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C5E" w:sz="12" w:space="1"/>
        </w:pBdr>
        <w:spacing w:after="300"/>
      </w:pPr>
      <w:r>
        <w:t xml:space="preserve">Surveillance Debate Pack</w:t>
      </w:r>
    </w:p>
    <w:p>
      <w:pPr>
        <w:spacing w:after="200" w:before="300"/>
      </w:pPr>
      <w:r>
        <w:t xml:space="preserve">Motion: "Live facial recognition should be banned"</w:t>
      </w:r>
    </w:p>
    <w:p>
      <w:pPr>
        <w:spacing w:after="200" w:before="300"/>
      </w:pPr>
      <w:r>
        <w:t xml:space="preserve">Proposition Arguments (FOR Ban)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Chilling effect: People self-censor when watched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Accuracy failures: Systems misidentify people, especially non-white faces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Scope creep: What starts as anti-crime becomes mass tracking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consent: Public didn't agree to constant surveillance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Minority targeting: Algorithms disproportionately flag certain groups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Precedent: China shows dystopian endpoint of facial recognition</w:t>
      </w:r>
    </w:p>
    <w:p>
      <w:pPr>
        <w:spacing w:after="200" w:before="300"/>
      </w:pPr>
      <w:r>
        <w:t xml:space="preserve">Opposition Arguments (AGAINST Ban)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Public safety: Locates missing children, wanted criminals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Proven success: Helped solve high-profile crimes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Precision improving: Modern systems getting more accurate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Already tracked: CCTV + mobile phones already surveille us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Transparency/regulation: Can regulate without banning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Democratic choice: Voters/parliament should decide</w:t>
      </w:r>
    </w:p>
    <w:p>
      <w:pPr>
        <w:spacing w:after="200" w:before="300"/>
      </w:pPr>
      <w:r>
        <w:t xml:space="preserve">Key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A3C5E" w:val="clear"/>
            <w:vAlign w:val="center"/>
          </w:tcPr>
          <w:p>
            <w:r>
              <w:t xml:space="preserve">Claim</w:t>
            </w:r>
          </w:p>
        </w:tc>
        <w:tc>
          <w:tcPr>
            <w:shd w:fill="1A3C5E" w:val="clear"/>
            <w:vAlign w:val="center"/>
          </w:tcPr>
          <w:p>
            <w:r>
              <w:t xml:space="preserve">Evidence</w:t>
            </w:r>
          </w:p>
        </w:tc>
        <w:tc>
          <w:tcPr>
            <w:shd w:fill="1A3C5E" w:val="clear"/>
            <w:vAlign w:val="center"/>
          </w:tcPr>
          <w:p>
            <w:r>
              <w:t xml:space="preserve">Source</w:t>
            </w:r>
          </w:p>
        </w:tc>
      </w:tr>
      <w:tr>
        <w:tc>
          <w:tcPr>
            <w:shd w:fill="F0F0F0" w:val="clear"/>
          </w:tcPr>
          <w:p>
            <w:r>
              <w:t xml:space="preserve">Accuracy gap</w:t>
            </w:r>
          </w:p>
        </w:tc>
        <w:tc>
          <w:tcPr>
            <w:shd/>
          </w:tcPr>
          <w:p>
            <w:r>
              <w:t xml:space="preserve">Black women 35% more misidentified</w:t>
            </w:r>
          </w:p>
        </w:tc>
        <w:tc>
          <w:tcPr>
            <w:shd/>
          </w:tcPr>
          <w:p>
            <w:r>
              <w:t xml:space="preserve">MIT Gender Shades</w:t>
            </w:r>
          </w:p>
        </w:tc>
      </w:tr>
      <w:tr>
        <w:tc>
          <w:tcPr>
            <w:shd w:fill="F0F0F0" w:val="clear"/>
          </w:tcPr>
          <w:p>
            <w:r>
              <w:t xml:space="preserve">Crime solving</w:t>
            </w:r>
          </w:p>
        </w:tc>
        <w:tc>
          <w:tcPr>
            <w:shd/>
          </w:tcPr>
          <w:p>
            <w:r>
              <w:t xml:space="preserve">Solved X cases in 2025</w:t>
            </w:r>
          </w:p>
        </w:tc>
        <w:tc>
          <w:tcPr>
            <w:shd/>
          </w:tcPr>
          <w:p>
            <w:r>
              <w:t xml:space="preserve">Police data</w:t>
            </w:r>
          </w:p>
        </w:tc>
      </w:tr>
      <w:tr>
        <w:tc>
          <w:tcPr>
            <w:shd w:fill="F0F0F0" w:val="clear"/>
          </w:tcPr>
          <w:p>
            <w:r>
              <w:t xml:space="preserve">Public opinion</w:t>
            </w:r>
          </w:p>
        </w:tc>
        <w:tc>
          <w:tcPr>
            <w:shd/>
          </w:tcPr>
          <w:p>
            <w:r>
              <w:t xml:space="preserve">X% support regulation</w:t>
            </w:r>
          </w:p>
        </w:tc>
        <w:tc>
          <w:tcPr>
            <w:shd/>
          </w:tcPr>
          <w:p>
            <w:r>
              <w:t xml:space="preserve">Recent polling</w:t>
            </w:r>
          </w:p>
        </w:tc>
      </w:tr>
      <w:tr>
        <w:tc>
          <w:tcPr>
            <w:shd w:fill="F0F0F0" w:val="clear"/>
          </w:tcPr>
          <w:p>
            <w:r>
              <w:t xml:space="preserve">Global practice</w:t>
            </w:r>
          </w:p>
        </w:tc>
        <w:tc>
          <w:tcPr>
            <w:shd/>
          </w:tcPr>
          <w:p>
            <w:r>
              <w:t xml:space="preserve">China, UK, USA all using it</w:t>
            </w:r>
          </w:p>
        </w:tc>
        <w:tc>
          <w:tcPr>
            <w:shd/>
          </w:tcPr>
          <w:p>
            <w:r>
              <w:t xml:space="preserve">Public records</w:t>
            </w:r>
          </w:p>
        </w:tc>
      </w:tr>
      <w:tr>
        <w:tc>
          <w:tcPr>
            <w:shd w:fill="F0F0F0" w:val="clear"/>
          </w:tcPr>
          <w:p>
            <w:r>
              <w:t xml:space="preserve">GDPR rules</w:t>
            </w:r>
          </w:p>
        </w:tc>
        <w:tc>
          <w:tcPr>
            <w:shd/>
          </w:tcPr>
          <w:p>
            <w:r>
              <w:t xml:space="preserve">EU restricting facial recognition</w:t>
            </w:r>
          </w:p>
        </w:tc>
        <w:tc>
          <w:tcPr>
            <w:shd/>
          </w:tcPr>
          <w:p>
            <w:r>
              <w:t xml:space="preserve">EU AI Act 2024</w:t>
            </w:r>
          </w:p>
        </w:tc>
      </w:tr>
    </w:tbl>
    <w:p>
      <w:pPr>
        <w:spacing w:after="200" w:before="300"/>
      </w:pPr>
      <w:r>
        <w:t xml:space="preserve">Debate Format</w:t>
      </w:r>
    </w:p>
    <w:p>
      <w:pPr>
        <w:spacing w:after="200"/>
      </w:pPr>
      <w:r>
        <w:t xml:space="preserve">Opening (3 min) → Evidence (4 min) → Cross-examination (3 min) → Closing (2 min)</w:t>
      </w:r>
    </w:p>
    <w:p>
      <w:pPr>
        <w:spacing w:after="200" w:before="300"/>
      </w:pPr>
      <w:r>
        <w:t xml:space="preserve">Your Position</w:t>
      </w:r>
    </w:p>
    <w:p>
      <w:pPr>
        <w:spacing w:after="200"/>
      </w:pPr>
      <w:r>
        <w:t xml:space="preserve">Should facial recognition be banned? _____________________________</w:t>
      </w:r>
    </w:p>
    <w:p>
      <w:pPr>
        <w:spacing w:after="200"/>
      </w:pPr>
      <w:r>
        <w:t xml:space="preserve">What safeguards would you support?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2026-03-20T08:23:26.896Z</dcterms:created>
  <dcterms:modified xsi:type="dcterms:W3CDTF">2026-03-20T08:23:26.896Z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