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F5" w:rsidRDefault="000121ED" w:rsidP="00E004D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Fellowship – African Hypertension Specialist (FAHS)</w:t>
      </w:r>
    </w:p>
    <w:p w:rsidR="00E004DD" w:rsidRPr="00E004DD" w:rsidRDefault="00E004DD" w:rsidP="00E004DD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0121ED" w:rsidRPr="00E004DD" w:rsidRDefault="000121ED" w:rsidP="00E004DD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Rationale:</w:t>
      </w:r>
    </w:p>
    <w:p w:rsidR="009869D9" w:rsidRDefault="009869D9" w:rsidP="000121ED">
      <w:pPr>
        <w:spacing w:after="0" w:line="240" w:lineRule="auto"/>
      </w:pPr>
      <w:r>
        <w:t xml:space="preserve">-ISH </w:t>
      </w:r>
      <w:r w:rsidR="00CE227A">
        <w:t xml:space="preserve">in collaboration with IFHA and African local hypertension societies </w:t>
      </w:r>
      <w:r>
        <w:t>is organizing teaching seminars (now for the 3</w:t>
      </w:r>
      <w:r>
        <w:rPr>
          <w:vertAlign w:val="superscript"/>
        </w:rPr>
        <w:t xml:space="preserve">rd </w:t>
      </w:r>
      <w:r>
        <w:t>time</w:t>
      </w:r>
      <w:r w:rsidR="00CE227A">
        <w:t>- totalizing more than 100 persons trained</w:t>
      </w:r>
      <w:r>
        <w:t xml:space="preserve">), but no </w:t>
      </w:r>
      <w:r w:rsidR="00CE227A">
        <w:t xml:space="preserve">clear </w:t>
      </w:r>
      <w:r>
        <w:t xml:space="preserve">follow </w:t>
      </w:r>
      <w:r w:rsidR="00CE227A">
        <w:t>up and outcome evaluation tool were</w:t>
      </w:r>
      <w:r>
        <w:t xml:space="preserve"> set up.</w:t>
      </w:r>
    </w:p>
    <w:p w:rsidR="00CE227A" w:rsidRDefault="009869D9" w:rsidP="000121ED">
      <w:pPr>
        <w:spacing w:after="0" w:line="240" w:lineRule="auto"/>
      </w:pPr>
      <w:r>
        <w:t>-No clear pathways for young African investigators in the field of hypertension</w:t>
      </w:r>
      <w:r w:rsidR="00CE227A">
        <w:t xml:space="preserve"> and no encouragement measures; hence Africa is less competitive on worldwide market in area of research in hypertension.</w:t>
      </w:r>
    </w:p>
    <w:p w:rsidR="00CE227A" w:rsidRDefault="00CE227A" w:rsidP="00CE227A">
      <w:pPr>
        <w:spacing w:after="0" w:line="240" w:lineRule="auto"/>
      </w:pPr>
      <w:r>
        <w:t>-Obviously the Quality of publication from Africa can be improved, and local training enhanced by a training of trainers system.</w:t>
      </w:r>
    </w:p>
    <w:p w:rsidR="00CE227A" w:rsidRDefault="00CE227A" w:rsidP="00CE227A">
      <w:pPr>
        <w:spacing w:after="0" w:line="240" w:lineRule="auto"/>
      </w:pPr>
      <w:r>
        <w:t>-Reliable data about hypertension patterns in Africa are lacking in many places, and research still in essence; based mainly on epidemiological research.</w:t>
      </w:r>
    </w:p>
    <w:p w:rsidR="00CE227A" w:rsidRDefault="00CE227A" w:rsidP="00CE227A">
      <w:pPr>
        <w:spacing w:after="0" w:line="240" w:lineRule="auto"/>
      </w:pPr>
    </w:p>
    <w:p w:rsidR="00CE227A" w:rsidRDefault="00CE227A" w:rsidP="00E004DD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0121ED" w:rsidRPr="00E004DD" w:rsidRDefault="000121ED" w:rsidP="00E004DD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Objectives:</w:t>
      </w:r>
    </w:p>
    <w:p w:rsidR="009869D9" w:rsidRDefault="005D5CDB" w:rsidP="009869D9">
      <w:pPr>
        <w:pStyle w:val="ListParagraph"/>
        <w:numPr>
          <w:ilvl w:val="0"/>
          <w:numId w:val="4"/>
        </w:numPr>
        <w:spacing w:after="0" w:line="240" w:lineRule="auto"/>
      </w:pPr>
      <w:r>
        <w:t>To build up a critical mass of experts in hypertension research, control and prevention in Africa</w:t>
      </w:r>
      <w:r w:rsidR="009869D9">
        <w:t xml:space="preserve"> </w:t>
      </w:r>
    </w:p>
    <w:p w:rsidR="009869D9" w:rsidRDefault="009869D9" w:rsidP="009869D9">
      <w:pPr>
        <w:pStyle w:val="ListParagraph"/>
        <w:numPr>
          <w:ilvl w:val="0"/>
          <w:numId w:val="4"/>
        </w:numPr>
        <w:spacing w:after="0" w:line="240" w:lineRule="auto"/>
      </w:pPr>
      <w:r>
        <w:t>To build up a core team of an African network mentors in the field of hypertension research, control and prevention in Africa, in collaboration with external universities, institutions, and personalities</w:t>
      </w:r>
    </w:p>
    <w:p w:rsidR="005D5CDB" w:rsidRDefault="005D5CDB" w:rsidP="00E004D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enhance publications quality </w:t>
      </w:r>
      <w:r w:rsidR="009869D9">
        <w:t xml:space="preserve">from Africa </w:t>
      </w:r>
      <w:r>
        <w:t>in the field of hypertension</w:t>
      </w:r>
      <w:r w:rsidR="00E004DD">
        <w:t xml:space="preserve"> in Africa</w:t>
      </w:r>
    </w:p>
    <w:p w:rsidR="009869D9" w:rsidRDefault="009869D9" w:rsidP="009869D9">
      <w:pPr>
        <w:pStyle w:val="ListParagraph"/>
        <w:spacing w:after="0" w:line="240" w:lineRule="auto"/>
      </w:pPr>
    </w:p>
    <w:p w:rsidR="009869D9" w:rsidRPr="009869D9" w:rsidRDefault="009869D9" w:rsidP="009869D9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9869D9">
        <w:rPr>
          <w:rFonts w:asciiTheme="majorHAnsi" w:hAnsiTheme="majorHAnsi"/>
          <w:b/>
          <w:sz w:val="28"/>
          <w:szCs w:val="28"/>
        </w:rPr>
        <w:t>Benefits</w:t>
      </w:r>
    </w:p>
    <w:p w:rsidR="009869D9" w:rsidRDefault="009869D9" w:rsidP="009869D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FAHS are experts available for conception, implementation, mentoring and coordinating research, control and prevention activities of IFHA and its partners in Africa. </w:t>
      </w:r>
    </w:p>
    <w:p w:rsidR="009869D9" w:rsidRDefault="009869D9" w:rsidP="009869D9">
      <w:pPr>
        <w:pStyle w:val="ListParagraph"/>
        <w:numPr>
          <w:ilvl w:val="0"/>
          <w:numId w:val="4"/>
        </w:numPr>
        <w:spacing w:after="0" w:line="240" w:lineRule="auto"/>
      </w:pPr>
      <w:r>
        <w:t>FAHS will be submitted to other partners institutions for worldwide accreditation</w:t>
      </w:r>
    </w:p>
    <w:p w:rsidR="009869D9" w:rsidRDefault="009869D9" w:rsidP="009869D9">
      <w:pPr>
        <w:pStyle w:val="ListParagraph"/>
        <w:numPr>
          <w:ilvl w:val="0"/>
          <w:numId w:val="4"/>
        </w:numPr>
        <w:spacing w:after="0" w:line="240" w:lineRule="auto"/>
      </w:pPr>
      <w:r>
        <w:t>FAHS will be at front list of recommended eligible persons once they submit research projects for funding (in IFHA or partners)</w:t>
      </w:r>
    </w:p>
    <w:p w:rsidR="009869D9" w:rsidRDefault="009869D9" w:rsidP="009869D9">
      <w:pPr>
        <w:spacing w:after="0" w:line="240" w:lineRule="auto"/>
      </w:pPr>
    </w:p>
    <w:p w:rsidR="005D5CDB" w:rsidRDefault="000121ED" w:rsidP="00E004DD">
      <w:pPr>
        <w:spacing w:after="0" w:line="240" w:lineRule="auto"/>
        <w:jc w:val="both"/>
      </w:pPr>
      <w:r w:rsidRPr="00E004DD">
        <w:rPr>
          <w:rFonts w:asciiTheme="majorHAnsi" w:hAnsiTheme="majorHAnsi"/>
          <w:b/>
          <w:sz w:val="28"/>
          <w:szCs w:val="28"/>
        </w:rPr>
        <w:t>Eligibility</w:t>
      </w:r>
    </w:p>
    <w:p w:rsidR="005D5CDB" w:rsidRDefault="005D5CDB" w:rsidP="000121ED">
      <w:pPr>
        <w:spacing w:after="0" w:line="240" w:lineRule="auto"/>
      </w:pPr>
      <w:r>
        <w:t>-To be IFHA member with active membership the time of application submission</w:t>
      </w:r>
    </w:p>
    <w:p w:rsidR="008952AE" w:rsidRDefault="005D5CDB" w:rsidP="000121ED">
      <w:pPr>
        <w:spacing w:after="0" w:line="240" w:lineRule="auto"/>
      </w:pPr>
      <w:r>
        <w:t xml:space="preserve">-To have a certificate of – African Hypertension Training Seminar (as organized by ISH &amp; IFHA) </w:t>
      </w:r>
    </w:p>
    <w:p w:rsidR="008952AE" w:rsidRDefault="008952AE" w:rsidP="000121ED">
      <w:pPr>
        <w:spacing w:after="0" w:line="240" w:lineRule="auto"/>
      </w:pPr>
      <w:r>
        <w:t>-T</w:t>
      </w:r>
      <w:r w:rsidR="005D5CDB">
        <w:t xml:space="preserve">o have completed the </w:t>
      </w:r>
      <w:r>
        <w:t xml:space="preserve">1 months </w:t>
      </w:r>
      <w:r w:rsidR="005D5CDB">
        <w:t xml:space="preserve">training </w:t>
      </w:r>
      <w:r>
        <w:t>in Africa or other accredited hypertension/cardiology center.</w:t>
      </w:r>
    </w:p>
    <w:p w:rsidR="00811F12" w:rsidRDefault="00563FB9" w:rsidP="000121ED">
      <w:pPr>
        <w:spacing w:after="0" w:line="240" w:lineRule="auto"/>
      </w:pPr>
      <w:r>
        <w:t xml:space="preserve">To still </w:t>
      </w:r>
      <w:r w:rsidR="008952AE">
        <w:t>be discussed on AFHA board</w:t>
      </w:r>
      <w:r>
        <w:t xml:space="preserve"> and</w:t>
      </w:r>
      <w:r w:rsidR="00CE227A">
        <w:t xml:space="preserve"> Partners</w:t>
      </w:r>
      <w:r w:rsidR="00811F12">
        <w:t xml:space="preserve">. </w:t>
      </w:r>
      <w:r w:rsidR="008952AE">
        <w:t>This training can be</w:t>
      </w:r>
      <w:r w:rsidR="00CE227A">
        <w:t xml:space="preserve"> </w:t>
      </w:r>
      <w:r w:rsidR="008952AE">
        <w:t>replaced by 2 days intensive practices following ISH Teaching seminar</w:t>
      </w:r>
      <w:r>
        <w:t>;</w:t>
      </w:r>
    </w:p>
    <w:p w:rsidR="00811F12" w:rsidRDefault="00811F12" w:rsidP="000121ED">
      <w:pPr>
        <w:spacing w:after="0" w:line="240" w:lineRule="auto"/>
      </w:pPr>
      <w:r>
        <w:t>Existing candidate centers:</w:t>
      </w:r>
    </w:p>
    <w:p w:rsidR="00811F12" w:rsidRDefault="00811F12" w:rsidP="000121ED">
      <w:pPr>
        <w:spacing w:after="0" w:line="240" w:lineRule="auto"/>
      </w:pPr>
      <w:r>
        <w:t xml:space="preserve">    - Douala – Cameroon, Congo </w:t>
      </w:r>
      <w:proofErr w:type="spellStart"/>
      <w:r>
        <w:t>Brazza</w:t>
      </w:r>
      <w:proofErr w:type="spellEnd"/>
      <w:r>
        <w:t>, Kinshasa –DRC, Durban South Africa</w:t>
      </w:r>
    </w:p>
    <w:p w:rsidR="000121ED" w:rsidRDefault="00811F12" w:rsidP="000121ED">
      <w:pPr>
        <w:spacing w:after="0" w:line="240" w:lineRule="auto"/>
      </w:pPr>
      <w:r>
        <w:t xml:space="preserve">    - Eligibility criteria to host the training is to accept a free accommodation of participants</w:t>
      </w:r>
    </w:p>
    <w:p w:rsidR="00563FB9" w:rsidRDefault="00563FB9" w:rsidP="000121ED">
      <w:pPr>
        <w:spacing w:after="0" w:line="240" w:lineRule="auto"/>
      </w:pPr>
      <w:r>
        <w:t>Main activity id to receive in usual consultation patients (at least 15) with hypertension and to draft a management plan, approved by a supervisor – This can be replaced by dissertation of management of 30 clinical cases in Hypertension -  mainly given by French Internship program.</w:t>
      </w:r>
    </w:p>
    <w:p w:rsidR="005D5CDB" w:rsidRDefault="005D5CDB" w:rsidP="000121ED">
      <w:pPr>
        <w:spacing w:after="0" w:line="240" w:lineRule="auto"/>
      </w:pPr>
      <w:r>
        <w:t>-To have published at least one paper in peer-reviewed journal during last 5 years</w:t>
      </w:r>
    </w:p>
    <w:p w:rsidR="00E004DD" w:rsidRDefault="00E004DD" w:rsidP="000121ED">
      <w:pPr>
        <w:spacing w:after="0" w:line="240" w:lineRule="auto"/>
      </w:pPr>
    </w:p>
    <w:p w:rsidR="000121ED" w:rsidRPr="00E004DD" w:rsidRDefault="000121ED" w:rsidP="00E004DD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Application submission:</w:t>
      </w:r>
    </w:p>
    <w:p w:rsidR="005D5CDB" w:rsidRDefault="000121ED" w:rsidP="000121ED">
      <w:pPr>
        <w:spacing w:after="0" w:line="240" w:lineRule="auto"/>
      </w:pPr>
      <w:r>
        <w:t xml:space="preserve">-People meeting the eligibility criteria will submit their application </w:t>
      </w:r>
      <w:r w:rsidR="005D5CDB">
        <w:t>an online tool available at http://www.ifha-online.com</w:t>
      </w:r>
      <w:r w:rsidR="005D5CDB" w:rsidRPr="005D5CDB">
        <w:t xml:space="preserve"> </w:t>
      </w:r>
      <w:r w:rsidR="005D5CDB">
        <w:t xml:space="preserve">or sending an electronic copy of the application to IFHA secretariat using ONLY e-mail address </w:t>
      </w:r>
      <w:hyperlink r:id="rId5" w:history="1">
        <w:r w:rsidR="005D5CDB" w:rsidRPr="00BD348B">
          <w:rPr>
            <w:rStyle w:val="Hyperlink"/>
          </w:rPr>
          <w:t>sg@ifha-online.org</w:t>
        </w:r>
      </w:hyperlink>
    </w:p>
    <w:p w:rsidR="000121ED" w:rsidRDefault="000121ED" w:rsidP="000121ED">
      <w:pPr>
        <w:spacing w:after="0" w:line="240" w:lineRule="auto"/>
      </w:pPr>
      <w:r>
        <w:lastRenderedPageBreak/>
        <w:t>- Application includes:</w:t>
      </w:r>
    </w:p>
    <w:p w:rsidR="000121ED" w:rsidRDefault="000121ED" w:rsidP="00E004DD">
      <w:pPr>
        <w:pStyle w:val="ListParagraph"/>
        <w:numPr>
          <w:ilvl w:val="0"/>
          <w:numId w:val="4"/>
        </w:numPr>
        <w:spacing w:after="0" w:line="240" w:lineRule="auto"/>
      </w:pPr>
      <w:r>
        <w:t>A full flagged curriculum vitae</w:t>
      </w:r>
    </w:p>
    <w:p w:rsidR="000121ED" w:rsidRDefault="000121ED" w:rsidP="00E004D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 copy of </w:t>
      </w:r>
      <w:r w:rsidR="00E004DD">
        <w:t xml:space="preserve">all </w:t>
      </w:r>
      <w:r>
        <w:t>recent publication</w:t>
      </w:r>
      <w:r w:rsidR="00E004DD">
        <w:t>s</w:t>
      </w:r>
      <w:r>
        <w:t xml:space="preserve"> </w:t>
      </w:r>
      <w:r w:rsidR="00E004DD">
        <w:t xml:space="preserve">(last 5 years) </w:t>
      </w:r>
      <w:r>
        <w:t>in the field of hypertension in Africa</w:t>
      </w:r>
    </w:p>
    <w:p w:rsidR="000121ED" w:rsidRDefault="000121ED" w:rsidP="00E004DD">
      <w:pPr>
        <w:pStyle w:val="ListParagraph"/>
        <w:numPr>
          <w:ilvl w:val="0"/>
          <w:numId w:val="4"/>
        </w:numPr>
        <w:spacing w:after="0" w:line="240" w:lineRule="auto"/>
      </w:pPr>
      <w:r>
        <w:t>A filled dedicated form (</w:t>
      </w:r>
      <w:r w:rsidR="005D5CDB">
        <w:t xml:space="preserve">can be </w:t>
      </w:r>
      <w:r>
        <w:t>obtained from the web)</w:t>
      </w:r>
    </w:p>
    <w:p w:rsidR="000121ED" w:rsidRDefault="005D5CDB" w:rsidP="00E004DD">
      <w:pPr>
        <w:pStyle w:val="ListParagraph"/>
        <w:numPr>
          <w:ilvl w:val="0"/>
          <w:numId w:val="4"/>
        </w:numPr>
        <w:spacing w:after="0" w:line="240" w:lineRule="auto"/>
      </w:pPr>
      <w:r>
        <w:t>3 recommendation letters from a known hypertension specialist.</w:t>
      </w:r>
    </w:p>
    <w:p w:rsidR="005D5CDB" w:rsidRDefault="005D5CDB" w:rsidP="000121ED">
      <w:pPr>
        <w:spacing w:after="0" w:line="240" w:lineRule="auto"/>
        <w:ind w:left="720"/>
      </w:pPr>
    </w:p>
    <w:p w:rsidR="000121ED" w:rsidRPr="00E004DD" w:rsidRDefault="000121ED" w:rsidP="00E004DD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Decision for selection</w:t>
      </w:r>
    </w:p>
    <w:p w:rsidR="00E004DD" w:rsidRDefault="005D5CDB" w:rsidP="005D5CDB">
      <w:pPr>
        <w:pStyle w:val="ListParagraph"/>
        <w:numPr>
          <w:ilvl w:val="0"/>
          <w:numId w:val="2"/>
        </w:numPr>
        <w:spacing w:after="0" w:line="240" w:lineRule="auto"/>
      </w:pPr>
      <w:r>
        <w:t>People meeting the eligibility criteria will be selected by the dedicated commission, mandated by IFHA general assembly</w:t>
      </w:r>
      <w:r w:rsidR="00E004DD">
        <w:t xml:space="preserve">, based on </w:t>
      </w:r>
      <w:r w:rsidR="009869D9">
        <w:t>competitiveness</w:t>
      </w:r>
      <w:r w:rsidR="00E004DD">
        <w:t>.</w:t>
      </w:r>
      <w:r w:rsidR="009869D9">
        <w:t xml:space="preserve"> </w:t>
      </w:r>
      <w:r w:rsidR="00E004DD">
        <w:t>Each application will be scored out of 20</w:t>
      </w:r>
      <w:r w:rsidR="009869D9">
        <w:t xml:space="preserve"> as follow:</w:t>
      </w:r>
      <w:r w:rsidR="00E004DD">
        <w:t xml:space="preserve"> </w:t>
      </w:r>
    </w:p>
    <w:p w:rsidR="00E004DD" w:rsidRDefault="00E004DD" w:rsidP="00E004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10 marks dedicated for publications : </w:t>
      </w:r>
      <w:r w:rsidR="008952AE">
        <w:t xml:space="preserve">each paper marking 2 points </w:t>
      </w:r>
    </w:p>
    <w:p w:rsidR="00E004DD" w:rsidRDefault="008952AE" w:rsidP="00E004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5 marks for background training (2 for MD or equiv – 1 for </w:t>
      </w:r>
      <w:proofErr w:type="spellStart"/>
      <w:r>
        <w:t>Mmed</w:t>
      </w:r>
      <w:proofErr w:type="spellEnd"/>
      <w:r>
        <w:t xml:space="preserve"> or </w:t>
      </w:r>
      <w:proofErr w:type="spellStart"/>
      <w:r>
        <w:t>Msc</w:t>
      </w:r>
      <w:proofErr w:type="spellEnd"/>
      <w:r>
        <w:t xml:space="preserve"> or equiv – 2 for PhD)</w:t>
      </w:r>
    </w:p>
    <w:p w:rsidR="008952AE" w:rsidRDefault="008952AE" w:rsidP="00E004DD">
      <w:pPr>
        <w:pStyle w:val="ListParagraph"/>
        <w:numPr>
          <w:ilvl w:val="1"/>
          <w:numId w:val="2"/>
        </w:numPr>
        <w:spacing w:after="0" w:line="240" w:lineRule="auto"/>
      </w:pPr>
      <w:r>
        <w:t>2 marks from previous field research activity (One mark for every research project, even if not published)</w:t>
      </w:r>
    </w:p>
    <w:p w:rsidR="008952AE" w:rsidRDefault="008952AE" w:rsidP="00E004DD">
      <w:pPr>
        <w:pStyle w:val="ListParagraph"/>
        <w:numPr>
          <w:ilvl w:val="1"/>
          <w:numId w:val="2"/>
        </w:numPr>
        <w:spacing w:after="0" w:line="240" w:lineRule="auto"/>
      </w:pPr>
      <w:r>
        <w:t>3 marks from recommendations</w:t>
      </w:r>
    </w:p>
    <w:p w:rsidR="000121ED" w:rsidRPr="00E004DD" w:rsidRDefault="000121ED" w:rsidP="00E004DD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Periodicity</w:t>
      </w:r>
    </w:p>
    <w:p w:rsidR="000121ED" w:rsidRDefault="008952AE" w:rsidP="000121ED">
      <w:pPr>
        <w:pStyle w:val="ListParagraph"/>
        <w:numPr>
          <w:ilvl w:val="0"/>
          <w:numId w:val="1"/>
        </w:numPr>
        <w:spacing w:after="0" w:line="240" w:lineRule="auto"/>
      </w:pPr>
      <w:r>
        <w:t>15</w:t>
      </w:r>
      <w:r w:rsidR="000121ED">
        <w:t xml:space="preserve"> persons will be selected, </w:t>
      </w:r>
      <w:r>
        <w:t>5 years period occurrence basis.</w:t>
      </w:r>
    </w:p>
    <w:p w:rsidR="000121ED" w:rsidRDefault="000121ED" w:rsidP="000121ED">
      <w:pPr>
        <w:spacing w:after="0" w:line="240" w:lineRule="auto"/>
      </w:pPr>
    </w:p>
    <w:p w:rsidR="002B1C24" w:rsidRDefault="002B1C24">
      <w:r>
        <w:br w:type="page"/>
      </w:r>
    </w:p>
    <w:p w:rsidR="0076506C" w:rsidRDefault="002B1C24" w:rsidP="002B1C24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2B1C24">
        <w:rPr>
          <w:rFonts w:asciiTheme="majorHAnsi" w:hAnsiTheme="majorHAnsi"/>
          <w:b/>
          <w:sz w:val="28"/>
          <w:szCs w:val="28"/>
        </w:rPr>
        <w:lastRenderedPageBreak/>
        <w:t xml:space="preserve">IFHA Promotion &amp; Media Center </w:t>
      </w:r>
    </w:p>
    <w:p w:rsidR="002B1C24" w:rsidRPr="002B1C24" w:rsidRDefault="002B1C24" w:rsidP="0076506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2B1C24">
        <w:rPr>
          <w:rFonts w:asciiTheme="majorHAnsi" w:hAnsiTheme="majorHAnsi"/>
          <w:b/>
          <w:sz w:val="28"/>
          <w:szCs w:val="28"/>
        </w:rPr>
        <w:t>Opportunity for worldwide partners</w:t>
      </w:r>
      <w:r w:rsidR="0076506C">
        <w:rPr>
          <w:rFonts w:asciiTheme="majorHAnsi" w:hAnsiTheme="majorHAnsi"/>
          <w:b/>
          <w:sz w:val="28"/>
          <w:szCs w:val="28"/>
        </w:rPr>
        <w:t>, a</w:t>
      </w:r>
      <w:r w:rsidRPr="002B1C24">
        <w:rPr>
          <w:rFonts w:asciiTheme="majorHAnsi" w:hAnsiTheme="majorHAnsi"/>
          <w:b/>
          <w:sz w:val="28"/>
          <w:szCs w:val="28"/>
        </w:rPr>
        <w:t>chievements and long term vision</w:t>
      </w:r>
    </w:p>
    <w:p w:rsidR="002B1C24" w:rsidRPr="002B1C24" w:rsidRDefault="002B1C24" w:rsidP="002B1C24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B1C24" w:rsidRPr="002B1C24" w:rsidRDefault="002B1C24" w:rsidP="002B1C24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2B1C24">
        <w:rPr>
          <w:rFonts w:asciiTheme="majorHAnsi" w:hAnsiTheme="majorHAnsi"/>
          <w:b/>
          <w:sz w:val="24"/>
          <w:szCs w:val="24"/>
        </w:rPr>
        <w:t>Rationale:</w:t>
      </w:r>
    </w:p>
    <w:p w:rsidR="002B1C24" w:rsidRDefault="002B1C24" w:rsidP="002B1C24">
      <w:pPr>
        <w:spacing w:after="0" w:line="240" w:lineRule="auto"/>
      </w:pPr>
      <w:r>
        <w:t>- IFHA and African local hypertension societies is organizing bi-annual conference</w:t>
      </w:r>
      <w:r w:rsidR="00955537">
        <w:t xml:space="preserve">, </w:t>
      </w:r>
      <w:r>
        <w:t>now for the 3</w:t>
      </w:r>
      <w:r>
        <w:rPr>
          <w:vertAlign w:val="superscript"/>
        </w:rPr>
        <w:t xml:space="preserve">rd </w:t>
      </w:r>
      <w:r>
        <w:t xml:space="preserve">time- totalizing more than </w:t>
      </w:r>
      <w:r w:rsidR="00955537">
        <w:t>45original</w:t>
      </w:r>
      <w:r>
        <w:t xml:space="preserve"> </w:t>
      </w:r>
      <w:r w:rsidR="00955537">
        <w:t xml:space="preserve">research </w:t>
      </w:r>
      <w:r>
        <w:t>p</w:t>
      </w:r>
      <w:r w:rsidR="00955537">
        <w:t>resentations</w:t>
      </w:r>
      <w:r>
        <w:t xml:space="preserve">, but </w:t>
      </w:r>
      <w:r w:rsidR="00955537">
        <w:t>most of them never published in peer-review journals;</w:t>
      </w:r>
    </w:p>
    <w:p w:rsidR="002B1C24" w:rsidRDefault="002B1C24" w:rsidP="002B1C24">
      <w:pPr>
        <w:spacing w:after="0" w:line="240" w:lineRule="auto"/>
      </w:pPr>
      <w:r>
        <w:t>-</w:t>
      </w:r>
      <w:r w:rsidR="00955537">
        <w:t>Until then, temporally websites created were to support and to advertise the conference, no sustainable and permanent website.</w:t>
      </w:r>
    </w:p>
    <w:p w:rsidR="00955537" w:rsidRDefault="002B1C24" w:rsidP="002B1C24">
      <w:pPr>
        <w:spacing w:after="0" w:line="240" w:lineRule="auto"/>
      </w:pPr>
      <w:r>
        <w:t>-</w:t>
      </w:r>
      <w:r w:rsidR="00955537">
        <w:t>Partners were few, since IFHA was not visible on worldwide market and IFHA was then less competitive compared to other organizations.</w:t>
      </w:r>
    </w:p>
    <w:p w:rsidR="00955537" w:rsidRDefault="00955537" w:rsidP="002B1C24">
      <w:pPr>
        <w:spacing w:after="0" w:line="240" w:lineRule="auto"/>
      </w:pPr>
      <w:r>
        <w:t>-Funding were lacking and every conference were initially funded by the board members (mainly executive president) in term to be reimbursed later on; what was not very often possible, because promises of funds were not given.</w:t>
      </w:r>
    </w:p>
    <w:p w:rsidR="00955537" w:rsidRDefault="00955537" w:rsidP="002B1C24">
      <w:pPr>
        <w:spacing w:after="0" w:line="240" w:lineRule="auto"/>
      </w:pPr>
      <w:r>
        <w:t>-Mandatory it’s high time to set up a promotion measures making IFHA visible in worldwide scientific media sources and a sustainable way to keep partners and raising funds, not only for organizing conferences but also to support other activities.</w:t>
      </w:r>
    </w:p>
    <w:p w:rsidR="002B1C24" w:rsidRDefault="002B1C24" w:rsidP="002B1C24">
      <w:pPr>
        <w:spacing w:after="0" w:line="240" w:lineRule="auto"/>
      </w:pPr>
      <w:r>
        <w:t xml:space="preserve">-Reliable data about hypertension patterns in Africa are lacking in many places, </w:t>
      </w:r>
      <w:r w:rsidR="00955537">
        <w:t>but rich data exist, hence it’s high time to put in press all existing data, or at least to indicate where to find them</w:t>
      </w:r>
      <w:r>
        <w:t>.</w:t>
      </w:r>
    </w:p>
    <w:p w:rsidR="002B1C24" w:rsidRDefault="002B1C24" w:rsidP="002B1C24">
      <w:pPr>
        <w:spacing w:after="0" w:line="240" w:lineRule="auto"/>
      </w:pPr>
    </w:p>
    <w:p w:rsidR="002B1C24" w:rsidRDefault="002B1C24" w:rsidP="002B1C2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</w:p>
    <w:p w:rsidR="002B1C24" w:rsidRPr="00E004DD" w:rsidRDefault="002B1C24" w:rsidP="002B1C2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 w:rsidRPr="00E004DD">
        <w:rPr>
          <w:rFonts w:asciiTheme="majorHAnsi" w:hAnsiTheme="majorHAnsi"/>
          <w:b/>
          <w:sz w:val="28"/>
          <w:szCs w:val="28"/>
        </w:rPr>
        <w:t>Objectives:</w:t>
      </w:r>
    </w:p>
    <w:p w:rsidR="00955537" w:rsidRDefault="002B1C24" w:rsidP="0095553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build up </w:t>
      </w:r>
      <w:r w:rsidR="00955537">
        <w:t xml:space="preserve">a promotion measures making IFHA visible in worldwide scientific media sources </w:t>
      </w:r>
      <w:r w:rsidR="006233B3">
        <w:t>through a sustained and permanent professional website</w:t>
      </w:r>
    </w:p>
    <w:p w:rsidR="006233B3" w:rsidRDefault="006233B3" w:rsidP="002B1C24">
      <w:pPr>
        <w:pStyle w:val="ListParagraph"/>
        <w:numPr>
          <w:ilvl w:val="0"/>
          <w:numId w:val="4"/>
        </w:numPr>
        <w:spacing w:after="0" w:line="240" w:lineRule="auto"/>
      </w:pPr>
      <w:r>
        <w:t>To put in press all existing data, or at least to indicate where to find r</w:t>
      </w:r>
      <w:r w:rsidR="00955537">
        <w:t xml:space="preserve">eliable data about hypertension patterns in Africa </w:t>
      </w:r>
    </w:p>
    <w:p w:rsidR="006233B3" w:rsidRDefault="002B1C24" w:rsidP="002B1C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</w:t>
      </w:r>
      <w:r w:rsidR="006233B3">
        <w:t>attract partners and to raise fund for supporting IFHA activities and to create a sustainable way of raising funds, not only for organizing conferences but also to support other IFHA activities.</w:t>
      </w:r>
    </w:p>
    <w:p w:rsidR="006233B3" w:rsidRDefault="006233B3" w:rsidP="002B1C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</w:t>
      </w:r>
      <w:r w:rsidR="002B1C24">
        <w:t xml:space="preserve">build up </w:t>
      </w:r>
      <w:r>
        <w:t>pathways for advertising IFHA and partners activities and updates</w:t>
      </w:r>
    </w:p>
    <w:p w:rsidR="002B1C24" w:rsidRDefault="006233B3" w:rsidP="002B1C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create </w:t>
      </w:r>
      <w:r w:rsidR="002B1C24">
        <w:t xml:space="preserve">a </w:t>
      </w:r>
      <w:r>
        <w:t xml:space="preserve">virtual </w:t>
      </w:r>
      <w:r w:rsidR="002B1C24">
        <w:t xml:space="preserve">network </w:t>
      </w:r>
      <w:r>
        <w:t>inside physical IFHA &amp; partners network linking worldwide stakeholders involved in</w:t>
      </w:r>
      <w:r w:rsidR="002B1C24">
        <w:t xml:space="preserve"> hypertension research, control and prevention in Africa</w:t>
      </w:r>
      <w:r>
        <w:t>.</w:t>
      </w:r>
    </w:p>
    <w:p w:rsidR="002B1C24" w:rsidRDefault="002B1C24" w:rsidP="006233B3">
      <w:pPr>
        <w:pStyle w:val="ListParagraph"/>
        <w:spacing w:after="0" w:line="240" w:lineRule="auto"/>
      </w:pPr>
    </w:p>
    <w:p w:rsidR="002B1C24" w:rsidRDefault="002B1C24" w:rsidP="002B1C24">
      <w:pPr>
        <w:pStyle w:val="ListParagraph"/>
        <w:spacing w:after="0" w:line="240" w:lineRule="auto"/>
      </w:pPr>
    </w:p>
    <w:p w:rsidR="002B1C24" w:rsidRPr="009869D9" w:rsidRDefault="006233B3" w:rsidP="002B1C24">
      <w:pPr>
        <w:spacing w:after="0" w:line="24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Preliminary </w:t>
      </w:r>
      <w:r w:rsidR="00B30E37">
        <w:rPr>
          <w:rFonts w:asciiTheme="majorHAnsi" w:hAnsiTheme="majorHAnsi"/>
          <w:b/>
          <w:sz w:val="28"/>
          <w:szCs w:val="28"/>
        </w:rPr>
        <w:t>achievement</w:t>
      </w:r>
    </w:p>
    <w:p w:rsidR="002B1C24" w:rsidRDefault="006233B3" w:rsidP="002B1C2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Version 1.0 of the website launched on 25 </w:t>
      </w:r>
      <w:proofErr w:type="spellStart"/>
      <w:r>
        <w:t>july</w:t>
      </w:r>
      <w:proofErr w:type="spellEnd"/>
      <w:r>
        <w:t xml:space="preserve"> 2009</w:t>
      </w:r>
    </w:p>
    <w:p w:rsidR="006233B3" w:rsidRDefault="006233B3" w:rsidP="006233B3">
      <w:pPr>
        <w:pStyle w:val="ListParagraph"/>
        <w:numPr>
          <w:ilvl w:val="0"/>
          <w:numId w:val="4"/>
        </w:numPr>
        <w:spacing w:after="0" w:line="240" w:lineRule="auto"/>
      </w:pPr>
      <w:r>
        <w:t>Version 2.0 of the website launched on 25 September  2009</w:t>
      </w:r>
    </w:p>
    <w:p w:rsidR="006233B3" w:rsidRDefault="006233B3" w:rsidP="00C5720C">
      <w:pPr>
        <w:spacing w:after="0" w:line="240" w:lineRule="auto"/>
        <w:ind w:left="720"/>
      </w:pPr>
      <w:r>
        <w:sym w:font="Webdings" w:char="F03A"/>
      </w:r>
      <w:r>
        <w:t xml:space="preserve"> Supported by ISH Grant (Low and Middle income country committee – Professor Robert </w:t>
      </w:r>
      <w:proofErr w:type="spellStart"/>
      <w:r>
        <w:t>Fagard</w:t>
      </w:r>
      <w:proofErr w:type="spellEnd"/>
      <w:r>
        <w:t>)</w:t>
      </w:r>
    </w:p>
    <w:p w:rsidR="006233B3" w:rsidRDefault="006233B3" w:rsidP="00C5720C">
      <w:pPr>
        <w:spacing w:after="0" w:line="240" w:lineRule="auto"/>
        <w:ind w:left="1800"/>
      </w:pPr>
      <w:r>
        <w:t>-</w:t>
      </w:r>
      <w:proofErr w:type="spellStart"/>
      <w:r>
        <w:t>Webdesign</w:t>
      </w:r>
      <w:proofErr w:type="spellEnd"/>
    </w:p>
    <w:p w:rsidR="006233B3" w:rsidRDefault="006233B3" w:rsidP="00C5720C">
      <w:pPr>
        <w:spacing w:after="0" w:line="240" w:lineRule="auto"/>
        <w:ind w:left="1800"/>
      </w:pPr>
      <w:r>
        <w:t>-Webhosting</w:t>
      </w:r>
    </w:p>
    <w:p w:rsidR="006233B3" w:rsidRDefault="006233B3" w:rsidP="00C5720C">
      <w:pPr>
        <w:spacing w:after="0" w:line="240" w:lineRule="auto"/>
        <w:ind w:left="1800"/>
      </w:pPr>
      <w:r>
        <w:t>-Domain name</w:t>
      </w:r>
    </w:p>
    <w:p w:rsidR="006233B3" w:rsidRDefault="006233B3" w:rsidP="00C5720C">
      <w:pPr>
        <w:spacing w:after="0" w:line="240" w:lineRule="auto"/>
        <w:ind w:left="720"/>
      </w:pPr>
      <w:r>
        <w:sym w:font="Webdings" w:char="F03A"/>
      </w:r>
      <w:r>
        <w:t xml:space="preserve"> Implemented by </w:t>
      </w:r>
      <w:proofErr w:type="spellStart"/>
      <w:r>
        <w:t>Mr</w:t>
      </w:r>
      <w:proofErr w:type="spellEnd"/>
      <w:r>
        <w:t xml:space="preserve"> Steven Van </w:t>
      </w:r>
      <w:proofErr w:type="spellStart"/>
      <w:r>
        <w:t>Canneyt</w:t>
      </w:r>
      <w:proofErr w:type="spellEnd"/>
      <w:r>
        <w:t xml:space="preserve"> (Team Leader) of Department of Informatics o</w:t>
      </w:r>
      <w:r w:rsidR="00C5720C">
        <w:t>f</w:t>
      </w:r>
      <w:r>
        <w:t xml:space="preserve"> Gent University – Belgium, under a university contract arranged by Professor Luc Van </w:t>
      </w:r>
      <w:proofErr w:type="spellStart"/>
      <w:r>
        <w:t>Bortel</w:t>
      </w:r>
      <w:proofErr w:type="spellEnd"/>
    </w:p>
    <w:p w:rsidR="00B30E37" w:rsidRDefault="00B30E37" w:rsidP="00C5720C">
      <w:pPr>
        <w:spacing w:after="0" w:line="240" w:lineRule="auto"/>
        <w:ind w:left="720"/>
      </w:pPr>
    </w:p>
    <w:p w:rsidR="00B30E37" w:rsidRDefault="0063590A" w:rsidP="00C5720C">
      <w:pPr>
        <w:spacing w:after="0" w:line="240" w:lineRule="auto"/>
        <w:ind w:left="720"/>
      </w:pPr>
      <w:r>
        <w:sym w:font="Webdings" w:char="F03A"/>
      </w:r>
      <w:r>
        <w:t xml:space="preserve"> Benefit:</w:t>
      </w:r>
      <w:r w:rsidR="00B30E37">
        <w:t xml:space="preserve">  </w:t>
      </w:r>
      <w:r w:rsidR="00B30E37" w:rsidRPr="00B30E37">
        <w:rPr>
          <w:b/>
          <w:color w:val="FF0000"/>
          <w:sz w:val="28"/>
          <w:szCs w:val="28"/>
        </w:rPr>
        <w:t>85% saved</w:t>
      </w:r>
      <w:r w:rsidR="00B30E37">
        <w:t xml:space="preserve"> on ordinary financial budget – </w:t>
      </w:r>
      <w:proofErr w:type="gramStart"/>
      <w:r w:rsidR="00B30E37">
        <w:t>Time :</w:t>
      </w:r>
      <w:proofErr w:type="gramEnd"/>
      <w:r w:rsidR="00B30E37">
        <w:t xml:space="preserve"> </w:t>
      </w:r>
    </w:p>
    <w:p w:rsidR="00B30E37" w:rsidRDefault="00B30E37" w:rsidP="00C5720C">
      <w:pPr>
        <w:spacing w:after="0" w:line="240" w:lineRule="auto"/>
        <w:ind w:left="720"/>
      </w:pPr>
      <w:r>
        <w:lastRenderedPageBreak/>
        <w:t>Ordinary total cost: 25000$ US (Approx 19 000 €)</w:t>
      </w:r>
    </w:p>
    <w:p w:rsidR="00B30E37" w:rsidRDefault="00B30E37" w:rsidP="00C5720C">
      <w:pPr>
        <w:spacing w:after="0" w:line="240" w:lineRule="auto"/>
        <w:ind w:left="720"/>
      </w:pPr>
      <w:r>
        <w:t>Current cost: Work load (1800 € + 250 € taxes = 2050 €) + Domain name and hosting (370€ settled + 280 € to be paid = 650 €) ========</w:t>
      </w:r>
      <w:r>
        <w:sym w:font="Wingdings" w:char="F0E8"/>
      </w:r>
      <w:r>
        <w:t xml:space="preserve"> Total of 2700€</w:t>
      </w:r>
    </w:p>
    <w:p w:rsidR="0063590A" w:rsidRDefault="0063590A" w:rsidP="00C5720C">
      <w:pPr>
        <w:spacing w:after="0" w:line="240" w:lineRule="auto"/>
        <w:ind w:left="720"/>
      </w:pPr>
    </w:p>
    <w:p w:rsidR="006233B3" w:rsidRDefault="0063590A" w:rsidP="0063590A">
      <w:pPr>
        <w:spacing w:after="0" w:line="240" w:lineRule="auto"/>
        <w:ind w:left="360"/>
      </w:pPr>
      <w:r>
        <w:sym w:font="Webdings" w:char="F03A"/>
      </w:r>
      <w:r>
        <w:t xml:space="preserve"> Mid-time evaluation:</w:t>
      </w:r>
    </w:p>
    <w:p w:rsidR="00C5720C" w:rsidRDefault="00C5720C" w:rsidP="0063590A">
      <w:pPr>
        <w:pStyle w:val="ListParagraph"/>
        <w:numPr>
          <w:ilvl w:val="1"/>
          <w:numId w:val="4"/>
        </w:numPr>
        <w:spacing w:after="0" w:line="240" w:lineRule="auto"/>
      </w:pPr>
      <w:r>
        <w:t>So far received more than 2000 visitors from 67 countries world wide</w:t>
      </w:r>
    </w:p>
    <w:p w:rsidR="00C5720C" w:rsidRDefault="00C5720C" w:rsidP="0063590A">
      <w:pPr>
        <w:pStyle w:val="ListParagraph"/>
        <w:numPr>
          <w:ilvl w:val="1"/>
          <w:numId w:val="4"/>
        </w:numPr>
        <w:spacing w:after="0" w:line="240" w:lineRule="auto"/>
      </w:pPr>
      <w:r>
        <w:t>So far some payments (conference registrations or IFHA membership)have been done through online tool</w:t>
      </w:r>
    </w:p>
    <w:p w:rsidR="00C5720C" w:rsidRDefault="00C5720C" w:rsidP="0063590A">
      <w:pPr>
        <w:pStyle w:val="ListParagraph"/>
        <w:numPr>
          <w:ilvl w:val="1"/>
          <w:numId w:val="4"/>
        </w:numPr>
        <w:spacing w:after="0" w:line="240" w:lineRule="auto"/>
      </w:pPr>
      <w:r>
        <w:t>Abstract submission online tool tested with this conference</w:t>
      </w:r>
    </w:p>
    <w:p w:rsidR="0063590A" w:rsidRDefault="0063590A" w:rsidP="0063590A">
      <w:pPr>
        <w:pStyle w:val="ListParagraph"/>
        <w:spacing w:after="0" w:line="240" w:lineRule="auto"/>
        <w:ind w:left="1440"/>
      </w:pPr>
    </w:p>
    <w:p w:rsidR="0063590A" w:rsidRDefault="0063590A" w:rsidP="0063590A">
      <w:pPr>
        <w:pStyle w:val="ListParagraph"/>
        <w:spacing w:after="0" w:line="240" w:lineRule="auto"/>
        <w:ind w:left="1440"/>
      </w:pPr>
    </w:p>
    <w:p w:rsidR="0063590A" w:rsidRDefault="0063590A" w:rsidP="0063590A">
      <w:pPr>
        <w:pStyle w:val="ListParagraph"/>
        <w:spacing w:after="0" w:line="240" w:lineRule="auto"/>
        <w:ind w:left="1440"/>
      </w:pPr>
    </w:p>
    <w:p w:rsidR="00C5720C" w:rsidRDefault="00C5720C" w:rsidP="0063590A">
      <w:pPr>
        <w:spacing w:after="0" w:line="240" w:lineRule="auto"/>
        <w:jc w:val="both"/>
      </w:pPr>
      <w:r w:rsidRPr="0063590A">
        <w:rPr>
          <w:rFonts w:asciiTheme="majorHAnsi" w:hAnsiTheme="majorHAnsi"/>
          <w:b/>
          <w:sz w:val="28"/>
          <w:szCs w:val="28"/>
        </w:rPr>
        <w:t xml:space="preserve">Next steps </w:t>
      </w:r>
    </w:p>
    <w:p w:rsidR="00C5720C" w:rsidRDefault="00C5720C" w:rsidP="00C5720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To complete some </w:t>
      </w:r>
      <w:r w:rsidR="009C4F51">
        <w:t>web pages</w:t>
      </w:r>
      <w:r>
        <w:t xml:space="preserve"> (Journal/Newsletter, partners, etc)</w:t>
      </w:r>
    </w:p>
    <w:p w:rsidR="002B1C24" w:rsidRDefault="00C5720C" w:rsidP="00C5720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Website </w:t>
      </w:r>
      <w:proofErr w:type="spellStart"/>
      <w:r>
        <w:t>referencement</w:t>
      </w:r>
      <w:proofErr w:type="spellEnd"/>
    </w:p>
    <w:p w:rsidR="00C5720C" w:rsidRDefault="00C5720C" w:rsidP="00C5720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Enhance </w:t>
      </w:r>
      <w:proofErr w:type="spellStart"/>
      <w:r>
        <w:t>eShop</w:t>
      </w:r>
      <w:proofErr w:type="spellEnd"/>
      <w:r>
        <w:t xml:space="preserve"> tool</w:t>
      </w:r>
    </w:p>
    <w:p w:rsidR="00C5720C" w:rsidRDefault="00C5720C" w:rsidP="00C5720C">
      <w:pPr>
        <w:pStyle w:val="ListParagraph"/>
        <w:numPr>
          <w:ilvl w:val="1"/>
          <w:numId w:val="1"/>
        </w:numPr>
        <w:spacing w:after="0" w:line="240" w:lineRule="auto"/>
      </w:pPr>
      <w:r>
        <w:t>Promotion in Google using Google ads</w:t>
      </w:r>
    </w:p>
    <w:p w:rsidR="00C5720C" w:rsidRDefault="00C5720C" w:rsidP="00C5720C">
      <w:pPr>
        <w:pStyle w:val="ListParagraph"/>
        <w:numPr>
          <w:ilvl w:val="1"/>
          <w:numId w:val="1"/>
        </w:numPr>
        <w:spacing w:after="0" w:line="240" w:lineRule="auto"/>
      </w:pPr>
      <w:r>
        <w:t>Attract advertisements form our partners</w:t>
      </w:r>
    </w:p>
    <w:p w:rsidR="00C5720C" w:rsidRDefault="00C5720C" w:rsidP="00C5720C">
      <w:pPr>
        <w:pStyle w:val="ListParagraph"/>
        <w:numPr>
          <w:ilvl w:val="1"/>
          <w:numId w:val="1"/>
        </w:numPr>
        <w:spacing w:after="0" w:line="240" w:lineRule="auto"/>
      </w:pPr>
      <w:r>
        <w:t>36 months period – evaluation</w:t>
      </w:r>
    </w:p>
    <w:p w:rsidR="00C5720C" w:rsidRDefault="00C5720C" w:rsidP="00C5720C">
      <w:pPr>
        <w:pStyle w:val="ListParagraph"/>
        <w:spacing w:after="0" w:line="240" w:lineRule="auto"/>
        <w:ind w:left="1440"/>
      </w:pPr>
    </w:p>
    <w:p w:rsidR="002B1C24" w:rsidRDefault="002B1C24" w:rsidP="002B1C24">
      <w:pPr>
        <w:spacing w:after="0" w:line="240" w:lineRule="auto"/>
      </w:pPr>
    </w:p>
    <w:sectPr w:rsidR="002B1C24" w:rsidSect="005A7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D4C11"/>
    <w:multiLevelType w:val="hybridMultilevel"/>
    <w:tmpl w:val="802ED634"/>
    <w:lvl w:ilvl="0" w:tplc="38C2E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B3C3E"/>
    <w:multiLevelType w:val="hybridMultilevel"/>
    <w:tmpl w:val="CA78FE10"/>
    <w:lvl w:ilvl="0" w:tplc="EF24B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95490"/>
    <w:multiLevelType w:val="hybridMultilevel"/>
    <w:tmpl w:val="A588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B105C"/>
    <w:multiLevelType w:val="hybridMultilevel"/>
    <w:tmpl w:val="DE04FFFA"/>
    <w:lvl w:ilvl="0" w:tplc="EF24B8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0121ED"/>
    <w:rsid w:val="000121ED"/>
    <w:rsid w:val="002B1C24"/>
    <w:rsid w:val="00563FB9"/>
    <w:rsid w:val="005A73F5"/>
    <w:rsid w:val="005D5CDB"/>
    <w:rsid w:val="006233B3"/>
    <w:rsid w:val="0063590A"/>
    <w:rsid w:val="0076506C"/>
    <w:rsid w:val="007D36FF"/>
    <w:rsid w:val="00811F12"/>
    <w:rsid w:val="008952AE"/>
    <w:rsid w:val="00955537"/>
    <w:rsid w:val="009869D9"/>
    <w:rsid w:val="009C4F51"/>
    <w:rsid w:val="00B30E37"/>
    <w:rsid w:val="00C5720C"/>
    <w:rsid w:val="00CE227A"/>
    <w:rsid w:val="00E004DD"/>
    <w:rsid w:val="00FE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C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@ifha-onl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2009-09-23T19:51:00Z</dcterms:created>
  <dcterms:modified xsi:type="dcterms:W3CDTF">2009-09-24T02:38:00Z</dcterms:modified>
</cp:coreProperties>
</file>