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w14="http://schemas.microsoft.com/office/word/2010/wordml" xmlns:w="http://schemas.openxmlformats.org/wordprocessingml/2006/main" xmlns:w15="http://schemas.microsoft.com/office/word/2012/wordml" xmlns:mc="http://schemas.openxmlformats.org/markup-compatibility/2006" xmlns:wne="http://schemas.microsoft.com/office/word/2006/wordml" xmlns:wp="http://schemas.openxmlformats.org/drawingml/2006/wordprocessingDrawing" xmlns:w16se="http://schemas.microsoft.com/office/word/2015/wordml/symex" xmlns:wps="http://schemas.microsoft.com/office/word/2010/wordprocessingShape" xmlns:w10="urn:schemas-microsoft-com:office:word" xmlns:o="urn:schemas-microsoft-com:office:office" xmlns:cx="http://schemas.microsoft.com/office/drawing/2014/chartex" xmlns:wpg="http://schemas.microsoft.com/office/word/2010/wordprocessingGroup" xmlns:wpi="http://schemas.microsoft.com/office/word/2010/wordprocessingInk" xmlns:wp14="http://schemas.microsoft.com/office/word/2010/wordprocessingDrawing" xmlns:wpc="http://schemas.microsoft.com/office/word/2010/wordprocessingCanvas" xmlns:r="http://schemas.openxmlformats.org/officeDocument/2006/relationships" xmlns:m="http://schemas.openxmlformats.org/officeDocument/2006/math" xmlns:v="urn:schemas-microsoft-com:vml" mc:Ignorable="w14 w15 w16se wp14">
  <w:body>
    <w:p w:rsidRDefault="0061535D" w:rsidRPr="0061535D" w:rsidP="0061535D" w:rsidR="0061535D">
      <w:pPr>
        <w:pStyle w:val="a3"/>
        <w:spacing w:line="340" w:lineRule="auto"/>
        <w:rPr>
          <w:noProof/>
        </w:rPr>
      </w:pPr>
      <w:bookmarkStart w:id="0" w:name="_____"/>
      <w:bookmarkStart w:id="1" w:name="_Toc515962800"/>
      <w:bookmarkEnd w:id="0"/>
      <w:r w:rsidRPr="00A15352">
        <w:rPr>
          <w:sz w:val="26"/>
        </w:rPr>
        <w:t>Spring系列产品</w:t>
      </w:r>
      <w:bookmarkEnd w:id="1"/>
      <w:r>
        <w:fldChar w:fldCharType="begin"/>
      </w:r>
      <w:r>
        <w:instrText>TOC \o "1-3" \h \z \u</w:instrText>
      </w:r>
      <w:r>
        <w:fldChar w:fldCharType="separate"/>
      </w:r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1">
        <w:r>
          <w:rPr>
            <w:rStyle w:val="a4"/>
            <w:rFonts w:hAnsi="Arial" w:cs="Arial" w:eastAsia="Arial" w:ascii="Arial"/>
            <w:noProof/>
          </w:rPr>
          <w:t>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Spring IOC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4">
        <w:r>
          <w:rPr>
            <w:rStyle w:val="a4"/>
            <w:rFonts w:hAnsi="Arial" w:cs="Arial" w:eastAsia="Arial" w:ascii="Arial"/>
            <w:noProof/>
          </w:rPr>
          <w:t>1.1.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5">
        <w:r>
          <w:rPr>
            <w:rStyle w:val="a4"/>
            <w:rFonts w:hAnsi="Arial" w:cs="Arial" w:eastAsia="Arial" w:ascii="Arial"/>
            <w:noProof/>
          </w:rPr>
          <w:t>1.1.1.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@Component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6">
        <w:r>
          <w:rPr>
            <w:rStyle w:val="a4"/>
            <w:rFonts w:hAnsi="Arial" w:cs="Arial" w:eastAsia="Arial" w:ascii="Arial"/>
            <w:noProof/>
          </w:rPr>
          <w:t>1.1.2.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@Controller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7">
        <w:r>
          <w:rPr>
            <w:rStyle w:val="a4"/>
            <w:rFonts w:hAnsi="Arial" w:cs="Arial" w:eastAsia="Arial" w:ascii="Arial"/>
            <w:noProof/>
          </w:rPr>
          <w:t>1.1.3.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@Service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8">
        <w:r>
          <w:rPr>
            <w:rStyle w:val="a4"/>
            <w:rFonts w:hAnsi="Arial" w:cs="Arial" w:eastAsia="Arial" w:ascii="Arial"/>
            <w:noProof/>
          </w:rPr>
          <w:t>1.1.4.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@Repository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9">
        <w:r>
          <w:rPr>
            <w:rStyle w:val="a4"/>
            <w:rFonts w:hAnsi="Arial" w:cs="Arial" w:eastAsia="Arial" w:ascii="Arial"/>
            <w:noProof/>
          </w:rPr>
          <w:t>1.2.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BeanFactory和FactoryBean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0">
        <w:r>
          <w:rPr>
            <w:rStyle w:val="a4"/>
            <w:rFonts w:hAnsi="Arial" w:cs="Arial" w:eastAsia="Arial" w:ascii="Arial"/>
            <w:noProof/>
          </w:rPr>
          <w:t>1.2.1.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前者IOC 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1">
        <w:r>
          <w:rPr>
            <w:rStyle w:val="a4"/>
            <w:rFonts w:hAnsi="Arial" w:cs="Arial" w:eastAsia="Arial" w:ascii="Arial"/>
            <w:noProof/>
          </w:rPr>
          <w:t>1.2.2.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后者特殊的Bean，具体如ProxyFactoryBean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2">
        <w:r>
          <w:rPr>
            <w:rStyle w:val="a4"/>
            <w:rFonts w:hAnsi="Arial" w:cs="Arial" w:eastAsia="Arial" w:ascii="Arial"/>
            <w:noProof/>
          </w:rPr>
          <w:t>1.3.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原理：建立BeanName到BeanDefinition的映射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3">
        <w:r>
          <w:rPr>
            <w:rStyle w:val="a4"/>
            <w:rFonts w:hAnsi="Arial" w:cs="Arial" w:eastAsia="Arial" w:ascii="Arial"/>
            <w:noProof/>
          </w:rPr>
          <w:t>1.4.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作用域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4">
        <w:r>
          <w:rPr>
            <w:rStyle w:val="a4"/>
            <w:rFonts w:hAnsi="Arial" w:cs="Arial" w:eastAsia="Arial" w:ascii="Arial"/>
            <w:noProof/>
          </w:rPr>
          <w:t>1.4.1.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singleton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5">
        <w:r>
          <w:rPr>
            <w:rStyle w:val="a4"/>
            <w:rFonts w:hAnsi="Arial" w:cs="Arial" w:eastAsia="Arial" w:ascii="Arial"/>
            <w:noProof/>
          </w:rPr>
          <w:t>1.4.2.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prototype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6">
        <w:r>
          <w:rPr>
            <w:rStyle w:val="a4"/>
            <w:rFonts w:hAnsi="Arial" w:cs="Arial" w:eastAsia="Arial" w:ascii="Arial"/>
            <w:noProof/>
          </w:rPr>
          <w:t>1.4.3.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7">
        <w:r>
          <w:rPr>
            <w:rStyle w:val="a4"/>
            <w:rFonts w:hAnsi="Arial" w:cs="Arial" w:eastAsia="Arial" w:ascii="Arial"/>
            <w:noProof/>
          </w:rPr>
          <w:t>1.4.4.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2">
        <w:r>
          <w:rPr>
            <w:rStyle w:val="a4"/>
            <w:rFonts w:hAnsi="Arial" w:cs="Arial" w:eastAsia="Arial" w:ascii="Arial"/>
            <w:noProof/>
          </w:rPr>
          <w:t>1.5.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BeanFactoryPostProcessor和BeanPostProcesser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3">
        <w:r>
          <w:rPr>
            <w:rStyle w:val="a4"/>
            <w:rFonts w:hAnsi="Arial" w:cs="Arial" w:eastAsia="Arial" w:ascii="Arial"/>
            <w:noProof/>
          </w:rPr>
          <w:t>1.6.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Bean生命周期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43">
        <w:r>
          <w:rPr>
            <w:rStyle w:val="a4"/>
            <w:rFonts w:hAnsi="Arial" w:cs="Arial" w:eastAsia="Arial" w:ascii="Arial"/>
            <w:noProof/>
          </w:rPr>
          <w:t>1.7.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BeanFactory和FactoryBean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2">
        <w:r>
          <w:rPr>
            <w:rStyle w:val="a4"/>
            <w:rFonts w:hAnsi="Arial" w:cs="Arial" w:eastAsia="Arial" w:ascii="Arial"/>
            <w:noProof/>
          </w:rPr>
          <w:t>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Spring AOP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8">
        <w:r>
          <w:rPr>
            <w:rStyle w:val="a4"/>
            <w:rFonts w:hAnsi="Arial" w:cs="Arial" w:eastAsia="Arial" w:ascii="Arial"/>
            <w:noProof/>
          </w:rPr>
          <w:t>2.1.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9">
        <w:r>
          <w:rPr>
            <w:rStyle w:val="a4"/>
            <w:rFonts w:hAnsi="Arial" w:cs="Arial" w:eastAsia="Arial" w:ascii="Arial"/>
            <w:noProof/>
          </w:rPr>
          <w:t>2.1.1.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前置通知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0">
        <w:r>
          <w:rPr>
            <w:rStyle w:val="a4"/>
            <w:rFonts w:hAnsi="Arial" w:cs="Arial" w:eastAsia="Arial" w:ascii="Arial"/>
            <w:noProof/>
          </w:rPr>
          <w:t>2.1.2.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正常返回通知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1">
        <w:r>
          <w:rPr>
            <w:rStyle w:val="a4"/>
            <w:rFonts w:hAnsi="Arial" w:cs="Arial" w:eastAsia="Arial" w:ascii="Arial"/>
            <w:noProof/>
          </w:rPr>
          <w:t>2.1.3.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异常返回通知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2">
        <w:r>
          <w:rPr>
            <w:rStyle w:val="a4"/>
            <w:rFonts w:hAnsi="Arial" w:cs="Arial" w:eastAsia="Arial" w:ascii="Arial"/>
            <w:noProof/>
          </w:rPr>
          <w:t>2.1.4.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最终通知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3">
        <w:r>
          <w:rPr>
            <w:rStyle w:val="a4"/>
            <w:rFonts w:hAnsi="Arial" w:cs="Arial" w:eastAsia="Arial" w:ascii="Arial"/>
            <w:noProof/>
          </w:rPr>
          <w:t>2.1.5.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环绕通知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4">
        <w:r>
          <w:rPr>
            <w:rStyle w:val="a4"/>
            <w:rFonts w:hAnsi="Arial" w:cs="Arial" w:eastAsia="Arial" w:ascii="Arial"/>
            <w:noProof/>
          </w:rPr>
          <w:t>2.2.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生成代理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5">
        <w:r>
          <w:rPr>
            <w:rStyle w:val="a4"/>
            <w:rFonts w:hAnsi="Arial" w:cs="Arial" w:eastAsia="Arial" w:ascii="Arial"/>
            <w:noProof/>
          </w:rPr>
          <w:t>2.2.1.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JDK动态代理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6">
        <w:r>
          <w:rPr>
            <w:rStyle w:val="a4"/>
            <w:rFonts w:hAnsi="Arial" w:cs="Arial" w:eastAsia="Arial" w:ascii="Arial"/>
            <w:noProof/>
          </w:rPr>
          <w:t>2.2.2.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CGLib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44">
        <w:r>
          <w:rPr>
            <w:rStyle w:val="a4"/>
            <w:rFonts w:hAnsi="Arial" w:cs="Arial" w:eastAsia="Arial" w:ascii="Arial"/>
            <w:noProof/>
          </w:rPr>
          <w:t>2.3.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3">
        <w:r>
          <w:rPr>
            <w:rStyle w:val="a4"/>
            <w:rFonts w:hAnsi="Arial" w:cs="Arial" w:eastAsia="Arial" w:ascii="Arial"/>
            <w:noProof/>
          </w:rPr>
          <w:t>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Spring 事务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7">
        <w:r>
          <w:rPr>
            <w:rStyle w:val="a4"/>
            <w:rFonts w:hAnsi="Arial" w:cs="Arial" w:eastAsia="Arial" w:ascii="Arial"/>
            <w:noProof/>
          </w:rPr>
          <w:t>3.1.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编程式事务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9">
        <w:r>
          <w:rPr>
            <w:rStyle w:val="a4"/>
            <w:rFonts w:hAnsi="Arial" w:cs="Arial" w:eastAsia="Arial" w:ascii="Arial"/>
            <w:noProof/>
          </w:rPr>
          <w:t>3.1.1.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TransactionTemplate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8">
        <w:r>
          <w:rPr>
            <w:rStyle w:val="a4"/>
            <w:rFonts w:hAnsi="Arial" w:cs="Arial" w:eastAsia="Arial" w:ascii="Arial"/>
            <w:noProof/>
          </w:rPr>
          <w:t>3.2.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声明式事务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0">
        <w:r>
          <w:rPr>
            <w:rStyle w:val="a4"/>
            <w:rFonts w:hAnsi="Arial" w:cs="Arial" w:eastAsia="Arial" w:ascii="Arial"/>
            <w:noProof/>
          </w:rPr>
          <w:t>3.2.1.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通过aop实现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1">
        <w:r>
          <w:rPr>
            <w:rStyle w:val="a4"/>
            <w:rFonts w:hAnsi="Arial" w:cs="Arial" w:eastAsia="Arial" w:ascii="Arial"/>
            <w:noProof/>
          </w:rPr>
          <w:t>3.2.2.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事务传播级别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8">
        <w:r>
          <w:rPr>
            <w:rStyle w:val="a4"/>
            <w:rFonts w:hAnsi="Arial" w:cs="Arial" w:eastAsia="Arial" w:ascii="Arial"/>
            <w:noProof/>
          </w:rPr>
          <w:t>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常见问题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9">
        <w:r>
          <w:rPr>
            <w:rStyle w:val="a4"/>
            <w:rFonts w:hAnsi="Arial" w:cs="Arial" w:eastAsia="Arial" w:ascii="Arial"/>
            <w:noProof/>
          </w:rPr>
          <w:t>4.1.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@Autowired和@Resource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40">
        <w:r>
          <w:rPr>
            <w:rStyle w:val="a4"/>
            <w:rFonts w:hAnsi="Arial" w:cs="Arial" w:eastAsia="Arial" w:ascii="Arial"/>
            <w:noProof/>
          </w:rPr>
          <w:t>4.2.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设计模式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4">
        <w:r>
          <w:rPr>
            <w:rStyle w:val="a4"/>
            <w:rFonts w:hAnsi="Arial" w:cs="Arial" w:eastAsia="Arial" w:ascii="Arial"/>
            <w:noProof/>
          </w:rPr>
          <w:t>5.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SpringMVC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5">
        <w:r>
          <w:rPr>
            <w:rStyle w:val="a4"/>
            <w:rFonts w:hAnsi="Arial" w:cs="Arial" w:eastAsia="Arial" w:ascii="Arial"/>
            <w:noProof/>
          </w:rPr>
          <w:t>5.1.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参数解析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7">
        <w:r>
          <w:rPr>
            <w:rStyle w:val="a4"/>
            <w:rFonts w:hAnsi="Arial" w:cs="Arial" w:eastAsia="Arial" w:ascii="Arial"/>
            <w:noProof/>
          </w:rPr>
          <w:t>5.2.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DispatcherServlet初始化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36">
        <w:r>
          <w:rPr>
            <w:rStyle w:val="a4"/>
            <w:rFonts w:hAnsi="Arial" w:cs="Arial" w:eastAsia="Arial" w:ascii="Arial"/>
            <w:noProof/>
          </w:rPr>
          <w:t>5.3.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用户请求处理过程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30"/>
        <w:tabs>
          <w:tab w:val="left" w:pos="132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41">
        <w:r>
          <w:rPr>
            <w:rStyle w:val="a4"/>
            <w:rFonts w:hAnsi="Arial" w:cs="Arial" w:eastAsia="Arial" w:ascii="Arial"/>
            <w:noProof/>
          </w:rPr>
          <w:t>5.3.1.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HandlerAdapter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>
      <w:pPr>
        <w:pStyle w:val="a3"/>
        <w:spacing w:line="340" w:lineRule="auto"/>
        <w:sectPr w:rsidRPr="00B87C61" w:rsidSect="00C22B24" w:rsidR="00C22B24">
          <w:pgSz w:w="11906" w:h="16838"/>
          <w:pgMar w:left="1800" w:top="1440" w:right="1800" w:footer="992" w:bottom="1440" w:header="851" w:gutter="0"/>
          <w:pgNumType w:start="1"/>
          <w:cols w:space="425"/>
          <w:docGrid w:linePitch="312" w:type="lines"/>
        </w:sectPr>
      </w:pPr>
      <w:r>
        <w:fldChar w:fldCharType="end"/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2" w:name="_____2"/>
      <w:bookmarkStart w:id="3" w:name="_101"/>
      <w:bookmarkEnd w:id="2"/>
      <w:r>
        <w:rPr>
          <w:rFonts w:hAnsi="Arial" w:cs="Arial" w:eastAsia="Arial" w:ascii="Arial"/>
          <w:sz w:val="28"/>
        </w:rPr>
        <w:t xml:space="preserve">Spring IOC</w:t>
      </w:r>
      <w:bookmarkEnd w:id="3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4" w:name="_____4"/>
      <w:bookmarkStart w:id="5" w:name="_104"/>
      <w:bookmarkEnd w:id="4"/>
      <w:r>
        <w:rPr>
          <w:rFonts w:hAnsi="Arial" w:cs="Arial" w:eastAsia="Arial" w:ascii="Arial"/>
          <w:sz w:val="24"/>
        </w:rPr>
        <w:t xml:space="preserve">组件</w:t>
      </w:r>
      <w:bookmarkEnd w:id="5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6" w:name="_____6"/>
      <w:bookmarkStart w:id="7" w:name="_105"/>
      <w:bookmarkEnd w:id="6"/>
      <w:r>
        <w:rPr>
          <w:rFonts w:hAnsi="Arial" w:cs="Arial" w:eastAsia="Arial" w:ascii="Arial"/>
          <w:sz w:val="24"/>
        </w:rPr>
        <w:t xml:space="preserve">@Component</w:t>
      </w:r>
      <w:bookmarkEnd w:id="7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8" w:name="_____8"/>
      <w:bookmarkStart w:id="9" w:name="_106"/>
      <w:bookmarkEnd w:id="8"/>
      <w:r>
        <w:rPr>
          <w:rFonts w:hAnsi="Arial" w:cs="Arial" w:eastAsia="Arial" w:ascii="Arial"/>
          <w:sz w:val="24"/>
        </w:rPr>
        <w:t xml:space="preserve">@Controller</w:t>
      </w:r>
      <w:bookmarkEnd w:id="9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0" w:name="_____10"/>
      <w:bookmarkStart w:id="11" w:name="_107"/>
      <w:bookmarkEnd w:id="10"/>
      <w:r>
        <w:rPr>
          <w:rFonts w:hAnsi="Arial" w:cs="Arial" w:eastAsia="Arial" w:ascii="Arial"/>
          <w:sz w:val="24"/>
        </w:rPr>
        <w:t xml:space="preserve">@Service</w:t>
      </w:r>
      <w:bookmarkEnd w:id="11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2" w:name="_____12"/>
      <w:bookmarkStart w:id="13" w:name="_108"/>
      <w:bookmarkEnd w:id="12"/>
      <w:r>
        <w:rPr>
          <w:rFonts w:hAnsi="Arial" w:cs="Arial" w:eastAsia="Arial" w:ascii="Arial"/>
          <w:sz w:val="24"/>
        </w:rPr>
        <w:t xml:space="preserve">@Repository</w:t>
      </w:r>
      <w:bookmarkEnd w:id="13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4" w:name="_____14"/>
      <w:bookmarkStart w:id="15" w:name="_109"/>
      <w:bookmarkEnd w:id="14"/>
      <w:r>
        <w:rPr>
          <w:rFonts w:hAnsi="Arial" w:cs="Arial" w:eastAsia="Arial" w:ascii="Arial"/>
          <w:sz w:val="24"/>
        </w:rPr>
        <w:t xml:space="preserve">BeanFactory和FactoryBean</w:t>
      </w:r>
      <w:bookmarkEnd w:id="15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6" w:name="_____16"/>
      <w:bookmarkStart w:id="17" w:name="_110"/>
      <w:bookmarkEnd w:id="16"/>
      <w:r>
        <w:rPr>
          <w:rFonts w:hAnsi="Arial" w:cs="Arial" w:eastAsia="Arial" w:ascii="Arial"/>
          <w:sz w:val="24"/>
        </w:rPr>
        <w:t xml:space="preserve">前者IOC 容器</w:t>
      </w:r>
      <w:bookmarkEnd w:id="17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8" w:name="_____18"/>
      <w:bookmarkStart w:id="19" w:name="_111"/>
      <w:bookmarkEnd w:id="18"/>
      <w:r>
        <w:rPr>
          <w:rFonts w:hAnsi="Arial" w:cs="Arial" w:eastAsia="Arial" w:ascii="Arial"/>
          <w:sz w:val="24"/>
        </w:rPr>
        <w:t xml:space="preserve">后者特殊的Bean，具体如ProxyFactoryBean</w:t>
      </w:r>
      <w:bookmarkEnd w:id="19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0" w:name="_____20"/>
      <w:bookmarkStart w:id="21" w:name="_112"/>
      <w:bookmarkEnd w:id="20"/>
      <w:r>
        <w:rPr>
          <w:rFonts w:hAnsi="Arial" w:cs="Arial" w:eastAsia="Arial" w:ascii="Arial"/>
          <w:sz w:val="24"/>
        </w:rPr>
        <w:t xml:space="preserve">原理：建立BeanName到BeanDefinition的映射</w:t>
      </w:r>
      <w:bookmarkEnd w:id="21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2" w:name="_____22"/>
      <w:bookmarkStart w:id="23" w:name="_113"/>
      <w:bookmarkEnd w:id="22"/>
      <w:r>
        <w:rPr>
          <w:rFonts w:hAnsi="Arial" w:cs="Arial" w:eastAsia="Arial" w:ascii="Arial"/>
          <w:sz w:val="24"/>
        </w:rPr>
        <w:t xml:space="preserve">作用域</w:t>
      </w:r>
      <w:bookmarkEnd w:id="23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4" w:name="_____24"/>
      <w:bookmarkStart w:id="25" w:name="_114"/>
      <w:bookmarkEnd w:id="24"/>
      <w:r>
        <w:rPr>
          <w:rFonts w:hAnsi="Arial" w:cs="Arial" w:eastAsia="Arial" w:ascii="Arial"/>
          <w:sz w:val="24"/>
        </w:rPr>
        <w:t xml:space="preserve">singleton</w:t>
      </w:r>
      <w:bookmarkEnd w:id="25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6" w:name="_____26"/>
      <w:bookmarkStart w:id="27" w:name="_115"/>
      <w:bookmarkEnd w:id="26"/>
      <w:r>
        <w:rPr>
          <w:rFonts w:hAnsi="Arial" w:cs="Arial" w:eastAsia="Arial" w:ascii="Arial"/>
          <w:sz w:val="24"/>
        </w:rPr>
        <w:t xml:space="preserve">prototype</w:t>
      </w:r>
      <w:bookmarkEnd w:id="27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8" w:name="_____28"/>
      <w:bookmarkStart w:id="29" w:name="_116"/>
      <w:bookmarkEnd w:id="28"/>
      <w:r>
        <w:rPr>
          <w:rFonts w:hAnsi="Arial" w:cs="Arial" w:eastAsia="Arial" w:ascii="Arial"/>
          <w:sz w:val="24"/>
        </w:rPr>
        <w:t xml:space="preserve">session</w:t>
      </w:r>
      <w:bookmarkEnd w:id="29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0" w:name="_____30"/>
      <w:bookmarkStart w:id="31" w:name="_117"/>
      <w:bookmarkEnd w:id="30"/>
      <w:r>
        <w:rPr>
          <w:rFonts w:hAnsi="Arial" w:cs="Arial" w:eastAsia="Arial" w:ascii="Arial"/>
          <w:sz w:val="24"/>
        </w:rPr>
        <w:t xml:space="preserve">request</w:t>
      </w:r>
      <w:bookmarkEnd w:id="31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2" w:name="_____32"/>
      <w:bookmarkStart w:id="33" w:name="_132"/>
      <w:bookmarkEnd w:id="32"/>
      <w:r>
        <w:rPr>
          <w:rFonts w:hAnsi="Arial" w:cs="Arial" w:eastAsia="Arial" w:ascii="Arial"/>
          <w:sz w:val="24"/>
        </w:rPr>
        <w:t xml:space="preserve">BeanFactoryPostProcessor和BeanPostProcesser</w:t>
      </w:r>
      <w:bookmarkEnd w:id="33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BeanFactoryPostProcessor实现类：</w:t>
      </w:r>
      <w:r>
        <w:rPr>
          <w:rFonts w:hAnsi="Consolas" w:cs="Consolas" w:eastAsia="Consolas" w:ascii="Consolas"/>
          <w:sz w:val="29"/>
          <w:color w:val="#ff0000"/>
        </w:rPr>
        <w:t>在bean创建前读取配置元信息，修改任意bean</w:t>
      </w:r>
      <w:r>
        <w:rPr>
          <w:rFonts w:hAnsi="Consolas" w:cs="Consolas" w:eastAsia="Consolas" w:ascii="Consolas"/>
          <w:sz w:val="29"/>
        </w:rPr>
        <w:t>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执行时机：</w:t>
      </w:r>
      <w:r>
        <w:rPr>
          <w:rFonts w:hAnsi="Consolas" w:cs="Consolas" w:eastAsia="Consolas" w:ascii="Consolas"/>
          <w:sz w:val="29"/>
        </w:rPr>
        <w:t>在IOC容器加载了bean定义后，在bean实例化之前执行的</w:t>
      </w:r>
      <w:r>
        <w:rPr>
          <w:rFonts w:hAnsi="Consolas" w:cs="Consolas" w:eastAsia="Consolas" w:ascii="Consolas"/>
          <w:sz w:val="29"/>
        </w:rPr>
        <w:t>。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BeanPostProcessor实现类：在该bean初始化方法前，执行自己的处理逻辑。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执行时机：</w:t>
      </w:r>
      <w:r>
        <w:rPr>
          <w:rFonts w:hAnsi="Consolas" w:cs="Consolas" w:eastAsia="Consolas" w:ascii="Consolas"/>
          <w:sz w:val="29"/>
        </w:rPr>
        <w:t>在IOC容器加载bean定义，并且实例化bean之后执行</w:t>
      </w:r>
      <w:r>
        <w:rPr>
          <w:rFonts w:hAnsi="Consolas" w:cs="Consolas" w:eastAsia="Consolas" w:ascii="Consolas"/>
          <w:sz w:val="29"/>
        </w:rPr>
        <w:t>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作用域为singleton但是lazy-init为false的普通bean。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4" w:name="_____34"/>
      <w:bookmarkStart w:id="35" w:name="_133"/>
      <w:bookmarkEnd w:id="34"/>
      <w:r>
        <w:rPr>
          <w:rFonts w:hAnsi="Arial" w:cs="Arial" w:eastAsia="Arial" w:ascii="Arial"/>
          <w:sz w:val="24"/>
        </w:rPr>
        <w:t xml:space="preserve">Bean生命周期</w:t>
      </w:r>
      <w:bookmarkEnd w:id="35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1. 实例化Bean对象（用构造方法），需要注意的是BeanFactory是懒加载，而ApplicationContext则是饿加载。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 xml:space="preserve">2. </w:t>
      </w:r>
      <w:r>
        <w:rPr>
          <w:rFonts w:hAnsi="Consolas" w:cs="Consolas" w:eastAsia="Consolas" w:ascii="Consolas"/>
          <w:sz w:val="29"/>
          <w:color w:val="#ff0000"/>
        </w:rPr>
        <w:t>设置对象属性（依赖注入），实质是还是使用反射</w:t>
      </w:r>
      <w:r>
        <w:rPr>
          <w:rFonts w:hAnsi="Consolas" w:cs="Consolas" w:eastAsia="Consolas" w:ascii="Consolas"/>
          <w:sz w:val="29"/>
        </w:rPr>
        <w:t>：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构造器注入construct-arg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setter注入property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注解注入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3. 检查Aware接口并设置相关依赖。保扩setBeanName()，setBeanFactory()和setApplicationContext()方法。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4. BeanPostProcesser 前置处理。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5. 检查是否是InitializingBean以决定是否调用afterProperties方法。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6. 检查是否有自定义的init-method。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7. 调用BeanPostProcessor接口的postProcessAfterInitialization方法。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8. 应用上下文销毁，调用DisposableBean的destroy方法。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9. 调用自定义的销毁方法。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6" w:name="_____36"/>
      <w:bookmarkStart w:id="37" w:name="_143"/>
      <w:bookmarkEnd w:id="36"/>
      <w:r>
        <w:rPr>
          <w:rFonts w:hAnsi="Arial" w:cs="Arial" w:eastAsia="Arial" w:ascii="Arial"/>
          <w:sz w:val="24"/>
        </w:rPr>
        <w:t xml:space="preserve">BeanFactory和FactoryBean</w:t>
      </w:r>
      <w:bookmarkEnd w:id="37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BeanFactory是</w:t>
      </w:r>
      <w:r>
        <w:rPr>
          <w:rFonts w:hAnsi="Consolas" w:cs="Consolas" w:eastAsia="Consolas" w:ascii="Consolas"/>
          <w:sz w:val="29"/>
        </w:rPr>
        <w:t>IOC容器或对象工厂</w:t>
      </w:r>
      <w:r>
        <w:rPr>
          <w:rFonts w:hAnsi="Consolas" w:cs="Consolas" w:eastAsia="Consolas" w:ascii="Consolas"/>
          <w:sz w:val="29"/>
        </w:rPr>
        <w:t>。在Spring中，所有的Bean都是由BeanFactory来管理的。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FactoryBean</w:t>
      </w:r>
      <w:r>
        <w:rPr>
          <w:rFonts w:hAnsi="Consolas" w:cs="Consolas" w:eastAsia="Consolas" w:ascii="Consolas"/>
          <w:sz w:val="29"/>
        </w:rPr>
        <w:t>不是简单的Bean，而是一个能生产或者修饰对象生成的工厂Bean</w:t>
      </w:r>
      <w:r>
        <w:rPr>
          <w:rFonts w:hAnsi="Consolas" w:cs="Consolas" w:eastAsia="Consolas" w:ascii="Consolas"/>
          <w:sz w:val="29"/>
        </w:rPr>
        <w:t>，即实现FactoryBean的getObject方法。在IOC容器中通过Bean Id得到其getObject的产物。如ProxyFactoryBean，通过这个FactoryBean生成对应的代理对象。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38" w:name="_____38"/>
      <w:bookmarkStart w:id="39" w:name="_102"/>
      <w:bookmarkEnd w:id="38"/>
      <w:r>
        <w:rPr>
          <w:rFonts w:hAnsi="Arial" w:cs="Arial" w:eastAsia="Arial" w:ascii="Arial"/>
          <w:sz w:val="28"/>
        </w:rPr>
        <w:t xml:space="preserve">Spring AOP</w:t>
      </w:r>
      <w:bookmarkEnd w:id="39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40" w:name="_____40"/>
      <w:bookmarkStart w:id="41" w:name="_118"/>
      <w:bookmarkEnd w:id="40"/>
      <w:r>
        <w:rPr>
          <w:rFonts w:hAnsi="Arial" w:cs="Arial" w:eastAsia="Arial" w:ascii="Arial"/>
          <w:sz w:val="24"/>
        </w:rPr>
        <w:t xml:space="preserve">通知</w:t>
      </w:r>
      <w:bookmarkEnd w:id="41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42" w:name="_____42"/>
      <w:bookmarkStart w:id="43" w:name="_119"/>
      <w:bookmarkEnd w:id="42"/>
      <w:r>
        <w:rPr>
          <w:rFonts w:hAnsi="Arial" w:cs="Arial" w:eastAsia="Arial" w:ascii="Arial"/>
          <w:sz w:val="24"/>
        </w:rPr>
        <w:t xml:space="preserve">前置通知</w:t>
      </w:r>
      <w:bookmarkEnd w:id="43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在切入点前面执行，前置通知不会影响连接点的执行，除非前置通知出现异常。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44" w:name="_____44"/>
      <w:bookmarkStart w:id="45" w:name="_120"/>
      <w:bookmarkEnd w:id="44"/>
      <w:r>
        <w:rPr>
          <w:rFonts w:hAnsi="Arial" w:cs="Arial" w:eastAsia="Arial" w:ascii="Arial"/>
          <w:sz w:val="24"/>
        </w:rPr>
        <w:t xml:space="preserve">正常返回通知</w:t>
      </w:r>
      <w:bookmarkEnd w:id="45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在正常返回后执行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46" w:name="_____46"/>
      <w:bookmarkStart w:id="47" w:name="_121"/>
      <w:bookmarkEnd w:id="46"/>
      <w:r>
        <w:rPr>
          <w:rFonts w:hAnsi="Arial" w:cs="Arial" w:eastAsia="Arial" w:ascii="Arial"/>
          <w:sz w:val="24"/>
        </w:rPr>
        <w:t xml:space="preserve">异常返回通知</w:t>
      </w:r>
      <w:bookmarkEnd w:id="47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在连接点抛出异常后执行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48" w:name="_____48"/>
      <w:bookmarkStart w:id="49" w:name="_122"/>
      <w:bookmarkEnd w:id="48"/>
      <w:r>
        <w:rPr>
          <w:rFonts w:hAnsi="Arial" w:cs="Arial" w:eastAsia="Arial" w:ascii="Arial"/>
          <w:sz w:val="24"/>
        </w:rPr>
        <w:t xml:space="preserve">最终通知</w:t>
      </w:r>
      <w:bookmarkEnd w:id="49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不管是正常执行完成，还是抛出异常，都会执行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50" w:name="_____50"/>
      <w:bookmarkStart w:id="51" w:name="_123"/>
      <w:bookmarkEnd w:id="50"/>
      <w:r>
        <w:rPr>
          <w:rFonts w:hAnsi="Arial" w:cs="Arial" w:eastAsia="Arial" w:ascii="Arial"/>
          <w:sz w:val="24"/>
        </w:rPr>
        <w:t xml:space="preserve">环绕通知</w:t>
      </w:r>
      <w:bookmarkEnd w:id="51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最强大的通知类型。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7"/>
          <w:color w:val="#454545"/>
        </w:rPr>
        <w:t>使用ProceedingJoinPoint.process去控制。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52" w:name="_____52"/>
      <w:bookmarkStart w:id="53" w:name="_124"/>
      <w:bookmarkEnd w:id="52"/>
      <w:r>
        <w:rPr>
          <w:rFonts w:hAnsi="Arial" w:cs="Arial" w:eastAsia="Arial" w:ascii="Arial"/>
          <w:sz w:val="24"/>
        </w:rPr>
        <w:t xml:space="preserve">生成代理</w:t>
      </w:r>
      <w:bookmarkEnd w:id="53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54" w:name="_____54"/>
      <w:bookmarkStart w:id="55" w:name="_125"/>
      <w:bookmarkEnd w:id="54"/>
      <w:r>
        <w:rPr>
          <w:rFonts w:hAnsi="Arial" w:cs="Arial" w:eastAsia="Arial" w:ascii="Arial"/>
          <w:sz w:val="24"/>
        </w:rPr>
        <w:t xml:space="preserve">JDK动态代理</w:t>
      </w:r>
      <w:bookmarkEnd w:id="55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1. </w:t>
      </w:r>
      <w:r>
        <w:rPr>
          <w:rFonts w:hAnsi="Consolas" w:cs="Consolas" w:eastAsia="Consolas" w:ascii="Consolas"/>
          <w:sz w:val="29"/>
          <w:color w:val="#454545"/>
        </w:rPr>
        <w:t>基于接口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>2. Proxy.newProxyInstance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>3. 实现InvocationHandler的invoke方法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 xml:space="preserve">public class JDKProxy implements InvocationHandler {    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 xml:space="preserve">	/** 需要代理的目标对象 */    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 xml:space="preserve">	private Object targetObject;    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 xml:space="preserve">	/** 将目标对象传入进行代理 */    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 xml:space="preserve">	public Object newProxy(Object targetObject) {        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 xml:space="preserve">		this.targetObject = targetObject;        //返回代理对象        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 xml:space="preserve">		return Proxy.newProxyInstance(targetObject.getClass().getClassLoader(),                			targetObject.getClass().getInterfaces(), this);    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 xml:space="preserve">	}    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 xml:space="preserve">	/**  invoke方法     */    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 xml:space="preserve">	@Override    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 xml:space="preserve">	public Object invoke(Object proxy, Method method, Object[] args) throws Throwable {        		// 一般我们进行逻辑处理的函数比如这个地方是模拟检查权限        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 xml:space="preserve">		checkPopedom();        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 xml:space="preserve">		// 设置方法的返回值        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 xml:space="preserve">		Object ret = null;        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 xml:space="preserve">		// 调用invoke方法，ret存储该方法的返回值        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 xml:space="preserve">		ret  = method.invoke(targetObject, args);        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 xml:space="preserve">		return ret;    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 xml:space="preserve">	}    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 xml:space="preserve">	/**     * 模拟检查权限的例子     */    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 xml:space="preserve">	private void checkPopedom() {        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 xml:space="preserve">		System.out.println("======检查权限checkPopedom()======");    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 xml:space="preserve">	}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color w:val="#454545"/>
        </w:rPr>
        <w:t>}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56" w:name="_____56"/>
      <w:bookmarkStart w:id="57" w:name="_126"/>
      <w:bookmarkEnd w:id="56"/>
      <w:r>
        <w:rPr>
          <w:rFonts w:hAnsi="Arial" w:cs="Arial" w:eastAsia="Arial" w:ascii="Arial"/>
          <w:sz w:val="24"/>
        </w:rPr>
        <w:t xml:space="preserve">CGLib</w:t>
      </w:r>
      <w:bookmarkEnd w:id="57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1. 基于父类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2. enhancer.create()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3. 实现MethodInterceptor的intercept方法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public class CGLibProxy implements MethodInterceptor {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/** CGLib需要代理的目标对象 */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private Object targetObject;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public Object createProxyObject(Object obj) {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    this.targetObject = obj;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    Enhancer enhancer = new Enhancer();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    enhancer.setSuperclass(obj.getClass());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    enhancer.setCallback(this);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    Object proxyObj = enhancer.create();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    // 返回代理对象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    return proxyObj;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}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@Override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public Object intercept(Object proxy, Method method, Object[] args,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                        MethodProxy methodProxy) throws Throwable {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    Object obj = null;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    // 过滤方法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    if ("addUser".equals(method.getName())) {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        // 检查权限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        checkPopedom();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    }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    obj = method.invoke(targetObject, args);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    return obj;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}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private void checkPopedom() {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    System.out.println("======检查权限checkPopedom()======");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 xml:space="preserve">    }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}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58" w:name="_____58"/>
      <w:bookmarkStart w:id="59" w:name="_144"/>
      <w:bookmarkEnd w:id="58"/>
      <w:r>
        <w:rPr>
          <w:rFonts w:hAnsi="Arial" w:cs="Arial" w:eastAsia="Arial" w:ascii="Arial"/>
          <w:sz w:val="24"/>
        </w:rPr>
        <w:t xml:space="preserve">原理</w:t>
      </w:r>
      <w:bookmarkEnd w:id="59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Spring代理对象的核心类是AbstractAutoProxyCreator,实现了BeanPostProcessor接口。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BeanPostProcessor具有两个接口方法，postProcessBeforeInitialization和postProcessAfterInitialization。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在</w:t>
      </w:r>
      <w:r>
        <w:rPr>
          <w:rFonts w:hAnsi="Consolas" w:cs="Consolas" w:eastAsia="Consolas" w:ascii="Consolas"/>
          <w:sz w:val="29"/>
        </w:rPr>
        <w:t>postProcessAfterInitialization中通过wrapIfNecessary方法，查询当前bean的所有aop增强，最终通过AOPUtils工具类实现...最后则是通过ProxyFactory.getProxy()来创建代理对象</w:t>
      </w:r>
      <w:r>
        <w:rPr>
          <w:rFonts w:hAnsi="Consolas" w:cs="Consolas" w:eastAsia="Consolas" w:ascii="Consolas"/>
          <w:sz w:val="29"/>
        </w:rPr>
        <w:t>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ProxyFactory的父类构造器实例化了DefaultAopProxyFactory类，对于接口或者目标类就是代理对象，使用JDK动态代理；否则使用CGLib代理。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60" w:name="_____60"/>
      <w:bookmarkStart w:id="61" w:name="_103"/>
      <w:bookmarkEnd w:id="60"/>
      <w:r>
        <w:rPr>
          <w:rFonts w:hAnsi="Arial" w:cs="Arial" w:eastAsia="Arial" w:ascii="Arial"/>
          <w:sz w:val="28"/>
        </w:rPr>
        <w:t xml:space="preserve">Spring 事务</w:t>
      </w:r>
      <w:bookmarkEnd w:id="61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62" w:name="_____62"/>
      <w:bookmarkStart w:id="63" w:name="_127"/>
      <w:bookmarkEnd w:id="62"/>
      <w:r>
        <w:rPr>
          <w:rFonts w:hAnsi="Arial" w:cs="Arial" w:eastAsia="Arial" w:ascii="Arial"/>
          <w:sz w:val="24"/>
        </w:rPr>
        <w:t xml:space="preserve">编程式事务</w:t>
      </w:r>
      <w:bookmarkEnd w:id="63"/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64" w:name="_____64"/>
      <w:bookmarkStart w:id="65" w:name="_129"/>
      <w:bookmarkEnd w:id="64"/>
      <w:r>
        <w:rPr>
          <w:rFonts w:hAnsi="Arial" w:cs="Arial" w:eastAsia="Arial" w:ascii="Arial"/>
          <w:sz w:val="24"/>
        </w:rPr>
        <w:t xml:space="preserve">TransactionTemplate</w:t>
      </w:r>
      <w:bookmarkEnd w:id="65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66" w:name="_____66"/>
      <w:bookmarkStart w:id="67" w:name="_128"/>
      <w:bookmarkEnd w:id="66"/>
      <w:r>
        <w:rPr>
          <w:rFonts w:hAnsi="Arial" w:cs="Arial" w:eastAsia="Arial" w:ascii="Arial"/>
          <w:sz w:val="24"/>
        </w:rPr>
        <w:t xml:space="preserve">声明式事务</w:t>
      </w:r>
      <w:bookmarkEnd w:id="67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声明式事务的实现就是通过环绕增强的方式，在目标方法执行之前开启事务，在目标方法执行之后提交或者回滚事务</w:t>
      </w: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68" w:name="_____68"/>
      <w:bookmarkStart w:id="69" w:name="_130"/>
      <w:bookmarkEnd w:id="68"/>
      <w:r>
        <w:rPr>
          <w:rFonts w:hAnsi="Arial" w:cs="Arial" w:eastAsia="Arial" w:ascii="Arial"/>
          <w:sz w:val="24"/>
        </w:rPr>
        <w:t xml:space="preserve">通过aop实现</w:t>
      </w:r>
      <w:bookmarkEnd w:id="69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Spring的事务控制器也是根据AOP实现的，通过TransactionProxy获得Service层对象（实际上是使用ProxyFactory生成的代理对象）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调用代理对象的方法时，先使用</w:t>
      </w:r>
      <w:r>
        <w:rPr>
          <w:rFonts w:hAnsi="Consolas" w:cs="Consolas" w:eastAsia="Consolas" w:ascii="Consolas"/>
          <w:sz w:val="29"/>
        </w:rPr>
        <w:t>TransactionInterceptor拦截器进行拦截，通过这个拦截器的环绕式实现事务的开启与提交</w:t>
      </w:r>
      <w:r>
        <w:rPr>
          <w:rFonts w:hAnsi="Consolas" w:cs="Consolas" w:eastAsia="Consolas" w:ascii="Consolas"/>
          <w:sz w:val="29"/>
        </w:rPr>
        <w:t>。</w:t>
      </w:r>
    </w:p>
    <w:p w:rsidRDefault="00592BE2" w:rsidR="0054058D">
      <w:pPr>
        <w:ind w:left="400"/>
        <w:jc w:val="both"/>
      </w:pP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70" w:name="_____70"/>
      <w:bookmarkStart w:id="71" w:name="_131"/>
      <w:bookmarkEnd w:id="70"/>
      <w:r>
        <w:rPr>
          <w:rFonts w:hAnsi="Arial" w:cs="Arial" w:eastAsia="Arial" w:ascii="Arial"/>
          <w:sz w:val="24"/>
        </w:rPr>
        <w:t xml:space="preserve">事务传播级别</w:t>
      </w:r>
      <w:bookmarkEnd w:id="71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b w:val="on"/>
          <w:color w:val="#ff0000"/>
        </w:rPr>
        <w:t>[1]死活不要事务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PROPAGATION_NEVER：没有就非事务执行，有就抛出异常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PROPAGATION_NOT_SUPPORTED：没有就非事务执行，有就事务挂起，然后非事务执行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b w:val="on"/>
          <w:color w:val="#ff0000"/>
        </w:rPr>
        <w:t>[2]可有可无的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PROPAGATION_SUPPORTS：有就用，没有就算了</w:t>
      </w:r>
    </w:p>
    <w:p w:rsidRDefault="00592BE2" w:rsidR="0054058D">
      <w:pPr>
        <w:ind w:left="400"/>
        <w:jc w:val="both"/>
      </w:pP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  <w:b w:val="on"/>
          <w:color w:val="#ff0000"/>
        </w:rPr>
        <w:t>[3]必须有事务的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PROPAGATION_REQUIRED：</w:t>
      </w:r>
      <w:r>
        <w:rPr>
          <w:rFonts w:hAnsi="Consolas" w:cs="Consolas" w:eastAsia="Consolas" w:ascii="Consolas"/>
          <w:sz w:val="29"/>
        </w:rPr>
        <w:t>默认传播级别</w:t>
      </w:r>
      <w:r>
        <w:rPr>
          <w:rFonts w:hAnsi="Consolas" w:cs="Consolas" w:eastAsia="Consolas" w:ascii="Consolas"/>
          <w:sz w:val="29"/>
        </w:rPr>
        <w:t>，如果没有，就新建一个事务；如果有，就加入当前事务。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PROPAGATION_REQUIRED_NEW：如果没有，就新建一个事务；如果有，就把事务挂起，执行自己的事务。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PROPAGATION_NESTED：如果没有，就新建一个事务；如果有，就嵌套。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PROPAGATION_MANDATORY：如果没有，就抛出异常；如果有，就使用当前异常。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72" w:name="_____72"/>
      <w:bookmarkStart w:id="73" w:name="_138"/>
      <w:bookmarkEnd w:id="72"/>
      <w:r>
        <w:rPr>
          <w:rFonts w:hAnsi="Arial" w:cs="Arial" w:eastAsia="Arial" w:ascii="Arial"/>
          <w:sz w:val="28"/>
        </w:rPr>
        <w:t xml:space="preserve">常见问题</w:t>
      </w:r>
      <w:bookmarkEnd w:id="73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74" w:name="_____74"/>
      <w:bookmarkStart w:id="75" w:name="_139"/>
      <w:bookmarkEnd w:id="74"/>
      <w:r>
        <w:rPr>
          <w:rFonts w:hAnsi="Arial" w:cs="Arial" w:eastAsia="Arial" w:ascii="Arial"/>
          <w:sz w:val="24"/>
        </w:rPr>
        <w:t xml:space="preserve">@Autowired和@Resource</w:t>
      </w:r>
      <w:bookmarkEnd w:id="75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b w:val="on"/>
          <w:color w:val="#ff0000"/>
        </w:rPr>
        <w:t>@Autowired</w:t>
      </w:r>
      <w:r>
        <w:rPr>
          <w:rFonts w:hAnsi="Consolas" w:cs="Consolas" w:eastAsia="Consolas" w:ascii="Consolas"/>
          <w:sz w:val="29"/>
        </w:rPr>
        <w:t>：</w:t>
      </w:r>
      <w:r>
        <w:rPr>
          <w:rFonts w:hAnsi="Consolas" w:cs="Consolas" w:eastAsia="Consolas" w:ascii="Consolas"/>
          <w:sz w:val="29"/>
        </w:rPr>
        <w:t>默认按照类型装配，当找到多个匹配实例时，再通过name确定Bean</w:t>
      </w:r>
      <w:r>
        <w:rPr>
          <w:rFonts w:hAnsi="Consolas" w:cs="Consolas" w:eastAsia="Consolas" w:ascii="Consolas"/>
          <w:sz w:val="29"/>
        </w:rPr>
        <w:t>。当然存在多个Bean的时候也可以使用@Primary和@Priority进一步判断，还可以和@Qualifier配合使用进行精确查找。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b w:val="on"/>
          <w:color w:val="#ff0000"/>
        </w:rPr>
        <w:t>@Resource</w:t>
      </w:r>
      <w:r>
        <w:rPr>
          <w:rFonts w:hAnsi="Consolas" w:cs="Consolas" w:eastAsia="Consolas" w:ascii="Consolas"/>
          <w:sz w:val="29"/>
        </w:rPr>
        <w:t>：使用时需要</w:t>
      </w:r>
      <w:r>
        <w:rPr>
          <w:rFonts w:hAnsi="Consolas" w:cs="Consolas" w:eastAsia="Consolas" w:ascii="Consolas"/>
          <w:sz w:val="29"/>
        </w:rPr>
        <w:t>写上name = Bean id(by name)或type = BeanClass.class(by class)</w:t>
      </w:r>
      <w:r>
        <w:rPr>
          <w:rFonts w:hAnsi="Consolas" w:cs="Consolas" w:eastAsia="Consolas" w:ascii="Consolas"/>
          <w:sz w:val="29"/>
        </w:rPr>
        <w:t>，等价于@Autowired和@Qualifier。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76" w:name="_____76"/>
      <w:bookmarkStart w:id="77" w:name="_140"/>
      <w:bookmarkEnd w:id="76"/>
      <w:r>
        <w:rPr>
          <w:rFonts w:hAnsi="Arial" w:cs="Arial" w:eastAsia="Arial" w:ascii="Arial"/>
          <w:sz w:val="24"/>
        </w:rPr>
        <w:t xml:space="preserve">设计模式</w:t>
      </w:r>
      <w:bookmarkEnd w:id="77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b w:val="on"/>
          <w:color w:val="#ff0000"/>
        </w:rPr>
        <w:t>Spring IOC中用到的设计模式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工厂模式：需要用到的Bean可以从BeanFactory或ApplicationContext中取出。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单例模式：Spring中bean的默认作用域就是singleton（单例）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b w:val="on"/>
          <w:color w:val="#ff0000"/>
        </w:rPr>
        <w:t>Spring AOP中用到的设计模式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代理模式：AOP就是基于动态代理的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b w:val="on"/>
          <w:color w:val="#ff0000"/>
        </w:rPr>
        <w:t>JDBC Template中用到的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模板方法：定义了操作的骨架，将一些步骤延迟到子类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  <w:b w:val="on"/>
          <w:color w:val="#ff0000"/>
        </w:rPr>
        <w:t>其他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观察者模式：Spring中的ApplicationEvent和ApplicationListener&lt;&gt;，使用ApplicationEventPublishAware发布事件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78" w:name="_____78"/>
      <w:bookmarkStart w:id="79" w:name="_134"/>
      <w:bookmarkEnd w:id="78"/>
      <w:r>
        <w:rPr>
          <w:rFonts w:hAnsi="Arial" w:cs="Arial" w:eastAsia="Arial" w:ascii="Arial"/>
          <w:sz w:val="28"/>
        </w:rPr>
        <w:t xml:space="preserve">SpringMVC</w:t>
      </w:r>
      <w:bookmarkEnd w:id="79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80" w:name="_____80"/>
      <w:bookmarkStart w:id="81" w:name="_135"/>
      <w:bookmarkEnd w:id="80"/>
      <w:r>
        <w:rPr>
          <w:rFonts w:hAnsi="Arial" w:cs="Arial" w:eastAsia="Arial" w:ascii="Arial"/>
          <w:sz w:val="24"/>
        </w:rPr>
        <w:t xml:space="preserve">参数解析</w:t>
      </w:r>
      <w:bookmarkEnd w:id="81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1. SpringMVC初始化时会设置一些默认的参数解析器。当SpringMVC接收到请求后首先根据url查找对应的HandlerMethod。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2. 遍历HandlerMethod中的MethodParameter数组。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3. 根据MethodParameter的类型来查找和确认使用哪个参数解析器。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4. 解析参数，从Request中解析出MethodParameter对应的参数，这里解析出来的都是String。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5. 转换参数，将String转化为具体需要的类型，包括基本类型、对象等。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82" w:name="_____82"/>
      <w:bookmarkStart w:id="83" w:name="_137"/>
      <w:bookmarkEnd w:id="82"/>
      <w:r>
        <w:rPr>
          <w:rFonts w:hAnsi="Arial" w:cs="Arial" w:eastAsia="Arial" w:ascii="Arial"/>
          <w:sz w:val="24"/>
        </w:rPr>
        <w:t xml:space="preserve">DispatcherServlet初始化</w:t>
      </w:r>
      <w:bookmarkEnd w:id="83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1. 从DispatcherServlet（前端控制器）的init方法开始，首先读取配置文件进行初始化，把ContextLoaderListener建立起来的WebApplicationContext作为父上下文，然后初始化所有的Controller层的Bean放在IOC容器中备用。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2. DispatcherServlet的init方法第二步是初始化各种组件，以HandlerMapping为例，会加载ApplicationContext中的HandlerMapping，其中有RequestMappingHandlerMapping对象。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3. RequestMappingHandlerMapping会扫描所有自定义的拦截器对象，并且会扫描Controller获取其中标有@RequestMapping的方法，存入urlLookup和mappingLookup中。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ContextLoaderListener在启动Web容器中，会加载整个Spring容器相关的bean配置管理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84" w:name="_____84"/>
      <w:bookmarkStart w:id="85" w:name="_136"/>
      <w:bookmarkEnd w:id="84"/>
      <w:r>
        <w:rPr>
          <w:rFonts w:hAnsi="Arial" w:cs="Arial" w:eastAsia="Arial" w:ascii="Arial"/>
          <w:sz w:val="24"/>
        </w:rPr>
        <w:t xml:space="preserve">用户请求处理过程</w:t>
      </w:r>
      <w:bookmarkEnd w:id="85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有以下步骤：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1. DispatcherServlet遍历HandlerMapping，</w:t>
      </w:r>
      <w:r>
        <w:rPr>
          <w:rFonts w:hAnsi="Consolas" w:cs="Consolas" w:eastAsia="Consolas" w:ascii="Consolas"/>
          <w:sz w:val="29"/>
        </w:rPr>
        <w:t>找到对应的HandlerMapping，并得到HandlerExecutionChain（内部包含了拦截器）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2. 调用拦截器的preHandle方法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3. 使用HandlerExecutionChain中的Handler遍历HandlerAdapter集合，找到支持此Handler的HandlerAdapter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4. 使用HandlerAdapter得到ModelAndView。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解析方法的参数@RequestBody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处理方法的返回值@ResponseBody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5. 调用拦截器的postHandler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6. 异常处理，前面4个步骤可能会发生异常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7. ViewResolver根据ModelAndView进行解析，得到View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8. 调用拦截器的afterCompletion方法。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9. 响应给客户端。</w:t>
      </w:r>
    </w:p>
    <w:p w:rsidRDefault="00592BE2" w:rsidR="0054058D">
      <w:pPr>
        <w:ind w:left="200"/>
        <w:jc w:val="both"/>
      </w:pPr>
    </w:p>
    <w:p w:rsidRDefault="00EE0374" w:rsidP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86" w:name="_____86"/>
      <w:bookmarkStart w:id="87" w:name="_141"/>
      <w:bookmarkEnd w:id="86"/>
      <w:r>
        <w:rPr>
          <w:rFonts w:hAnsi="Arial" w:cs="Arial" w:eastAsia="Arial" w:ascii="Arial"/>
          <w:sz w:val="24"/>
        </w:rPr>
        <w:t xml:space="preserve">HandlerAdapter</w:t>
      </w:r>
      <w:bookmarkEnd w:id="87"/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HandlerAdapter是处理适配器，它的作用是调用具体的方法对用户发来的请求来进行处理，Spring MVC就是通过HandlerAdapter来实际调用处理函数。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HttpRequestHandlerAdapter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SimpleControllerHandlerAdapter:支持实现了controller接口的控制器</w:t>
      </w:r>
    </w:p>
    <w:p w:rsidRDefault="00592BE2" w:rsidR="0054058D">
      <w:pPr>
        <w:ind w:left="400"/>
        <w:jc w:val="both"/>
      </w:pPr>
      <w:r>
        <w:rPr>
          <w:rFonts w:hAnsi="Consolas" w:cs="Consolas" w:eastAsia="Consolas" w:ascii="Consolas"/>
          <w:sz w:val="29"/>
        </w:rPr>
        <w:t>AnnotationMethodHandlerAdapter</w:t>
      </w:r>
    </w:p>
    <w:sectPr w:rsidRPr="00B87C61" w:rsidSect="00C22B24" w:rsidR="00C22B24">
      <w:pgSz w:w="11906" w:h="16838"/>
      <w:pgMar w:left="1800" w:top="1440" w:right="1800" w:footer="992" w:bottom="1440" w:header="851" w:gutter="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ascii="Calibri" w:eastAsia="Calibri" w:hAnsi="Calibri" w:cs="Calibri"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ascii="Calibri" w:eastAsia="Calibri" w:hAnsi="Calibri" w:cs="Calibri"/>
        <w:i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05BCE"/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805BCE"/>
    <w:pPr>
      <w:ind w:left="240"/>
    </w:pPr>
  </w:style>
  <w:style w:type="paragraph" w:styleId="30">
    <w:name w:val="toc 3"/>
    <w:basedOn w:val="a"/>
    <w:next w:val="a"/>
    <w:autoRedefine/>
    <w:uiPriority w:val="39"/>
    <w:rsid w:val="00805BCE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Id="rId3" Type="http://schemas.openxmlformats.org/officeDocument/2006/relationships/settings" Target="settings.xml"/>
  <Relationship Id="rId2" Type="http://schemas.openxmlformats.org/officeDocument/2006/relationships/styles" Target="styles.xml"/>
  <Relationship Id="rId1" Type="http://schemas.openxmlformats.org/officeDocument/2006/relationships/numbering" Target="numbering.xml"/>
  <Relationship Id="rId6" Type="http://schemas.openxmlformats.org/officeDocument/2006/relationships/theme" Target="theme/theme1.xml"/>
  <Relationship Id="rId5" Type="http://schemas.openxmlformats.org/officeDocument/2006/relationships/fontTable" Target="fontTable.xml"/>
  <Relationship Id="rId4" Type="http://schemas.openxmlformats.org/officeDocument/2006/relationships/webSettings" Target="webSettings.xml"/>
  <Relationship Id="rId7" Type="http://schemas.microsoft.com/office/2007/relationships/stylesWithEffects" Target="stylesWithEffects.xml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xsi="http://www.w3.org/2001/XMLSchema-instance" xmlns:dcmitype="http://purl.org/dc/dcmitype/" xmlns:cp="http://schemas.openxmlformats.org/package/2006/metadata/core-properties" xmlns:dcterms="http://purl.org/dc/terms/" xmlns:dc="http://purl.org/dc/elements/1.1/">
  <dc:creator>Twd</dc:creator>
  <cp:lastModifiedBy>Twd</cp:lastModifiedBy>
  <cp:revision>1</cp:revision>
  <dcterms:created xsi:type="dcterms:W3CDTF">2020-09-12T15:18:44Z</dcterms:created>
  <dcterms:modified xsi:type="dcterms:W3CDTF">2020-09-12T15:18:44Z</dcterms:modified>
</cp:coreProperties>
</file>