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5162772"/>
        <w:docPartObj>
          <w:docPartGallery w:val="Cover Pages"/>
          <w:docPartUnique/>
        </w:docPartObj>
      </w:sdtPr>
      <w:sdtEndPr/>
      <w:sdtContent>
        <w:p w:rsidR="00CE671C" w:rsidRDefault="00CE671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122"/>
          </w:tblGrid>
          <w:tr w:rsidR="00CE671C">
            <w:sdt>
              <w:sdtPr>
                <w:rPr>
                  <w:color w:val="2F5496" w:themeColor="accent1" w:themeShade="BF"/>
                  <w:sz w:val="24"/>
                  <w:szCs w:val="24"/>
                </w:rPr>
                <w:alias w:val="Firma"/>
                <w:id w:val="13406915"/>
                <w:placeholder>
                  <w:docPart w:val="278B199C80AD42F2A037B7C8D3CAD25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E671C" w:rsidRDefault="00CE671C">
                    <w:pPr>
                      <w:pStyle w:val="KeinLeerraum"/>
                      <w:rPr>
                        <w:color w:val="2F5496" w:themeColor="accent1" w:themeShade="BF"/>
                        <w:sz w:val="24"/>
                      </w:rPr>
                    </w:pPr>
                    <w:r>
                      <w:rPr>
                        <w:color w:val="2F5496" w:themeColor="accent1" w:themeShade="BF"/>
                        <w:sz w:val="24"/>
                        <w:szCs w:val="24"/>
                      </w:rPr>
                      <w:t>HAW Landshut</w:t>
                    </w:r>
                  </w:p>
                </w:tc>
              </w:sdtContent>
            </w:sdt>
          </w:tr>
          <w:tr w:rsidR="00CE671C">
            <w:tc>
              <w:tcPr>
                <w:tcW w:w="7672" w:type="dxa"/>
              </w:tcPr>
              <w:sdt>
                <w:sdtPr>
                  <w:rPr>
                    <w:rFonts w:asciiTheme="majorHAnsi" w:eastAsiaTheme="majorEastAsia" w:hAnsiTheme="majorHAnsi" w:cstheme="majorBidi"/>
                    <w:color w:val="4472C4" w:themeColor="accent1"/>
                    <w:sz w:val="72"/>
                    <w:szCs w:val="88"/>
                  </w:rPr>
                  <w:alias w:val="Titel"/>
                  <w:id w:val="13406919"/>
                  <w:placeholder>
                    <w:docPart w:val="97E2F74F9AB94D04A8DD872D96E69809"/>
                  </w:placeholder>
                  <w:dataBinding w:prefixMappings="xmlns:ns0='http://schemas.openxmlformats.org/package/2006/metadata/core-properties' xmlns:ns1='http://purl.org/dc/elements/1.1/'" w:xpath="/ns0:coreProperties[1]/ns1:title[1]" w:storeItemID="{6C3C8BC8-F283-45AE-878A-BAB7291924A1}"/>
                  <w:text/>
                </w:sdtPr>
                <w:sdtEndPr/>
                <w:sdtContent>
                  <w:p w:rsidR="00CE671C" w:rsidRDefault="00CE671C">
                    <w:pPr>
                      <w:pStyle w:val="KeinLeerraum"/>
                      <w:spacing w:line="216" w:lineRule="auto"/>
                      <w:rPr>
                        <w:rFonts w:asciiTheme="majorHAnsi" w:eastAsiaTheme="majorEastAsia" w:hAnsiTheme="majorHAnsi" w:cstheme="majorBidi"/>
                        <w:color w:val="4472C4" w:themeColor="accent1"/>
                        <w:sz w:val="88"/>
                        <w:szCs w:val="88"/>
                      </w:rPr>
                    </w:pPr>
                    <w:r w:rsidRPr="00CE671C">
                      <w:rPr>
                        <w:rFonts w:asciiTheme="majorHAnsi" w:eastAsiaTheme="majorEastAsia" w:hAnsiTheme="majorHAnsi" w:cstheme="majorBidi"/>
                        <w:color w:val="4472C4" w:themeColor="accent1"/>
                        <w:sz w:val="72"/>
                        <w:szCs w:val="88"/>
                      </w:rPr>
                      <w:t>Faktorisierungsalgorithmus zur Affinen Rekonstruktion von Kameras und 3d-Punkten</w:t>
                    </w:r>
                  </w:p>
                </w:sdtContent>
              </w:sdt>
            </w:tc>
          </w:tr>
          <w:tr w:rsidR="00CE671C">
            <w:sdt>
              <w:sdtPr>
                <w:rPr>
                  <w:color w:val="2F5496" w:themeColor="accent1" w:themeShade="BF"/>
                  <w:sz w:val="24"/>
                  <w:szCs w:val="24"/>
                </w:rPr>
                <w:alias w:val="Untertitel"/>
                <w:id w:val="13406923"/>
                <w:placeholder>
                  <w:docPart w:val="E72A27D26F094DAA9F89924F62A9842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E671C" w:rsidRDefault="00CE671C">
                    <w:pPr>
                      <w:pStyle w:val="KeinLeerraum"/>
                      <w:rPr>
                        <w:color w:val="2F5496" w:themeColor="accent1" w:themeShade="BF"/>
                        <w:sz w:val="24"/>
                      </w:rPr>
                    </w:pPr>
                    <w:r>
                      <w:rPr>
                        <w:color w:val="2F5496" w:themeColor="accent1" w:themeShade="BF"/>
                        <w:sz w:val="24"/>
                        <w:szCs w:val="24"/>
                      </w:rPr>
                      <w:t>Studienarbeit im Fach Bildverstehen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671C">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6B0C4CC6E9D54A7680E3BCDE6EB7D4A6"/>
                  </w:placeholder>
                  <w:dataBinding w:prefixMappings="xmlns:ns0='http://schemas.openxmlformats.org/package/2006/metadata/core-properties' xmlns:ns1='http://purl.org/dc/elements/1.1/'" w:xpath="/ns0:coreProperties[1]/ns1:creator[1]" w:storeItemID="{6C3C8BC8-F283-45AE-878A-BAB7291924A1}"/>
                  <w:text/>
                </w:sdtPr>
                <w:sdtEndPr/>
                <w:sdtContent>
                  <w:p w:rsidR="00CE671C" w:rsidRDefault="00CE671C">
                    <w:pPr>
                      <w:pStyle w:val="KeinLeerraum"/>
                      <w:rPr>
                        <w:color w:val="4472C4" w:themeColor="accent1"/>
                        <w:sz w:val="28"/>
                        <w:szCs w:val="28"/>
                      </w:rPr>
                    </w:pPr>
                    <w:r>
                      <w:rPr>
                        <w:color w:val="4472C4" w:themeColor="accent1"/>
                        <w:sz w:val="28"/>
                        <w:szCs w:val="28"/>
                      </w:rPr>
                      <w:t>Tobias Weiden</w:t>
                    </w:r>
                  </w:p>
                </w:sdtContent>
              </w:sdt>
              <w:sdt>
                <w:sdtPr>
                  <w:rPr>
                    <w:color w:val="4472C4" w:themeColor="accent1"/>
                    <w:sz w:val="28"/>
                    <w:szCs w:val="28"/>
                  </w:rPr>
                  <w:alias w:val="Datum"/>
                  <w:tag w:val="Datum"/>
                  <w:id w:val="13406932"/>
                  <w:placeholder>
                    <w:docPart w:val="7EC7B85F68AD4AA3BE7B568CDBFEA61C"/>
                  </w:placeholder>
                  <w:dataBinding w:prefixMappings="xmlns:ns0='http://schemas.microsoft.com/office/2006/coverPageProps'" w:xpath="/ns0:CoverPageProperties[1]/ns0:PublishDate[1]" w:storeItemID="{55AF091B-3C7A-41E3-B477-F2FDAA23CFDA}"/>
                  <w:date w:fullDate="2019-07-12T00:00:00Z">
                    <w:dateFormat w:val="d.M.yyyy"/>
                    <w:lid w:val="de-DE"/>
                    <w:storeMappedDataAs w:val="dateTime"/>
                    <w:calendar w:val="gregorian"/>
                  </w:date>
                </w:sdtPr>
                <w:sdtEndPr/>
                <w:sdtContent>
                  <w:p w:rsidR="00CE671C" w:rsidRDefault="00CE671C">
                    <w:pPr>
                      <w:pStyle w:val="KeinLeerraum"/>
                      <w:rPr>
                        <w:color w:val="4472C4" w:themeColor="accent1"/>
                        <w:sz w:val="28"/>
                        <w:szCs w:val="28"/>
                      </w:rPr>
                    </w:pPr>
                    <w:r>
                      <w:rPr>
                        <w:color w:val="4472C4" w:themeColor="accent1"/>
                        <w:sz w:val="28"/>
                        <w:szCs w:val="28"/>
                      </w:rPr>
                      <w:t>12.7.2019</w:t>
                    </w:r>
                  </w:p>
                </w:sdtContent>
              </w:sdt>
              <w:p w:rsidR="00CE671C" w:rsidRDefault="00CE671C">
                <w:pPr>
                  <w:pStyle w:val="KeinLeerraum"/>
                  <w:rPr>
                    <w:color w:val="4472C4" w:themeColor="accent1"/>
                    <w:sz w:val="28"/>
                    <w:szCs w:val="28"/>
                  </w:rPr>
                </w:pPr>
              </w:p>
              <w:p w:rsidR="00CE671C" w:rsidRDefault="00CE671C">
                <w:pPr>
                  <w:pStyle w:val="KeinLeerraum"/>
                  <w:rPr>
                    <w:color w:val="4472C4" w:themeColor="accent1"/>
                    <w:sz w:val="28"/>
                    <w:szCs w:val="28"/>
                  </w:rPr>
                </w:pPr>
                <w:r>
                  <w:rPr>
                    <w:color w:val="4472C4" w:themeColor="accent1"/>
                    <w:sz w:val="28"/>
                    <w:szCs w:val="28"/>
                  </w:rPr>
                  <w:t>Prof. Siebert</w:t>
                </w:r>
              </w:p>
              <w:p w:rsidR="00CE671C" w:rsidRDefault="00CE671C">
                <w:pPr>
                  <w:pStyle w:val="KeinLeerraum"/>
                  <w:rPr>
                    <w:color w:val="4472C4" w:themeColor="accent1"/>
                  </w:rPr>
                </w:pPr>
              </w:p>
            </w:tc>
          </w:tr>
        </w:tbl>
        <w:p w:rsidR="00CE671C" w:rsidRDefault="00CE671C">
          <w:r>
            <w:br w:type="page"/>
          </w:r>
        </w:p>
      </w:sdtContent>
    </w:sdt>
    <w:p w:rsidR="00CE671C" w:rsidRDefault="00CE671C" w:rsidP="00CE671C">
      <w:pPr>
        <w:pStyle w:val="berschrift1"/>
      </w:pPr>
      <w:r>
        <w:lastRenderedPageBreak/>
        <w:t>Einleitung</w:t>
      </w:r>
    </w:p>
    <w:p w:rsidR="00CE671C" w:rsidRDefault="00CE671C" w:rsidP="00CE671C"/>
    <w:p w:rsidR="00CE671C" w:rsidRDefault="00BE5016" w:rsidP="00BE5016">
      <w:r>
        <w:t>Eine Rekonstruktion von 3-dimensionalen Punkten aus 2D-Bildern ist ein weitgehend erforschtes Feld. Hierbei gibt es gerade in einer immer weiter automatisierten Welt immer mehr Use-Cases. Ob selbstfahrende Autos, Roboter, die mit Menschen interagieren, oder einfache Objekt-/ oder Personen-Analysen; Für immer mehr Nutzfelder ist es interessant ein dreidimensionales Modell bspw. der Umwelt zu konstruieren. Hierbei werden verschiedenste Präferenzen gesetzt: Zum einen soll ein Modell möglichst genau oder möglichst schnell erstellt werden, um darauf zu reagieren.</w:t>
      </w:r>
    </w:p>
    <w:p w:rsidR="007C33CC" w:rsidRDefault="007C33CC" w:rsidP="00BE5016">
      <w:r>
        <w:t xml:space="preserve">Die meisten Methoden zur Erstellung eines 3D-Modells werden durch eine Verarbeitung von mehreren Bildern aus unterschiedlichen Perspektiven, auf denen bestimmte und bekannte Bildpunkte vorhanden sind. </w:t>
      </w:r>
    </w:p>
    <w:p w:rsidR="007C33CC" w:rsidRDefault="007C33CC" w:rsidP="00BE5016">
      <w:r>
        <w:t>Hierbei werden Kamera-Matrizen erstellt, die 3D-Punkte in 2D-Punkte wandeln und umgekehrt.</w:t>
      </w:r>
    </w:p>
    <w:p w:rsidR="007C33CC" w:rsidRDefault="007C33CC" w:rsidP="00BE5016"/>
    <w:p w:rsidR="007C33CC" w:rsidRDefault="007C33CC" w:rsidP="00BE5016">
      <w:r>
        <w:t>Im Folgenden wird eine Spezialisierung von Kamera-Modellen (Affine Kamera) erläutert, mit dessen Hilfe ein</w:t>
      </w:r>
      <w:r w:rsidR="00511444">
        <w:t xml:space="preserve"> einfacher Algorithmus zur Erstellung von Kamera-Matrizen durchgeführt wird. Dies ist der Faktorisierungsalgorithmus zur Affinen Rekonstruktion von Hartley &amp; </w:t>
      </w:r>
      <w:proofErr w:type="spellStart"/>
      <w:r w:rsidR="00511444">
        <w:t>Zisserman</w:t>
      </w:r>
      <w:proofErr w:type="spellEnd"/>
      <w:r w:rsidR="00511444">
        <w:t>.</w:t>
      </w:r>
    </w:p>
    <w:p w:rsidR="00511444" w:rsidRDefault="00511444" w:rsidP="00BE5016">
      <w:r>
        <w:t>Dieser wird dann mit qualitativ und zeitlich mit der Standard-Kalibrierung von OpenCV verglichen. Hierzu wird zum einen der</w:t>
      </w:r>
      <w:r w:rsidR="00F17810">
        <w:t xml:space="preserve"> direkte</w:t>
      </w:r>
      <w:r>
        <w:t xml:space="preserve"> Reprojektions-Fehler verglichen, welcher die durchschnittliche Differenz zwischen den Original-Punkten und den reprojezierten Punkten darstellt, und </w:t>
      </w:r>
      <w:r w:rsidR="00F17810">
        <w:t>der Reprojektions-Fehler bei verschobenen 3D-Punkten. Dies wird mit selbstaufgenommenen Bildern aus verschiedenen Distanzen verglichen.</w:t>
      </w:r>
    </w:p>
    <w:p w:rsidR="00F17810" w:rsidRDefault="00F17810" w:rsidP="00BE5016">
      <w:r>
        <w:t>Die Implementierung erfolgte mittels Python und auch für die OpenCV-Kalibrierung wurde die offizielle Python-Bibliothek genutzt.</w:t>
      </w:r>
    </w:p>
    <w:p w:rsidR="00E67AB2" w:rsidRDefault="00E67AB2">
      <w:r>
        <w:br w:type="page"/>
      </w:r>
    </w:p>
    <w:p w:rsidR="00E67AB2" w:rsidRDefault="00E67AB2" w:rsidP="00E67AB2">
      <w:pPr>
        <w:pStyle w:val="berschrift1"/>
      </w:pPr>
      <w:r>
        <w:lastRenderedPageBreak/>
        <w:t>Kameras und Projektion</w:t>
      </w:r>
    </w:p>
    <w:p w:rsidR="00E67AB2" w:rsidRDefault="00E67AB2" w:rsidP="00E67AB2"/>
    <w:p w:rsidR="00E67AB2" w:rsidRDefault="00F333BC" w:rsidP="00E67AB2">
      <w:pPr>
        <w:rPr>
          <w:rFonts w:eastAsiaTheme="minorEastAsia"/>
        </w:rPr>
      </w:pPr>
      <w:r>
        <w:t>Durch Projektion kreiert e</w:t>
      </w:r>
      <w:r w:rsidR="00E67AB2">
        <w:t xml:space="preserve">ine projektive Kamera </w:t>
      </w:r>
      <w:r>
        <w:t xml:space="preserve">ein flaches Bild aus dreidimensionalen Informationen. Es werden also 3D-Punkte </w:t>
      </w:r>
      <m:oMath>
        <m:sSup>
          <m:sSupPr>
            <m:ctrlPr>
              <w:rPr>
                <w:rFonts w:ascii="Cambria Math" w:hAnsi="Cambria Math"/>
                <w:i/>
              </w:rPr>
            </m:ctrlPr>
          </m:sSupPr>
          <m:e>
            <m:d>
              <m:dPr>
                <m:ctrlPr>
                  <w:rPr>
                    <w:rFonts w:ascii="Cambria Math" w:hAnsi="Cambria Math"/>
                    <w:i/>
                  </w:rPr>
                </m:ctrlPr>
              </m:dPr>
              <m:e>
                <m:r>
                  <w:rPr>
                    <w:rFonts w:ascii="Cambria Math" w:hAnsi="Cambria Math"/>
                  </w:rPr>
                  <m:t>X, Y, Z</m:t>
                </m:r>
              </m:e>
            </m:d>
          </m:e>
          <m:sup>
            <m:r>
              <w:rPr>
                <w:rFonts w:ascii="Cambria Math" w:hAnsi="Cambria Math"/>
              </w:rPr>
              <m:t>T</m:t>
            </m:r>
          </m:sup>
        </m:sSup>
      </m:oMath>
      <w:r>
        <w:rPr>
          <w:rFonts w:eastAsiaTheme="minorEastAsia"/>
        </w:rPr>
        <w:t xml:space="preserve"> in 2D-Punkte </w:t>
      </w:r>
      <m:oMath>
        <m:sSup>
          <m:sSupPr>
            <m:ctrlPr>
              <w:rPr>
                <w:rFonts w:ascii="Cambria Math" w:hAnsi="Cambria Math"/>
                <w:i/>
              </w:rPr>
            </m:ctrlPr>
          </m:sSupPr>
          <m:e>
            <m:d>
              <m:dPr>
                <m:ctrlPr>
                  <w:rPr>
                    <w:rFonts w:ascii="Cambria Math" w:hAnsi="Cambria Math"/>
                    <w:i/>
                  </w:rPr>
                </m:ctrlPr>
              </m:dPr>
              <m:e>
                <m:r>
                  <w:rPr>
                    <w:rFonts w:ascii="Cambria Math" w:hAnsi="Cambria Math"/>
                  </w:rPr>
                  <m:t>x, y</m:t>
                </m:r>
              </m:e>
            </m:d>
          </m:e>
          <m:sup>
            <m:r>
              <w:rPr>
                <w:rFonts w:ascii="Cambria Math" w:hAnsi="Cambria Math"/>
              </w:rPr>
              <m:t>T</m:t>
            </m:r>
          </m:sup>
        </m:sSup>
      </m:oMath>
      <w:r>
        <w:rPr>
          <w:rFonts w:eastAsiaTheme="minorEastAsia"/>
        </w:rPr>
        <w:t xml:space="preserve"> umgewandelt.</w:t>
      </w:r>
      <w:sdt>
        <w:sdtPr>
          <w:rPr>
            <w:rFonts w:eastAsiaTheme="minorEastAsia"/>
          </w:rPr>
          <w:id w:val="-435592250"/>
          <w:citation/>
        </w:sdtPr>
        <w:sdtContent>
          <w:r>
            <w:rPr>
              <w:rFonts w:eastAsiaTheme="minorEastAsia"/>
            </w:rPr>
            <w:fldChar w:fldCharType="begin"/>
          </w:r>
          <w:r>
            <w:rPr>
              <w:rFonts w:eastAsiaTheme="minorEastAsia"/>
            </w:rPr>
            <w:instrText xml:space="preserve"> CITATION Obe03 \l 1031 </w:instrText>
          </w:r>
          <w:r>
            <w:rPr>
              <w:rFonts w:eastAsiaTheme="minorEastAsia"/>
            </w:rPr>
            <w:fldChar w:fldCharType="separate"/>
          </w:r>
          <w:r>
            <w:rPr>
              <w:rFonts w:eastAsiaTheme="minorEastAsia"/>
              <w:noProof/>
            </w:rPr>
            <w:t xml:space="preserve"> </w:t>
          </w:r>
          <w:r w:rsidRPr="00F333BC">
            <w:rPr>
              <w:rFonts w:eastAsiaTheme="minorEastAsia"/>
              <w:noProof/>
            </w:rPr>
            <w:t>[1]</w:t>
          </w:r>
          <w:r>
            <w:rPr>
              <w:rFonts w:eastAsiaTheme="minorEastAsia"/>
            </w:rPr>
            <w:fldChar w:fldCharType="end"/>
          </w:r>
        </w:sdtContent>
      </w:sdt>
    </w:p>
    <w:p w:rsidR="004B5D63" w:rsidRDefault="004B5D63" w:rsidP="00E67AB2">
      <w:pPr>
        <w:rPr>
          <w:rFonts w:eastAsiaTheme="minorEastAsia"/>
        </w:rPr>
      </w:pPr>
    </w:p>
    <w:p w:rsidR="004B5D63" w:rsidRDefault="004B5D63" w:rsidP="004B5D63">
      <w:pPr>
        <w:pStyle w:val="berschrift2"/>
        <w:rPr>
          <w:rFonts w:eastAsiaTheme="minorEastAsia"/>
        </w:rPr>
      </w:pPr>
      <w:r>
        <w:rPr>
          <w:rFonts w:eastAsiaTheme="minorEastAsia"/>
        </w:rPr>
        <w:t>Perspektiv</w:t>
      </w:r>
      <w:r w:rsidR="008D3D53">
        <w:rPr>
          <w:rFonts w:eastAsiaTheme="minorEastAsia"/>
        </w:rPr>
        <w:t>ische</w:t>
      </w:r>
      <w:r>
        <w:rPr>
          <w:rFonts w:eastAsiaTheme="minorEastAsia"/>
        </w:rPr>
        <w:t xml:space="preserve"> Proje</w:t>
      </w:r>
      <w:r w:rsidR="008D3D53">
        <w:rPr>
          <w:rFonts w:eastAsiaTheme="minorEastAsia"/>
        </w:rPr>
        <w:t>k</w:t>
      </w:r>
      <w:r>
        <w:rPr>
          <w:rFonts w:eastAsiaTheme="minorEastAsia"/>
        </w:rPr>
        <w:t>tion</w:t>
      </w:r>
    </w:p>
    <w:p w:rsidR="004B5D63" w:rsidRDefault="004B5D63" w:rsidP="004B5D63"/>
    <w:p w:rsidR="004B5D63" w:rsidRDefault="004B5D63" w:rsidP="004B5D63">
      <w:r>
        <w:t xml:space="preserve">Um die Tiefe des dargestellten Raumes zu begreifen, vergleichen wir bei einem zweidimensionalen Bild kameranahe Objekte mit kamerafernen Objekten (im Hintergrund). Objekte mit gleicher Größe in der realen Welt werden je nach Nähe zur Kamera größer </w:t>
      </w:r>
      <w:r w:rsidR="008D3D53">
        <w:t xml:space="preserve">(nah der Kamera) oder kleiner (fern der Kamera) </w:t>
      </w:r>
      <w:r>
        <w:t>dargestellt</w:t>
      </w:r>
      <w:r w:rsidR="008D3D53">
        <w:t>.</w:t>
      </w:r>
    </w:p>
    <w:p w:rsidR="008D3D53" w:rsidRDefault="008D3D53" w:rsidP="004B5D63">
      <w:r>
        <w:t>Liegt nun ein Objekt „entlang“ der Tiefe, so wird dieses der Tiefe hin kleiner. Im folgenden Beispiel wird die Bande kleiner, je weiter sie von der Kamera entfernt ist:</w:t>
      </w:r>
    </w:p>
    <w:p w:rsidR="008D3D53" w:rsidRDefault="008D3D53" w:rsidP="008D3D53">
      <w:pPr>
        <w:keepNext/>
      </w:pPr>
      <w:r>
        <w:rPr>
          <w:noProof/>
        </w:rPr>
        <w:drawing>
          <wp:inline distT="0" distB="0" distL="0" distR="0">
            <wp:extent cx="5760720" cy="432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fine5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8D3D53" w:rsidRDefault="008D3D53" w:rsidP="008D3D53">
      <w:pPr>
        <w:pStyle w:val="Beschriftung"/>
      </w:pPr>
      <w:r>
        <w:t xml:space="preserve">Abbildung </w:t>
      </w:r>
      <w:fldSimple w:instr=" SEQ Abbildung \* ARABIC ">
        <w:r w:rsidR="00CA31CB">
          <w:rPr>
            <w:noProof/>
          </w:rPr>
          <w:t>1</w:t>
        </w:r>
      </w:fldSimple>
      <w:r>
        <w:t>: Bande</w:t>
      </w:r>
      <w:r w:rsidR="009E6D73">
        <w:t>, 5 Meter entfernt der rechten senkrechten Spange</w:t>
      </w:r>
      <w:r w:rsidR="009E6D73">
        <w:br/>
      </w:r>
      <w:r>
        <w:br/>
        <w:t xml:space="preserve">Ein Bild entlang einer Bande. Der linke Teil war näher der Kamera </w:t>
      </w:r>
      <w:r w:rsidR="009E6D73">
        <w:t>und wird somit größer dargestellt als der rechte Teil. Dadurch lässt sich die Tiefe für den Betrachter erahnen.</w:t>
      </w:r>
    </w:p>
    <w:p w:rsidR="009E6D73" w:rsidRPr="009E6D73" w:rsidRDefault="009E6D73" w:rsidP="009E6D73">
      <w:pPr>
        <w:jc w:val="center"/>
      </w:pPr>
    </w:p>
    <w:p w:rsidR="004B5D63" w:rsidRDefault="009E6D73" w:rsidP="004B5D63">
      <w:r>
        <w:t>In diesem Bild tritt auch die Perspektivische Projektion auf: Linien, die in der echten Welt parallel verlaufen, konvergieren im Bild. Diese laufen im Fluchtpunkt zusammen. Dies kann man am Beispiel an dem oberen und unteren Ende der Bande nachvollziehen, wie im Folgenden verdeutlicht:</w:t>
      </w:r>
      <w:sdt>
        <w:sdtPr>
          <w:id w:val="-405836279"/>
          <w:citation/>
        </w:sdtPr>
        <w:sdtContent>
          <w:r w:rsidR="001B34D4">
            <w:fldChar w:fldCharType="begin"/>
          </w:r>
          <w:r w:rsidR="001B34D4">
            <w:instrText xml:space="preserve"> CITATION Obe03 \l 1031 </w:instrText>
          </w:r>
          <w:r w:rsidR="001B34D4">
            <w:fldChar w:fldCharType="separate"/>
          </w:r>
          <w:r w:rsidR="001B34D4">
            <w:rPr>
              <w:noProof/>
            </w:rPr>
            <w:t xml:space="preserve"> </w:t>
          </w:r>
          <w:r w:rsidR="001B34D4" w:rsidRPr="001B34D4">
            <w:rPr>
              <w:noProof/>
            </w:rPr>
            <w:t>[1]</w:t>
          </w:r>
          <w:r w:rsidR="001B34D4">
            <w:fldChar w:fldCharType="end"/>
          </w:r>
        </w:sdtContent>
      </w:sdt>
    </w:p>
    <w:p w:rsidR="009E6D73" w:rsidRDefault="009E6D73" w:rsidP="009E6D73">
      <w:pPr>
        <w:keepNext/>
      </w:pPr>
      <w:r>
        <w:rPr>
          <w:noProof/>
        </w:rPr>
        <w:lastRenderedPageBreak/>
        <w:drawing>
          <wp:inline distT="0" distB="0" distL="0" distR="0">
            <wp:extent cx="5760720" cy="14928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fine5mEdi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inline>
        </w:drawing>
      </w:r>
    </w:p>
    <w:p w:rsidR="009E6D73" w:rsidRDefault="009E6D73" w:rsidP="009E6D73">
      <w:pPr>
        <w:pStyle w:val="Beschriftung"/>
      </w:pPr>
      <w:r>
        <w:t xml:space="preserve">Abbildung </w:t>
      </w:r>
      <w:fldSimple w:instr=" SEQ Abbildung \* ARABIC ">
        <w:r w:rsidR="00CA31CB">
          <w:rPr>
            <w:noProof/>
          </w:rPr>
          <w:t>2</w:t>
        </w:r>
      </w:fldSimple>
      <w:r>
        <w:t>: Bande mit eingezeichnetem Fluchtpunkt, 5 Meter Entfernung</w:t>
      </w:r>
    </w:p>
    <w:p w:rsidR="009E6D73" w:rsidRDefault="009E6D73" w:rsidP="004B5D63"/>
    <w:p w:rsidR="004B5D63" w:rsidRDefault="004B5D63" w:rsidP="004B5D63">
      <w:pPr>
        <w:pStyle w:val="berschrift2"/>
      </w:pPr>
      <w:r>
        <w:t>Affine Kamera</w:t>
      </w:r>
    </w:p>
    <w:p w:rsidR="001B34D4" w:rsidRDefault="001B34D4" w:rsidP="001B34D4"/>
    <w:p w:rsidR="001B34D4" w:rsidRDefault="001B34D4" w:rsidP="001B34D4">
      <w:r>
        <w:t>TODO: Brennweite erklären</w:t>
      </w:r>
    </w:p>
    <w:p w:rsidR="001B34D4" w:rsidRDefault="001B34D4" w:rsidP="001B34D4">
      <w:r>
        <w:t>Beachten wir nun die Auswirkungen, wenn die Brennweite und damit auch der Abstand zum Bildinhalt (soll dieser der gleiche bleiben bei gleicher Sensorgröße) erhöht werden:</w:t>
      </w:r>
      <w:bookmarkStart w:id="0" w:name="_GoBack"/>
      <w:bookmarkEnd w:id="0"/>
    </w:p>
    <w:p w:rsidR="001B34D4" w:rsidRDefault="001B34D4" w:rsidP="001B34D4">
      <w:pPr>
        <w:keepNext/>
      </w:pPr>
      <w:r>
        <w:rPr>
          <w:noProof/>
        </w:rPr>
        <w:drawing>
          <wp:inline distT="0" distB="0" distL="0" distR="0">
            <wp:extent cx="5760720" cy="14928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ne5mEdi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inline>
        </w:drawing>
      </w:r>
    </w:p>
    <w:p w:rsidR="001B34D4" w:rsidRDefault="001B34D4" w:rsidP="001B34D4">
      <w:pPr>
        <w:pStyle w:val="Beschriftung"/>
      </w:pPr>
      <w:r>
        <w:t xml:space="preserve">Abbildung </w:t>
      </w:r>
      <w:fldSimple w:instr=" SEQ Abbildung \* ARABIC ">
        <w:r w:rsidR="00CA31CB">
          <w:rPr>
            <w:noProof/>
          </w:rPr>
          <w:t>3</w:t>
        </w:r>
      </w:fldSimple>
      <w:r>
        <w:t>: Bande mit Fluchtpunkt, 5 Meter</w:t>
      </w:r>
      <w:r w:rsidR="00CA31CB">
        <w:t xml:space="preserve"> Entfernung</w:t>
      </w:r>
      <w:r>
        <w:t>, 11mm</w:t>
      </w:r>
      <w:r w:rsidR="00CA31CB">
        <w:t xml:space="preserve"> Brennweite</w:t>
      </w:r>
    </w:p>
    <w:p w:rsidR="001B34D4" w:rsidRDefault="001B34D4" w:rsidP="001B34D4">
      <w:pPr>
        <w:keepNext/>
      </w:pPr>
      <w:r>
        <w:rPr>
          <w:noProof/>
        </w:rPr>
        <w:drawing>
          <wp:inline distT="0" distB="0" distL="0" distR="0">
            <wp:extent cx="5760720" cy="1492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e10mEdi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inline>
        </w:drawing>
      </w:r>
    </w:p>
    <w:p w:rsidR="001B34D4" w:rsidRDefault="001B34D4" w:rsidP="001B34D4">
      <w:pPr>
        <w:pStyle w:val="Beschriftung"/>
      </w:pPr>
      <w:r>
        <w:t xml:space="preserve">Abbildung </w:t>
      </w:r>
      <w:fldSimple w:instr=" SEQ Abbildung \* ARABIC ">
        <w:r w:rsidR="00CA31CB">
          <w:rPr>
            <w:noProof/>
          </w:rPr>
          <w:t>4</w:t>
        </w:r>
      </w:fldSimple>
      <w:r>
        <w:t>: Bande mit Fluchtlinien, 10 Meter</w:t>
      </w:r>
      <w:r w:rsidR="00CA31CB">
        <w:t xml:space="preserve"> Entfernung, 26mm</w:t>
      </w:r>
      <w:r w:rsidR="00CA31CB" w:rsidRPr="00CA31CB">
        <w:t xml:space="preserve"> </w:t>
      </w:r>
      <w:r w:rsidR="00CA31CB">
        <w:t>Brennweite</w:t>
      </w:r>
    </w:p>
    <w:p w:rsidR="00CA31CB" w:rsidRDefault="001B34D4" w:rsidP="00CA31CB">
      <w:pPr>
        <w:keepNext/>
      </w:pPr>
      <w:r>
        <w:rPr>
          <w:noProof/>
        </w:rPr>
        <w:drawing>
          <wp:inline distT="0" distB="0" distL="0" distR="0">
            <wp:extent cx="5760720" cy="14928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fine20mEdit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inline>
        </w:drawing>
      </w:r>
    </w:p>
    <w:p w:rsidR="00CA31CB" w:rsidRDefault="00CA31CB" w:rsidP="00CA31CB">
      <w:pPr>
        <w:pStyle w:val="Beschriftung"/>
      </w:pPr>
      <w:r>
        <w:t xml:space="preserve">Abbildung </w:t>
      </w:r>
      <w:fldSimple w:instr=" SEQ Abbildung \* ARABIC ">
        <w:r>
          <w:rPr>
            <w:noProof/>
          </w:rPr>
          <w:t>5</w:t>
        </w:r>
      </w:fldSimple>
      <w:r>
        <w:t>: Bande mit Fluchtlinien, 20 Meter Entfernung, 55mm Brennweite</w:t>
      </w:r>
    </w:p>
    <w:p w:rsidR="00CA31CB" w:rsidRDefault="001B34D4" w:rsidP="00CA31CB">
      <w:pPr>
        <w:keepNext/>
      </w:pPr>
      <w:r>
        <w:rPr>
          <w:noProof/>
        </w:rPr>
        <w:lastRenderedPageBreak/>
        <w:drawing>
          <wp:inline distT="0" distB="0" distL="0" distR="0">
            <wp:extent cx="5760720" cy="14928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fine50mEdit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inline>
        </w:drawing>
      </w:r>
    </w:p>
    <w:p w:rsidR="001B34D4" w:rsidRPr="001B34D4" w:rsidRDefault="00CA31CB" w:rsidP="00CA31CB">
      <w:pPr>
        <w:pStyle w:val="Beschriftung"/>
      </w:pPr>
      <w:r>
        <w:t xml:space="preserve">Abbildung </w:t>
      </w:r>
      <w:fldSimple w:instr=" SEQ Abbildung \* ARABIC ">
        <w:r>
          <w:rPr>
            <w:noProof/>
          </w:rPr>
          <w:t>6</w:t>
        </w:r>
      </w:fldSimple>
      <w:r>
        <w:t>: Bande mit Fluchtlinien, 50 Meter Entfernung, 124mm</w:t>
      </w:r>
      <w:r w:rsidRPr="005466DD">
        <w:t xml:space="preserve"> Brennweite</w:t>
      </w:r>
    </w:p>
    <w:p w:rsidR="004B5D63" w:rsidRDefault="004B5D63">
      <w:r>
        <w:br w:type="page"/>
      </w:r>
    </w:p>
    <w:p w:rsidR="004B5D63" w:rsidRDefault="004B5D63">
      <w:r>
        <w:lastRenderedPageBreak/>
        <w:br w:type="page"/>
      </w:r>
    </w:p>
    <w:sdt>
      <w:sdtPr>
        <w:id w:val="1676456018"/>
        <w:docPartObj>
          <w:docPartGallery w:val="Bibliographies"/>
          <w:docPartUnique/>
        </w:docPartObj>
      </w:sdtPr>
      <w:sdtEndPr>
        <w:rPr>
          <w:rFonts w:asciiTheme="minorHAnsi" w:eastAsiaTheme="minorHAnsi" w:hAnsiTheme="minorHAnsi" w:cstheme="minorBidi"/>
          <w:color w:val="auto"/>
          <w:sz w:val="22"/>
          <w:szCs w:val="22"/>
        </w:rPr>
      </w:sdtEndPr>
      <w:sdtContent>
        <w:p w:rsidR="004B5D63" w:rsidRDefault="004B5D63">
          <w:pPr>
            <w:pStyle w:val="berschrift1"/>
          </w:pPr>
          <w:r>
            <w:t>Literaturverzeichnis</w:t>
          </w:r>
        </w:p>
        <w:sdt>
          <w:sdtPr>
            <w:id w:val="111145805"/>
            <w:bibliography/>
          </w:sdtPr>
          <w:sdtContent>
            <w:p w:rsidR="004B5D63" w:rsidRDefault="004B5D6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4B5D63">
                <w:trPr>
                  <w:divId w:val="552079783"/>
                  <w:tblCellSpacing w:w="15" w:type="dxa"/>
                </w:trPr>
                <w:tc>
                  <w:tcPr>
                    <w:tcW w:w="50" w:type="pct"/>
                    <w:hideMark/>
                  </w:tcPr>
                  <w:p w:rsidR="004B5D63" w:rsidRDefault="004B5D63">
                    <w:pPr>
                      <w:pStyle w:val="Literaturverzeichnis"/>
                      <w:rPr>
                        <w:noProof/>
                        <w:sz w:val="24"/>
                        <w:szCs w:val="24"/>
                      </w:rPr>
                    </w:pPr>
                    <w:r>
                      <w:rPr>
                        <w:noProof/>
                      </w:rPr>
                      <w:t xml:space="preserve">[1] </w:t>
                    </w:r>
                  </w:p>
                </w:tc>
                <w:tc>
                  <w:tcPr>
                    <w:tcW w:w="0" w:type="auto"/>
                    <w:hideMark/>
                  </w:tcPr>
                  <w:p w:rsidR="004B5D63" w:rsidRDefault="004B5D63">
                    <w:pPr>
                      <w:pStyle w:val="Literaturverzeichnis"/>
                      <w:rPr>
                        <w:noProof/>
                      </w:rPr>
                    </w:pPr>
                    <w:r>
                      <w:rPr>
                        <w:noProof/>
                      </w:rPr>
                      <w:t xml:space="preserve">M. Obeysekera, </w:t>
                    </w:r>
                    <w:r>
                      <w:rPr>
                        <w:i/>
                        <w:iCs/>
                        <w:noProof/>
                      </w:rPr>
                      <w:t xml:space="preserve">Affine Reconstruction from Multiple Views using Singular Value Decomposition, </w:t>
                    </w:r>
                    <w:r>
                      <w:rPr>
                        <w:noProof/>
                      </w:rPr>
                      <w:t xml:space="preserve">The University of Western Australia, 2003. </w:t>
                    </w:r>
                  </w:p>
                </w:tc>
              </w:tr>
            </w:tbl>
            <w:p w:rsidR="004B5D63" w:rsidRDefault="004B5D63">
              <w:pPr>
                <w:divId w:val="552079783"/>
                <w:rPr>
                  <w:rFonts w:eastAsia="Times New Roman"/>
                  <w:noProof/>
                </w:rPr>
              </w:pPr>
            </w:p>
            <w:p w:rsidR="004B5D63" w:rsidRDefault="004B5D63">
              <w:r>
                <w:rPr>
                  <w:b/>
                  <w:bCs/>
                </w:rPr>
                <w:fldChar w:fldCharType="end"/>
              </w:r>
            </w:p>
          </w:sdtContent>
        </w:sdt>
      </w:sdtContent>
    </w:sdt>
    <w:p w:rsidR="00F333BC" w:rsidRPr="00E67AB2" w:rsidRDefault="00F333BC" w:rsidP="00E67AB2"/>
    <w:sectPr w:rsidR="00F333BC" w:rsidRPr="00E67AB2" w:rsidSect="00CE671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D1"/>
    <w:rsid w:val="001A4D8D"/>
    <w:rsid w:val="001B34D4"/>
    <w:rsid w:val="004B5D63"/>
    <w:rsid w:val="00511444"/>
    <w:rsid w:val="00584FAE"/>
    <w:rsid w:val="007C33CC"/>
    <w:rsid w:val="007C54D1"/>
    <w:rsid w:val="008D3D53"/>
    <w:rsid w:val="009C2A3D"/>
    <w:rsid w:val="009E6D73"/>
    <w:rsid w:val="00BE5016"/>
    <w:rsid w:val="00CA31CB"/>
    <w:rsid w:val="00CE671C"/>
    <w:rsid w:val="00DF235E"/>
    <w:rsid w:val="00E67AB2"/>
    <w:rsid w:val="00F17810"/>
    <w:rsid w:val="00F33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84A4"/>
  <w15:chartTrackingRefBased/>
  <w15:docId w15:val="{D07E3D8D-FA40-493C-A568-EDF885DA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6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67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671C"/>
    <w:rPr>
      <w:rFonts w:eastAsiaTheme="minorEastAsia"/>
      <w:lang w:eastAsia="de-DE"/>
    </w:rPr>
  </w:style>
  <w:style w:type="character" w:customStyle="1" w:styleId="berschrift1Zchn">
    <w:name w:val="Überschrift 1 Zchn"/>
    <w:basedOn w:val="Absatz-Standardschriftart"/>
    <w:link w:val="berschrift1"/>
    <w:uiPriority w:val="9"/>
    <w:rsid w:val="00CE67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671C"/>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F333BC"/>
    <w:rPr>
      <w:color w:val="808080"/>
    </w:rPr>
  </w:style>
  <w:style w:type="paragraph" w:styleId="Literaturverzeichnis">
    <w:name w:val="Bibliography"/>
    <w:basedOn w:val="Standard"/>
    <w:next w:val="Standard"/>
    <w:uiPriority w:val="37"/>
    <w:unhideWhenUsed/>
    <w:rsid w:val="004B5D63"/>
  </w:style>
  <w:style w:type="paragraph" w:styleId="Beschriftung">
    <w:name w:val="caption"/>
    <w:basedOn w:val="Standard"/>
    <w:next w:val="Standard"/>
    <w:uiPriority w:val="35"/>
    <w:unhideWhenUsed/>
    <w:qFormat/>
    <w:rsid w:val="008D3D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79783">
      <w:bodyDiv w:val="1"/>
      <w:marLeft w:val="0"/>
      <w:marRight w:val="0"/>
      <w:marTop w:val="0"/>
      <w:marBottom w:val="0"/>
      <w:divBdr>
        <w:top w:val="none" w:sz="0" w:space="0" w:color="auto"/>
        <w:left w:val="none" w:sz="0" w:space="0" w:color="auto"/>
        <w:bottom w:val="none" w:sz="0" w:space="0" w:color="auto"/>
        <w:right w:val="none" w:sz="0" w:space="0" w:color="auto"/>
      </w:divBdr>
    </w:div>
    <w:div w:id="1503276774">
      <w:bodyDiv w:val="1"/>
      <w:marLeft w:val="0"/>
      <w:marRight w:val="0"/>
      <w:marTop w:val="0"/>
      <w:marBottom w:val="0"/>
      <w:divBdr>
        <w:top w:val="none" w:sz="0" w:space="0" w:color="auto"/>
        <w:left w:val="none" w:sz="0" w:space="0" w:color="auto"/>
        <w:bottom w:val="none" w:sz="0" w:space="0" w:color="auto"/>
        <w:right w:val="none" w:sz="0" w:space="0" w:color="auto"/>
      </w:divBdr>
    </w:div>
    <w:div w:id="1947928897">
      <w:bodyDiv w:val="1"/>
      <w:marLeft w:val="0"/>
      <w:marRight w:val="0"/>
      <w:marTop w:val="0"/>
      <w:marBottom w:val="0"/>
      <w:divBdr>
        <w:top w:val="none" w:sz="0" w:space="0" w:color="auto"/>
        <w:left w:val="none" w:sz="0" w:space="0" w:color="auto"/>
        <w:bottom w:val="none" w:sz="0" w:space="0" w:color="auto"/>
        <w:right w:val="none" w:sz="0" w:space="0" w:color="auto"/>
      </w:divBdr>
    </w:div>
    <w:div w:id="20817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B199C80AD42F2A037B7C8D3CAD25C"/>
        <w:category>
          <w:name w:val="Allgemein"/>
          <w:gallery w:val="placeholder"/>
        </w:category>
        <w:types>
          <w:type w:val="bbPlcHdr"/>
        </w:types>
        <w:behaviors>
          <w:behavior w:val="content"/>
        </w:behaviors>
        <w:guid w:val="{F0760218-A38F-4DE3-AA9C-89EA139D4138}"/>
      </w:docPartPr>
      <w:docPartBody>
        <w:p w:rsidR="00D42895" w:rsidRDefault="00D42895" w:rsidP="00D42895">
          <w:pPr>
            <w:pStyle w:val="278B199C80AD42F2A037B7C8D3CAD25C"/>
          </w:pPr>
          <w:r>
            <w:rPr>
              <w:color w:val="2F5496" w:themeColor="accent1" w:themeShade="BF"/>
              <w:sz w:val="24"/>
              <w:szCs w:val="24"/>
            </w:rPr>
            <w:t>[Firmenname]</w:t>
          </w:r>
        </w:p>
      </w:docPartBody>
    </w:docPart>
    <w:docPart>
      <w:docPartPr>
        <w:name w:val="97E2F74F9AB94D04A8DD872D96E69809"/>
        <w:category>
          <w:name w:val="Allgemein"/>
          <w:gallery w:val="placeholder"/>
        </w:category>
        <w:types>
          <w:type w:val="bbPlcHdr"/>
        </w:types>
        <w:behaviors>
          <w:behavior w:val="content"/>
        </w:behaviors>
        <w:guid w:val="{FA90F588-D365-4A24-8305-F6D387236F16}"/>
      </w:docPartPr>
      <w:docPartBody>
        <w:p w:rsidR="00D42895" w:rsidRDefault="00D42895" w:rsidP="00D42895">
          <w:pPr>
            <w:pStyle w:val="97E2F74F9AB94D04A8DD872D96E69809"/>
          </w:pPr>
          <w:r>
            <w:rPr>
              <w:rFonts w:asciiTheme="majorHAnsi" w:eastAsiaTheme="majorEastAsia" w:hAnsiTheme="majorHAnsi" w:cstheme="majorBidi"/>
              <w:color w:val="4472C4" w:themeColor="accent1"/>
              <w:sz w:val="88"/>
              <w:szCs w:val="88"/>
            </w:rPr>
            <w:t>[Dokumenttitel]</w:t>
          </w:r>
        </w:p>
      </w:docPartBody>
    </w:docPart>
    <w:docPart>
      <w:docPartPr>
        <w:name w:val="E72A27D26F094DAA9F89924F62A98421"/>
        <w:category>
          <w:name w:val="Allgemein"/>
          <w:gallery w:val="placeholder"/>
        </w:category>
        <w:types>
          <w:type w:val="bbPlcHdr"/>
        </w:types>
        <w:behaviors>
          <w:behavior w:val="content"/>
        </w:behaviors>
        <w:guid w:val="{F27C5A62-1611-4DF6-99AB-04A34C072242}"/>
      </w:docPartPr>
      <w:docPartBody>
        <w:p w:rsidR="00D42895" w:rsidRDefault="00D42895" w:rsidP="00D42895">
          <w:pPr>
            <w:pStyle w:val="E72A27D26F094DAA9F89924F62A98421"/>
          </w:pPr>
          <w:r>
            <w:rPr>
              <w:color w:val="2F5496" w:themeColor="accent1" w:themeShade="BF"/>
              <w:sz w:val="24"/>
              <w:szCs w:val="24"/>
            </w:rPr>
            <w:t>[Untertitel des Dokuments]</w:t>
          </w:r>
        </w:p>
      </w:docPartBody>
    </w:docPart>
    <w:docPart>
      <w:docPartPr>
        <w:name w:val="6B0C4CC6E9D54A7680E3BCDE6EB7D4A6"/>
        <w:category>
          <w:name w:val="Allgemein"/>
          <w:gallery w:val="placeholder"/>
        </w:category>
        <w:types>
          <w:type w:val="bbPlcHdr"/>
        </w:types>
        <w:behaviors>
          <w:behavior w:val="content"/>
        </w:behaviors>
        <w:guid w:val="{8E01F43C-25CE-4ABE-AD5A-443C6153ACCF}"/>
      </w:docPartPr>
      <w:docPartBody>
        <w:p w:rsidR="00D42895" w:rsidRDefault="00D42895" w:rsidP="00D42895">
          <w:pPr>
            <w:pStyle w:val="6B0C4CC6E9D54A7680E3BCDE6EB7D4A6"/>
          </w:pPr>
          <w:r>
            <w:rPr>
              <w:color w:val="4472C4" w:themeColor="accent1"/>
              <w:sz w:val="28"/>
              <w:szCs w:val="28"/>
            </w:rPr>
            <w:t>[Name des Autors]</w:t>
          </w:r>
        </w:p>
      </w:docPartBody>
    </w:docPart>
    <w:docPart>
      <w:docPartPr>
        <w:name w:val="7EC7B85F68AD4AA3BE7B568CDBFEA61C"/>
        <w:category>
          <w:name w:val="Allgemein"/>
          <w:gallery w:val="placeholder"/>
        </w:category>
        <w:types>
          <w:type w:val="bbPlcHdr"/>
        </w:types>
        <w:behaviors>
          <w:behavior w:val="content"/>
        </w:behaviors>
        <w:guid w:val="{41A75747-9439-4BDC-8EA2-869151390CC4}"/>
      </w:docPartPr>
      <w:docPartBody>
        <w:p w:rsidR="00D42895" w:rsidRDefault="00D42895" w:rsidP="00D42895">
          <w:pPr>
            <w:pStyle w:val="7EC7B85F68AD4AA3BE7B568CDBFEA61C"/>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95"/>
    <w:rsid w:val="000E2D38"/>
    <w:rsid w:val="00BB4C40"/>
    <w:rsid w:val="00D428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78B199C80AD42F2A037B7C8D3CAD25C">
    <w:name w:val="278B199C80AD42F2A037B7C8D3CAD25C"/>
    <w:rsid w:val="00D42895"/>
  </w:style>
  <w:style w:type="paragraph" w:customStyle="1" w:styleId="97E2F74F9AB94D04A8DD872D96E69809">
    <w:name w:val="97E2F74F9AB94D04A8DD872D96E69809"/>
    <w:rsid w:val="00D42895"/>
  </w:style>
  <w:style w:type="paragraph" w:customStyle="1" w:styleId="E72A27D26F094DAA9F89924F62A98421">
    <w:name w:val="E72A27D26F094DAA9F89924F62A98421"/>
    <w:rsid w:val="00D42895"/>
  </w:style>
  <w:style w:type="paragraph" w:customStyle="1" w:styleId="6B0C4CC6E9D54A7680E3BCDE6EB7D4A6">
    <w:name w:val="6B0C4CC6E9D54A7680E3BCDE6EB7D4A6"/>
    <w:rsid w:val="00D42895"/>
  </w:style>
  <w:style w:type="paragraph" w:customStyle="1" w:styleId="7EC7B85F68AD4AA3BE7B568CDBFEA61C">
    <w:name w:val="7EC7B85F68AD4AA3BE7B568CDBFEA61C"/>
    <w:rsid w:val="00D42895"/>
  </w:style>
  <w:style w:type="character" w:styleId="Platzhaltertext">
    <w:name w:val="Placeholder Text"/>
    <w:basedOn w:val="Absatz-Standardschriftart"/>
    <w:uiPriority w:val="99"/>
    <w:semiHidden/>
    <w:rsid w:val="000E2D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Obe03</b:Tag>
    <b:SourceType>Misc</b:SourceType>
    <b:Guid>{A30851AD-B1CB-4351-BD05-A13CB4174BBA}</b:Guid>
    <b:Title>Affine Reconstruction from Multiple Views using Singular Value Decomposition</b:Title>
    <b:Year>2003</b:Year>
    <b:Month>August</b:Month>
    <b:Day>14</b:Day>
    <b:YearAccessed>2019</b:YearAccessed>
    <b:MonthAccessed>Juli</b:MonthAccessed>
    <b:DayAccessed>07</b:DayAccessed>
    <b:URL>https://www.peterkovesi.com/studentprojects/mohan/documentation/thesis/handed_cshonours.pdf</b:URL>
    <b:Author>
      <b:Author>
        <b:NameList>
          <b:Person>
            <b:Last>Obeysekera</b:Last>
            <b:First>Mohan</b:First>
          </b:Person>
        </b:NameList>
      </b:Author>
    </b:Author>
    <b:Publisher>The University of Western Australia</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353E21-1FBB-466F-956E-FE8441AB5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568</Words>
  <Characters>3582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Faktorisierungsalgorithmus zur Affinen Rekonstruktion von Kameras und 3d-Punkten</vt:lpstr>
    </vt:vector>
  </TitlesOfParts>
  <Company>HAW Landshut</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Faktorisierungsalgorithmus zur Affinen Rekonstruktion von Kameras und 3d-Punkten</dc:title>
  <dc:subject>Studienarbeit im Fach Bildverstehen</dc:subject>
  <dc:creator>Tobias Weiden</dc:creator>
  <cp:keywords/>
  <dc:description/>
  <cp:lastModifiedBy>Tobias Weiden</cp:lastModifiedBy>
  <cp:revision>3</cp:revision>
  <dcterms:created xsi:type="dcterms:W3CDTF">2019-07-07T15:40:00Z</dcterms:created>
  <dcterms:modified xsi:type="dcterms:W3CDTF">2019-07-07T21:10:00Z</dcterms:modified>
</cp:coreProperties>
</file>