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szCs w:val="21"/>
          <w:lang w:val="en-US" w:eastAsia="zh-CN"/>
        </w:rPr>
        <w:t>11、</w:t>
      </w:r>
      <w:r>
        <w:rPr>
          <w:rFonts w:hint="eastAsia"/>
          <w:szCs w:val="21"/>
        </w:rPr>
        <w:t>大繁荣前的危机系列--</w:t>
      </w:r>
      <w:r>
        <w:rPr>
          <w:rFonts w:hint="eastAsia"/>
          <w:color w:val="C00000"/>
          <w:lang w:val="en-US" w:eastAsia="zh-CN"/>
        </w:rPr>
        <w:t>你抢到的可能是泰坦尼克号的船票</w:t>
      </w:r>
      <w:r>
        <w:rPr>
          <w:rFonts w:hint="eastAsia"/>
          <w:color w:val="C00000"/>
          <w:lang w:val="en-US" w:eastAsia="zh-CN"/>
        </w:rPr>
        <w:br w:type="textWrapping"/>
      </w:r>
      <w:r>
        <w:rPr>
          <w:rFonts w:hint="eastAsia"/>
          <w:szCs w:val="21"/>
        </w:rPr>
        <w:t>2018年</w:t>
      </w:r>
      <w:r>
        <w:rPr>
          <w:rFonts w:hint="eastAsia"/>
          <w:szCs w:val="21"/>
          <w:lang w:val="en-US" w:eastAsia="zh-CN"/>
        </w:rPr>
        <w:t>7</w:t>
      </w:r>
      <w:r>
        <w:rPr>
          <w:rFonts w:hint="eastAsia"/>
          <w:szCs w:val="21"/>
        </w:rPr>
        <w:t>月1</w:t>
      </w:r>
      <w:r>
        <w:rPr>
          <w:rFonts w:hint="eastAsia"/>
          <w:szCs w:val="21"/>
          <w:lang w:val="en-US" w:eastAsia="zh-CN"/>
        </w:rPr>
        <w:t>5</w:t>
      </w:r>
      <w:r>
        <w:rPr>
          <w:rFonts w:hint="eastAsia"/>
          <w:szCs w:val="21"/>
        </w:rPr>
        <w:t>日 王世恩记</w:t>
      </w:r>
    </w:p>
    <w:p>
      <w:pPr>
        <w:numPr>
          <w:numId w:val="0"/>
        </w:numPr>
        <w:rPr>
          <w:rFonts w:hint="eastAsia" w:eastAsiaTheme="minorEastAsia"/>
          <w:szCs w:val="21"/>
          <w:lang w:val="en-US" w:eastAsia="zh-CN"/>
        </w:rPr>
      </w:pPr>
    </w:p>
    <w:p>
      <w:pPr>
        <w:numPr>
          <w:ilvl w:val="0"/>
          <w:numId w:val="1"/>
        </w:numPr>
        <w:rPr>
          <w:rFonts w:hint="eastAsia"/>
          <w:color w:val="C00000"/>
          <w:szCs w:val="21"/>
          <w:lang w:val="en-US" w:eastAsia="zh-CN"/>
        </w:rPr>
      </w:pPr>
      <w:r>
        <w:rPr>
          <w:rFonts w:hint="eastAsia"/>
          <w:color w:val="C00000"/>
          <w:szCs w:val="21"/>
          <w:lang w:val="en-US" w:eastAsia="zh-CN"/>
        </w:rPr>
        <w:t>背景</w:t>
      </w:r>
    </w:p>
    <w:p>
      <w:pPr>
        <w:numPr>
          <w:numId w:val="0"/>
        </w:numPr>
        <w:rPr>
          <w:rFonts w:hint="eastAsia"/>
          <w:szCs w:val="21"/>
          <w:lang w:val="en-US" w:eastAsia="zh-CN"/>
        </w:rPr>
      </w:pPr>
      <w:r>
        <w:rPr>
          <w:rFonts w:hint="eastAsia"/>
          <w:szCs w:val="21"/>
          <w:lang w:val="en-US" w:eastAsia="zh-CN"/>
        </w:rPr>
        <w:t>[</w:t>
      </w:r>
      <w:r>
        <w:rPr>
          <w:rFonts w:hint="eastAsia"/>
          <w:color w:val="C00000"/>
          <w:szCs w:val="21"/>
          <w:lang w:val="en-US" w:eastAsia="zh-CN"/>
        </w:rPr>
        <w:t>房地产相关</w:t>
      </w:r>
      <w:r>
        <w:rPr>
          <w:rFonts w:hint="eastAsia"/>
          <w:szCs w:val="21"/>
          <w:lang w:val="en-US" w:eastAsia="zh-CN"/>
        </w:rPr>
        <w:t>]</w:t>
      </w:r>
    </w:p>
    <w:p>
      <w:pPr>
        <w:numPr>
          <w:ilvl w:val="0"/>
          <w:numId w:val="2"/>
        </w:numPr>
        <w:ind w:leftChars="0"/>
        <w:rPr>
          <w:rFonts w:hint="eastAsia"/>
          <w:lang w:val="en-US" w:eastAsia="zh-CN"/>
        </w:rPr>
      </w:pPr>
      <w:r>
        <w:rPr>
          <w:rFonts w:hint="eastAsia"/>
          <w:lang w:val="en-US" w:eastAsia="zh-CN"/>
        </w:rPr>
        <w:t>6月14日摩根士丹利(Morgan Stanley)估计，中国企业今年将有约530亿美元的债券到期，而接下来两年还有近2000亿美元债券到期。</w:t>
      </w:r>
      <w:r>
        <w:rPr>
          <w:rFonts w:hint="eastAsia"/>
          <w:color w:val="C00000"/>
          <w:lang w:val="en-US" w:eastAsia="zh-CN"/>
        </w:rPr>
        <w:t>其中大多是房地产企业</w:t>
      </w:r>
      <w:r>
        <w:rPr>
          <w:rFonts w:hint="eastAsia"/>
          <w:lang w:val="en-US" w:eastAsia="zh-CN"/>
        </w:rPr>
        <w:t>。</w:t>
      </w:r>
    </w:p>
    <w:p>
      <w:pPr>
        <w:numPr>
          <w:ilvl w:val="0"/>
          <w:numId w:val="2"/>
        </w:numPr>
        <w:ind w:leftChars="0"/>
        <w:rPr>
          <w:rFonts w:hint="eastAsia"/>
          <w:lang w:val="en-US" w:eastAsia="zh-CN"/>
        </w:rPr>
      </w:pPr>
      <w:r>
        <w:rPr>
          <w:rFonts w:hint="eastAsia"/>
          <w:lang w:val="en-US" w:eastAsia="zh-CN"/>
        </w:rPr>
        <w:t>6月16日，自然资源部：</w:t>
      </w:r>
      <w:r>
        <w:rPr>
          <w:rFonts w:hint="eastAsia"/>
          <w:color w:val="C00000"/>
          <w:lang w:val="en-US" w:eastAsia="zh-CN"/>
        </w:rPr>
        <w:t>不动产登记信息管理基础平台已实现全国联网</w:t>
      </w:r>
      <w:r>
        <w:rPr>
          <w:rFonts w:hint="eastAsia"/>
          <w:lang w:val="en-US" w:eastAsia="zh-CN"/>
        </w:rPr>
        <w:t>。</w:t>
      </w:r>
    </w:p>
    <w:p>
      <w:pPr>
        <w:numPr>
          <w:ilvl w:val="0"/>
          <w:numId w:val="2"/>
        </w:numPr>
        <w:ind w:leftChars="0"/>
        <w:rPr>
          <w:rFonts w:hint="eastAsia"/>
          <w:lang w:val="en-US" w:eastAsia="zh-CN"/>
        </w:rPr>
      </w:pPr>
      <w:r>
        <w:rPr>
          <w:rFonts w:hint="eastAsia"/>
          <w:lang w:val="en-US" w:eastAsia="zh-CN"/>
        </w:rPr>
        <w:t>6月22日，中国人民银行发布了由货币政策分析小组撰写的《中国区域金融运行报告（2018）》，其中以专题的形式分析了中国房地产市场：一些房地产企业</w:t>
      </w:r>
      <w:r>
        <w:rPr>
          <w:rFonts w:hint="eastAsia"/>
          <w:color w:val="C00000"/>
          <w:lang w:val="en-US" w:eastAsia="zh-CN"/>
        </w:rPr>
        <w:t>负债率较高</w:t>
      </w:r>
      <w:r>
        <w:rPr>
          <w:rFonts w:hint="eastAsia"/>
          <w:lang w:val="en-US" w:eastAsia="zh-CN"/>
        </w:rPr>
        <w:t>，偿债压力较大。</w:t>
      </w:r>
    </w:p>
    <w:p>
      <w:pPr>
        <w:numPr>
          <w:ilvl w:val="0"/>
          <w:numId w:val="2"/>
        </w:numPr>
        <w:ind w:leftChars="0"/>
        <w:rPr>
          <w:rFonts w:hint="eastAsia"/>
          <w:lang w:val="en-US" w:eastAsia="zh-CN"/>
        </w:rPr>
      </w:pPr>
      <w:r>
        <w:rPr>
          <w:rFonts w:hint="eastAsia"/>
          <w:lang w:val="en-US" w:eastAsia="zh-CN"/>
        </w:rPr>
        <w:t>6月25日国开行分支行暂停棚改项目审批，且</w:t>
      </w:r>
      <w:r>
        <w:rPr>
          <w:rFonts w:hint="eastAsia"/>
          <w:color w:val="C00000"/>
          <w:lang w:val="en-US" w:eastAsia="zh-CN"/>
        </w:rPr>
        <w:t>审批权限上收总行</w:t>
      </w:r>
      <w:r>
        <w:rPr>
          <w:rFonts w:hint="eastAsia"/>
          <w:lang w:val="en-US" w:eastAsia="zh-CN"/>
        </w:rPr>
        <w:t>。</w:t>
      </w:r>
    </w:p>
    <w:p>
      <w:pPr>
        <w:numPr>
          <w:ilvl w:val="0"/>
          <w:numId w:val="0"/>
        </w:numPr>
        <w:rPr>
          <w:rFonts w:hint="eastAsia"/>
          <w:lang w:val="en-US" w:eastAsia="zh-CN"/>
        </w:rPr>
      </w:pPr>
      <w:r>
        <w:rPr>
          <w:rFonts w:hint="eastAsia"/>
          <w:lang w:val="en-US" w:eastAsia="zh-CN"/>
        </w:rPr>
        <w:t>5、6月28日</w:t>
      </w:r>
      <w:r>
        <w:rPr>
          <w:rFonts w:hint="eastAsia"/>
          <w:color w:val="C00000"/>
          <w:lang w:val="en-US" w:eastAsia="zh-CN"/>
        </w:rPr>
        <w:t>七部门整治房地产市场乱象</w:t>
      </w:r>
      <w:r>
        <w:rPr>
          <w:rFonts w:hint="eastAsia"/>
          <w:lang w:val="en-US" w:eastAsia="zh-CN"/>
        </w:rPr>
        <w:t>，重点查处投机炒房、黑中介、违规房企、假广告。</w:t>
      </w:r>
    </w:p>
    <w:p>
      <w:pPr>
        <w:numPr>
          <w:ilvl w:val="0"/>
          <w:numId w:val="0"/>
        </w:numPr>
        <w:rPr>
          <w:rFonts w:hint="eastAsia"/>
          <w:lang w:val="en-US" w:eastAsia="zh-CN"/>
        </w:rPr>
      </w:pPr>
      <w:r>
        <w:rPr>
          <w:rFonts w:hint="eastAsia"/>
          <w:lang w:val="en-US" w:eastAsia="zh-CN"/>
        </w:rPr>
        <w:t>6、住房城乡建设部7月12日表示，各地要按照新的三年棚改攻坚计划的要求，指导督促各地扎实推进棚改工作，</w:t>
      </w:r>
      <w:r>
        <w:rPr>
          <w:rFonts w:hint="eastAsia"/>
          <w:color w:val="C00000"/>
          <w:lang w:val="en-US" w:eastAsia="zh-CN"/>
        </w:rPr>
        <w:t>因地制宜推进棚改货币化安置</w:t>
      </w:r>
      <w:r>
        <w:rPr>
          <w:rFonts w:hint="eastAsia"/>
          <w:lang w:val="en-US" w:eastAsia="zh-CN"/>
        </w:rPr>
        <w:t>。</w:t>
      </w:r>
    </w:p>
    <w:p>
      <w:pPr>
        <w:numPr>
          <w:numId w:val="0"/>
        </w:numPr>
        <w:rPr>
          <w:rFonts w:hint="eastAsia"/>
          <w:lang w:val="en-US" w:eastAsia="zh-CN"/>
        </w:rPr>
      </w:pPr>
      <w:r>
        <w:rPr>
          <w:rFonts w:hint="eastAsia"/>
          <w:lang w:val="en-US" w:eastAsia="zh-CN"/>
        </w:rPr>
        <w:t>[</w:t>
      </w:r>
      <w:r>
        <w:rPr>
          <w:rFonts w:hint="eastAsia"/>
          <w:color w:val="C00000"/>
          <w:lang w:val="en-US" w:eastAsia="zh-CN"/>
        </w:rPr>
        <w:t>军事相关</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1、台湾军方6月15日透露，美国已同意将爱国者三型飞弹相关的“航太铝合金大型精密铸造零组件制程技术”转移给台湾厂商，此举将使台湾厂商具有生产相关零组件的能力，提高台湾自主国防科技的技术层级。</w:t>
      </w:r>
    </w:p>
    <w:p>
      <w:pPr>
        <w:numPr>
          <w:numId w:val="0"/>
        </w:numPr>
        <w:rPr>
          <w:rFonts w:hint="eastAsia" w:asciiTheme="minorHAnsi" w:hAnsiTheme="minorHAnsi" w:eastAsiaTheme="minorEastAsia" w:cstheme="minorBidi"/>
          <w:b w:val="0"/>
          <w:kern w:val="2"/>
          <w:sz w:val="21"/>
          <w:szCs w:val="22"/>
          <w:lang w:val="en-US" w:eastAsia="zh-CN" w:bidi="ar-SA"/>
        </w:rPr>
      </w:pPr>
      <w:r>
        <w:rPr>
          <w:rFonts w:hint="eastAsia"/>
          <w:lang w:val="en-US" w:eastAsia="zh-CN"/>
        </w:rPr>
        <w:t>2、6月20日中船重工首次曝光中国</w:t>
      </w:r>
      <w:r>
        <w:rPr>
          <w:rFonts w:hint="eastAsia"/>
          <w:color w:val="C00000"/>
          <w:lang w:val="en-US" w:eastAsia="zh-CN"/>
        </w:rPr>
        <w:t>第3艘航母</w:t>
      </w:r>
      <w:r>
        <w:rPr>
          <w:rFonts w:hint="eastAsia"/>
          <w:lang w:val="en-US" w:eastAsia="zh-CN"/>
        </w:rPr>
        <w:t>图，预计三年内海试。</w:t>
      </w:r>
    </w:p>
    <w:p>
      <w:pPr>
        <w:numPr>
          <w:numId w:val="0"/>
        </w:numPr>
        <w:rPr>
          <w:rFonts w:hint="eastAsia"/>
          <w:lang w:val="en-US" w:eastAsia="zh-CN"/>
        </w:rPr>
      </w:pPr>
      <w:r>
        <w:rPr>
          <w:rFonts w:hint="eastAsia" w:cstheme="minorBidi"/>
          <w:b w:val="0"/>
          <w:kern w:val="2"/>
          <w:sz w:val="21"/>
          <w:szCs w:val="22"/>
          <w:lang w:val="en-US" w:eastAsia="zh-CN" w:bidi="ar-SA"/>
        </w:rPr>
        <w:t>3、</w:t>
      </w:r>
      <w:r>
        <w:rPr>
          <w:rFonts w:hint="eastAsia" w:asciiTheme="minorHAnsi" w:hAnsiTheme="minorHAnsi" w:eastAsiaTheme="minorEastAsia" w:cstheme="minorBidi"/>
          <w:b w:val="0"/>
          <w:kern w:val="2"/>
          <w:sz w:val="21"/>
          <w:szCs w:val="22"/>
          <w:lang w:val="en-US" w:eastAsia="zh-CN" w:bidi="ar-SA"/>
        </w:rPr>
        <w:t>6月28日国防部：运-20飞机的</w:t>
      </w:r>
      <w:r>
        <w:rPr>
          <w:rFonts w:hint="eastAsia" w:asciiTheme="minorHAnsi" w:hAnsiTheme="minorHAnsi" w:eastAsiaTheme="minorEastAsia" w:cstheme="minorBidi"/>
          <w:b w:val="0"/>
          <w:color w:val="C00000"/>
          <w:kern w:val="2"/>
          <w:sz w:val="21"/>
          <w:szCs w:val="22"/>
          <w:lang w:val="en-US" w:eastAsia="zh-CN" w:bidi="ar-SA"/>
        </w:rPr>
        <w:t>实战实训</w:t>
      </w:r>
      <w:r>
        <w:rPr>
          <w:rFonts w:hint="eastAsia" w:asciiTheme="minorHAnsi" w:hAnsiTheme="minorHAnsi" w:eastAsiaTheme="minorEastAsia" w:cstheme="minorBidi"/>
          <w:b w:val="0"/>
          <w:kern w:val="2"/>
          <w:sz w:val="21"/>
          <w:szCs w:val="22"/>
          <w:lang w:val="en-US" w:eastAsia="zh-CN" w:bidi="ar-SA"/>
        </w:rPr>
        <w:t>已全面展开</w:t>
      </w:r>
      <w:r>
        <w:rPr>
          <w:rFonts w:hint="eastAsia" w:cstheme="minorBidi"/>
          <w:b w:val="0"/>
          <w:kern w:val="2"/>
          <w:sz w:val="21"/>
          <w:szCs w:val="22"/>
          <w:lang w:val="en-US" w:eastAsia="zh-CN" w:bidi="ar-SA"/>
        </w:rPr>
        <w:t>。</w:t>
      </w:r>
    </w:p>
    <w:p>
      <w:pPr>
        <w:numPr>
          <w:numId w:val="0"/>
        </w:numPr>
        <w:rPr>
          <w:rFonts w:hint="eastAsia"/>
          <w:lang w:val="en-US" w:eastAsia="zh-CN"/>
        </w:rPr>
      </w:pPr>
      <w:r>
        <w:rPr>
          <w:rFonts w:hint="eastAsia"/>
          <w:lang w:val="en-US" w:eastAsia="zh-CN"/>
        </w:rPr>
        <w:t>4、7月3日，中国</w:t>
      </w:r>
      <w:r>
        <w:rPr>
          <w:rFonts w:hint="eastAsia"/>
          <w:color w:val="C00000"/>
          <w:lang w:val="en-US" w:eastAsia="zh-CN"/>
        </w:rPr>
        <w:t>两艘055型万吨级驱逐舰</w:t>
      </w:r>
      <w:r>
        <w:rPr>
          <w:rFonts w:hint="eastAsia"/>
          <w:lang w:val="en-US" w:eastAsia="zh-CN"/>
        </w:rPr>
        <w:t>在大连造船厂同时下水。</w:t>
      </w:r>
    </w:p>
    <w:p>
      <w:pPr>
        <w:numPr>
          <w:ilvl w:val="0"/>
          <w:numId w:val="2"/>
        </w:numPr>
        <w:ind w:leftChars="0"/>
        <w:rPr>
          <w:rFonts w:hint="eastAsia"/>
          <w:lang w:val="en-US" w:eastAsia="zh-CN"/>
        </w:rPr>
      </w:pPr>
      <w:r>
        <w:rPr>
          <w:rFonts w:hint="eastAsia"/>
          <w:lang w:val="en-US" w:eastAsia="zh-CN"/>
        </w:rPr>
        <w:t>7月7日台媒:两艘美军宙斯盾驱逐舰</w:t>
      </w:r>
      <w:r>
        <w:rPr>
          <w:rFonts w:hint="eastAsia"/>
          <w:color w:val="C00000"/>
          <w:lang w:val="en-US" w:eastAsia="zh-CN"/>
        </w:rPr>
        <w:t>通过台湾海峡</w:t>
      </w:r>
      <w:r>
        <w:rPr>
          <w:rFonts w:hint="eastAsia"/>
          <w:lang w:val="en-US" w:eastAsia="zh-CN"/>
        </w:rPr>
        <w:t>。</w:t>
      </w:r>
    </w:p>
    <w:p>
      <w:pPr>
        <w:numPr>
          <w:numId w:val="0"/>
        </w:numPr>
        <w:rPr>
          <w:rFonts w:hint="eastAsia"/>
          <w:lang w:val="en-US" w:eastAsia="zh-CN"/>
        </w:rPr>
      </w:pPr>
      <w:r>
        <w:rPr>
          <w:rFonts w:hint="eastAsia"/>
          <w:lang w:val="en-US" w:eastAsia="zh-CN"/>
        </w:rPr>
        <w:t>[</w:t>
      </w:r>
      <w:r>
        <w:rPr>
          <w:rFonts w:hint="eastAsia"/>
          <w:color w:val="C00000"/>
          <w:lang w:val="en-US" w:eastAsia="zh-CN"/>
        </w:rPr>
        <w:t>其他</w:t>
      </w:r>
      <w:r>
        <w:rPr>
          <w:rFonts w:hint="eastAsia"/>
          <w:lang w:val="en-US" w:eastAsia="zh-CN"/>
        </w:rPr>
        <w:t>]</w:t>
      </w:r>
    </w:p>
    <w:p>
      <w:pPr>
        <w:numPr>
          <w:numId w:val="0"/>
        </w:numPr>
        <w:rPr>
          <w:rFonts w:hint="eastAsia"/>
          <w:lang w:val="en-US" w:eastAsia="zh-CN"/>
        </w:rPr>
      </w:pPr>
      <w:r>
        <w:rPr>
          <w:rFonts w:hint="eastAsia"/>
          <w:lang w:val="en-US" w:eastAsia="zh-CN"/>
        </w:rPr>
        <w:t>1、</w:t>
      </w:r>
      <w:r>
        <w:rPr>
          <w:rFonts w:hint="eastAsia"/>
          <w:color w:val="C00000"/>
          <w:lang w:val="en-US" w:eastAsia="zh-CN"/>
        </w:rPr>
        <w:t>7月6日，中美各自对进口的约340亿美元产品加征25%的关税。贸易战正式打响</w:t>
      </w:r>
      <w:r>
        <w:rPr>
          <w:rFonts w:hint="eastAsia"/>
          <w:lang w:val="en-US" w:eastAsia="zh-CN"/>
        </w:rPr>
        <w:t>。</w:t>
      </w:r>
    </w:p>
    <w:p>
      <w:pPr>
        <w:numPr>
          <w:numId w:val="0"/>
        </w:numPr>
        <w:rPr>
          <w:rFonts w:hint="eastAsia"/>
          <w:lang w:val="en-US" w:eastAsia="zh-CN"/>
        </w:rPr>
      </w:pPr>
      <w:r>
        <w:rPr>
          <w:rFonts w:hint="eastAsia"/>
          <w:lang w:val="en-US" w:eastAsia="zh-CN"/>
        </w:rPr>
        <w:t>2、7月7日，经济观察报报道：</w:t>
      </w:r>
      <w:r>
        <w:rPr>
          <w:rFonts w:hint="eastAsia"/>
          <w:color w:val="C00000"/>
          <w:lang w:val="en-US" w:eastAsia="zh-CN"/>
        </w:rPr>
        <w:t>部分地方偿债压力超想象</w:t>
      </w:r>
      <w:r>
        <w:rPr>
          <w:rFonts w:hint="eastAsia"/>
          <w:lang w:val="en-US" w:eastAsia="zh-CN"/>
        </w:rPr>
        <w:t>:在华东某省的一个县，2018年1-5月税收收入增幅为20%，去年同期收入20多个亿，今年24个亿，但是整个1-5月份，支出已经近百亿。这不是个例。在吉林的某县，在去年财政挤水分之后，今年1—5月的收入依然缩水了8个亿。对于该县来说，这意味着刚性支出存在缺口。</w:t>
      </w:r>
    </w:p>
    <w:p>
      <w:pPr>
        <w:numPr>
          <w:numId w:val="0"/>
        </w:numPr>
        <w:rPr>
          <w:rFonts w:hint="eastAsia"/>
          <w:lang w:val="en-US" w:eastAsia="zh-CN"/>
        </w:rPr>
      </w:pPr>
      <w:r>
        <w:rPr>
          <w:rFonts w:hint="eastAsia"/>
          <w:lang w:val="en-US" w:eastAsia="zh-CN"/>
        </w:rPr>
        <w:t>3、中国人民银行7月9日发布消息称，人民银行日前召开下一阶段互联网金融风险专项整治工作部署会议，会议强调要坚决打赢互联网金融风险专项整治的攻坚战，争取1年至2年内完成专项整治，建立互联网金融风险防范的长效机制。2016年4月，央行等17个部门联手启动互联网金融风险专项整治工作。数据显示，截至5月末，各地尚在运营的互金从业机构2902家，专项整治以来共有5074家从业机构退出。网贷之家最新统计显示，从6月19日到26日，</w:t>
      </w:r>
      <w:r>
        <w:rPr>
          <w:rFonts w:hint="eastAsia"/>
          <w:color w:val="C00000"/>
          <w:lang w:val="en-US" w:eastAsia="zh-CN"/>
        </w:rPr>
        <w:t>短短一周时间，全国就有42家网贷平台出现问题</w:t>
      </w:r>
      <w:r>
        <w:rPr>
          <w:rFonts w:hint="eastAsia"/>
          <w:lang w:val="en-US" w:eastAsia="zh-CN"/>
        </w:rPr>
        <w:t>。</w:t>
      </w:r>
    </w:p>
    <w:p>
      <w:pPr>
        <w:numPr>
          <w:numId w:val="0"/>
        </w:numPr>
        <w:rPr>
          <w:rFonts w:hint="eastAsia"/>
          <w:lang w:val="en-US" w:eastAsia="zh-CN"/>
        </w:rPr>
      </w:pPr>
      <w:r>
        <w:rPr>
          <w:rFonts w:hint="eastAsia"/>
          <w:lang w:val="en-US" w:eastAsia="zh-CN"/>
        </w:rPr>
        <w:t>4、7月10日，习近平出席中阿合作论坛第八届部长级会议开幕式并发表重要讲话。</w:t>
      </w:r>
    </w:p>
    <w:p>
      <w:pPr>
        <w:numPr>
          <w:numId w:val="0"/>
        </w:numPr>
        <w:rPr>
          <w:rFonts w:hint="eastAsia"/>
          <w:lang w:val="en-US" w:eastAsia="zh-CN"/>
        </w:rPr>
      </w:pPr>
      <w:r>
        <w:rPr>
          <w:rFonts w:hint="eastAsia"/>
          <w:lang w:val="en-US" w:eastAsia="zh-CN"/>
        </w:rPr>
        <w:t>5、中新网上海7月10日电 特斯拉公司(Tesla)与上海临港管委会、临港集团10日共同签署了纯电动车项目投资协议。</w:t>
      </w:r>
    </w:p>
    <w:p>
      <w:pPr>
        <w:numPr>
          <w:ilvl w:val="0"/>
          <w:numId w:val="2"/>
        </w:numPr>
        <w:ind w:leftChars="0"/>
        <w:rPr>
          <w:rFonts w:hint="eastAsia"/>
          <w:lang w:val="en-US" w:eastAsia="zh-CN"/>
        </w:rPr>
      </w:pPr>
      <w:r>
        <w:rPr>
          <w:rFonts w:hint="eastAsia"/>
          <w:lang w:val="en-US" w:eastAsia="zh-CN"/>
        </w:rPr>
        <w:t>7月11日</w:t>
      </w:r>
      <w:r>
        <w:rPr>
          <w:rFonts w:hint="eastAsia"/>
          <w:color w:val="C00000"/>
          <w:lang w:val="en-US" w:eastAsia="zh-CN"/>
        </w:rPr>
        <w:t>美方公布拟对中国2000亿美元输美产品加征关税清单</w:t>
      </w:r>
      <w:r>
        <w:rPr>
          <w:rFonts w:hint="eastAsia"/>
          <w:lang w:val="en-US" w:eastAsia="zh-CN"/>
        </w:rPr>
        <w:t>。</w:t>
      </w:r>
    </w:p>
    <w:p>
      <w:pPr>
        <w:numPr>
          <w:ilvl w:val="0"/>
          <w:numId w:val="2"/>
        </w:numPr>
        <w:ind w:leftChars="0"/>
        <w:rPr>
          <w:rFonts w:hint="eastAsia"/>
          <w:lang w:val="en-US" w:eastAsia="zh-CN"/>
        </w:rPr>
      </w:pPr>
      <w:r>
        <w:rPr>
          <w:rFonts w:hint="eastAsia"/>
          <w:lang w:val="en-US" w:eastAsia="zh-CN"/>
        </w:rPr>
        <w:t>7月12日中国国务院国有资产管理委员会发布上半年央企经济运行情况通报显示，央企1-6月实现利润总额8,877.9亿元人民币，</w:t>
      </w:r>
      <w:r>
        <w:rPr>
          <w:rFonts w:hint="eastAsia"/>
          <w:color w:val="C00000"/>
          <w:lang w:val="en-US" w:eastAsia="zh-CN"/>
        </w:rPr>
        <w:t>同比增长23%</w:t>
      </w:r>
      <w:r>
        <w:rPr>
          <w:rFonts w:hint="eastAsia"/>
          <w:lang w:val="en-US" w:eastAsia="zh-CN"/>
        </w:rPr>
        <w:t>。</w:t>
      </w:r>
    </w:p>
    <w:p>
      <w:pPr>
        <w:numPr>
          <w:ilvl w:val="0"/>
          <w:numId w:val="2"/>
        </w:numPr>
        <w:ind w:leftChars="0"/>
        <w:rPr>
          <w:rFonts w:hint="eastAsia"/>
          <w:lang w:val="en-US" w:eastAsia="zh-CN"/>
        </w:rPr>
      </w:pPr>
      <w:r>
        <w:rPr>
          <w:rFonts w:hint="eastAsia"/>
          <w:lang w:val="en-US" w:eastAsia="zh-CN"/>
        </w:rPr>
        <w:t>7月13日，交了19亿元罚款和保证金，获美解除禁令，中兴马上复工。</w:t>
      </w:r>
    </w:p>
    <w:p>
      <w:pPr>
        <w:numPr>
          <w:ilvl w:val="0"/>
          <w:numId w:val="2"/>
        </w:numPr>
        <w:ind w:leftChars="0"/>
        <w:rPr>
          <w:rFonts w:hint="eastAsia"/>
          <w:lang w:val="en-US" w:eastAsia="zh-CN"/>
        </w:rPr>
      </w:pPr>
      <w:r>
        <w:rPr>
          <w:rFonts w:hint="eastAsia"/>
          <w:lang w:val="en-US" w:eastAsia="zh-CN"/>
        </w:rPr>
        <w:t>7月15日，人民日报罕见用整个版面（05版）宣传</w:t>
      </w:r>
      <w:r>
        <w:rPr>
          <w:rFonts w:hint="eastAsia"/>
          <w:color w:val="C00000"/>
          <w:lang w:val="en-US" w:eastAsia="zh-CN"/>
        </w:rPr>
        <w:t>强国必须强教</w:t>
      </w:r>
      <w:r>
        <w:rPr>
          <w:rFonts w:hint="eastAsia"/>
          <w:lang w:val="en-US" w:eastAsia="zh-CN"/>
        </w:rPr>
        <w:t>。</w:t>
      </w:r>
    </w:p>
    <w:p>
      <w:pPr>
        <w:numPr>
          <w:ilvl w:val="0"/>
          <w:numId w:val="2"/>
        </w:numPr>
        <w:ind w:leftChars="0"/>
        <w:rPr>
          <w:rFonts w:hint="eastAsia"/>
          <w:lang w:val="en-US" w:eastAsia="zh-CN"/>
        </w:rPr>
      </w:pPr>
      <w:r>
        <w:rPr>
          <w:rFonts w:hint="eastAsia"/>
          <w:lang w:val="en-US" w:eastAsia="zh-CN"/>
        </w:rPr>
        <w:t>7月16日，普金和特朗普将进行会谈。</w:t>
      </w:r>
    </w:p>
    <w:p>
      <w:pPr>
        <w:widowControl w:val="0"/>
        <w:numPr>
          <w:ilvl w:val="0"/>
          <w:numId w:val="1"/>
        </w:numPr>
        <w:ind w:left="0" w:leftChars="0" w:firstLine="0" w:firstLineChars="0"/>
        <w:jc w:val="both"/>
        <w:rPr>
          <w:rFonts w:hint="eastAsia"/>
          <w:lang w:val="en-US" w:eastAsia="zh-CN"/>
        </w:rPr>
      </w:pPr>
      <w:r>
        <w:rPr>
          <w:rFonts w:hint="eastAsia"/>
          <w:lang w:val="en-US" w:eastAsia="zh-CN"/>
        </w:rPr>
        <w:t>前提</w:t>
      </w:r>
    </w:p>
    <w:p>
      <w:pPr>
        <w:rPr>
          <w:rFonts w:hint="eastAsia"/>
          <w:lang w:val="en-US" w:eastAsia="zh-CN"/>
        </w:rPr>
      </w:pPr>
      <w:r>
        <w:rPr>
          <w:rFonts w:hint="eastAsia"/>
          <w:lang w:val="en-US" w:eastAsia="zh-CN"/>
        </w:rPr>
        <w:t>1、本人5月15日的文章已经分析了，</w:t>
      </w:r>
      <w:r>
        <w:rPr>
          <w:rFonts w:hint="eastAsia"/>
          <w:color w:val="C00000"/>
          <w:lang w:val="en-US" w:eastAsia="zh-CN"/>
        </w:rPr>
        <w:t>这波危机真正来临会是21世纪的大萧条</w:t>
      </w:r>
      <w:r>
        <w:rPr>
          <w:rFonts w:hint="eastAsia"/>
          <w:lang w:val="en-US" w:eastAsia="zh-CN"/>
        </w:rPr>
        <w:t>。</w:t>
      </w:r>
    </w:p>
    <w:p>
      <w:pPr>
        <w:rPr>
          <w:rFonts w:hint="eastAsia"/>
          <w:lang w:val="en-US" w:eastAsia="zh-CN"/>
        </w:rPr>
      </w:pPr>
      <w:r>
        <w:rPr>
          <w:rFonts w:hint="eastAsia"/>
          <w:lang w:val="en-US" w:eastAsia="zh-CN"/>
        </w:rPr>
        <w:t>2、习的这届任期内</w:t>
      </w:r>
      <w:r>
        <w:rPr>
          <w:rFonts w:hint="eastAsia"/>
          <w:color w:val="C00000"/>
          <w:lang w:val="en-US" w:eastAsia="zh-CN"/>
        </w:rPr>
        <w:t>，东北亚、南海、南亚之一</w:t>
      </w:r>
      <w:r>
        <w:rPr>
          <w:rFonts w:hint="eastAsia"/>
          <w:lang w:val="en-US" w:eastAsia="zh-CN"/>
        </w:rPr>
        <w:t>的地方会是中美短兵相接的战场。</w:t>
      </w:r>
    </w:p>
    <w:p>
      <w:pPr>
        <w:numPr>
          <w:numId w:val="0"/>
        </w:numPr>
        <w:rPr>
          <w:rFonts w:hint="eastAsia"/>
          <w:lang w:val="en-US" w:eastAsia="zh-CN"/>
        </w:rPr>
      </w:pPr>
      <w:r>
        <w:rPr>
          <w:rFonts w:hint="eastAsia"/>
          <w:lang w:val="en-US" w:eastAsia="zh-CN"/>
        </w:rPr>
        <w:t>3、6月16日，自然资源部宣布：</w:t>
      </w:r>
      <w:r>
        <w:rPr>
          <w:rFonts w:hint="eastAsia"/>
          <w:color w:val="C00000"/>
          <w:lang w:val="en-US" w:eastAsia="zh-CN"/>
        </w:rPr>
        <w:t>不动产登记信息管理基础平台已实现全国联网</w:t>
      </w:r>
      <w:r>
        <w:rPr>
          <w:rFonts w:hint="eastAsia"/>
          <w:lang w:val="en-US" w:eastAsia="zh-CN"/>
        </w:rPr>
        <w:t>。这一意味着征收房产税已经没有技术障碍。剩下的就是破除既得利益者的阻力和堵住资金外逃的通道。</w:t>
      </w:r>
    </w:p>
    <w:p>
      <w:pPr>
        <w:widowControl w:val="0"/>
        <w:numPr>
          <w:ilvl w:val="0"/>
          <w:numId w:val="0"/>
        </w:numPr>
        <w:jc w:val="both"/>
        <w:rPr>
          <w:rFonts w:hint="eastAsia"/>
          <w:lang w:val="en-US" w:eastAsia="zh-CN"/>
        </w:rPr>
      </w:pPr>
      <w:r>
        <w:rPr>
          <w:rFonts w:hint="eastAsia"/>
          <w:lang w:val="en-US" w:eastAsia="zh-CN"/>
        </w:rPr>
        <w:t>4、《北京市2016年国民经济和社会发展统计公报》显示</w:t>
      </w:r>
      <w:r>
        <w:rPr>
          <w:rFonts w:hint="eastAsia"/>
          <w:color w:val="C00000"/>
          <w:lang w:val="en-US" w:eastAsia="zh-CN"/>
        </w:rPr>
        <w:t>2016年常住外来人口减少了15.1万，是18年来首次</w:t>
      </w:r>
      <w:r>
        <w:rPr>
          <w:rFonts w:hint="eastAsia"/>
          <w:lang w:val="en-US" w:eastAsia="zh-CN"/>
        </w:rPr>
        <w:t>。</w:t>
      </w:r>
      <w:r>
        <w:rPr>
          <w:rFonts w:hint="eastAsia"/>
          <w:color w:val="C00000"/>
          <w:lang w:val="en-US" w:eastAsia="zh-CN"/>
        </w:rPr>
        <w:t>2018年，北京常住人口减少明显，当地人感受较为明显</w:t>
      </w:r>
      <w:r>
        <w:rPr>
          <w:rFonts w:hint="eastAsia"/>
          <w:lang w:val="en-US" w:eastAsia="zh-CN"/>
        </w:rPr>
        <w:t>。（注：这是在北京定居14年的一司机告诉我的，具体数据得等2019年公布）。房价影响到企业发展，甚至人口的增长。</w:t>
      </w:r>
      <w:r>
        <w:rPr>
          <w:rFonts w:hint="eastAsia"/>
          <w:color w:val="C00000"/>
          <w:lang w:val="en-US" w:eastAsia="zh-CN"/>
        </w:rPr>
        <w:t>人口增长是国家兴旺之本，人才聚集是城市发展之本</w:t>
      </w:r>
      <w:r>
        <w:rPr>
          <w:rFonts w:hint="eastAsia"/>
          <w:lang w:val="en-US" w:eastAsia="zh-CN"/>
        </w:rPr>
        <w:t>。而房市已经动摇了这根本，所以这届领导定会在这一任期内解决住房问题。</w:t>
      </w:r>
    </w:p>
    <w:p>
      <w:pPr>
        <w:widowControl w:val="0"/>
        <w:numPr>
          <w:ilvl w:val="0"/>
          <w:numId w:val="0"/>
        </w:numPr>
        <w:jc w:val="both"/>
        <w:rPr>
          <w:rFonts w:hint="eastAsia"/>
          <w:lang w:val="en-US" w:eastAsia="zh-CN"/>
        </w:rPr>
      </w:pPr>
      <w:r>
        <w:rPr>
          <w:rFonts w:hint="eastAsia"/>
          <w:lang w:val="en-US" w:eastAsia="zh-CN"/>
        </w:rPr>
        <w:t>5、2017年7月6日，国家统计局公布的数据显示，2016年全国居民人均住宅建筑面积为40.8平方米。而</w:t>
      </w:r>
      <w:r>
        <w:rPr>
          <w:rFonts w:hint="eastAsia"/>
          <w:color w:val="C00000"/>
          <w:lang w:val="en-US" w:eastAsia="zh-CN"/>
        </w:rPr>
        <w:t>国家的住房小康标准是人均35平米</w:t>
      </w:r>
      <w:r>
        <w:rPr>
          <w:rFonts w:hint="eastAsia"/>
          <w:lang w:val="en-US" w:eastAsia="zh-CN"/>
        </w:rPr>
        <w:t>。2020年是全面建成小康社会的时间点，这一数据提前4年完成。炒房的和透支未来的为此贡献很大。如今是2018年7月15日，新的数据没有公布。</w:t>
      </w:r>
      <w:r>
        <w:rPr>
          <w:rFonts w:hint="eastAsia"/>
          <w:color w:val="C00000"/>
          <w:lang w:val="en-US" w:eastAsia="zh-CN"/>
        </w:rPr>
        <w:t>不过已有数据完全能说明中国不缺房子</w:t>
      </w: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bookmarkStart w:id="0" w:name="_GoBack"/>
      <w:bookmarkEnd w:id="0"/>
    </w:p>
    <w:p>
      <w:pPr>
        <w:numPr>
          <w:numId w:val="0"/>
        </w:numPr>
        <w:rPr>
          <w:rFonts w:hint="eastAsia"/>
          <w:lang w:val="en-US" w:eastAsia="zh-CN"/>
        </w:rPr>
      </w:pP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分析</w:t>
      </w:r>
    </w:p>
    <w:p>
      <w:pPr>
        <w:numPr>
          <w:ilvl w:val="0"/>
          <w:numId w:val="3"/>
        </w:numPr>
        <w:rPr>
          <w:rFonts w:hint="eastAsia"/>
          <w:lang w:val="en-US" w:eastAsia="zh-CN"/>
        </w:rPr>
      </w:pPr>
      <w:r>
        <w:rPr>
          <w:rFonts w:hint="eastAsia"/>
          <w:lang w:val="en-US" w:eastAsia="zh-CN"/>
        </w:rPr>
        <w:t>电视剧《东方华尔街》中，应对危机的最终解决方案是，</w:t>
      </w:r>
      <w:r>
        <w:rPr>
          <w:rFonts w:hint="eastAsia"/>
          <w:color w:val="C00000"/>
          <w:lang w:val="en-US" w:eastAsia="zh-CN"/>
        </w:rPr>
        <w:t>Everyone loses，then restart</w:t>
      </w:r>
      <w:r>
        <w:rPr>
          <w:rFonts w:hint="eastAsia"/>
          <w:lang w:val="en-US" w:eastAsia="zh-CN"/>
        </w:rPr>
        <w:t>！房市会再现这样的场景。中央真正出手解决房市问题的一个标志是，</w:t>
      </w:r>
      <w:r>
        <w:rPr>
          <w:rFonts w:hint="eastAsia"/>
          <w:color w:val="C00000"/>
          <w:lang w:val="en-US" w:eastAsia="zh-CN"/>
        </w:rPr>
        <w:t>房价上涨的预期被打破</w:t>
      </w:r>
      <w:r>
        <w:rPr>
          <w:rFonts w:hint="eastAsia"/>
          <w:lang w:val="en-US" w:eastAsia="zh-CN"/>
        </w:rPr>
        <w:t>，全国进入买方市场。当然，房价上涨的预期被打破之时，也是危机真正来临之时，也是全世界失业潮来临之时。</w:t>
      </w:r>
    </w:p>
    <w:p>
      <w:pPr>
        <w:numPr>
          <w:ilvl w:val="0"/>
          <w:numId w:val="3"/>
        </w:numPr>
        <w:ind w:left="0" w:leftChars="0" w:firstLine="0" w:firstLineChars="0"/>
        <w:rPr>
          <w:rFonts w:hint="eastAsia"/>
          <w:lang w:val="en-US" w:eastAsia="zh-CN"/>
        </w:rPr>
      </w:pPr>
      <w:r>
        <w:rPr>
          <w:rFonts w:hint="eastAsia"/>
          <w:color w:val="C00000"/>
          <w:lang w:val="en-US" w:eastAsia="zh-CN"/>
        </w:rPr>
        <w:t>当失业潮来临，房市会堪比泰坦尼克号</w:t>
      </w:r>
      <w:r>
        <w:rPr>
          <w:rFonts w:hint="eastAsia"/>
          <w:lang w:val="en-US" w:eastAsia="zh-CN"/>
        </w:rPr>
        <w:t>。高位接盘侠和高位炒房的，一旦迈着步子过大，必将和房市一同倒下！信息的不对称，很多人自认为自己抓住的是杠杆致富的机会，其实是</w:t>
      </w:r>
      <w:r>
        <w:rPr>
          <w:rFonts w:hint="eastAsia"/>
          <w:color w:val="C00000"/>
          <w:lang w:val="en-US" w:eastAsia="zh-CN"/>
        </w:rPr>
        <w:t>最后一趟泰坦尼克号的船票</w:t>
      </w:r>
      <w:r>
        <w:rPr>
          <w:rFonts w:hint="eastAsia"/>
          <w:lang w:val="en-US" w:eastAsia="zh-CN"/>
        </w:rPr>
        <w:t>。</w:t>
      </w:r>
    </w:p>
    <w:p>
      <w:pPr>
        <w:numPr>
          <w:ilvl w:val="0"/>
          <w:numId w:val="3"/>
        </w:numPr>
        <w:ind w:left="0" w:leftChars="0" w:firstLine="0" w:firstLineChars="0"/>
        <w:rPr>
          <w:rFonts w:hint="eastAsia"/>
          <w:lang w:val="en-US" w:eastAsia="zh-CN"/>
        </w:rPr>
      </w:pPr>
      <w:r>
        <w:rPr>
          <w:rFonts w:hint="eastAsia"/>
          <w:lang w:val="en-US" w:eastAsia="zh-CN"/>
        </w:rPr>
        <w:t>危机来临之前，高层肯定要未雨绸缪，要在之后的危机中，要最大幅度的减少失业，要最大程度的维护社会安定。最近报复社会的事件往年同期要多，而未来更多，这是不可避免的。</w:t>
      </w:r>
      <w:r>
        <w:rPr>
          <w:rFonts w:hint="eastAsia"/>
          <w:color w:val="C00000"/>
          <w:lang w:val="en-US" w:eastAsia="zh-CN"/>
        </w:rPr>
        <w:t>高层要做的是一切在可控范围之内</w:t>
      </w:r>
      <w:r>
        <w:rPr>
          <w:rFonts w:hint="eastAsia"/>
          <w:lang w:val="en-US" w:eastAsia="zh-CN"/>
        </w:rPr>
        <w:t>。将房市的钱引导到小微企业，新兴行业，能增加就业。同时服务国家的2025中国制造的国家战略。</w:t>
      </w:r>
    </w:p>
    <w:p>
      <w:pPr>
        <w:numPr>
          <w:ilvl w:val="0"/>
          <w:numId w:val="3"/>
        </w:numPr>
        <w:ind w:left="0" w:leftChars="0" w:firstLine="0" w:firstLineChars="0"/>
        <w:rPr>
          <w:rFonts w:hint="eastAsia"/>
          <w:lang w:val="en-US" w:eastAsia="zh-CN"/>
        </w:rPr>
      </w:pPr>
      <w:r>
        <w:rPr>
          <w:rFonts w:hint="eastAsia"/>
          <w:lang w:val="en-US" w:eastAsia="zh-CN"/>
        </w:rPr>
        <w:t>之前上一届政府超发的货币，如今在习的上一个任期中，通过涨价去库存，深深套牢了这些资金。再加各行业供给侧改革和强力降杠杆，M2降速，货币供给减少，越来越多的人能感受到钱紧。在此前提下，国家资金流向开始掉头转向农村，去实现先富带动后富。</w:t>
      </w:r>
    </w:p>
    <w:p>
      <w:pPr>
        <w:numPr>
          <w:numId w:val="0"/>
        </w:numPr>
        <w:rPr>
          <w:rFonts w:hint="eastAsia"/>
          <w:lang w:val="en-US" w:eastAsia="zh-CN"/>
        </w:rPr>
      </w:pPr>
      <w:r>
        <w:rPr>
          <w:rFonts w:hint="eastAsia"/>
          <w:lang w:val="en-US" w:eastAsia="zh-CN"/>
        </w:rPr>
        <w:t>5、一二线的安家门槛现在最高，如今国家资金流向掉头，房产税推出的预期已经形成，</w:t>
      </w:r>
      <w:r>
        <w:rPr>
          <w:rFonts w:hint="eastAsia"/>
          <w:color w:val="C00000"/>
          <w:lang w:val="en-US" w:eastAsia="zh-CN"/>
        </w:rPr>
        <w:t>之后安家门槛会降低</w:t>
      </w:r>
      <w:r>
        <w:rPr>
          <w:rFonts w:hint="eastAsia"/>
          <w:lang w:val="en-US" w:eastAsia="zh-CN"/>
        </w:rPr>
        <w:t>，当然工资拖地方平均工资后腿的，想通过自己努力留下来，得更努力才行。三四线及以后的城市中，已经完成这轮暴涨的，之后会是一地鸡毛。</w:t>
      </w:r>
    </w:p>
    <w:p>
      <w:pPr>
        <w:widowControl w:val="0"/>
        <w:numPr>
          <w:ilvl w:val="0"/>
          <w:numId w:val="0"/>
        </w:numPr>
        <w:jc w:val="both"/>
        <w:rPr>
          <w:rFonts w:hint="eastAsia"/>
          <w:lang w:val="en-US" w:eastAsia="zh-CN"/>
        </w:rPr>
      </w:pPr>
      <w:r>
        <w:rPr>
          <w:rFonts w:hint="eastAsia"/>
          <w:lang w:val="en-US" w:eastAsia="zh-CN"/>
        </w:rPr>
        <w:t>6、</w:t>
      </w:r>
      <w:r>
        <w:rPr>
          <w:rFonts w:hint="eastAsia"/>
          <w:color w:val="C00000"/>
          <w:lang w:val="en-US" w:eastAsia="zh-CN"/>
        </w:rPr>
        <w:t>人口减少，养老金缺口越来越大</w:t>
      </w:r>
      <w:r>
        <w:rPr>
          <w:rFonts w:hint="eastAsia"/>
          <w:lang w:val="en-US" w:eastAsia="zh-CN"/>
        </w:rPr>
        <w:t>。东北有的城市都靠银行贷款发放养老金。当年计划生育先进省辽宁出新政，鼓励老年人创业、奖励二孩家庭，操蛋的地方政府其实一直很操蛋。之前的大众创业坑了不少青年，辽宁竟然让老年人创业，债务再严重，地方政府也要有担当啊。所以之后房产税的推行，辽宁也必定是最积极的。</w:t>
      </w:r>
    </w:p>
    <w:p>
      <w:pPr>
        <w:widowControl w:val="0"/>
        <w:numPr>
          <w:ilvl w:val="0"/>
          <w:numId w:val="0"/>
        </w:numPr>
        <w:jc w:val="both"/>
        <w:rPr>
          <w:rFonts w:hint="eastAsia"/>
          <w:lang w:val="en-US" w:eastAsia="zh-CN"/>
        </w:rPr>
      </w:pPr>
      <w:r>
        <w:rPr>
          <w:rFonts w:hint="eastAsia"/>
          <w:lang w:val="en-US" w:eastAsia="zh-CN"/>
        </w:rPr>
        <w:t>7、文章前面汇总的军事消息，</w:t>
      </w:r>
      <w:r>
        <w:rPr>
          <w:rFonts w:hint="eastAsia"/>
          <w:color w:val="C00000"/>
          <w:lang w:val="en-US" w:eastAsia="zh-CN"/>
        </w:rPr>
        <w:t>可以看出中国在积极备战</w:t>
      </w:r>
      <w:r>
        <w:rPr>
          <w:rFonts w:hint="eastAsia"/>
          <w:lang w:val="en-US" w:eastAsia="zh-CN"/>
        </w:rPr>
        <w:t>，美国不会在中国万事具备时再来战争压制中国的。所以战争一定发生在中国科技等齐平美国前，具体时间会是习的这一任期上。一旦战场胜过美国。一切都会加速。让子弹飞中一句台词是“</w:t>
      </w:r>
      <w:r>
        <w:rPr>
          <w:rFonts w:hint="eastAsia"/>
          <w:color w:val="C00000"/>
          <w:lang w:val="en-US" w:eastAsia="zh-CN"/>
        </w:rPr>
        <w:t>谁赢，他们帮谁</w:t>
      </w:r>
      <w:r>
        <w:rPr>
          <w:rFonts w:hint="eastAsia"/>
          <w:lang w:val="en-US" w:eastAsia="zh-CN"/>
        </w:rPr>
        <w:t>”。中美国运之战必然也是。中国只有在战场上赢得美国。阿拉伯国家，非洲国家，亚洲国家，欧洲国家</w:t>
      </w:r>
      <w:r>
        <w:rPr>
          <w:rFonts w:hint="eastAsia"/>
          <w:color w:val="C00000"/>
          <w:lang w:val="en-US" w:eastAsia="zh-CN"/>
        </w:rPr>
        <w:t>才会加速全力助推中国成为世界霸主</w:t>
      </w:r>
      <w:r>
        <w:rPr>
          <w:rFonts w:hint="eastAsia"/>
          <w:lang w:val="en-US" w:eastAsia="zh-CN"/>
        </w:rPr>
        <w:t>。</w:t>
      </w:r>
      <w:r>
        <w:rPr>
          <w:rFonts w:hint="eastAsia"/>
          <w:color w:val="843C0B" w:themeColor="accent2" w:themeShade="80"/>
          <w:lang w:val="en-US" w:eastAsia="zh-CN"/>
        </w:rPr>
        <w:t>一旦战争开启，世界局势会发展很快，人们会颠覆认知</w:t>
      </w:r>
      <w:r>
        <w:rPr>
          <w:rFonts w:hint="eastAsia"/>
          <w:lang w:val="en-US" w:eastAsia="zh-CN"/>
        </w:rPr>
        <w:t>。就如国共内战，战前战后，人们的一些认知发生360度反转。国共内战结束后，人们依然惊讶，</w:t>
      </w:r>
      <w:r>
        <w:rPr>
          <w:rFonts w:hint="eastAsia"/>
          <w:color w:val="C00000"/>
          <w:lang w:val="en-US" w:eastAsia="zh-CN"/>
        </w:rPr>
        <w:t>在装备、军队数量、补给方面，国名党一派都远超共产党一派的情况下，为何国名党输的那么惨？输的那么快？</w:t>
      </w:r>
      <w:r>
        <w:rPr>
          <w:rFonts w:hint="eastAsia"/>
          <w:lang w:val="en-US" w:eastAsia="zh-CN"/>
        </w:rPr>
        <w:t>同样的情况会在中美这次国运之争中再现。人们的认知也必然反转。</w:t>
      </w:r>
    </w:p>
    <w:p>
      <w:pPr>
        <w:numPr>
          <w:numId w:val="0"/>
        </w:numPr>
        <w:ind w:leftChars="0"/>
        <w:rPr>
          <w:rFonts w:hint="eastAsia"/>
          <w:lang w:val="en-US" w:eastAsia="zh-CN"/>
        </w:rPr>
      </w:pPr>
    </w:p>
    <w:p>
      <w:p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5545C"/>
    <w:multiLevelType w:val="singleLevel"/>
    <w:tmpl w:val="9A45545C"/>
    <w:lvl w:ilvl="0" w:tentative="0">
      <w:start w:val="1"/>
      <w:numFmt w:val="decimal"/>
      <w:suff w:val="nothing"/>
      <w:lvlText w:val="%1、"/>
      <w:lvlJc w:val="left"/>
    </w:lvl>
  </w:abstractNum>
  <w:abstractNum w:abstractNumId="1">
    <w:nsid w:val="D861B450"/>
    <w:multiLevelType w:val="singleLevel"/>
    <w:tmpl w:val="D861B450"/>
    <w:lvl w:ilvl="0" w:tentative="0">
      <w:start w:val="1"/>
      <w:numFmt w:val="chineseCounting"/>
      <w:suff w:val="nothing"/>
      <w:lvlText w:val="%1、"/>
      <w:lvlJc w:val="left"/>
      <w:rPr>
        <w:rFonts w:hint="eastAsia"/>
      </w:rPr>
    </w:lvl>
  </w:abstractNum>
  <w:abstractNum w:abstractNumId="2">
    <w:nsid w:val="608E2BC9"/>
    <w:multiLevelType w:val="singleLevel"/>
    <w:tmpl w:val="608E2BC9"/>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7A"/>
    <w:rsid w:val="000C7E68"/>
    <w:rsid w:val="001C759E"/>
    <w:rsid w:val="00241B04"/>
    <w:rsid w:val="002C620A"/>
    <w:rsid w:val="004939EA"/>
    <w:rsid w:val="0089270A"/>
    <w:rsid w:val="008D32C4"/>
    <w:rsid w:val="00A16F65"/>
    <w:rsid w:val="00C0727A"/>
    <w:rsid w:val="00EC172A"/>
    <w:rsid w:val="00F32C18"/>
    <w:rsid w:val="00F34C66"/>
    <w:rsid w:val="084A44FE"/>
    <w:rsid w:val="10401AA1"/>
    <w:rsid w:val="12ED7EEA"/>
    <w:rsid w:val="191A2C16"/>
    <w:rsid w:val="196E2E44"/>
    <w:rsid w:val="1E173A77"/>
    <w:rsid w:val="1F266398"/>
    <w:rsid w:val="2033088C"/>
    <w:rsid w:val="21324B9E"/>
    <w:rsid w:val="265F22C1"/>
    <w:rsid w:val="2DEB38CA"/>
    <w:rsid w:val="2EE22A20"/>
    <w:rsid w:val="2F550CEE"/>
    <w:rsid w:val="307E3D89"/>
    <w:rsid w:val="31633F63"/>
    <w:rsid w:val="3369335F"/>
    <w:rsid w:val="33AA0969"/>
    <w:rsid w:val="38337F00"/>
    <w:rsid w:val="3F2161F3"/>
    <w:rsid w:val="45BF5F24"/>
    <w:rsid w:val="45E6498B"/>
    <w:rsid w:val="46404955"/>
    <w:rsid w:val="46EB11F7"/>
    <w:rsid w:val="487B02FD"/>
    <w:rsid w:val="4A915935"/>
    <w:rsid w:val="4A932650"/>
    <w:rsid w:val="4B7A0AF8"/>
    <w:rsid w:val="4C476291"/>
    <w:rsid w:val="4C6F1FB7"/>
    <w:rsid w:val="4CE1463D"/>
    <w:rsid w:val="54FF3B8B"/>
    <w:rsid w:val="56CB5B18"/>
    <w:rsid w:val="62B527FD"/>
    <w:rsid w:val="640E4B0F"/>
    <w:rsid w:val="6DA72A67"/>
    <w:rsid w:val="6FBA7A37"/>
    <w:rsid w:val="728C3823"/>
    <w:rsid w:val="774E5B0A"/>
    <w:rsid w:val="78320C38"/>
    <w:rsid w:val="78DC753E"/>
    <w:rsid w:val="7A876A2B"/>
    <w:rsid w:val="7E1E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1024</Words>
  <Characters>1048</Characters>
  <Lines>8</Lines>
  <Paragraphs>2</Paragraphs>
  <TotalTime>27</TotalTime>
  <ScaleCrop>false</ScaleCrop>
  <LinksUpToDate>false</LinksUpToDate>
  <CharactersWithSpaces>1051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2018-05-08T04:22:00Z</dcterms:created>
  <dc:creator>MacheNike</dc:creator>
  <cp:lastModifiedBy>MacheNike</cp:lastModifiedBy>
  <dcterms:modified xsi:type="dcterms:W3CDTF">2018-07-15T09:26:22Z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