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2E644" w14:textId="7FE89FFA" w:rsidR="002E769F" w:rsidRDefault="002E769F">
      <w:r>
        <w:t>Nama proyek : Skincare Warehouse Inventory and Restocking Recommendation System</w:t>
      </w:r>
    </w:p>
    <w:p w14:paraId="43296B8D" w14:textId="77777777" w:rsidR="002E769F" w:rsidRDefault="002E769F"/>
    <w:p w14:paraId="26C002E4" w14:textId="02C183CD" w:rsidR="002E769F" w:rsidRDefault="002E769F">
      <w:r>
        <w:t>Masalah yang ingin diselesaikan</w:t>
      </w:r>
    </w:p>
    <w:p w14:paraId="32E15A89" w14:textId="611CC66F" w:rsidR="002E769F" w:rsidRDefault="002E769F">
      <w:r>
        <w:t>Pengelolaan stok skincare perlu mempertimbangkan jumlah barang, lokasi penyimpanan, batch, tanggal kadaluarsa, permintaan pasar, dan waktu yang diperlukan untuk menerima restock. Sistem yang hanya menampilkan jumlah stok yang belum cukup untuk menentukan produk mana yang harus segera diisi ulang.</w:t>
      </w:r>
    </w:p>
    <w:p w14:paraId="0D557AAA" w14:textId="2DC0291F" w:rsidR="002E769F" w:rsidRDefault="002E769F">
      <w:r>
        <w:t>Tujuan proyek</w:t>
      </w:r>
    </w:p>
    <w:p w14:paraId="67AACACD" w14:textId="520719CF" w:rsidR="002E769F" w:rsidRDefault="002E769F">
      <w:r>
        <w:t>Membangun aplikasi web yang mencatat pergerakan inventory secara terstruktur, mengelola barang berdasarkan batch dan expiry date, menerapkan FEFO, memisahkan data penjualan dari permintaan pasar, serta memberikan rekomendasi restocking berdasarkan aturan yang dapat dijelaskan dan diuji.</w:t>
      </w:r>
    </w:p>
    <w:p w14:paraId="488A7C08" w14:textId="77777777" w:rsidR="002E769F" w:rsidRDefault="002E769F"/>
    <w:p w14:paraId="38E644FE" w14:textId="3AE40247" w:rsidR="002E769F" w:rsidRDefault="002E769F">
      <w:r>
        <w:t>Pengguna utama</w:t>
      </w:r>
    </w:p>
    <w:p w14:paraId="014201F0" w14:textId="5CBFA96E" w:rsidR="002E769F" w:rsidRDefault="002E769F">
      <w:r>
        <w:t>Product officer, Warehouse officer, Sales/Demand Reporter, Manager/Approver. dan system Administrator/IT</w:t>
      </w:r>
    </w:p>
    <w:p w14:paraId="3A95066B" w14:textId="77777777" w:rsidR="002E769F" w:rsidRDefault="002E769F"/>
    <w:p w14:paraId="3C4BABAB" w14:textId="20B3832C" w:rsidR="002E769F" w:rsidRDefault="002E769F">
      <w:r>
        <w:t>Teknologi yang digunakan</w:t>
      </w:r>
    </w:p>
    <w:p w14:paraId="42BD1A14" w14:textId="0AA988A7" w:rsidR="002E769F" w:rsidRDefault="002E769F">
      <w:r>
        <w:t>Python, Flask, PostgreSQL, SQLAlchemy, HTML, CSS, JavaScript, dan Pandas.</w:t>
      </w:r>
    </w:p>
    <w:p w14:paraId="11E0F760" w14:textId="77777777" w:rsidR="002E769F" w:rsidRDefault="002E769F"/>
    <w:p w14:paraId="635D2DEA" w14:textId="14B64B9B" w:rsidR="002E769F" w:rsidRDefault="002E769F">
      <w:r>
        <w:t>Metode inti</w:t>
      </w:r>
    </w:p>
    <w:p w14:paraId="7A389C18" w14:textId="4379AE75" w:rsidR="002E769F" w:rsidRDefault="002E769F">
      <w:r>
        <w:t>FEFO untuk prioritas pengeluaran batch; stock movement untuk pencatatan inventory; Reorder Point (ROP) untuk keputusan restocking; forecasting sebagai pengembangan lanjutan.</w:t>
      </w:r>
    </w:p>
    <w:p w14:paraId="1ABD6D7D" w14:textId="77777777" w:rsidR="002E769F" w:rsidRDefault="002E769F"/>
    <w:p w14:paraId="4A806861" w14:textId="03C1258E" w:rsidR="002E769F" w:rsidRDefault="002E769F">
      <w:r>
        <w:t>Batasan untuk versi pertama :</w:t>
      </w:r>
    </w:p>
    <w:p w14:paraId="28AEA754" w14:textId="5F13B50A" w:rsidR="002E769F" w:rsidRDefault="002E769F">
      <w:r>
        <w:t>Tidak menangani pembayaran, akuntasi lengkap, POS retail per transaksi, pemesanan otomatis kepada supplier,  atau integrasi langsung dengan marketplace.</w:t>
      </w:r>
    </w:p>
    <w:p w14:paraId="5345B059" w14:textId="77777777" w:rsidR="002E769F" w:rsidRDefault="002E769F"/>
    <w:p w14:paraId="79D15B80" w14:textId="77777777" w:rsidR="002E769F" w:rsidRDefault="002E769F"/>
    <w:p w14:paraId="7E69F72F" w14:textId="77777777" w:rsidR="002E769F" w:rsidRDefault="002E769F"/>
    <w:sectPr w:rsidR="002E76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1F"/>
    <w:rsid w:val="0005050C"/>
    <w:rsid w:val="0007482B"/>
    <w:rsid w:val="00144864"/>
    <w:rsid w:val="0016308D"/>
    <w:rsid w:val="001D51D6"/>
    <w:rsid w:val="001F6DF4"/>
    <w:rsid w:val="00200C66"/>
    <w:rsid w:val="002371BE"/>
    <w:rsid w:val="002D201F"/>
    <w:rsid w:val="002E769F"/>
    <w:rsid w:val="00560AFE"/>
    <w:rsid w:val="005B217B"/>
    <w:rsid w:val="00600DA5"/>
    <w:rsid w:val="006A6021"/>
    <w:rsid w:val="006F23FF"/>
    <w:rsid w:val="0072114B"/>
    <w:rsid w:val="00723228"/>
    <w:rsid w:val="00732E57"/>
    <w:rsid w:val="00740068"/>
    <w:rsid w:val="00740E92"/>
    <w:rsid w:val="007541C6"/>
    <w:rsid w:val="00761EE9"/>
    <w:rsid w:val="007876F5"/>
    <w:rsid w:val="007B39E5"/>
    <w:rsid w:val="0081171E"/>
    <w:rsid w:val="00830CA7"/>
    <w:rsid w:val="00911D17"/>
    <w:rsid w:val="009147B8"/>
    <w:rsid w:val="009373FD"/>
    <w:rsid w:val="00985EA5"/>
    <w:rsid w:val="00A2789C"/>
    <w:rsid w:val="00A51A84"/>
    <w:rsid w:val="00AA2302"/>
    <w:rsid w:val="00AD430A"/>
    <w:rsid w:val="00B154FA"/>
    <w:rsid w:val="00B614AC"/>
    <w:rsid w:val="00B9504B"/>
    <w:rsid w:val="00BB4AD5"/>
    <w:rsid w:val="00C01F60"/>
    <w:rsid w:val="00C11ED5"/>
    <w:rsid w:val="00C122E5"/>
    <w:rsid w:val="00C85EAA"/>
    <w:rsid w:val="00D73F4B"/>
    <w:rsid w:val="00DB0DB2"/>
    <w:rsid w:val="00ED3111"/>
    <w:rsid w:val="00F225A6"/>
    <w:rsid w:val="00F63C2D"/>
    <w:rsid w:val="00F66ECB"/>
    <w:rsid w:val="00FD2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2D12"/>
  <w15:chartTrackingRefBased/>
  <w15:docId w15:val="{9CC9D660-04E1-42AE-A886-F5522E27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D2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01F"/>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2D201F"/>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2D201F"/>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2D201F"/>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2D201F"/>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2D201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D201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D201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D201F"/>
    <w:rPr>
      <w:rFonts w:eastAsiaTheme="majorEastAsia" w:cstheme="majorBidi"/>
      <w:noProof/>
      <w:color w:val="272727" w:themeColor="text1" w:themeTint="D8"/>
    </w:rPr>
  </w:style>
  <w:style w:type="paragraph" w:styleId="Title">
    <w:name w:val="Title"/>
    <w:basedOn w:val="Normal"/>
    <w:next w:val="Normal"/>
    <w:link w:val="TitleChar"/>
    <w:uiPriority w:val="10"/>
    <w:qFormat/>
    <w:rsid w:val="002D2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01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D2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01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D201F"/>
    <w:pPr>
      <w:spacing w:before="160"/>
      <w:jc w:val="center"/>
    </w:pPr>
    <w:rPr>
      <w:i/>
      <w:iCs/>
      <w:color w:val="404040" w:themeColor="text1" w:themeTint="BF"/>
    </w:rPr>
  </w:style>
  <w:style w:type="character" w:customStyle="1" w:styleId="QuoteChar">
    <w:name w:val="Quote Char"/>
    <w:basedOn w:val="DefaultParagraphFont"/>
    <w:link w:val="Quote"/>
    <w:uiPriority w:val="29"/>
    <w:rsid w:val="002D201F"/>
    <w:rPr>
      <w:i/>
      <w:iCs/>
      <w:noProof/>
      <w:color w:val="404040" w:themeColor="text1" w:themeTint="BF"/>
    </w:rPr>
  </w:style>
  <w:style w:type="paragraph" w:styleId="ListParagraph">
    <w:name w:val="List Paragraph"/>
    <w:basedOn w:val="Normal"/>
    <w:uiPriority w:val="34"/>
    <w:qFormat/>
    <w:rsid w:val="002D201F"/>
    <w:pPr>
      <w:ind w:left="720"/>
      <w:contextualSpacing/>
    </w:pPr>
  </w:style>
  <w:style w:type="character" w:styleId="IntenseEmphasis">
    <w:name w:val="Intense Emphasis"/>
    <w:basedOn w:val="DefaultParagraphFont"/>
    <w:uiPriority w:val="21"/>
    <w:qFormat/>
    <w:rsid w:val="002D201F"/>
    <w:rPr>
      <w:i/>
      <w:iCs/>
      <w:color w:val="2F5496" w:themeColor="accent1" w:themeShade="BF"/>
    </w:rPr>
  </w:style>
  <w:style w:type="paragraph" w:styleId="IntenseQuote">
    <w:name w:val="Intense Quote"/>
    <w:basedOn w:val="Normal"/>
    <w:next w:val="Normal"/>
    <w:link w:val="IntenseQuoteChar"/>
    <w:uiPriority w:val="30"/>
    <w:qFormat/>
    <w:rsid w:val="002D2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01F"/>
    <w:rPr>
      <w:i/>
      <w:iCs/>
      <w:noProof/>
      <w:color w:val="2F5496" w:themeColor="accent1" w:themeShade="BF"/>
    </w:rPr>
  </w:style>
  <w:style w:type="character" w:styleId="IntenseReference">
    <w:name w:val="Intense Reference"/>
    <w:basedOn w:val="DefaultParagraphFont"/>
    <w:uiPriority w:val="32"/>
    <w:qFormat/>
    <w:rsid w:val="002D20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woli ren</dc:creator>
  <cp:keywords/>
  <dc:description/>
  <cp:lastModifiedBy>woli ren</cp:lastModifiedBy>
  <cp:revision>2</cp:revision>
  <dcterms:created xsi:type="dcterms:W3CDTF">2026-10-19T06:54:00Z</dcterms:created>
  <dcterms:modified xsi:type="dcterms:W3CDTF">2026-10-19T07:10:00Z</dcterms:modified>
</cp:coreProperties>
</file>