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DE" w:rsidRDefault="003E56DE">
      <w:pPr>
        <w:rPr>
          <w:b/>
          <w:sz w:val="32"/>
          <w:szCs w:val="32"/>
          <w:lang w:val="en-US"/>
        </w:rPr>
      </w:pPr>
      <w:r w:rsidRPr="003E56DE">
        <w:rPr>
          <w:b/>
          <w:sz w:val="32"/>
          <w:szCs w:val="32"/>
        </w:rPr>
        <w:t xml:space="preserve">Работа </w:t>
      </w:r>
      <w:proofErr w:type="gramStart"/>
      <w:r w:rsidRPr="003E56DE">
        <w:rPr>
          <w:b/>
          <w:sz w:val="32"/>
          <w:szCs w:val="32"/>
        </w:rPr>
        <w:t>с  СУБД</w:t>
      </w:r>
      <w:proofErr w:type="gramEnd"/>
      <w:r w:rsidRPr="003E56DE">
        <w:rPr>
          <w:b/>
          <w:sz w:val="32"/>
          <w:szCs w:val="32"/>
        </w:rPr>
        <w:t xml:space="preserve"> </w:t>
      </w:r>
      <w:proofErr w:type="spellStart"/>
      <w:r w:rsidRPr="003E56DE">
        <w:rPr>
          <w:b/>
          <w:sz w:val="32"/>
          <w:szCs w:val="32"/>
          <w:lang w:val="en-US"/>
        </w:rPr>
        <w:t>PostgreSQl</w:t>
      </w:r>
      <w:proofErr w:type="spellEnd"/>
      <w:r w:rsidRPr="003E56DE">
        <w:rPr>
          <w:b/>
          <w:sz w:val="32"/>
          <w:szCs w:val="32"/>
        </w:rPr>
        <w:t xml:space="preserve"> с помощью </w:t>
      </w:r>
      <w:proofErr w:type="spellStart"/>
      <w:r w:rsidRPr="003E56DE">
        <w:rPr>
          <w:b/>
          <w:sz w:val="32"/>
          <w:szCs w:val="32"/>
          <w:lang w:val="en-US"/>
        </w:rPr>
        <w:t>PgAdmin</w:t>
      </w:r>
      <w:proofErr w:type="spellEnd"/>
      <w:r w:rsidRPr="003E56DE">
        <w:rPr>
          <w:b/>
          <w:sz w:val="32"/>
          <w:szCs w:val="32"/>
          <w:lang w:val="en-US"/>
        </w:rPr>
        <w:t xml:space="preserve"> 4.</w:t>
      </w:r>
    </w:p>
    <w:p w:rsidR="003E56DE" w:rsidRPr="003E56DE" w:rsidRDefault="003E56DE" w:rsidP="003E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stepik</w:t>
        </w:r>
        <w:proofErr w:type="spellEnd"/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course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/63054/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syl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abus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after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pass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reset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true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auth</w:t>
        </w:r>
        <w:proofErr w:type="spellEnd"/>
        <w:r w:rsidRPr="003E56DE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3E56D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login</w:t>
        </w:r>
      </w:hyperlink>
      <w:r w:rsidRPr="003E56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переходим по ссылке, записываемся на курс, изучаем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теоритический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материал.</w:t>
      </w:r>
    </w:p>
    <w:p w:rsidR="003E56DE" w:rsidRPr="000C76E3" w:rsidRDefault="003E56DE" w:rsidP="003E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доходим до практических заданий: выполняем их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3E56DE">
        <w:rPr>
          <w:rFonts w:ascii="Times New Roman" w:hAnsi="Times New Roman" w:cs="Times New Roman"/>
          <w:sz w:val="24"/>
          <w:szCs w:val="24"/>
        </w:rPr>
        <w:t xml:space="preserve"> 4. (</w:t>
      </w:r>
      <w:r>
        <w:rPr>
          <w:rFonts w:ascii="Times New Roman" w:hAnsi="Times New Roman" w:cs="Times New Roman"/>
          <w:sz w:val="24"/>
          <w:szCs w:val="24"/>
        </w:rPr>
        <w:t xml:space="preserve">Пуск-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 13-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0C76E3" w:rsidRPr="003E56DE" w:rsidRDefault="000C76E3" w:rsidP="003E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в ходе работы появляются вопросы- задавайте, не сидите молча, не </w:t>
      </w:r>
      <w:proofErr w:type="gramStart"/>
      <w:r>
        <w:rPr>
          <w:rFonts w:ascii="Times New Roman" w:hAnsi="Times New Roman" w:cs="Times New Roman"/>
          <w:sz w:val="36"/>
          <w:szCs w:val="36"/>
        </w:rPr>
        <w:t>понимая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что вообще происходит.</w:t>
      </w:r>
    </w:p>
    <w:p w:rsidR="003E56DE" w:rsidRPr="003E56DE" w:rsidRDefault="003E56DE" w:rsidP="003E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появится окно:</w: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6.25pt">
            <v:imagedata r:id="rId6" o:title="Вход в программу"/>
          </v:shape>
        </w:pict>
      </w:r>
    </w:p>
    <w:p w:rsidR="003E56DE" w:rsidRDefault="003E56DE" w:rsidP="003E56D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56DE" w:rsidRPr="003E56DE" w:rsidRDefault="003E56DE" w:rsidP="003E56D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пароль: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56DE" w:rsidRDefault="003E56DE" w:rsidP="003E56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E56DE" w:rsidRDefault="003E56DE" w:rsidP="003E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 увидите главный экран программы, который выглядит так: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34.5pt;height:210.75pt">
            <v:imagedata r:id="rId7" o:title="Главный экран"/>
          </v:shape>
        </w:pict>
      </w:r>
    </w:p>
    <w:p w:rsidR="003E56DE" w:rsidRP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E56DE" w:rsidRDefault="003E56DE" w:rsidP="003E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56DE">
        <w:rPr>
          <w:rFonts w:ascii="Times New Roman" w:hAnsi="Times New Roman" w:cs="Times New Roman"/>
          <w:sz w:val="24"/>
          <w:szCs w:val="24"/>
        </w:rPr>
        <w:t xml:space="preserve">Далее открываем вкладку </w:t>
      </w:r>
      <w:r w:rsidRPr="003E56DE">
        <w:rPr>
          <w:rFonts w:ascii="Times New Roman" w:hAnsi="Times New Roman" w:cs="Times New Roman"/>
          <w:sz w:val="24"/>
          <w:szCs w:val="24"/>
          <w:lang w:val="en-US"/>
        </w:rPr>
        <w:t>Servers</w:t>
      </w:r>
      <w:r w:rsidRPr="003E56DE">
        <w:rPr>
          <w:rFonts w:ascii="Times New Roman" w:hAnsi="Times New Roman" w:cs="Times New Roman"/>
          <w:sz w:val="24"/>
          <w:szCs w:val="24"/>
        </w:rPr>
        <w:t>, при этом программа спросит у вас пароль от группы серверов:</w: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0pt;height:171.75pt">
            <v:imagedata r:id="rId8" o:title="Пароль от сервера"/>
          </v:shape>
        </w:pict>
      </w:r>
    </w:p>
    <w:p w:rsidR="003E56DE" w:rsidRDefault="003E56DE" w:rsidP="003E56D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пароль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C6369" w:rsidRPr="00DC6369" w:rsidRDefault="00DC6369" w:rsidP="00DC63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 увидите, что сервер стал активен и у вас появятся следующие ветки:</w:t>
      </w:r>
    </w:p>
    <w:p w:rsidR="00DC6369" w:rsidRDefault="00DC6369" w:rsidP="00DC63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63.5pt;height:129pt">
            <v:imagedata r:id="rId9" o:title="Ветки"/>
          </v:shape>
        </w:pict>
      </w:r>
    </w:p>
    <w:p w:rsidR="00DC6369" w:rsidRDefault="00DC6369" w:rsidP="00DC63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Жмем правой кнопкой мыши на </w:t>
      </w: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 w:rsidRPr="00DC63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выбираем пункт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DC63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DC6369">
        <w:rPr>
          <w:rFonts w:ascii="Times New Roman" w:hAnsi="Times New Roman" w:cs="Times New Roman"/>
          <w:sz w:val="24"/>
          <w:szCs w:val="24"/>
        </w:rPr>
        <w:t>.</w:t>
      </w:r>
    </w:p>
    <w:p w:rsidR="00DC6369" w:rsidRDefault="00DC6369" w:rsidP="00DC6369">
      <w:pPr>
        <w:ind w:left="360"/>
        <w:jc w:val="center"/>
      </w:pPr>
      <w:r>
        <w:pict>
          <v:shape id="_x0000_i1029" type="#_x0000_t75" style="width:366.75pt;height:178.5pt">
            <v:imagedata r:id="rId10" o:title="Создание бд"/>
          </v:shape>
        </w:pict>
      </w:r>
    </w:p>
    <w:p w:rsidR="00DC6369" w:rsidRDefault="00DC6369" w:rsidP="00DC63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6369" w:rsidRDefault="00DC6369" w:rsidP="00DC63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6369" w:rsidRDefault="00DC6369" w:rsidP="00DC63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6369" w:rsidRDefault="00DC6369" w:rsidP="00DC63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6369" w:rsidRDefault="00DC6369" w:rsidP="00DC63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6369" w:rsidRDefault="00DC6369" w:rsidP="00DC636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C6369">
        <w:rPr>
          <w:rFonts w:ascii="Times New Roman" w:hAnsi="Times New Roman" w:cs="Times New Roman"/>
          <w:sz w:val="24"/>
          <w:szCs w:val="24"/>
        </w:rPr>
        <w:t xml:space="preserve">Называем базу, как указано на скриншоте и жмем </w:t>
      </w:r>
      <w:r w:rsidRPr="00DC6369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C63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67.25pt;height:364.5pt">
            <v:imagedata r:id="rId11" o:title="Название базы"/>
          </v:shape>
        </w:pict>
      </w:r>
    </w:p>
    <w:p w:rsidR="00DC6369" w:rsidRDefault="00DC6369" w:rsidP="00DC636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появится у вас в списке.</w:t>
      </w:r>
    </w:p>
    <w:p w:rsidR="00DC6369" w:rsidRPr="00DC6369" w:rsidRDefault="00DC6369" w:rsidP="00DC63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для того, чтобы создать таблицу есть два способа- первый простой, переходим в браузере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DC63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Schemas</w:t>
      </w:r>
      <w:r w:rsidRPr="00DC63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Tables</w:t>
      </w:r>
      <w:r>
        <w:rPr>
          <w:rFonts w:ascii="Times New Roman" w:hAnsi="Times New Roman" w:cs="Times New Roman"/>
          <w:sz w:val="24"/>
          <w:szCs w:val="24"/>
        </w:rPr>
        <w:t xml:space="preserve">. Жмем правой кнопкой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Tables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Create-Table:</w:t>
      </w:r>
    </w:p>
    <w:p w:rsidR="00DC6369" w:rsidRDefault="00DC6369" w:rsidP="00DC636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C6369">
        <w:rPr>
          <w:noProof/>
          <w:lang w:eastAsia="ru-RU"/>
        </w:rPr>
        <w:drawing>
          <wp:inline distT="0" distB="0" distL="0" distR="0">
            <wp:extent cx="3848100" cy="1714500"/>
            <wp:effectExtent l="0" t="0" r="0" b="0"/>
            <wp:docPr id="1" name="Рисунок 1" descr="C:\Users\ПоповДЕ\Desktop\SQL лекции\Создание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ПоповДЕ\Desktop\SQL лекции\Создание таблиц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58" w:rsidRDefault="00204858" w:rsidP="002048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4858" w:rsidRDefault="00204858" w:rsidP="002048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4858" w:rsidRDefault="00204858" w:rsidP="002048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4858" w:rsidRDefault="00204858" w:rsidP="002048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4858" w:rsidRDefault="00204858" w:rsidP="002048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04858" w:rsidRDefault="00204858" w:rsidP="0020485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6369" w:rsidRDefault="00DC6369" w:rsidP="00204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4858">
        <w:rPr>
          <w:rFonts w:ascii="Times New Roman" w:hAnsi="Times New Roman" w:cs="Times New Roman"/>
          <w:sz w:val="24"/>
          <w:szCs w:val="24"/>
        </w:rPr>
        <w:t xml:space="preserve">В окне создания таблицы необходимо задать ее имя, далее перейти на вкладку </w:t>
      </w:r>
      <w:r w:rsidRPr="00204858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="00204858" w:rsidRPr="00204858">
        <w:rPr>
          <w:rFonts w:ascii="Times New Roman" w:hAnsi="Times New Roman" w:cs="Times New Roman"/>
          <w:sz w:val="24"/>
          <w:szCs w:val="24"/>
        </w:rPr>
        <w:t>:</w:t>
      </w:r>
    </w:p>
    <w:p w:rsid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DD7860" wp14:editId="1649EA6A">
            <wp:extent cx="5940425" cy="4628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Нажав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«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» можно добавить в колонку столбцы, выглядит это следующим образом:</w:t>
      </w:r>
    </w:p>
    <w:p w:rsid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7" type="#_x0000_t75" style="width:405.75pt;height:261.75pt">
            <v:imagedata r:id="rId14" o:title="Поле user id"/>
          </v:shape>
        </w:pict>
      </w:r>
    </w:p>
    <w:p w:rsid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атрибут, который вы добавляете обычно является первичным ключом (Уникальным счетчиком), для ключевого поля используем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048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указываем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204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04858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Да и 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204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204858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Да, так как в ключевом поле не может быть отсутствующих значений и то, что это поле является первичным ключом.</w:t>
      </w:r>
    </w:p>
    <w:p w:rsid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необходимо зайти в редактор атрибута, который находится слева от значка корзины:</w:t>
      </w:r>
    </w:p>
    <w:p w:rsidR="00204858" w:rsidRDefault="00204858" w:rsidP="002048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41E366" wp14:editId="05FAA61C">
            <wp:extent cx="163830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58" w:rsidRP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редакторе перейти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Constraints</w:t>
      </w:r>
      <w:r w:rsidRPr="002048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Ограничения</w:t>
      </w:r>
      <w:r w:rsidRPr="002048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указать тип </w:t>
      </w:r>
      <w:r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204858">
        <w:rPr>
          <w:rFonts w:ascii="Times New Roman" w:hAnsi="Times New Roman" w:cs="Times New Roman"/>
          <w:sz w:val="24"/>
          <w:szCs w:val="24"/>
        </w:rPr>
        <w:t>:</w:t>
      </w:r>
    </w:p>
    <w:p w:rsidR="00204858" w:rsidRDefault="00204858" w:rsidP="0020485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467.25pt;height:149.25pt">
            <v:imagedata r:id="rId16" o:title="Identity"/>
          </v:shape>
        </w:pict>
      </w:r>
      <w:r w:rsidRPr="0020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858" w:rsidRDefault="00204858" w:rsidP="00204858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Это необходимо для того, чтобы значения первичного ключа подставлялись автоматически и увеличивались с шагом в 1.</w:t>
      </w:r>
    </w:p>
    <w:p w:rsidR="000C76E3" w:rsidRDefault="000C76E3" w:rsidP="000C7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Закрываем редактор атрибута повторным нажатием на кнопку редактора.</w:t>
      </w:r>
    </w:p>
    <w:p w:rsidR="000C76E3" w:rsidRPr="000C76E3" w:rsidRDefault="000C76E3" w:rsidP="000C7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по аналогии добавляем необходимые атрибуты из задания, только </w:t>
      </w:r>
      <w:r w:rsidRPr="000C76E3">
        <w:rPr>
          <w:rFonts w:ascii="Times New Roman" w:hAnsi="Times New Roman" w:cs="Times New Roman"/>
          <w:b/>
          <w:sz w:val="24"/>
          <w:szCs w:val="24"/>
        </w:rPr>
        <w:t>не ставим</w:t>
      </w:r>
      <w:r>
        <w:rPr>
          <w:rFonts w:ascii="Times New Roman" w:hAnsi="Times New Roman" w:cs="Times New Roman"/>
          <w:sz w:val="24"/>
          <w:szCs w:val="24"/>
        </w:rPr>
        <w:t xml:space="preserve"> у них в 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0C7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0C7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C7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C76E3">
        <w:rPr>
          <w:rFonts w:ascii="Times New Roman" w:hAnsi="Times New Roman" w:cs="Times New Roman"/>
          <w:sz w:val="24"/>
          <w:szCs w:val="24"/>
        </w:rPr>
        <w:t xml:space="preserve"> </w:t>
      </w:r>
      <w:r w:rsidRPr="000C76E3">
        <w:rPr>
          <w:rFonts w:ascii="Times New Roman" w:hAnsi="Times New Roman" w:cs="Times New Roman"/>
          <w:b/>
          <w:sz w:val="24"/>
          <w:szCs w:val="24"/>
        </w:rPr>
        <w:t>да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C76E3" w:rsidRDefault="000C76E3" w:rsidP="000C7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текстовых атрибутов используем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0C7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varying</w:t>
      </w:r>
      <w:r w:rsidRPr="000C76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денежных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C76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целочисленных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0C76E3">
        <w:rPr>
          <w:rFonts w:ascii="Times New Roman" w:hAnsi="Times New Roman" w:cs="Times New Roman"/>
          <w:sz w:val="24"/>
          <w:szCs w:val="24"/>
        </w:rPr>
        <w:t>.</w:t>
      </w:r>
    </w:p>
    <w:p w:rsidR="000C76E3" w:rsidRPr="000C76E3" w:rsidRDefault="000C76E3" w:rsidP="000C7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заполнить таблицу данными необходимо нажать правой кнопкой на вашу таблицу и выбрать пункт 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0C7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Pr="000C76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 вас откроется окно редактора запросов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76E3" w:rsidRDefault="000C76E3" w:rsidP="000C76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простого запроса</w:t>
      </w:r>
      <w:r w:rsidR="00523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(Добавляем в 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C7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данные, выводим результат):</w:t>
      </w:r>
    </w:p>
    <w:p w:rsidR="00523AD6" w:rsidRDefault="00523AD6" w:rsidP="000C76E3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47" type="#_x0000_t75" style="width:296.25pt;height:90pt">
            <v:imagedata r:id="rId17" o:title="Простой запрос"/>
          </v:shape>
        </w:pict>
      </w:r>
    </w:p>
    <w:p w:rsidR="00523AD6" w:rsidRDefault="00523AD6" w:rsidP="000C76E3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Результат:</w:t>
      </w:r>
      <w:bookmarkStart w:id="0" w:name="_GoBack"/>
      <w:bookmarkEnd w:id="0"/>
    </w:p>
    <w:p w:rsidR="00523AD6" w:rsidRDefault="00523AD6" w:rsidP="000C76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48" type="#_x0000_t75" style="width:253.5pt;height:97.5pt">
            <v:imagedata r:id="rId18" o:title="Результат"/>
          </v:shape>
        </w:pict>
      </w:r>
    </w:p>
    <w:p w:rsidR="000C76E3" w:rsidRPr="000C76E3" w:rsidRDefault="000C76E3" w:rsidP="000C76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76E3" w:rsidRDefault="000C76E3" w:rsidP="000C7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запросов пишете те запросы, которые указаны в задании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степике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запускаете их. </w:t>
      </w:r>
    </w:p>
    <w:p w:rsidR="000C76E3" w:rsidRPr="000C76E3" w:rsidRDefault="000C76E3" w:rsidP="000C76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76E3" w:rsidRDefault="000C76E3" w:rsidP="00204858">
      <w:pPr>
        <w:rPr>
          <w:rFonts w:ascii="Times New Roman" w:hAnsi="Times New Roman" w:cs="Times New Roman"/>
          <w:sz w:val="24"/>
          <w:szCs w:val="24"/>
        </w:rPr>
      </w:pPr>
    </w:p>
    <w:p w:rsidR="00204858" w:rsidRPr="00204858" w:rsidRDefault="00204858" w:rsidP="00204858">
      <w:pPr>
        <w:rPr>
          <w:rFonts w:ascii="Times New Roman" w:hAnsi="Times New Roman" w:cs="Times New Roman"/>
          <w:sz w:val="24"/>
          <w:szCs w:val="24"/>
        </w:rPr>
      </w:pPr>
    </w:p>
    <w:p w:rsidR="00204858" w:rsidRDefault="00204858" w:rsidP="00204858"/>
    <w:p w:rsidR="00204858" w:rsidRPr="00204858" w:rsidRDefault="00204858" w:rsidP="00204858">
      <w:pPr>
        <w:tabs>
          <w:tab w:val="left" w:pos="4095"/>
        </w:tabs>
      </w:pPr>
      <w:r>
        <w:tab/>
      </w:r>
    </w:p>
    <w:sectPr w:rsidR="00204858" w:rsidRPr="00204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5FA6"/>
    <w:multiLevelType w:val="hybridMultilevel"/>
    <w:tmpl w:val="EAA8C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EA"/>
    <w:rsid w:val="000C76E3"/>
    <w:rsid w:val="00204858"/>
    <w:rsid w:val="002F1DDE"/>
    <w:rsid w:val="003E56DE"/>
    <w:rsid w:val="00523AD6"/>
    <w:rsid w:val="009D3FEA"/>
    <w:rsid w:val="00D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CCD5"/>
  <w15:chartTrackingRefBased/>
  <w15:docId w15:val="{2346B1B3-BAE4-4821-BFFB-D5D0D848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6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56D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E5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epik.org/course/63054/syllabus?after_pass_reset=true&amp;auth=log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2</cp:revision>
  <dcterms:created xsi:type="dcterms:W3CDTF">2022-10-11T09:55:00Z</dcterms:created>
  <dcterms:modified xsi:type="dcterms:W3CDTF">2022-10-11T10:49:00Z</dcterms:modified>
</cp:coreProperties>
</file>