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B4FCE" w14:textId="1B9B2D78" w:rsidR="009B5926" w:rsidRPr="00081198" w:rsidRDefault="006C68B5" w:rsidP="00081198">
      <w:pPr>
        <w:spacing w:after="240"/>
        <w:jc w:val="center"/>
        <w:rPr>
          <w:b/>
          <w:bCs/>
          <w:spacing w:val="50"/>
          <w:sz w:val="34"/>
          <w:szCs w:val="34"/>
        </w:rPr>
      </w:pPr>
      <w:r w:rsidRPr="00081198">
        <w:rPr>
          <w:b/>
          <w:bCs/>
          <w:spacing w:val="50"/>
          <w:sz w:val="34"/>
          <w:szCs w:val="34"/>
        </w:rPr>
        <w:t>Буфер обмена</w:t>
      </w:r>
    </w:p>
    <w:p w14:paraId="3B3F496C" w14:textId="117BB8AB" w:rsidR="006C68B5" w:rsidRDefault="006C68B5" w:rsidP="00081198">
      <w:pPr>
        <w:spacing w:line="360" w:lineRule="auto"/>
        <w:ind w:firstLine="567"/>
        <w:jc w:val="both"/>
        <w:rPr>
          <w:sz w:val="26"/>
          <w:szCs w:val="26"/>
        </w:rPr>
      </w:pPr>
      <w:r w:rsidRPr="00081198">
        <w:rPr>
          <w:sz w:val="26"/>
          <w:szCs w:val="26"/>
        </w:rPr>
        <w:t>Буфером обмена (</w:t>
      </w:r>
      <w:r w:rsidRPr="00081198">
        <w:rPr>
          <w:sz w:val="26"/>
          <w:szCs w:val="26"/>
          <w:lang w:val="en-US"/>
        </w:rPr>
        <w:t>Clipboard</w:t>
      </w:r>
      <w:r w:rsidRPr="00081198">
        <w:rPr>
          <w:sz w:val="26"/>
          <w:szCs w:val="26"/>
        </w:rPr>
        <w:t xml:space="preserve">) называется область памяти, в которой хранится вырезанный или скопированный элемент (текст, рисунок, таблица и др.). Во всех приложениях пакета </w:t>
      </w:r>
      <w:r w:rsidR="006B1A4E">
        <w:rPr>
          <w:sz w:val="26"/>
          <w:szCs w:val="26"/>
          <w:lang w:val="en-US"/>
        </w:rPr>
        <w:t>Microsoft</w:t>
      </w:r>
      <w:r w:rsidRPr="00081198">
        <w:rPr>
          <w:sz w:val="26"/>
          <w:szCs w:val="26"/>
        </w:rPr>
        <w:t xml:space="preserve"> </w:t>
      </w:r>
      <w:r w:rsidRPr="00081198">
        <w:rPr>
          <w:sz w:val="26"/>
          <w:szCs w:val="26"/>
          <w:lang w:val="en-US"/>
        </w:rPr>
        <w:t>Office</w:t>
      </w:r>
      <w:r w:rsidRPr="00081198">
        <w:rPr>
          <w:sz w:val="26"/>
          <w:szCs w:val="26"/>
        </w:rPr>
        <w:t xml:space="preserve"> действует многоместный буфер обмена, в котором помещаются до 24 элементов. </w:t>
      </w:r>
    </w:p>
    <w:p w14:paraId="2CD35F78" w14:textId="296087FD" w:rsidR="00081198" w:rsidRPr="00081198" w:rsidRDefault="00081198" w:rsidP="00081198">
      <w:pPr>
        <w:spacing w:after="240" w:line="360" w:lineRule="auto"/>
        <w:ind w:firstLine="567"/>
        <w:jc w:val="both"/>
        <w:rPr>
          <w:sz w:val="26"/>
          <w:szCs w:val="26"/>
        </w:rPr>
      </w:pPr>
      <w:r w:rsidRPr="00081198">
        <w:rPr>
          <w:sz w:val="26"/>
          <w:szCs w:val="26"/>
        </w:rPr>
        <w:t xml:space="preserve">Буфер обмена используется для копирования или перемещения данных как внутри одного приложения, так и между разными приложениями. </w:t>
      </w:r>
    </w:p>
    <w:p w14:paraId="3291098C" w14:textId="270AFC64" w:rsidR="006C68B5" w:rsidRPr="00081198" w:rsidRDefault="006C68B5" w:rsidP="00081198">
      <w:pPr>
        <w:spacing w:line="360" w:lineRule="auto"/>
        <w:ind w:firstLine="567"/>
        <w:jc w:val="both"/>
        <w:rPr>
          <w:sz w:val="26"/>
          <w:szCs w:val="26"/>
        </w:rPr>
      </w:pPr>
      <w:r w:rsidRPr="00081198">
        <w:rPr>
          <w:sz w:val="26"/>
          <w:szCs w:val="26"/>
        </w:rPr>
        <w:t xml:space="preserve">Использования буфера обмена подразумевает выполнение следующих операций: </w:t>
      </w:r>
    </w:p>
    <w:p w14:paraId="6B815EB8" w14:textId="1AC8FF3F" w:rsidR="006C68B5" w:rsidRPr="00081198" w:rsidRDefault="006C68B5" w:rsidP="00081198">
      <w:pPr>
        <w:pStyle w:val="a3"/>
        <w:numPr>
          <w:ilvl w:val="0"/>
          <w:numId w:val="1"/>
        </w:numPr>
        <w:spacing w:line="360" w:lineRule="auto"/>
        <w:ind w:firstLine="1701"/>
        <w:jc w:val="both"/>
        <w:rPr>
          <w:b/>
          <w:bCs/>
          <w:sz w:val="24"/>
          <w:szCs w:val="24"/>
        </w:rPr>
      </w:pPr>
      <w:r w:rsidRPr="00081198">
        <w:rPr>
          <w:b/>
          <w:bCs/>
          <w:sz w:val="24"/>
          <w:szCs w:val="24"/>
        </w:rPr>
        <w:t>Вырезать</w:t>
      </w:r>
      <w:r w:rsidRPr="00081198">
        <w:rPr>
          <w:b/>
          <w:bCs/>
          <w:sz w:val="24"/>
          <w:szCs w:val="24"/>
          <w:lang w:val="en-US"/>
        </w:rPr>
        <w:t>;</w:t>
      </w:r>
    </w:p>
    <w:p w14:paraId="2BF4C6B1" w14:textId="4039AB26" w:rsidR="006C68B5" w:rsidRPr="00081198" w:rsidRDefault="006C68B5" w:rsidP="00081198">
      <w:pPr>
        <w:pStyle w:val="a3"/>
        <w:numPr>
          <w:ilvl w:val="0"/>
          <w:numId w:val="1"/>
        </w:numPr>
        <w:spacing w:line="360" w:lineRule="auto"/>
        <w:ind w:firstLine="1701"/>
        <w:jc w:val="both"/>
        <w:rPr>
          <w:b/>
          <w:bCs/>
          <w:sz w:val="24"/>
          <w:szCs w:val="24"/>
        </w:rPr>
      </w:pPr>
      <w:r w:rsidRPr="00081198">
        <w:rPr>
          <w:b/>
          <w:bCs/>
          <w:sz w:val="24"/>
          <w:szCs w:val="24"/>
        </w:rPr>
        <w:t>Копировать</w:t>
      </w:r>
      <w:r w:rsidRPr="00081198">
        <w:rPr>
          <w:b/>
          <w:bCs/>
          <w:sz w:val="24"/>
          <w:szCs w:val="24"/>
          <w:lang w:val="en-US"/>
        </w:rPr>
        <w:t>;</w:t>
      </w:r>
    </w:p>
    <w:p w14:paraId="522A88B4" w14:textId="18CE6F43" w:rsidR="006C68B5" w:rsidRPr="00081198" w:rsidRDefault="006C68B5" w:rsidP="00081198">
      <w:pPr>
        <w:pStyle w:val="a3"/>
        <w:numPr>
          <w:ilvl w:val="0"/>
          <w:numId w:val="1"/>
        </w:numPr>
        <w:spacing w:line="360" w:lineRule="auto"/>
        <w:ind w:firstLine="1701"/>
        <w:jc w:val="both"/>
        <w:rPr>
          <w:b/>
          <w:bCs/>
          <w:sz w:val="24"/>
          <w:szCs w:val="24"/>
        </w:rPr>
      </w:pPr>
      <w:r w:rsidRPr="00081198">
        <w:rPr>
          <w:b/>
          <w:bCs/>
          <w:sz w:val="24"/>
          <w:szCs w:val="24"/>
        </w:rPr>
        <w:t>Вставить</w:t>
      </w:r>
      <w:r w:rsidRPr="00081198">
        <w:rPr>
          <w:b/>
          <w:bCs/>
          <w:sz w:val="24"/>
          <w:szCs w:val="24"/>
          <w:lang w:val="en-US"/>
        </w:rPr>
        <w:t>;</w:t>
      </w:r>
    </w:p>
    <w:p w14:paraId="428F093F" w14:textId="12AD3ED6" w:rsidR="006C68B5" w:rsidRDefault="006C68B5" w:rsidP="00081198">
      <w:pPr>
        <w:spacing w:line="360" w:lineRule="auto"/>
        <w:ind w:firstLine="567"/>
        <w:jc w:val="both"/>
        <w:rPr>
          <w:sz w:val="26"/>
          <w:szCs w:val="26"/>
        </w:rPr>
      </w:pPr>
      <w:r w:rsidRPr="00081198">
        <w:rPr>
          <w:sz w:val="26"/>
          <w:szCs w:val="26"/>
        </w:rPr>
        <w:t xml:space="preserve">При выполнении операции вырезать выбранный объект помещается в буфер обмена и при этом удаляется из источника. Вырезать </w:t>
      </w:r>
      <w:r w:rsidR="004836BD" w:rsidRPr="00081198">
        <w:rPr>
          <w:sz w:val="26"/>
          <w:szCs w:val="26"/>
        </w:rPr>
        <w:t>выделенный объект можно с помощью команды Главная</w:t>
      </w:r>
      <w:r w:rsidR="00401625" w:rsidRPr="00081198">
        <w:rPr>
          <w:sz w:val="26"/>
          <w:szCs w:val="26"/>
        </w:rPr>
        <w:t xml:space="preserve"> </w:t>
      </w:r>
      <w:r w:rsidR="00401625" w:rsidRPr="00081198">
        <w:rPr>
          <w:rFonts w:ascii="Arial" w:hAnsi="Arial" w:cs="Arial"/>
          <w:color w:val="000000"/>
          <w:sz w:val="26"/>
          <w:szCs w:val="26"/>
          <w:shd w:val="clear" w:color="auto" w:fill="FFFFFF"/>
        </w:rPr>
        <w:t>→</w:t>
      </w:r>
      <w:r w:rsidR="004836BD" w:rsidRPr="00081198">
        <w:rPr>
          <w:sz w:val="26"/>
          <w:szCs w:val="26"/>
        </w:rPr>
        <w:t xml:space="preserve"> Буфер обмена</w:t>
      </w:r>
      <w:r w:rsidR="00401625" w:rsidRPr="00081198">
        <w:rPr>
          <w:sz w:val="26"/>
          <w:szCs w:val="26"/>
        </w:rPr>
        <w:t xml:space="preserve"> </w:t>
      </w:r>
      <w:r w:rsidR="00401625" w:rsidRPr="00081198">
        <w:rPr>
          <w:rFonts w:ascii="Arial" w:hAnsi="Arial" w:cs="Arial"/>
          <w:color w:val="000000"/>
          <w:sz w:val="26"/>
          <w:szCs w:val="26"/>
          <w:shd w:val="clear" w:color="auto" w:fill="FFFFFF"/>
        </w:rPr>
        <w:t>→</w:t>
      </w:r>
      <w:r w:rsidR="004836BD" w:rsidRPr="00081198">
        <w:rPr>
          <w:sz w:val="26"/>
          <w:szCs w:val="26"/>
        </w:rPr>
        <w:t xml:space="preserve"> Копировать.</w:t>
      </w:r>
    </w:p>
    <w:p w14:paraId="1B5051D0" w14:textId="4DD00D34" w:rsidR="00081198" w:rsidRPr="00081198" w:rsidRDefault="00081198" w:rsidP="00081198">
      <w:pPr>
        <w:spacing w:line="360" w:lineRule="auto"/>
        <w:ind w:firstLine="567"/>
        <w:jc w:val="both"/>
        <w:rPr>
          <w:sz w:val="26"/>
          <w:szCs w:val="26"/>
        </w:rPr>
      </w:pPr>
      <w:r w:rsidRPr="00081198">
        <w:rPr>
          <w:sz w:val="26"/>
          <w:szCs w:val="26"/>
        </w:rPr>
        <w:t xml:space="preserve">Содержимое буфера обмена пакета </w:t>
      </w:r>
      <w:r w:rsidR="006B1A4E">
        <w:rPr>
          <w:sz w:val="26"/>
          <w:szCs w:val="26"/>
          <w:lang w:val="en-US"/>
        </w:rPr>
        <w:t>Microsoft</w:t>
      </w:r>
      <w:r w:rsidRPr="00081198">
        <w:rPr>
          <w:sz w:val="26"/>
          <w:szCs w:val="26"/>
        </w:rPr>
        <w:t xml:space="preserve"> </w:t>
      </w:r>
      <w:r w:rsidRPr="00081198">
        <w:rPr>
          <w:sz w:val="26"/>
          <w:szCs w:val="26"/>
          <w:lang w:val="en-US"/>
        </w:rPr>
        <w:t>Office</w:t>
      </w:r>
      <w:r w:rsidRPr="00081198">
        <w:rPr>
          <w:sz w:val="26"/>
          <w:szCs w:val="26"/>
        </w:rPr>
        <w:t xml:space="preserve"> очищается при закрытии программ пакета.</w:t>
      </w:r>
    </w:p>
    <w:p w14:paraId="0C2116DF" w14:textId="3F01B0EF" w:rsidR="004836BD" w:rsidRPr="00081198" w:rsidRDefault="004836BD" w:rsidP="00081198">
      <w:pPr>
        <w:spacing w:line="360" w:lineRule="auto"/>
        <w:ind w:firstLine="567"/>
        <w:jc w:val="both"/>
        <w:rPr>
          <w:sz w:val="26"/>
          <w:szCs w:val="26"/>
        </w:rPr>
      </w:pPr>
      <w:r w:rsidRPr="00081198">
        <w:rPr>
          <w:sz w:val="26"/>
          <w:szCs w:val="26"/>
        </w:rPr>
        <w:t>Ран</w:t>
      </w:r>
      <w:r w:rsidR="00401625" w:rsidRPr="00081198">
        <w:rPr>
          <w:sz w:val="26"/>
          <w:szCs w:val="26"/>
        </w:rPr>
        <w:t xml:space="preserve">ее вырезанный или скопированный объект в буфер обмена можно вставить в указанное место с помощью команды Главная </w:t>
      </w:r>
      <w:r w:rsidR="00401625" w:rsidRPr="00081198">
        <w:rPr>
          <w:rFonts w:ascii="Arial" w:hAnsi="Arial" w:cs="Arial"/>
          <w:color w:val="000000"/>
          <w:sz w:val="26"/>
          <w:szCs w:val="26"/>
          <w:shd w:val="clear" w:color="auto" w:fill="FFFFFF"/>
        </w:rPr>
        <w:t>→</w:t>
      </w:r>
      <w:r w:rsidR="00401625" w:rsidRPr="00081198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 w:rsidR="00401625" w:rsidRPr="00081198">
        <w:rPr>
          <w:sz w:val="26"/>
          <w:szCs w:val="26"/>
        </w:rPr>
        <w:t xml:space="preserve">Буфер </w:t>
      </w:r>
      <w:r w:rsidR="00081198" w:rsidRPr="00081198">
        <w:rPr>
          <w:sz w:val="26"/>
          <w:szCs w:val="26"/>
        </w:rPr>
        <w:t>обмена →</w:t>
      </w:r>
      <w:r w:rsidR="00401625" w:rsidRPr="00081198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 w:rsidR="00401625" w:rsidRPr="00081198">
        <w:rPr>
          <w:sz w:val="26"/>
          <w:szCs w:val="26"/>
        </w:rPr>
        <w:t>Вставить.</w:t>
      </w:r>
    </w:p>
    <w:p w14:paraId="1AE44770" w14:textId="7D0A640D" w:rsidR="00401625" w:rsidRPr="00081198" w:rsidRDefault="00401625" w:rsidP="00081198">
      <w:pPr>
        <w:spacing w:line="360" w:lineRule="auto"/>
        <w:ind w:firstLine="567"/>
        <w:jc w:val="both"/>
        <w:rPr>
          <w:sz w:val="26"/>
          <w:szCs w:val="26"/>
        </w:rPr>
      </w:pPr>
    </w:p>
    <w:sectPr w:rsidR="00401625" w:rsidRPr="00081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A7B5A"/>
    <w:multiLevelType w:val="hybridMultilevel"/>
    <w:tmpl w:val="882A1EE0"/>
    <w:lvl w:ilvl="0" w:tplc="DD686E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B5"/>
    <w:rsid w:val="00081198"/>
    <w:rsid w:val="00401625"/>
    <w:rsid w:val="004836BD"/>
    <w:rsid w:val="006B1A4E"/>
    <w:rsid w:val="006C68B5"/>
    <w:rsid w:val="009B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ED9D5"/>
  <w15:chartTrackingRefBased/>
  <w15:docId w15:val="{0FBF43E1-6A56-4A75-866E-48EA7D40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5CD1C-7B28-4F69-BFDC-74F4AB98B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Тарвердян Сима Арменовна</dc:creator>
  <cp:keywords/>
  <dc:description/>
  <cp:lastModifiedBy>Тарвердян Сима Арменовна</cp:lastModifiedBy>
  <cp:revision>1</cp:revision>
  <dcterms:created xsi:type="dcterms:W3CDTF">2022-09-05T12:44:00Z</dcterms:created>
  <dcterms:modified xsi:type="dcterms:W3CDTF">2022-09-05T13:06:00Z</dcterms:modified>
</cp:coreProperties>
</file>