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>自然科学课程安排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理论课一  植物光合作用与呼吸作用（介绍脂肪与还原糖）   苏珂仝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理论课二  压强 固体液体压强（简要）大气压强（穿插趣味实验详细介绍） 柴旭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理论课三  电路的简要介绍及基础电路结构  柴旭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理论课四  牛顿力学三定律 （简要实验演示和理论分析公式推导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实验课一  植物色素的提取分离，还原糖，脂肪的检测（根据时间可进行分组实验）孟政元 柴旭 苏珂仝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实验课二  简单电路实验，电流表电压表的使用，及验证欧姆定律   孟政元 柴旭 苏珂仝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>授课人安排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七年级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第一周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星期三第一节 苏珂仝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星期四第三节 孟政元 柴旭 苏珂仝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星期六第一节 柴旭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第二周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星期三第一节 柴旭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星期四第三节 孟政元 柴旭 苏珂仝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星期六第一节 孟政元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八年级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第一周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星期一第三节 苏珂仝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星期四第二节 柴旭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星期五第一节 孟政元 柴旭 苏珂仝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第二周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星期一第三节 柴旭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星期四第二节 孟政元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星期五第一节 孟政元 柴旭 苏珂仝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54455"/>
    <w:rsid w:val="035E221E"/>
    <w:rsid w:val="0A3544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2017-04-30T12:01:00Z</dcterms:created>
  <dc:creator>LENOVO</dc:creator>
  <cp:lastModifiedBy>LENOVO</cp:lastModifiedBy>
  <dcterms:modified xsi:type="dcterms:W3CDTF">2017-04-30T13:43:31Z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