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F59" w:rsidRDefault="00964F59" w:rsidP="00964F59">
      <w:pPr>
        <w:pStyle w:val="ListParagraph"/>
        <w:numPr>
          <w:ilvl w:val="0"/>
          <w:numId w:val="1"/>
        </w:numPr>
      </w:pPr>
    </w:p>
    <w:p w:rsidR="00964F59" w:rsidRDefault="00964F59">
      <w:r>
        <w:rPr>
          <w:noProof/>
        </w:rPr>
        <w:drawing>
          <wp:inline distT="0" distB="0" distL="0" distR="0">
            <wp:extent cx="5731510" cy="3437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GCNA_ScaleFreeTopolog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85D" w:rsidRDefault="00964F59" w:rsidP="00964F59">
      <w:pPr>
        <w:pStyle w:val="ListParagraph"/>
        <w:numPr>
          <w:ilvl w:val="0"/>
          <w:numId w:val="1"/>
        </w:numPr>
      </w:pPr>
    </w:p>
    <w:p w:rsidR="00964F59" w:rsidRDefault="00964F59" w:rsidP="00964F59">
      <w:pPr>
        <w:keepNext/>
      </w:pPr>
      <w:r>
        <w:rPr>
          <w:noProof/>
        </w:rPr>
        <w:drawing>
          <wp:inline distT="0" distB="0" distL="0" distR="0" wp14:anchorId="5B9C9300" wp14:editId="20C03FA4">
            <wp:extent cx="5731510" cy="3399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leFreeTopolog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F59" w:rsidRDefault="00964F59" w:rsidP="00964F59">
      <w:pPr>
        <w:pStyle w:val="Caption"/>
      </w:pPr>
      <w:r>
        <w:t xml:space="preserve">Supplementary Figure 1 – Plot of index of fit to a scale-free graph for values from 1 to 20 for a) 2000 and b) 2015 data. </w:t>
      </w:r>
      <w:r w:rsidRPr="00964F59">
        <w:t>We determined the soft threshold, or the threshold for which a correlation can be considered an edge in the network, by selecting the value at the first peak</w:t>
      </w:r>
      <w:r>
        <w:t xml:space="preserve"> (3 for 2000, 5 for 2015)</w:t>
      </w:r>
      <w:r w:rsidRPr="00964F59">
        <w:t>. This value was used to generate the adjacency matrix – where adjacency is Spearman correlation raised to a given power, to reduce noise.</w:t>
      </w:r>
      <w:bookmarkStart w:id="0" w:name="_GoBack"/>
      <w:bookmarkEnd w:id="0"/>
    </w:p>
    <w:sectPr w:rsidR="00964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812A2E"/>
    <w:multiLevelType w:val="hybridMultilevel"/>
    <w:tmpl w:val="30EC151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59"/>
    <w:rsid w:val="00507049"/>
    <w:rsid w:val="00722E4A"/>
    <w:rsid w:val="00824F2D"/>
    <w:rsid w:val="00964F59"/>
    <w:rsid w:val="00B9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F3BB3"/>
  <w15:chartTrackingRefBased/>
  <w15:docId w15:val="{D5725FCB-3E27-4EC2-A92C-2DF756600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F5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64F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Weston, Timir</dc:creator>
  <cp:keywords/>
  <dc:description/>
  <cp:lastModifiedBy>Weston, Timir</cp:lastModifiedBy>
  <cp:revision>1</cp:revision>
  <dcterms:created xsi:type="dcterms:W3CDTF">2019-06-26T16:07:00Z</dcterms:created>
  <dcterms:modified xsi:type="dcterms:W3CDTF">2019-06-26T16:12:00Z</dcterms:modified>
</cp:coreProperties>
</file>