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3:</w:t>
      </w:r>
      <w:r>
        <w:t xml:space="preserve"> </w:t>
      </w:r>
      <w:r>
        <w:t xml:space="preserve">Use</w:t>
      </w:r>
      <w:r>
        <w:t xml:space="preserve"> </w:t>
      </w:r>
      <w:r>
        <w:t xml:space="preserve">Case</w:t>
      </w:r>
      <w:r>
        <w:t xml:space="preserve"> </w:t>
      </w:r>
      <w:r>
        <w:t xml:space="preserve">Notebook</w:t>
      </w:r>
      <w:r>
        <w:t xml:space="preserve"> </w:t>
      </w:r>
      <w:r>
        <w:t xml:space="preserve">for</w:t>
      </w:r>
      <w:r>
        <w:t xml:space="preserve"> </w:t>
      </w:r>
      <w:r>
        <w:t xml:space="preserve">Instructors</w:t>
      </w:r>
    </w:p>
    <w:p>
      <w:pPr>
        <w:pStyle w:val="Author"/>
      </w:pPr>
      <w:r>
        <w:t xml:space="preserve">Ram</w:t>
      </w:r>
      <w:r>
        <w:t xml:space="preserve"> </w:t>
      </w:r>
      <w:r>
        <w:t xml:space="preserve">Gopal,</w:t>
      </w:r>
      <w:r>
        <w:t xml:space="preserve"> </w:t>
      </w:r>
      <w:r>
        <w:t xml:space="preserve">Dan</w:t>
      </w:r>
      <w:r>
        <w:t xml:space="preserve"> </w:t>
      </w:r>
      <w:r>
        <w:t xml:space="preserve">Philps,</w:t>
      </w:r>
      <w:r>
        <w:t xml:space="preserve"> </w:t>
      </w:r>
      <w:r>
        <w:t xml:space="preserve">and</w:t>
      </w:r>
      <w:r>
        <w:t xml:space="preserve"> </w:t>
      </w:r>
      <w:r>
        <w:t xml:space="preserve">Tillman</w:t>
      </w:r>
      <w:r>
        <w:t xml:space="preserve"> </w:t>
      </w:r>
      <w:r>
        <w:t xml:space="preserve">Weyde</w:t>
      </w:r>
    </w:p>
    <w:p>
      <w:pPr>
        <w:pStyle w:val="Date"/>
      </w:pPr>
      <w:r>
        <w:t xml:space="preserve">Summer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p>
    <w:bookmarkStart w:id="23" w:name="use-case-filter-sort-bin-sales-data"/>
    <w:p>
      <w:pPr>
        <w:pStyle w:val="Heading1"/>
      </w:pPr>
      <w:r>
        <w:t xml:space="preserve">Use Case: Filter, Sort, Bin Sales data</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"../../data/supermarket_sales.xlsx"</w:t>
      </w:r>
      <w:r>
        <w:rPr>
          <w:rStyle w:val="NormalTok"/>
        </w:rPr>
        <w:t xml:space="preserve">)</w:t>
      </w:r>
    </w:p>
    <w:p>
      <w:pPr>
        <w:pStyle w:val="FirstParagraph"/>
      </w:pPr>
      <w:r>
        <w:t xml:space="preserve">Select rows where the</w:t>
      </w:r>
      <w:r>
        <w:t xml:space="preserve"> </w:t>
      </w:r>
      <w:r>
        <w:t xml:space="preserve">“</w:t>
      </w:r>
      <w:r>
        <w:t xml:space="preserve">Gender</w:t>
      </w:r>
      <w:r>
        <w:t xml:space="preserve">”</w:t>
      </w:r>
      <w:r>
        <w:t xml:space="preserve"> </w:t>
      </w:r>
      <w:r>
        <w:t xml:space="preserve">column equals</w:t>
      </w:r>
      <w:r>
        <w:t xml:space="preserve"> </w:t>
      </w:r>
      <w:r>
        <w:t xml:space="preserve">“</w:t>
      </w:r>
      <w:r>
        <w:t xml:space="preserve">Female</w:t>
      </w:r>
      <w:r>
        <w:t xml:space="preserve">”</w:t>
      </w:r>
      <w:r>
        <w:t xml:space="preserve">:</w:t>
      </w:r>
    </w:p>
    <w:p>
      <w:pPr>
        <w:pStyle w:val="SourceCode"/>
      </w:pPr>
      <w:r>
        <w:rPr>
          <w:rStyle w:val="FunctionTok"/>
        </w:rPr>
        <w:t xml:space="preserve">head</w:t>
      </w:r>
      <w:r>
        <w:rPr>
          <w:rStyle w:val="NormalTok"/>
        </w:rPr>
        <w:t xml:space="preserve">(df[df</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'Female'</w:t>
      </w:r>
      <w:r>
        <w:rPr>
          <w:rStyle w:val="NormalTok"/>
        </w:rPr>
        <w:t xml:space="preserve">,])</w:t>
      </w:r>
    </w:p>
    <w:p>
      <w:pPr>
        <w:pStyle w:val="SourceCode"/>
      </w:pPr>
      <w:r>
        <w:rPr>
          <w:rStyle w:val="VerbatimChar"/>
        </w:rPr>
        <w:t xml:space="preserve">## # A tibble: 6 × 17</w:t>
      </w:r>
      <w:r>
        <w:br/>
      </w:r>
      <w:r>
        <w:rPr>
          <w:rStyle w:val="VerbatimChar"/>
        </w:rPr>
        <w:t xml:space="preserve">##   `Invoice ID` Branch City  Custo…¹ Gender Produ…² Unit …³ Quant…⁴ Tax 5…⁵ Total</w:t>
      </w:r>
      <w:r>
        <w:br/>
      </w:r>
      <w:r>
        <w:rPr>
          <w:rStyle w:val="VerbatimChar"/>
        </w:rPr>
        <w:t xml:space="preserve">##   &lt;chr&gt;        &lt;chr&gt;  &lt;chr&gt; &lt;chr&gt;   &lt;chr&gt;  &lt;chr&gt;     &lt;dbl&gt;   &lt;dbl&gt;   &lt;dbl&gt; &lt;dbl&gt;</w:t>
      </w:r>
      <w:r>
        <w:br/>
      </w:r>
      <w:r>
        <w:rPr>
          <w:rStyle w:val="VerbatimChar"/>
        </w:rPr>
        <w:t xml:space="preserve">## 1 750-67-8428  A      Yang… Member  Female Health…    74.7       7   26.1  549. </w:t>
      </w:r>
      <w:r>
        <w:br/>
      </w:r>
      <w:r>
        <w:rPr>
          <w:rStyle w:val="VerbatimChar"/>
        </w:rPr>
        <w:t xml:space="preserve">## 2 226-31-3081  C      Nayp… Normal  Female Electr…    15.3       5    3.82  80.2</w:t>
      </w:r>
      <w:r>
        <w:br/>
      </w:r>
      <w:r>
        <w:rPr>
          <w:rStyle w:val="VerbatimChar"/>
        </w:rPr>
        <w:t xml:space="preserve">## 3 355-53-5943  A      Yang… Member  Female Electr…    68.8       6   20.7  434. </w:t>
      </w:r>
      <w:r>
        <w:br/>
      </w:r>
      <w:r>
        <w:rPr>
          <w:rStyle w:val="VerbatimChar"/>
        </w:rPr>
        <w:t xml:space="preserve">## 4 315-22-5665  C      Nayp… Normal  Female Home a…    73.6      10   36.8  772. </w:t>
      </w:r>
      <w:r>
        <w:br/>
      </w:r>
      <w:r>
        <w:rPr>
          <w:rStyle w:val="VerbatimChar"/>
        </w:rPr>
        <w:t xml:space="preserve">## 5 665-32-9167  A      Yang… Member  Female Health…    36.3       2    3.63  76.1</w:t>
      </w:r>
      <w:r>
        <w:br/>
      </w:r>
      <w:r>
        <w:rPr>
          <w:rStyle w:val="VerbatimChar"/>
        </w:rPr>
        <w:t xml:space="preserve">## 6 692-92-5582  B      Mand… Member  Female Food a…    54.8       3    8.23 173. </w:t>
      </w:r>
      <w:r>
        <w:br/>
      </w:r>
      <w:r>
        <w:rPr>
          <w:rStyle w:val="VerbatimChar"/>
        </w:rPr>
        <w:t xml:space="preserve">## # … with 7 more variables: Date &lt;dttm&gt;, Time &lt;dttm&gt;, Payment &lt;chr&gt;, cogs &lt;dbl&gt;,</w:t>
      </w:r>
      <w:r>
        <w:br/>
      </w:r>
      <w:r>
        <w:rPr>
          <w:rStyle w:val="VerbatimChar"/>
        </w:rPr>
        <w:t xml:space="preserve">## #   `gross margin percentage` &lt;dbl&gt;, `gross income` &lt;dbl&gt;, Rating &lt;dbl&gt;, and</w:t>
      </w:r>
      <w:r>
        <w:br/>
      </w:r>
      <w:r>
        <w:rPr>
          <w:rStyle w:val="VerbatimChar"/>
        </w:rPr>
        <w:t xml:space="preserve">## #   abbreviated variable names ¹​`Customer type`, ²​`Product line`,</w:t>
      </w:r>
      <w:r>
        <w:br/>
      </w:r>
      <w:r>
        <w:rPr>
          <w:rStyle w:val="VerbatimChar"/>
        </w:rPr>
        <w:t xml:space="preserve">## #   ³​`Unit price`, ⁴​Quantity, ⁵​`Tax 5%`</w:t>
      </w:r>
    </w:p>
    <w:p>
      <w:pPr>
        <w:pStyle w:val="FirstParagraph"/>
      </w:pPr>
      <w:r>
        <w:t xml:space="preserve">Sort this filtered dataframe by</w:t>
      </w:r>
      <w:r>
        <w:t xml:space="preserve"> </w:t>
      </w:r>
      <w:r>
        <w:t xml:space="preserve">“</w:t>
      </w:r>
      <w:r>
        <w:t xml:space="preserve">Quantity</w:t>
      </w:r>
      <w:r>
        <w:t xml:space="preserve">”</w:t>
      </w:r>
      <w:r>
        <w:t xml:space="preserve"> </w:t>
      </w:r>
      <w:r>
        <w:t xml:space="preserve">of sales, with a descending sort (i.e., highest values are first):</w:t>
      </w:r>
    </w:p>
    <w:p>
      <w:pPr>
        <w:pStyle w:val="SourceCode"/>
      </w:pPr>
      <w:r>
        <w:rPr>
          <w:rStyle w:val="NormalTok"/>
        </w:rPr>
        <w:t xml:space="preserve">df_female </w:t>
      </w:r>
      <w:r>
        <w:rPr>
          <w:rStyle w:val="OtherTok"/>
        </w:rPr>
        <w:t xml:space="preserve">=</w:t>
      </w:r>
      <w:r>
        <w:rPr>
          <w:rStyle w:val="NormalTok"/>
        </w:rPr>
        <w:t xml:space="preserve"> df[df</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df_female </w:t>
      </w:r>
      <w:r>
        <w:rPr>
          <w:rStyle w:val="OtherTok"/>
        </w:rPr>
        <w:t xml:space="preserve">=</w:t>
      </w:r>
      <w:r>
        <w:rPr>
          <w:rStyle w:val="NormalTok"/>
        </w:rPr>
        <w:t xml:space="preserve"> df_female[</w:t>
      </w:r>
      <w:r>
        <w:rPr>
          <w:rStyle w:val="FunctionTok"/>
        </w:rPr>
        <w:t xml:space="preserve">order</w:t>
      </w:r>
      <w:r>
        <w:rPr>
          <w:rStyle w:val="NormalTok"/>
        </w:rPr>
        <w:t xml:space="preserve">(df_female</w:t>
      </w:r>
      <w:r>
        <w:rPr>
          <w:rStyle w:val="SpecialCharTok"/>
        </w:rPr>
        <w:t xml:space="preserve">$</w:t>
      </w:r>
      <w:r>
        <w:rPr>
          <w:rStyle w:val="NormalTok"/>
        </w:rPr>
        <w:t xml:space="preserve">Quantity,</w:t>
      </w:r>
      <w:r>
        <w:rPr>
          <w:rStyle w:val="AttributeTok"/>
        </w:rPr>
        <w:t xml:space="preserve">decreasing =</w:t>
      </w:r>
      <w:r>
        <w:rPr>
          <w:rStyle w:val="NormalTok"/>
        </w:rPr>
        <w:t xml:space="preserve"> T),]</w:t>
      </w:r>
    </w:p>
    <w:p>
      <w:pPr>
        <w:pStyle w:val="FirstParagraph"/>
      </w:pPr>
      <w:r>
        <w:t xml:space="preserve">We now want to examine whether the hour of the day has a bearing on sales volumes, for instance if most sales happen in the final hour of business of the day, and if so, if we should keep stores open for one hour more to encourage more sales. To do this we can</w:t>
      </w:r>
      <w:r>
        <w:t xml:space="preserve"> </w:t>
      </w:r>
      <w:r>
        <w:t xml:space="preserve">“</w:t>
      </w:r>
      <w:r>
        <w:t xml:space="preserve">bin</w:t>
      </w:r>
      <w:r>
        <w:t xml:space="preserve">”</w:t>
      </w:r>
      <w:r>
        <w:t xml:space="preserve"> </w:t>
      </w:r>
      <w:r>
        <w:t xml:space="preserve">the rows into equally sized bins.</w:t>
      </w:r>
    </w:p>
    <w:p>
      <w:pPr>
        <w:pStyle w:val="SourceCode"/>
      </w:pPr>
      <w:r>
        <w:rPr>
          <w:rStyle w:val="NormalTok"/>
        </w:rPr>
        <w:t xml:space="preserve">df_female</w:t>
      </w:r>
      <w:r>
        <w:rPr>
          <w:rStyle w:val="SpecialCharTok"/>
        </w:rPr>
        <w:t xml:space="preserve">$</w:t>
      </w:r>
      <w:r>
        <w:rPr>
          <w:rStyle w:val="NormalTok"/>
        </w:rPr>
        <w:t xml:space="preserve">hour </w:t>
      </w:r>
      <w:r>
        <w:rPr>
          <w:rStyle w:val="OtherTok"/>
        </w:rPr>
        <w:t xml:space="preserve">=</w:t>
      </w:r>
      <w:r>
        <w:rPr>
          <w:rStyle w:val="NormalTok"/>
        </w:rPr>
        <w:t xml:space="preserve"> </w:t>
      </w:r>
      <w:r>
        <w:rPr>
          <w:rStyle w:val="FunctionTok"/>
        </w:rPr>
        <w:t xml:space="preserve">format</w:t>
      </w:r>
      <w:r>
        <w:rPr>
          <w:rStyle w:val="NormalTok"/>
        </w:rPr>
        <w:t xml:space="preserve">(</w:t>
      </w:r>
      <w:r>
        <w:rPr>
          <w:rStyle w:val="FunctionTok"/>
        </w:rPr>
        <w:t xml:space="preserve">as.POSIXct</w:t>
      </w:r>
      <w:r>
        <w:rPr>
          <w:rStyle w:val="NormalTok"/>
        </w:rPr>
        <w:t xml:space="preserve">(df_female</w:t>
      </w:r>
      <w:r>
        <w:rPr>
          <w:rStyle w:val="SpecialCharTok"/>
        </w:rPr>
        <w:t xml:space="preserve">$</w:t>
      </w:r>
      <w:r>
        <w:rPr>
          <w:rStyle w:val="NormalTok"/>
        </w:rPr>
        <w:t xml:space="preserve">Time, </w:t>
      </w:r>
      <w:r>
        <w:rPr>
          <w:rStyle w:val="AttributeTok"/>
        </w:rPr>
        <w:t xml:space="preserve">format=</w:t>
      </w:r>
      <w:r>
        <w:rPr>
          <w:rStyle w:val="StringTok"/>
        </w:rPr>
        <w:t xml:space="preserve">"%Y-%m-%d %H:%M"</w:t>
      </w:r>
      <w:r>
        <w:rPr>
          <w:rStyle w:val="NormalTok"/>
        </w:rPr>
        <w:t xml:space="preserve">), </w:t>
      </w:r>
      <w:r>
        <w:rPr>
          <w:rStyle w:val="AttributeTok"/>
        </w:rPr>
        <w:t xml:space="preserve">format=</w:t>
      </w:r>
      <w:r>
        <w:rPr>
          <w:rStyle w:val="StringTok"/>
        </w:rPr>
        <w:t xml:space="preserve">"%H"</w:t>
      </w:r>
      <w:r>
        <w:rPr>
          <w:rStyle w:val="NormalTok"/>
        </w:rPr>
        <w:t xml:space="preserve">)</w:t>
      </w:r>
      <w:r>
        <w:br/>
      </w:r>
      <w:r>
        <w:rPr>
          <w:rStyle w:val="NormalTok"/>
        </w:rPr>
        <w:t xml:space="preserve">df_female</w:t>
      </w:r>
      <w:r>
        <w:rPr>
          <w:rStyle w:val="SpecialCharTok"/>
        </w:rPr>
        <w:t xml:space="preserve">$</w:t>
      </w:r>
      <w:r>
        <w:rPr>
          <w:rStyle w:val="NormalTok"/>
        </w:rPr>
        <w:t xml:space="preserve">hour </w:t>
      </w:r>
      <w:r>
        <w:rPr>
          <w:rStyle w:val="OtherTok"/>
        </w:rPr>
        <w:t xml:space="preserve">=</w:t>
      </w:r>
      <w:r>
        <w:rPr>
          <w:rStyle w:val="NormalTok"/>
        </w:rPr>
        <w:t xml:space="preserve"> </w:t>
      </w:r>
      <w:r>
        <w:rPr>
          <w:rStyle w:val="FunctionTok"/>
        </w:rPr>
        <w:t xml:space="preserve">as.numeric</w:t>
      </w:r>
      <w:r>
        <w:rPr>
          <w:rStyle w:val="NormalTok"/>
        </w:rPr>
        <w:t xml:space="preserve">(df_female</w:t>
      </w:r>
      <w:r>
        <w:rPr>
          <w:rStyle w:val="SpecialCharTok"/>
        </w:rPr>
        <w:t xml:space="preserve">$</w:t>
      </w:r>
      <w:r>
        <w:rPr>
          <w:rStyle w:val="NormalTok"/>
        </w:rPr>
        <w:t xml:space="preserve">hour)</w:t>
      </w:r>
      <w:r>
        <w:br/>
      </w:r>
      <w:r>
        <w:rPr>
          <w:rStyle w:val="NormalTok"/>
        </w:rPr>
        <w:t xml:space="preserve">breaks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br/>
      </w:r>
      <w:r>
        <w:rPr>
          <w:rStyle w:val="NormalTok"/>
        </w:rPr>
        <w:t xml:space="preserve">tags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"[0-2)"</w:t>
      </w:r>
      <w:r>
        <w:rPr>
          <w:rStyle w:val="NormalTok"/>
        </w:rPr>
        <w:t xml:space="preserve">,</w:t>
      </w:r>
      <w:r>
        <w:rPr>
          <w:rStyle w:val="StringTok"/>
        </w:rPr>
        <w:t xml:space="preserve">"[2-4)"</w:t>
      </w:r>
      <w:r>
        <w:rPr>
          <w:rStyle w:val="NormalTok"/>
        </w:rPr>
        <w:t xml:space="preserve">, </w:t>
      </w:r>
      <w:r>
        <w:rPr>
          <w:rStyle w:val="StringTok"/>
        </w:rPr>
        <w:t xml:space="preserve">"[4-6)"</w:t>
      </w:r>
      <w:r>
        <w:rPr>
          <w:rStyle w:val="NormalTok"/>
        </w:rPr>
        <w:t xml:space="preserve">, </w:t>
      </w:r>
      <w:r>
        <w:rPr>
          <w:rStyle w:val="StringTok"/>
        </w:rPr>
        <w:t xml:space="preserve">"[6-8)"</w:t>
      </w:r>
      <w:r>
        <w:rPr>
          <w:rStyle w:val="NormalTok"/>
        </w:rPr>
        <w:t xml:space="preserve">, </w:t>
      </w:r>
      <w:r>
        <w:rPr>
          <w:rStyle w:val="StringTok"/>
        </w:rPr>
        <w:t xml:space="preserve">"[8-10)"</w:t>
      </w:r>
      <w:r>
        <w:rPr>
          <w:rStyle w:val="NormalTok"/>
        </w:rPr>
        <w:t xml:space="preserve">, </w:t>
      </w:r>
      <w:r>
        <w:rPr>
          <w:rStyle w:val="StringTok"/>
        </w:rPr>
        <w:t xml:space="preserve">"[10-12)"</w:t>
      </w:r>
      <w:r>
        <w:rPr>
          <w:rStyle w:val="NormalTok"/>
        </w:rPr>
        <w:t xml:space="preserve">,</w:t>
      </w:r>
      <w:r>
        <w:rPr>
          <w:rStyle w:val="StringTok"/>
        </w:rPr>
        <w:t xml:space="preserve">"[12-14)"</w:t>
      </w:r>
      <w:r>
        <w:rPr>
          <w:rStyle w:val="NormalTok"/>
        </w:rPr>
        <w:t xml:space="preserve">, </w:t>
      </w:r>
      <w:r>
        <w:rPr>
          <w:rStyle w:val="StringTok"/>
        </w:rPr>
        <w:t xml:space="preserve">"[14-16)"</w:t>
      </w:r>
      <w:r>
        <w:rPr>
          <w:rStyle w:val="NormalTok"/>
        </w:rPr>
        <w:t xml:space="preserve">,</w:t>
      </w:r>
      <w:r>
        <w:rPr>
          <w:rStyle w:val="StringTok"/>
        </w:rPr>
        <w:t xml:space="preserve">"[16-18)"</w:t>
      </w:r>
      <w:r>
        <w:rPr>
          <w:rStyle w:val="NormalTok"/>
        </w:rPr>
        <w:t xml:space="preserve">, </w:t>
      </w:r>
      <w:r>
        <w:rPr>
          <w:rStyle w:val="StringTok"/>
        </w:rPr>
        <w:t xml:space="preserve">"[18-20)"</w:t>
      </w:r>
      <w:r>
        <w:rPr>
          <w:rStyle w:val="NormalTok"/>
        </w:rPr>
        <w:t xml:space="preserve">,</w:t>
      </w:r>
      <w:r>
        <w:rPr>
          <w:rStyle w:val="StringTok"/>
        </w:rPr>
        <w:t xml:space="preserve">"[20-22)"</w:t>
      </w:r>
      <w:r>
        <w:rPr>
          <w:rStyle w:val="NormalTok"/>
        </w:rPr>
        <w:t xml:space="preserve">)</w:t>
      </w:r>
      <w:r>
        <w:br/>
      </w:r>
      <w:r>
        <w:br/>
      </w:r>
      <w:r>
        <w:rPr>
          <w:rStyle w:val="NormalTok"/>
        </w:rPr>
        <w:t xml:space="preserve">df_female</w:t>
      </w:r>
      <w:r>
        <w:rPr>
          <w:rStyle w:val="SpecialCharTok"/>
        </w:rPr>
        <w:t xml:space="preserve">$</w:t>
      </w:r>
      <w:r>
        <w:rPr>
          <w:rStyle w:val="NormalTok"/>
        </w:rPr>
        <w:t xml:space="preserve">time_bin </w:t>
      </w:r>
      <w:r>
        <w:rPr>
          <w:rStyle w:val="OtherTok"/>
        </w:rPr>
        <w:t xml:space="preserve">&lt;-</w:t>
      </w:r>
      <w:r>
        <w:rPr>
          <w:rStyle w:val="NormalTok"/>
        </w:rPr>
        <w:t xml:space="preserve"> </w:t>
      </w:r>
      <w:r>
        <w:rPr>
          <w:rStyle w:val="FunctionTok"/>
        </w:rPr>
        <w:t xml:space="preserve">cut</w:t>
      </w:r>
      <w:r>
        <w:rPr>
          <w:rStyle w:val="NormalTok"/>
        </w:rPr>
        <w:t xml:space="preserve">(df_female</w:t>
      </w:r>
      <w:r>
        <w:rPr>
          <w:rStyle w:val="SpecialCharTok"/>
        </w:rPr>
        <w:t xml:space="preserve">$</w:t>
      </w:r>
      <w:r>
        <w:rPr>
          <w:rStyle w:val="NormalTok"/>
        </w:rPr>
        <w:t xml:space="preserve">hour, </w:t>
      </w:r>
      <w:r>
        <w:br/>
      </w:r>
      <w:r>
        <w:rPr>
          <w:rStyle w:val="NormalTok"/>
        </w:rPr>
        <w:t xml:space="preserve">                  </w:t>
      </w:r>
      <w:r>
        <w:rPr>
          <w:rStyle w:val="AttributeTok"/>
        </w:rPr>
        <w:t xml:space="preserve">breaks=</w:t>
      </w:r>
      <w:r>
        <w:rPr>
          <w:rStyle w:val="NormalTok"/>
        </w:rPr>
        <w:t xml:space="preserve">breaks, </w:t>
      </w:r>
      <w:r>
        <w:br/>
      </w:r>
      <w:r>
        <w:rPr>
          <w:rStyle w:val="NormalTok"/>
        </w:rPr>
        <w:t xml:space="preserve">                  </w:t>
      </w:r>
      <w:r>
        <w:rPr>
          <w:rStyle w:val="AttributeTok"/>
        </w:rPr>
        <w:t xml:space="preserve">include.lowest=</w:t>
      </w:r>
      <w:r>
        <w:rPr>
          <w:rStyle w:val="ConstantTok"/>
        </w:rPr>
        <w:t xml:space="preserve">TRUE</w:t>
      </w:r>
      <w:r>
        <w:rPr>
          <w:rStyle w:val="NormalTok"/>
        </w:rPr>
        <w:t xml:space="preserve">, </w:t>
      </w:r>
      <w:r>
        <w:br/>
      </w:r>
      <w:r>
        <w:rPr>
          <w:rStyle w:val="NormalTok"/>
        </w:rPr>
        <w:t xml:space="preserve">                  </w:t>
      </w:r>
      <w:r>
        <w:rPr>
          <w:rStyle w:val="AttributeTok"/>
        </w:rPr>
        <w:t xml:space="preserve">right=</w:t>
      </w:r>
      <w:r>
        <w:rPr>
          <w:rStyle w:val="ConstantTok"/>
        </w:rPr>
        <w:t xml:space="preserve">FALSE</w:t>
      </w:r>
      <w:r>
        <w:rPr>
          <w:rStyle w:val="NormalTok"/>
        </w:rPr>
        <w:t xml:space="preserve">, </w:t>
      </w:r>
      <w:r>
        <w:br/>
      </w:r>
      <w:r>
        <w:rPr>
          <w:rStyle w:val="NormalTok"/>
        </w:rPr>
        <w:t xml:space="preserve">                  </w:t>
      </w:r>
      <w:r>
        <w:rPr>
          <w:rStyle w:val="AttributeTok"/>
        </w:rPr>
        <w:t xml:space="preserve">labels=</w:t>
      </w:r>
      <w:r>
        <w:rPr>
          <w:rStyle w:val="NormalTok"/>
        </w:rPr>
        <w:t xml:space="preserve">tags)</w:t>
      </w:r>
    </w:p>
    <w:p>
      <w:pPr>
        <w:pStyle w:val="FirstParagraph"/>
      </w:pPr>
      <w:r>
        <w:t xml:space="preserve">We can now plot the relationship between Total sales in each time bin:</w:t>
      </w:r>
    </w:p>
    <w:p>
      <w:pPr>
        <w:pStyle w:val="SourceCode"/>
      </w:pPr>
      <w:r>
        <w:rPr>
          <w:rStyle w:val="FunctionTok"/>
        </w:rPr>
        <w:t xml:space="preserve">ggplot</w:t>
      </w:r>
      <w:r>
        <w:rPr>
          <w:rStyle w:val="NormalTok"/>
        </w:rPr>
        <w:t xml:space="preserve">(df_female,</w:t>
      </w:r>
      <w:r>
        <w:rPr>
          <w:rStyle w:val="FunctionTok"/>
        </w:rPr>
        <w:t xml:space="preserve">aes</w:t>
      </w:r>
      <w:r>
        <w:rPr>
          <w:rStyle w:val="NormalTok"/>
        </w:rPr>
        <w:t xml:space="preserve">(</w:t>
      </w:r>
      <w:r>
        <w:rPr>
          <w:rStyle w:val="AttributeTok"/>
        </w:rPr>
        <w:t xml:space="preserve">x =</w:t>
      </w:r>
      <w:r>
        <w:rPr>
          <w:rStyle w:val="NormalTok"/>
        </w:rPr>
        <w:t xml:space="preserve">time_bin, </w:t>
      </w:r>
      <w:r>
        <w:rPr>
          <w:rStyle w:val="AttributeTok"/>
        </w:rPr>
        <w:t xml:space="preserve">y =</w:t>
      </w:r>
      <w:r>
        <w:rPr>
          <w:rStyle w:val="NormalTok"/>
        </w:rPr>
        <w:t xml:space="preserve"> Quantity))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hapter-3-Use-Case-Notebook-for-Instructors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Use Case Notebook for Instructors</dc:title>
  <dc:creator>Ram Gopal, Dan Philps, and Tillman Weyde</dc:creator>
  <cp:keywords/>
  <dcterms:created xsi:type="dcterms:W3CDTF">2022-09-06T09:24:47Z</dcterms:created>
  <dcterms:modified xsi:type="dcterms:W3CDTF">2022-09-06T09:24:47Z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Summer 2022</vt:lpwstr>
  </property>
  <property fmtid="{D5CDD505-2E9C-101B-9397-08002B2CF9AE}" pid="3" name="output">
    <vt:lpwstr/>
  </property>
</Properties>
</file>