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3FF73" w14:textId="317328A6" w:rsidR="00B13D44" w:rsidRPr="00483FDF" w:rsidRDefault="00B13D44" w:rsidP="00483FDF">
      <w:pPr>
        <w:rPr>
          <w:rFonts w:ascii="Arial" w:hAnsi="Arial" w:cs="Arial"/>
          <w:b/>
          <w:bCs/>
          <w:color w:val="000000" w:themeColor="text1"/>
          <w:sz w:val="20"/>
          <w:szCs w:val="20"/>
        </w:rPr>
      </w:pPr>
      <w:r w:rsidRPr="005603B7">
        <w:rPr>
          <w:rFonts w:ascii="Arial" w:hAnsi="Arial" w:cs="Arial"/>
          <w:b/>
          <w:bCs/>
          <w:color w:val="000000" w:themeColor="text1"/>
          <w:sz w:val="20"/>
          <w:szCs w:val="20"/>
          <w:lang w:val="en-GB"/>
        </w:rPr>
        <w:t xml:space="preserve">COSC2408 Programming Project </w:t>
      </w:r>
      <w:r w:rsidRPr="005603B7">
        <w:rPr>
          <w:rFonts w:ascii="Arial" w:hAnsi="Arial" w:cs="Arial"/>
          <w:b/>
          <w:bCs/>
          <w:color w:val="000000" w:themeColor="text1"/>
          <w:sz w:val="20"/>
          <w:szCs w:val="20"/>
          <w:lang w:val="en-GB"/>
        </w:rPr>
        <w:t xml:space="preserve">1 | </w:t>
      </w:r>
      <w:r w:rsidRPr="005603B7">
        <w:rPr>
          <w:rFonts w:ascii="Arial" w:hAnsi="Arial" w:cs="Arial"/>
          <w:b/>
          <w:bCs/>
          <w:color w:val="000000" w:themeColor="text1"/>
          <w:sz w:val="20"/>
          <w:szCs w:val="20"/>
          <w:lang w:val="en-GB"/>
        </w:rPr>
        <w:t>Team 15</w:t>
      </w:r>
      <w:r w:rsidRPr="005603B7">
        <w:rPr>
          <w:rFonts w:ascii="Arial" w:hAnsi="Arial" w:cs="Arial"/>
          <w:b/>
          <w:bCs/>
          <w:color w:val="000000" w:themeColor="text1"/>
          <w:sz w:val="20"/>
          <w:szCs w:val="20"/>
          <w:lang w:val="en-GB"/>
        </w:rPr>
        <w:t>: T</w:t>
      </w:r>
      <w:proofErr w:type="spellStart"/>
      <w:r w:rsidRPr="005603B7">
        <w:rPr>
          <w:rFonts w:ascii="Arial" w:hAnsi="Arial" w:cs="Arial"/>
          <w:b/>
          <w:bCs/>
          <w:color w:val="000000" w:themeColor="text1"/>
          <w:sz w:val="20"/>
          <w:szCs w:val="20"/>
        </w:rPr>
        <w:t>elstra</w:t>
      </w:r>
      <w:proofErr w:type="spellEnd"/>
      <w:r w:rsidRPr="005603B7">
        <w:rPr>
          <w:rFonts w:ascii="Arial" w:hAnsi="Arial" w:cs="Arial"/>
          <w:b/>
          <w:bCs/>
          <w:color w:val="000000" w:themeColor="text1"/>
          <w:sz w:val="20"/>
          <w:szCs w:val="20"/>
        </w:rPr>
        <w:t>-Network API (</w:t>
      </w:r>
      <w:proofErr w:type="spellStart"/>
      <w:r w:rsidRPr="005603B7">
        <w:rPr>
          <w:rFonts w:ascii="Arial" w:hAnsi="Arial" w:cs="Arial"/>
          <w:b/>
          <w:bCs/>
          <w:color w:val="000000" w:themeColor="text1"/>
          <w:sz w:val="20"/>
          <w:szCs w:val="20"/>
        </w:rPr>
        <w:t>NaaP</w:t>
      </w:r>
      <w:proofErr w:type="spellEnd"/>
      <w:r w:rsidRPr="005603B7">
        <w:rPr>
          <w:rFonts w:ascii="Arial" w:hAnsi="Arial" w:cs="Arial"/>
          <w:b/>
          <w:bCs/>
          <w:color w:val="000000" w:themeColor="text1"/>
          <w:sz w:val="20"/>
          <w:szCs w:val="20"/>
        </w:rPr>
        <w:t>) Innovation</w:t>
      </w:r>
    </w:p>
    <w:p w14:paraId="13D2413D" w14:textId="56A1684A" w:rsidR="00B13D44" w:rsidRPr="00483FDF" w:rsidRDefault="00B13D44" w:rsidP="00483FDF">
      <w:pPr>
        <w:rPr>
          <w:rFonts w:ascii="Arial" w:hAnsi="Arial" w:cs="Arial"/>
          <w:b/>
          <w:bCs/>
          <w:color w:val="000000" w:themeColor="text1"/>
          <w:sz w:val="32"/>
          <w:szCs w:val="32"/>
          <w:lang w:val="en-GB"/>
        </w:rPr>
      </w:pPr>
      <w:r w:rsidRPr="005603B7">
        <w:rPr>
          <w:rFonts w:ascii="Arial" w:hAnsi="Arial" w:cs="Arial"/>
          <w:b/>
          <w:bCs/>
          <w:color w:val="000000" w:themeColor="text1"/>
          <w:sz w:val="32"/>
          <w:szCs w:val="32"/>
          <w:lang w:val="en-GB"/>
        </w:rPr>
        <w:t>Login Restyling &amp; Team Page</w:t>
      </w:r>
      <w:r w:rsidRPr="005603B7">
        <w:rPr>
          <w:rFonts w:ascii="Arial" w:hAnsi="Arial" w:cs="Arial"/>
          <w:b/>
          <w:bCs/>
          <w:color w:val="000000" w:themeColor="text1"/>
          <w:sz w:val="32"/>
          <w:szCs w:val="32"/>
          <w:lang w:val="en-GB"/>
        </w:rPr>
        <w:t xml:space="preserve"> </w:t>
      </w:r>
      <w:r w:rsidRPr="005603B7">
        <w:rPr>
          <w:rFonts w:ascii="Arial" w:hAnsi="Arial" w:cs="Arial"/>
          <w:b/>
          <w:bCs/>
          <w:color w:val="000000" w:themeColor="text1"/>
          <w:sz w:val="32"/>
          <w:szCs w:val="32"/>
          <w:lang w:val="en-GB"/>
        </w:rPr>
        <w:t>Requirements</w:t>
      </w:r>
    </w:p>
    <w:p w14:paraId="6AB7DE40" w14:textId="39B29A32" w:rsidR="00B13D44" w:rsidRPr="00483FDF" w:rsidRDefault="00B13D44" w:rsidP="005603B7">
      <w:pPr>
        <w:spacing w:after="0"/>
        <w:rPr>
          <w:rFonts w:ascii="Arial" w:hAnsi="Arial" w:cs="Arial"/>
          <w:i/>
          <w:iCs/>
          <w:color w:val="000000" w:themeColor="text1"/>
          <w:sz w:val="28"/>
          <w:szCs w:val="28"/>
          <w:lang w:val="en-GB"/>
        </w:rPr>
      </w:pPr>
      <w:r w:rsidRPr="00483FDF">
        <w:rPr>
          <w:rFonts w:ascii="Arial" w:hAnsi="Arial" w:cs="Arial"/>
          <w:i/>
          <w:iCs/>
          <w:color w:val="000000" w:themeColor="text1"/>
          <w:sz w:val="28"/>
          <w:szCs w:val="28"/>
          <w:lang w:val="en-GB"/>
        </w:rPr>
        <w:t>Mock Sprint - Business Analysis Requirements Specification</w:t>
      </w:r>
    </w:p>
    <w:p w14:paraId="379917C5" w14:textId="77777777" w:rsidR="00B13D44" w:rsidRPr="005603B7" w:rsidRDefault="00B13D44" w:rsidP="005603B7">
      <w:pPr>
        <w:spacing w:after="0"/>
        <w:rPr>
          <w:rFonts w:ascii="Arial" w:hAnsi="Arial" w:cs="Arial"/>
          <w:color w:val="000000" w:themeColor="text1"/>
          <w:sz w:val="20"/>
          <w:szCs w:val="20"/>
          <w:lang w:val="en-GB"/>
        </w:rPr>
      </w:pPr>
    </w:p>
    <w:tbl>
      <w:tblPr>
        <w:tblStyle w:val="TableGrid"/>
        <w:tblW w:w="9016" w:type="dxa"/>
        <w:tblLook w:val="04A0" w:firstRow="1" w:lastRow="0" w:firstColumn="1" w:lastColumn="0" w:noHBand="0" w:noVBand="1"/>
      </w:tblPr>
      <w:tblGrid>
        <w:gridCol w:w="4508"/>
        <w:gridCol w:w="4508"/>
      </w:tblGrid>
      <w:tr w:rsidR="00B13D44" w:rsidRPr="005603B7" w14:paraId="04491716" w14:textId="77777777" w:rsidTr="00B13D44">
        <w:tc>
          <w:tcPr>
            <w:tcW w:w="4508" w:type="dxa"/>
            <w:vAlign w:val="center"/>
          </w:tcPr>
          <w:p w14:paraId="15C96B0E" w14:textId="3F2C670E" w:rsidR="00B13D44" w:rsidRPr="005603B7" w:rsidRDefault="00B13D44" w:rsidP="00483FDF">
            <w:pPr>
              <w:spacing w:line="276" w:lineRule="auto"/>
              <w:rPr>
                <w:rFonts w:ascii="Arial" w:hAnsi="Arial" w:cs="Arial"/>
                <w:b/>
                <w:bCs/>
                <w:color w:val="000000" w:themeColor="text1"/>
                <w:sz w:val="20"/>
                <w:szCs w:val="20"/>
              </w:rPr>
            </w:pPr>
            <w:r w:rsidRPr="005603B7">
              <w:rPr>
                <w:rFonts w:ascii="Arial" w:hAnsi="Arial" w:cs="Arial"/>
                <w:b/>
                <w:bCs/>
                <w:color w:val="000000" w:themeColor="text1"/>
                <w:sz w:val="20"/>
                <w:szCs w:val="20"/>
              </w:rPr>
              <w:t>Team</w:t>
            </w:r>
          </w:p>
        </w:tc>
        <w:tc>
          <w:tcPr>
            <w:tcW w:w="4508" w:type="dxa"/>
            <w:vAlign w:val="center"/>
          </w:tcPr>
          <w:p w14:paraId="6B1CB05B" w14:textId="257A5383" w:rsidR="00B13D44" w:rsidRPr="005603B7" w:rsidRDefault="00B13D44" w:rsidP="00483FDF">
            <w:pPr>
              <w:spacing w:line="276" w:lineRule="auto"/>
              <w:rPr>
                <w:rFonts w:ascii="Arial" w:hAnsi="Arial" w:cs="Arial"/>
                <w:color w:val="000000" w:themeColor="text1"/>
                <w:sz w:val="20"/>
                <w:szCs w:val="20"/>
              </w:rPr>
            </w:pPr>
            <w:r w:rsidRPr="005603B7">
              <w:rPr>
                <w:rFonts w:ascii="Arial" w:hAnsi="Arial" w:cs="Arial"/>
                <w:color w:val="000000" w:themeColor="text1"/>
                <w:sz w:val="20"/>
                <w:szCs w:val="20"/>
              </w:rPr>
              <w:t>Team 15</w:t>
            </w:r>
          </w:p>
        </w:tc>
      </w:tr>
      <w:tr w:rsidR="00B13D44" w:rsidRPr="005603B7" w14:paraId="38F3B9E5" w14:textId="77777777" w:rsidTr="00B13D44">
        <w:tc>
          <w:tcPr>
            <w:tcW w:w="4508" w:type="dxa"/>
            <w:vAlign w:val="center"/>
          </w:tcPr>
          <w:p w14:paraId="7C0B09EF" w14:textId="2F5B267E" w:rsidR="00B13D44" w:rsidRPr="005603B7" w:rsidRDefault="001E468C" w:rsidP="00483FDF">
            <w:pPr>
              <w:spacing w:line="276" w:lineRule="auto"/>
              <w:rPr>
                <w:rFonts w:ascii="Arial" w:hAnsi="Arial" w:cs="Arial"/>
                <w:b/>
                <w:bCs/>
                <w:color w:val="000000" w:themeColor="text1"/>
                <w:sz w:val="20"/>
                <w:szCs w:val="20"/>
              </w:rPr>
            </w:pPr>
            <w:r>
              <w:rPr>
                <w:rFonts w:ascii="Arial" w:hAnsi="Arial" w:cs="Arial"/>
                <w:b/>
                <w:bCs/>
                <w:color w:val="000000" w:themeColor="text1"/>
                <w:sz w:val="20"/>
                <w:szCs w:val="20"/>
              </w:rPr>
              <w:t>Prepared by</w:t>
            </w:r>
          </w:p>
        </w:tc>
        <w:tc>
          <w:tcPr>
            <w:tcW w:w="4508" w:type="dxa"/>
            <w:vAlign w:val="center"/>
          </w:tcPr>
          <w:p w14:paraId="4E892264" w14:textId="6ED7C627" w:rsidR="00B13D44" w:rsidRPr="005603B7" w:rsidRDefault="00B13D44" w:rsidP="00483FDF">
            <w:pPr>
              <w:spacing w:line="276" w:lineRule="auto"/>
              <w:rPr>
                <w:rFonts w:ascii="Arial" w:hAnsi="Arial" w:cs="Arial"/>
                <w:color w:val="000000" w:themeColor="text1"/>
                <w:sz w:val="20"/>
                <w:szCs w:val="20"/>
              </w:rPr>
            </w:pPr>
            <w:r w:rsidRPr="005603B7">
              <w:rPr>
                <w:rFonts w:ascii="Arial" w:hAnsi="Arial" w:cs="Arial"/>
                <w:color w:val="000000" w:themeColor="text1"/>
                <w:sz w:val="20"/>
                <w:szCs w:val="20"/>
              </w:rPr>
              <w:t>Aditya Barot - Business Analyst</w:t>
            </w:r>
          </w:p>
        </w:tc>
      </w:tr>
      <w:tr w:rsidR="00B13D44" w:rsidRPr="005603B7" w14:paraId="6200B293" w14:textId="77777777" w:rsidTr="00B13D44">
        <w:tc>
          <w:tcPr>
            <w:tcW w:w="4508" w:type="dxa"/>
            <w:vAlign w:val="center"/>
          </w:tcPr>
          <w:p w14:paraId="5A554354" w14:textId="66D9AD0B" w:rsidR="00B13D44" w:rsidRPr="005603B7" w:rsidRDefault="00B13D44" w:rsidP="00483FDF">
            <w:pPr>
              <w:spacing w:line="276" w:lineRule="auto"/>
              <w:rPr>
                <w:rFonts w:ascii="Arial" w:hAnsi="Arial" w:cs="Arial"/>
                <w:b/>
                <w:bCs/>
                <w:color w:val="000000" w:themeColor="text1"/>
                <w:sz w:val="20"/>
                <w:szCs w:val="20"/>
              </w:rPr>
            </w:pPr>
            <w:r w:rsidRPr="005603B7">
              <w:rPr>
                <w:rFonts w:ascii="Arial" w:hAnsi="Arial" w:cs="Arial"/>
                <w:b/>
                <w:bCs/>
                <w:color w:val="000000" w:themeColor="text1"/>
                <w:sz w:val="20"/>
                <w:szCs w:val="20"/>
              </w:rPr>
              <w:t>Date</w:t>
            </w:r>
          </w:p>
        </w:tc>
        <w:tc>
          <w:tcPr>
            <w:tcW w:w="4508" w:type="dxa"/>
            <w:vAlign w:val="center"/>
          </w:tcPr>
          <w:p w14:paraId="1404D332" w14:textId="47D067F8" w:rsidR="00B13D44" w:rsidRPr="005603B7" w:rsidRDefault="00B13D44" w:rsidP="00483FDF">
            <w:pPr>
              <w:spacing w:line="276" w:lineRule="auto"/>
              <w:rPr>
                <w:rFonts w:ascii="Arial" w:hAnsi="Arial" w:cs="Arial"/>
                <w:color w:val="000000" w:themeColor="text1"/>
                <w:sz w:val="20"/>
                <w:szCs w:val="20"/>
              </w:rPr>
            </w:pPr>
            <w:r w:rsidRPr="005603B7">
              <w:rPr>
                <w:rFonts w:ascii="Arial" w:hAnsi="Arial" w:cs="Arial"/>
                <w:color w:val="000000" w:themeColor="text1"/>
                <w:sz w:val="20"/>
                <w:szCs w:val="20"/>
              </w:rPr>
              <w:t>10 August 2026</w:t>
            </w:r>
          </w:p>
        </w:tc>
      </w:tr>
    </w:tbl>
    <w:p w14:paraId="7DC0CAFD" w14:textId="77777777" w:rsidR="00B13D44" w:rsidRPr="005603B7" w:rsidRDefault="00B13D44" w:rsidP="005603B7">
      <w:pPr>
        <w:spacing w:after="0"/>
        <w:rPr>
          <w:rFonts w:ascii="Arial" w:hAnsi="Arial" w:cs="Arial"/>
          <w:color w:val="000000" w:themeColor="text1"/>
          <w:sz w:val="20"/>
          <w:szCs w:val="20"/>
        </w:rPr>
      </w:pPr>
    </w:p>
    <w:p w14:paraId="46D36169" w14:textId="6CD2DA3D" w:rsidR="00B13D44" w:rsidRPr="00483FDF" w:rsidRDefault="00B13D44" w:rsidP="00483FDF">
      <w:pPr>
        <w:pStyle w:val="ListParagraph"/>
        <w:numPr>
          <w:ilvl w:val="0"/>
          <w:numId w:val="1"/>
        </w:numPr>
        <w:rPr>
          <w:rFonts w:ascii="Arial" w:hAnsi="Arial" w:cs="Arial"/>
          <w:b/>
          <w:bCs/>
          <w:color w:val="000000" w:themeColor="text1"/>
          <w:lang w:val="en-GB"/>
        </w:rPr>
      </w:pPr>
      <w:r w:rsidRPr="005603B7">
        <w:rPr>
          <w:rFonts w:ascii="Arial" w:hAnsi="Arial" w:cs="Arial"/>
          <w:b/>
          <w:bCs/>
          <w:color w:val="000000" w:themeColor="text1"/>
          <w:lang w:val="en-GB"/>
        </w:rPr>
        <w:t>Purpose</w:t>
      </w:r>
    </w:p>
    <w:p w14:paraId="1F3F4BE1" w14:textId="6C95B87C" w:rsidR="00B13D44" w:rsidRPr="005603B7" w:rsidRDefault="00B13D44" w:rsidP="005603B7">
      <w:p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This document defines the requirements for the Week 3-4 mock sprint feature: a visually restyled existing login page that leads to an authenticated Team 15 page. It is the BA handoff to UX and the baseline against which the UX design, development, testing and PM sign-off should be checked.</w:t>
      </w:r>
    </w:p>
    <w:p w14:paraId="59544671" w14:textId="77777777" w:rsidR="00B13D44" w:rsidRDefault="00B13D44" w:rsidP="005603B7">
      <w:pPr>
        <w:spacing w:after="0"/>
        <w:rPr>
          <w:rFonts w:ascii="Arial" w:hAnsi="Arial" w:cs="Arial"/>
          <w:color w:val="000000" w:themeColor="text1"/>
          <w:sz w:val="20"/>
          <w:szCs w:val="20"/>
          <w:lang w:val="en-GB"/>
        </w:rPr>
      </w:pPr>
    </w:p>
    <w:p w14:paraId="34D774B2" w14:textId="303F49FA" w:rsidR="00483FDF" w:rsidRPr="00483FDF" w:rsidRDefault="00483FDF" w:rsidP="00483FDF">
      <w:pPr>
        <w:pStyle w:val="ListParagraph"/>
        <w:numPr>
          <w:ilvl w:val="0"/>
          <w:numId w:val="1"/>
        </w:numPr>
        <w:ind w:left="357" w:hanging="357"/>
        <w:contextualSpacing w:val="0"/>
        <w:rPr>
          <w:rFonts w:ascii="Arial" w:hAnsi="Arial" w:cs="Arial"/>
          <w:b/>
          <w:bCs/>
          <w:color w:val="000000" w:themeColor="text1"/>
          <w:lang w:val="en-GB"/>
        </w:rPr>
      </w:pPr>
      <w:r w:rsidRPr="005603B7">
        <w:rPr>
          <w:rFonts w:ascii="Arial" w:hAnsi="Arial" w:cs="Arial"/>
          <w:b/>
          <w:bCs/>
          <w:color w:val="000000" w:themeColor="text1"/>
          <w:lang w:val="en-GB"/>
        </w:rPr>
        <w:t>Requirement Basis</w:t>
      </w:r>
    </w:p>
    <w:p w14:paraId="773E533B" w14:textId="77777777" w:rsidR="00B13D44" w:rsidRPr="00483FDF" w:rsidRDefault="00B13D44" w:rsidP="00483FDF">
      <w:pPr>
        <w:pStyle w:val="ListParagraph"/>
        <w:numPr>
          <w:ilvl w:val="0"/>
          <w:numId w:val="2"/>
        </w:numPr>
        <w:spacing w:after="0"/>
        <w:rPr>
          <w:rFonts w:ascii="Arial" w:hAnsi="Arial" w:cs="Arial"/>
          <w:color w:val="000000" w:themeColor="text1"/>
          <w:sz w:val="20"/>
          <w:szCs w:val="20"/>
          <w:lang w:val="en-GB"/>
        </w:rPr>
      </w:pPr>
      <w:r w:rsidRPr="00483FDF">
        <w:rPr>
          <w:rFonts w:ascii="Arial" w:hAnsi="Arial" w:cs="Arial"/>
          <w:color w:val="000000" w:themeColor="text1"/>
          <w:sz w:val="20"/>
          <w:szCs w:val="20"/>
          <w:lang w:val="en-GB"/>
        </w:rPr>
        <w:t xml:space="preserve">Assignment requirement: deliver one complete feature consisting of a styled login page leading into a team page containing the </w:t>
      </w:r>
      <w:proofErr w:type="gramStart"/>
      <w:r w:rsidRPr="00483FDF">
        <w:rPr>
          <w:rFonts w:ascii="Arial" w:hAnsi="Arial" w:cs="Arial"/>
          <w:color w:val="000000" w:themeColor="text1"/>
          <w:sz w:val="20"/>
          <w:szCs w:val="20"/>
          <w:lang w:val="en-GB"/>
        </w:rPr>
        <w:t>team</w:t>
      </w:r>
      <w:proofErr w:type="gramEnd"/>
      <w:r w:rsidRPr="00483FDF">
        <w:rPr>
          <w:rFonts w:ascii="Arial" w:hAnsi="Arial" w:cs="Arial"/>
          <w:color w:val="000000" w:themeColor="text1"/>
          <w:sz w:val="20"/>
          <w:szCs w:val="20"/>
          <w:lang w:val="en-GB"/>
        </w:rPr>
        <w:t xml:space="preserve"> name and each member's photo, name, role and short blurb</w:t>
      </w:r>
      <w:r w:rsidRPr="00483FDF">
        <w:rPr>
          <w:rFonts w:ascii="Arial" w:hAnsi="Arial" w:cs="Arial"/>
          <w:color w:val="000000" w:themeColor="text1"/>
          <w:sz w:val="20"/>
          <w:szCs w:val="20"/>
          <w:lang w:val="en-GB"/>
        </w:rPr>
        <w:t>.</w:t>
      </w:r>
    </w:p>
    <w:p w14:paraId="013E23F0" w14:textId="77777777" w:rsidR="00B13D44" w:rsidRPr="005603B7" w:rsidRDefault="00B13D44" w:rsidP="005603B7">
      <w:pPr>
        <w:pStyle w:val="ListParagraph"/>
        <w:numPr>
          <w:ilvl w:val="0"/>
          <w:numId w:val="2"/>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Planner BA task: determine team-page content fields and display rules; confirm login work is styling-only; document missing-photo and long-blurb edge cases; share the requirements with PM and UX.</w:t>
      </w:r>
    </w:p>
    <w:p w14:paraId="109F17F1" w14:textId="77777777" w:rsidR="00B13D44" w:rsidRPr="005603B7" w:rsidRDefault="00B13D44" w:rsidP="005603B7">
      <w:pPr>
        <w:pStyle w:val="ListParagraph"/>
        <w:numPr>
          <w:ilvl w:val="0"/>
          <w:numId w:val="2"/>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Downstream Planner tasks: successful login must redirect to the team page; the team page must not be directly accessible without a valid login; edge-case testing includes invalid login, missing photo and unusually long blurb.</w:t>
      </w:r>
    </w:p>
    <w:p w14:paraId="24E9FFD8" w14:textId="4A8E4320" w:rsidR="00B13D44" w:rsidRPr="005603B7" w:rsidRDefault="00B13D44" w:rsidP="005603B7">
      <w:pPr>
        <w:pStyle w:val="ListParagraph"/>
        <w:numPr>
          <w:ilvl w:val="0"/>
          <w:numId w:val="2"/>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No colour palette, typography, component style or exact page layout is prescribed in the assignment or Planner. UX owns those visual decisions, subject to these requirements.</w:t>
      </w:r>
    </w:p>
    <w:p w14:paraId="1C437D82" w14:textId="77777777" w:rsidR="00B13D44" w:rsidRPr="005603B7" w:rsidRDefault="00B13D44" w:rsidP="005603B7">
      <w:pPr>
        <w:spacing w:after="0"/>
        <w:rPr>
          <w:rFonts w:ascii="Arial" w:hAnsi="Arial" w:cs="Arial"/>
          <w:color w:val="000000" w:themeColor="text1"/>
          <w:sz w:val="20"/>
          <w:szCs w:val="20"/>
          <w:lang w:val="en-GB"/>
        </w:rPr>
      </w:pPr>
    </w:p>
    <w:p w14:paraId="1883015B" w14:textId="67E72085" w:rsidR="00B13D44" w:rsidRPr="00483FDF" w:rsidRDefault="00B13D44" w:rsidP="00483FDF">
      <w:pPr>
        <w:pStyle w:val="ListParagraph"/>
        <w:numPr>
          <w:ilvl w:val="0"/>
          <w:numId w:val="1"/>
        </w:numPr>
        <w:ind w:left="357" w:hanging="357"/>
        <w:rPr>
          <w:rFonts w:ascii="Arial" w:hAnsi="Arial" w:cs="Arial"/>
          <w:b/>
          <w:bCs/>
          <w:color w:val="000000" w:themeColor="text1"/>
          <w:lang w:val="en-GB"/>
        </w:rPr>
      </w:pPr>
      <w:r w:rsidRPr="005603B7">
        <w:rPr>
          <w:rFonts w:ascii="Arial" w:hAnsi="Arial" w:cs="Arial"/>
          <w:b/>
          <w:bCs/>
          <w:color w:val="000000" w:themeColor="text1"/>
          <w:lang w:val="en-GB"/>
        </w:rPr>
        <w:t>Scope</w:t>
      </w:r>
    </w:p>
    <w:p w14:paraId="1C50D768" w14:textId="24B03F8E" w:rsidR="00B13D44" w:rsidRPr="005603B7" w:rsidRDefault="00B13D44" w:rsidP="00483FDF">
      <w:pPr>
        <w:rPr>
          <w:rFonts w:ascii="Arial" w:hAnsi="Arial" w:cs="Arial"/>
          <w:b/>
          <w:bCs/>
          <w:color w:val="000000" w:themeColor="text1"/>
          <w:sz w:val="20"/>
          <w:szCs w:val="20"/>
          <w:lang w:val="en-GB"/>
        </w:rPr>
      </w:pPr>
      <w:r w:rsidRPr="005603B7">
        <w:rPr>
          <w:rFonts w:ascii="Arial" w:hAnsi="Arial" w:cs="Arial"/>
          <w:b/>
          <w:bCs/>
          <w:color w:val="000000" w:themeColor="text1"/>
          <w:sz w:val="20"/>
          <w:szCs w:val="20"/>
          <w:lang w:val="en-GB"/>
        </w:rPr>
        <w:t>In scope</w:t>
      </w:r>
    </w:p>
    <w:p w14:paraId="24F58EE7" w14:textId="77777777" w:rsidR="00B13D44" w:rsidRPr="005603B7" w:rsidRDefault="00B13D44" w:rsidP="005603B7">
      <w:pPr>
        <w:pStyle w:val="ListParagraph"/>
        <w:numPr>
          <w:ilvl w:val="0"/>
          <w:numId w:val="3"/>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Visual restyling of the existing boilerplate login page.</w:t>
      </w:r>
    </w:p>
    <w:p w14:paraId="4E6658CF" w14:textId="77777777" w:rsidR="00B13D44" w:rsidRPr="005603B7" w:rsidRDefault="00B13D44" w:rsidP="005603B7">
      <w:pPr>
        <w:pStyle w:val="ListParagraph"/>
        <w:numPr>
          <w:ilvl w:val="0"/>
          <w:numId w:val="3"/>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Preservation of all existing login/authentication behaviour, validation, errors and session handling.</w:t>
      </w:r>
    </w:p>
    <w:p w14:paraId="263D4FB6" w14:textId="77777777" w:rsidR="00B13D44" w:rsidRPr="005603B7" w:rsidRDefault="00B13D44" w:rsidP="005603B7">
      <w:pPr>
        <w:pStyle w:val="ListParagraph"/>
        <w:numPr>
          <w:ilvl w:val="0"/>
          <w:numId w:val="3"/>
        </w:numPr>
        <w:spacing w:after="0"/>
        <w:rPr>
          <w:rFonts w:ascii="Arial" w:hAnsi="Arial" w:cs="Arial"/>
          <w:color w:val="000000" w:themeColor="text1"/>
          <w:sz w:val="20"/>
          <w:szCs w:val="20"/>
          <w:lang w:val="en-GB"/>
        </w:rPr>
      </w:pPr>
      <w:proofErr w:type="gramStart"/>
      <w:r w:rsidRPr="005603B7">
        <w:rPr>
          <w:rFonts w:ascii="Arial" w:hAnsi="Arial" w:cs="Arial"/>
          <w:color w:val="000000" w:themeColor="text1"/>
          <w:sz w:val="20"/>
          <w:szCs w:val="20"/>
          <w:lang w:val="en-GB"/>
        </w:rPr>
        <w:t>Successful-login</w:t>
      </w:r>
      <w:proofErr w:type="gramEnd"/>
      <w:r w:rsidRPr="005603B7">
        <w:rPr>
          <w:rFonts w:ascii="Arial" w:hAnsi="Arial" w:cs="Arial"/>
          <w:color w:val="000000" w:themeColor="text1"/>
          <w:sz w:val="20"/>
          <w:szCs w:val="20"/>
          <w:lang w:val="en-GB"/>
        </w:rPr>
        <w:t xml:space="preserve"> redirect from the login page to the team page.</w:t>
      </w:r>
    </w:p>
    <w:p w14:paraId="592397ED" w14:textId="77777777" w:rsidR="00B13D44" w:rsidRPr="005603B7" w:rsidRDefault="00B13D44" w:rsidP="005603B7">
      <w:pPr>
        <w:pStyle w:val="ListParagraph"/>
        <w:numPr>
          <w:ilvl w:val="0"/>
          <w:numId w:val="3"/>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An authenticated team page displaying Team 15 and the required information for each team member.</w:t>
      </w:r>
    </w:p>
    <w:p w14:paraId="6750A7D1" w14:textId="77777777" w:rsidR="00B13D44" w:rsidRPr="005603B7" w:rsidRDefault="00B13D44" w:rsidP="005603B7">
      <w:pPr>
        <w:pStyle w:val="ListParagraph"/>
        <w:numPr>
          <w:ilvl w:val="0"/>
          <w:numId w:val="3"/>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Visible UX treatment for missing member photos and unusually long blurb text.</w:t>
      </w:r>
    </w:p>
    <w:p w14:paraId="50856926" w14:textId="217AE037" w:rsidR="00B13D44" w:rsidRPr="00483FDF" w:rsidRDefault="00B13D44" w:rsidP="00483FDF">
      <w:pPr>
        <w:pStyle w:val="ListParagraph"/>
        <w:numPr>
          <w:ilvl w:val="0"/>
          <w:numId w:val="3"/>
        </w:numPr>
        <w:rPr>
          <w:rFonts w:ascii="Arial" w:hAnsi="Arial" w:cs="Arial"/>
          <w:color w:val="000000" w:themeColor="text1"/>
          <w:sz w:val="20"/>
          <w:szCs w:val="20"/>
          <w:lang w:val="en-GB"/>
        </w:rPr>
      </w:pPr>
      <w:r w:rsidRPr="005603B7">
        <w:rPr>
          <w:rFonts w:ascii="Arial" w:hAnsi="Arial" w:cs="Arial"/>
          <w:color w:val="000000" w:themeColor="text1"/>
          <w:sz w:val="20"/>
          <w:szCs w:val="20"/>
          <w:lang w:val="en-GB"/>
        </w:rPr>
        <w:t>Visual consistency between the login page and team page.</w:t>
      </w:r>
    </w:p>
    <w:p w14:paraId="0D091C89" w14:textId="66511AFE" w:rsidR="00B13D44" w:rsidRPr="005603B7" w:rsidRDefault="00B13D44" w:rsidP="00483FDF">
      <w:pPr>
        <w:rPr>
          <w:rFonts w:ascii="Arial" w:hAnsi="Arial" w:cs="Arial"/>
          <w:b/>
          <w:bCs/>
          <w:color w:val="000000" w:themeColor="text1"/>
          <w:sz w:val="20"/>
          <w:szCs w:val="20"/>
          <w:lang w:val="en-GB"/>
        </w:rPr>
      </w:pPr>
      <w:r w:rsidRPr="005603B7">
        <w:rPr>
          <w:rFonts w:ascii="Arial" w:hAnsi="Arial" w:cs="Arial"/>
          <w:b/>
          <w:bCs/>
          <w:color w:val="000000" w:themeColor="text1"/>
          <w:sz w:val="20"/>
          <w:szCs w:val="20"/>
          <w:lang w:val="en-GB"/>
        </w:rPr>
        <w:t>Out of scope</w:t>
      </w:r>
    </w:p>
    <w:p w14:paraId="360E9952" w14:textId="77777777" w:rsidR="00B13D44" w:rsidRPr="005603B7" w:rsidRDefault="00B13D44" w:rsidP="005603B7">
      <w:pPr>
        <w:pStyle w:val="ListParagraph"/>
        <w:numPr>
          <w:ilvl w:val="0"/>
          <w:numId w:val="4"/>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Changing authentication logic, validation rules, session handling or existing login error behaviour.</w:t>
      </w:r>
    </w:p>
    <w:p w14:paraId="33CC61EF" w14:textId="77777777" w:rsidR="00B13D44" w:rsidRPr="005603B7" w:rsidRDefault="00B13D44" w:rsidP="005603B7">
      <w:pPr>
        <w:pStyle w:val="ListParagraph"/>
        <w:numPr>
          <w:ilvl w:val="0"/>
          <w:numId w:val="4"/>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Adding new authentication methods, login fields or account-management functionality</w:t>
      </w:r>
      <w:r w:rsidRPr="005603B7">
        <w:rPr>
          <w:rFonts w:ascii="Arial" w:hAnsi="Arial" w:cs="Arial"/>
          <w:color w:val="000000" w:themeColor="text1"/>
          <w:sz w:val="20"/>
          <w:szCs w:val="20"/>
          <w:lang w:val="en-GB"/>
        </w:rPr>
        <w:t>.</w:t>
      </w:r>
    </w:p>
    <w:p w14:paraId="2D6BE1E8" w14:textId="77777777" w:rsidR="00B13D44" w:rsidRPr="005603B7" w:rsidRDefault="00B13D44" w:rsidP="005603B7">
      <w:pPr>
        <w:pStyle w:val="ListParagraph"/>
        <w:numPr>
          <w:ilvl w:val="0"/>
          <w:numId w:val="4"/>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Changing the boilerplate backend or introducing new persistence solely for this mock sprint.</w:t>
      </w:r>
    </w:p>
    <w:p w14:paraId="2F473722" w14:textId="77777777" w:rsidR="00B13D44" w:rsidRPr="005603B7" w:rsidRDefault="00B13D44" w:rsidP="005603B7">
      <w:pPr>
        <w:pStyle w:val="ListParagraph"/>
        <w:numPr>
          <w:ilvl w:val="0"/>
          <w:numId w:val="4"/>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A public/unauthenticated team page.</w:t>
      </w:r>
    </w:p>
    <w:p w14:paraId="28865CF0" w14:textId="77777777" w:rsidR="00B13D44" w:rsidRPr="005603B7" w:rsidRDefault="00B13D44" w:rsidP="005603B7">
      <w:pPr>
        <w:pStyle w:val="ListParagraph"/>
        <w:numPr>
          <w:ilvl w:val="0"/>
          <w:numId w:val="4"/>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Editing team-member information from within the application.</w:t>
      </w:r>
    </w:p>
    <w:p w14:paraId="5F09ABF1" w14:textId="02006B6A" w:rsidR="00B13D44" w:rsidRPr="005603B7" w:rsidRDefault="00B13D44" w:rsidP="005603B7">
      <w:pPr>
        <w:pStyle w:val="ListParagraph"/>
        <w:numPr>
          <w:ilvl w:val="0"/>
          <w:numId w:val="4"/>
        </w:numPr>
        <w:spacing w:after="0"/>
        <w:rPr>
          <w:rFonts w:ascii="Arial" w:hAnsi="Arial" w:cs="Arial"/>
          <w:color w:val="000000" w:themeColor="text1"/>
          <w:sz w:val="20"/>
          <w:szCs w:val="20"/>
          <w:lang w:val="en-GB"/>
        </w:rPr>
      </w:pPr>
      <w:r w:rsidRPr="005603B7">
        <w:rPr>
          <w:rFonts w:ascii="Arial" w:hAnsi="Arial" w:cs="Arial"/>
          <w:color w:val="000000" w:themeColor="text1"/>
          <w:sz w:val="20"/>
          <w:szCs w:val="20"/>
          <w:lang w:val="en-GB"/>
        </w:rPr>
        <w:t>Additional pages or features beyond the login-to-team-page flow.</w:t>
      </w:r>
    </w:p>
    <w:p w14:paraId="3A5C87F7" w14:textId="77777777" w:rsidR="001250FA" w:rsidRDefault="001250FA" w:rsidP="005603B7">
      <w:pPr>
        <w:spacing w:after="0"/>
        <w:rPr>
          <w:rFonts w:ascii="Arial" w:hAnsi="Arial" w:cs="Arial"/>
          <w:color w:val="000000" w:themeColor="text1"/>
          <w:sz w:val="20"/>
          <w:szCs w:val="20"/>
          <w:lang w:val="en-GB"/>
        </w:rPr>
      </w:pPr>
    </w:p>
    <w:p w14:paraId="3E05DEB8" w14:textId="77777777" w:rsidR="001250FA" w:rsidRDefault="001250FA" w:rsidP="005603B7">
      <w:pPr>
        <w:spacing w:after="0"/>
        <w:rPr>
          <w:rFonts w:ascii="Arial" w:hAnsi="Arial" w:cs="Arial"/>
          <w:color w:val="000000" w:themeColor="text1"/>
          <w:sz w:val="20"/>
          <w:szCs w:val="20"/>
          <w:lang w:val="en-GB"/>
        </w:rPr>
      </w:pPr>
    </w:p>
    <w:p w14:paraId="2434202B" w14:textId="77777777" w:rsidR="001250FA" w:rsidRPr="005603B7" w:rsidRDefault="001250FA" w:rsidP="005603B7">
      <w:pPr>
        <w:spacing w:after="0"/>
        <w:rPr>
          <w:rFonts w:ascii="Arial" w:hAnsi="Arial" w:cs="Arial"/>
          <w:color w:val="000000" w:themeColor="text1"/>
          <w:sz w:val="20"/>
          <w:szCs w:val="20"/>
          <w:lang w:val="en-GB"/>
        </w:rPr>
      </w:pPr>
    </w:p>
    <w:p w14:paraId="7429CF5F" w14:textId="3CE812C4" w:rsidR="00B13D44" w:rsidRPr="005603B7" w:rsidRDefault="00B13D44" w:rsidP="005603B7">
      <w:pPr>
        <w:pStyle w:val="ListParagraph"/>
        <w:numPr>
          <w:ilvl w:val="0"/>
          <w:numId w:val="1"/>
        </w:numPr>
        <w:rPr>
          <w:rFonts w:ascii="Arial" w:hAnsi="Arial" w:cs="Arial"/>
          <w:b/>
          <w:bCs/>
          <w:color w:val="000000" w:themeColor="text1"/>
          <w:lang w:val="en-GB"/>
        </w:rPr>
      </w:pPr>
      <w:r w:rsidRPr="005603B7">
        <w:rPr>
          <w:rFonts w:ascii="Arial" w:hAnsi="Arial" w:cs="Arial"/>
          <w:b/>
          <w:bCs/>
          <w:color w:val="000000" w:themeColor="text1"/>
          <w:lang w:val="en-GB"/>
        </w:rPr>
        <w:lastRenderedPageBreak/>
        <w:t>Functional Requirements</w:t>
      </w:r>
    </w:p>
    <w:tbl>
      <w:tblPr>
        <w:tblStyle w:val="TableGrid"/>
        <w:tblW w:w="9016" w:type="dxa"/>
        <w:tblLook w:val="04A0" w:firstRow="1" w:lastRow="0" w:firstColumn="1" w:lastColumn="0" w:noHBand="0" w:noVBand="1"/>
      </w:tblPr>
      <w:tblGrid>
        <w:gridCol w:w="2254"/>
        <w:gridCol w:w="2254"/>
        <w:gridCol w:w="2254"/>
        <w:gridCol w:w="2254"/>
      </w:tblGrid>
      <w:tr w:rsidR="00B13D44" w:rsidRPr="005603B7" w14:paraId="1566C4BE" w14:textId="77777777" w:rsidTr="00B13D44">
        <w:tc>
          <w:tcPr>
            <w:tcW w:w="2254" w:type="dxa"/>
            <w:vAlign w:val="center"/>
          </w:tcPr>
          <w:p w14:paraId="22E08C96" w14:textId="139AD911"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ID</w:t>
            </w:r>
          </w:p>
        </w:tc>
        <w:tc>
          <w:tcPr>
            <w:tcW w:w="2254" w:type="dxa"/>
            <w:vAlign w:val="center"/>
          </w:tcPr>
          <w:p w14:paraId="1B7E089F" w14:textId="36862D61"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Requirement</w:t>
            </w:r>
          </w:p>
        </w:tc>
        <w:tc>
          <w:tcPr>
            <w:tcW w:w="2254" w:type="dxa"/>
            <w:vAlign w:val="center"/>
          </w:tcPr>
          <w:p w14:paraId="4D1D8318" w14:textId="5487B1A9"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Definition</w:t>
            </w:r>
          </w:p>
        </w:tc>
        <w:tc>
          <w:tcPr>
            <w:tcW w:w="2254" w:type="dxa"/>
            <w:vAlign w:val="center"/>
          </w:tcPr>
          <w:p w14:paraId="003B0691" w14:textId="74B78EE9"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Priority</w:t>
            </w:r>
          </w:p>
        </w:tc>
      </w:tr>
      <w:tr w:rsidR="00B13D44" w:rsidRPr="005603B7" w14:paraId="2F8BCFC9" w14:textId="77777777" w:rsidTr="00B13D44">
        <w:tc>
          <w:tcPr>
            <w:tcW w:w="2254" w:type="dxa"/>
          </w:tcPr>
          <w:p w14:paraId="4BEE1587" w14:textId="40F27DC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FR-01</w:t>
            </w:r>
          </w:p>
        </w:tc>
        <w:tc>
          <w:tcPr>
            <w:tcW w:w="2254" w:type="dxa"/>
          </w:tcPr>
          <w:p w14:paraId="07BCA999" w14:textId="31CFFBCF"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Login visual restyle</w:t>
            </w:r>
          </w:p>
        </w:tc>
        <w:tc>
          <w:tcPr>
            <w:tcW w:w="2254" w:type="dxa"/>
          </w:tcPr>
          <w:p w14:paraId="6BC305FB" w14:textId="12FBF6BD"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The existing login page may be visually restyled, but its authentication logic, validation, error handling and session behaviour must remain unchanged.</w:t>
            </w:r>
          </w:p>
        </w:tc>
        <w:tc>
          <w:tcPr>
            <w:tcW w:w="2254" w:type="dxa"/>
          </w:tcPr>
          <w:p w14:paraId="33C95F40" w14:textId="67356F8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173AF292" w14:textId="77777777" w:rsidTr="00B13D44">
        <w:tc>
          <w:tcPr>
            <w:tcW w:w="2254" w:type="dxa"/>
          </w:tcPr>
          <w:p w14:paraId="7CCBA18F" w14:textId="080450BC"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FR-02</w:t>
            </w:r>
          </w:p>
        </w:tc>
        <w:tc>
          <w:tcPr>
            <w:tcW w:w="2254" w:type="dxa"/>
          </w:tcPr>
          <w:p w14:paraId="2B01DC78" w14:textId="2899E2BD"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No new login functionality</w:t>
            </w:r>
          </w:p>
        </w:tc>
        <w:tc>
          <w:tcPr>
            <w:tcW w:w="2254" w:type="dxa"/>
          </w:tcPr>
          <w:p w14:paraId="0173A244" w14:textId="329C271B"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The restyle must not add new login fields, authentication methods or account-management functions.</w:t>
            </w:r>
          </w:p>
        </w:tc>
        <w:tc>
          <w:tcPr>
            <w:tcW w:w="2254" w:type="dxa"/>
          </w:tcPr>
          <w:p w14:paraId="4C24C6CC" w14:textId="2B95045C"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1E6DC626" w14:textId="77777777" w:rsidTr="00B13D44">
        <w:tc>
          <w:tcPr>
            <w:tcW w:w="2254" w:type="dxa"/>
          </w:tcPr>
          <w:p w14:paraId="130971E2" w14:textId="0ED51730"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FR-03</w:t>
            </w:r>
          </w:p>
        </w:tc>
        <w:tc>
          <w:tcPr>
            <w:tcW w:w="2254" w:type="dxa"/>
          </w:tcPr>
          <w:p w14:paraId="6C62B607" w14:textId="1FE7572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Valid-login redirect</w:t>
            </w:r>
          </w:p>
        </w:tc>
        <w:tc>
          <w:tcPr>
            <w:tcW w:w="2254" w:type="dxa"/>
          </w:tcPr>
          <w:p w14:paraId="21EE1CF6" w14:textId="0906DD98"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After an existing valid login succeeds, the user must be directed to the team page.</w:t>
            </w:r>
          </w:p>
        </w:tc>
        <w:tc>
          <w:tcPr>
            <w:tcW w:w="2254" w:type="dxa"/>
          </w:tcPr>
          <w:p w14:paraId="46D9CAEE" w14:textId="676FB7B4"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6A2104A7" w14:textId="77777777" w:rsidTr="00B13D44">
        <w:tc>
          <w:tcPr>
            <w:tcW w:w="2254" w:type="dxa"/>
          </w:tcPr>
          <w:p w14:paraId="50130DE9" w14:textId="43E76A07"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FR-04</w:t>
            </w:r>
          </w:p>
        </w:tc>
        <w:tc>
          <w:tcPr>
            <w:tcW w:w="2254" w:type="dxa"/>
          </w:tcPr>
          <w:p w14:paraId="060991F1" w14:textId="1FDB6F21"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Invalid-login behaviour</w:t>
            </w:r>
          </w:p>
        </w:tc>
        <w:tc>
          <w:tcPr>
            <w:tcW w:w="2254" w:type="dxa"/>
          </w:tcPr>
          <w:p w14:paraId="38308C6A" w14:textId="4042FDA2"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An invalid login must continue to behave as the existing boilerplate does; it must not navigate the user to the team page.</w:t>
            </w:r>
          </w:p>
        </w:tc>
        <w:tc>
          <w:tcPr>
            <w:tcW w:w="2254" w:type="dxa"/>
          </w:tcPr>
          <w:p w14:paraId="39878B63" w14:textId="650915FA"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7D4F8F5A" w14:textId="77777777" w:rsidTr="00B13D44">
        <w:tc>
          <w:tcPr>
            <w:tcW w:w="2254" w:type="dxa"/>
          </w:tcPr>
          <w:p w14:paraId="7E9650AA" w14:textId="289D07C4"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FR-05</w:t>
            </w:r>
          </w:p>
        </w:tc>
        <w:tc>
          <w:tcPr>
            <w:tcW w:w="2254" w:type="dxa"/>
          </w:tcPr>
          <w:p w14:paraId="67A18A42" w14:textId="2B3FABEB"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Protected team page</w:t>
            </w:r>
          </w:p>
        </w:tc>
        <w:tc>
          <w:tcPr>
            <w:tcW w:w="2254" w:type="dxa"/>
          </w:tcPr>
          <w:p w14:paraId="3B41F399" w14:textId="44B31550"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A user without a valid authenticated session must not be able to access the team page directly and should be returned to the login flow.</w:t>
            </w:r>
          </w:p>
        </w:tc>
        <w:tc>
          <w:tcPr>
            <w:tcW w:w="2254" w:type="dxa"/>
          </w:tcPr>
          <w:p w14:paraId="6C2B0474" w14:textId="254567B8"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64DE85D5" w14:textId="77777777" w:rsidTr="00B13D44">
        <w:tc>
          <w:tcPr>
            <w:tcW w:w="2254" w:type="dxa"/>
          </w:tcPr>
          <w:p w14:paraId="2147984A" w14:textId="72A8C68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FR-06</w:t>
            </w:r>
          </w:p>
        </w:tc>
        <w:tc>
          <w:tcPr>
            <w:tcW w:w="2254" w:type="dxa"/>
          </w:tcPr>
          <w:p w14:paraId="52AA189D" w14:textId="4FD4E3DC"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Team identity</w:t>
            </w:r>
          </w:p>
        </w:tc>
        <w:tc>
          <w:tcPr>
            <w:tcW w:w="2254" w:type="dxa"/>
          </w:tcPr>
          <w:p w14:paraId="627F0EAF" w14:textId="35365F64"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 xml:space="preserve">The team page must clearly display the </w:t>
            </w:r>
            <w:proofErr w:type="gramStart"/>
            <w:r w:rsidRPr="005603B7">
              <w:rPr>
                <w:rFonts w:ascii="Arial" w:hAnsi="Arial" w:cs="Arial"/>
                <w:color w:val="000000" w:themeColor="text1"/>
                <w:sz w:val="20"/>
                <w:szCs w:val="20"/>
              </w:rPr>
              <w:t>team</w:t>
            </w:r>
            <w:proofErr w:type="gramEnd"/>
            <w:r w:rsidRPr="005603B7">
              <w:rPr>
                <w:rFonts w:ascii="Arial" w:hAnsi="Arial" w:cs="Arial"/>
                <w:color w:val="000000" w:themeColor="text1"/>
                <w:sz w:val="20"/>
                <w:szCs w:val="20"/>
              </w:rPr>
              <w:t xml:space="preserve"> name: Team 15.</w:t>
            </w:r>
          </w:p>
        </w:tc>
        <w:tc>
          <w:tcPr>
            <w:tcW w:w="2254" w:type="dxa"/>
          </w:tcPr>
          <w:p w14:paraId="3F632CA3" w14:textId="01F64B7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3808AD3F" w14:textId="77777777" w:rsidTr="00B13D44">
        <w:tc>
          <w:tcPr>
            <w:tcW w:w="2254" w:type="dxa"/>
          </w:tcPr>
          <w:p w14:paraId="4E2D1C66" w14:textId="60B98FF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FR-07</w:t>
            </w:r>
          </w:p>
        </w:tc>
        <w:tc>
          <w:tcPr>
            <w:tcW w:w="2254" w:type="dxa"/>
          </w:tcPr>
          <w:p w14:paraId="33A75364" w14:textId="49D49CA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Member information</w:t>
            </w:r>
          </w:p>
        </w:tc>
        <w:tc>
          <w:tcPr>
            <w:tcW w:w="2254" w:type="dxa"/>
          </w:tcPr>
          <w:p w14:paraId="3536F11B" w14:textId="7C8A535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The team page must display a member entry/card for each team member with photo, name, role and short blurb.</w:t>
            </w:r>
          </w:p>
        </w:tc>
        <w:tc>
          <w:tcPr>
            <w:tcW w:w="2254" w:type="dxa"/>
          </w:tcPr>
          <w:p w14:paraId="17CC611E" w14:textId="61ABEB93"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190C3A3B" w14:textId="77777777" w:rsidTr="00B13D44">
        <w:tc>
          <w:tcPr>
            <w:tcW w:w="2254" w:type="dxa"/>
          </w:tcPr>
          <w:p w14:paraId="717C54CB" w14:textId="1B793E72"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FR-08</w:t>
            </w:r>
          </w:p>
        </w:tc>
        <w:tc>
          <w:tcPr>
            <w:tcW w:w="2254" w:type="dxa"/>
          </w:tcPr>
          <w:p w14:paraId="49CDD965" w14:textId="155D5F4D"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Missing-photo fallback</w:t>
            </w:r>
          </w:p>
        </w:tc>
        <w:tc>
          <w:tcPr>
            <w:tcW w:w="2254" w:type="dxa"/>
          </w:tcPr>
          <w:p w14:paraId="7919D5E0" w14:textId="3A1DD62E"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If a member photo is unavailable, the interface must show a deliberate fallback/placeholder rather than a broken image or broken layout.</w:t>
            </w:r>
          </w:p>
        </w:tc>
        <w:tc>
          <w:tcPr>
            <w:tcW w:w="2254" w:type="dxa"/>
          </w:tcPr>
          <w:p w14:paraId="6F2ED893" w14:textId="25AE67F2"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04FDDB03" w14:textId="77777777" w:rsidTr="00B13D44">
        <w:tc>
          <w:tcPr>
            <w:tcW w:w="2254" w:type="dxa"/>
          </w:tcPr>
          <w:p w14:paraId="31C2BF18" w14:textId="2ED6827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FR-09</w:t>
            </w:r>
          </w:p>
        </w:tc>
        <w:tc>
          <w:tcPr>
            <w:tcW w:w="2254" w:type="dxa"/>
          </w:tcPr>
          <w:p w14:paraId="1729C214" w14:textId="7657B0A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Long-blurb handling</w:t>
            </w:r>
          </w:p>
        </w:tc>
        <w:tc>
          <w:tcPr>
            <w:tcW w:w="2254" w:type="dxa"/>
          </w:tcPr>
          <w:p w14:paraId="3807423F" w14:textId="1D20AA99"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An unusually long blurb must wrap, constrain or otherwise display gracefully without overlapping content, overflowing its container or breaking the page layout.</w:t>
            </w:r>
          </w:p>
        </w:tc>
        <w:tc>
          <w:tcPr>
            <w:tcW w:w="2254" w:type="dxa"/>
          </w:tcPr>
          <w:p w14:paraId="09854195" w14:textId="093D5E6A"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r w:rsidR="00B13D44" w:rsidRPr="005603B7" w14:paraId="09374754" w14:textId="77777777" w:rsidTr="00B13D44">
        <w:tc>
          <w:tcPr>
            <w:tcW w:w="2254" w:type="dxa"/>
          </w:tcPr>
          <w:p w14:paraId="046D7582" w14:textId="125BD024"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lastRenderedPageBreak/>
              <w:t>FR-10</w:t>
            </w:r>
          </w:p>
        </w:tc>
        <w:tc>
          <w:tcPr>
            <w:tcW w:w="2254" w:type="dxa"/>
          </w:tcPr>
          <w:p w14:paraId="7641BAB7" w14:textId="674CC16E"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Consistent visual treatment</w:t>
            </w:r>
          </w:p>
        </w:tc>
        <w:tc>
          <w:tcPr>
            <w:tcW w:w="2254" w:type="dxa"/>
          </w:tcPr>
          <w:p w14:paraId="52A4EB0D" w14:textId="06A57653"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The login and team pages must use a visually consistent design direction. Exact styling is determined by UX.</w:t>
            </w:r>
          </w:p>
        </w:tc>
        <w:tc>
          <w:tcPr>
            <w:tcW w:w="2254" w:type="dxa"/>
          </w:tcPr>
          <w:p w14:paraId="1BDA3335" w14:textId="14B90E12"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Must</w:t>
            </w:r>
          </w:p>
        </w:tc>
      </w:tr>
    </w:tbl>
    <w:p w14:paraId="34C05138" w14:textId="702AABF7" w:rsidR="00B13D44" w:rsidRPr="005603B7" w:rsidRDefault="00B13D44" w:rsidP="005603B7">
      <w:pPr>
        <w:spacing w:after="0"/>
        <w:rPr>
          <w:rFonts w:ascii="Arial" w:hAnsi="Arial" w:cs="Arial"/>
          <w:color w:val="000000" w:themeColor="text1"/>
          <w:sz w:val="20"/>
          <w:szCs w:val="20"/>
          <w:lang w:val="en-GB"/>
        </w:rPr>
      </w:pPr>
    </w:p>
    <w:p w14:paraId="0714AC45" w14:textId="6CD1B115" w:rsidR="005603B7" w:rsidRPr="005603B7" w:rsidRDefault="00B13D44" w:rsidP="00483FDF">
      <w:pPr>
        <w:pStyle w:val="ListParagraph"/>
        <w:numPr>
          <w:ilvl w:val="0"/>
          <w:numId w:val="1"/>
        </w:numPr>
        <w:ind w:left="357" w:hanging="357"/>
        <w:rPr>
          <w:rFonts w:ascii="Arial" w:hAnsi="Arial" w:cs="Arial"/>
          <w:b/>
          <w:bCs/>
          <w:color w:val="000000" w:themeColor="text1"/>
          <w:lang w:val="en-GB"/>
        </w:rPr>
      </w:pPr>
      <w:r w:rsidRPr="005603B7">
        <w:rPr>
          <w:rFonts w:ascii="Arial" w:hAnsi="Arial" w:cs="Arial"/>
          <w:b/>
          <w:bCs/>
          <w:color w:val="000000" w:themeColor="text1"/>
          <w:lang w:val="en-GB"/>
        </w:rPr>
        <w:t>Team Page Fields &amp; Display Rules</w:t>
      </w:r>
    </w:p>
    <w:tbl>
      <w:tblPr>
        <w:tblStyle w:val="TableGrid"/>
        <w:tblW w:w="9016" w:type="dxa"/>
        <w:tblLook w:val="04A0" w:firstRow="1" w:lastRow="0" w:firstColumn="1" w:lastColumn="0" w:noHBand="0" w:noVBand="1"/>
      </w:tblPr>
      <w:tblGrid>
        <w:gridCol w:w="2254"/>
        <w:gridCol w:w="2254"/>
        <w:gridCol w:w="2254"/>
        <w:gridCol w:w="2254"/>
      </w:tblGrid>
      <w:tr w:rsidR="00B13D44" w:rsidRPr="005603B7" w14:paraId="3EC3DF01" w14:textId="77777777" w:rsidTr="00B13D44">
        <w:tc>
          <w:tcPr>
            <w:tcW w:w="2254" w:type="dxa"/>
            <w:vAlign w:val="center"/>
          </w:tcPr>
          <w:p w14:paraId="562A2069" w14:textId="412C40A4"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Field</w:t>
            </w:r>
          </w:p>
        </w:tc>
        <w:tc>
          <w:tcPr>
            <w:tcW w:w="2254" w:type="dxa"/>
            <w:vAlign w:val="center"/>
          </w:tcPr>
          <w:p w14:paraId="292A2EF1" w14:textId="59B8B462"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Requirement</w:t>
            </w:r>
          </w:p>
        </w:tc>
        <w:tc>
          <w:tcPr>
            <w:tcW w:w="2254" w:type="dxa"/>
            <w:vAlign w:val="center"/>
          </w:tcPr>
          <w:p w14:paraId="5257A260" w14:textId="1DED0785"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Type</w:t>
            </w:r>
          </w:p>
        </w:tc>
        <w:tc>
          <w:tcPr>
            <w:tcW w:w="2254" w:type="dxa"/>
            <w:vAlign w:val="center"/>
          </w:tcPr>
          <w:p w14:paraId="06FD1A04" w14:textId="29462CB8" w:rsidR="00B13D44" w:rsidRPr="005603B7" w:rsidRDefault="00B13D44" w:rsidP="005603B7">
            <w:pPr>
              <w:rPr>
                <w:rFonts w:ascii="Arial" w:hAnsi="Arial" w:cs="Arial"/>
                <w:b/>
                <w:bCs/>
                <w:color w:val="000000" w:themeColor="text1"/>
                <w:sz w:val="20"/>
                <w:szCs w:val="20"/>
                <w:lang w:val="en-GB"/>
              </w:rPr>
            </w:pPr>
            <w:r w:rsidRPr="005603B7">
              <w:rPr>
                <w:rFonts w:ascii="Arial" w:hAnsi="Arial" w:cs="Arial"/>
                <w:b/>
                <w:bCs/>
                <w:color w:val="000000" w:themeColor="text1"/>
                <w:sz w:val="20"/>
                <w:szCs w:val="20"/>
              </w:rPr>
              <w:t>Display / validation rule</w:t>
            </w:r>
          </w:p>
        </w:tc>
      </w:tr>
      <w:tr w:rsidR="00B13D44" w:rsidRPr="005603B7" w14:paraId="4886CAF3" w14:textId="77777777" w:rsidTr="00B13D44">
        <w:tc>
          <w:tcPr>
            <w:tcW w:w="2254" w:type="dxa"/>
          </w:tcPr>
          <w:p w14:paraId="25F3B0C0" w14:textId="042E598D"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Team name</w:t>
            </w:r>
          </w:p>
        </w:tc>
        <w:tc>
          <w:tcPr>
            <w:tcW w:w="2254" w:type="dxa"/>
          </w:tcPr>
          <w:p w14:paraId="10D06E19" w14:textId="012E2D60"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Required</w:t>
            </w:r>
          </w:p>
        </w:tc>
        <w:tc>
          <w:tcPr>
            <w:tcW w:w="2254" w:type="dxa"/>
          </w:tcPr>
          <w:p w14:paraId="271C7F56" w14:textId="638F635C"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Text</w:t>
            </w:r>
          </w:p>
        </w:tc>
        <w:tc>
          <w:tcPr>
            <w:tcW w:w="2254" w:type="dxa"/>
          </w:tcPr>
          <w:p w14:paraId="0B4DE04F" w14:textId="0EE3B610"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Display prominently as the page/team heading. For this sprint use “Team 15”.</w:t>
            </w:r>
          </w:p>
        </w:tc>
      </w:tr>
      <w:tr w:rsidR="00B13D44" w:rsidRPr="005603B7" w14:paraId="369AFC2C" w14:textId="77777777" w:rsidTr="00B13D44">
        <w:tc>
          <w:tcPr>
            <w:tcW w:w="2254" w:type="dxa"/>
          </w:tcPr>
          <w:p w14:paraId="17E73C09" w14:textId="50CC497F"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Photo</w:t>
            </w:r>
          </w:p>
        </w:tc>
        <w:tc>
          <w:tcPr>
            <w:tcW w:w="2254" w:type="dxa"/>
          </w:tcPr>
          <w:p w14:paraId="1CF6F49F" w14:textId="5F156A66" w:rsidR="00B13D44" w:rsidRPr="005603B7" w:rsidRDefault="001250FA" w:rsidP="005603B7">
            <w:pPr>
              <w:rPr>
                <w:rFonts w:ascii="Arial" w:hAnsi="Arial" w:cs="Arial"/>
                <w:color w:val="000000" w:themeColor="text1"/>
                <w:sz w:val="20"/>
                <w:szCs w:val="20"/>
                <w:lang w:val="en-GB"/>
              </w:rPr>
            </w:pPr>
            <w:r>
              <w:rPr>
                <w:rFonts w:ascii="Arial" w:hAnsi="Arial" w:cs="Arial"/>
                <w:color w:val="000000" w:themeColor="text1"/>
                <w:sz w:val="20"/>
                <w:szCs w:val="20"/>
              </w:rPr>
              <w:t>Required</w:t>
            </w:r>
            <w:r w:rsidR="00B13D44" w:rsidRPr="005603B7">
              <w:rPr>
                <w:rFonts w:ascii="Arial" w:hAnsi="Arial" w:cs="Arial"/>
                <w:color w:val="000000" w:themeColor="text1"/>
                <w:sz w:val="20"/>
                <w:szCs w:val="20"/>
              </w:rPr>
              <w:t>; fallback supported</w:t>
            </w:r>
          </w:p>
        </w:tc>
        <w:tc>
          <w:tcPr>
            <w:tcW w:w="2254" w:type="dxa"/>
          </w:tcPr>
          <w:p w14:paraId="491338F3" w14:textId="6A0A1B67"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Image</w:t>
            </w:r>
          </w:p>
        </w:tc>
        <w:tc>
          <w:tcPr>
            <w:tcW w:w="2254" w:type="dxa"/>
          </w:tcPr>
          <w:p w14:paraId="017C9D2B" w14:textId="20CA4152"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Display consistently for every member. If missing/unavailable, show a neutral placeholder; do not show a broken-image state.</w:t>
            </w:r>
          </w:p>
        </w:tc>
      </w:tr>
      <w:tr w:rsidR="00B13D44" w:rsidRPr="005603B7" w14:paraId="7A0C1722" w14:textId="77777777" w:rsidTr="00B13D44">
        <w:tc>
          <w:tcPr>
            <w:tcW w:w="2254" w:type="dxa"/>
          </w:tcPr>
          <w:p w14:paraId="182910E7" w14:textId="0A38A6C8"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Name</w:t>
            </w:r>
          </w:p>
        </w:tc>
        <w:tc>
          <w:tcPr>
            <w:tcW w:w="2254" w:type="dxa"/>
          </w:tcPr>
          <w:p w14:paraId="7A7A2686" w14:textId="3A62FEC7"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Required</w:t>
            </w:r>
          </w:p>
        </w:tc>
        <w:tc>
          <w:tcPr>
            <w:tcW w:w="2254" w:type="dxa"/>
          </w:tcPr>
          <w:p w14:paraId="3B24D881" w14:textId="02D4F402"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Text</w:t>
            </w:r>
          </w:p>
        </w:tc>
        <w:tc>
          <w:tcPr>
            <w:tcW w:w="2254" w:type="dxa"/>
          </w:tcPr>
          <w:p w14:paraId="0F92ABA7" w14:textId="3EA1B0CA"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Display clearly as the member's primary identifier. Must remain readable and must not overlap other content.</w:t>
            </w:r>
          </w:p>
        </w:tc>
      </w:tr>
      <w:tr w:rsidR="00B13D44" w:rsidRPr="005603B7" w14:paraId="6525F7BE" w14:textId="77777777" w:rsidTr="00B13D44">
        <w:tc>
          <w:tcPr>
            <w:tcW w:w="2254" w:type="dxa"/>
          </w:tcPr>
          <w:p w14:paraId="277FA0FD" w14:textId="5C081AD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Role</w:t>
            </w:r>
          </w:p>
        </w:tc>
        <w:tc>
          <w:tcPr>
            <w:tcW w:w="2254" w:type="dxa"/>
          </w:tcPr>
          <w:p w14:paraId="664FCA7F" w14:textId="3DFA725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Required</w:t>
            </w:r>
          </w:p>
        </w:tc>
        <w:tc>
          <w:tcPr>
            <w:tcW w:w="2254" w:type="dxa"/>
          </w:tcPr>
          <w:p w14:paraId="1E185A02" w14:textId="4C012AFA"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Text</w:t>
            </w:r>
          </w:p>
        </w:tc>
        <w:tc>
          <w:tcPr>
            <w:tcW w:w="2254" w:type="dxa"/>
          </w:tcPr>
          <w:p w14:paraId="2741B979" w14:textId="63DA9B93"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Display the member's project role with the member information. Must remain readable and visually distinct enough to identify the role.</w:t>
            </w:r>
          </w:p>
        </w:tc>
      </w:tr>
      <w:tr w:rsidR="00B13D44" w:rsidRPr="005603B7" w14:paraId="4F424692" w14:textId="77777777" w:rsidTr="00B13D44">
        <w:tc>
          <w:tcPr>
            <w:tcW w:w="2254" w:type="dxa"/>
          </w:tcPr>
          <w:p w14:paraId="6A73FB18" w14:textId="548F3FAD"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Blurb</w:t>
            </w:r>
          </w:p>
        </w:tc>
        <w:tc>
          <w:tcPr>
            <w:tcW w:w="2254" w:type="dxa"/>
          </w:tcPr>
          <w:p w14:paraId="7E74BA48" w14:textId="2F3DAE96"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Required</w:t>
            </w:r>
          </w:p>
        </w:tc>
        <w:tc>
          <w:tcPr>
            <w:tcW w:w="2254" w:type="dxa"/>
          </w:tcPr>
          <w:p w14:paraId="5F1B51F1" w14:textId="61CA6907"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Short text</w:t>
            </w:r>
          </w:p>
        </w:tc>
        <w:tc>
          <w:tcPr>
            <w:tcW w:w="2254" w:type="dxa"/>
          </w:tcPr>
          <w:p w14:paraId="36237912" w14:textId="2D2C2695" w:rsidR="00B13D44" w:rsidRPr="005603B7" w:rsidRDefault="00B13D44" w:rsidP="005603B7">
            <w:pPr>
              <w:rPr>
                <w:rFonts w:ascii="Arial" w:hAnsi="Arial" w:cs="Arial"/>
                <w:color w:val="000000" w:themeColor="text1"/>
                <w:sz w:val="20"/>
                <w:szCs w:val="20"/>
                <w:lang w:val="en-GB"/>
              </w:rPr>
            </w:pPr>
            <w:r w:rsidRPr="005603B7">
              <w:rPr>
                <w:rFonts w:ascii="Arial" w:hAnsi="Arial" w:cs="Arial"/>
                <w:color w:val="000000" w:themeColor="text1"/>
                <w:sz w:val="20"/>
                <w:szCs w:val="20"/>
              </w:rPr>
              <w:t>Display a short role/team blurb. Text must wrap or be constrained gracefully. The interface must also tolerate an unusually long blurb for edge-case testing.</w:t>
            </w:r>
          </w:p>
        </w:tc>
      </w:tr>
    </w:tbl>
    <w:p w14:paraId="55B382B6" w14:textId="77777777" w:rsidR="00B13D44" w:rsidRDefault="00B13D44" w:rsidP="005603B7">
      <w:pPr>
        <w:spacing w:after="0"/>
        <w:rPr>
          <w:rFonts w:ascii="Arial" w:hAnsi="Arial" w:cs="Arial"/>
          <w:color w:val="000000" w:themeColor="text1"/>
          <w:sz w:val="20"/>
          <w:szCs w:val="20"/>
          <w:lang w:val="en-GB"/>
        </w:rPr>
      </w:pPr>
    </w:p>
    <w:p w14:paraId="13D07913" w14:textId="77777777" w:rsidR="001250FA" w:rsidRDefault="001250FA" w:rsidP="005603B7">
      <w:pPr>
        <w:spacing w:after="0"/>
        <w:rPr>
          <w:rFonts w:ascii="Arial" w:hAnsi="Arial" w:cs="Arial"/>
          <w:color w:val="000000" w:themeColor="text1"/>
          <w:sz w:val="20"/>
          <w:szCs w:val="20"/>
          <w:lang w:val="en-GB"/>
        </w:rPr>
      </w:pPr>
    </w:p>
    <w:p w14:paraId="000B5B34" w14:textId="77777777" w:rsidR="001250FA" w:rsidRDefault="001250FA" w:rsidP="005603B7">
      <w:pPr>
        <w:spacing w:after="0"/>
        <w:rPr>
          <w:rFonts w:ascii="Arial" w:hAnsi="Arial" w:cs="Arial"/>
          <w:color w:val="000000" w:themeColor="text1"/>
          <w:sz w:val="20"/>
          <w:szCs w:val="20"/>
          <w:lang w:val="en-GB"/>
        </w:rPr>
      </w:pPr>
    </w:p>
    <w:p w14:paraId="4D291782" w14:textId="77777777" w:rsidR="001250FA" w:rsidRDefault="001250FA" w:rsidP="005603B7">
      <w:pPr>
        <w:spacing w:after="0"/>
        <w:rPr>
          <w:rFonts w:ascii="Arial" w:hAnsi="Arial" w:cs="Arial"/>
          <w:color w:val="000000" w:themeColor="text1"/>
          <w:sz w:val="20"/>
          <w:szCs w:val="20"/>
          <w:lang w:val="en-GB"/>
        </w:rPr>
      </w:pPr>
    </w:p>
    <w:p w14:paraId="5A2B257F" w14:textId="77777777" w:rsidR="001250FA" w:rsidRDefault="001250FA" w:rsidP="005603B7">
      <w:pPr>
        <w:spacing w:after="0"/>
        <w:rPr>
          <w:rFonts w:ascii="Arial" w:hAnsi="Arial" w:cs="Arial"/>
          <w:color w:val="000000" w:themeColor="text1"/>
          <w:sz w:val="20"/>
          <w:szCs w:val="20"/>
          <w:lang w:val="en-GB"/>
        </w:rPr>
      </w:pPr>
    </w:p>
    <w:p w14:paraId="7515B331" w14:textId="77777777" w:rsidR="001250FA" w:rsidRDefault="001250FA" w:rsidP="005603B7">
      <w:pPr>
        <w:spacing w:after="0"/>
        <w:rPr>
          <w:rFonts w:ascii="Arial" w:hAnsi="Arial" w:cs="Arial"/>
          <w:color w:val="000000" w:themeColor="text1"/>
          <w:sz w:val="20"/>
          <w:szCs w:val="20"/>
          <w:lang w:val="en-GB"/>
        </w:rPr>
      </w:pPr>
    </w:p>
    <w:p w14:paraId="76A5FBA0" w14:textId="77777777" w:rsidR="001250FA" w:rsidRDefault="001250FA" w:rsidP="005603B7">
      <w:pPr>
        <w:spacing w:after="0"/>
        <w:rPr>
          <w:rFonts w:ascii="Arial" w:hAnsi="Arial" w:cs="Arial"/>
          <w:color w:val="000000" w:themeColor="text1"/>
          <w:sz w:val="20"/>
          <w:szCs w:val="20"/>
          <w:lang w:val="en-GB"/>
        </w:rPr>
      </w:pPr>
    </w:p>
    <w:p w14:paraId="69F807B2" w14:textId="77777777" w:rsidR="001250FA" w:rsidRDefault="001250FA" w:rsidP="005603B7">
      <w:pPr>
        <w:spacing w:after="0"/>
        <w:rPr>
          <w:rFonts w:ascii="Arial" w:hAnsi="Arial" w:cs="Arial"/>
          <w:color w:val="000000" w:themeColor="text1"/>
          <w:sz w:val="20"/>
          <w:szCs w:val="20"/>
          <w:lang w:val="en-GB"/>
        </w:rPr>
      </w:pPr>
    </w:p>
    <w:p w14:paraId="661670AC" w14:textId="77777777" w:rsidR="001250FA" w:rsidRDefault="001250FA" w:rsidP="005603B7">
      <w:pPr>
        <w:spacing w:after="0"/>
        <w:rPr>
          <w:rFonts w:ascii="Arial" w:hAnsi="Arial" w:cs="Arial"/>
          <w:color w:val="000000" w:themeColor="text1"/>
          <w:sz w:val="20"/>
          <w:szCs w:val="20"/>
          <w:lang w:val="en-GB"/>
        </w:rPr>
      </w:pPr>
    </w:p>
    <w:p w14:paraId="57695207" w14:textId="77777777" w:rsidR="001250FA" w:rsidRDefault="001250FA" w:rsidP="005603B7">
      <w:pPr>
        <w:spacing w:after="0"/>
        <w:rPr>
          <w:rFonts w:ascii="Arial" w:hAnsi="Arial" w:cs="Arial"/>
          <w:color w:val="000000" w:themeColor="text1"/>
          <w:sz w:val="20"/>
          <w:szCs w:val="20"/>
          <w:lang w:val="en-GB"/>
        </w:rPr>
      </w:pPr>
    </w:p>
    <w:p w14:paraId="1389CE9E" w14:textId="77777777" w:rsidR="001250FA" w:rsidRPr="005603B7" w:rsidRDefault="001250FA" w:rsidP="005603B7">
      <w:pPr>
        <w:spacing w:after="0"/>
        <w:rPr>
          <w:rFonts w:ascii="Arial" w:hAnsi="Arial" w:cs="Arial"/>
          <w:color w:val="000000" w:themeColor="text1"/>
          <w:sz w:val="20"/>
          <w:szCs w:val="20"/>
          <w:lang w:val="en-GB"/>
        </w:rPr>
      </w:pPr>
    </w:p>
    <w:p w14:paraId="2D219A21" w14:textId="7359C510" w:rsidR="005603B7" w:rsidRPr="005603B7" w:rsidRDefault="00B13D44" w:rsidP="00483FDF">
      <w:pPr>
        <w:pStyle w:val="Heading1"/>
        <w:numPr>
          <w:ilvl w:val="0"/>
          <w:numId w:val="1"/>
        </w:numPr>
        <w:spacing w:before="0" w:after="160"/>
        <w:ind w:left="357" w:hanging="357"/>
        <w:rPr>
          <w:rFonts w:ascii="Arial" w:hAnsi="Arial" w:cs="Arial"/>
          <w:b/>
          <w:bCs/>
          <w:color w:val="000000" w:themeColor="text1"/>
          <w:sz w:val="24"/>
          <w:szCs w:val="24"/>
        </w:rPr>
      </w:pPr>
      <w:r w:rsidRPr="005603B7">
        <w:rPr>
          <w:rFonts w:ascii="Arial" w:hAnsi="Arial" w:cs="Arial"/>
          <w:b/>
          <w:bCs/>
          <w:color w:val="000000" w:themeColor="text1"/>
          <w:sz w:val="24"/>
          <w:szCs w:val="24"/>
        </w:rPr>
        <w:lastRenderedPageBreak/>
        <w:t>Team 15 Content</w:t>
      </w:r>
    </w:p>
    <w:p w14:paraId="6C6EB4F2" w14:textId="660A53BF" w:rsidR="005603B7" w:rsidRPr="005603B7" w:rsidRDefault="00B13D44" w:rsidP="00483FDF">
      <w:pPr>
        <w:rPr>
          <w:rFonts w:ascii="Arial" w:hAnsi="Arial" w:cs="Arial"/>
          <w:color w:val="000000" w:themeColor="text1"/>
          <w:sz w:val="20"/>
          <w:szCs w:val="20"/>
        </w:rPr>
      </w:pPr>
      <w:r w:rsidRPr="005603B7">
        <w:rPr>
          <w:rFonts w:ascii="Arial" w:hAnsi="Arial" w:cs="Arial"/>
          <w:color w:val="000000" w:themeColor="text1"/>
          <w:sz w:val="20"/>
          <w:szCs w:val="20"/>
        </w:rPr>
        <w:t xml:space="preserve">The UX </w:t>
      </w:r>
      <w:proofErr w:type="spellStart"/>
      <w:r w:rsidRPr="005603B7">
        <w:rPr>
          <w:rFonts w:ascii="Arial" w:hAnsi="Arial" w:cs="Arial"/>
          <w:color w:val="000000" w:themeColor="text1"/>
          <w:sz w:val="20"/>
          <w:szCs w:val="20"/>
        </w:rPr>
        <w:t>mockup</w:t>
      </w:r>
      <w:proofErr w:type="spellEnd"/>
      <w:r w:rsidRPr="005603B7">
        <w:rPr>
          <w:rFonts w:ascii="Arial" w:hAnsi="Arial" w:cs="Arial"/>
          <w:color w:val="000000" w:themeColor="text1"/>
          <w:sz w:val="20"/>
          <w:szCs w:val="20"/>
        </w:rPr>
        <w:t xml:space="preserve"> and development implementation should provide one member entry for each of the following roles. Photos may use the real supplied images once available; the missing-photo treatment must still be represented/testable.</w:t>
      </w:r>
    </w:p>
    <w:tbl>
      <w:tblPr>
        <w:tblStyle w:val="TableGrid"/>
        <w:tblW w:w="0" w:type="auto"/>
        <w:jc w:val="center"/>
        <w:tblLook w:val="04A0" w:firstRow="1" w:lastRow="0" w:firstColumn="1" w:lastColumn="0" w:noHBand="0" w:noVBand="1"/>
      </w:tblPr>
      <w:tblGrid>
        <w:gridCol w:w="2203"/>
        <w:gridCol w:w="1925"/>
        <w:gridCol w:w="4888"/>
      </w:tblGrid>
      <w:tr w:rsidR="00B13D44" w:rsidRPr="005603B7" w14:paraId="0A1CEDAA" w14:textId="77777777" w:rsidTr="00B13D44">
        <w:trPr>
          <w:cantSplit/>
          <w:tblHeader/>
          <w:jc w:val="center"/>
        </w:trPr>
        <w:tc>
          <w:tcPr>
            <w:tcW w:w="2448" w:type="dxa"/>
            <w:shd w:val="clear" w:color="auto" w:fill="auto"/>
            <w:tcMar>
              <w:top w:w="80" w:type="dxa"/>
              <w:left w:w="90" w:type="dxa"/>
              <w:bottom w:w="80" w:type="dxa"/>
              <w:right w:w="90" w:type="dxa"/>
            </w:tcMar>
            <w:vAlign w:val="center"/>
          </w:tcPr>
          <w:p w14:paraId="77C38703"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Member</w:t>
            </w:r>
          </w:p>
        </w:tc>
        <w:tc>
          <w:tcPr>
            <w:tcW w:w="2088" w:type="dxa"/>
            <w:shd w:val="clear" w:color="auto" w:fill="auto"/>
            <w:tcMar>
              <w:top w:w="80" w:type="dxa"/>
              <w:left w:w="90" w:type="dxa"/>
              <w:bottom w:w="80" w:type="dxa"/>
              <w:right w:w="90" w:type="dxa"/>
            </w:tcMar>
            <w:vAlign w:val="center"/>
          </w:tcPr>
          <w:p w14:paraId="231F7AD9"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Role</w:t>
            </w:r>
          </w:p>
        </w:tc>
        <w:tc>
          <w:tcPr>
            <w:tcW w:w="5544" w:type="dxa"/>
            <w:shd w:val="clear" w:color="auto" w:fill="auto"/>
            <w:tcMar>
              <w:top w:w="80" w:type="dxa"/>
              <w:left w:w="90" w:type="dxa"/>
              <w:bottom w:w="80" w:type="dxa"/>
              <w:right w:w="90" w:type="dxa"/>
            </w:tcMar>
            <w:vAlign w:val="center"/>
          </w:tcPr>
          <w:p w14:paraId="09B89AF2"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Short blurb</w:t>
            </w:r>
          </w:p>
        </w:tc>
      </w:tr>
      <w:tr w:rsidR="00B13D44" w:rsidRPr="005603B7" w14:paraId="3C26095F" w14:textId="77777777" w:rsidTr="00887C1A">
        <w:trPr>
          <w:cantSplit/>
          <w:jc w:val="center"/>
        </w:trPr>
        <w:tc>
          <w:tcPr>
            <w:tcW w:w="2448" w:type="dxa"/>
            <w:tcMar>
              <w:top w:w="80" w:type="dxa"/>
              <w:left w:w="90" w:type="dxa"/>
              <w:bottom w:w="80" w:type="dxa"/>
              <w:right w:w="90" w:type="dxa"/>
            </w:tcMar>
          </w:tcPr>
          <w:p w14:paraId="12D64BA2"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Rishi Verma</w:t>
            </w:r>
          </w:p>
        </w:tc>
        <w:tc>
          <w:tcPr>
            <w:tcW w:w="2088" w:type="dxa"/>
            <w:tcMar>
              <w:top w:w="80" w:type="dxa"/>
              <w:left w:w="90" w:type="dxa"/>
              <w:bottom w:w="80" w:type="dxa"/>
              <w:right w:w="90" w:type="dxa"/>
            </w:tcMar>
          </w:tcPr>
          <w:p w14:paraId="42203428"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Project Manager</w:t>
            </w:r>
          </w:p>
        </w:tc>
        <w:tc>
          <w:tcPr>
            <w:tcW w:w="5544" w:type="dxa"/>
            <w:tcMar>
              <w:top w:w="80" w:type="dxa"/>
              <w:left w:w="90" w:type="dxa"/>
              <w:bottom w:w="80" w:type="dxa"/>
              <w:right w:w="90" w:type="dxa"/>
            </w:tcMar>
          </w:tcPr>
          <w:p w14:paraId="687DC61C"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Coordinates planning, team delivery, communication and final project sign-off.</w:t>
            </w:r>
          </w:p>
        </w:tc>
      </w:tr>
      <w:tr w:rsidR="00B13D44" w:rsidRPr="005603B7" w14:paraId="5B9916DD" w14:textId="77777777" w:rsidTr="00887C1A">
        <w:trPr>
          <w:cantSplit/>
          <w:jc w:val="center"/>
        </w:trPr>
        <w:tc>
          <w:tcPr>
            <w:tcW w:w="2448" w:type="dxa"/>
            <w:tcMar>
              <w:top w:w="80" w:type="dxa"/>
              <w:left w:w="90" w:type="dxa"/>
              <w:bottom w:w="80" w:type="dxa"/>
              <w:right w:w="90" w:type="dxa"/>
            </w:tcMar>
          </w:tcPr>
          <w:p w14:paraId="1A425C41"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Aditya Barot</w:t>
            </w:r>
          </w:p>
        </w:tc>
        <w:tc>
          <w:tcPr>
            <w:tcW w:w="2088" w:type="dxa"/>
            <w:tcMar>
              <w:top w:w="80" w:type="dxa"/>
              <w:left w:w="90" w:type="dxa"/>
              <w:bottom w:w="80" w:type="dxa"/>
              <w:right w:w="90" w:type="dxa"/>
            </w:tcMar>
          </w:tcPr>
          <w:p w14:paraId="7ED9DBD0"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Business Analyst</w:t>
            </w:r>
          </w:p>
        </w:tc>
        <w:tc>
          <w:tcPr>
            <w:tcW w:w="5544" w:type="dxa"/>
            <w:tcMar>
              <w:top w:w="80" w:type="dxa"/>
              <w:left w:w="90" w:type="dxa"/>
              <w:bottom w:w="80" w:type="dxa"/>
              <w:right w:w="90" w:type="dxa"/>
            </w:tcMar>
          </w:tcPr>
          <w:p w14:paraId="06D2AF3B"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Defines requirements, validates design against requirements and supports project and sprint planning.</w:t>
            </w:r>
          </w:p>
        </w:tc>
      </w:tr>
      <w:tr w:rsidR="00B13D44" w:rsidRPr="005603B7" w14:paraId="1DEF643D" w14:textId="77777777" w:rsidTr="00887C1A">
        <w:trPr>
          <w:cantSplit/>
          <w:jc w:val="center"/>
        </w:trPr>
        <w:tc>
          <w:tcPr>
            <w:tcW w:w="2448" w:type="dxa"/>
            <w:tcMar>
              <w:top w:w="80" w:type="dxa"/>
              <w:left w:w="90" w:type="dxa"/>
              <w:bottom w:w="80" w:type="dxa"/>
              <w:right w:w="90" w:type="dxa"/>
            </w:tcMar>
          </w:tcPr>
          <w:p w14:paraId="1B0F117A" w14:textId="77777777" w:rsidR="00B13D44" w:rsidRPr="005603B7" w:rsidRDefault="00B13D44" w:rsidP="005603B7">
            <w:pPr>
              <w:rPr>
                <w:rFonts w:ascii="Arial" w:hAnsi="Arial" w:cs="Arial"/>
                <w:color w:val="000000" w:themeColor="text1"/>
                <w:sz w:val="20"/>
                <w:szCs w:val="20"/>
              </w:rPr>
            </w:pPr>
            <w:proofErr w:type="spellStart"/>
            <w:r w:rsidRPr="005603B7">
              <w:rPr>
                <w:rFonts w:ascii="Arial" w:hAnsi="Arial" w:cs="Arial"/>
                <w:color w:val="000000" w:themeColor="text1"/>
                <w:sz w:val="20"/>
                <w:szCs w:val="20"/>
              </w:rPr>
              <w:t>Abin</w:t>
            </w:r>
            <w:proofErr w:type="spellEnd"/>
            <w:r w:rsidRPr="005603B7">
              <w:rPr>
                <w:rFonts w:ascii="Arial" w:hAnsi="Arial" w:cs="Arial"/>
                <w:color w:val="000000" w:themeColor="text1"/>
                <w:sz w:val="20"/>
                <w:szCs w:val="20"/>
              </w:rPr>
              <w:t xml:space="preserve"> </w:t>
            </w:r>
            <w:proofErr w:type="spellStart"/>
            <w:r w:rsidRPr="005603B7">
              <w:rPr>
                <w:rFonts w:ascii="Arial" w:hAnsi="Arial" w:cs="Arial"/>
                <w:color w:val="000000" w:themeColor="text1"/>
                <w:sz w:val="20"/>
                <w:szCs w:val="20"/>
              </w:rPr>
              <w:t>Siju</w:t>
            </w:r>
            <w:proofErr w:type="spellEnd"/>
          </w:p>
        </w:tc>
        <w:tc>
          <w:tcPr>
            <w:tcW w:w="2088" w:type="dxa"/>
            <w:tcMar>
              <w:top w:w="80" w:type="dxa"/>
              <w:left w:w="90" w:type="dxa"/>
              <w:bottom w:w="80" w:type="dxa"/>
              <w:right w:w="90" w:type="dxa"/>
            </w:tcMar>
          </w:tcPr>
          <w:p w14:paraId="2C1E2C18"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UX Designer</w:t>
            </w:r>
          </w:p>
        </w:tc>
        <w:tc>
          <w:tcPr>
            <w:tcW w:w="5544" w:type="dxa"/>
            <w:tcMar>
              <w:top w:w="80" w:type="dxa"/>
              <w:left w:w="90" w:type="dxa"/>
              <w:bottom w:w="80" w:type="dxa"/>
              <w:right w:w="90" w:type="dxa"/>
            </w:tcMar>
          </w:tcPr>
          <w:p w14:paraId="1C8E6618"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Designs the visual experience and layouts for the login and team pages.</w:t>
            </w:r>
          </w:p>
        </w:tc>
      </w:tr>
      <w:tr w:rsidR="00B13D44" w:rsidRPr="005603B7" w14:paraId="6577CAF6" w14:textId="77777777" w:rsidTr="00887C1A">
        <w:trPr>
          <w:cantSplit/>
          <w:jc w:val="center"/>
        </w:trPr>
        <w:tc>
          <w:tcPr>
            <w:tcW w:w="2448" w:type="dxa"/>
            <w:tcMar>
              <w:top w:w="80" w:type="dxa"/>
              <w:left w:w="90" w:type="dxa"/>
              <w:bottom w:w="80" w:type="dxa"/>
              <w:right w:w="90" w:type="dxa"/>
            </w:tcMar>
          </w:tcPr>
          <w:p w14:paraId="03E53083"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Tom Lynch</w:t>
            </w:r>
          </w:p>
        </w:tc>
        <w:tc>
          <w:tcPr>
            <w:tcW w:w="2088" w:type="dxa"/>
            <w:tcMar>
              <w:top w:w="80" w:type="dxa"/>
              <w:left w:w="90" w:type="dxa"/>
              <w:bottom w:w="80" w:type="dxa"/>
              <w:right w:w="90" w:type="dxa"/>
            </w:tcMar>
          </w:tcPr>
          <w:p w14:paraId="0A82B57C"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Developer</w:t>
            </w:r>
          </w:p>
        </w:tc>
        <w:tc>
          <w:tcPr>
            <w:tcW w:w="5544" w:type="dxa"/>
            <w:tcMar>
              <w:top w:w="80" w:type="dxa"/>
              <w:left w:w="90" w:type="dxa"/>
              <w:bottom w:w="80" w:type="dxa"/>
              <w:right w:w="90" w:type="dxa"/>
            </w:tcMar>
          </w:tcPr>
          <w:p w14:paraId="537909BF"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Implements approved functionality and supports delivery of the working application.</w:t>
            </w:r>
          </w:p>
        </w:tc>
      </w:tr>
      <w:tr w:rsidR="00B13D44" w:rsidRPr="005603B7" w14:paraId="5FAEF6C7" w14:textId="77777777" w:rsidTr="00887C1A">
        <w:trPr>
          <w:cantSplit/>
          <w:jc w:val="center"/>
        </w:trPr>
        <w:tc>
          <w:tcPr>
            <w:tcW w:w="2448" w:type="dxa"/>
            <w:tcMar>
              <w:top w:w="80" w:type="dxa"/>
              <w:left w:w="90" w:type="dxa"/>
              <w:bottom w:w="80" w:type="dxa"/>
              <w:right w:w="90" w:type="dxa"/>
            </w:tcMar>
          </w:tcPr>
          <w:p w14:paraId="3FB232C2"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Varinder Pal Singh Bhatti</w:t>
            </w:r>
          </w:p>
        </w:tc>
        <w:tc>
          <w:tcPr>
            <w:tcW w:w="2088" w:type="dxa"/>
            <w:tcMar>
              <w:top w:w="80" w:type="dxa"/>
              <w:left w:w="90" w:type="dxa"/>
              <w:bottom w:w="80" w:type="dxa"/>
              <w:right w:w="90" w:type="dxa"/>
            </w:tcMar>
          </w:tcPr>
          <w:p w14:paraId="32520BD4"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Developer</w:t>
            </w:r>
          </w:p>
        </w:tc>
        <w:tc>
          <w:tcPr>
            <w:tcW w:w="5544" w:type="dxa"/>
            <w:tcMar>
              <w:top w:w="80" w:type="dxa"/>
              <w:left w:w="90" w:type="dxa"/>
              <w:bottom w:w="80" w:type="dxa"/>
              <w:right w:w="90" w:type="dxa"/>
            </w:tcMar>
          </w:tcPr>
          <w:p w14:paraId="109C8535"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Supports implementation and independent testing activities as assigned within the sprint.</w:t>
            </w:r>
          </w:p>
        </w:tc>
      </w:tr>
    </w:tbl>
    <w:p w14:paraId="563E16CB" w14:textId="77777777" w:rsidR="00B13D44" w:rsidRPr="005603B7" w:rsidRDefault="00B13D44" w:rsidP="005603B7">
      <w:pPr>
        <w:spacing w:after="0"/>
        <w:rPr>
          <w:rFonts w:ascii="Arial" w:hAnsi="Arial" w:cs="Arial"/>
          <w:color w:val="000000" w:themeColor="text1"/>
          <w:sz w:val="20"/>
          <w:szCs w:val="20"/>
        </w:rPr>
      </w:pPr>
    </w:p>
    <w:p w14:paraId="0AD13A0A" w14:textId="52345C88" w:rsidR="005603B7" w:rsidRPr="005603B7" w:rsidRDefault="00B13D44" w:rsidP="00483FDF">
      <w:pPr>
        <w:pStyle w:val="Heading1"/>
        <w:numPr>
          <w:ilvl w:val="0"/>
          <w:numId w:val="1"/>
        </w:numPr>
        <w:spacing w:before="0" w:after="160"/>
        <w:ind w:left="357" w:hanging="357"/>
        <w:rPr>
          <w:rFonts w:ascii="Arial" w:hAnsi="Arial" w:cs="Arial"/>
          <w:b/>
          <w:bCs/>
          <w:color w:val="000000" w:themeColor="text1"/>
          <w:sz w:val="24"/>
          <w:szCs w:val="24"/>
        </w:rPr>
      </w:pPr>
      <w:r w:rsidRPr="005603B7">
        <w:rPr>
          <w:rFonts w:ascii="Arial" w:hAnsi="Arial" w:cs="Arial"/>
          <w:b/>
          <w:bCs/>
          <w:color w:val="000000" w:themeColor="text1"/>
          <w:sz w:val="24"/>
          <w:szCs w:val="24"/>
        </w:rPr>
        <w:t>Edge Cases</w:t>
      </w:r>
    </w:p>
    <w:tbl>
      <w:tblPr>
        <w:tblStyle w:val="TableGrid"/>
        <w:tblW w:w="0" w:type="auto"/>
        <w:jc w:val="center"/>
        <w:tblLook w:val="04A0" w:firstRow="1" w:lastRow="0" w:firstColumn="1" w:lastColumn="0" w:noHBand="0" w:noVBand="1"/>
      </w:tblPr>
      <w:tblGrid>
        <w:gridCol w:w="871"/>
        <w:gridCol w:w="2289"/>
        <w:gridCol w:w="5856"/>
      </w:tblGrid>
      <w:tr w:rsidR="00B13D44" w:rsidRPr="005603B7" w14:paraId="14DA79AC" w14:textId="77777777" w:rsidTr="00B13D44">
        <w:trPr>
          <w:cantSplit/>
          <w:tblHeader/>
          <w:jc w:val="center"/>
        </w:trPr>
        <w:tc>
          <w:tcPr>
            <w:tcW w:w="936" w:type="dxa"/>
            <w:shd w:val="clear" w:color="auto" w:fill="auto"/>
            <w:tcMar>
              <w:top w:w="80" w:type="dxa"/>
              <w:left w:w="90" w:type="dxa"/>
              <w:bottom w:w="80" w:type="dxa"/>
              <w:right w:w="90" w:type="dxa"/>
            </w:tcMar>
            <w:vAlign w:val="center"/>
          </w:tcPr>
          <w:p w14:paraId="5FDF8317"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ID</w:t>
            </w:r>
          </w:p>
        </w:tc>
        <w:tc>
          <w:tcPr>
            <w:tcW w:w="2520" w:type="dxa"/>
            <w:shd w:val="clear" w:color="auto" w:fill="auto"/>
            <w:tcMar>
              <w:top w:w="80" w:type="dxa"/>
              <w:left w:w="90" w:type="dxa"/>
              <w:bottom w:w="80" w:type="dxa"/>
              <w:right w:w="90" w:type="dxa"/>
            </w:tcMar>
            <w:vAlign w:val="center"/>
          </w:tcPr>
          <w:p w14:paraId="1CB4F089"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Scenario</w:t>
            </w:r>
          </w:p>
        </w:tc>
        <w:tc>
          <w:tcPr>
            <w:tcW w:w="6552" w:type="dxa"/>
            <w:shd w:val="clear" w:color="auto" w:fill="auto"/>
            <w:tcMar>
              <w:top w:w="80" w:type="dxa"/>
              <w:left w:w="90" w:type="dxa"/>
              <w:bottom w:w="80" w:type="dxa"/>
              <w:right w:w="90" w:type="dxa"/>
            </w:tcMar>
            <w:vAlign w:val="center"/>
          </w:tcPr>
          <w:p w14:paraId="647C6FD0"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Expected result</w:t>
            </w:r>
          </w:p>
        </w:tc>
      </w:tr>
      <w:tr w:rsidR="00B13D44" w:rsidRPr="005603B7" w14:paraId="677D739F" w14:textId="77777777" w:rsidTr="00887C1A">
        <w:trPr>
          <w:cantSplit/>
          <w:jc w:val="center"/>
        </w:trPr>
        <w:tc>
          <w:tcPr>
            <w:tcW w:w="936" w:type="dxa"/>
            <w:tcMar>
              <w:top w:w="80" w:type="dxa"/>
              <w:left w:w="90" w:type="dxa"/>
              <w:bottom w:w="80" w:type="dxa"/>
              <w:right w:w="90" w:type="dxa"/>
            </w:tcMar>
          </w:tcPr>
          <w:p w14:paraId="1C7A7FAC"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EC-01</w:t>
            </w:r>
          </w:p>
        </w:tc>
        <w:tc>
          <w:tcPr>
            <w:tcW w:w="2520" w:type="dxa"/>
            <w:tcMar>
              <w:top w:w="80" w:type="dxa"/>
              <w:left w:w="90" w:type="dxa"/>
              <w:bottom w:w="80" w:type="dxa"/>
              <w:right w:w="90" w:type="dxa"/>
            </w:tcMar>
          </w:tcPr>
          <w:p w14:paraId="2280A834"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Invalid login</w:t>
            </w:r>
          </w:p>
        </w:tc>
        <w:tc>
          <w:tcPr>
            <w:tcW w:w="6552" w:type="dxa"/>
            <w:tcMar>
              <w:top w:w="80" w:type="dxa"/>
              <w:left w:w="90" w:type="dxa"/>
              <w:bottom w:w="80" w:type="dxa"/>
              <w:right w:w="90" w:type="dxa"/>
            </w:tcMar>
          </w:tcPr>
          <w:p w14:paraId="3CC187A4"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Existing invalid-login validation/error behaviour is shown. User remains outside the authenticated team page. No new behaviour is introduced by the restyle.</w:t>
            </w:r>
          </w:p>
        </w:tc>
      </w:tr>
      <w:tr w:rsidR="00B13D44" w:rsidRPr="005603B7" w14:paraId="3BE0D370" w14:textId="77777777" w:rsidTr="00887C1A">
        <w:trPr>
          <w:cantSplit/>
          <w:jc w:val="center"/>
        </w:trPr>
        <w:tc>
          <w:tcPr>
            <w:tcW w:w="936" w:type="dxa"/>
            <w:tcMar>
              <w:top w:w="80" w:type="dxa"/>
              <w:left w:w="90" w:type="dxa"/>
              <w:bottom w:w="80" w:type="dxa"/>
              <w:right w:w="90" w:type="dxa"/>
            </w:tcMar>
          </w:tcPr>
          <w:p w14:paraId="52C97AD2"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EC-02</w:t>
            </w:r>
          </w:p>
        </w:tc>
        <w:tc>
          <w:tcPr>
            <w:tcW w:w="2520" w:type="dxa"/>
            <w:tcMar>
              <w:top w:w="80" w:type="dxa"/>
              <w:left w:w="90" w:type="dxa"/>
              <w:bottom w:w="80" w:type="dxa"/>
              <w:right w:w="90" w:type="dxa"/>
            </w:tcMar>
          </w:tcPr>
          <w:p w14:paraId="16799EE3"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Direct team-page access without login</w:t>
            </w:r>
          </w:p>
        </w:tc>
        <w:tc>
          <w:tcPr>
            <w:tcW w:w="6552" w:type="dxa"/>
            <w:tcMar>
              <w:top w:w="80" w:type="dxa"/>
              <w:left w:w="90" w:type="dxa"/>
              <w:bottom w:w="80" w:type="dxa"/>
              <w:right w:w="90" w:type="dxa"/>
            </w:tcMar>
          </w:tcPr>
          <w:p w14:paraId="52D120B6"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Access is denied by the existing authentication/session mechanism and the user is returned to the login flow; team content must not be exposed.</w:t>
            </w:r>
          </w:p>
        </w:tc>
      </w:tr>
      <w:tr w:rsidR="00B13D44" w:rsidRPr="005603B7" w14:paraId="1C8754A9" w14:textId="77777777" w:rsidTr="00887C1A">
        <w:trPr>
          <w:cantSplit/>
          <w:jc w:val="center"/>
        </w:trPr>
        <w:tc>
          <w:tcPr>
            <w:tcW w:w="936" w:type="dxa"/>
            <w:tcMar>
              <w:top w:w="80" w:type="dxa"/>
              <w:left w:w="90" w:type="dxa"/>
              <w:bottom w:w="80" w:type="dxa"/>
              <w:right w:w="90" w:type="dxa"/>
            </w:tcMar>
          </w:tcPr>
          <w:p w14:paraId="3B1C4A0D"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EC-03</w:t>
            </w:r>
          </w:p>
        </w:tc>
        <w:tc>
          <w:tcPr>
            <w:tcW w:w="2520" w:type="dxa"/>
            <w:tcMar>
              <w:top w:w="80" w:type="dxa"/>
              <w:left w:w="90" w:type="dxa"/>
              <w:bottom w:w="80" w:type="dxa"/>
              <w:right w:w="90" w:type="dxa"/>
            </w:tcMar>
          </w:tcPr>
          <w:p w14:paraId="4751B0CF"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Missing member photo</w:t>
            </w:r>
          </w:p>
        </w:tc>
        <w:tc>
          <w:tcPr>
            <w:tcW w:w="6552" w:type="dxa"/>
            <w:tcMar>
              <w:top w:w="80" w:type="dxa"/>
              <w:left w:w="90" w:type="dxa"/>
              <w:bottom w:w="80" w:type="dxa"/>
              <w:right w:w="90" w:type="dxa"/>
            </w:tcMar>
          </w:tcPr>
          <w:p w14:paraId="23F8D81B"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A placeholder/fallback is shown in the same space as a normal photo. No broken-image icon, empty collapsed area or broken member-card layout.</w:t>
            </w:r>
          </w:p>
        </w:tc>
      </w:tr>
      <w:tr w:rsidR="00B13D44" w:rsidRPr="005603B7" w14:paraId="5DE098F1" w14:textId="77777777" w:rsidTr="00887C1A">
        <w:trPr>
          <w:cantSplit/>
          <w:jc w:val="center"/>
        </w:trPr>
        <w:tc>
          <w:tcPr>
            <w:tcW w:w="936" w:type="dxa"/>
            <w:tcMar>
              <w:top w:w="80" w:type="dxa"/>
              <w:left w:w="90" w:type="dxa"/>
              <w:bottom w:w="80" w:type="dxa"/>
              <w:right w:w="90" w:type="dxa"/>
            </w:tcMar>
          </w:tcPr>
          <w:p w14:paraId="0EC78A80"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EC-04</w:t>
            </w:r>
          </w:p>
        </w:tc>
        <w:tc>
          <w:tcPr>
            <w:tcW w:w="2520" w:type="dxa"/>
            <w:tcMar>
              <w:top w:w="80" w:type="dxa"/>
              <w:left w:w="90" w:type="dxa"/>
              <w:bottom w:w="80" w:type="dxa"/>
              <w:right w:w="90" w:type="dxa"/>
            </w:tcMar>
          </w:tcPr>
          <w:p w14:paraId="1818FF55"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Unusually long blurb</w:t>
            </w:r>
          </w:p>
        </w:tc>
        <w:tc>
          <w:tcPr>
            <w:tcW w:w="6552" w:type="dxa"/>
            <w:tcMar>
              <w:top w:w="80" w:type="dxa"/>
              <w:left w:w="90" w:type="dxa"/>
              <w:bottom w:w="80" w:type="dxa"/>
              <w:right w:w="90" w:type="dxa"/>
            </w:tcMar>
          </w:tcPr>
          <w:p w14:paraId="12082783"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Text wraps or is constrained cleanly. It must not overlap adjacent content, leave the card/container, or break page layout.</w:t>
            </w:r>
          </w:p>
        </w:tc>
      </w:tr>
    </w:tbl>
    <w:p w14:paraId="4A2CEEF3" w14:textId="77777777" w:rsidR="00B13D44" w:rsidRPr="005603B7" w:rsidRDefault="00B13D44" w:rsidP="005603B7">
      <w:pPr>
        <w:spacing w:after="0"/>
        <w:rPr>
          <w:rFonts w:ascii="Arial" w:hAnsi="Arial" w:cs="Arial"/>
          <w:color w:val="000000" w:themeColor="text1"/>
          <w:sz w:val="20"/>
          <w:szCs w:val="20"/>
          <w:lang w:val="en-GB"/>
        </w:rPr>
      </w:pPr>
    </w:p>
    <w:p w14:paraId="3740FA4C" w14:textId="0220FED3" w:rsidR="005603B7" w:rsidRPr="005603B7" w:rsidRDefault="00B13D44" w:rsidP="00483FDF">
      <w:pPr>
        <w:pStyle w:val="Heading1"/>
        <w:spacing w:before="0" w:after="160"/>
        <w:rPr>
          <w:rFonts w:ascii="Arial" w:hAnsi="Arial" w:cs="Arial"/>
          <w:b/>
          <w:bCs/>
          <w:color w:val="000000" w:themeColor="text1"/>
          <w:sz w:val="24"/>
          <w:szCs w:val="24"/>
        </w:rPr>
      </w:pPr>
      <w:r w:rsidRPr="005603B7">
        <w:rPr>
          <w:rFonts w:ascii="Arial" w:hAnsi="Arial" w:cs="Arial"/>
          <w:b/>
          <w:bCs/>
          <w:color w:val="000000" w:themeColor="text1"/>
          <w:sz w:val="24"/>
          <w:szCs w:val="24"/>
        </w:rPr>
        <w:t>8. UX Handoff Requirements</w:t>
      </w:r>
    </w:p>
    <w:p w14:paraId="136A7DAD" w14:textId="3CF5A829"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 xml:space="preserve">Produce a login-page mockup that changes visual presentation only; do not redesign authentication </w:t>
      </w:r>
      <w:proofErr w:type="spellStart"/>
      <w:r w:rsidRPr="005603B7">
        <w:rPr>
          <w:rFonts w:ascii="Arial" w:hAnsi="Arial" w:cs="Arial"/>
          <w:color w:val="000000" w:themeColor="text1"/>
          <w:sz w:val="20"/>
          <w:szCs w:val="20"/>
        </w:rPr>
        <w:t>behaviour</w:t>
      </w:r>
      <w:proofErr w:type="spellEnd"/>
      <w:r w:rsidRPr="005603B7">
        <w:rPr>
          <w:rFonts w:ascii="Arial" w:hAnsi="Arial" w:cs="Arial"/>
          <w:color w:val="000000" w:themeColor="text1"/>
          <w:sz w:val="20"/>
          <w:szCs w:val="20"/>
        </w:rPr>
        <w:t>.</w:t>
      </w:r>
    </w:p>
    <w:p w14:paraId="77640F51"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 xml:space="preserve">Produce a separate team-page mockup containing the </w:t>
      </w:r>
      <w:proofErr w:type="gramStart"/>
      <w:r w:rsidRPr="005603B7">
        <w:rPr>
          <w:rFonts w:ascii="Arial" w:hAnsi="Arial" w:cs="Arial"/>
          <w:color w:val="000000" w:themeColor="text1"/>
          <w:sz w:val="20"/>
          <w:szCs w:val="20"/>
        </w:rPr>
        <w:t>team</w:t>
      </w:r>
      <w:proofErr w:type="gramEnd"/>
      <w:r w:rsidRPr="005603B7">
        <w:rPr>
          <w:rFonts w:ascii="Arial" w:hAnsi="Arial" w:cs="Arial"/>
          <w:color w:val="000000" w:themeColor="text1"/>
          <w:sz w:val="20"/>
          <w:szCs w:val="20"/>
        </w:rPr>
        <w:t xml:space="preserve"> name and member photo, name, role and blurb fields.</w:t>
      </w:r>
    </w:p>
    <w:p w14:paraId="54AC7C7A"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Use a visually consistent design direction across both screens.</w:t>
      </w:r>
    </w:p>
    <w:p w14:paraId="78303D4B"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Show or define a clear missing-photo fallback treatment.</w:t>
      </w:r>
    </w:p>
    <w:p w14:paraId="6DAC5271"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Show or define how long blurb text is handled without layout breakage.</w:t>
      </w:r>
    </w:p>
    <w:p w14:paraId="06E39DFC"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Share the completed design with the BA for formal validation before development starts.</w:t>
      </w:r>
    </w:p>
    <w:p w14:paraId="02EA45B3" w14:textId="77777777" w:rsidR="005603B7" w:rsidRPr="005603B7" w:rsidRDefault="005603B7" w:rsidP="005603B7">
      <w:pPr>
        <w:pStyle w:val="Heading1"/>
        <w:spacing w:before="0" w:after="0"/>
        <w:rPr>
          <w:rFonts w:ascii="Arial" w:hAnsi="Arial" w:cs="Arial"/>
          <w:color w:val="000000" w:themeColor="text1"/>
          <w:sz w:val="20"/>
          <w:szCs w:val="20"/>
        </w:rPr>
      </w:pPr>
    </w:p>
    <w:p w14:paraId="1224D73E" w14:textId="50B0C1F1" w:rsidR="005603B7" w:rsidRPr="005603B7" w:rsidRDefault="00B13D44" w:rsidP="00483FDF">
      <w:pPr>
        <w:pStyle w:val="Heading1"/>
        <w:spacing w:before="0" w:after="160"/>
        <w:rPr>
          <w:rFonts w:ascii="Arial" w:hAnsi="Arial" w:cs="Arial"/>
          <w:b/>
          <w:bCs/>
          <w:color w:val="000000" w:themeColor="text1"/>
          <w:sz w:val="24"/>
          <w:szCs w:val="24"/>
        </w:rPr>
      </w:pPr>
      <w:r w:rsidRPr="005603B7">
        <w:rPr>
          <w:rFonts w:ascii="Arial" w:hAnsi="Arial" w:cs="Arial"/>
          <w:b/>
          <w:bCs/>
          <w:color w:val="000000" w:themeColor="text1"/>
          <w:sz w:val="24"/>
          <w:szCs w:val="24"/>
        </w:rPr>
        <w:t>9. BA Task Acceptance Criteria</w:t>
      </w:r>
    </w:p>
    <w:tbl>
      <w:tblPr>
        <w:tblStyle w:val="TableGrid"/>
        <w:tblW w:w="0" w:type="auto"/>
        <w:jc w:val="center"/>
        <w:tblLook w:val="04A0" w:firstRow="1" w:lastRow="0" w:firstColumn="1" w:lastColumn="0" w:noHBand="0" w:noVBand="1"/>
      </w:tblPr>
      <w:tblGrid>
        <w:gridCol w:w="3208"/>
        <w:gridCol w:w="1413"/>
        <w:gridCol w:w="4395"/>
      </w:tblGrid>
      <w:tr w:rsidR="00B13D44" w:rsidRPr="005603B7" w14:paraId="7AA1E79A" w14:textId="77777777" w:rsidTr="00B13D44">
        <w:trPr>
          <w:cantSplit/>
          <w:tblHeader/>
          <w:jc w:val="center"/>
        </w:trPr>
        <w:tc>
          <w:tcPr>
            <w:tcW w:w="3528" w:type="dxa"/>
            <w:shd w:val="clear" w:color="auto" w:fill="auto"/>
            <w:tcMar>
              <w:top w:w="80" w:type="dxa"/>
              <w:left w:w="90" w:type="dxa"/>
              <w:bottom w:w="80" w:type="dxa"/>
              <w:right w:w="90" w:type="dxa"/>
            </w:tcMar>
            <w:vAlign w:val="center"/>
          </w:tcPr>
          <w:p w14:paraId="0EC94D95"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Acceptance criterion</w:t>
            </w:r>
          </w:p>
        </w:tc>
        <w:tc>
          <w:tcPr>
            <w:tcW w:w="1512" w:type="dxa"/>
            <w:shd w:val="clear" w:color="auto" w:fill="auto"/>
            <w:tcMar>
              <w:top w:w="80" w:type="dxa"/>
              <w:left w:w="90" w:type="dxa"/>
              <w:bottom w:w="80" w:type="dxa"/>
              <w:right w:w="90" w:type="dxa"/>
            </w:tcMar>
            <w:vAlign w:val="center"/>
          </w:tcPr>
          <w:p w14:paraId="5BB201F4"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Status</w:t>
            </w:r>
          </w:p>
        </w:tc>
        <w:tc>
          <w:tcPr>
            <w:tcW w:w="4968" w:type="dxa"/>
            <w:shd w:val="clear" w:color="auto" w:fill="auto"/>
            <w:tcMar>
              <w:top w:w="80" w:type="dxa"/>
              <w:left w:w="90" w:type="dxa"/>
              <w:bottom w:w="80" w:type="dxa"/>
              <w:right w:w="90" w:type="dxa"/>
            </w:tcMar>
            <w:vAlign w:val="center"/>
          </w:tcPr>
          <w:p w14:paraId="5701C9A7" w14:textId="77777777" w:rsidR="00B13D44" w:rsidRPr="005603B7" w:rsidRDefault="00B13D44" w:rsidP="005603B7">
            <w:pPr>
              <w:rPr>
                <w:rFonts w:ascii="Arial" w:hAnsi="Arial" w:cs="Arial"/>
                <w:b/>
                <w:bCs/>
                <w:color w:val="000000" w:themeColor="text1"/>
                <w:sz w:val="20"/>
                <w:szCs w:val="20"/>
              </w:rPr>
            </w:pPr>
            <w:r w:rsidRPr="005603B7">
              <w:rPr>
                <w:rFonts w:ascii="Arial" w:hAnsi="Arial" w:cs="Arial"/>
                <w:b/>
                <w:bCs/>
                <w:color w:val="000000" w:themeColor="text1"/>
                <w:sz w:val="20"/>
                <w:szCs w:val="20"/>
              </w:rPr>
              <w:t>Evidence / action</w:t>
            </w:r>
          </w:p>
        </w:tc>
      </w:tr>
      <w:tr w:rsidR="00B13D44" w:rsidRPr="005603B7" w14:paraId="3CAF8A2A" w14:textId="77777777" w:rsidTr="00887C1A">
        <w:trPr>
          <w:cantSplit/>
          <w:jc w:val="center"/>
        </w:trPr>
        <w:tc>
          <w:tcPr>
            <w:tcW w:w="3528" w:type="dxa"/>
            <w:tcMar>
              <w:top w:w="80" w:type="dxa"/>
              <w:left w:w="90" w:type="dxa"/>
              <w:bottom w:w="80" w:type="dxa"/>
              <w:right w:w="90" w:type="dxa"/>
            </w:tcMar>
          </w:tcPr>
          <w:p w14:paraId="303EFA47"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Planner: Document updated</w:t>
            </w:r>
          </w:p>
        </w:tc>
        <w:tc>
          <w:tcPr>
            <w:tcW w:w="1512" w:type="dxa"/>
            <w:tcMar>
              <w:top w:w="80" w:type="dxa"/>
              <w:left w:w="90" w:type="dxa"/>
              <w:bottom w:w="80" w:type="dxa"/>
              <w:right w:w="90" w:type="dxa"/>
            </w:tcMar>
          </w:tcPr>
          <w:p w14:paraId="7B144EE1"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Satisfied</w:t>
            </w:r>
          </w:p>
        </w:tc>
        <w:tc>
          <w:tcPr>
            <w:tcW w:w="4968" w:type="dxa"/>
            <w:tcMar>
              <w:top w:w="80" w:type="dxa"/>
              <w:left w:w="90" w:type="dxa"/>
              <w:bottom w:w="80" w:type="dxa"/>
              <w:right w:w="90" w:type="dxa"/>
            </w:tcMar>
          </w:tcPr>
          <w:p w14:paraId="55230CD1"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This document is the updated BA requirements artifact.</w:t>
            </w:r>
          </w:p>
        </w:tc>
      </w:tr>
      <w:tr w:rsidR="00B13D44" w:rsidRPr="005603B7" w14:paraId="59DCED85" w14:textId="77777777" w:rsidTr="00887C1A">
        <w:trPr>
          <w:cantSplit/>
          <w:jc w:val="center"/>
        </w:trPr>
        <w:tc>
          <w:tcPr>
            <w:tcW w:w="3528" w:type="dxa"/>
            <w:tcMar>
              <w:top w:w="80" w:type="dxa"/>
              <w:left w:w="90" w:type="dxa"/>
              <w:bottom w:w="80" w:type="dxa"/>
              <w:right w:w="90" w:type="dxa"/>
            </w:tcMar>
          </w:tcPr>
          <w:p w14:paraId="355437BD"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Planner: Team page fields listed with validation/display rules</w:t>
            </w:r>
          </w:p>
        </w:tc>
        <w:tc>
          <w:tcPr>
            <w:tcW w:w="1512" w:type="dxa"/>
            <w:tcMar>
              <w:top w:w="80" w:type="dxa"/>
              <w:left w:w="90" w:type="dxa"/>
              <w:bottom w:w="80" w:type="dxa"/>
              <w:right w:w="90" w:type="dxa"/>
            </w:tcMar>
          </w:tcPr>
          <w:p w14:paraId="7AEB1643"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Satisfied</w:t>
            </w:r>
          </w:p>
        </w:tc>
        <w:tc>
          <w:tcPr>
            <w:tcW w:w="4968" w:type="dxa"/>
            <w:tcMar>
              <w:top w:w="80" w:type="dxa"/>
              <w:left w:w="90" w:type="dxa"/>
              <w:bottom w:w="80" w:type="dxa"/>
              <w:right w:w="90" w:type="dxa"/>
            </w:tcMar>
          </w:tcPr>
          <w:p w14:paraId="27C208EB"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Section 5 defines team name, photo, name, role and blurb with display/validation rules.</w:t>
            </w:r>
          </w:p>
        </w:tc>
      </w:tr>
      <w:tr w:rsidR="00B13D44" w:rsidRPr="005603B7" w14:paraId="2DBD4039" w14:textId="77777777" w:rsidTr="00887C1A">
        <w:trPr>
          <w:cantSplit/>
          <w:jc w:val="center"/>
        </w:trPr>
        <w:tc>
          <w:tcPr>
            <w:tcW w:w="3528" w:type="dxa"/>
            <w:tcMar>
              <w:top w:w="80" w:type="dxa"/>
              <w:left w:w="90" w:type="dxa"/>
              <w:bottom w:w="80" w:type="dxa"/>
              <w:right w:w="90" w:type="dxa"/>
            </w:tcMar>
          </w:tcPr>
          <w:p w14:paraId="0B90F278"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Planner: Edge cases documented</w:t>
            </w:r>
          </w:p>
        </w:tc>
        <w:tc>
          <w:tcPr>
            <w:tcW w:w="1512" w:type="dxa"/>
            <w:tcMar>
              <w:top w:w="80" w:type="dxa"/>
              <w:left w:w="90" w:type="dxa"/>
              <w:bottom w:w="80" w:type="dxa"/>
              <w:right w:w="90" w:type="dxa"/>
            </w:tcMar>
          </w:tcPr>
          <w:p w14:paraId="52B28F54"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Satisfied</w:t>
            </w:r>
          </w:p>
        </w:tc>
        <w:tc>
          <w:tcPr>
            <w:tcW w:w="4968" w:type="dxa"/>
            <w:tcMar>
              <w:top w:w="80" w:type="dxa"/>
              <w:left w:w="90" w:type="dxa"/>
              <w:bottom w:w="80" w:type="dxa"/>
              <w:right w:w="90" w:type="dxa"/>
            </w:tcMar>
          </w:tcPr>
          <w:p w14:paraId="27316A06"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Section 7 defines invalid login, unauthenticated direct access, missing photo and long blurb.</w:t>
            </w:r>
          </w:p>
        </w:tc>
      </w:tr>
      <w:tr w:rsidR="00B13D44" w:rsidRPr="005603B7" w14:paraId="397306ED" w14:textId="77777777" w:rsidTr="00887C1A">
        <w:trPr>
          <w:cantSplit/>
          <w:jc w:val="center"/>
        </w:trPr>
        <w:tc>
          <w:tcPr>
            <w:tcW w:w="3528" w:type="dxa"/>
            <w:tcMar>
              <w:top w:w="80" w:type="dxa"/>
              <w:left w:w="90" w:type="dxa"/>
              <w:bottom w:w="80" w:type="dxa"/>
              <w:right w:w="90" w:type="dxa"/>
            </w:tcMar>
          </w:tcPr>
          <w:p w14:paraId="50558E97"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Planner: Login scope explicitly stated as styling-only</w:t>
            </w:r>
          </w:p>
        </w:tc>
        <w:tc>
          <w:tcPr>
            <w:tcW w:w="1512" w:type="dxa"/>
            <w:tcMar>
              <w:top w:w="80" w:type="dxa"/>
              <w:left w:w="90" w:type="dxa"/>
              <w:bottom w:w="80" w:type="dxa"/>
              <w:right w:w="90" w:type="dxa"/>
            </w:tcMar>
          </w:tcPr>
          <w:p w14:paraId="7D4C266C"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Satisfied</w:t>
            </w:r>
          </w:p>
        </w:tc>
        <w:tc>
          <w:tcPr>
            <w:tcW w:w="4968" w:type="dxa"/>
            <w:tcMar>
              <w:top w:w="80" w:type="dxa"/>
              <w:left w:w="90" w:type="dxa"/>
              <w:bottom w:w="80" w:type="dxa"/>
              <w:right w:w="90" w:type="dxa"/>
            </w:tcMar>
          </w:tcPr>
          <w:p w14:paraId="6D6AE8D4"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Sections 3 and 4 prohibit changes to auth logic, validation, error handling and session behaviour.</w:t>
            </w:r>
          </w:p>
        </w:tc>
      </w:tr>
      <w:tr w:rsidR="00B13D44" w:rsidRPr="005603B7" w14:paraId="2B1946A0" w14:textId="77777777" w:rsidTr="00887C1A">
        <w:trPr>
          <w:cantSplit/>
          <w:jc w:val="center"/>
        </w:trPr>
        <w:tc>
          <w:tcPr>
            <w:tcW w:w="3528" w:type="dxa"/>
            <w:tcMar>
              <w:top w:w="80" w:type="dxa"/>
              <w:left w:w="90" w:type="dxa"/>
              <w:bottom w:w="80" w:type="dxa"/>
              <w:right w:w="90" w:type="dxa"/>
            </w:tcMar>
          </w:tcPr>
          <w:p w14:paraId="0CDD79F5"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Planner: Requirements shared with PM and UX</w:t>
            </w:r>
          </w:p>
        </w:tc>
        <w:tc>
          <w:tcPr>
            <w:tcW w:w="1512" w:type="dxa"/>
            <w:tcMar>
              <w:top w:w="80" w:type="dxa"/>
              <w:left w:w="90" w:type="dxa"/>
              <w:bottom w:w="80" w:type="dxa"/>
              <w:right w:w="90" w:type="dxa"/>
            </w:tcMar>
          </w:tcPr>
          <w:p w14:paraId="279C66E6" w14:textId="77777777"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Action at handoff</w:t>
            </w:r>
          </w:p>
        </w:tc>
        <w:tc>
          <w:tcPr>
            <w:tcW w:w="4968" w:type="dxa"/>
            <w:tcMar>
              <w:top w:w="80" w:type="dxa"/>
              <w:left w:w="90" w:type="dxa"/>
              <w:bottom w:w="80" w:type="dxa"/>
              <w:right w:w="90" w:type="dxa"/>
            </w:tcMar>
          </w:tcPr>
          <w:p w14:paraId="3624568E" w14:textId="1A718C28" w:rsidR="00B13D44" w:rsidRPr="005603B7" w:rsidRDefault="00B13D44" w:rsidP="005603B7">
            <w:pPr>
              <w:rPr>
                <w:rFonts w:ascii="Arial" w:hAnsi="Arial" w:cs="Arial"/>
                <w:color w:val="000000" w:themeColor="text1"/>
                <w:sz w:val="20"/>
                <w:szCs w:val="20"/>
              </w:rPr>
            </w:pPr>
            <w:r w:rsidRPr="005603B7">
              <w:rPr>
                <w:rFonts w:ascii="Arial" w:hAnsi="Arial" w:cs="Arial"/>
                <w:color w:val="000000" w:themeColor="text1"/>
                <w:sz w:val="20"/>
                <w:szCs w:val="20"/>
              </w:rPr>
              <w:t xml:space="preserve">Upload/commit this document to the team </w:t>
            </w:r>
            <w:proofErr w:type="spellStart"/>
            <w:r w:rsidRPr="005603B7">
              <w:rPr>
                <w:rFonts w:ascii="Arial" w:hAnsi="Arial" w:cs="Arial"/>
                <w:color w:val="000000" w:themeColor="text1"/>
                <w:sz w:val="20"/>
                <w:szCs w:val="20"/>
              </w:rPr>
              <w:t>Git</w:t>
            </w:r>
            <w:proofErr w:type="spellEnd"/>
            <w:r w:rsidRPr="005603B7">
              <w:rPr>
                <w:rFonts w:ascii="Arial" w:hAnsi="Arial" w:cs="Arial"/>
                <w:color w:val="000000" w:themeColor="text1"/>
                <w:sz w:val="20"/>
                <w:szCs w:val="20"/>
              </w:rPr>
              <w:t xml:space="preserve"> repo, link it in Planner, and share the link with the PM and UX </w:t>
            </w:r>
            <w:r w:rsidR="001250FA">
              <w:rPr>
                <w:rFonts w:ascii="Arial" w:hAnsi="Arial" w:cs="Arial"/>
                <w:color w:val="000000" w:themeColor="text1"/>
                <w:sz w:val="20"/>
                <w:szCs w:val="20"/>
              </w:rPr>
              <w:t>designer</w:t>
            </w:r>
            <w:r w:rsidRPr="005603B7">
              <w:rPr>
                <w:rFonts w:ascii="Arial" w:hAnsi="Arial" w:cs="Arial"/>
                <w:color w:val="000000" w:themeColor="text1"/>
                <w:sz w:val="20"/>
                <w:szCs w:val="20"/>
              </w:rPr>
              <w:t>.</w:t>
            </w:r>
          </w:p>
        </w:tc>
      </w:tr>
    </w:tbl>
    <w:p w14:paraId="03B73515" w14:textId="77777777" w:rsidR="00B13D44" w:rsidRPr="005603B7" w:rsidRDefault="00B13D44" w:rsidP="005603B7">
      <w:pPr>
        <w:spacing w:after="0"/>
        <w:rPr>
          <w:rFonts w:ascii="Arial" w:hAnsi="Arial" w:cs="Arial"/>
          <w:color w:val="000000" w:themeColor="text1"/>
          <w:sz w:val="20"/>
          <w:szCs w:val="20"/>
        </w:rPr>
      </w:pPr>
    </w:p>
    <w:p w14:paraId="2460790F" w14:textId="6B23B082" w:rsidR="005603B7" w:rsidRPr="005603B7" w:rsidRDefault="00B13D44" w:rsidP="00483FDF">
      <w:pPr>
        <w:pStyle w:val="Heading1"/>
        <w:spacing w:before="0" w:after="160"/>
        <w:rPr>
          <w:rFonts w:ascii="Arial" w:hAnsi="Arial" w:cs="Arial"/>
          <w:b/>
          <w:bCs/>
          <w:color w:val="000000" w:themeColor="text1"/>
          <w:sz w:val="24"/>
          <w:szCs w:val="24"/>
        </w:rPr>
      </w:pPr>
      <w:r w:rsidRPr="005603B7">
        <w:rPr>
          <w:rFonts w:ascii="Arial" w:hAnsi="Arial" w:cs="Arial"/>
          <w:b/>
          <w:bCs/>
          <w:color w:val="000000" w:themeColor="text1"/>
          <w:sz w:val="24"/>
          <w:szCs w:val="24"/>
        </w:rPr>
        <w:t>10. BA Design Validation Checklist</w:t>
      </w:r>
    </w:p>
    <w:p w14:paraId="39B7C896" w14:textId="2497B5BC" w:rsidR="005603B7" w:rsidRPr="005603B7" w:rsidRDefault="00B13D44" w:rsidP="00483FDF">
      <w:pPr>
        <w:rPr>
          <w:rFonts w:ascii="Arial" w:hAnsi="Arial" w:cs="Arial"/>
          <w:color w:val="000000" w:themeColor="text1"/>
          <w:sz w:val="20"/>
          <w:szCs w:val="20"/>
        </w:rPr>
      </w:pPr>
      <w:r w:rsidRPr="005603B7">
        <w:rPr>
          <w:rFonts w:ascii="Arial" w:hAnsi="Arial" w:cs="Arial"/>
          <w:color w:val="000000" w:themeColor="text1"/>
          <w:sz w:val="20"/>
          <w:szCs w:val="20"/>
        </w:rPr>
        <w:t xml:space="preserve">When UX returns the </w:t>
      </w:r>
      <w:proofErr w:type="spellStart"/>
      <w:r w:rsidRPr="005603B7">
        <w:rPr>
          <w:rFonts w:ascii="Arial" w:hAnsi="Arial" w:cs="Arial"/>
          <w:color w:val="000000" w:themeColor="text1"/>
          <w:sz w:val="20"/>
          <w:szCs w:val="20"/>
        </w:rPr>
        <w:t>mockups</w:t>
      </w:r>
      <w:proofErr w:type="spellEnd"/>
      <w:r w:rsidRPr="005603B7">
        <w:rPr>
          <w:rFonts w:ascii="Arial" w:hAnsi="Arial" w:cs="Arial"/>
          <w:color w:val="000000" w:themeColor="text1"/>
          <w:sz w:val="20"/>
          <w:szCs w:val="20"/>
        </w:rPr>
        <w:t>, the BA should approve only if all items below are true:</w:t>
      </w:r>
    </w:p>
    <w:p w14:paraId="4F999A8C"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 xml:space="preserve">Login mockup is a visual restyle only and does not imply changes to auth/session </w:t>
      </w:r>
      <w:proofErr w:type="spellStart"/>
      <w:r w:rsidRPr="005603B7">
        <w:rPr>
          <w:rFonts w:ascii="Arial" w:hAnsi="Arial" w:cs="Arial"/>
          <w:color w:val="000000" w:themeColor="text1"/>
          <w:sz w:val="20"/>
          <w:szCs w:val="20"/>
        </w:rPr>
        <w:t>behaviour</w:t>
      </w:r>
      <w:proofErr w:type="spellEnd"/>
      <w:r w:rsidRPr="005603B7">
        <w:rPr>
          <w:rFonts w:ascii="Arial" w:hAnsi="Arial" w:cs="Arial"/>
          <w:color w:val="000000" w:themeColor="text1"/>
          <w:sz w:val="20"/>
          <w:szCs w:val="20"/>
        </w:rPr>
        <w:t>.</w:t>
      </w:r>
    </w:p>
    <w:p w14:paraId="52CAD6E2"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Team name is present.</w:t>
      </w:r>
    </w:p>
    <w:p w14:paraId="4AA276C4"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Every member treatment includes photo, name, role and blurb.</w:t>
      </w:r>
    </w:p>
    <w:p w14:paraId="55B30ECD"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Missing-photo treatment is visible or explicitly specified.</w:t>
      </w:r>
    </w:p>
    <w:p w14:paraId="514BA0E5"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Long-blurb treatment is visible or explicitly specified.</w:t>
      </w:r>
    </w:p>
    <w:p w14:paraId="5D684389"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Login and team pages are visually consistent.</w:t>
      </w:r>
    </w:p>
    <w:p w14:paraId="03F3D084"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Any gaps identified by BA have been corrected before approval.</w:t>
      </w:r>
    </w:p>
    <w:p w14:paraId="054456C5" w14:textId="77777777" w:rsidR="005603B7" w:rsidRPr="005603B7" w:rsidRDefault="005603B7" w:rsidP="005603B7">
      <w:pPr>
        <w:pStyle w:val="Heading1"/>
        <w:spacing w:before="0" w:after="0"/>
        <w:rPr>
          <w:rFonts w:ascii="Arial" w:hAnsi="Arial" w:cs="Arial"/>
          <w:color w:val="000000" w:themeColor="text1"/>
          <w:sz w:val="20"/>
          <w:szCs w:val="20"/>
        </w:rPr>
      </w:pPr>
    </w:p>
    <w:p w14:paraId="6C6707AD" w14:textId="6AACEE46" w:rsidR="005603B7" w:rsidRPr="005603B7" w:rsidRDefault="00B13D44" w:rsidP="00483FDF">
      <w:pPr>
        <w:pStyle w:val="Heading1"/>
        <w:spacing w:before="0" w:after="160"/>
        <w:rPr>
          <w:rFonts w:ascii="Arial" w:hAnsi="Arial" w:cs="Arial"/>
          <w:b/>
          <w:bCs/>
          <w:color w:val="000000" w:themeColor="text1"/>
          <w:sz w:val="24"/>
          <w:szCs w:val="24"/>
        </w:rPr>
      </w:pPr>
      <w:r w:rsidRPr="005603B7">
        <w:rPr>
          <w:rFonts w:ascii="Arial" w:hAnsi="Arial" w:cs="Arial"/>
          <w:b/>
          <w:bCs/>
          <w:color w:val="000000" w:themeColor="text1"/>
          <w:sz w:val="24"/>
          <w:szCs w:val="24"/>
        </w:rPr>
        <w:t>11. Definition of Done for This BA Task</w:t>
      </w:r>
    </w:p>
    <w:p w14:paraId="119D9E7C"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This requirements document is saved in the team repository.</w:t>
      </w:r>
    </w:p>
    <w:p w14:paraId="66D5A754"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The Planner card links to the Git-hosted document/artifact.</w:t>
      </w:r>
    </w:p>
    <w:p w14:paraId="2D8128C5"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All five Planner acceptance-criteria checklist items are genuinely complete.</w:t>
      </w:r>
    </w:p>
    <w:p w14:paraId="4F05CC95" w14:textId="002160C3"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 xml:space="preserve">The PM and UX </w:t>
      </w:r>
      <w:r w:rsidR="001250FA">
        <w:rPr>
          <w:rFonts w:ascii="Arial" w:hAnsi="Arial" w:cs="Arial"/>
          <w:color w:val="000000" w:themeColor="text1"/>
          <w:sz w:val="20"/>
          <w:szCs w:val="20"/>
        </w:rPr>
        <w:t>designer</w:t>
      </w:r>
      <w:r w:rsidRPr="005603B7">
        <w:rPr>
          <w:rFonts w:ascii="Arial" w:hAnsi="Arial" w:cs="Arial"/>
          <w:color w:val="000000" w:themeColor="text1"/>
          <w:sz w:val="20"/>
          <w:szCs w:val="20"/>
        </w:rPr>
        <w:t xml:space="preserve"> have received the requirements link.</w:t>
      </w:r>
    </w:p>
    <w:p w14:paraId="2C8640C1" w14:textId="77777777" w:rsidR="00B13D44" w:rsidRPr="005603B7" w:rsidRDefault="00B13D44" w:rsidP="005603B7">
      <w:pPr>
        <w:pStyle w:val="ListBullet"/>
        <w:rPr>
          <w:rFonts w:ascii="Arial" w:hAnsi="Arial" w:cs="Arial"/>
          <w:color w:val="000000" w:themeColor="text1"/>
          <w:sz w:val="20"/>
          <w:szCs w:val="20"/>
        </w:rPr>
      </w:pPr>
      <w:r w:rsidRPr="005603B7">
        <w:rPr>
          <w:rFonts w:ascii="Arial" w:hAnsi="Arial" w:cs="Arial"/>
          <w:color w:val="000000" w:themeColor="text1"/>
          <w:sz w:val="20"/>
          <w:szCs w:val="20"/>
        </w:rPr>
        <w:t>A completion handoff note is added to the Planner card before it is moved forward.</w:t>
      </w:r>
    </w:p>
    <w:p w14:paraId="21378D19" w14:textId="77777777" w:rsidR="005603B7" w:rsidRPr="005603B7" w:rsidRDefault="005603B7" w:rsidP="005603B7">
      <w:pPr>
        <w:spacing w:after="0"/>
        <w:rPr>
          <w:rFonts w:ascii="Arial" w:hAnsi="Arial" w:cs="Arial"/>
          <w:color w:val="000000" w:themeColor="text1"/>
          <w:sz w:val="20"/>
          <w:szCs w:val="20"/>
        </w:rPr>
      </w:pPr>
    </w:p>
    <w:p w14:paraId="10106753" w14:textId="372265C4" w:rsidR="00B13D44" w:rsidRPr="005603B7" w:rsidRDefault="00B13D44" w:rsidP="005603B7">
      <w:pPr>
        <w:spacing w:after="0"/>
        <w:rPr>
          <w:rFonts w:ascii="Arial" w:hAnsi="Arial" w:cs="Arial"/>
          <w:color w:val="000000" w:themeColor="text1"/>
          <w:sz w:val="20"/>
          <w:szCs w:val="20"/>
        </w:rPr>
      </w:pPr>
      <w:r w:rsidRPr="005603B7">
        <w:rPr>
          <w:rFonts w:ascii="Arial" w:hAnsi="Arial" w:cs="Arial"/>
          <w:b/>
          <w:bCs/>
          <w:color w:val="000000" w:themeColor="text1"/>
          <w:sz w:val="20"/>
          <w:szCs w:val="20"/>
        </w:rPr>
        <w:t>BA scope note:</w:t>
      </w:r>
      <w:r w:rsidRPr="005603B7">
        <w:rPr>
          <w:rFonts w:ascii="Arial" w:hAnsi="Arial" w:cs="Arial"/>
          <w:color w:val="000000" w:themeColor="text1"/>
          <w:sz w:val="20"/>
          <w:szCs w:val="20"/>
        </w:rPr>
        <w:t xml:space="preserve"> The assignment and Planner do not prescribe a specific brand palette, font, component system, spacing scale or responsive breakpoint. Those are UX decisions. The BA requirement is that the resulting design satisfies the fields, behaviour boundaries and edge cases above.</w:t>
      </w:r>
    </w:p>
    <w:sectPr w:rsidR="00B13D44" w:rsidRPr="00560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E4A7B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2128A2"/>
    <w:multiLevelType w:val="hybridMultilevel"/>
    <w:tmpl w:val="4B5A09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16D088E"/>
    <w:multiLevelType w:val="hybridMultilevel"/>
    <w:tmpl w:val="A970E0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BBA73FA"/>
    <w:multiLevelType w:val="hybridMultilevel"/>
    <w:tmpl w:val="3B78E3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C267EDE"/>
    <w:multiLevelType w:val="hybridMultilevel"/>
    <w:tmpl w:val="E14823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57037196">
    <w:abstractNumId w:val="3"/>
  </w:num>
  <w:num w:numId="2" w16cid:durableId="5253132">
    <w:abstractNumId w:val="1"/>
  </w:num>
  <w:num w:numId="3" w16cid:durableId="1869491750">
    <w:abstractNumId w:val="2"/>
  </w:num>
  <w:num w:numId="4" w16cid:durableId="887299146">
    <w:abstractNumId w:val="4"/>
  </w:num>
  <w:num w:numId="5" w16cid:durableId="192159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44"/>
    <w:rsid w:val="001250FA"/>
    <w:rsid w:val="00194E8C"/>
    <w:rsid w:val="001E468C"/>
    <w:rsid w:val="00276A33"/>
    <w:rsid w:val="00283EE0"/>
    <w:rsid w:val="00483FDF"/>
    <w:rsid w:val="005603B7"/>
    <w:rsid w:val="00613784"/>
    <w:rsid w:val="00B06638"/>
    <w:rsid w:val="00B13D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B11832D"/>
  <w15:chartTrackingRefBased/>
  <w15:docId w15:val="{D7081AF8-FD26-5941-9AE6-7FD967B8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D44"/>
    <w:rPr>
      <w:rFonts w:eastAsiaTheme="majorEastAsia" w:cstheme="majorBidi"/>
      <w:color w:val="272727" w:themeColor="text1" w:themeTint="D8"/>
    </w:rPr>
  </w:style>
  <w:style w:type="paragraph" w:styleId="Title">
    <w:name w:val="Title"/>
    <w:basedOn w:val="Normal"/>
    <w:next w:val="Normal"/>
    <w:link w:val="TitleChar"/>
    <w:uiPriority w:val="10"/>
    <w:qFormat/>
    <w:rsid w:val="00B13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D44"/>
    <w:pPr>
      <w:spacing w:before="160"/>
      <w:jc w:val="center"/>
    </w:pPr>
    <w:rPr>
      <w:i/>
      <w:iCs/>
      <w:color w:val="404040" w:themeColor="text1" w:themeTint="BF"/>
    </w:rPr>
  </w:style>
  <w:style w:type="character" w:customStyle="1" w:styleId="QuoteChar">
    <w:name w:val="Quote Char"/>
    <w:basedOn w:val="DefaultParagraphFont"/>
    <w:link w:val="Quote"/>
    <w:uiPriority w:val="29"/>
    <w:rsid w:val="00B13D44"/>
    <w:rPr>
      <w:i/>
      <w:iCs/>
      <w:color w:val="404040" w:themeColor="text1" w:themeTint="BF"/>
    </w:rPr>
  </w:style>
  <w:style w:type="paragraph" w:styleId="ListParagraph">
    <w:name w:val="List Paragraph"/>
    <w:basedOn w:val="Normal"/>
    <w:uiPriority w:val="34"/>
    <w:qFormat/>
    <w:rsid w:val="00B13D44"/>
    <w:pPr>
      <w:ind w:left="720"/>
      <w:contextualSpacing/>
    </w:pPr>
  </w:style>
  <w:style w:type="character" w:styleId="IntenseEmphasis">
    <w:name w:val="Intense Emphasis"/>
    <w:basedOn w:val="DefaultParagraphFont"/>
    <w:uiPriority w:val="21"/>
    <w:qFormat/>
    <w:rsid w:val="00B13D44"/>
    <w:rPr>
      <w:i/>
      <w:iCs/>
      <w:color w:val="0F4761" w:themeColor="accent1" w:themeShade="BF"/>
    </w:rPr>
  </w:style>
  <w:style w:type="paragraph" w:styleId="IntenseQuote">
    <w:name w:val="Intense Quote"/>
    <w:basedOn w:val="Normal"/>
    <w:next w:val="Normal"/>
    <w:link w:val="IntenseQuoteChar"/>
    <w:uiPriority w:val="30"/>
    <w:qFormat/>
    <w:rsid w:val="00B13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D44"/>
    <w:rPr>
      <w:i/>
      <w:iCs/>
      <w:color w:val="0F4761" w:themeColor="accent1" w:themeShade="BF"/>
    </w:rPr>
  </w:style>
  <w:style w:type="character" w:styleId="IntenseReference">
    <w:name w:val="Intense Reference"/>
    <w:basedOn w:val="DefaultParagraphFont"/>
    <w:uiPriority w:val="32"/>
    <w:qFormat/>
    <w:rsid w:val="00B13D44"/>
    <w:rPr>
      <w:b/>
      <w:bCs/>
      <w:smallCaps/>
      <w:color w:val="0F4761" w:themeColor="accent1" w:themeShade="BF"/>
      <w:spacing w:val="5"/>
    </w:rPr>
  </w:style>
  <w:style w:type="table" w:styleId="TableGrid">
    <w:name w:val="Table Grid"/>
    <w:basedOn w:val="TableNormal"/>
    <w:uiPriority w:val="59"/>
    <w:rsid w:val="00B13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13D44"/>
    <w:pPr>
      <w:numPr>
        <w:numId w:val="5"/>
      </w:numPr>
      <w:spacing w:after="0" w:line="240" w:lineRule="auto"/>
      <w:contextualSpacing/>
    </w:pPr>
    <w:rPr>
      <w:rFonts w:ascii="Aptos" w:eastAsiaTheme="minorEastAsia" w:hAnsi="Aptos"/>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259908">
      <w:bodyDiv w:val="1"/>
      <w:marLeft w:val="0"/>
      <w:marRight w:val="0"/>
      <w:marTop w:val="0"/>
      <w:marBottom w:val="0"/>
      <w:divBdr>
        <w:top w:val="none" w:sz="0" w:space="0" w:color="auto"/>
        <w:left w:val="none" w:sz="0" w:space="0" w:color="auto"/>
        <w:bottom w:val="none" w:sz="0" w:space="0" w:color="auto"/>
        <w:right w:val="none" w:sz="0" w:space="0" w:color="auto"/>
      </w:divBdr>
    </w:div>
    <w:div w:id="154063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Barot</dc:creator>
  <cp:keywords/>
  <dc:description/>
  <cp:lastModifiedBy>Aditya Barot</cp:lastModifiedBy>
  <cp:revision>4</cp:revision>
  <dcterms:created xsi:type="dcterms:W3CDTF">2026-08-10T05:56:00Z</dcterms:created>
  <dcterms:modified xsi:type="dcterms:W3CDTF">2026-08-10T08:36:00Z</dcterms:modified>
</cp:coreProperties>
</file>