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720" w:hanging="360"/>
        <w:contextualSpacing w:val="1"/>
        <w:jc w:val="left"/>
        <w:rPr>
          <w:b w:val="1"/>
        </w:rPr>
      </w:pPr>
      <w:r w:rsidDel="00000000" w:rsidR="00000000" w:rsidRPr="00000000">
        <w:rPr>
          <w:rtl w:val="0"/>
        </w:rPr>
        <w:t xml:space="preserve">On mac we should have it by default.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On windows - Install for Apache AB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Check: </w:t>
      </w: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b w:val="1"/>
          <w:rtl w:val="0"/>
        </w:rPr>
        <w:t xml:space="preserve">ab</w:t>
      </w:r>
      <w:r w:rsidDel="00000000" w:rsidR="00000000" w:rsidRPr="00000000">
        <w:rPr>
          <w:rtl w:val="0"/>
        </w:rPr>
        <w:t xml:space="preserve"> in terminal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Download Gatling from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276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Gatling 2.3</w:t>
      </w:r>
    </w:p>
    <w:p w:rsidR="00000000" w:rsidDel="00000000" w:rsidP="00000000" w:rsidRDefault="00000000" w:rsidRPr="00000000">
      <w:pPr>
        <w:spacing w:line="276" w:lineRule="auto"/>
        <w:ind w:left="720" w:firstLine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Check: It is a folder. cd to bin inside the folder and run </w:t>
      </w:r>
      <w:r w:rsidDel="00000000" w:rsidR="00000000" w:rsidRPr="00000000">
        <w:rPr>
          <w:b w:val="1"/>
          <w:rtl w:val="0"/>
        </w:rPr>
        <w:t xml:space="preserve">./recorder.sh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Install Java 8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276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java version "1.8.0_151"</w:t>
      </w:r>
    </w:p>
    <w:p w:rsidR="00000000" w:rsidDel="00000000" w:rsidP="00000000" w:rsidRDefault="00000000" w:rsidRPr="00000000">
      <w:pPr>
        <w:spacing w:line="276" w:lineRule="auto"/>
        <w:ind w:left="720" w:firstLine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Check: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b w:val="1"/>
          <w:rtl w:val="0"/>
        </w:rPr>
        <w:t xml:space="preserve">java -version in terminal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Install Scala (We can do brew install scala)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276" w:lineRule="auto"/>
        <w:ind w:left="144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scala: stable 2.12.4</w:t>
      </w:r>
    </w:p>
    <w:p w:rsidR="00000000" w:rsidDel="00000000" w:rsidP="00000000" w:rsidRDefault="00000000" w:rsidRPr="00000000">
      <w:pPr>
        <w:spacing w:line="276" w:lineRule="auto"/>
        <w:ind w:left="720" w:firstLine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Check: Type </w:t>
      </w:r>
      <w:r w:rsidDel="00000000" w:rsidR="00000000" w:rsidRPr="00000000">
        <w:rPr>
          <w:b w:val="1"/>
          <w:rtl w:val="0"/>
        </w:rPr>
        <w:t xml:space="preserve">scala -version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Install Gradle (We can brew install gradle)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gradle: stable 4.4.1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Check: Type </w:t>
      </w:r>
      <w:r w:rsidDel="00000000" w:rsidR="00000000" w:rsidRPr="00000000">
        <w:rPr>
          <w:b w:val="1"/>
          <w:rtl w:val="0"/>
        </w:rPr>
        <w:t xml:space="preserve">gradle -v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Git clone git@github.com:nalinikanth/gatling_demo_base.git</w:t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Apache Benchmarking(AB)</w:t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command line tool used to do benchmarking.</w:t>
        <w:br w:type="textWrapping"/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https://httpd.apache.org/docs/2.4/programs/ab.html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rPr>
          <w:rFonts w:ascii="Courier New" w:cs="Courier New" w:eastAsia="Courier New" w:hAnsi="Courier New"/>
          <w:color w:val="003366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auth-username:password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windowsize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local-address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concurrency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cookie-name=value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csv-file]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protocol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gnuplot-file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custom-header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HTTP-method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requests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POST-file]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proxy-auth-username:password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timeout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timelimit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content-type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PUT-file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v 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verbosity]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&lt;table&gt;-attributes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proxy[:port]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&lt;tr&gt;-attributes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&lt;td&gt;-attributes ] [ -</w:t>
      </w:r>
      <w:r w:rsidDel="00000000" w:rsidR="00000000" w:rsidRPr="00000000">
        <w:rPr>
          <w:rFonts w:ascii="Courier New" w:cs="Courier New" w:eastAsia="Courier New" w:hAnsi="Courier New"/>
          <w:b w:val="1"/>
          <w:color w:val="003366"/>
          <w:sz w:val="21"/>
          <w:szCs w:val="21"/>
          <w:highlight w:val="whit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color w:val="003366"/>
          <w:sz w:val="21"/>
          <w:szCs w:val="21"/>
          <w:highlight w:val="white"/>
          <w:rtl w:val="0"/>
        </w:rPr>
        <w:t xml:space="preserve"> ciphersuite ] [http[s]://]hostname[:port]/path</w:t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First test:</w:t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 -n 10 -c 2 </w:t>
      </w: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https://www.google.com/</w:t>
        </w:r>
      </w:hyperlink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-n no of hits</w:t>
        <w:br w:type="textWrapping"/>
        <w:t xml:space="preserve">-c no of hits concurrently</w:t>
        <w:br w:type="textWrapping"/>
        <w:br w:type="textWrapping"/>
        <w:t xml:space="preserve">ab -n 10 -c 2 -e abc.csv </w:t>
      </w: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https://www.google.com/</w:t>
        </w:r>
      </w:hyperlink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ab -n 10 -c 2 -g abc.txt </w:t>
      </w:r>
      <w:hyperlink r:id="rId11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https://www.google.com/</w:t>
        </w:r>
      </w:hyperlink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ab -n 10 -c 2 -p &lt;post-file loc&gt; </w:t>
      </w:r>
      <w:hyperlink r:id="rId1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https://www.google.com/</w:t>
        </w:r>
      </w:hyperlink>
      <w:r w:rsidDel="00000000" w:rsidR="00000000" w:rsidRPr="00000000">
        <w:rPr>
          <w:b w:val="1"/>
          <w:sz w:val="24"/>
          <w:szCs w:val="24"/>
          <w:rtl w:val="0"/>
        </w:rPr>
        <w:br w:type="textWrapping"/>
        <w:tab/>
      </w:r>
      <w:r w:rsidDel="00000000" w:rsidR="00000000" w:rsidRPr="00000000">
        <w:rPr>
          <w:b w:val="1"/>
          <w:sz w:val="48"/>
          <w:szCs w:val="48"/>
          <w:rtl w:val="0"/>
        </w:rPr>
        <w:br w:type="textWrapping"/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GATLING</w:t>
      </w:r>
    </w:p>
    <w:p w:rsidR="00000000" w:rsidDel="00000000" w:rsidP="00000000" w:rsidRDefault="00000000" w:rsidRPr="00000000">
      <w:pPr>
        <w:spacing w:line="276" w:lineRule="auto"/>
        <w:ind w:left="432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Gatling intro and installation: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Installation:</w:t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="276" w:lineRule="auto"/>
        <w:contextualSpacing w:val="0"/>
        <w:jc w:val="both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In order to run Gatling, you need to have a JDK installed. Gatling requires </w:t>
      </w:r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JDK8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, yet we recommend that you use an up-to-date version.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Download Gatling: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http://gatling.io/download/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720" w:hanging="360"/>
        <w:contextualSpacing w:val="1"/>
        <w:jc w:val="both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Copy the folder in home location or a location where you want it to run from. Windows users any folder other than programs.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720" w:hanging="360"/>
        <w:contextualSpacing w:val="1"/>
        <w:jc w:val="both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Unzip the folder.</w:t>
      </w:r>
    </w:p>
    <w:p w:rsidR="00000000" w:rsidDel="00000000" w:rsidP="00000000" w:rsidRDefault="00000000" w:rsidRPr="00000000">
      <w:pPr>
        <w:numPr>
          <w:ilvl w:val="1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1440" w:hanging="360"/>
        <w:contextualSpacing w:val="1"/>
        <w:jc w:val="both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Using the recorder:</w:t>
      </w:r>
    </w:p>
    <w:p w:rsidR="00000000" w:rsidDel="00000000" w:rsidP="00000000" w:rsidRDefault="00000000" w:rsidRPr="00000000">
      <w:pPr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2160" w:hanging="360"/>
        <w:contextualSpacing w:val="1"/>
        <w:jc w:val="both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On linux or unix : </w:t>
      </w:r>
      <w:r w:rsidDel="00000000" w:rsidR="00000000" w:rsidRPr="00000000">
        <w:rPr>
          <w:color w:val="e67700"/>
          <w:sz w:val="24"/>
          <w:szCs w:val="24"/>
          <w:shd w:fill="fcfcfc" w:val="clear"/>
          <w:rtl w:val="0"/>
        </w:rPr>
        <w:t xml:space="preserve">$GATLING_HOME</w:t>
      </w:r>
      <w:r w:rsidDel="00000000" w:rsidR="00000000" w:rsidRPr="00000000">
        <w:rPr>
          <w:color w:val="666666"/>
          <w:sz w:val="24"/>
          <w:szCs w:val="24"/>
          <w:shd w:fill="fcfcfc" w:val="clear"/>
          <w:rtl w:val="0"/>
        </w:rPr>
        <w:t xml:space="preserve">/bin/recorder.sh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ind w:left="2160" w:hanging="360"/>
        <w:contextualSpacing w:val="1"/>
        <w:jc w:val="both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On windows : </w:t>
      </w:r>
      <w:r w:rsidDel="00000000" w:rsidR="00000000" w:rsidRPr="00000000">
        <w:rPr>
          <w:color w:val="e67700"/>
          <w:sz w:val="24"/>
          <w:szCs w:val="24"/>
          <w:shd w:fill="fcfcfc" w:val="clear"/>
          <w:rtl w:val="0"/>
        </w:rPr>
        <w:t xml:space="preserve">$GATLING_HOME</w:t>
      </w:r>
      <w:r w:rsidDel="00000000" w:rsidR="00000000" w:rsidRPr="00000000">
        <w:rPr>
          <w:color w:val="666666"/>
          <w:sz w:val="24"/>
          <w:szCs w:val="24"/>
          <w:shd w:fill="fcfcfc" w:val="clear"/>
          <w:rtl w:val="0"/>
        </w:rPr>
        <w:t xml:space="preserve">/bin/recorder.bat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color w:val="404040"/>
          <w:sz w:val="24"/>
          <w:szCs w:val="24"/>
          <w:highlight w:val="white"/>
        </w:rPr>
      </w:pPr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License: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 </w:t>
      </w:r>
      <w:hyperlink r:id="rId14">
        <w:r w:rsidDel="00000000" w:rsidR="00000000" w:rsidRPr="00000000">
          <w:rPr>
            <w:color w:val="808080"/>
            <w:sz w:val="24"/>
            <w:szCs w:val="24"/>
            <w:rtl w:val="0"/>
          </w:rPr>
          <w:t xml:space="preserve">Apache License 2.0</w:t>
        </w:r>
      </w:hyperlink>
      <w:r w:rsidDel="00000000" w:rsidR="00000000" w:rsidRPr="00000000">
        <w:rPr>
          <w:color w:val="40404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404040"/>
          <w:sz w:val="36"/>
          <w:szCs w:val="36"/>
          <w:rtl w:val="0"/>
        </w:rPr>
        <w:t xml:space="preserve">Hands on with Gatling:</w:t>
      </w:r>
      <w:r w:rsidDel="00000000" w:rsidR="00000000" w:rsidRPr="00000000">
        <w:rPr>
          <w:b w:val="1"/>
          <w:color w:val="404040"/>
          <w:sz w:val="24"/>
          <w:szCs w:val="24"/>
          <w:rtl w:val="0"/>
        </w:rPr>
        <w:br w:type="textWrapping"/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t xml:space="preserve">Open terminal and launch Gating recorder</w:t>
        <w:br w:type="textWrapping"/>
      </w:r>
      <w:r w:rsidDel="00000000" w:rsidR="00000000" w:rsidRPr="00000000">
        <w:rPr>
          <w:b w:val="1"/>
          <w:color w:val="404040"/>
          <w:sz w:val="24"/>
          <w:szCs w:val="24"/>
          <w:highlight w:val="white"/>
          <w:rtl w:val="0"/>
        </w:rPr>
        <w:t xml:space="preserve">Mac:</w:t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tab/>
        <w:br w:type="textWrapping"/>
        <w:t xml:space="preserve">Gatling Path: /Users/&lt;user name&gt;/gatling-charts-highcharts-bundle-2.3.0/bin</w:t>
        <w:br w:type="textWrapping"/>
        <w:t xml:space="preserve">Type: $ cd  /Users/&lt;user name&gt;/gatling-charts-highcharts-bundle-2.3.0/bin</w:t>
        <w:br w:type="textWrapping"/>
        <w:t xml:space="preserve">$ </w:t>
      </w:r>
      <w:r w:rsidDel="00000000" w:rsidR="00000000" w:rsidRPr="00000000">
        <w:rPr>
          <w:b w:val="1"/>
          <w:color w:val="404040"/>
          <w:sz w:val="24"/>
          <w:szCs w:val="24"/>
          <w:highlight w:val="white"/>
          <w:rtl w:val="0"/>
        </w:rPr>
        <w:t xml:space="preserve">./recorder.sh</w:t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b w:val="1"/>
          <w:color w:val="404040"/>
          <w:sz w:val="24"/>
          <w:szCs w:val="24"/>
          <w:highlight w:val="white"/>
          <w:rtl w:val="0"/>
        </w:rPr>
        <w:t xml:space="preserve">Windows: </w:t>
        <w:br w:type="textWrapping"/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t xml:space="preserve">Gatling Path: c:/Users/&lt;user name&gt;/gatling-charts-highcharts-bundle-2.3.0/bin</w:t>
        <w:br w:type="textWrapping"/>
        <w:t xml:space="preserve">cd c:/Users/&lt;user name&gt;/gatling-charts-highcharts-bundle-2.3.0/bin</w:t>
        <w:br w:type="textWrapping"/>
        <w:t xml:space="preserve">On cmd : </w:t>
      </w:r>
      <w:r w:rsidDel="00000000" w:rsidR="00000000" w:rsidRPr="00000000">
        <w:rPr>
          <w:b w:val="1"/>
          <w:color w:val="404040"/>
          <w:sz w:val="24"/>
          <w:szCs w:val="24"/>
          <w:highlight w:val="white"/>
          <w:rtl w:val="0"/>
        </w:rPr>
        <w:t xml:space="preserve">recorder.bat</w:t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br w:type="textWrapping"/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color w:val="404040"/>
          <w:sz w:val="24"/>
          <w:szCs w:val="24"/>
          <w:highlight w:val="white"/>
        </w:rPr>
      </w:pP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br w:type="textWrapping"/>
        <w:t xml:space="preserve">Gatling should get launched:</w:t>
        <w:br w:type="textWrapping"/>
      </w:r>
      <w:r w:rsidDel="00000000" w:rsidR="00000000" w:rsidRPr="00000000">
        <w:rPr>
          <w:color w:val="404040"/>
          <w:sz w:val="24"/>
          <w:szCs w:val="24"/>
          <w:highlight w:val="white"/>
        </w:rPr>
        <w:drawing>
          <wp:inline distB="114300" distT="114300" distL="114300" distR="114300">
            <wp:extent cx="5943600" cy="529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i w:val="1"/>
          <w:color w:val="404040"/>
          <w:sz w:val="24"/>
          <w:szCs w:val="24"/>
          <w:highlight w:val="whit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Recorder in gatling, proxy settings: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i w:val="1"/>
          <w:color w:val="404040"/>
          <w:sz w:val="24"/>
          <w:szCs w:val="24"/>
          <w:highlight w:val="white"/>
          <w:rtl w:val="0"/>
        </w:rPr>
        <w:t xml:space="preserve">Look at the recorder mode and make sure it is HTTP proxy.</w:t>
        <w:br w:type="textWrapping"/>
        <w:t xml:space="preserve">Network: Listening port is 8000</w:t>
        <w:br w:type="textWrapping"/>
      </w:r>
      <w:r w:rsidDel="00000000" w:rsidR="00000000" w:rsidRPr="00000000">
        <w:rPr>
          <w:i w:val="1"/>
          <w:color w:val="404040"/>
          <w:sz w:val="24"/>
          <w:szCs w:val="24"/>
          <w:highlight w:val="white"/>
        </w:rPr>
        <w:drawing>
          <wp:inline distB="114300" distT="114300" distL="114300" distR="114300">
            <wp:extent cx="5943600" cy="5295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404040"/>
          <w:sz w:val="24"/>
          <w:szCs w:val="24"/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br w:type="textWrapping"/>
        <w:tab/>
      </w:r>
      <w:r w:rsidDel="00000000" w:rsidR="00000000" w:rsidRPr="00000000">
        <w:rPr>
          <w:i w:val="1"/>
          <w:color w:val="404040"/>
          <w:sz w:val="24"/>
          <w:szCs w:val="24"/>
          <w:highlight w:val="white"/>
          <w:rtl w:val="0"/>
        </w:rPr>
        <w:t xml:space="preserve">Basic Simulation</w:t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t xml:space="preserve"> name</w:t>
        <w:br w:type="textWrapping"/>
        <w:tab/>
      </w:r>
      <w:r w:rsidDel="00000000" w:rsidR="00000000" w:rsidRPr="00000000">
        <w:rPr>
          <w:i w:val="1"/>
          <w:color w:val="404040"/>
          <w:sz w:val="24"/>
          <w:szCs w:val="24"/>
          <w:highlight w:val="white"/>
          <w:rtl w:val="0"/>
        </w:rPr>
        <w:t xml:space="preserve">Follow Redirects?</w:t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t xml:space="preserve"> Checked</w:t>
        <w:br w:type="textWrapping"/>
        <w:tab/>
      </w:r>
      <w:r w:rsidDel="00000000" w:rsidR="00000000" w:rsidRPr="00000000">
        <w:rPr>
          <w:i w:val="1"/>
          <w:color w:val="404040"/>
          <w:sz w:val="24"/>
          <w:szCs w:val="24"/>
          <w:highlight w:val="white"/>
          <w:rtl w:val="0"/>
        </w:rPr>
        <w:t xml:space="preserve">Automatic Referrers?</w:t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t xml:space="preserve"> Checked</w:t>
      </w:r>
      <w:r w:rsidDel="00000000" w:rsidR="00000000" w:rsidRPr="00000000">
        <w:rPr>
          <w:i w:val="1"/>
          <w:color w:val="404040"/>
          <w:sz w:val="24"/>
          <w:szCs w:val="24"/>
          <w:highlight w:val="white"/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i w:val="1"/>
          <w:color w:val="40404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i w:val="1"/>
          <w:color w:val="40404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i w:val="1"/>
          <w:color w:val="404040"/>
          <w:sz w:val="24"/>
          <w:szCs w:val="24"/>
          <w:highlight w:val="white"/>
        </w:rPr>
      </w:pPr>
      <w:r w:rsidDel="00000000" w:rsidR="00000000" w:rsidRPr="00000000">
        <w:rPr>
          <w:i w:val="1"/>
          <w:color w:val="404040"/>
          <w:sz w:val="24"/>
          <w:szCs w:val="24"/>
          <w:highlight w:val="white"/>
          <w:rtl w:val="0"/>
        </w:rPr>
        <w:br w:type="textWrapping"/>
        <w:t xml:space="preserve">Set the firefox proxy so that Gatling can intercept your firefox browser,:</w:t>
        <w:br w:type="textWrapping"/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t xml:space="preserve">Set proxy on the browser to listen to gatlings proxy</w:t>
        <w:br w:type="textWrapping"/>
        <w:tab/>
        <w:t xml:space="preserve">Browser settings -&gt; Advanced -&gt; Network -&gt;  settings -&gt;  Manual proxy -&gt; set gatling proxy and check use this proxy for all protocols </w:t>
        <w:br w:type="textWrapping"/>
      </w:r>
      <w:hyperlink r:id="rId1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ab/>
          <w:t xml:space="preserve">http://gatling.io/docs/current/http/recorder/#recorder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i w:val="1"/>
          <w:color w:val="404040"/>
          <w:sz w:val="24"/>
          <w:szCs w:val="24"/>
          <w:highlight w:val="white"/>
        </w:rPr>
      </w:pPr>
      <w:r w:rsidDel="00000000" w:rsidR="00000000" w:rsidRPr="00000000">
        <w:rPr>
          <w:i w:val="1"/>
          <w:color w:val="404040"/>
          <w:sz w:val="24"/>
          <w:szCs w:val="24"/>
          <w:highlight w:val="white"/>
        </w:rPr>
        <w:drawing>
          <wp:inline distB="114300" distT="114300" distL="114300" distR="114300">
            <wp:extent cx="5943600" cy="3390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First script: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Go to Gatling and click on start.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Open firefox and visit </w:t>
      </w:r>
      <w:hyperlink r:id="rId1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http://blazedemo.com</w:t>
        </w:r>
      </w:hyperlink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403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  <w:t xml:space="preserve">Recorder should look like: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381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  <w:t xml:space="preserve">On firefox on blaze demo site: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Select departure and destination city</w:t>
        <w:br w:type="textWrapping"/>
        <w:tab/>
        <w:t xml:space="preserve">Click on find Flights</w:t>
        <w:br w:type="textWrapping"/>
        <w:tab/>
        <w:t xml:space="preserve">Choose any flight</w:t>
        <w:br w:type="textWrapping"/>
        <w:tab/>
        <w:t xml:space="preserve">Give details and click on book.</w:t>
        <w:br w:type="textWrapping"/>
        <w:t xml:space="preserve">On Gatling recorder click on stop and save.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Your recorder will look like: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  <w:t xml:space="preserve">Goto location:</w:t>
        <w:br w:type="textWrapping"/>
        <w:t xml:space="preserve">$ &lt;Gatling_Home&gt;/user-files/simulations/blazedemo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You should see the folder blazedemo and a file DemoSimulation.scala</w:t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Running first script:</w:t>
        <w:br w:type="textWrapping"/>
      </w:r>
      <w:r w:rsidDel="00000000" w:rsidR="00000000" w:rsidRPr="00000000">
        <w:rPr>
          <w:b w:val="1"/>
          <w:color w:val="404040"/>
          <w:sz w:val="24"/>
          <w:szCs w:val="24"/>
          <w:highlight w:val="white"/>
          <w:rtl w:val="0"/>
        </w:rPr>
        <w:t xml:space="preserve">Mac:</w:t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tab/>
        <w:br w:type="textWrapping"/>
        <w:t xml:space="preserve">Gatling Path: /Users/&lt;user name&gt;/gatling-charts-highcharts-bundle-2.3.0/bin</w:t>
        <w:br w:type="textWrapping"/>
        <w:t xml:space="preserve">Type: $ cd  /Users/&lt;user name&gt;/gatling-charts-highcharts-bundle-2.3.0/bin</w:t>
        <w:br w:type="textWrapping"/>
        <w:t xml:space="preserve">$ ./gatling.sh</w:t>
        <w:br w:type="textWrapping"/>
      </w:r>
      <w:r w:rsidDel="00000000" w:rsidR="00000000" w:rsidRPr="00000000">
        <w:rPr>
          <w:b w:val="1"/>
          <w:color w:val="404040"/>
          <w:sz w:val="24"/>
          <w:szCs w:val="24"/>
          <w:highlight w:val="white"/>
          <w:rtl w:val="0"/>
        </w:rPr>
        <w:t xml:space="preserve">Windows: </w:t>
        <w:br w:type="textWrapping"/>
      </w:r>
      <w:r w:rsidDel="00000000" w:rsidR="00000000" w:rsidRPr="00000000">
        <w:rPr>
          <w:color w:val="404040"/>
          <w:sz w:val="24"/>
          <w:szCs w:val="24"/>
          <w:highlight w:val="white"/>
          <w:rtl w:val="0"/>
        </w:rPr>
        <w:t xml:space="preserve">Gatling Path: c:/Users/&lt;user name&gt;/gatling-charts-highcharts-bundle-2.3.0/bin</w:t>
        <w:br w:type="textWrapping"/>
        <w:t xml:space="preserve">cd c:/Users/&lt;user name&gt;/gatling-charts-highcharts-bundle-2.3.0/bin</w:t>
        <w:br w:type="textWrapping"/>
        <w:t xml:space="preserve"> gatling.bat</w:t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721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Select 2 which is blazedemo.Demosimulation</w:t>
        <w:br w:type="textWrapping"/>
        <w:br w:type="textWrapping"/>
        <w:t xml:space="preserve">Go to results folder in Gating_Home</w:t>
        <w:br w:type="textWrapping"/>
        <w:t xml:space="preserve">Open the simulation that starts with simulation id that you have given.</w:t>
        <w:br w:type="textWrapping"/>
        <w:t xml:space="preserve">Open index.html file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whitelisting and blacklisting: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Goto gatling add .*\.php in white listing window.</w:t>
        <w:br w:type="textWrapping"/>
        <w:t xml:space="preserve">Click on no static resources on blacklisting window.</w:t>
        <w:br w:type="textWrapping"/>
        <w:t xml:space="preserve">Start the proxy and record the script again.</w:t>
        <w:br w:type="textWrapping"/>
        <w:br w:type="textWrapping"/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Editing scripts and adding checks &amp; assertions - 20 min</w:t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Parameters, user load modelling and think time: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Slide--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Execute with more no of users and check reports: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$ &lt;Gatling_Home&gt;/user-files/simulations/blazedemo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You should see the folder blazedemo and a file DemoSimulation.scala</w:t>
        <w:br w:type="textWrapping"/>
        <w:t xml:space="preserve">Now open Demosimulation.scala in Gating_Home/simulations.</w:t>
        <w:br w:type="textWrapping"/>
        <w:t xml:space="preserve">Change inject(atOnceUsers(1)) - inject(atOnceUsers(3))</w:t>
        <w:br w:type="textWrapping"/>
        <w:t xml:space="preserve">Save the script.</w:t>
        <w:br w:type="textWrapping"/>
        <w:br w:type="textWrapping"/>
        <w:t xml:space="preserve">Run ./gatling.sh or gatling.bat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$&lt;Gatling_Home&gt;/bin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Select the simulation blazedemo.DemoSimulation and open the execution report (index.html) from the latest simulation result folder.</w:t>
        <w:br w:type="textWrapping"/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820" w:lineRule="auto"/>
        <w:contextualSpacing w:val="0"/>
        <w:jc w:val="both"/>
        <w:rPr/>
      </w:pPr>
      <w:bookmarkStart w:colFirst="0" w:colLast="0" w:name="_fd3sgnp9ix0z" w:id="0"/>
      <w:bookmarkEnd w:id="0"/>
      <w:r w:rsidDel="00000000" w:rsidR="00000000" w:rsidRPr="00000000">
        <w:rPr>
          <w:rtl w:val="0"/>
        </w:rPr>
        <w:t xml:space="preserve">Setting Up a project with Gatling</w:t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Running scripts with gradle: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Clone the base project from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project IntelliJ Idea CE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below folder 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52900" cy="4419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Copy the simulation &lt;TestSimulation.simulation&gt; from $Gatling_home/User-files to simulations folder.</w:t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pBdr>
          <w:bottom w:color="eaecef" w:space="6" w:sz="6" w:val="single"/>
        </w:pBdr>
        <w:spacing w:after="240" w:before="360" w:line="300" w:lineRule="auto"/>
        <w:contextualSpacing w:val="0"/>
        <w:jc w:val="both"/>
        <w:rPr>
          <w:b w:val="1"/>
          <w:color w:val="24292e"/>
          <w:sz w:val="46"/>
          <w:szCs w:val="46"/>
        </w:rPr>
      </w:pPr>
      <w:bookmarkStart w:colFirst="0" w:colLast="0" w:name="_gjdgxs" w:id="1"/>
      <w:bookmarkEnd w:id="1"/>
      <w:r w:rsidDel="00000000" w:rsidR="00000000" w:rsidRPr="00000000">
        <w:rPr>
          <w:b w:val="1"/>
          <w:color w:val="24292e"/>
          <w:sz w:val="46"/>
          <w:szCs w:val="46"/>
          <w:rtl w:val="0"/>
        </w:rPr>
        <w:t xml:space="preserve">Steps to run the simulation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300" w:lineRule="auto"/>
        <w:ind w:left="720" w:hanging="360"/>
        <w:contextualSpacing w:val="1"/>
        <w:jc w:val="both"/>
        <w:rPr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Run the simulation in CLI using following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Rule="auto"/>
        <w:contextualSpacing w:val="0"/>
        <w:jc w:val="both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osx/ Linux - ./gradlew gatlingRun</w:t>
        <w:tab/>
        <w:tab/>
      </w:r>
    </w:p>
    <w:p w:rsidR="00000000" w:rsidDel="00000000" w:rsidP="00000000" w:rsidRDefault="00000000" w:rsidRPr="00000000">
      <w:pPr>
        <w:spacing w:after="240" w:lineRule="auto"/>
        <w:contextualSpacing w:val="0"/>
        <w:jc w:val="both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windows - ./gradlew.bat gatlingRun</w:t>
      </w:r>
    </w:p>
    <w:p w:rsidR="00000000" w:rsidDel="00000000" w:rsidP="00000000" w:rsidRDefault="00000000" w:rsidRPr="00000000">
      <w:pPr>
        <w:contextualSpacing w:val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 run a single simulation ./gradlew gatlingRun-&lt;packagename.simulationname&gt;</w:t>
      </w:r>
    </w:p>
    <w:p w:rsidR="00000000" w:rsidDel="00000000" w:rsidP="00000000" w:rsidRDefault="00000000" w:rsidRPr="00000000">
      <w:pPr>
        <w:contextualSpacing w:val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eg: ./gradlew gatlingRun-simulation.LoginSimulation</w:t>
      </w:r>
    </w:p>
    <w:p w:rsidR="00000000" w:rsidDel="00000000" w:rsidP="00000000" w:rsidRDefault="00000000" w:rsidRPr="00000000">
      <w:pPr>
        <w:spacing w:after="240" w:lineRule="auto"/>
        <w:contextualSpacing w:val="0"/>
        <w:jc w:val="both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Rule="auto"/>
        <w:contextualSpacing w:val="0"/>
        <w:jc w:val="both"/>
        <w:rPr>
          <w:i w:val="1"/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It runs the simulation(s) present in </w:t>
      </w: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src/gatling/scala/simulation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 The simulation result is available in </w:t>
      </w: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build/reports/gatling/{simulation-number}/index.html</w:t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7.png"/><Relationship Id="rId21" Type="http://schemas.openxmlformats.org/officeDocument/2006/relationships/image" Target="media/image14.png"/><Relationship Id="rId24" Type="http://schemas.openxmlformats.org/officeDocument/2006/relationships/image" Target="media/image1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" TargetMode="External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cedric-dumont.com/2017/02/01/install-apache-benchmarking-tool-ab-on-windows/" TargetMode="External"/><Relationship Id="rId7" Type="http://schemas.openxmlformats.org/officeDocument/2006/relationships/hyperlink" Target="https://gatling.io/download/" TargetMode="External"/><Relationship Id="rId8" Type="http://schemas.openxmlformats.org/officeDocument/2006/relationships/hyperlink" Target="https://httpd.apache.org/docs/2.4/programs/ab.html" TargetMode="External"/><Relationship Id="rId11" Type="http://schemas.openxmlformats.org/officeDocument/2006/relationships/hyperlink" Target="https://www.google.com/" TargetMode="External"/><Relationship Id="rId10" Type="http://schemas.openxmlformats.org/officeDocument/2006/relationships/hyperlink" Target="https://www.google.com/" TargetMode="External"/><Relationship Id="rId13" Type="http://schemas.openxmlformats.org/officeDocument/2006/relationships/hyperlink" Target="http://gatling.io/download/" TargetMode="External"/><Relationship Id="rId12" Type="http://schemas.openxmlformats.org/officeDocument/2006/relationships/hyperlink" Target="https://www.google.com/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github.com/gatling/gatling/blob/master/LICENSE.txt" TargetMode="External"/><Relationship Id="rId17" Type="http://schemas.openxmlformats.org/officeDocument/2006/relationships/hyperlink" Target="http://gatling.io/docs/current/http/recorder/#recorder" TargetMode="External"/><Relationship Id="rId16" Type="http://schemas.openxmlformats.org/officeDocument/2006/relationships/image" Target="media/image13.png"/><Relationship Id="rId19" Type="http://schemas.openxmlformats.org/officeDocument/2006/relationships/hyperlink" Target="http://blazedemo.com" TargetMode="External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