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312D4F1" w:rsidR="00DF7D03" w:rsidRDefault="008C36B2">
      <w:pPr>
        <w:pStyle w:val="Heading2"/>
        <w:spacing w:line="240" w:lineRule="auto"/>
        <w:jc w:val="center"/>
      </w:pPr>
      <w:bookmarkStart w:id="0" w:name="_hsovsxtj8i1b" w:colFirst="0" w:colLast="0"/>
      <w:bookmarkEnd w:id="0"/>
      <w:proofErr w:type="spellStart"/>
      <w:r>
        <w:rPr>
          <w:rFonts w:ascii="Gungsuh" w:eastAsia="Gungsuh" w:hAnsi="Gungsuh" w:cs="Gungsuh"/>
        </w:rPr>
        <w:t>Zutter</w:t>
      </w:r>
      <w:proofErr w:type="spellEnd"/>
      <w:r w:rsidR="0072706B">
        <w:rPr>
          <w:rFonts w:ascii="SimSun" w:eastAsia="SimSun" w:hAnsi="SimSun" w:cs="SimSun" w:hint="eastAsia"/>
        </w:rPr>
        <w:t>清洁</w:t>
      </w:r>
      <w:r>
        <w:rPr>
          <w:rFonts w:ascii="Gungsuh" w:eastAsia="Gungsuh" w:hAnsi="Gungsuh" w:cs="Gungsuh"/>
        </w:rPr>
        <w:t>服务</w:t>
      </w:r>
      <w:r>
        <w:rPr>
          <w:rFonts w:ascii="Gungsuh" w:eastAsia="Gungsuh" w:hAnsi="Gungsuh" w:cs="Gungsuh"/>
        </w:rPr>
        <w:t>客户须知</w:t>
      </w:r>
    </w:p>
    <w:p w14:paraId="00000002" w14:textId="77777777" w:rsidR="00DF7D03" w:rsidRDefault="00DF7D03">
      <w:pPr>
        <w:spacing w:line="240" w:lineRule="auto"/>
      </w:pPr>
    </w:p>
    <w:p w14:paraId="00000003" w14:textId="573BBA28" w:rsidR="00DF7D03" w:rsidRDefault="008C36B2">
      <w:pPr>
        <w:spacing w:line="240" w:lineRule="auto"/>
      </w:pPr>
      <w:r>
        <w:rPr>
          <w:rFonts w:ascii="Arial Unicode MS" w:eastAsia="Arial Unicode MS" w:hAnsi="Arial Unicode MS" w:cs="Arial Unicode MS"/>
        </w:rPr>
        <w:t>欢迎使用</w:t>
      </w:r>
      <w:proofErr w:type="spellStart"/>
      <w:r w:rsidR="0072706B">
        <w:rPr>
          <w:rFonts w:ascii="Arial Unicode MS" w:eastAsia="Arial Unicode MS" w:hAnsi="Arial Unicode MS" w:cs="Arial Unicode MS"/>
        </w:rPr>
        <w:t>Zutter</w:t>
      </w:r>
      <w:proofErr w:type="spellEnd"/>
      <w:r w:rsidR="0072706B">
        <w:rPr>
          <w:rFonts w:ascii="Microsoft YaHei" w:eastAsia="Microsoft YaHei" w:hAnsi="Microsoft YaHei" w:cs="Microsoft YaHei" w:hint="eastAsia"/>
        </w:rPr>
        <w:t>清洁</w:t>
      </w:r>
      <w:r>
        <w:rPr>
          <w:rFonts w:ascii="Arial Unicode MS" w:eastAsia="Arial Unicode MS" w:hAnsi="Arial Unicode MS" w:cs="Arial Unicode MS"/>
        </w:rPr>
        <w:t>，感谢您对本公司的选择与信任，</w:t>
      </w:r>
      <w:proofErr w:type="spellStart"/>
      <w:r w:rsidR="0072706B">
        <w:rPr>
          <w:rFonts w:ascii="Arial Unicode MS" w:eastAsia="Arial Unicode MS" w:hAnsi="Arial Unicode MS" w:cs="Arial Unicode MS"/>
        </w:rPr>
        <w:t>Zutter</w:t>
      </w:r>
      <w:proofErr w:type="spellEnd"/>
      <w:r w:rsidR="0072706B">
        <w:rPr>
          <w:rFonts w:ascii="Microsoft YaHei" w:eastAsia="Microsoft YaHei" w:hAnsi="Microsoft YaHei" w:cs="Microsoft YaHei" w:hint="eastAsia"/>
        </w:rPr>
        <w:t>清洁</w:t>
      </w:r>
      <w:r>
        <w:rPr>
          <w:rFonts w:ascii="Arial Unicode MS" w:eastAsia="Arial Unicode MS" w:hAnsi="Arial Unicode MS" w:cs="Arial Unicode MS"/>
        </w:rPr>
        <w:t>很高兴为您服务！</w:t>
      </w:r>
    </w:p>
    <w:p w14:paraId="00000004" w14:textId="77777777" w:rsidR="00DF7D03" w:rsidRDefault="00DF7D03">
      <w:pPr>
        <w:spacing w:line="240" w:lineRule="auto"/>
      </w:pPr>
    </w:p>
    <w:p w14:paraId="00000005" w14:textId="77777777" w:rsidR="00DF7D03" w:rsidRDefault="008C36B2">
      <w:pPr>
        <w:numPr>
          <w:ilvl w:val="0"/>
          <w:numId w:val="2"/>
        </w:numPr>
        <w:spacing w:line="240" w:lineRule="auto"/>
      </w:pPr>
      <w:r>
        <w:rPr>
          <w:rFonts w:ascii="Arial Unicode MS" w:eastAsia="Arial Unicode MS" w:hAnsi="Arial Unicode MS" w:cs="Arial Unicode MS"/>
        </w:rPr>
        <w:t>如需临时另加服务，请在服务开始前及时与清洁服务人员或者客</w:t>
      </w:r>
      <w:proofErr w:type="gramStart"/>
      <w:r>
        <w:rPr>
          <w:rFonts w:ascii="Arial Unicode MS" w:eastAsia="Arial Unicode MS" w:hAnsi="Arial Unicode MS" w:cs="Arial Unicode MS"/>
        </w:rPr>
        <w:t>服做好</w:t>
      </w:r>
      <w:proofErr w:type="gramEnd"/>
      <w:r>
        <w:rPr>
          <w:rFonts w:ascii="Arial Unicode MS" w:eastAsia="Arial Unicode MS" w:hAnsi="Arial Unicode MS" w:cs="Arial Unicode MS"/>
        </w:rPr>
        <w:t>沟通，避免影响整个服务流程，</w:t>
      </w:r>
      <w:proofErr w:type="gramStart"/>
      <w:r>
        <w:rPr>
          <w:rFonts w:ascii="Arial Unicode MS" w:eastAsia="Arial Unicode MS" w:hAnsi="Arial Unicode MS" w:cs="Arial Unicode MS"/>
        </w:rPr>
        <w:t>破坏您</w:t>
      </w:r>
      <w:proofErr w:type="gramEnd"/>
      <w:r>
        <w:rPr>
          <w:rFonts w:ascii="Arial Unicode MS" w:eastAsia="Arial Unicode MS" w:hAnsi="Arial Unicode MS" w:cs="Arial Unicode MS"/>
        </w:rPr>
        <w:t>的清洁体验，给您带来不必要的麻烦，清洁服务人员将无权在规定服务流程中现场添加您所要求的预约外的任何额外服务。</w:t>
      </w:r>
    </w:p>
    <w:p w14:paraId="00000006" w14:textId="77777777" w:rsidR="00DF7D03" w:rsidRDefault="008C36B2">
      <w:pPr>
        <w:numPr>
          <w:ilvl w:val="0"/>
          <w:numId w:val="2"/>
        </w:numPr>
        <w:spacing w:line="240" w:lineRule="auto"/>
      </w:pPr>
      <w:r>
        <w:rPr>
          <w:rFonts w:ascii="Arial Unicode MS" w:eastAsia="Arial Unicode MS" w:hAnsi="Arial Unicode MS" w:cs="Arial Unicode MS"/>
        </w:rPr>
        <w:t>客户负责提供水、电、照明等基础设施需求，如无法提供，请提前如实告知，</w:t>
      </w:r>
      <w:proofErr w:type="gramStart"/>
      <w:r>
        <w:rPr>
          <w:rFonts w:ascii="Arial Unicode MS" w:eastAsia="Arial Unicode MS" w:hAnsi="Arial Unicode MS" w:cs="Arial Unicode MS"/>
        </w:rPr>
        <w:t>待设施</w:t>
      </w:r>
      <w:proofErr w:type="gramEnd"/>
      <w:r>
        <w:rPr>
          <w:rFonts w:ascii="Arial Unicode MS" w:eastAsia="Arial Unicode MS" w:hAnsi="Arial Unicode MS" w:cs="Arial Unicode MS"/>
        </w:rPr>
        <w:t>齐全后我们才可按约履行服务</w:t>
      </w:r>
    </w:p>
    <w:p w14:paraId="00000007" w14:textId="77777777" w:rsidR="00DF7D03" w:rsidRDefault="008C36B2">
      <w:pPr>
        <w:numPr>
          <w:ilvl w:val="0"/>
          <w:numId w:val="2"/>
        </w:numPr>
        <w:spacing w:line="240" w:lineRule="auto"/>
      </w:pPr>
      <w:r>
        <w:rPr>
          <w:rFonts w:ascii="Arial Unicode MS" w:eastAsia="Arial Unicode MS" w:hAnsi="Arial Unicode MS" w:cs="Arial Unicode MS"/>
        </w:rPr>
        <w:t>如有特殊需求，请在下单之前与客户做好沟通，在备注中标明，否则，清洁服务人员将不会在事先约定好的服务项目中临时添加额外服务。</w:t>
      </w:r>
    </w:p>
    <w:p w14:paraId="00000008" w14:textId="77777777" w:rsidR="00DF7D03" w:rsidRDefault="008C36B2">
      <w:pPr>
        <w:numPr>
          <w:ilvl w:val="0"/>
          <w:numId w:val="1"/>
        </w:numPr>
        <w:spacing w:line="240" w:lineRule="auto"/>
      </w:pPr>
      <w:r>
        <w:rPr>
          <w:rFonts w:ascii="Arial Unicode MS" w:eastAsia="Arial Unicode MS" w:hAnsi="Arial Unicode MS" w:cs="Arial Unicode MS"/>
        </w:rPr>
        <w:t>服务开始前，清洁服务委托方应配合清洁服务人员了解房型、卫生状况、隐私物品等信息，</w:t>
      </w:r>
      <w:r>
        <w:rPr>
          <w:rFonts w:ascii="Arial Unicode MS" w:eastAsia="Arial Unicode MS" w:hAnsi="Arial Unicode MS" w:cs="Arial Unicode MS"/>
        </w:rPr>
        <w:t>在不影响正常服务的前提下，有权在服务过程中提示清洁服务人员的不当操作。</w:t>
      </w:r>
    </w:p>
    <w:p w14:paraId="00000009" w14:textId="77777777" w:rsidR="00DF7D03" w:rsidRDefault="008C36B2">
      <w:pPr>
        <w:numPr>
          <w:ilvl w:val="0"/>
          <w:numId w:val="1"/>
        </w:numPr>
        <w:spacing w:line="240" w:lineRule="auto"/>
      </w:pPr>
      <w:r>
        <w:rPr>
          <w:rFonts w:ascii="Arial Unicode MS" w:eastAsia="Arial Unicode MS" w:hAnsi="Arial Unicode MS" w:cs="Arial Unicode MS"/>
        </w:rPr>
        <w:t>以优质服务为前提，在服务开始前和行进中，清洁服务人员有权要求在场除清洁服务委托方及清洁服务人员外不得超过三个及三个以上闲杂人等，影响应该服务的人、地点及清洁流程，清洁服务人员有权拒绝服务，且不对契约外额外项目承担任何责任；清洁服务委托方有权对清洁服务人员的清洁指示要求建议，清洁服务人员应坚持公司规定的服务流程。</w:t>
      </w:r>
    </w:p>
    <w:p w14:paraId="0000000A" w14:textId="77777777" w:rsidR="00DF7D03" w:rsidRDefault="008C36B2">
      <w:pPr>
        <w:numPr>
          <w:ilvl w:val="0"/>
          <w:numId w:val="1"/>
        </w:numPr>
        <w:spacing w:line="240" w:lineRule="auto"/>
      </w:pPr>
      <w:r>
        <w:rPr>
          <w:rFonts w:ascii="Arial Unicode MS" w:eastAsia="Arial Unicode MS" w:hAnsi="Arial Unicode MS" w:cs="Arial Unicode MS"/>
        </w:rPr>
        <w:t>清洁服务人员必须严格遵守劳动法相关法律法规，清洁服务委托方有权</w:t>
      </w:r>
      <w:proofErr w:type="gramStart"/>
      <w:r>
        <w:rPr>
          <w:rFonts w:ascii="Arial Unicode MS" w:eastAsia="Arial Unicode MS" w:hAnsi="Arial Unicode MS" w:cs="Arial Unicode MS"/>
        </w:rPr>
        <w:t>监督家</w:t>
      </w:r>
      <w:proofErr w:type="gramEnd"/>
      <w:r>
        <w:rPr>
          <w:rFonts w:ascii="Arial Unicode MS" w:eastAsia="Arial Unicode MS" w:hAnsi="Arial Unicode MS" w:cs="Arial Unicode MS"/>
        </w:rPr>
        <w:t>清洁服务人员的服务过程，如果清洁服务人员出现明显违反劳动法</w:t>
      </w:r>
      <w:r>
        <w:rPr>
          <w:rFonts w:ascii="Arial Unicode MS" w:eastAsia="Arial Unicode MS" w:hAnsi="Arial Unicode MS" w:cs="Arial Unicode MS"/>
        </w:rPr>
        <w:t>法规的行为，清洁服务委托方有权中止本次服务。</w:t>
      </w:r>
    </w:p>
    <w:p w14:paraId="0000000B" w14:textId="77777777" w:rsidR="00DF7D03" w:rsidRDefault="008C36B2">
      <w:pPr>
        <w:numPr>
          <w:ilvl w:val="0"/>
          <w:numId w:val="1"/>
        </w:numPr>
        <w:spacing w:line="240" w:lineRule="auto"/>
      </w:pPr>
      <w:r>
        <w:rPr>
          <w:rFonts w:ascii="Arial Unicode MS" w:eastAsia="Arial Unicode MS" w:hAnsi="Arial Unicode MS" w:cs="Arial Unicode MS"/>
        </w:rPr>
        <w:t>服务过程中出现客观未能避免的物品损坏，造成保洁委托</w:t>
      </w:r>
      <w:proofErr w:type="gramStart"/>
      <w:r>
        <w:rPr>
          <w:rFonts w:ascii="Arial Unicode MS" w:eastAsia="Arial Unicode MS" w:hAnsi="Arial Unicode MS" w:cs="Arial Unicode MS"/>
        </w:rPr>
        <w:t>方财产</w:t>
      </w:r>
      <w:proofErr w:type="gramEnd"/>
      <w:r>
        <w:rPr>
          <w:rFonts w:ascii="Arial Unicode MS" w:eastAsia="Arial Unicode MS" w:hAnsi="Arial Unicode MS" w:cs="Arial Unicode MS"/>
        </w:rPr>
        <w:t>损失和人身伤害，以及本合同无法顺利执行，如果判定清洁服务人员有责任，清洁服务人员应承担超出保险赔付范围部分和清洁服务委托方的直接损失，同时退还本次服务费用。</w:t>
      </w:r>
    </w:p>
    <w:p w14:paraId="0000000C" w14:textId="77777777" w:rsidR="00DF7D03" w:rsidRDefault="008C36B2">
      <w:pPr>
        <w:numPr>
          <w:ilvl w:val="0"/>
          <w:numId w:val="1"/>
        </w:numPr>
        <w:spacing w:line="240" w:lineRule="auto"/>
      </w:pPr>
      <w:r>
        <w:rPr>
          <w:rFonts w:ascii="Arial Unicode MS" w:eastAsia="Arial Unicode MS" w:hAnsi="Arial Unicode MS" w:cs="Arial Unicode MS"/>
        </w:rPr>
        <w:t>服务未开始，或执行过程中，未经清洁服务委托方许可，清洁服务人员不得单独进入清洁服务委托方未指定区域内。同时，清洁服务人员有权拒绝非本合同内容约定的、与其他贵重财物相关的、或与约定服务无关的任何形式的委托。</w:t>
      </w:r>
    </w:p>
    <w:p w14:paraId="0000000D" w14:textId="0422C1C8" w:rsidR="00DF7D03" w:rsidRDefault="008C36B2">
      <w:pPr>
        <w:numPr>
          <w:ilvl w:val="0"/>
          <w:numId w:val="1"/>
        </w:numPr>
        <w:spacing w:line="240" w:lineRule="auto"/>
      </w:pPr>
      <w:r>
        <w:rPr>
          <w:rFonts w:ascii="Arial Unicode MS" w:eastAsia="Arial Unicode MS" w:hAnsi="Arial Unicode MS" w:cs="Arial Unicode MS"/>
        </w:rPr>
        <w:t>因清洁服务委托方其他服务要求，致使原定服务时间</w:t>
      </w:r>
      <w:r>
        <w:rPr>
          <w:rFonts w:ascii="Arial Unicode MS" w:eastAsia="Arial Unicode MS" w:hAnsi="Arial Unicode MS" w:cs="Arial Unicode MS"/>
        </w:rPr>
        <w:t>发生变化，清洁服务人员及</w:t>
      </w:r>
      <w:proofErr w:type="spellStart"/>
      <w:r w:rsidR="0072706B">
        <w:rPr>
          <w:rFonts w:ascii="Arial Unicode MS" w:eastAsia="Arial Unicode MS" w:hAnsi="Arial Unicode MS" w:cs="Arial Unicode MS"/>
        </w:rPr>
        <w:t>Zutter</w:t>
      </w:r>
      <w:proofErr w:type="spellEnd"/>
      <w:r w:rsidR="0072706B">
        <w:rPr>
          <w:rFonts w:ascii="Microsoft YaHei" w:eastAsia="Microsoft YaHei" w:hAnsi="Microsoft YaHei" w:cs="Microsoft YaHei" w:hint="eastAsia"/>
        </w:rPr>
        <w:t>清洁</w:t>
      </w:r>
      <w:r>
        <w:rPr>
          <w:rFonts w:ascii="Arial Unicode MS" w:eastAsia="Arial Unicode MS" w:hAnsi="Arial Unicode MS" w:cs="Arial Unicode MS"/>
        </w:rPr>
        <w:t>相关负责人有权根据额外服务加收取服务费用，额外服务费用的收取参照</w:t>
      </w:r>
      <w:proofErr w:type="spellStart"/>
      <w:r w:rsidR="0072706B">
        <w:rPr>
          <w:rFonts w:ascii="Arial Unicode MS" w:eastAsia="Arial Unicode MS" w:hAnsi="Arial Unicode MS" w:cs="Arial Unicode MS"/>
        </w:rPr>
        <w:t>Zutter</w:t>
      </w:r>
      <w:proofErr w:type="spellEnd"/>
      <w:r w:rsidR="0072706B">
        <w:rPr>
          <w:rFonts w:ascii="Microsoft YaHei" w:eastAsia="Microsoft YaHei" w:hAnsi="Microsoft YaHei" w:cs="Microsoft YaHei" w:hint="eastAsia"/>
        </w:rPr>
        <w:t>清洁</w:t>
      </w:r>
      <w:r>
        <w:rPr>
          <w:rFonts w:ascii="Arial Unicode MS" w:eastAsia="Arial Unicode MS" w:hAnsi="Arial Unicode MS" w:cs="Arial Unicode MS"/>
        </w:rPr>
        <w:t>服务价目表计收。</w:t>
      </w:r>
    </w:p>
    <w:p w14:paraId="0000000E" w14:textId="579187FC" w:rsidR="008C36B2" w:rsidRDefault="008C36B2" w:rsidP="008C36B2">
      <w:pPr>
        <w:numPr>
          <w:ilvl w:val="0"/>
          <w:numId w:val="1"/>
        </w:numPr>
        <w:spacing w:line="240" w:lineRule="auto"/>
      </w:pPr>
      <w:r>
        <w:rPr>
          <w:rFonts w:ascii="Microsoft YaHei" w:eastAsia="Microsoft YaHei" w:hAnsi="Microsoft YaHei" w:cs="Microsoft YaHei" w:hint="eastAsia"/>
        </w:rPr>
        <w:t>服务条款详情</w:t>
      </w:r>
      <w:proofErr w:type="gramStart"/>
      <w:r>
        <w:rPr>
          <w:rFonts w:ascii="Microsoft YaHei" w:eastAsia="Microsoft YaHei" w:hAnsi="Microsoft YaHei" w:cs="Microsoft YaHei" w:hint="eastAsia"/>
        </w:rPr>
        <w:t>请访问</w:t>
      </w:r>
      <w:proofErr w:type="gramEnd"/>
      <w:r>
        <w:rPr>
          <w:rFonts w:ascii="Arial Unicode MS" w:eastAsia="Arial Unicode MS" w:hAnsi="Arial Unicode MS" w:cs="Arial Unicode MS"/>
        </w:rPr>
        <w:t>zyanzutter.com</w:t>
      </w:r>
    </w:p>
    <w:p w14:paraId="00000012" w14:textId="79536393" w:rsidR="00DF7D03" w:rsidRDefault="00DF7D03">
      <w:pPr>
        <w:spacing w:line="240" w:lineRule="auto"/>
      </w:pPr>
    </w:p>
    <w:sectPr w:rsidR="00DF7D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ungsuh">
    <w:altName w:val="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E7C6E"/>
    <w:multiLevelType w:val="multilevel"/>
    <w:tmpl w:val="A9B4E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DC2C0B"/>
    <w:multiLevelType w:val="multilevel"/>
    <w:tmpl w:val="97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03"/>
    <w:rsid w:val="0072706B"/>
    <w:rsid w:val="008C36B2"/>
    <w:rsid w:val="00DF7D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5590"/>
  <w15:docId w15:val="{6E64BC4C-3B00-4B1E-BED5-B01038B5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line="240" w:lineRule="auto"/>
      <w:outlineLvl w:val="3"/>
    </w:pPr>
    <w:rPr>
      <w:rFonts w:ascii="Times New Roman" w:eastAsia="Times New Roman" w:hAnsi="Times New Roman" w:cs="Times New Roman"/>
      <w:i/>
      <w:sz w:val="24"/>
      <w:szCs w:val="24"/>
    </w:rPr>
  </w:style>
  <w:style w:type="paragraph" w:styleId="Heading5">
    <w:name w:val="heading 5"/>
    <w:basedOn w:val="Normal"/>
    <w:next w:val="Normal"/>
    <w:uiPriority w:val="9"/>
    <w:semiHidden/>
    <w:unhideWhenUsed/>
    <w:qFormat/>
    <w:pPr>
      <w:keepNext/>
      <w:keepLines/>
      <w:spacing w:line="240" w:lineRule="auto"/>
      <w:outlineLvl w:val="4"/>
    </w:pPr>
    <w:rPr>
      <w:rFonts w:ascii="Times New Roman" w:eastAsia="Times New Roman" w:hAnsi="Times New Roman" w:cs="Times New Roman"/>
      <w:i/>
      <w:sz w:val="24"/>
      <w:szCs w:val="24"/>
    </w:rPr>
  </w:style>
  <w:style w:type="paragraph" w:styleId="Heading6">
    <w:name w:val="heading 6"/>
    <w:basedOn w:val="Normal"/>
    <w:next w:val="Normal"/>
    <w:uiPriority w:val="9"/>
    <w:semiHidden/>
    <w:unhideWhenUsed/>
    <w:qFormat/>
    <w:pPr>
      <w:keepNext/>
      <w:keepLines/>
      <w:spacing w:line="240" w:lineRule="auto"/>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line="48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475</Characters>
  <Application>Microsoft Office Word</Application>
  <DocSecurity>0</DocSecurity>
  <Lines>18</Lines>
  <Paragraphs>13</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Xudong Zhang</cp:lastModifiedBy>
  <cp:revision>3</cp:revision>
  <dcterms:created xsi:type="dcterms:W3CDTF">2020-09-02T21:04:00Z</dcterms:created>
  <dcterms:modified xsi:type="dcterms:W3CDTF">2020-09-02T21:04:00Z</dcterms:modified>
</cp:coreProperties>
</file>