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E43" w:rsidRDefault="00C216C4">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C216C4">
      <w:pPr>
        <w:spacing w:after="0" w:line="240" w:lineRule="auto"/>
        <w:ind w:left="0" w:hanging="2"/>
        <w:rPr>
          <w:rFonts w:ascii="Times New Roman" w:eastAsia="Times New Roman" w:hAnsi="Times New Roman" w:cs="Times New Roman"/>
          <w:sz w:val="24"/>
          <w:szCs w:val="24"/>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685800</wp:posOffset>
                </wp:positionH>
                <wp:positionV relativeFrom="paragraph">
                  <wp:posOffset>114300</wp:posOffset>
                </wp:positionV>
                <wp:extent cx="4286250" cy="1195705"/>
                <wp:effectExtent l="0" t="0" r="0" b="0"/>
                <wp:wrapSquare wrapText="bothSides" distT="0" distB="0" distL="114300" distR="114300"/>
                <wp:docPr id="1026" name="Rectangle 1026"/>
                <wp:cNvGraphicFramePr/>
                <a:graphic xmlns:a="http://schemas.openxmlformats.org/drawingml/2006/main">
                  <a:graphicData uri="http://schemas.microsoft.com/office/word/2010/wordprocessingShape">
                    <wps:wsp>
                      <wps:cNvSpPr/>
                      <wps:spPr>
                        <a:xfrm>
                          <a:off x="3207638" y="3186910"/>
                          <a:ext cx="4276725" cy="1186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90E43" w:rsidRDefault="00B90E43">
                            <w:pPr>
                              <w:spacing w:after="0" w:line="240" w:lineRule="auto"/>
                              <w:ind w:left="0" w:hanging="2"/>
                              <w:jc w:val="center"/>
                            </w:pPr>
                          </w:p>
                          <w:p w:rsidR="00B90E43" w:rsidRDefault="00C216C4">
                            <w:pPr>
                              <w:spacing w:after="0" w:line="240" w:lineRule="auto"/>
                              <w:ind w:left="1" w:hanging="3"/>
                            </w:pPr>
                            <w:r>
                              <w:rPr>
                                <w:rFonts w:ascii="Times New Roman" w:eastAsia="Times New Roman" w:hAnsi="Times New Roman" w:cs="Times New Roman"/>
                                <w:b/>
                                <w:color w:val="000000"/>
                                <w:sz w:val="28"/>
                              </w:rPr>
                              <w:t>Experiment No.: 6</w:t>
                            </w:r>
                          </w:p>
                          <w:p w:rsidR="00B90E43" w:rsidRDefault="00B90E43">
                            <w:pPr>
                              <w:spacing w:after="0" w:line="240" w:lineRule="auto"/>
                              <w:ind w:left="0" w:hanging="2"/>
                            </w:pPr>
                          </w:p>
                          <w:p w:rsidR="00B90E43" w:rsidRDefault="00C216C4">
                            <w:pPr>
                              <w:spacing w:after="0" w:line="240" w:lineRule="auto"/>
                              <w:ind w:left="1" w:hanging="3"/>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rPr>
                              <w:t>Preparing Software Design Document (SDD)</w:t>
                            </w:r>
                          </w:p>
                          <w:p w:rsidR="00B90E43" w:rsidRDefault="00B90E43">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4286250" cy="1195705"/>
                <wp:effectExtent b="0" l="0" r="0" t="0"/>
                <wp:wrapSquare wrapText="bothSides" distB="0" distT="0" distL="114300" distR="114300"/>
                <wp:docPr id="1026"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286250" cy="1195705"/>
                        </a:xfrm>
                        <a:prstGeom prst="rect"/>
                        <a:ln/>
                      </pic:spPr>
                    </pic:pic>
                  </a:graphicData>
                </a:graphic>
              </wp:anchor>
            </w:drawing>
          </mc:Fallback>
        </mc:AlternateContent>
      </w: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C216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Batch:  </w:t>
      </w:r>
      <w:r w:rsidR="007A3504">
        <w:rPr>
          <w:rFonts w:ascii="Times New Roman" w:eastAsia="Times New Roman" w:hAnsi="Times New Roman" w:cs="Times New Roman"/>
          <w:b/>
          <w:sz w:val="24"/>
          <w:szCs w:val="24"/>
        </w:rPr>
        <w:t>A4             Roll No.:  191407</w:t>
      </w:r>
      <w:bookmarkStart w:id="0" w:name="_GoBack"/>
      <w:bookmarkEnd w:id="0"/>
      <w:r>
        <w:rPr>
          <w:rFonts w:ascii="Times New Roman" w:eastAsia="Times New Roman" w:hAnsi="Times New Roman" w:cs="Times New Roman"/>
          <w:b/>
          <w:sz w:val="24"/>
          <w:szCs w:val="24"/>
        </w:rPr>
        <w:t>8                                                        Experiment No.: 6</w:t>
      </w: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C216C4">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 To prepare Software Design Document (SDD)</w:t>
      </w:r>
    </w:p>
    <w:p w:rsidR="00B90E43" w:rsidRDefault="00C216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rsidR="00B90E43" w:rsidRDefault="00C216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 xml:space="preserve">Internet Explorer,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Editor </w:t>
      </w:r>
      <w:r>
        <w:rPr>
          <w:rFonts w:ascii="Times New Roman" w:eastAsia="Times New Roman" w:hAnsi="Times New Roman" w:cs="Times New Roman"/>
          <w:b/>
          <w:sz w:val="24"/>
          <w:szCs w:val="24"/>
        </w:rPr>
        <w:t>___________________________________________________________________________</w:t>
      </w:r>
    </w:p>
    <w:p w:rsidR="00B90E43" w:rsidRDefault="00B90E43">
      <w:pPr>
        <w:spacing w:after="0" w:line="240" w:lineRule="auto"/>
        <w:ind w:left="0" w:hanging="2"/>
        <w:rPr>
          <w:rFonts w:ascii="Times New Roman" w:eastAsia="Times New Roman" w:hAnsi="Times New Roman" w:cs="Times New Roman"/>
          <w:sz w:val="24"/>
          <w:szCs w:val="24"/>
        </w:rPr>
      </w:pPr>
    </w:p>
    <w:p w:rsidR="00B90E43" w:rsidRDefault="00C216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SDD shows how your software will be structured to satisfy the requirements. It describes the software structure, software components, interfaces, and data necessary for the implementation phase. In a complete SDD, each requirement must be traceable to</w:t>
      </w:r>
      <w:r>
        <w:rPr>
          <w:rFonts w:ascii="Times New Roman" w:eastAsia="Times New Roman" w:hAnsi="Times New Roman" w:cs="Times New Roman"/>
          <w:sz w:val="24"/>
          <w:szCs w:val="24"/>
        </w:rPr>
        <w:t xml:space="preserve"> one or more components.</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SDD is a representation or model of the software system to be created. The model should provide the precise design information needed for planning, analysis, and implementation of the software system. It should represent a parti</w:t>
      </w:r>
      <w:r>
        <w:rPr>
          <w:rFonts w:ascii="Times New Roman" w:eastAsia="Times New Roman" w:hAnsi="Times New Roman" w:cs="Times New Roman"/>
          <w:sz w:val="24"/>
          <w:szCs w:val="24"/>
        </w:rPr>
        <w:t>tioning of the system into components and describe the important properties and relationships between them.</w:t>
      </w:r>
    </w:p>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SDD Template: </w:t>
      </w:r>
    </w:p>
    <w:tbl>
      <w:tblPr>
        <w:tblStyle w:val="a"/>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3"/>
      </w:tblGrid>
      <w:tr w:rsidR="00B90E43">
        <w:tc>
          <w:tcPr>
            <w:tcW w:w="9243" w:type="dxa"/>
          </w:tcPr>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Design Overview</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a description of the design approach, highlighting essential features that allow the design </w:t>
            </w:r>
            <w:r>
              <w:rPr>
                <w:rFonts w:ascii="Times New Roman" w:eastAsia="Times New Roman" w:hAnsi="Times New Roman" w:cs="Times New Roman"/>
                <w:sz w:val="24"/>
                <w:szCs w:val="24"/>
              </w:rPr>
              <w:t>to meet the stated requirements.</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 Requirements Traceability Matrix</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matrix showing where each feature identified in the SRS is supported by the design components.</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114300" distR="114300">
                  <wp:extent cx="5730875" cy="2158365"/>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0875" cy="2158365"/>
                          </a:xfrm>
                          <a:prstGeom prst="rect">
                            <a:avLst/>
                          </a:prstGeom>
                          <a:ln/>
                        </pic:spPr>
                      </pic:pic>
                    </a:graphicData>
                  </a:graphic>
                </wp:inline>
              </w:drawing>
            </w:r>
          </w:p>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SYSTEM ARCHITECTURAL DESIGN</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Chosen System Architecture</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system architectural design, identifying the major component groupings and the interfaces (both internal and external).</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to identify any significant technical risks, and identify contingency plans for each. </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Discussion of Alternative Designs</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in a reasonable level of detail other design options explored, and the reasons for not choosing them.</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 System Interface Description</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system interfaces in detail: O/S interface, files, networking,</w:t>
            </w:r>
            <w:r>
              <w:rPr>
                <w:rFonts w:ascii="Times New Roman" w:eastAsia="Times New Roman" w:hAnsi="Times New Roman" w:cs="Times New Roman"/>
                <w:sz w:val="24"/>
                <w:szCs w:val="24"/>
              </w:rPr>
              <w:t xml:space="preserve"> libraries, graphics libraries etc. (*Describe the user interface in section 4.)</w:t>
            </w:r>
          </w:p>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DETAILED DESCRIPTION OF COMPONENTS</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3.n Component-n</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component, the following items should be described here as appropriate: responsibilities, constraints, compositi</w:t>
            </w:r>
            <w:r>
              <w:rPr>
                <w:rFonts w:ascii="Times New Roman" w:eastAsia="Times New Roman" w:hAnsi="Times New Roman" w:cs="Times New Roman"/>
                <w:sz w:val="24"/>
                <w:szCs w:val="24"/>
              </w:rPr>
              <w:t>on, interactions, and resources. Use appropriate diagrams or other notation to describe your design.</w:t>
            </w:r>
          </w:p>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USER INTERFACE DESIGN</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describe the design of the user interface in detail.</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4.1 Description of the User Interface</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4.1.1 Screen Images</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t>
            </w:r>
            <w:r>
              <w:rPr>
                <w:rFonts w:ascii="Times New Roman" w:eastAsia="Times New Roman" w:hAnsi="Times New Roman" w:cs="Times New Roman"/>
                <w:sz w:val="24"/>
                <w:szCs w:val="24"/>
              </w:rPr>
              <w:t>w the design of layout and menus for each screen.</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4.1.2 Objects and Actions</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all the objects on each screen, and define the actions to be taken by each object for each event.</w:t>
            </w:r>
          </w:p>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System Architecture </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high-level overview of how the f</w:t>
            </w:r>
            <w:r>
              <w:rPr>
                <w:rFonts w:ascii="Times New Roman" w:eastAsia="Times New Roman" w:hAnsi="Times New Roman" w:cs="Times New Roman"/>
                <w:sz w:val="24"/>
                <w:szCs w:val="24"/>
              </w:rPr>
              <w:t>unctionality and responsibilities of the system were partitioned and then assigned to subsystems or components are provided.</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from the SRS Document</w:t>
            </w:r>
            <w:r>
              <w:rPr>
                <w:rFonts w:ascii="Times New Roman" w:eastAsia="Times New Roman" w:hAnsi="Times New Roman" w:cs="Times New Roman"/>
                <w:sz w:val="24"/>
                <w:szCs w:val="24"/>
              </w:rPr>
              <w:tab/>
            </w:r>
          </w:p>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Use </w:t>
            </w:r>
            <w:proofErr w:type="gramStart"/>
            <w:r>
              <w:rPr>
                <w:rFonts w:ascii="Times New Roman" w:eastAsia="Times New Roman" w:hAnsi="Times New Roman" w:cs="Times New Roman"/>
                <w:b/>
                <w:sz w:val="24"/>
                <w:szCs w:val="24"/>
              </w:rPr>
              <w:t>Case  Specification</w:t>
            </w:r>
            <w:proofErr w:type="gramEnd"/>
            <w:r>
              <w:rPr>
                <w:rFonts w:ascii="Times New Roman" w:eastAsia="Times New Roman" w:hAnsi="Times New Roman" w:cs="Times New Roman"/>
                <w:b/>
                <w:sz w:val="24"/>
                <w:szCs w:val="24"/>
              </w:rPr>
              <w:t xml:space="preserve"> using template</w:t>
            </w: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93"/>
              <w:gridCol w:w="2155"/>
              <w:gridCol w:w="1980"/>
              <w:gridCol w:w="2629"/>
            </w:tblGrid>
            <w:tr w:rsidR="00B90E43">
              <w:tc>
                <w:tcPr>
                  <w:tcW w:w="2093" w:type="dxa"/>
                </w:tcPr>
                <w:p w:rsidR="00B90E43" w:rsidRDefault="00C216C4">
                  <w:pPr>
                    <w:ind w:left="0" w:hanging="2"/>
                  </w:pPr>
                  <w:r>
                    <w:rPr>
                      <w:b/>
                    </w:rPr>
                    <w:t>Use Case ID:</w:t>
                  </w:r>
                </w:p>
              </w:tc>
              <w:tc>
                <w:tcPr>
                  <w:tcW w:w="6764" w:type="dxa"/>
                  <w:gridSpan w:val="3"/>
                </w:tcPr>
                <w:p w:rsidR="00B90E43" w:rsidRDefault="00C216C4">
                  <w:pPr>
                    <w:ind w:left="0" w:hanging="2"/>
                  </w:pPr>
                  <w:r>
                    <w:rPr>
                      <w:b/>
                    </w:rPr>
                    <w:t>1</w:t>
                  </w:r>
                </w:p>
              </w:tc>
            </w:tr>
            <w:tr w:rsidR="00B90E43">
              <w:tc>
                <w:tcPr>
                  <w:tcW w:w="2093" w:type="dxa"/>
                </w:tcPr>
                <w:p w:rsidR="00B90E43" w:rsidRDefault="00C216C4">
                  <w:pPr>
                    <w:ind w:left="0" w:hanging="2"/>
                  </w:pPr>
                  <w:r>
                    <w:rPr>
                      <w:b/>
                    </w:rPr>
                    <w:t>Use Case Name:</w:t>
                  </w:r>
                </w:p>
              </w:tc>
              <w:tc>
                <w:tcPr>
                  <w:tcW w:w="6764" w:type="dxa"/>
                  <w:gridSpan w:val="3"/>
                </w:tcPr>
                <w:p w:rsidR="00B90E43" w:rsidRDefault="00B90E43">
                  <w:pPr>
                    <w:ind w:left="0" w:hanging="2"/>
                  </w:pPr>
                </w:p>
              </w:tc>
            </w:tr>
            <w:tr w:rsidR="00B90E43">
              <w:tc>
                <w:tcPr>
                  <w:tcW w:w="2093" w:type="dxa"/>
                </w:tcPr>
                <w:p w:rsidR="00B90E43" w:rsidRDefault="00C216C4">
                  <w:pPr>
                    <w:ind w:left="0" w:hanging="2"/>
                  </w:pPr>
                  <w:r>
                    <w:t>Created By:</w:t>
                  </w:r>
                </w:p>
              </w:tc>
              <w:tc>
                <w:tcPr>
                  <w:tcW w:w="2155" w:type="dxa"/>
                </w:tcPr>
                <w:p w:rsidR="00B90E43" w:rsidRDefault="00B90E43">
                  <w:pPr>
                    <w:ind w:left="0" w:hanging="2"/>
                  </w:pPr>
                </w:p>
              </w:tc>
              <w:tc>
                <w:tcPr>
                  <w:tcW w:w="1980" w:type="dxa"/>
                </w:tcPr>
                <w:p w:rsidR="00B90E43" w:rsidRDefault="00C216C4">
                  <w:pPr>
                    <w:ind w:left="0" w:hanging="2"/>
                  </w:pPr>
                  <w:r>
                    <w:t>Last Updated By:</w:t>
                  </w:r>
                </w:p>
              </w:tc>
              <w:tc>
                <w:tcPr>
                  <w:tcW w:w="2629" w:type="dxa"/>
                </w:tcPr>
                <w:p w:rsidR="00B90E43" w:rsidRDefault="00B90E43">
                  <w:pPr>
                    <w:ind w:left="0" w:hanging="2"/>
                  </w:pPr>
                </w:p>
              </w:tc>
            </w:tr>
            <w:tr w:rsidR="00B90E43">
              <w:tc>
                <w:tcPr>
                  <w:tcW w:w="2093" w:type="dxa"/>
                </w:tcPr>
                <w:p w:rsidR="00B90E43" w:rsidRDefault="00C216C4">
                  <w:pPr>
                    <w:ind w:left="0" w:hanging="2"/>
                  </w:pPr>
                  <w:r>
                    <w:t>Date Created:</w:t>
                  </w:r>
                </w:p>
              </w:tc>
              <w:tc>
                <w:tcPr>
                  <w:tcW w:w="2155" w:type="dxa"/>
                </w:tcPr>
                <w:p w:rsidR="00B90E43" w:rsidRDefault="00B90E43">
                  <w:pPr>
                    <w:ind w:left="0" w:hanging="2"/>
                  </w:pPr>
                </w:p>
              </w:tc>
              <w:tc>
                <w:tcPr>
                  <w:tcW w:w="1980" w:type="dxa"/>
                </w:tcPr>
                <w:p w:rsidR="00B90E43" w:rsidRDefault="00C216C4">
                  <w:pPr>
                    <w:ind w:left="0" w:hanging="2"/>
                  </w:pPr>
                  <w:r>
                    <w:t>Date Last Updated:</w:t>
                  </w:r>
                </w:p>
              </w:tc>
              <w:tc>
                <w:tcPr>
                  <w:tcW w:w="2629" w:type="dxa"/>
                </w:tcPr>
                <w:p w:rsidR="00B90E43" w:rsidRDefault="00B90E43">
                  <w:pPr>
                    <w:ind w:left="0" w:hanging="2"/>
                  </w:pPr>
                </w:p>
              </w:tc>
            </w:tr>
          </w:tbl>
          <w:p w:rsidR="00B90E43" w:rsidRDefault="00B90E43">
            <w:pPr>
              <w:spacing w:after="0" w:line="360" w:lineRule="auto"/>
              <w:ind w:left="0" w:hanging="2"/>
              <w:jc w:val="both"/>
              <w:rPr>
                <w:rFonts w:ascii="Times New Roman" w:eastAsia="Times New Roman" w:hAnsi="Times New Roman" w:cs="Times New Roman"/>
                <w:sz w:val="24"/>
                <w:szCs w:val="24"/>
              </w:rPr>
            </w:pPr>
          </w:p>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Primary Actors: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Secondary Actors: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Trigger:</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proofErr w:type="spellStart"/>
                  <w:r>
                    <w:rPr>
                      <w:rFonts w:ascii="Times New Roman" w:eastAsia="Times New Roman" w:hAnsi="Times New Roman" w:cs="Times New Roman"/>
                    </w:rPr>
                    <w:t>Postconditions</w:t>
                  </w:r>
                  <w:proofErr w:type="spellEnd"/>
                  <w:r>
                    <w:rPr>
                      <w:rFonts w:ascii="Times New Roman" w:eastAsia="Times New Roman" w:hAnsi="Times New Roman" w:cs="Times New Roman"/>
                    </w:rPr>
                    <w:t>:</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Normal Flow:</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Priority:</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Business Rules: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Open Issues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r w:rsidR="00B90E43">
              <w:tc>
                <w:tcPr>
                  <w:tcW w:w="2628" w:type="dxa"/>
                </w:tcPr>
                <w:p w:rsidR="00B90E43" w:rsidRDefault="00C216C4">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rsidR="00B90E43" w:rsidRDefault="00B90E43">
                  <w:pPr>
                    <w:spacing w:line="240" w:lineRule="auto"/>
                    <w:ind w:left="0" w:hanging="2"/>
                    <w:jc w:val="both"/>
                    <w:rPr>
                      <w:rFonts w:ascii="Times New Roman" w:eastAsia="Times New Roman" w:hAnsi="Times New Roman" w:cs="Times New Roman"/>
                    </w:rPr>
                  </w:pPr>
                </w:p>
              </w:tc>
            </w:tr>
          </w:tbl>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Data flow specifications </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DFD is created from the SRS document provided.</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6.1 Level 0 DFD with description</w:t>
            </w:r>
          </w:p>
          <w:p w:rsidR="00B90E43" w:rsidRDefault="00C216C4">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6.2 Level 1 DFD with description</w:t>
            </w:r>
          </w:p>
        </w:tc>
      </w:tr>
    </w:tbl>
    <w:p w:rsidR="00B90E43" w:rsidRDefault="00B90E43">
      <w:pPr>
        <w:spacing w:after="0" w:line="360" w:lineRule="auto"/>
        <w:ind w:left="0" w:hanging="2"/>
        <w:jc w:val="both"/>
        <w:rPr>
          <w:rFonts w:ascii="Times New Roman" w:eastAsia="Times New Roman" w:hAnsi="Times New Roman" w:cs="Times New Roman"/>
          <w:sz w:val="24"/>
          <w:szCs w:val="24"/>
        </w:rPr>
      </w:pPr>
    </w:p>
    <w:p w:rsidR="00B90E43" w:rsidRDefault="00C216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w:t>
      </w:r>
    </w:p>
    <w:p w:rsidR="00B90E43" w:rsidRDefault="00C216C4">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rsidR="00B90E43" w:rsidRDefault="00C216C4">
      <w:pPr>
        <w:spacing w:after="0"/>
        <w:ind w:left="0" w:hanging="2"/>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Prepare SDD document for chosen problem definition in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w:t>
      </w:r>
    </w:p>
    <w:p w:rsidR="00B90E43" w:rsidRDefault="00C216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w:t>
      </w: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C216C4">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Software Design Document (SDD) in given format</w:t>
      </w:r>
    </w:p>
    <w:p w:rsidR="00B90E43" w:rsidRDefault="00C216C4">
      <w:pPr>
        <w:spacing w:after="0"/>
        <w:ind w:left="0" w:hanging="2"/>
        <w:jc w:val="both"/>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_______________________________________________________________________</w:t>
      </w:r>
    </w:p>
    <w:p w:rsidR="00B90E43" w:rsidRDefault="00C216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Questions:</w:t>
      </w: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C216C4">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Explain Architecture design patterns and styles with examples. </w:t>
      </w:r>
    </w:p>
    <w:p w:rsidR="00B90E43" w:rsidRDefault="00C216C4">
      <w:pPr>
        <w:numPr>
          <w:ilvl w:val="0"/>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Layered pattern</w:t>
      </w:r>
    </w:p>
    <w:p w:rsidR="00B90E43" w:rsidRDefault="00C216C4">
      <w:pPr>
        <w:numPr>
          <w:ilvl w:val="1"/>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This pattern can be used to structure prog</w:t>
      </w:r>
      <w:r>
        <w:rPr>
          <w:rFonts w:ascii="Times New Roman" w:eastAsia="Times New Roman" w:hAnsi="Times New Roman" w:cs="Times New Roman"/>
          <w:sz w:val="24"/>
          <w:szCs w:val="24"/>
        </w:rPr>
        <w:t>rams that can be decomposed into groups of subtasks, each of which is at a particular level of abstraction. Each layer provides services to the next higher layer.</w:t>
      </w:r>
    </w:p>
    <w:p w:rsidR="00B90E43" w:rsidRDefault="00C216C4">
      <w:pPr>
        <w:numPr>
          <w:ilvl w:val="1"/>
          <w:numId w:val="1"/>
        </w:numPr>
        <w:spacing w:after="0"/>
        <w:ind w:left="0" w:hanging="2"/>
        <w:rPr>
          <w:rFonts w:ascii="Arial" w:eastAsia="Arial" w:hAnsi="Arial" w:cs="Arial"/>
        </w:rPr>
      </w:pPr>
      <w:r>
        <w:rPr>
          <w:rFonts w:ascii="Times New Roman" w:eastAsia="Times New Roman" w:hAnsi="Times New Roman" w:cs="Times New Roman"/>
          <w:sz w:val="24"/>
          <w:szCs w:val="24"/>
        </w:rPr>
        <w:t>General desktop applications.</w:t>
      </w:r>
    </w:p>
    <w:p w:rsidR="00B90E43" w:rsidRDefault="00C216C4">
      <w:pPr>
        <w:numPr>
          <w:ilvl w:val="1"/>
          <w:numId w:val="1"/>
        </w:numPr>
        <w:spacing w:after="0"/>
        <w:ind w:left="0" w:hanging="2"/>
        <w:rPr>
          <w:rFonts w:ascii="Arial" w:eastAsia="Arial" w:hAnsi="Arial" w:cs="Arial"/>
        </w:rPr>
      </w:pPr>
      <w:r>
        <w:rPr>
          <w:rFonts w:ascii="Times New Roman" w:eastAsia="Times New Roman" w:hAnsi="Times New Roman" w:cs="Times New Roman"/>
          <w:sz w:val="24"/>
          <w:szCs w:val="24"/>
        </w:rPr>
        <w:t>E commerce web applications.</w:t>
      </w:r>
    </w:p>
    <w:p w:rsidR="00B90E43" w:rsidRDefault="00C216C4">
      <w:pPr>
        <w:numPr>
          <w:ilvl w:val="0"/>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 pattern</w:t>
      </w:r>
    </w:p>
    <w:p w:rsidR="00B90E43" w:rsidRDefault="00C216C4">
      <w:pPr>
        <w:numPr>
          <w:ilvl w:val="1"/>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This pattern</w:t>
      </w:r>
      <w:r>
        <w:rPr>
          <w:rFonts w:ascii="Times New Roman" w:eastAsia="Times New Roman" w:hAnsi="Times New Roman" w:cs="Times New Roman"/>
          <w:sz w:val="24"/>
          <w:szCs w:val="24"/>
        </w:rPr>
        <w:t xml:space="preserve"> consists of two parties; a </w:t>
      </w:r>
      <w:r>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xml:space="preserve"> and multiple </w:t>
      </w:r>
      <w:r>
        <w:rPr>
          <w:rFonts w:ascii="Times New Roman" w:eastAsia="Times New Roman" w:hAnsi="Times New Roman" w:cs="Times New Roman"/>
          <w:b/>
          <w:sz w:val="24"/>
          <w:szCs w:val="24"/>
        </w:rPr>
        <w:t>clients</w:t>
      </w:r>
      <w:r>
        <w:rPr>
          <w:rFonts w:ascii="Times New Roman" w:eastAsia="Times New Roman" w:hAnsi="Times New Roman" w:cs="Times New Roman"/>
          <w:sz w:val="24"/>
          <w:szCs w:val="24"/>
        </w:rPr>
        <w:t xml:space="preserve">. The server component will provide services to multiple client components. Clients request services from the server and the server provides relevant services to those clients. Furthermore, the server </w:t>
      </w:r>
      <w:r>
        <w:rPr>
          <w:rFonts w:ascii="Times New Roman" w:eastAsia="Times New Roman" w:hAnsi="Times New Roman" w:cs="Times New Roman"/>
          <w:sz w:val="24"/>
          <w:szCs w:val="24"/>
        </w:rPr>
        <w:t>continues to listen to client requests.</w:t>
      </w:r>
    </w:p>
    <w:p w:rsidR="00B90E43" w:rsidRDefault="00B90E43">
      <w:pPr>
        <w:numPr>
          <w:ilvl w:val="1"/>
          <w:numId w:val="1"/>
        </w:numPr>
        <w:spacing w:after="0"/>
        <w:ind w:left="0" w:hanging="2"/>
        <w:rPr>
          <w:rFonts w:ascii="Times New Roman" w:eastAsia="Times New Roman" w:hAnsi="Times New Roman" w:cs="Times New Roman"/>
          <w:sz w:val="24"/>
          <w:szCs w:val="24"/>
        </w:rPr>
      </w:pPr>
    </w:p>
    <w:p w:rsidR="00B90E43" w:rsidRDefault="00C216C4">
      <w:pPr>
        <w:numPr>
          <w:ilvl w:val="0"/>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Master-slave pattern</w:t>
      </w:r>
    </w:p>
    <w:p w:rsidR="00B90E43" w:rsidRDefault="00C216C4">
      <w:pPr>
        <w:numPr>
          <w:ilvl w:val="1"/>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pattern consists of two parties; </w:t>
      </w:r>
      <w:r>
        <w:rPr>
          <w:rFonts w:ascii="Times New Roman" w:eastAsia="Times New Roman" w:hAnsi="Times New Roman" w:cs="Times New Roman"/>
          <w:b/>
          <w:sz w:val="24"/>
          <w:szCs w:val="24"/>
        </w:rPr>
        <w:t>master</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slaves</w:t>
      </w:r>
      <w:r>
        <w:rPr>
          <w:rFonts w:ascii="Times New Roman" w:eastAsia="Times New Roman" w:hAnsi="Times New Roman" w:cs="Times New Roman"/>
          <w:sz w:val="24"/>
          <w:szCs w:val="24"/>
        </w:rPr>
        <w:t>. The master component distributes the work among identical slave components, and computes a final result from the results which the slaves</w:t>
      </w:r>
      <w:r>
        <w:rPr>
          <w:rFonts w:ascii="Times New Roman" w:eastAsia="Times New Roman" w:hAnsi="Times New Roman" w:cs="Times New Roman"/>
          <w:sz w:val="24"/>
          <w:szCs w:val="24"/>
        </w:rPr>
        <w:t xml:space="preserve"> return.</w:t>
      </w:r>
    </w:p>
    <w:p w:rsidR="00B90E43" w:rsidRDefault="00C216C4">
      <w:pPr>
        <w:numPr>
          <w:ilvl w:val="0"/>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Peer-to-peer pattern</w:t>
      </w:r>
    </w:p>
    <w:p w:rsidR="00B90E43" w:rsidRDefault="00C216C4">
      <w:pPr>
        <w:numPr>
          <w:ilvl w:val="1"/>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pattern, individual components are known as </w:t>
      </w:r>
      <w:r>
        <w:rPr>
          <w:rFonts w:ascii="Times New Roman" w:eastAsia="Times New Roman" w:hAnsi="Times New Roman" w:cs="Times New Roman"/>
          <w:b/>
          <w:sz w:val="24"/>
          <w:szCs w:val="24"/>
        </w:rPr>
        <w:t>peers</w:t>
      </w:r>
      <w:r>
        <w:rPr>
          <w:rFonts w:ascii="Times New Roman" w:eastAsia="Times New Roman" w:hAnsi="Times New Roman" w:cs="Times New Roman"/>
          <w:sz w:val="24"/>
          <w:szCs w:val="24"/>
        </w:rPr>
        <w:t xml:space="preserve">. Peers may function both as a </w:t>
      </w: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 xml:space="preserve">, requesting services from other peers, and as a </w:t>
      </w:r>
      <w:r>
        <w:rPr>
          <w:rFonts w:ascii="Times New Roman" w:eastAsia="Times New Roman" w:hAnsi="Times New Roman" w:cs="Times New Roman"/>
          <w:b/>
          <w:sz w:val="24"/>
          <w:szCs w:val="24"/>
        </w:rPr>
        <w:t>server</w:t>
      </w:r>
      <w:r>
        <w:rPr>
          <w:rFonts w:ascii="Times New Roman" w:eastAsia="Times New Roman" w:hAnsi="Times New Roman" w:cs="Times New Roman"/>
          <w:sz w:val="24"/>
          <w:szCs w:val="24"/>
        </w:rPr>
        <w:t>, providing services to other peers. A peer may act as a client or as a server or as both, and it can change its role dynamically with time.</w:t>
      </w:r>
    </w:p>
    <w:p w:rsidR="00B90E43" w:rsidRDefault="00C216C4">
      <w:pPr>
        <w:numPr>
          <w:ilvl w:val="1"/>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File sharing networks</w:t>
      </w:r>
    </w:p>
    <w:p w:rsidR="00B90E43" w:rsidRDefault="00C216C4">
      <w:pPr>
        <w:numPr>
          <w:ilvl w:val="1"/>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Cryptocurrency based protocols</w:t>
      </w:r>
    </w:p>
    <w:p w:rsidR="00B90E43" w:rsidRDefault="00C216C4">
      <w:pPr>
        <w:numPr>
          <w:ilvl w:val="0"/>
          <w:numId w:val="1"/>
        </w:numPr>
        <w:spacing w:after="24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Model-view-controller pattern</w:t>
      </w:r>
    </w:p>
    <w:p w:rsidR="00B90E43" w:rsidRDefault="00C216C4">
      <w:pPr>
        <w:spacing w:after="24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This pattern, also known as MVC pattern, divides an interactive application in to 3 parts as,</w:t>
      </w:r>
    </w:p>
    <w:p w:rsidR="00B90E43" w:rsidRDefault="00C216C4">
      <w:pPr>
        <w:numPr>
          <w:ilvl w:val="0"/>
          <w:numId w:val="3"/>
        </w:numPr>
        <w:spacing w:before="240"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model</w:t>
      </w:r>
      <w:r>
        <w:rPr>
          <w:rFonts w:ascii="Times New Roman" w:eastAsia="Times New Roman" w:hAnsi="Times New Roman" w:cs="Times New Roman"/>
          <w:sz w:val="24"/>
          <w:szCs w:val="24"/>
        </w:rPr>
        <w:t xml:space="preserve"> — contains the core functionality and data</w:t>
      </w:r>
    </w:p>
    <w:p w:rsidR="00B90E43" w:rsidRDefault="00C216C4">
      <w:pPr>
        <w:numPr>
          <w:ilvl w:val="0"/>
          <w:numId w:val="3"/>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view</w:t>
      </w:r>
      <w:r>
        <w:rPr>
          <w:rFonts w:ascii="Times New Roman" w:eastAsia="Times New Roman" w:hAnsi="Times New Roman" w:cs="Times New Roman"/>
          <w:sz w:val="24"/>
          <w:szCs w:val="24"/>
        </w:rPr>
        <w:t xml:space="preserve"> — displays the information to the user (more than one view may be defined)</w:t>
      </w:r>
    </w:p>
    <w:p w:rsidR="00B90E43" w:rsidRDefault="00C216C4">
      <w:pPr>
        <w:numPr>
          <w:ilvl w:val="0"/>
          <w:numId w:val="3"/>
        </w:numPr>
        <w:spacing w:after="24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controller</w:t>
      </w:r>
      <w:r>
        <w:rPr>
          <w:rFonts w:ascii="Times New Roman" w:eastAsia="Times New Roman" w:hAnsi="Times New Roman" w:cs="Times New Roman"/>
          <w:sz w:val="24"/>
          <w:szCs w:val="24"/>
        </w:rPr>
        <w:t xml:space="preserve"> — handles the input fr</w:t>
      </w:r>
      <w:r>
        <w:rPr>
          <w:rFonts w:ascii="Times New Roman" w:eastAsia="Times New Roman" w:hAnsi="Times New Roman" w:cs="Times New Roman"/>
          <w:sz w:val="24"/>
          <w:szCs w:val="24"/>
        </w:rPr>
        <w:t>om the user</w:t>
      </w:r>
    </w:p>
    <w:p w:rsidR="00B90E43" w:rsidRDefault="00C216C4">
      <w:pPr>
        <w:spacing w:before="240" w:after="240"/>
        <w:ind w:left="0" w:hanging="2"/>
        <w:rPr>
          <w:rFonts w:ascii="Times New Roman" w:eastAsia="Times New Roman" w:hAnsi="Times New Roman" w:cs="Times New Roman"/>
          <w:b/>
          <w:sz w:val="24"/>
          <w:szCs w:val="24"/>
        </w:rPr>
      </w:pPr>
      <w:r>
        <w:rPr>
          <w:rFonts w:ascii="Times New Roman" w:eastAsia="Times New Roman" w:hAnsi="Times New Roman" w:cs="Times New Roman"/>
          <w:sz w:val="24"/>
          <w:szCs w:val="24"/>
        </w:rPr>
        <w:t>This is done to separate internal representations of information from the ways information is presented to, and accepted from, the user. It decouples components and allows efficient code reuse.</w:t>
      </w:r>
    </w:p>
    <w:p w:rsidR="00B90E43" w:rsidRDefault="00C216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w:t>
      </w:r>
      <w:r>
        <w:rPr>
          <w:rFonts w:ascii="Times New Roman" w:eastAsia="Times New Roman" w:hAnsi="Times New Roman" w:cs="Times New Roman"/>
          <w:b/>
          <w:sz w:val="24"/>
          <w:szCs w:val="24"/>
        </w:rPr>
        <w:t>______________________</w:t>
      </w:r>
    </w:p>
    <w:p w:rsidR="00B90E43" w:rsidRDefault="00C216C4">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Outcomes:  </w:t>
      </w:r>
    </w:p>
    <w:p w:rsidR="00B90E43" w:rsidRDefault="00C216C4">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Demonstrate requirements, </w:t>
      </w:r>
      <w:proofErr w:type="spellStart"/>
      <w:r>
        <w:rPr>
          <w:rFonts w:ascii="Times New Roman" w:eastAsia="Times New Roman" w:hAnsi="Times New Roman" w:cs="Times New Roman"/>
          <w:b/>
          <w:sz w:val="24"/>
          <w:szCs w:val="24"/>
        </w:rPr>
        <w:t>modeling</w:t>
      </w:r>
      <w:proofErr w:type="spellEnd"/>
      <w:r>
        <w:rPr>
          <w:rFonts w:ascii="Times New Roman" w:eastAsia="Times New Roman" w:hAnsi="Times New Roman" w:cs="Times New Roman"/>
          <w:b/>
          <w:sz w:val="24"/>
          <w:szCs w:val="24"/>
        </w:rPr>
        <w:t xml:space="preserve"> and design of a system.</w:t>
      </w:r>
    </w:p>
    <w:p w:rsidR="00B90E43" w:rsidRDefault="00C216C4">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rsidR="00B90E43" w:rsidRDefault="00C216C4">
      <w:pPr>
        <w:spacing w:after="0" w:line="24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 </w:t>
      </w:r>
    </w:p>
    <w:p w:rsidR="00B90E43" w:rsidRDefault="00C216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Prepared a Software Design Document for the Student Networking Website.</w:t>
      </w: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C216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AA / AB / BB / BC / CC / CD /DD</w:t>
      </w: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C216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faculty in-charge with date</w:t>
      </w: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C216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rsidR="00B90E43" w:rsidRDefault="00C216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rsidR="00B90E43" w:rsidRDefault="00B90E43">
      <w:pPr>
        <w:spacing w:after="0" w:line="240" w:lineRule="auto"/>
        <w:ind w:left="0" w:hanging="2"/>
        <w:jc w:val="both"/>
        <w:rPr>
          <w:rFonts w:ascii="Times New Roman" w:eastAsia="Times New Roman" w:hAnsi="Times New Roman" w:cs="Times New Roman"/>
          <w:sz w:val="24"/>
          <w:szCs w:val="24"/>
        </w:rPr>
      </w:pPr>
    </w:p>
    <w:p w:rsidR="00B90E43" w:rsidRDefault="00C216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w:t>
      </w:r>
    </w:p>
    <w:p w:rsidR="00B90E43" w:rsidRDefault="00C216C4">
      <w:pPr>
        <w:numPr>
          <w:ilvl w:val="0"/>
          <w:numId w:val="2"/>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 S. Pressman, Software Engineering: A practitioners Approach, 7th Edition, McGraw Hill, 2010. </w:t>
      </w:r>
    </w:p>
    <w:p w:rsidR="00B90E43" w:rsidRDefault="00C216C4">
      <w:pPr>
        <w:numPr>
          <w:ilvl w:val="0"/>
          <w:numId w:val="2"/>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report on Guidelines for Documents Produced by Student Projects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Software Engineering based on IEEE standards</w:t>
      </w:r>
    </w:p>
    <w:p w:rsidR="00B90E43" w:rsidRDefault="00C216C4">
      <w:pPr>
        <w:numPr>
          <w:ilvl w:val="0"/>
          <w:numId w:val="2"/>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Timothy C. Lethbridge, Robert </w:t>
      </w:r>
      <w:proofErr w:type="spellStart"/>
      <w:r>
        <w:rPr>
          <w:rFonts w:ascii="Times New Roman" w:eastAsia="Times New Roman" w:hAnsi="Times New Roman" w:cs="Times New Roman"/>
          <w:sz w:val="24"/>
          <w:szCs w:val="24"/>
        </w:rPr>
        <w:t>Laga</w:t>
      </w:r>
      <w:r>
        <w:rPr>
          <w:rFonts w:ascii="Times New Roman" w:eastAsia="Times New Roman" w:hAnsi="Times New Roman" w:cs="Times New Roman"/>
          <w:sz w:val="24"/>
          <w:szCs w:val="24"/>
        </w:rPr>
        <w:t>niere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Object</w:t>
      </w:r>
      <w:proofErr w:type="gramEnd"/>
      <w:r>
        <w:rPr>
          <w:rFonts w:ascii="Times New Roman" w:eastAsia="Times New Roman" w:hAnsi="Times New Roman" w:cs="Times New Roman"/>
          <w:sz w:val="24"/>
          <w:szCs w:val="24"/>
        </w:rPr>
        <w:t>-Oriented Software Engineering – A practical software development using UML and Java”, Second Edition, Tata McGraw-Hill, New Delhi,2004</w:t>
      </w:r>
    </w:p>
    <w:p w:rsidR="00B90E43" w:rsidRDefault="00B90E43">
      <w:pPr>
        <w:spacing w:after="0" w:line="240" w:lineRule="auto"/>
        <w:ind w:left="0" w:hanging="2"/>
        <w:rPr>
          <w:rFonts w:ascii="Times New Roman" w:eastAsia="Times New Roman" w:hAnsi="Times New Roman" w:cs="Times New Roman"/>
          <w:sz w:val="24"/>
          <w:szCs w:val="24"/>
        </w:rPr>
      </w:pPr>
    </w:p>
    <w:sectPr w:rsidR="00B90E43">
      <w:headerReference w:type="even" r:id="rId13"/>
      <w:headerReference w:type="default" r:id="rId14"/>
      <w:footerReference w:type="default" r:id="rId15"/>
      <w:headerReference w:type="first" r:id="rId16"/>
      <w:pgSz w:w="11907" w:h="16839"/>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6C4" w:rsidRDefault="00C216C4">
      <w:pPr>
        <w:spacing w:after="0" w:line="240" w:lineRule="auto"/>
        <w:ind w:left="0" w:hanging="2"/>
      </w:pPr>
      <w:r>
        <w:separator/>
      </w:r>
    </w:p>
  </w:endnote>
  <w:endnote w:type="continuationSeparator" w:id="0">
    <w:p w:rsidR="00C216C4" w:rsidRDefault="00C216C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E43" w:rsidRDefault="00C216C4">
    <w:pPr>
      <w:pBdr>
        <w:top w:val="nil"/>
        <w:left w:val="nil"/>
        <w:bottom w:val="nil"/>
        <w:right w:val="nil"/>
        <w:between w:val="nil"/>
      </w:pBdr>
      <w:ind w:left="0" w:hanging="2"/>
      <w:jc w:val="center"/>
      <w:rPr>
        <w:color w:val="000000"/>
        <w:sz w:val="16"/>
        <w:szCs w:val="16"/>
      </w:rPr>
    </w:pPr>
    <w:r>
      <w:rPr>
        <w:color w:val="000000"/>
        <w:sz w:val="16"/>
        <w:szCs w:val="16"/>
      </w:rPr>
      <w:t>(Autonomous College Affiliated to University of Mumbai)</w:t>
    </w:r>
  </w:p>
  <w:p w:rsidR="00B90E43" w:rsidRDefault="00B90E43">
    <w:pPr>
      <w:pBdr>
        <w:top w:val="nil"/>
        <w:left w:val="nil"/>
        <w:bottom w:val="nil"/>
        <w:right w:val="nil"/>
        <w:between w:val="nil"/>
      </w:pBdr>
      <w:ind w:left="0" w:hanging="2"/>
      <w:rPr>
        <w:color w:val="000000"/>
      </w:rPr>
    </w:pPr>
  </w:p>
  <w:p w:rsidR="00B90E43" w:rsidRDefault="00B90E43">
    <w:pPr>
      <w:pBdr>
        <w:top w:val="nil"/>
        <w:left w:val="nil"/>
        <w:bottom w:val="nil"/>
        <w:right w:val="nil"/>
        <w:between w:val="nil"/>
      </w:pBdr>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6C4" w:rsidRDefault="00C216C4">
      <w:pPr>
        <w:spacing w:after="0" w:line="240" w:lineRule="auto"/>
        <w:ind w:left="0" w:hanging="2"/>
      </w:pPr>
      <w:r>
        <w:separator/>
      </w:r>
    </w:p>
  </w:footnote>
  <w:footnote w:type="continuationSeparator" w:id="0">
    <w:p w:rsidR="00C216C4" w:rsidRDefault="00C216C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E43" w:rsidRDefault="00C216C4">
    <w:pPr>
      <w:pBdr>
        <w:top w:val="nil"/>
        <w:left w:val="nil"/>
        <w:bottom w:val="nil"/>
        <w:right w:val="nil"/>
        <w:between w:val="nil"/>
      </w:pBdr>
      <w:ind w:left="0" w:hanging="2"/>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108pt;height:159pt;z-index:-251657728;mso-position-horizontal:center;mso-position-horizontal-relative:left-margin-area;mso-position-vertical:center;mso-position-vertical-relative:top-margin-area">
          <v:imagedata r:id="rId1" o:title="image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E43" w:rsidRDefault="00C216C4">
    <w:pPr>
      <w:pBdr>
        <w:top w:val="nil"/>
        <w:left w:val="nil"/>
        <w:bottom w:val="nil"/>
        <w:right w:val="nil"/>
        <w:between w:val="nil"/>
      </w:pBdr>
      <w:ind w:left="0" w:hanging="2"/>
      <w:jc w:val="right"/>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left:0;text-align:left;margin-left:0;margin-top:0;width:108pt;height:159pt;z-index:-251659776;mso-position-horizontal:center;mso-position-horizontal-relative:left-margin-area;mso-position-vertical:center;mso-position-vertical-relative:top-margin-area">
          <v:imagedata r:id="rId1" o:title="image2" gain="19661f" blacklevel="22938f"/>
        </v:shape>
      </w:pict>
    </w:r>
    <w:r>
      <w:rPr>
        <w:color w:val="000000"/>
      </w:rPr>
      <w:t>KJSCE/IT/TY/SEMVI/OOSE/2021-22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E43" w:rsidRDefault="00C216C4">
    <w:pPr>
      <w:pBdr>
        <w:top w:val="nil"/>
        <w:left w:val="nil"/>
        <w:bottom w:val="nil"/>
        <w:right w:val="nil"/>
        <w:between w:val="nil"/>
      </w:pBdr>
      <w:ind w:left="0" w:hanging="2"/>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108pt;height:159pt;z-index:-251658752;mso-position-horizontal:center;mso-position-horizontal-relative:left-margin-area;mso-position-vertical:center;mso-position-vertical-relative:top-margin-area">
          <v:imagedata r:id="rId1" o:title="image2" gain="19661f" blacklevel="22938f"/>
        </v:shape>
      </w:pict>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260B"/>
    <w:multiLevelType w:val="multilevel"/>
    <w:tmpl w:val="75BC4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7CD62FB"/>
    <w:multiLevelType w:val="multilevel"/>
    <w:tmpl w:val="17800B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B27577E"/>
    <w:multiLevelType w:val="multilevel"/>
    <w:tmpl w:val="B00E7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43"/>
    <w:rsid w:val="007A3504"/>
    <w:rsid w:val="00B90E43"/>
    <w:rsid w:val="00C2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5DD66F7"/>
  <w15:docId w15:val="{BCA20786-3916-47D7-A65F-350B8B6A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Times New Roman" w:eastAsia="Times New Roman" w:hAnsi="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spacing w:after="0" w:line="240" w:lineRule="auto"/>
      <w:ind w:left="720"/>
      <w:contextualSpacing/>
    </w:pPr>
    <w:rPr>
      <w:rFonts w:ascii="Times New Roman" w:eastAsia="Times New Roman" w:hAnsi="Times New Roman"/>
      <w:sz w:val="24"/>
      <w:szCs w:val="24"/>
      <w:lang w:val="en-US"/>
    </w:rPr>
  </w:style>
  <w:style w:type="paragraph" w:customStyle="1" w:styleId="Header">
    <w:name w:val="header"/>
    <w:aliases w:val="Char"/>
    <w:basedOn w:val="Normal"/>
    <w:qFormat/>
  </w:style>
  <w:style w:type="character" w:customStyle="1" w:styleId="HeaderChar">
    <w:name w:val="Header Char"/>
    <w:aliases w:val="Char Char"/>
    <w:rPr>
      <w:w w:val="100"/>
      <w:position w:val="-1"/>
      <w:sz w:val="22"/>
      <w:szCs w:val="22"/>
      <w:effect w:val="none"/>
      <w:vertAlign w:val="baseline"/>
      <w:cs w:val="0"/>
      <w:em w:val="none"/>
      <w:lang w:val="en-IN"/>
    </w:rPr>
  </w:style>
  <w:style w:type="paragraph" w:styleId="Footer">
    <w:name w:val="footer"/>
    <w:basedOn w:val="Normal"/>
    <w:qFormat/>
  </w:style>
  <w:style w:type="character" w:customStyle="1" w:styleId="FooterChar">
    <w:name w:val="Footer Char"/>
    <w:rPr>
      <w:w w:val="100"/>
      <w:position w:val="-1"/>
      <w:sz w:val="22"/>
      <w:szCs w:val="22"/>
      <w:effect w:val="none"/>
      <w:vertAlign w:val="baseline"/>
      <w:cs w:val="0"/>
      <w:em w:val="none"/>
      <w:lang w:val="en-IN"/>
    </w:rPr>
  </w:style>
  <w:style w:type="character" w:styleId="Hyperlink">
    <w:name w:val="Hyperlink"/>
    <w:qFormat/>
    <w:rPr>
      <w:color w:val="0000FF"/>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US"/>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rPr>
      <w:rFonts w:ascii="Times New Roman" w:eastAsia="Times New Roman" w:hAnsi="Times New Roman"/>
      <w:b/>
      <w:bCs/>
      <w:w w:val="100"/>
      <w:position w:val="-1"/>
      <w:sz w:val="36"/>
      <w:szCs w:val="36"/>
      <w:effect w:val="none"/>
      <w:vertAlign w:val="baseline"/>
      <w:cs w:val="0"/>
      <w:em w:val="none"/>
    </w:rPr>
  </w:style>
  <w:style w:type="character" w:customStyle="1" w:styleId="Heading3Char">
    <w:name w:val="Heading 3 Char"/>
    <w:rPr>
      <w:rFonts w:ascii="Times New Roman" w:eastAsia="Times New Roman" w:hAnsi="Times New Roman"/>
      <w:b/>
      <w:bCs/>
      <w:w w:val="100"/>
      <w:position w:val="-1"/>
      <w:sz w:val="27"/>
      <w:szCs w:val="27"/>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customStyle="1" w:styleId="secno">
    <w:name w:val="secno"/>
    <w:basedOn w:val="DefaultParagraphFont"/>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4924680AEB4D459BCF259BE8442F86" ma:contentTypeVersion="9" ma:contentTypeDescription="Create a new document." ma:contentTypeScope="" ma:versionID="18860072c8f22552c2f261b7fdac183e">
  <xsd:schema xmlns:xsd="http://www.w3.org/2001/XMLSchema" xmlns:xs="http://www.w3.org/2001/XMLSchema" xmlns:p="http://schemas.microsoft.com/office/2006/metadata/properties" xmlns:ns2="4bcc9fa6-bff6-48ba-b2c2-7b70b819b586" targetNamespace="http://schemas.microsoft.com/office/2006/metadata/properties" ma:root="true" ma:fieldsID="b530f65f2ea92e580ba58347e1fba355" ns2:_="">
    <xsd:import namespace="4bcc9fa6-bff6-48ba-b2c2-7b70b819b58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cc9fa6-bff6-48ba-b2c2-7b70b819b5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2niVZiJbdCfMDW3RgqvW16Cn6lw==">AMUW2mUwBCEwsmOChvn5HJgXNn7ZZ7wEu1u8x0T1BtJPPYgefvPY46X00BFsfOgIEsvKsJvbDFUUBvGelEq5FuFeYVKp6sWPzkzPretsjs0GVFMEXu5c1B8=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ReferenceId xmlns="4bcc9fa6-bff6-48ba-b2c2-7b70b819b586" xsi:nil="true"/>
  </documentManagement>
</p:properties>
</file>

<file path=customXml/itemProps1.xml><?xml version="1.0" encoding="utf-8"?>
<ds:datastoreItem xmlns:ds="http://schemas.openxmlformats.org/officeDocument/2006/customXml" ds:itemID="{94BAF757-837D-44A4-830E-8915B216DBA4}">
  <ds:schemaRefs>
    <ds:schemaRef ds:uri="http://schemas.microsoft.com/sharepoint/v3/contenttype/forms"/>
  </ds:schemaRefs>
</ds:datastoreItem>
</file>

<file path=customXml/itemProps2.xml><?xml version="1.0" encoding="utf-8"?>
<ds:datastoreItem xmlns:ds="http://schemas.openxmlformats.org/officeDocument/2006/customXml" ds:itemID="{F2078AEC-BC94-4E8F-A106-456FF89AB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cc9fa6-bff6-48ba-b2c2-7b70b819b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7076A56-8659-4014-BE22-C0698AC83F80}">
  <ds:schemaRefs>
    <ds:schemaRef ds:uri="http://schemas.microsoft.com/office/2006/metadata/properties"/>
    <ds:schemaRef ds:uri="http://schemas.microsoft.com/office/infopath/2007/PartnerControls"/>
    <ds:schemaRef ds:uri="4bcc9fa6-bff6-48ba-b2c2-7b70b819b58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admin</cp:lastModifiedBy>
  <cp:revision>2</cp:revision>
  <dcterms:created xsi:type="dcterms:W3CDTF">2021-02-17T18:04:00Z</dcterms:created>
  <dcterms:modified xsi:type="dcterms:W3CDTF">2022-04-26T05:46:00Z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0x010100F84924680AEB4D459BCF259BE8442F86</vt:lpwstr>
  </property>
</Properties>
</file>