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Platform Engineer — TalentGraph AI</w:t>
      </w:r>
    </w:p>
    <w:p>
      <w:r>
        <w:t>Location: Remote / Ho Chi Minh City | Employment type: Full-time</w:t>
      </w:r>
    </w:p>
    <w:p>
      <w:pPr>
        <w:pStyle w:val="Heading2"/>
      </w:pPr>
      <w:r>
        <w:t>About the role</w:t>
      </w:r>
    </w:p>
    <w:p>
      <w:r>
        <w:t>We are looking for an LLM Platform Engineer to build production-grade AI workflows for resume intelligence, job matching, and recruiting automation.</w:t>
      </w:r>
    </w:p>
    <w:p>
      <w:pPr>
        <w:pStyle w:val="Heading2"/>
      </w:pPr>
      <w:r>
        <w:t>Responsibilities</w:t>
      </w:r>
    </w:p>
    <w:p>
      <w:r>
        <w:t>- Build FastAPI services for document ingestion, parsing, matching, and report generation.</w:t>
      </w:r>
    </w:p>
    <w:p>
      <w:r>
        <w:t>- Integrate OpenAI-compatible chat completion providers and local fallback clients.</w:t>
      </w:r>
    </w:p>
    <w:p>
      <w:r>
        <w:t>- Design pgvector-backed semantic search and hybrid lexical/semantic scoring pipelines.</w:t>
      </w:r>
    </w:p>
    <w:p>
      <w:r>
        <w:t>- Create evaluation datasets and automated metrics for extraction quality, semantic recall, and guardrail safety.</w:t>
      </w:r>
    </w:p>
    <w:p>
      <w:r>
        <w:t>- Maintain CI quality gates using pytest, mypy, ruff, and GitHub Actions.</w:t>
      </w:r>
    </w:p>
    <w:p>
      <w:pPr>
        <w:pStyle w:val="Heading2"/>
      </w:pPr>
      <w:r>
        <w:t>Required skills</w:t>
      </w:r>
    </w:p>
    <w:p>
      <w:r>
        <w:t>Python, FastAPI, PostgreSQL, pgvector, SQLAlchemy, Docker, GitHub Actions, TypeScript, LLM evaluation, JSON schema validation, prompt engineering, RAG, embeddings.</w:t>
      </w:r>
    </w:p>
    <w:p>
      <w:pPr>
        <w:pStyle w:val="Heading2"/>
      </w:pPr>
      <w:r>
        <w:t>Preferred skills</w:t>
      </w:r>
    </w:p>
    <w:p>
      <w:r>
        <w:t>Next.js, React, Gemini or OpenAI-compatible APIs, sentence-transformers, resume/job matching, truthfulness guardrails, Vietnamese and English product experience.</w:t>
      </w:r>
    </w:p>
    <w:p>
      <w:r>
        <w:t>Seniority: Mid-level, 3+ years of backend or AI platform engineering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