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19212F" w:rsidP="00B9479B">
      <w:pPr>
        <w:pStyle w:val="Heading1"/>
      </w:pPr>
      <w:r>
        <w:lastRenderedPageBreak/>
        <w:t>Average Speed Information Display Function – CGEA 1.3</w:t>
      </w:r>
    </w:p>
    <w:p w:rsidR="00406F39" w:rsidRDefault="0019212F" w:rsidP="00B9479B">
      <w:pPr>
        <w:pStyle w:val="Heading2"/>
      </w:pPr>
      <w:r>
        <w:t xml:space="preserve">Functional </w:t>
      </w:r>
      <w:r>
        <w:t>Description</w:t>
      </w:r>
    </w:p>
    <w:p w:rsidR="008B2E30" w:rsidRDefault="0019212F"/>
    <w:p w:rsidR="008B2E30" w:rsidRDefault="0019212F">
      <w:pPr>
        <w:ind w:left="720"/>
      </w:pPr>
      <w:r>
        <w:t>The purpose of the Average Speed Information Display Function is to give the customer information on the vehicle's average speed over the time/distance the vehicle has traveled since the function was la</w:t>
      </w:r>
      <w:r>
        <w:t>st reset by the customer.  The average speed function is reset by pressing</w:t>
      </w:r>
      <w:r>
        <w:t xml:space="preserve"> and holding</w:t>
      </w:r>
      <w:r>
        <w:t xml:space="preserve"> the </w:t>
      </w:r>
      <w:r>
        <w:t>OK button.</w:t>
      </w:r>
    </w:p>
    <w:p w:rsidR="008B2E30" w:rsidRDefault="0019212F">
      <w:pPr>
        <w:ind w:left="720"/>
      </w:pPr>
    </w:p>
    <w:p w:rsidR="008B2E30" w:rsidRDefault="0019212F">
      <w:pPr>
        <w:ind w:left="720"/>
      </w:pPr>
      <w:r>
        <w:t xml:space="preserve">Average Speed </w:t>
      </w:r>
      <w:r>
        <w:rPr>
          <w:snapToGrid w:val="0"/>
        </w:rPr>
        <w:t>is the result of dividing the AS distance accumulator by the AS time accumulator.  The AS distance accumulator uses the information from th</w:t>
      </w:r>
      <w:r>
        <w:rPr>
          <w:snapToGrid w:val="0"/>
        </w:rPr>
        <w:t xml:space="preserve">e </w:t>
      </w:r>
      <w:r>
        <w:rPr>
          <w:snapToGrid w:val="0"/>
          <w:color w:val="000000"/>
        </w:rPr>
        <w:t>O</w:t>
      </w:r>
      <w:r>
        <w:rPr>
          <w:snapToGrid w:val="0"/>
          <w:color w:val="000000"/>
        </w:rPr>
        <w:t>doCount</w:t>
      </w:r>
      <w:r>
        <w:rPr>
          <w:snapToGrid w:val="0"/>
          <w:color w:val="000000"/>
        </w:rPr>
        <w:t xml:space="preserve"> signal. </w:t>
      </w:r>
      <w:r>
        <w:rPr>
          <w:snapToGrid w:val="0"/>
        </w:rPr>
        <w:t xml:space="preserve">The AS time accumulator uses an internal clock to </w:t>
      </w:r>
      <w:r>
        <w:rPr>
          <w:snapToGrid w:val="0"/>
          <w:color w:val="000000"/>
        </w:rPr>
        <w:t>accumulate time.</w:t>
      </w:r>
      <w:r>
        <w:br/>
        <w:t xml:space="preserve">   </w:t>
      </w:r>
    </w:p>
    <w:p w:rsidR="00406F39" w:rsidRDefault="0019212F" w:rsidP="00B9479B">
      <w:pPr>
        <w:pStyle w:val="Heading2"/>
      </w:pPr>
      <w:r>
        <w:t>Interfaces</w:t>
      </w:r>
    </w:p>
    <w:p w:rsidR="00406F39" w:rsidRDefault="0019212F" w:rsidP="00B9479B">
      <w:pPr>
        <w:pStyle w:val="Heading3"/>
      </w:pPr>
      <w:r>
        <w:t>Interface Context Diagram (I/O Block</w:t>
      </w:r>
      <w:r>
        <w:t xml:space="preserve"> Diagram)</w:t>
      </w:r>
    </w:p>
    <w:p w:rsidR="002B36F5" w:rsidRPr="00803409" w:rsidRDefault="0019212F" w:rsidP="00803409">
      <w:pPr>
        <w:pStyle w:val="Caption"/>
        <w:keepNext/>
        <w:jc w:val="center"/>
        <w:rPr>
          <w:rFonts w:cs="Arial"/>
        </w:rPr>
      </w:pPr>
      <w:r>
        <w:t xml:space="preserve">                           </w:t>
      </w:r>
      <w:r>
        <w:rPr>
          <w:rFonts w:cs="Arial"/>
        </w:rPr>
        <w:t>Average Speed Context Diagram</w:t>
      </w:r>
    </w:p>
    <w:p w:rsidR="008B2E30" w:rsidRDefault="00831A3F" w:rsidP="00831A3F">
      <w:pPr>
        <w:jc w:val="center"/>
      </w:pPr>
      <w:r>
        <w:rPr>
          <w:noProof/>
        </w:rPr>
        <w:drawing>
          <wp:inline distT="0" distB="0" distL="0" distR="0">
            <wp:extent cx="4298950" cy="3105785"/>
            <wp:effectExtent l="0" t="0" r="0" b="0"/>
            <wp:docPr id="1" name="5bab94830000374a00001e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4830000374a00001e15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98950" cy="31057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C5CF4" w:rsidRPr="00A62F73" w:rsidRDefault="0019212F" w:rsidP="00A62F73"/>
    <w:p w:rsidR="00406F39" w:rsidRDefault="0019212F" w:rsidP="00B9479B">
      <w:pPr>
        <w:pStyle w:val="Heading3"/>
      </w:pPr>
      <w:r>
        <w:t>Inputs</w:t>
      </w:r>
    </w:p>
    <w:p w:rsidR="00831A3F" w:rsidRPr="00831A3F" w:rsidRDefault="00831A3F" w:rsidP="00B9479B">
      <w:pPr>
        <w:pStyle w:val="Heading4"/>
        <w:rPr>
          <w:b w:val="0"/>
          <w:u w:val="single"/>
        </w:rPr>
      </w:pPr>
      <w:r w:rsidRPr="00831A3F">
        <w:rPr>
          <w:b w:val="0"/>
          <w:u w:val="single"/>
        </w:rPr>
        <w:t>IR-REQ-300533/A-INTERNAL:</w:t>
      </w:r>
    </w:p>
    <w:p w:rsidR="008B2E30" w:rsidRDefault="0019212F" w:rsidP="0019212F">
      <w:pPr>
        <w:numPr>
          <w:ilvl w:val="3"/>
          <w:numId w:val="7"/>
        </w:numPr>
      </w:pPr>
      <w:r>
        <w:t>Operational Modes</w:t>
      </w:r>
    </w:p>
    <w:p w:rsidR="0074455A" w:rsidRDefault="0019212F" w:rsidP="0019212F">
      <w:pPr>
        <w:numPr>
          <w:ilvl w:val="3"/>
          <w:numId w:val="7"/>
        </w:numPr>
      </w:pPr>
      <w:r w:rsidRPr="0074455A">
        <w:t>Display_U</w:t>
      </w:r>
      <w:r w:rsidRPr="0074455A">
        <w:t>nits</w:t>
      </w:r>
    </w:p>
    <w:p w:rsidR="005D4A3E" w:rsidRDefault="0019212F" w:rsidP="0019212F">
      <w:pPr>
        <w:numPr>
          <w:ilvl w:val="3"/>
          <w:numId w:val="7"/>
        </w:numPr>
      </w:pPr>
      <w:r>
        <w:t>Avg_Spd_RPM_Cfg (Internal config used to determine if engine RPM used in the algorithm)</w:t>
      </w:r>
    </w:p>
    <w:p w:rsidR="005D4A3E" w:rsidRDefault="0019212F" w:rsidP="0019212F">
      <w:pPr>
        <w:numPr>
          <w:ilvl w:val="3"/>
          <w:numId w:val="7"/>
        </w:numPr>
      </w:pPr>
      <w:r>
        <w:t>Avg_Spd_Display_Cfg  (Internal config used to determine if feature is displayed)</w:t>
      </w:r>
    </w:p>
    <w:p w:rsidR="007C5CF4" w:rsidRDefault="0019212F" w:rsidP="007C5CF4">
      <w:pPr>
        <w:ind w:left="2160"/>
      </w:pPr>
    </w:p>
    <w:p w:rsidR="007C5CF4" w:rsidRDefault="0019212F" w:rsidP="007C5CF4">
      <w:pPr>
        <w:ind w:left="2160"/>
      </w:pPr>
    </w:p>
    <w:p w:rsidR="007C5CF4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6B6A15" w:rsidRDefault="0019212F" w:rsidP="007C5CF4">
      <w:pPr>
        <w:ind w:left="2160"/>
      </w:pPr>
    </w:p>
    <w:p w:rsidR="00406F39" w:rsidRDefault="0019212F" w:rsidP="00B9479B">
      <w:pPr>
        <w:pStyle w:val="Heading4"/>
      </w:pPr>
      <w:r>
        <w:t>MUX signals on the CAN Bus</w:t>
      </w:r>
    </w:p>
    <w:p w:rsidR="00406F39" w:rsidRDefault="0019212F" w:rsidP="00B9479B">
      <w:pPr>
        <w:pStyle w:val="Heading5"/>
      </w:pPr>
      <w:r w:rsidRPr="00B9479B">
        <w:t>SIG-REQ-300515/A-OdoCount (CAN) Signal</w:t>
      </w:r>
    </w:p>
    <w:p w:rsidR="00AE06BC" w:rsidRPr="00AE06BC" w:rsidRDefault="0019212F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90"/>
        <w:gridCol w:w="630"/>
        <w:gridCol w:w="720"/>
        <w:gridCol w:w="720"/>
        <w:gridCol w:w="810"/>
        <w:gridCol w:w="540"/>
        <w:gridCol w:w="900"/>
        <w:gridCol w:w="1080"/>
        <w:gridCol w:w="1350"/>
      </w:tblGrid>
      <w:tr w:rsidR="005D4A3E" w:rsidTr="00180FA4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5D4A3E" w:rsidTr="00180FA4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Pr="00557AA7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OdoCount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meters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Pr="00557AA7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.2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50.8 (0xFE)</w:t>
            </w:r>
          </w:p>
        </w:tc>
      </w:tr>
      <w:tr w:rsidR="005D4A3E" w:rsidTr="00180FA4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Invalid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7C5CF4" w:rsidRPr="007C5CF4" w:rsidRDefault="0019212F" w:rsidP="007C5CF4"/>
    <w:p w:rsidR="00406F39" w:rsidRDefault="0019212F" w:rsidP="00B9479B">
      <w:pPr>
        <w:pStyle w:val="Heading5"/>
      </w:pPr>
      <w:r w:rsidRPr="00B9479B">
        <w:t>SIG-REQ-300516/A-OdoCount Signal Details</w:t>
      </w:r>
    </w:p>
    <w:p w:rsidR="007C5CF4" w:rsidRPr="00082F76" w:rsidRDefault="0019212F" w:rsidP="0019212F">
      <w:pPr>
        <w:numPr>
          <w:ilvl w:val="0"/>
          <w:numId w:val="8"/>
        </w:numPr>
        <w:tabs>
          <w:tab w:val="clear" w:pos="720"/>
          <w:tab w:val="num" w:pos="1440"/>
        </w:tabs>
        <w:ind w:left="1440"/>
        <w:rPr>
          <w:rFonts w:cs="Arial"/>
        </w:rPr>
      </w:pPr>
      <w:r w:rsidRPr="008933D1">
        <w:rPr>
          <w:rFonts w:cs="Arial"/>
          <w:snapToGrid w:val="0"/>
          <w:color w:val="000000"/>
        </w:rPr>
        <w:t>OdoCount</w:t>
      </w:r>
      <w:r w:rsidRPr="008933D1">
        <w:rPr>
          <w:rFonts w:cs="Arial"/>
        </w:rPr>
        <w:t xml:space="preserve"> Signal value is 256 steps, transition from 254 to 0 is two steps for the cluster.  A 255 (0xFF) is used only in error handling of invalid data from the PCM.</w:t>
      </w:r>
    </w:p>
    <w:p w:rsidR="00406F39" w:rsidRDefault="0019212F" w:rsidP="00B9479B">
      <w:pPr>
        <w:pStyle w:val="Heading5"/>
      </w:pPr>
      <w:r w:rsidRPr="00B9479B">
        <w:t>SIG-REQ-300511/A-OdoCount Transition to RUN/START</w:t>
      </w:r>
    </w:p>
    <w:p w:rsidR="005D4A3E" w:rsidRDefault="0019212F" w:rsidP="0019212F">
      <w:pPr>
        <w:numPr>
          <w:ilvl w:val="0"/>
          <w:numId w:val="9"/>
        </w:numPr>
        <w:tabs>
          <w:tab w:val="clear" w:pos="720"/>
          <w:tab w:val="num" w:pos="1440"/>
        </w:tabs>
        <w:ind w:left="1440"/>
        <w:rPr>
          <w:rFonts w:cs="Arial"/>
        </w:rPr>
      </w:pPr>
      <w:r w:rsidRPr="008933D1">
        <w:rPr>
          <w:rFonts w:cs="Arial"/>
        </w:rPr>
        <w:t>At every transition to RUN/START, the expected value of OdoCount is reset to the value in the first received CAN OdoCount signal.</w:t>
      </w:r>
    </w:p>
    <w:p w:rsidR="007C5CF4" w:rsidRDefault="0019212F" w:rsidP="007C5CF4">
      <w:pPr>
        <w:rPr>
          <w:rFonts w:cs="Arial"/>
        </w:rPr>
      </w:pPr>
    </w:p>
    <w:p w:rsidR="007C5CF4" w:rsidRDefault="0019212F" w:rsidP="007C5CF4">
      <w:pPr>
        <w:rPr>
          <w:rFonts w:cs="Arial"/>
        </w:rPr>
      </w:pPr>
    </w:p>
    <w:p w:rsidR="00406F39" w:rsidRDefault="0019212F" w:rsidP="00B9479B">
      <w:pPr>
        <w:pStyle w:val="Heading5"/>
      </w:pPr>
      <w:r w:rsidRPr="00B9479B">
        <w:t>SIG-REQ-300512/A-OdoCount Transition to RUN/START for clusters that do not have FNOS configured</w:t>
      </w:r>
    </w:p>
    <w:p w:rsidR="007C5CF4" w:rsidRPr="008933D1" w:rsidRDefault="0019212F" w:rsidP="007C5CF4">
      <w:pPr>
        <w:rPr>
          <w:rFonts w:cs="Arial"/>
        </w:rPr>
      </w:pPr>
    </w:p>
    <w:p w:rsidR="005D4A3E" w:rsidRPr="008933D1" w:rsidRDefault="0019212F" w:rsidP="0019212F">
      <w:pPr>
        <w:numPr>
          <w:ilvl w:val="0"/>
          <w:numId w:val="10"/>
        </w:numPr>
        <w:ind w:left="1800"/>
        <w:rPr>
          <w:rFonts w:cs="Arial"/>
        </w:rPr>
      </w:pPr>
      <w:r w:rsidRPr="008933D1">
        <w:rPr>
          <w:rFonts w:cs="Arial"/>
        </w:rPr>
        <w:t>For clusters that do not have FNOS configured to generate an event when a periodic message is received, the following (less desirable) alternate implementation of the above req</w:t>
      </w:r>
      <w:r w:rsidRPr="008933D1">
        <w:rPr>
          <w:rFonts w:cs="Arial"/>
        </w:rPr>
        <w:t>uirement is allowed:</w:t>
      </w:r>
    </w:p>
    <w:p w:rsidR="00CA7565" w:rsidRPr="006643E1" w:rsidRDefault="0019212F" w:rsidP="0019212F">
      <w:pPr>
        <w:numPr>
          <w:ilvl w:val="1"/>
          <w:numId w:val="10"/>
        </w:numPr>
        <w:ind w:left="2520"/>
        <w:rPr>
          <w:rFonts w:cs="Arial"/>
        </w:rPr>
      </w:pPr>
      <w:r w:rsidRPr="006643E1">
        <w:rPr>
          <w:rFonts w:cs="Arial"/>
        </w:rPr>
        <w:t>At every transition to RUN/START, the expected value of OdoCount is reset to the value in the CAN Rx buffer.</w:t>
      </w:r>
    </w:p>
    <w:p w:rsidR="00406F39" w:rsidRDefault="0019212F" w:rsidP="00B9479B">
      <w:pPr>
        <w:pStyle w:val="Heading5"/>
      </w:pPr>
      <w:r w:rsidRPr="00B9479B">
        <w:t>SIG-REQ-300513/A-Veh_V_ActlEng (CAN) Signal</w:t>
      </w:r>
    </w:p>
    <w:p w:rsidR="00AE06BC" w:rsidRPr="00AE06BC" w:rsidRDefault="0019212F" w:rsidP="00AE06BC"/>
    <w:tbl>
      <w:tblPr>
        <w:tblW w:w="0" w:type="auto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1920"/>
        <w:gridCol w:w="630"/>
        <w:gridCol w:w="990"/>
        <w:gridCol w:w="630"/>
        <w:gridCol w:w="540"/>
        <w:gridCol w:w="720"/>
        <w:gridCol w:w="1013"/>
        <w:gridCol w:w="900"/>
        <w:gridCol w:w="924"/>
      </w:tblGrid>
      <w:tr w:rsidR="00CA7565" w:rsidTr="00180FA4">
        <w:trPr>
          <w:trHeight w:val="243"/>
          <w:jc w:val="center"/>
        </w:trPr>
        <w:tc>
          <w:tcPr>
            <w:tcW w:w="1920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990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900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924" w:type="dxa"/>
            <w:vAlign w:val="center"/>
          </w:tcPr>
          <w:p w:rsidR="00CA7565" w:rsidRDefault="0019212F" w:rsidP="00180FA4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CA7565" w:rsidTr="00180FA4">
        <w:trPr>
          <w:trHeight w:val="243"/>
          <w:jc w:val="center"/>
        </w:trPr>
        <w:tc>
          <w:tcPr>
            <w:tcW w:w="1920" w:type="dxa"/>
            <w:vAlign w:val="center"/>
          </w:tcPr>
          <w:p w:rsidR="00CA7565" w:rsidRPr="000B4B6E" w:rsidRDefault="0019212F" w:rsidP="00180FA4">
            <w:pPr>
              <w:rPr>
                <w:szCs w:val="20"/>
              </w:rPr>
            </w:pPr>
            <w:r w:rsidRPr="000B4B6E">
              <w:rPr>
                <w:szCs w:val="20"/>
              </w:rPr>
              <w:t>Veh_V_ActlEng</w:t>
            </w:r>
          </w:p>
        </w:tc>
        <w:tc>
          <w:tcPr>
            <w:tcW w:w="630" w:type="dxa"/>
            <w:vAlign w:val="center"/>
          </w:tcPr>
          <w:p w:rsidR="00CA7565" w:rsidRDefault="0019212F" w:rsidP="00180FA4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16</w:t>
            </w:r>
          </w:p>
        </w:tc>
        <w:tc>
          <w:tcPr>
            <w:tcW w:w="990" w:type="dxa"/>
            <w:vAlign w:val="center"/>
          </w:tcPr>
          <w:p w:rsidR="00CA7565" w:rsidRDefault="0019212F" w:rsidP="00180FA4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CA7565" w:rsidRDefault="0019212F" w:rsidP="00180FA4">
            <w:pPr>
              <w:jc w:val="center"/>
            </w:pPr>
            <w:r>
              <w:t>KPH</w:t>
            </w:r>
          </w:p>
        </w:tc>
        <w:tc>
          <w:tcPr>
            <w:tcW w:w="540" w:type="dxa"/>
            <w:vAlign w:val="center"/>
          </w:tcPr>
          <w:p w:rsidR="00CA7565" w:rsidRDefault="0019212F" w:rsidP="00180FA4">
            <w:pPr>
              <w:jc w:val="center"/>
            </w:pPr>
            <w:r>
              <w:t>0.01</w:t>
            </w:r>
          </w:p>
        </w:tc>
        <w:tc>
          <w:tcPr>
            <w:tcW w:w="720" w:type="dxa"/>
            <w:vAlign w:val="center"/>
          </w:tcPr>
          <w:p w:rsidR="00CA7565" w:rsidRDefault="0019212F" w:rsidP="00180FA4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CA7565" w:rsidRDefault="0019212F" w:rsidP="00180FA4">
            <w:pPr>
              <w:jc w:val="center"/>
              <w:rPr>
                <w:snapToGrid w:val="0"/>
              </w:rPr>
            </w:pPr>
          </w:p>
        </w:tc>
        <w:tc>
          <w:tcPr>
            <w:tcW w:w="900" w:type="dxa"/>
            <w:vAlign w:val="center"/>
          </w:tcPr>
          <w:p w:rsidR="00CA7565" w:rsidRDefault="0019212F" w:rsidP="00180FA4">
            <w:pPr>
              <w:jc w:val="center"/>
            </w:pPr>
            <w:r>
              <w:t>-0</w:t>
            </w:r>
          </w:p>
          <w:p w:rsidR="00CA7565" w:rsidRDefault="0019212F" w:rsidP="00180FA4">
            <w:pPr>
              <w:jc w:val="center"/>
            </w:pPr>
            <w:r>
              <w:t>(0x0000)</w:t>
            </w:r>
          </w:p>
        </w:tc>
        <w:tc>
          <w:tcPr>
            <w:tcW w:w="924" w:type="dxa"/>
            <w:vAlign w:val="center"/>
          </w:tcPr>
          <w:p w:rsidR="00CA7565" w:rsidRDefault="0019212F" w:rsidP="00180FA4">
            <w:pPr>
              <w:jc w:val="center"/>
            </w:pPr>
            <w:r>
              <w:t>655.35 (0xFFFF)</w:t>
            </w:r>
          </w:p>
        </w:tc>
      </w:tr>
    </w:tbl>
    <w:p w:rsidR="00CA7565" w:rsidRDefault="0019212F">
      <w:pPr>
        <w:ind w:left="360"/>
      </w:pPr>
    </w:p>
    <w:p w:rsidR="005D4A3E" w:rsidRDefault="0019212F" w:rsidP="005D4A3E"/>
    <w:p w:rsidR="00406F39" w:rsidRDefault="0019212F" w:rsidP="00B9479B">
      <w:pPr>
        <w:pStyle w:val="Heading5"/>
      </w:pPr>
      <w:r w:rsidRPr="00B9479B">
        <w:t>SIG-REQ-300514/A-EngAout_N_Actl (CAN) Signal</w:t>
      </w:r>
    </w:p>
    <w:p w:rsidR="00AE06BC" w:rsidRPr="00AE06BC" w:rsidRDefault="0019212F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637"/>
        <w:gridCol w:w="720"/>
        <w:gridCol w:w="900"/>
        <w:gridCol w:w="540"/>
        <w:gridCol w:w="540"/>
        <w:gridCol w:w="720"/>
        <w:gridCol w:w="900"/>
        <w:gridCol w:w="810"/>
        <w:gridCol w:w="963"/>
      </w:tblGrid>
      <w:tr w:rsidR="005D4A3E" w:rsidTr="00180FA4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5D4A3E" w:rsidTr="00180FA4">
        <w:trPr>
          <w:trHeight w:val="243"/>
          <w:jc w:val="center"/>
        </w:trPr>
        <w:tc>
          <w:tcPr>
            <w:tcW w:w="26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Pr="00F301C4" w:rsidRDefault="0019212F" w:rsidP="00180FA4">
            <w:pPr>
              <w:jc w:val="center"/>
              <w:rPr>
                <w:rFonts w:cs="Arial"/>
                <w:snapToGrid w:val="0"/>
                <w:color w:val="000000"/>
                <w:lang w:val="es-ES"/>
              </w:rPr>
            </w:pPr>
            <w:r w:rsidRPr="00CF54E8">
              <w:t>EngAout_N_Actl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13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RPM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Pr="00557AA7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2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Default="0019212F" w:rsidP="00180FA4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Pr="00A8252D" w:rsidRDefault="0019212F" w:rsidP="00180FA4">
            <w:pPr>
              <w:jc w:val="center"/>
            </w:pPr>
            <w:r w:rsidRPr="00A8252D">
              <w:t>0 (0x0)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D4A3E" w:rsidRPr="0052587D" w:rsidRDefault="0019212F" w:rsidP="00180FA4">
            <w:pPr>
              <w:jc w:val="center"/>
              <w:rPr>
                <w:snapToGrid w:val="0"/>
                <w:color w:val="000000"/>
              </w:rPr>
            </w:pPr>
            <w:r w:rsidRPr="0052587D">
              <w:rPr>
                <w:snapToGrid w:val="0"/>
                <w:color w:val="000000"/>
              </w:rPr>
              <w:t>16382 (0x1FFF)</w:t>
            </w:r>
          </w:p>
        </w:tc>
      </w:tr>
    </w:tbl>
    <w:p w:rsidR="005D4A3E" w:rsidRDefault="0019212F" w:rsidP="005D4A3E"/>
    <w:p w:rsidR="005D4A3E" w:rsidRDefault="0019212F" w:rsidP="005D4A3E"/>
    <w:p w:rsidR="00406F39" w:rsidRDefault="0019212F" w:rsidP="00B9479B">
      <w:pPr>
        <w:pStyle w:val="Heading3"/>
      </w:pPr>
      <w:r>
        <w:t>Outputs</w:t>
      </w:r>
    </w:p>
    <w:p w:rsidR="00831A3F" w:rsidRPr="00831A3F" w:rsidRDefault="00831A3F" w:rsidP="00B9479B">
      <w:pPr>
        <w:pStyle w:val="Heading4"/>
        <w:rPr>
          <w:b w:val="0"/>
          <w:u w:val="single"/>
        </w:rPr>
      </w:pPr>
      <w:r w:rsidRPr="00831A3F">
        <w:rPr>
          <w:b w:val="0"/>
          <w:u w:val="single"/>
        </w:rPr>
        <w:t>IR-REQ-300534/A-INTERNAL:</w:t>
      </w:r>
    </w:p>
    <w:p w:rsidR="008B2E30" w:rsidRPr="000243E7" w:rsidRDefault="0019212F" w:rsidP="0019212F">
      <w:pPr>
        <w:numPr>
          <w:ilvl w:val="3"/>
          <w:numId w:val="11"/>
        </w:numPr>
      </w:pPr>
      <w:r w:rsidRPr="000243E7">
        <w:t>Message center text Average Speed display</w:t>
      </w:r>
    </w:p>
    <w:p w:rsidR="008B2E30" w:rsidRDefault="0019212F" w:rsidP="005F55A3">
      <w:pPr>
        <w:ind w:left="1368"/>
      </w:pPr>
      <w:r>
        <w:tab/>
      </w:r>
      <w:r>
        <w:tab/>
      </w:r>
      <w:r>
        <w:tab/>
      </w:r>
    </w:p>
    <w:p w:rsidR="00406F39" w:rsidRDefault="0019212F" w:rsidP="00B9479B">
      <w:pPr>
        <w:pStyle w:val="Heading2"/>
      </w:pPr>
      <w:r>
        <w:lastRenderedPageBreak/>
        <w:t>Functi</w:t>
      </w:r>
      <w:r>
        <w:t>on/Performance</w:t>
      </w:r>
    </w:p>
    <w:p w:rsidR="00406F39" w:rsidRDefault="0019212F" w:rsidP="00B9479B">
      <w:pPr>
        <w:pStyle w:val="Heading3"/>
      </w:pPr>
      <w:r w:rsidRPr="00B9479B">
        <w:t>F-REQ-300538/A-Operational Modes</w:t>
      </w:r>
    </w:p>
    <w:p w:rsidR="008B2E30" w:rsidRDefault="0019212F">
      <w:pPr>
        <w:ind w:left="1080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5350"/>
      </w:tblGrid>
      <w:tr w:rsidR="008B2E30">
        <w:trPr>
          <w:jc w:val="center"/>
        </w:trPr>
        <w:tc>
          <w:tcPr>
            <w:tcW w:w="1800" w:type="dxa"/>
          </w:tcPr>
          <w:p w:rsidR="008B2E30" w:rsidRDefault="0019212F">
            <w:pPr>
              <w:rPr>
                <w:b/>
                <w:bCs/>
              </w:rPr>
            </w:pPr>
            <w:r>
              <w:rPr>
                <w:b/>
                <w:bCs/>
              </w:rPr>
              <w:t>Mode</w:t>
            </w:r>
          </w:p>
        </w:tc>
        <w:tc>
          <w:tcPr>
            <w:tcW w:w="5350" w:type="dxa"/>
          </w:tcPr>
          <w:p w:rsidR="008B2E30" w:rsidRDefault="0019212F">
            <w:pPr>
              <w:rPr>
                <w:b/>
                <w:bCs/>
              </w:rPr>
            </w:pPr>
            <w:r>
              <w:rPr>
                <w:b/>
                <w:bCs/>
              </w:rPr>
              <w:t>Differentiating Vehicle Conditions</w:t>
            </w:r>
          </w:p>
        </w:tc>
      </w:tr>
      <w:tr w:rsidR="008B2E30">
        <w:trPr>
          <w:jc w:val="center"/>
        </w:trPr>
        <w:tc>
          <w:tcPr>
            <w:tcW w:w="1800" w:type="dxa"/>
          </w:tcPr>
          <w:p w:rsidR="008B2E30" w:rsidRDefault="0019212F">
            <w:r>
              <w:t>Sleep Mode</w:t>
            </w:r>
          </w:p>
        </w:tc>
        <w:tc>
          <w:tcPr>
            <w:tcW w:w="5350" w:type="dxa"/>
          </w:tcPr>
          <w:p w:rsidR="008B2E30" w:rsidRDefault="0019212F">
            <w:r>
              <w:t>OFF</w:t>
            </w:r>
          </w:p>
        </w:tc>
      </w:tr>
      <w:tr w:rsidR="008B2E30">
        <w:trPr>
          <w:jc w:val="center"/>
        </w:trPr>
        <w:tc>
          <w:tcPr>
            <w:tcW w:w="1800" w:type="dxa"/>
          </w:tcPr>
          <w:p w:rsidR="008B2E30" w:rsidRDefault="0019212F">
            <w:r>
              <w:t>Limit</w:t>
            </w:r>
            <w:r>
              <w:t>ed</w:t>
            </w:r>
            <w:r>
              <w:t xml:space="preserve"> Mode</w:t>
            </w:r>
          </w:p>
        </w:tc>
        <w:tc>
          <w:tcPr>
            <w:tcW w:w="5350" w:type="dxa"/>
          </w:tcPr>
          <w:p w:rsidR="008B2E30" w:rsidRDefault="0019212F">
            <w:r>
              <w:t>OFF</w:t>
            </w:r>
          </w:p>
        </w:tc>
      </w:tr>
      <w:tr w:rsidR="008B2E30">
        <w:trPr>
          <w:jc w:val="center"/>
        </w:trPr>
        <w:tc>
          <w:tcPr>
            <w:tcW w:w="1800" w:type="dxa"/>
          </w:tcPr>
          <w:p w:rsidR="008B2E30" w:rsidRDefault="0019212F">
            <w:r>
              <w:t>Normal Mode</w:t>
            </w:r>
          </w:p>
        </w:tc>
        <w:tc>
          <w:tcPr>
            <w:tcW w:w="5350" w:type="dxa"/>
          </w:tcPr>
          <w:p w:rsidR="008B2E30" w:rsidRDefault="0019212F">
            <w:r>
              <w:t>Display / Calculate A</w:t>
            </w:r>
            <w:r>
              <w:t>verage Speed</w:t>
            </w:r>
          </w:p>
        </w:tc>
      </w:tr>
      <w:tr w:rsidR="008B2E30">
        <w:trPr>
          <w:jc w:val="center"/>
        </w:trPr>
        <w:tc>
          <w:tcPr>
            <w:tcW w:w="1800" w:type="dxa"/>
          </w:tcPr>
          <w:p w:rsidR="008B2E30" w:rsidRDefault="0019212F">
            <w:r>
              <w:t>Crank Mode</w:t>
            </w:r>
          </w:p>
        </w:tc>
        <w:tc>
          <w:tcPr>
            <w:tcW w:w="5350" w:type="dxa"/>
          </w:tcPr>
          <w:p w:rsidR="008B2E30" w:rsidRDefault="0019212F">
            <w:r>
              <w:t>Display / Calculate Average Speed</w:t>
            </w:r>
          </w:p>
        </w:tc>
      </w:tr>
    </w:tbl>
    <w:p w:rsidR="008B2E30" w:rsidRDefault="0019212F">
      <w:pPr>
        <w:ind w:left="1080"/>
      </w:pPr>
    </w:p>
    <w:p w:rsidR="00406F39" w:rsidRDefault="0019212F" w:rsidP="00B9479B">
      <w:pPr>
        <w:pStyle w:val="Heading3"/>
      </w:pPr>
      <w:r>
        <w:t>Voltage Levels</w:t>
      </w:r>
    </w:p>
    <w:p w:rsidR="008B2E30" w:rsidRDefault="0019212F">
      <w:pPr>
        <w:ind w:left="1080"/>
      </w:pPr>
    </w:p>
    <w:p w:rsidR="00D03A00" w:rsidRDefault="0019212F" w:rsidP="00D03A00">
      <w:pPr>
        <w:ind w:left="1368"/>
      </w:pPr>
      <w:r>
        <w:t>Refer to the Cluster Features table located in the Operational Modes and Voltage Range Strategies Section in this SPSS.</w:t>
      </w:r>
    </w:p>
    <w:p w:rsidR="00D03A00" w:rsidRDefault="0019212F" w:rsidP="00D03A00">
      <w:pPr>
        <w:ind w:left="1368"/>
      </w:pPr>
    </w:p>
    <w:p w:rsidR="00406F39" w:rsidRDefault="0019212F" w:rsidP="00B9479B">
      <w:pPr>
        <w:pStyle w:val="Heading3"/>
      </w:pPr>
      <w:r>
        <w:t>Human-Machine Interface</w:t>
      </w:r>
    </w:p>
    <w:p w:rsidR="00406F39" w:rsidRDefault="0019212F" w:rsidP="00B9479B">
      <w:pPr>
        <w:pStyle w:val="Heading4"/>
      </w:pPr>
      <w:r>
        <w:t>Visual</w:t>
      </w:r>
    </w:p>
    <w:p w:rsidR="00406F39" w:rsidRDefault="0019212F" w:rsidP="00B9479B">
      <w:pPr>
        <w:pStyle w:val="Heading5"/>
      </w:pPr>
      <w:r>
        <w:t>Indicator Graphics / Display Format</w:t>
      </w:r>
    </w:p>
    <w:p w:rsidR="008B2E30" w:rsidRDefault="0019212F">
      <w:pPr>
        <w:ind w:left="1080" w:firstLine="720"/>
      </w:pPr>
      <w:r>
        <w:t>Refer to Message Center Function description</w:t>
      </w:r>
      <w:r>
        <w:t>, example M1 display below.</w:t>
      </w:r>
    </w:p>
    <w:p w:rsidR="00882641" w:rsidRDefault="0019212F" w:rsidP="00831A3F">
      <w:pPr>
        <w:ind w:left="1080" w:firstLine="720"/>
        <w:jc w:val="center"/>
      </w:pPr>
      <w:r>
        <w:rPr>
          <w:noProof/>
        </w:rPr>
        <w:drawing>
          <wp:inline distT="0" distB="0" distL="0" distR="0">
            <wp:extent cx="1821815" cy="982345"/>
            <wp:effectExtent l="0" t="0" r="6985" b="8255"/>
            <wp:docPr id="21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21815" cy="9823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2E30" w:rsidRDefault="0019212F">
      <w:pPr>
        <w:ind w:left="360"/>
        <w:jc w:val="center"/>
      </w:pPr>
    </w:p>
    <w:p w:rsidR="00406F39" w:rsidRDefault="0019212F" w:rsidP="00B9479B">
      <w:pPr>
        <w:pStyle w:val="Heading5"/>
      </w:pPr>
      <w:r>
        <w:t>Indicator Color Coordinates</w:t>
      </w:r>
    </w:p>
    <w:p w:rsidR="008B2E30" w:rsidRDefault="0019212F">
      <w:pPr>
        <w:ind w:left="1800"/>
      </w:pPr>
    </w:p>
    <w:p w:rsidR="00D03A00" w:rsidRDefault="0019212F">
      <w:pPr>
        <w:ind w:left="1080" w:firstLine="720"/>
        <w:rPr>
          <w:rFonts w:cs="Arial"/>
        </w:rPr>
      </w:pPr>
      <w:r>
        <w:rPr>
          <w:rFonts w:cs="Arial"/>
        </w:rPr>
        <w:t>As per Ford Studio Drawing</w:t>
      </w:r>
    </w:p>
    <w:p w:rsidR="008B2E30" w:rsidRDefault="0019212F">
      <w:pPr>
        <w:ind w:left="1080" w:firstLine="720"/>
      </w:pPr>
      <w:r>
        <w:rPr>
          <w:rFonts w:cs="Arial"/>
        </w:rPr>
        <w:tab/>
      </w:r>
    </w:p>
    <w:p w:rsidR="00406F39" w:rsidRDefault="0019212F" w:rsidP="00B9479B">
      <w:pPr>
        <w:pStyle w:val="Heading5"/>
      </w:pPr>
      <w:r>
        <w:t>Indicator Characteristics</w:t>
      </w:r>
    </w:p>
    <w:p w:rsidR="00831A3F" w:rsidRPr="00831A3F" w:rsidRDefault="00831A3F" w:rsidP="00B9479B">
      <w:pPr>
        <w:pStyle w:val="Heading6"/>
        <w:rPr>
          <w:b w:val="0"/>
          <w:u w:val="single"/>
        </w:rPr>
      </w:pPr>
      <w:r w:rsidRPr="00831A3F">
        <w:rPr>
          <w:b w:val="0"/>
          <w:u w:val="single"/>
        </w:rPr>
        <w:t>HMI-REQ-300509/A-Average Speed Unit As per Ford Studio Drawing:</w:t>
      </w:r>
    </w:p>
    <w:p w:rsidR="00521945" w:rsidRDefault="0019212F" w:rsidP="00D03A00">
      <w:pPr>
        <w:ind w:left="1440"/>
      </w:pPr>
    </w:p>
    <w:p w:rsidR="008B2E30" w:rsidRDefault="0019212F" w:rsidP="0019212F">
      <w:pPr>
        <w:numPr>
          <w:ilvl w:val="0"/>
          <w:numId w:val="12"/>
        </w:numPr>
        <w:tabs>
          <w:tab w:val="clear" w:pos="360"/>
          <w:tab w:val="num" w:pos="2016"/>
        </w:tabs>
        <w:ind w:left="2016"/>
      </w:pPr>
      <w:r>
        <w:t>Average Speed – XXZ Units (if X is a zero, it is no</w:t>
      </w:r>
      <w:r>
        <w:t>t displayed when all of the Xs to its left are zero)</w:t>
      </w:r>
    </w:p>
    <w:p w:rsidR="00521945" w:rsidRDefault="0019212F" w:rsidP="00521945"/>
    <w:p w:rsidR="00831A3F" w:rsidRPr="00831A3F" w:rsidRDefault="00831A3F" w:rsidP="00B9479B">
      <w:pPr>
        <w:pStyle w:val="Heading6"/>
        <w:rPr>
          <w:b w:val="0"/>
          <w:u w:val="single"/>
        </w:rPr>
      </w:pPr>
      <w:r w:rsidRPr="00831A3F">
        <w:rPr>
          <w:b w:val="0"/>
          <w:u w:val="single"/>
        </w:rPr>
        <w:t>HMI-REQ-300510/A-Average Speed Range As per Ford Studio Drawing:</w:t>
      </w:r>
    </w:p>
    <w:p w:rsidR="00521945" w:rsidRDefault="0019212F" w:rsidP="00521945"/>
    <w:p w:rsidR="008B2E30" w:rsidRDefault="0019212F" w:rsidP="0019212F">
      <w:pPr>
        <w:numPr>
          <w:ilvl w:val="0"/>
          <w:numId w:val="13"/>
        </w:numPr>
        <w:tabs>
          <w:tab w:val="clear" w:pos="360"/>
          <w:tab w:val="num" w:pos="2016"/>
        </w:tabs>
        <w:ind w:left="2016"/>
      </w:pPr>
      <w:r>
        <w:t xml:space="preserve">Average Speed shall support a display range </w:t>
      </w:r>
      <w:r>
        <w:t>of 0 to 999 (mph or km/h).</w:t>
      </w:r>
    </w:p>
    <w:p w:rsidR="008B2E30" w:rsidRDefault="0019212F">
      <w:pPr>
        <w:ind w:left="2520" w:firstLine="720"/>
      </w:pPr>
      <w:r>
        <w:tab/>
      </w:r>
      <w:r>
        <w:tab/>
      </w:r>
      <w:r>
        <w:tab/>
      </w:r>
    </w:p>
    <w:p w:rsidR="00406F39" w:rsidRDefault="0019212F" w:rsidP="00B9479B">
      <w:pPr>
        <w:pStyle w:val="Heading4"/>
      </w:pPr>
      <w:r>
        <w:t>Audio</w:t>
      </w:r>
    </w:p>
    <w:p w:rsidR="00F414D7" w:rsidRDefault="0019212F" w:rsidP="00E332E5">
      <w:pPr>
        <w:ind w:left="720" w:firstLine="720"/>
      </w:pPr>
      <w:r>
        <w:t>None</w:t>
      </w:r>
    </w:p>
    <w:p w:rsidR="00E332E5" w:rsidRDefault="0019212F" w:rsidP="00E332E5">
      <w:pPr>
        <w:ind w:left="720" w:firstLine="720"/>
      </w:pPr>
    </w:p>
    <w:p w:rsidR="00E332E5" w:rsidRDefault="0019212F" w:rsidP="00E332E5">
      <w:pPr>
        <w:ind w:left="720" w:firstLine="720"/>
      </w:pPr>
    </w:p>
    <w:p w:rsidR="00E332E5" w:rsidRDefault="0019212F" w:rsidP="00E332E5">
      <w:pPr>
        <w:ind w:left="720" w:firstLine="720"/>
      </w:pPr>
    </w:p>
    <w:p w:rsidR="00E332E5" w:rsidRDefault="0019212F" w:rsidP="00E332E5">
      <w:pPr>
        <w:ind w:left="720" w:firstLine="720"/>
      </w:pPr>
    </w:p>
    <w:p w:rsidR="00E332E5" w:rsidRDefault="0019212F" w:rsidP="00E332E5">
      <w:pPr>
        <w:ind w:left="720" w:firstLine="720"/>
      </w:pPr>
    </w:p>
    <w:p w:rsidR="00E332E5" w:rsidRDefault="0019212F" w:rsidP="00E332E5">
      <w:pPr>
        <w:ind w:left="720" w:firstLine="720"/>
      </w:pPr>
    </w:p>
    <w:p w:rsidR="00406F39" w:rsidRDefault="0019212F" w:rsidP="00B9479B">
      <w:pPr>
        <w:pStyle w:val="Heading4"/>
      </w:pPr>
      <w:r>
        <w:t>Switch Control Logic</w:t>
      </w:r>
    </w:p>
    <w:p w:rsidR="008B2E30" w:rsidRDefault="0019212F">
      <w:pPr>
        <w:ind w:left="360"/>
      </w:pPr>
    </w:p>
    <w:p w:rsidR="00D72349" w:rsidRDefault="0019212F" w:rsidP="00D72349">
      <w:pPr>
        <w:ind w:left="2160"/>
      </w:pPr>
      <w:r>
        <w:t xml:space="preserve">Consumer access to the feature shall be as specified in the </w:t>
      </w:r>
      <w:r>
        <w:t>message center basic functionality display as specified in Message Center X Display_Y Button Interface Section, where X and Y are appropriate values in this document.</w:t>
      </w:r>
    </w:p>
    <w:p w:rsidR="008B2E30" w:rsidRDefault="0019212F">
      <w:pPr>
        <w:ind w:left="1800"/>
      </w:pPr>
    </w:p>
    <w:p w:rsidR="00406F39" w:rsidRDefault="0019212F" w:rsidP="00B9479B">
      <w:pPr>
        <w:pStyle w:val="Heading3"/>
      </w:pPr>
      <w:r>
        <w:t>System Accuracy</w:t>
      </w:r>
    </w:p>
    <w:p w:rsidR="00831A3F" w:rsidRPr="00831A3F" w:rsidRDefault="00831A3F" w:rsidP="00B9479B">
      <w:pPr>
        <w:pStyle w:val="Heading4"/>
        <w:rPr>
          <w:b w:val="0"/>
          <w:u w:val="single"/>
        </w:rPr>
      </w:pPr>
      <w:r w:rsidRPr="00831A3F">
        <w:rPr>
          <w:b w:val="0"/>
          <w:u w:val="single"/>
        </w:rPr>
        <w:t>PFM-REQ-300531/A-Average Speed Display Tolerance</w:t>
      </w:r>
    </w:p>
    <w:p w:rsidR="008B2E30" w:rsidRDefault="0019212F" w:rsidP="0019212F">
      <w:pPr>
        <w:numPr>
          <w:ilvl w:val="0"/>
          <w:numId w:val="14"/>
        </w:numPr>
        <w:tabs>
          <w:tab w:val="clear" w:pos="1728"/>
          <w:tab w:val="num" w:pos="2088"/>
        </w:tabs>
        <w:ind w:left="2088"/>
      </w:pPr>
      <w:r>
        <w:t>The average speed displayed shall be within + and - 2% of vehicle distance odometer divided by driving time</w:t>
      </w:r>
      <w:r>
        <w:t>.</w:t>
      </w:r>
    </w:p>
    <w:p w:rsidR="00521945" w:rsidRDefault="0019212F" w:rsidP="00521945">
      <w:pPr>
        <w:ind w:left="2088"/>
      </w:pPr>
    </w:p>
    <w:p w:rsidR="00831A3F" w:rsidRPr="00831A3F" w:rsidRDefault="00831A3F" w:rsidP="00B9479B">
      <w:pPr>
        <w:pStyle w:val="Heading4"/>
        <w:rPr>
          <w:b w:val="0"/>
          <w:u w:val="single"/>
        </w:rPr>
      </w:pPr>
      <w:r w:rsidRPr="00831A3F">
        <w:rPr>
          <w:b w:val="0"/>
          <w:u w:val="single"/>
        </w:rPr>
        <w:t>PFM-REQ-300532/A-Average Speed Time Accumulator  Error  % (Percentage)</w:t>
      </w:r>
    </w:p>
    <w:p w:rsidR="00521945" w:rsidRDefault="0019212F" w:rsidP="00521945"/>
    <w:p w:rsidR="008B2E30" w:rsidRDefault="0019212F" w:rsidP="0019212F">
      <w:pPr>
        <w:numPr>
          <w:ilvl w:val="0"/>
          <w:numId w:val="15"/>
        </w:numPr>
        <w:tabs>
          <w:tab w:val="clear" w:pos="1728"/>
          <w:tab w:val="num" w:pos="2088"/>
        </w:tabs>
        <w:ind w:left="2088"/>
      </w:pPr>
      <w:r>
        <w:t>Average Speed algorithm time accumulator shall introduce less than 0.1% error  to displayed value.</w:t>
      </w:r>
    </w:p>
    <w:p w:rsidR="008B2E30" w:rsidRDefault="0019212F">
      <w:pPr>
        <w:ind w:left="360"/>
      </w:pPr>
    </w:p>
    <w:p w:rsidR="00406F39" w:rsidRDefault="0019212F" w:rsidP="00B9479B">
      <w:pPr>
        <w:pStyle w:val="Heading3"/>
      </w:pPr>
      <w:r>
        <w:t>Operation: Performance and Fu</w:t>
      </w:r>
      <w:r>
        <w:t>nctional</w:t>
      </w:r>
    </w:p>
    <w:p w:rsidR="00406F39" w:rsidRDefault="0019212F" w:rsidP="00B9479B">
      <w:pPr>
        <w:pStyle w:val="Heading4"/>
      </w:pPr>
      <w:r>
        <w:t>Subsystem Algorithm Flowchart / State Diagram</w:t>
      </w:r>
    </w:p>
    <w:p w:rsidR="00406F39" w:rsidRDefault="0019212F" w:rsidP="00B9479B">
      <w:pPr>
        <w:pStyle w:val="Heading5"/>
      </w:pPr>
      <w:r w:rsidRPr="00B9479B">
        <w:t>F-REQ-300517/A-CAN Diagnostic Routine</w:t>
      </w:r>
    </w:p>
    <w:p w:rsidR="002B36F5" w:rsidRDefault="00831A3F" w:rsidP="00831A3F">
      <w:pPr>
        <w:ind w:left="864"/>
        <w:jc w:val="center"/>
      </w:pPr>
      <w:r>
        <w:rPr>
          <w:noProof/>
        </w:rPr>
        <w:drawing>
          <wp:inline distT="0" distB="0" distL="0" distR="0">
            <wp:extent cx="2580005" cy="4419600"/>
            <wp:effectExtent l="0" t="0" r="0" b="0"/>
            <wp:docPr id="2" name="5bab94840000374a000008d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4840000374a000008d6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80005" cy="4419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19212F" w:rsidP="00B9479B">
      <w:pPr>
        <w:pStyle w:val="Heading5"/>
      </w:pPr>
      <w:r w:rsidRPr="00B9479B">
        <w:lastRenderedPageBreak/>
        <w:t>F-REQ-300518/A-CAN Routine</w:t>
      </w:r>
    </w:p>
    <w:p w:rsidR="00A87FB3" w:rsidRPr="00A87FB3" w:rsidRDefault="00831A3F" w:rsidP="00831A3F">
      <w:pPr>
        <w:jc w:val="center"/>
      </w:pPr>
      <w:r>
        <w:rPr>
          <w:noProof/>
        </w:rPr>
        <w:drawing>
          <wp:inline distT="0" distB="0" distL="0" distR="0">
            <wp:extent cx="6259195" cy="4435475"/>
            <wp:effectExtent l="0" t="0" r="8255" b="3175"/>
            <wp:docPr id="3" name="5bab94840000374a000046b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94840000374a000046b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59195" cy="4435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19212F" w:rsidP="00B9479B">
      <w:pPr>
        <w:pStyle w:val="Heading5"/>
      </w:pPr>
      <w:r w:rsidRPr="00B9479B">
        <w:t>F-REQ-300519/A- Subsystem Flowchart</w:t>
      </w:r>
    </w:p>
    <w:p w:rsidR="00406F39" w:rsidRDefault="0019212F" w:rsidP="00B9479B">
      <w:pPr>
        <w:pStyle w:val="Heading4"/>
      </w:pPr>
      <w:r>
        <w:t>Operation Description (supports algorithm flowchart /state diagram)</w:t>
      </w:r>
    </w:p>
    <w:p w:rsidR="00406F39" w:rsidRDefault="0019212F" w:rsidP="00B9479B">
      <w:pPr>
        <w:pStyle w:val="Heading5"/>
      </w:pPr>
      <w:r w:rsidRPr="00B9479B">
        <w:t>F-REQ-300520/A-Average Speed Display Configuration:</w:t>
      </w:r>
    </w:p>
    <w:p w:rsidR="00886CCB" w:rsidRDefault="0019212F" w:rsidP="0019212F">
      <w:pPr>
        <w:numPr>
          <w:ilvl w:val="0"/>
          <w:numId w:val="16"/>
        </w:numPr>
        <w:tabs>
          <w:tab w:val="clear" w:pos="360"/>
          <w:tab w:val="num" w:pos="1440"/>
        </w:tabs>
        <w:ind w:left="1440"/>
      </w:pPr>
      <w:r>
        <w:t>Average</w:t>
      </w:r>
      <w:r>
        <w:t xml:space="preserve"> Speed shall be displayed on the cluster only when </w:t>
      </w:r>
      <w:r w:rsidRPr="00886CCB">
        <w:t>Avg_Spd_Display_Cfg</w:t>
      </w:r>
      <w:r>
        <w:t xml:space="preserve"> is Enabled (0x1).</w:t>
      </w:r>
    </w:p>
    <w:p w:rsidR="00521945" w:rsidRDefault="0019212F" w:rsidP="00521945">
      <w:pPr>
        <w:ind w:left="1440"/>
      </w:pPr>
    </w:p>
    <w:p w:rsidR="00406F39" w:rsidRDefault="0019212F" w:rsidP="00B9479B">
      <w:pPr>
        <w:pStyle w:val="Heading5"/>
      </w:pPr>
      <w:r w:rsidRPr="00B9479B">
        <w:t>F-REQ-300521/A-Average Speed Refresh Rate:</w:t>
      </w:r>
    </w:p>
    <w:p w:rsidR="008B2E30" w:rsidRDefault="0019212F" w:rsidP="0019212F">
      <w:pPr>
        <w:numPr>
          <w:ilvl w:val="0"/>
          <w:numId w:val="17"/>
        </w:numPr>
        <w:tabs>
          <w:tab w:val="clear" w:pos="360"/>
          <w:tab w:val="num" w:pos="1440"/>
        </w:tabs>
        <w:ind w:left="1440"/>
      </w:pPr>
      <w:r>
        <w:t>Average Speed refresh rate shall be 1 second.</w:t>
      </w:r>
    </w:p>
    <w:p w:rsidR="00521945" w:rsidRDefault="0019212F" w:rsidP="00521945"/>
    <w:p w:rsidR="00406F39" w:rsidRDefault="0019212F" w:rsidP="00B9479B">
      <w:pPr>
        <w:pStyle w:val="Heading5"/>
      </w:pPr>
      <w:r w:rsidRPr="00B9479B">
        <w:t>F-REQ-300522/A-Average Speed English Mode Indicator:</w:t>
      </w:r>
    </w:p>
    <w:p w:rsidR="008B2E30" w:rsidRDefault="0019212F" w:rsidP="0019212F">
      <w:pPr>
        <w:numPr>
          <w:ilvl w:val="0"/>
          <w:numId w:val="18"/>
        </w:numPr>
        <w:tabs>
          <w:tab w:val="clear" w:pos="360"/>
          <w:tab w:val="num" w:pos="1440"/>
        </w:tabs>
        <w:ind w:left="1440"/>
      </w:pPr>
      <w:r>
        <w:t>Average Speed shall display "MPH" indicator whenever the TOTAL display is in english (miles) mode.</w:t>
      </w:r>
    </w:p>
    <w:p w:rsidR="00521945" w:rsidRDefault="0019212F" w:rsidP="00521945"/>
    <w:p w:rsidR="00406F39" w:rsidRDefault="0019212F" w:rsidP="00B9479B">
      <w:pPr>
        <w:pStyle w:val="Heading5"/>
      </w:pPr>
      <w:r w:rsidRPr="00B9479B">
        <w:t xml:space="preserve">F-REQ-300523/A-Average </w:t>
      </w:r>
      <w:r w:rsidRPr="00B9479B">
        <w:t>Speed Metric Mode Indicator:</w:t>
      </w:r>
    </w:p>
    <w:p w:rsidR="008B2E30" w:rsidRDefault="0019212F" w:rsidP="0019212F">
      <w:pPr>
        <w:numPr>
          <w:ilvl w:val="0"/>
          <w:numId w:val="19"/>
        </w:numPr>
        <w:tabs>
          <w:tab w:val="clear" w:pos="360"/>
          <w:tab w:val="num" w:pos="1440"/>
        </w:tabs>
        <w:ind w:left="1440"/>
      </w:pPr>
      <w:r>
        <w:t>Average Speed shall display "km/h" indicator whenever the TOTAL display i</w:t>
      </w:r>
      <w:r>
        <w:t>s in metric (kilometers) mode.</w:t>
      </w:r>
    </w:p>
    <w:p w:rsidR="00521945" w:rsidRDefault="0019212F" w:rsidP="00521945">
      <w:pPr>
        <w:ind w:left="1440"/>
      </w:pPr>
    </w:p>
    <w:p w:rsidR="00406F39" w:rsidRDefault="0019212F" w:rsidP="00B9479B">
      <w:pPr>
        <w:pStyle w:val="Heading5"/>
      </w:pPr>
      <w:r w:rsidRPr="00B9479B">
        <w:t>F-REQ-300524/A-Average Speed – OK button Reset:</w:t>
      </w:r>
    </w:p>
    <w:p w:rsidR="008B2E30" w:rsidRDefault="0019212F" w:rsidP="0019212F">
      <w:pPr>
        <w:numPr>
          <w:ilvl w:val="0"/>
          <w:numId w:val="20"/>
        </w:numPr>
        <w:tabs>
          <w:tab w:val="clear" w:pos="360"/>
          <w:tab w:val="num" w:pos="1440"/>
        </w:tabs>
        <w:ind w:left="1440"/>
      </w:pPr>
      <w:r w:rsidRPr="00CE7BC3">
        <w:t xml:space="preserve">Average Speed shall reset to 0 for MPH or km/h when the Average Speed is displayed and the </w:t>
      </w:r>
      <w:r w:rsidRPr="00CE7BC3">
        <w:t>OK</w:t>
      </w:r>
      <w:r w:rsidRPr="00CE7BC3">
        <w:t xml:space="preserve"> switch is </w:t>
      </w:r>
      <w:r w:rsidRPr="00CE7BC3">
        <w:t>held for 2 seconds. (per HMI specifications).</w:t>
      </w:r>
    </w:p>
    <w:p w:rsidR="00521945" w:rsidRDefault="0019212F" w:rsidP="00521945">
      <w:pPr>
        <w:ind w:left="1440"/>
      </w:pPr>
    </w:p>
    <w:p w:rsidR="00406F39" w:rsidRDefault="0019212F" w:rsidP="00B9479B">
      <w:pPr>
        <w:pStyle w:val="Heading5"/>
      </w:pPr>
      <w:r w:rsidRPr="00B9479B">
        <w:lastRenderedPageBreak/>
        <w:t>F-REQ-300525/A-Maximum Distance:</w:t>
      </w:r>
    </w:p>
    <w:p w:rsidR="008B2E30" w:rsidRDefault="0019212F" w:rsidP="0019212F">
      <w:pPr>
        <w:numPr>
          <w:ilvl w:val="0"/>
          <w:numId w:val="21"/>
        </w:numPr>
        <w:tabs>
          <w:tab w:val="clear" w:pos="360"/>
          <w:tab w:val="num" w:pos="1440"/>
        </w:tabs>
        <w:ind w:left="1440"/>
      </w:pPr>
      <w:r>
        <w:t xml:space="preserve">AS_Distance_Traveled shall support a maximum distance value of at least 10,000 miles with a </w:t>
      </w:r>
      <w:r>
        <w:t xml:space="preserve">resolution </w:t>
      </w:r>
      <w:r>
        <w:t>of 0.</w:t>
      </w:r>
      <w:r>
        <w:t>2 meters</w:t>
      </w:r>
      <w:r>
        <w:t>.</w:t>
      </w:r>
    </w:p>
    <w:p w:rsidR="00521945" w:rsidRDefault="0019212F" w:rsidP="00521945">
      <w:pPr>
        <w:ind w:left="1440"/>
      </w:pPr>
    </w:p>
    <w:p w:rsidR="00406F39" w:rsidRDefault="0019212F" w:rsidP="00B9479B">
      <w:pPr>
        <w:pStyle w:val="Heading5"/>
      </w:pPr>
      <w:r w:rsidRPr="00B9479B">
        <w:t xml:space="preserve">F-REQ-300526/A-Distance </w:t>
      </w:r>
      <w:r w:rsidRPr="00B9479B">
        <w:t>information during Operational Mode Change:</w:t>
      </w:r>
    </w:p>
    <w:p w:rsidR="008B2E30" w:rsidRDefault="0019212F" w:rsidP="0019212F">
      <w:pPr>
        <w:numPr>
          <w:ilvl w:val="0"/>
          <w:numId w:val="22"/>
        </w:numPr>
        <w:tabs>
          <w:tab w:val="clear" w:pos="360"/>
          <w:tab w:val="num" w:pos="1440"/>
        </w:tabs>
        <w:ind w:left="1440"/>
      </w:pPr>
      <w:r>
        <w:t>AS_Distance_Traveled</w:t>
      </w:r>
      <w:r>
        <w:t xml:space="preserve"> shall be retained during and between all specified operating modes.</w:t>
      </w:r>
    </w:p>
    <w:p w:rsidR="00620D3E" w:rsidRDefault="0019212F" w:rsidP="00620D3E">
      <w:pPr>
        <w:ind w:left="1440"/>
      </w:pPr>
    </w:p>
    <w:p w:rsidR="00406F39" w:rsidRDefault="0019212F" w:rsidP="00B9479B">
      <w:pPr>
        <w:pStyle w:val="Heading5"/>
      </w:pPr>
      <w:r w:rsidRPr="00B9479B">
        <w:t>F-REQ-300527/A-Average Speed Time Calculation:</w:t>
      </w:r>
    </w:p>
    <w:p w:rsidR="00620D3E" w:rsidRDefault="0019212F" w:rsidP="00620D3E">
      <w:pPr>
        <w:ind w:left="1440"/>
      </w:pPr>
    </w:p>
    <w:p w:rsidR="008B2E30" w:rsidRDefault="0019212F" w:rsidP="0019212F">
      <w:pPr>
        <w:numPr>
          <w:ilvl w:val="0"/>
          <w:numId w:val="23"/>
        </w:numPr>
        <w:tabs>
          <w:tab w:val="clear" w:pos="360"/>
          <w:tab w:val="num" w:pos="1440"/>
        </w:tabs>
        <w:ind w:left="1440"/>
      </w:pPr>
      <w:r w:rsidRPr="00CE7BC3">
        <w:t>Average Speed Function shall maintain the Time since last reset (AS_Time) while in operational mode NORMAL</w:t>
      </w:r>
      <w:r w:rsidRPr="00CE7BC3">
        <w:t>, with configuration (Avg_Spd</w:t>
      </w:r>
      <w:r w:rsidRPr="00CE7BC3">
        <w:t>_RPM_Cfg) to</w:t>
      </w:r>
      <w:r w:rsidRPr="00CE7BC3">
        <w:t xml:space="preserve"> </w:t>
      </w:r>
      <w:r w:rsidRPr="00CE7BC3">
        <w:t xml:space="preserve">accumulate </w:t>
      </w:r>
      <w:r>
        <w:t>time only when</w:t>
      </w:r>
      <w:r w:rsidRPr="00CE7BC3">
        <w:t xml:space="preserve"> the engine RPM is greater than </w:t>
      </w:r>
      <w:r w:rsidRPr="00CE7BC3">
        <w:t>or</w:t>
      </w:r>
      <w:r w:rsidRPr="00CE7BC3">
        <w:t xml:space="preserve"> equal to 250.</w:t>
      </w:r>
    </w:p>
    <w:p w:rsidR="00620D3E" w:rsidRDefault="0019212F" w:rsidP="00620D3E">
      <w:pPr>
        <w:ind w:left="1440"/>
      </w:pPr>
    </w:p>
    <w:p w:rsidR="00406F39" w:rsidRDefault="0019212F" w:rsidP="00B9479B">
      <w:pPr>
        <w:pStyle w:val="Heading5"/>
      </w:pPr>
      <w:r w:rsidRPr="00B9479B">
        <w:t>F-REQ-300528/A-Average Speed Maximum Time Calculation:</w:t>
      </w:r>
    </w:p>
    <w:p w:rsidR="00620D3E" w:rsidRPr="00CE7BC3" w:rsidRDefault="0019212F" w:rsidP="00620D3E">
      <w:pPr>
        <w:ind w:left="1440"/>
      </w:pPr>
    </w:p>
    <w:p w:rsidR="008B2E30" w:rsidRDefault="0019212F" w:rsidP="0019212F">
      <w:pPr>
        <w:numPr>
          <w:ilvl w:val="0"/>
          <w:numId w:val="24"/>
        </w:numPr>
        <w:tabs>
          <w:tab w:val="clear" w:pos="360"/>
          <w:tab w:val="num" w:pos="1440"/>
        </w:tabs>
        <w:ind w:left="1440"/>
      </w:pPr>
      <w:r>
        <w:t>AS_Time shall support a maximum time value of 350 hours with a precision of at least 1.0 seconds.</w:t>
      </w:r>
    </w:p>
    <w:p w:rsidR="00620D3E" w:rsidRDefault="0019212F" w:rsidP="00620D3E">
      <w:pPr>
        <w:ind w:left="1440"/>
      </w:pPr>
    </w:p>
    <w:p w:rsidR="00406F39" w:rsidRDefault="0019212F" w:rsidP="00B9479B">
      <w:pPr>
        <w:pStyle w:val="Heading5"/>
      </w:pPr>
      <w:r w:rsidRPr="00B9479B">
        <w:t>F-REQ-300529/A-Average Speed Time Calculation during Operational Mode Change:</w:t>
      </w:r>
    </w:p>
    <w:p w:rsidR="00620D3E" w:rsidRDefault="0019212F" w:rsidP="00620D3E"/>
    <w:p w:rsidR="008B2E30" w:rsidRDefault="0019212F" w:rsidP="0019212F">
      <w:pPr>
        <w:numPr>
          <w:ilvl w:val="0"/>
          <w:numId w:val="25"/>
        </w:numPr>
        <w:tabs>
          <w:tab w:val="clear" w:pos="360"/>
          <w:tab w:val="num" w:pos="1440"/>
        </w:tabs>
        <w:ind w:left="1440"/>
      </w:pPr>
      <w:r>
        <w:t>AS_Time shall be retained during and between all specified operating modes.</w:t>
      </w:r>
    </w:p>
    <w:p w:rsidR="00620D3E" w:rsidRDefault="0019212F" w:rsidP="00620D3E">
      <w:pPr>
        <w:ind w:left="1440"/>
      </w:pPr>
    </w:p>
    <w:p w:rsidR="00406F39" w:rsidRDefault="0019212F" w:rsidP="00B9479B">
      <w:pPr>
        <w:pStyle w:val="Heading5"/>
      </w:pPr>
      <w:r w:rsidRPr="00B9479B">
        <w:t>F-REQ-300530/A-Average Speed behavior on Battery Loss:</w:t>
      </w:r>
    </w:p>
    <w:p w:rsidR="00620D3E" w:rsidRDefault="0019212F" w:rsidP="00620D3E"/>
    <w:p w:rsidR="008B2E30" w:rsidRDefault="0019212F" w:rsidP="0019212F">
      <w:pPr>
        <w:numPr>
          <w:ilvl w:val="0"/>
          <w:numId w:val="26"/>
        </w:numPr>
        <w:tabs>
          <w:tab w:val="clear" w:pos="360"/>
          <w:tab w:val="num" w:pos="1440"/>
        </w:tabs>
        <w:ind w:left="1440"/>
      </w:pPr>
      <w:r>
        <w:t>Average Speed Function shall reset AS_Time and AS_Distance_Traveled upon loss of Battery power.</w:t>
      </w:r>
    </w:p>
    <w:p w:rsidR="008B2E30" w:rsidRDefault="0019212F"/>
    <w:p w:rsidR="008B2E30" w:rsidRDefault="0019212F">
      <w:pPr>
        <w:ind w:left="360"/>
      </w:pPr>
    </w:p>
    <w:p w:rsidR="008B2E30" w:rsidRDefault="0019212F">
      <w:pPr>
        <w:ind w:left="360"/>
      </w:pPr>
    </w:p>
    <w:p w:rsidR="00406F39" w:rsidRDefault="0019212F" w:rsidP="00B9479B">
      <w:pPr>
        <w:pStyle w:val="Heading4"/>
      </w:pPr>
      <w:r w:rsidRPr="00B9479B">
        <w:t>FS-REQ-300552/A;1-Function Safety Classifi</w:t>
      </w:r>
      <w:r w:rsidRPr="00B9479B">
        <w:t>cation (EMC)</w:t>
      </w:r>
    </w:p>
    <w:p w:rsidR="008B2E30" w:rsidRDefault="0019212F">
      <w:pPr>
        <w:ind w:left="360"/>
      </w:pPr>
    </w:p>
    <w:p w:rsidR="008B2E30" w:rsidRDefault="0019212F">
      <w:pPr>
        <w:ind w:left="1800"/>
      </w:pPr>
      <w:r>
        <w:t>Class B</w:t>
      </w:r>
    </w:p>
    <w:p w:rsidR="008B2E30" w:rsidRDefault="0019212F">
      <w:pPr>
        <w:ind w:left="360"/>
      </w:pPr>
    </w:p>
    <w:p w:rsidR="00406F39" w:rsidRDefault="0019212F" w:rsidP="00B9479B">
      <w:pPr>
        <w:pStyle w:val="Heading4"/>
      </w:pPr>
      <w:r w:rsidRPr="00B9479B">
        <w:t>NVM-REQ-300535/A-Memory Storage</w:t>
      </w:r>
    </w:p>
    <w:p w:rsidR="00993A71" w:rsidRPr="00993A71" w:rsidRDefault="0019212F" w:rsidP="00993A71"/>
    <w:tbl>
      <w:tblPr>
        <w:tblW w:w="107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80"/>
        <w:gridCol w:w="4230"/>
        <w:gridCol w:w="1890"/>
        <w:gridCol w:w="1710"/>
      </w:tblGrid>
      <w:tr w:rsidR="00993A71" w:rsidTr="00831A3F">
        <w:trPr>
          <w:cantSplit/>
          <w:trHeight w:val="728"/>
          <w:tblHeader/>
          <w:jc w:val="center"/>
        </w:trPr>
        <w:tc>
          <w:tcPr>
            <w:tcW w:w="28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2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  <w:smartTag w:uri="urn:schemas-microsoft-com:office:smarttags" w:element="place">
              <w:r>
                <w:rPr>
                  <w:rFonts w:cs="Arial"/>
                  <w:b/>
                  <w:bCs/>
                  <w:color w:val="000000"/>
                </w:rPr>
                <w:t>Battery</w:t>
              </w:r>
            </w:smartTag>
            <w:r>
              <w:rPr>
                <w:rFonts w:cs="Arial"/>
                <w:b/>
                <w:bCs/>
                <w:color w:val="000000"/>
              </w:rPr>
              <w:t xml:space="preserve"> connect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993A71" w:rsidTr="00831A3F">
        <w:trPr>
          <w:cantSplit/>
          <w:trHeight w:val="227"/>
          <w:jc w:val="center"/>
        </w:trPr>
        <w:tc>
          <w:tcPr>
            <w:tcW w:w="28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Footer"/>
              <w:rPr>
                <w:rFonts w:eastAsia="Arial Unicode MS"/>
                <w:color w:val="000000"/>
              </w:rPr>
            </w:pPr>
            <w:r>
              <w:rPr>
                <w:color w:val="000000"/>
              </w:rPr>
              <w:t>OdoCount</w:t>
            </w:r>
          </w:p>
        </w:tc>
        <w:tc>
          <w:tcPr>
            <w:tcW w:w="42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CAN signal used to transmit distance traveled to the cluster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71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993A71" w:rsidTr="00831A3F">
        <w:trPr>
          <w:cantSplit/>
          <w:trHeight w:val="212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Pr="003C4A05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AS</w:t>
            </w:r>
            <w:r>
              <w:rPr>
                <w:rFonts w:cs="Arial"/>
              </w:rPr>
              <w:t>_</w:t>
            </w:r>
            <w:r>
              <w:rPr>
                <w:rFonts w:cs="Arial"/>
              </w:rPr>
              <w:t>Distance_Traveled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Pr="003C4A05" w:rsidRDefault="0019212F" w:rsidP="004B324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Internal variable stored in battery backed memory and used to track distance traveled during the execution of the </w:t>
            </w:r>
            <w:r>
              <w:rPr>
                <w:rFonts w:cs="Arial"/>
                <w:color w:val="000000"/>
              </w:rPr>
              <w:t>Average Speed</w:t>
            </w:r>
            <w:r>
              <w:rPr>
                <w:rFonts w:cs="Arial"/>
                <w:color w:val="000000"/>
              </w:rPr>
              <w:t xml:space="preserve"> algorithm. 32 Bit Integer variable with each count equal to 0.2 meter.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Do Not Init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</w:t>
            </w:r>
            <w:r>
              <w:rPr>
                <w:rFonts w:cs="Arial"/>
                <w:snapToGrid w:val="0"/>
                <w:color w:val="000000"/>
              </w:rPr>
              <w:t>_Error_Flag_MC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Output variable stored in</w:t>
            </w:r>
            <w:r>
              <w:rPr>
                <w:rFonts w:cs="Arial"/>
                <w:color w:val="000000"/>
              </w:rPr>
              <w:t xml:space="preserve"> battery backed memory and used as</w:t>
            </w:r>
            <w:r>
              <w:rPr>
                <w:rFonts w:cs="Arial"/>
                <w:color w:val="000000"/>
              </w:rPr>
              <w:t xml:space="preserve"> a state indication for error Average Speed</w:t>
            </w:r>
            <w:r>
              <w:rPr>
                <w:rFonts w:cs="Arial"/>
                <w:color w:val="000000"/>
              </w:rPr>
              <w:t xml:space="preserve"> calculation:</w:t>
            </w:r>
          </w:p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         0 = No Error (Valid)</w:t>
            </w:r>
          </w:p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         1 = Error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6951C0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951C0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lastRenderedPageBreak/>
              <w:t>AS_MC_Value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951C0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Average Speed value to display on message center to customer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51C0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51C0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Do Not Init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</w:t>
            </w:r>
            <w:r>
              <w:rPr>
                <w:rFonts w:cs="Arial"/>
                <w:snapToGrid w:val="0"/>
                <w:color w:val="000000"/>
              </w:rPr>
              <w:t>_Previous_ODO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Last </w:t>
            </w:r>
            <w:r>
              <w:rPr>
                <w:rFonts w:cs="Arial"/>
                <w:color w:val="000000"/>
              </w:rPr>
              <w:t>previously received OdoCount value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</w:t>
            </w:r>
            <w:r>
              <w:rPr>
                <w:rFonts w:cs="Arial"/>
                <w:snapToGrid w:val="0"/>
                <w:color w:val="000000"/>
              </w:rPr>
              <w:t>_OdoCount_Delta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Change in travel from previous processed value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F748CD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48CD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AS_Time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748CD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Timer used for average speed calcul</w:t>
            </w:r>
            <w:r>
              <w:rPr>
                <w:rFonts w:cs="Arial"/>
                <w:color w:val="000000"/>
              </w:rPr>
              <w:t>ation.  Parameter is stored in Battery B</w:t>
            </w:r>
            <w:r>
              <w:rPr>
                <w:rFonts w:cs="Arial"/>
                <w:color w:val="000000"/>
              </w:rPr>
              <w:t xml:space="preserve">acked </w:t>
            </w:r>
            <w:r>
              <w:rPr>
                <w:rFonts w:cs="Arial"/>
                <w:color w:val="000000"/>
              </w:rPr>
              <w:t>RAM</w:t>
            </w:r>
            <w:r>
              <w:rPr>
                <w:rFonts w:cs="Arial"/>
                <w:color w:val="000000"/>
              </w:rPr>
              <w:t>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48CD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48CD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t>Do Not Init</w:t>
            </w:r>
          </w:p>
        </w:tc>
      </w:tr>
      <w:tr w:rsidR="006951C0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951C0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AS_Reset_Timer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951C0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 second timer that is</w:t>
            </w:r>
            <w:r>
              <w:rPr>
                <w:rFonts w:cs="Arial"/>
                <w:color w:val="000000"/>
              </w:rPr>
              <w:t xml:space="preserve"> used after the user has reset average speed.  During this 1 second, the display shows the input vehicle speed from the PCM.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51C0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951C0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0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OK_Switch_Press_Event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Event that is indicated as per the switch interface for the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smartTag w:uri="urn:schemas-microsoft-com:office:smarttags" w:element="place">
              <w:smartTag w:uri="urn:schemas-microsoft-com:office:smarttags" w:element="PlaceName">
                <w:r>
                  <w:t>See</w:t>
                </w:r>
              </w:smartTag>
              <w:r>
                <w:t xml:space="preserve"> </w:t>
              </w:r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Switch STSS 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smartTag w:uri="urn:schemas-microsoft-com:office:smarttags" w:element="place">
              <w:smartTag w:uri="urn:schemas-microsoft-com:office:smarttags" w:element="PlaceName">
                <w:r>
                  <w:t>See</w:t>
                </w:r>
              </w:smartTag>
              <w:r>
                <w:t xml:space="preserve"> </w:t>
              </w:r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Switch STSS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Pr="00C57046" w:rsidRDefault="0019212F" w:rsidP="004D3591">
            <w:pPr>
              <w:rPr>
                <w:rFonts w:cs="Arial"/>
                <w:snapToGrid w:val="0"/>
                <w:color w:val="000000"/>
                <w:sz w:val="18"/>
                <w:szCs w:val="18"/>
              </w:rPr>
            </w:pPr>
            <w:r w:rsidRPr="00C57046">
              <w:rPr>
                <w:rFonts w:cs="Arial"/>
                <w:snapToGrid w:val="0"/>
                <w:color w:val="000000"/>
                <w:sz w:val="18"/>
                <w:szCs w:val="18"/>
              </w:rPr>
              <w:t>OK_Switch_Release_Event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Event that is indicated as per the switch interface for the </w:t>
            </w:r>
            <w:smartTag w:uri="urn:schemas-microsoft-com:office:smarttags" w:element="place"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smartTag w:uri="urn:schemas-microsoft-com:office:smarttags" w:element="place">
              <w:smartTag w:uri="urn:schemas-microsoft-com:office:smarttags" w:element="PlaceName">
                <w:r>
                  <w:t>See</w:t>
                </w:r>
              </w:smartTag>
              <w:r>
                <w:t xml:space="preserve"> </w:t>
              </w:r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Switch STSS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smartTag w:uri="urn:schemas-microsoft-com:office:smarttags" w:element="place">
              <w:smartTag w:uri="urn:schemas-microsoft-com:office:smarttags" w:element="PlaceName">
                <w:r>
                  <w:t>See</w:t>
                </w:r>
              </w:smartTag>
              <w:r>
                <w:t xml:space="preserve"> </w:t>
              </w:r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Switch STSS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OK_Switch_Hold_Timer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The timer that has elapsed</w:t>
            </w:r>
            <w:r>
              <w:rPr>
                <w:rFonts w:cs="Arial"/>
                <w:color w:val="000000"/>
              </w:rPr>
              <w:t xml:space="preserve"> since an OK_Switch_Press_Event and before an OK_Switch_Release_Event, which stops and sets the value to 0.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smartTag w:uri="urn:schemas-microsoft-com:office:smarttags" w:element="place">
              <w:smartTag w:uri="urn:schemas-microsoft-com:office:smarttags" w:element="PlaceName">
                <w:r>
                  <w:t>See</w:t>
                </w:r>
              </w:smartTag>
              <w:r>
                <w:t xml:space="preserve"> </w:t>
              </w:r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Switch STSS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smartTag w:uri="urn:schemas-microsoft-com:office:smarttags" w:element="place">
              <w:smartTag w:uri="urn:schemas-microsoft-com:office:smarttags" w:element="PlaceName">
                <w:r>
                  <w:t>See</w:t>
                </w:r>
              </w:smartTag>
              <w:r>
                <w:t xml:space="preserve"> </w:t>
              </w:r>
              <w:smartTag w:uri="urn:schemas-microsoft-com:office:smarttags" w:element="PlaceName">
                <w:r>
                  <w:t>Message</w:t>
                </w:r>
              </w:smartTag>
              <w:r>
                <w:t xml:space="preserve"> </w:t>
              </w:r>
              <w:smartTag w:uri="urn:schemas-microsoft-com:office:smarttags" w:element="PlaceType">
                <w:r>
                  <w:t>Center</w:t>
                </w:r>
              </w:smartTag>
            </w:smartTag>
            <w:r>
              <w:t xml:space="preserve"> Switch STSS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Display</w:t>
            </w:r>
            <w:r>
              <w:rPr>
                <w:rFonts w:cs="Arial"/>
                <w:snapToGrid w:val="0"/>
                <w:color w:val="000000"/>
              </w:rPr>
              <w:softHyphen/>
              <w:t>_Units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  <w:color w:val="000000"/>
              </w:rPr>
              <w:t xml:space="preserve">Input to this routine that controls display indicating units to the </w:t>
            </w:r>
            <w:r>
              <w:rPr>
                <w:rFonts w:cs="Arial"/>
                <w:color w:val="000000"/>
              </w:rPr>
              <w:t>driver (i.e. when English: miles, mpg; when Metric: km, L/100 km, km/L).  Parameter is to be stored in Battery Backed RAM.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t xml:space="preserve">Used Stored Value of </w:t>
            </w:r>
            <w:r>
              <w:rPr>
                <w:rFonts w:cs="Arial"/>
                <w:color w:val="000000"/>
              </w:rPr>
              <w:t>Display_Unit_</w:t>
            </w:r>
          </w:p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Selection_Cfg</w:t>
            </w:r>
          </w:p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(See Display Unit Selection Control Function STSS)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t>Do Not Init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M/C_Display_Status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Input to this routine that is a State Indicator to identify which text is currently being displayed on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color w:val="000000"/>
                  </w:rPr>
                  <w:t>Message</w:t>
                </w:r>
              </w:smartTag>
              <w:r>
                <w:rPr>
                  <w:rFonts w:cs="Arial"/>
                  <w:color w:val="000000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color w:val="000000"/>
                  </w:rPr>
                  <w:t>Center</w:t>
                </w:r>
              </w:smartTag>
            </w:smartTag>
            <w:r>
              <w:rPr>
                <w:rFonts w:cs="Arial"/>
                <w:color w:val="000000"/>
              </w:rPr>
              <w:t xml:space="preserve"> display.  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 xml:space="preserve">As per Menu Structure Section (STSS) 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As per Menu Structure Section (STSS)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Pr="00A8252D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0E187B">
              <w:rPr>
                <w:rFonts w:cs="Arial"/>
              </w:rPr>
              <w:t>EngAout_N_Actl</w:t>
            </w:r>
            <w:r>
              <w:rPr>
                <w:rFonts w:cs="Arial"/>
              </w:rPr>
              <w:t xml:space="preserve"> (</w:t>
            </w:r>
            <w:r w:rsidRPr="00A8252D">
              <w:rPr>
                <w:rFonts w:cs="Arial"/>
              </w:rPr>
              <w:t>CAN)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Pr="00A8252D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A8252D">
              <w:rPr>
                <w:rFonts w:cs="Arial"/>
              </w:rPr>
              <w:t xml:space="preserve">Engine RPM </w:t>
            </w:r>
            <w:r>
              <w:rPr>
                <w:rFonts w:cs="Arial"/>
              </w:rPr>
              <w:t>(</w:t>
            </w:r>
            <w:r w:rsidRPr="00A8252D">
              <w:rPr>
                <w:rFonts w:cs="Arial"/>
              </w:rPr>
              <w:t xml:space="preserve">used </w:t>
            </w:r>
            <w:r>
              <w:rPr>
                <w:rFonts w:cs="Arial"/>
              </w:rPr>
              <w:t>to</w:t>
            </w:r>
            <w:r>
              <w:rPr>
                <w:rFonts w:cs="Arial"/>
              </w:rPr>
              <w:t xml:space="preserve"> determine if engine is running</w:t>
            </w:r>
            <w:r>
              <w:rPr>
                <w:rFonts w:cs="Arial"/>
              </w:rPr>
              <w:t xml:space="preserve">).  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Pr="00A8252D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A8252D">
              <w:rPr>
                <w:rFonts w:cs="Arial"/>
              </w:rPr>
              <w:t>0</w:t>
            </w:r>
            <w:r>
              <w:rPr>
                <w:rFonts w:cs="Arial"/>
              </w:rPr>
              <w:t xml:space="preserve"> </w:t>
            </w:r>
            <w:r w:rsidRPr="00A8252D">
              <w:rPr>
                <w:rFonts w:cs="Arial"/>
              </w:rPr>
              <w:t>(0x0)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Pr="00A8252D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A8252D">
              <w:rPr>
                <w:rFonts w:cs="Arial"/>
              </w:rPr>
              <w:t>0</w:t>
            </w:r>
            <w:r>
              <w:rPr>
                <w:rFonts w:cs="Arial"/>
              </w:rPr>
              <w:t xml:space="preserve"> </w:t>
            </w:r>
            <w:r w:rsidRPr="00A8252D">
              <w:rPr>
                <w:rFonts w:cs="Arial"/>
              </w:rPr>
              <w:t>(0x0)</w:t>
            </w:r>
          </w:p>
        </w:tc>
      </w:tr>
      <w:tr w:rsidR="00993A71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Pr="000E187B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Veh</w:t>
            </w:r>
            <w:r w:rsidRPr="00C0329F">
              <w:rPr>
                <w:rFonts w:cs="Arial"/>
              </w:rPr>
              <w:t>_V_</w:t>
            </w:r>
            <w:r>
              <w:rPr>
                <w:rFonts w:cs="Arial"/>
              </w:rPr>
              <w:t>ActEng (CAN)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93A71" w:rsidRPr="00A8252D" w:rsidRDefault="0019212F" w:rsidP="00065E2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Vehicle Speed </w:t>
            </w:r>
            <w:r>
              <w:rPr>
                <w:rFonts w:cs="Arial"/>
              </w:rPr>
              <w:t>(</w:t>
            </w:r>
            <w:r>
              <w:rPr>
                <w:rFonts w:cs="Arial"/>
              </w:rPr>
              <w:t>used</w:t>
            </w:r>
            <w:r>
              <w:rPr>
                <w:rFonts w:cs="Arial"/>
              </w:rPr>
              <w:t xml:space="preserve"> for Average Speed display for 1 second after a user reset)</w:t>
            </w:r>
            <w:r>
              <w:rPr>
                <w:rFonts w:cs="Arial"/>
              </w:rPr>
              <w:t>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Pr="00A8252D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As per Speedometer Gauge STSS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93A71" w:rsidRPr="00A8252D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As per Speedometer Gauge STSS</w:t>
            </w:r>
          </w:p>
        </w:tc>
      </w:tr>
      <w:tr w:rsidR="000E4286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4286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Avg_Spd_RPM_Cfg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4286" w:rsidRPr="00F15FA4" w:rsidRDefault="0019212F" w:rsidP="00F15FA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F15FA4">
              <w:rPr>
                <w:rFonts w:cs="Arial"/>
                <w:color w:val="000000"/>
              </w:rPr>
              <w:t>Internal variable stored in</w:t>
            </w:r>
            <w:r w:rsidRPr="00F15FA4">
              <w:rPr>
                <w:rFonts w:cs="Arial"/>
                <w:color w:val="000000"/>
              </w:rPr>
              <w:t xml:space="preserve"> EEPROM (NVM) configures cluster</w:t>
            </w:r>
            <w:r w:rsidRPr="00F15FA4">
              <w:rPr>
                <w:rFonts w:cs="Arial"/>
                <w:color w:val="000000"/>
              </w:rPr>
              <w:t xml:space="preserve"> to use RPM as a qualifier for time accumulation for average speed</w:t>
            </w:r>
            <w:r w:rsidRPr="00F15FA4">
              <w:rPr>
                <w:rFonts w:cs="Arial"/>
                <w:color w:val="000000"/>
              </w:rPr>
              <w:t>.  This NVM parameter shall be set equal (0x0) for Disabled, and (0x1) for Enabled</w:t>
            </w:r>
            <w:r>
              <w:rPr>
                <w:rFonts w:cs="Arial"/>
                <w:color w:val="000000"/>
              </w:rPr>
              <w:t xml:space="preserve">.  This parameter could be set in the future to 0x1 if it is desired to not </w:t>
            </w:r>
            <w:r>
              <w:rPr>
                <w:rFonts w:cs="Arial"/>
                <w:color w:val="000000"/>
              </w:rPr>
              <w:t>have the average speed update during key on, engine off.</w:t>
            </w:r>
          </w:p>
          <w:p w:rsidR="00F15FA4" w:rsidRPr="00F15FA4" w:rsidRDefault="0019212F" w:rsidP="00F15FA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b/>
              </w:rPr>
            </w:pPr>
            <w:r w:rsidRPr="00F15FA4">
              <w:rPr>
                <w:rFonts w:cs="Arial"/>
                <w:b/>
                <w:color w:val="000000"/>
              </w:rPr>
              <w:t>SET to 0x0 (Disabled) for ALL applications.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4286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4286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  <w:tr w:rsidR="00886CCB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Avg_Spd_Display_Cfg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Pr="00F15FA4" w:rsidRDefault="0019212F" w:rsidP="009D2CC7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F15FA4">
              <w:rPr>
                <w:rFonts w:cs="Arial"/>
                <w:color w:val="000000"/>
              </w:rPr>
              <w:t>Internal variable stored in EEPROM (NVM) configures cluster to</w:t>
            </w:r>
            <w:r>
              <w:rPr>
                <w:rFonts w:cs="Arial"/>
                <w:color w:val="000000"/>
              </w:rPr>
              <w:t xml:space="preserve"> display Average Speed</w:t>
            </w:r>
            <w:r w:rsidRPr="00F15FA4">
              <w:rPr>
                <w:rFonts w:cs="Arial"/>
                <w:color w:val="000000"/>
              </w:rPr>
              <w:t>.  This NVM parameter shall be set equal (0x0) for Disabled, and (0x1) for Enabled</w:t>
            </w:r>
            <w:r>
              <w:rPr>
                <w:rFonts w:cs="Arial"/>
                <w:color w:val="000000"/>
              </w:rPr>
              <w:t>.</w:t>
            </w:r>
          </w:p>
          <w:p w:rsidR="00886CCB" w:rsidRPr="00F15FA4" w:rsidRDefault="0019212F" w:rsidP="00F15FA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b/>
                <w:color w:val="000000"/>
              </w:rPr>
              <w:t>SET to 0x1 (En</w:t>
            </w:r>
            <w:r w:rsidRPr="00F15FA4">
              <w:rPr>
                <w:rFonts w:cs="Arial"/>
                <w:b/>
                <w:color w:val="000000"/>
              </w:rPr>
              <w:t>abled) for ALL applications.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  <w:tr w:rsidR="00886CCB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lastRenderedPageBreak/>
              <w:t>Time_Delta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065E2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Internal timer for accumulation of time for average speed calculation.  (Note:  The</w:t>
            </w:r>
            <w:r>
              <w:rPr>
                <w:rFonts w:cs="Arial"/>
              </w:rPr>
              <w:t xml:space="preserve"> main routine runs every 100ms).  Timer starts at 0 on transition to RUN and represents the time between main routine iterations.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</w:tr>
      <w:tr w:rsidR="00886CCB" w:rsidTr="00831A3F">
        <w:trPr>
          <w:cantSplit/>
          <w:trHeight w:val="323"/>
          <w:jc w:val="center"/>
        </w:trPr>
        <w:tc>
          <w:tcPr>
            <w:tcW w:w="28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2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065E2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color w:val="000000"/>
              </w:rPr>
              <w:t>Input to this routine that is a 4 State indicator for cluster operational mode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bookmarkStart w:id="1" w:name="OLE_LINK23"/>
            <w:bookmarkStart w:id="2" w:name="OLE_LINK24"/>
            <w:r>
              <w:rPr>
                <w:rFonts w:cs="Arial"/>
                <w:color w:val="000000"/>
              </w:rPr>
              <w:t xml:space="preserve">As per Operational Modes and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color w:val="000000"/>
                  </w:rPr>
                  <w:t>Voltage</w:t>
                </w:r>
              </w:smartTag>
              <w:r>
                <w:rPr>
                  <w:rFonts w:cs="Arial"/>
                  <w:color w:val="000000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color w:val="000000"/>
                  </w:rPr>
                  <w:t>Range</w:t>
                </w:r>
              </w:smartTag>
            </w:smartTag>
            <w:r>
              <w:rPr>
                <w:rFonts w:cs="Arial"/>
                <w:color w:val="000000"/>
              </w:rPr>
              <w:t xml:space="preserve"> Strategies Section (STSS)</w:t>
            </w:r>
            <w:bookmarkEnd w:id="1"/>
            <w:bookmarkEnd w:id="2"/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86CCB" w:rsidRDefault="0019212F" w:rsidP="004D359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 xml:space="preserve">As per Operational Modes and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  <w:color w:val="000000"/>
                  </w:rPr>
                  <w:t>Voltage</w:t>
                </w:r>
              </w:smartTag>
              <w:r>
                <w:rPr>
                  <w:rFonts w:cs="Arial"/>
                  <w:color w:val="000000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  <w:color w:val="000000"/>
                  </w:rPr>
                  <w:t>Range</w:t>
                </w:r>
              </w:smartTag>
            </w:smartTag>
            <w:r>
              <w:rPr>
                <w:rFonts w:cs="Arial"/>
                <w:color w:val="000000"/>
              </w:rPr>
              <w:t xml:space="preserve"> Strategies Section (STSS)</w:t>
            </w:r>
          </w:p>
        </w:tc>
      </w:tr>
    </w:tbl>
    <w:p w:rsidR="008B2E30" w:rsidRDefault="0019212F">
      <w:pPr>
        <w:ind w:left="360"/>
      </w:pPr>
    </w:p>
    <w:p w:rsidR="008B2E30" w:rsidRDefault="0019212F">
      <w:pPr>
        <w:ind w:left="1800"/>
      </w:pPr>
    </w:p>
    <w:p w:rsidR="00406F39" w:rsidRDefault="0019212F" w:rsidP="00B9479B">
      <w:pPr>
        <w:pStyle w:val="Heading4"/>
      </w:pPr>
      <w:r>
        <w:t>Prove Out</w:t>
      </w:r>
    </w:p>
    <w:p w:rsidR="008B2E30" w:rsidRDefault="0019212F">
      <w:pPr>
        <w:ind w:left="360"/>
      </w:pPr>
    </w:p>
    <w:p w:rsidR="008B2E30" w:rsidRDefault="0019212F">
      <w:pPr>
        <w:ind w:left="1800"/>
      </w:pPr>
      <w:r>
        <w:t>No</w:t>
      </w:r>
    </w:p>
    <w:p w:rsidR="008B2E30" w:rsidRDefault="0019212F">
      <w:pPr>
        <w:ind w:left="360"/>
      </w:pPr>
    </w:p>
    <w:p w:rsidR="00406F39" w:rsidRDefault="0019212F" w:rsidP="00B9479B">
      <w:pPr>
        <w:pStyle w:val="Heading4"/>
      </w:pPr>
      <w:r>
        <w:t>Reconfigurable Telltale</w:t>
      </w:r>
    </w:p>
    <w:p w:rsidR="008B2E30" w:rsidRDefault="0019212F">
      <w:pPr>
        <w:ind w:left="360"/>
      </w:pPr>
    </w:p>
    <w:p w:rsidR="008B2E30" w:rsidRDefault="0019212F">
      <w:pPr>
        <w:ind w:left="1800"/>
      </w:pPr>
      <w:r>
        <w:t>No.</w:t>
      </w:r>
    </w:p>
    <w:p w:rsidR="008B2E30" w:rsidRDefault="0019212F">
      <w:pPr>
        <w:ind w:left="360"/>
      </w:pPr>
    </w:p>
    <w:p w:rsidR="00406F39" w:rsidRDefault="0019212F" w:rsidP="00B9479B">
      <w:pPr>
        <w:pStyle w:val="Heading4"/>
      </w:pPr>
      <w:r>
        <w:t>Message Center Msg</w:t>
      </w:r>
    </w:p>
    <w:p w:rsidR="008B2E30" w:rsidRDefault="0019212F">
      <w:pPr>
        <w:ind w:left="360"/>
      </w:pPr>
    </w:p>
    <w:p w:rsidR="008B2E30" w:rsidRDefault="0019212F">
      <w:pPr>
        <w:ind w:left="1800"/>
      </w:pPr>
      <w:r>
        <w:rPr>
          <w:rFonts w:cs="Arial"/>
        </w:rPr>
        <w:t>Refer to Ford Studio Drawing</w:t>
      </w:r>
    </w:p>
    <w:p w:rsidR="008B2E30" w:rsidRDefault="0019212F">
      <w:pPr>
        <w:ind w:left="360"/>
      </w:pPr>
    </w:p>
    <w:p w:rsidR="00406F39" w:rsidRDefault="0019212F" w:rsidP="00B9479B">
      <w:pPr>
        <w:pStyle w:val="Heading2"/>
      </w:pPr>
      <w:r>
        <w:t>Error Handling</w:t>
      </w:r>
    </w:p>
    <w:p w:rsidR="00406F39" w:rsidRDefault="0019212F" w:rsidP="00B9479B">
      <w:pPr>
        <w:pStyle w:val="Heading3"/>
      </w:pPr>
      <w:r>
        <w:t>Missing Message Strategy</w:t>
      </w:r>
    </w:p>
    <w:p w:rsidR="00264382" w:rsidRDefault="0019212F" w:rsidP="00264382">
      <w:pPr>
        <w:ind w:left="1440"/>
      </w:pPr>
      <w:r>
        <w:t>The signals will be declared missing as per the Diagnostics sec</w:t>
      </w:r>
      <w:r>
        <w:t>tion of this SPSS.</w:t>
      </w:r>
    </w:p>
    <w:p w:rsidR="00264382" w:rsidRDefault="0019212F" w:rsidP="00264382">
      <w:pPr>
        <w:ind w:left="1008"/>
      </w:pPr>
    </w:p>
    <w:p w:rsidR="00264382" w:rsidRDefault="0019212F" w:rsidP="00264382">
      <w:pPr>
        <w:ind w:left="1440"/>
        <w:rPr>
          <w:rFonts w:cs="Arial"/>
        </w:rPr>
      </w:pPr>
      <w:r>
        <w:t>DTCs states and history will be determined as per the Diagnostics section of this SPSS.</w:t>
      </w:r>
    </w:p>
    <w:p w:rsidR="00264382" w:rsidRPr="00285979" w:rsidRDefault="0019212F" w:rsidP="00285979"/>
    <w:p w:rsidR="00406F39" w:rsidRDefault="0019212F" w:rsidP="00B9479B">
      <w:pPr>
        <w:pStyle w:val="Heading3"/>
      </w:pPr>
      <w:r>
        <w:t>Invalid Message Strategy</w:t>
      </w:r>
    </w:p>
    <w:p w:rsidR="00264382" w:rsidRPr="00CA6318" w:rsidRDefault="0019212F" w:rsidP="00264382">
      <w:pPr>
        <w:rPr>
          <w:rFonts w:cs="Arial"/>
        </w:rPr>
      </w:pPr>
    </w:p>
    <w:p w:rsidR="00264382" w:rsidRPr="00D83443" w:rsidRDefault="0019212F" w:rsidP="00264382">
      <w:pPr>
        <w:ind w:firstLine="720"/>
        <w:rPr>
          <w:rFonts w:cs="Arial"/>
        </w:rPr>
      </w:pPr>
      <w:r w:rsidRPr="00D83443">
        <w:rPr>
          <w:rFonts w:cs="Arial"/>
        </w:rPr>
        <w:t xml:space="preserve">The signals will be declared invalid as </w:t>
      </w:r>
      <w:r w:rsidRPr="00D83443">
        <w:rPr>
          <w:rFonts w:cs="Arial"/>
        </w:rPr>
        <w:t>per the Diagnostics section of this SPSS.</w:t>
      </w:r>
    </w:p>
    <w:p w:rsidR="00264382" w:rsidRPr="00D83443" w:rsidRDefault="0019212F" w:rsidP="00264382">
      <w:pPr>
        <w:ind w:left="1008"/>
        <w:rPr>
          <w:rFonts w:cs="Arial"/>
        </w:rPr>
      </w:pPr>
    </w:p>
    <w:p w:rsidR="00264382" w:rsidRDefault="0019212F" w:rsidP="00264382">
      <w:pPr>
        <w:ind w:left="720"/>
        <w:rPr>
          <w:rFonts w:cs="Arial"/>
        </w:rPr>
      </w:pPr>
      <w:r w:rsidRPr="00D83443">
        <w:rPr>
          <w:rFonts w:cs="Arial"/>
        </w:rPr>
        <w:t>DTCs states and history will be determined as per the Diagnostics section of this SPSS.</w:t>
      </w:r>
    </w:p>
    <w:p w:rsidR="00264382" w:rsidRPr="00285979" w:rsidRDefault="0019212F" w:rsidP="00285979"/>
    <w:p w:rsidR="00882641" w:rsidRDefault="0019212F">
      <w:pPr>
        <w:ind w:left="360"/>
      </w:pPr>
    </w:p>
    <w:p w:rsidR="00882641" w:rsidRDefault="0019212F">
      <w:pPr>
        <w:ind w:left="360"/>
      </w:pPr>
    </w:p>
    <w:p w:rsidR="00406F39" w:rsidRDefault="0019212F" w:rsidP="00B9479B">
      <w:pPr>
        <w:pStyle w:val="Heading2"/>
      </w:pPr>
      <w:r>
        <w:t>Diagnostics</w:t>
      </w:r>
    </w:p>
    <w:p w:rsidR="00406F39" w:rsidRDefault="0019212F" w:rsidP="00B9479B">
      <w:pPr>
        <w:pStyle w:val="Heading3"/>
      </w:pPr>
      <w:r>
        <w:t>Self Test</w:t>
      </w:r>
    </w:p>
    <w:p w:rsidR="008B2E30" w:rsidRDefault="0019212F">
      <w:pPr>
        <w:ind w:left="1368"/>
      </w:pPr>
    </w:p>
    <w:p w:rsidR="008B2E30" w:rsidRDefault="0019212F">
      <w:pPr>
        <w:ind w:left="1368"/>
      </w:pPr>
      <w:r>
        <w:t>None</w:t>
      </w:r>
    </w:p>
    <w:p w:rsidR="008B2E30" w:rsidRDefault="0019212F">
      <w:pPr>
        <w:ind w:left="360"/>
      </w:pPr>
    </w:p>
    <w:p w:rsidR="00406F39" w:rsidRDefault="0019212F" w:rsidP="00B9479B">
      <w:pPr>
        <w:pStyle w:val="Heading3"/>
      </w:pPr>
      <w:r>
        <w:lastRenderedPageBreak/>
        <w:t>Engineering Test Mode</w:t>
      </w:r>
    </w:p>
    <w:p w:rsidR="00406F39" w:rsidRDefault="0019212F" w:rsidP="00B9479B">
      <w:pPr>
        <w:pStyle w:val="Heading4"/>
      </w:pPr>
      <w:r>
        <w:t>Reference section “Dealer</w:t>
      </w:r>
      <w:r>
        <w:t xml:space="preserve"> / Engineering Test Mode (ETM)”</w:t>
      </w:r>
    </w:p>
    <w:p w:rsidR="00406F39" w:rsidRDefault="0019212F" w:rsidP="00B9479B">
      <w:pPr>
        <w:pStyle w:val="Heading3"/>
      </w:pPr>
      <w:r>
        <w:t>Part II Performance</w:t>
      </w:r>
    </w:p>
    <w:p w:rsidR="00406F39" w:rsidRDefault="0019212F" w:rsidP="00B9479B">
      <w:pPr>
        <w:pStyle w:val="Heading4"/>
      </w:pPr>
      <w:r>
        <w:t>Reference</w:t>
      </w:r>
    </w:p>
    <w:p w:rsidR="008B2E30" w:rsidRDefault="0019212F">
      <w:pPr>
        <w:ind w:left="648" w:firstLine="720"/>
        <w:rPr>
          <w:rFonts w:cs="Arial"/>
        </w:rPr>
      </w:pPr>
      <w:r>
        <w:rPr>
          <w:rFonts w:cs="Arial"/>
        </w:rPr>
        <w:t>Reference Part II Diagnostic Specification</w:t>
      </w:r>
    </w:p>
    <w:p w:rsidR="008B2E30" w:rsidRDefault="0019212F">
      <w:pPr>
        <w:ind w:left="648" w:firstLine="720"/>
        <w:rPr>
          <w:rFonts w:cs="Arial"/>
        </w:rPr>
      </w:pPr>
    </w:p>
    <w:p w:rsidR="00406F39" w:rsidRDefault="0019212F" w:rsidP="00B9479B">
      <w:pPr>
        <w:pStyle w:val="Heading4"/>
      </w:pPr>
      <w:r>
        <w:t>Supported Diagnostic DIDs (Service $22)</w:t>
      </w:r>
    </w:p>
    <w:p w:rsidR="00AE06BC" w:rsidRPr="00AE06BC" w:rsidRDefault="0019212F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8B2E30" w:rsidTr="00831A3F">
        <w:trPr>
          <w:jc w:val="center"/>
        </w:trPr>
        <w:tc>
          <w:tcPr>
            <w:tcW w:w="1417" w:type="dxa"/>
          </w:tcPr>
          <w:p w:rsidR="008B2E30" w:rsidRDefault="0019212F">
            <w:pPr>
              <w:rPr>
                <w:b/>
                <w:bCs/>
              </w:rPr>
            </w:pPr>
            <w:r>
              <w:rPr>
                <w:b/>
                <w:bCs/>
              </w:rPr>
              <w:t>Number</w:t>
            </w:r>
          </w:p>
        </w:tc>
        <w:tc>
          <w:tcPr>
            <w:tcW w:w="5670" w:type="dxa"/>
          </w:tcPr>
          <w:p w:rsidR="008B2E30" w:rsidRDefault="0019212F">
            <w:pPr>
              <w:rPr>
                <w:b/>
                <w:bCs/>
              </w:rPr>
            </w:pPr>
            <w:r>
              <w:rPr>
                <w:b/>
                <w:bCs/>
              </w:rPr>
              <w:t>D</w:t>
            </w:r>
            <w:r>
              <w:rPr>
                <w:b/>
                <w:bCs/>
              </w:rPr>
              <w:t>ID / CommonID Name</w:t>
            </w:r>
          </w:p>
        </w:tc>
        <w:tc>
          <w:tcPr>
            <w:tcW w:w="2693" w:type="dxa"/>
          </w:tcPr>
          <w:p w:rsidR="008B2E30" w:rsidRDefault="0019212F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PID Type</w:t>
            </w:r>
          </w:p>
        </w:tc>
      </w:tr>
      <w:tr w:rsidR="008B2E30" w:rsidTr="00831A3F">
        <w:trPr>
          <w:jc w:val="center"/>
        </w:trPr>
        <w:tc>
          <w:tcPr>
            <w:tcW w:w="1417" w:type="dxa"/>
          </w:tcPr>
          <w:p w:rsidR="008B2E30" w:rsidRDefault="0019212F"/>
        </w:tc>
        <w:tc>
          <w:tcPr>
            <w:tcW w:w="5670" w:type="dxa"/>
          </w:tcPr>
          <w:p w:rsidR="008B2E30" w:rsidRDefault="0019212F"/>
        </w:tc>
        <w:tc>
          <w:tcPr>
            <w:tcW w:w="2693" w:type="dxa"/>
          </w:tcPr>
          <w:p w:rsidR="008B2E30" w:rsidRDefault="0019212F"/>
        </w:tc>
      </w:tr>
    </w:tbl>
    <w:p w:rsidR="008B2E30" w:rsidRDefault="0019212F">
      <w:pPr>
        <w:ind w:left="720"/>
      </w:pPr>
    </w:p>
    <w:p w:rsidR="00406F39" w:rsidRDefault="0019212F" w:rsidP="00B9479B">
      <w:pPr>
        <w:pStyle w:val="Heading4"/>
      </w:pPr>
      <w:r w:rsidRPr="00B9479B">
        <w:t>DTC-REQ-300536/A-Supported Diagnostic Trouble Codes (DTCs)</w:t>
      </w:r>
    </w:p>
    <w:p w:rsidR="00AE06BC" w:rsidRPr="00AE06BC" w:rsidRDefault="0019212F" w:rsidP="00AE06BC"/>
    <w:tbl>
      <w:tblPr>
        <w:tblW w:w="1017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4536"/>
        <w:gridCol w:w="4217"/>
      </w:tblGrid>
      <w:tr w:rsidR="00F41C42" w:rsidTr="00831A3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Default="0019212F" w:rsidP="004D3591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Default="0019212F" w:rsidP="004D3591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Default="0019212F" w:rsidP="004D3591">
            <w:pPr>
              <w:ind w:left="422" w:hanging="422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When Logged</w:t>
            </w:r>
          </w:p>
        </w:tc>
      </w:tr>
      <w:tr w:rsidR="00F41C42" w:rsidTr="00831A3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Default="0019212F" w:rsidP="004D359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C10000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Pr="008C1DED" w:rsidRDefault="0019212F" w:rsidP="004D3591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color w:val="000000"/>
              </w:rPr>
              <w:t>Lost Communication With ECM/PCM "A"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Default="0019212F" w:rsidP="004D3591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snapToGrid w:val="0"/>
                <w:color w:val="000000"/>
              </w:rPr>
              <w:t>Engine_Data_7 message</w:t>
            </w:r>
            <w:r>
              <w:rPr>
                <w:rFonts w:cs="Arial"/>
                <w:snapToGrid w:val="0"/>
                <w:color w:val="000000"/>
              </w:rPr>
              <w:t xml:space="preserve"> missing for at least 5 consecutive seconds.</w:t>
            </w:r>
          </w:p>
        </w:tc>
      </w:tr>
      <w:tr w:rsidR="00F41C42" w:rsidTr="00831A3F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Default="0019212F" w:rsidP="004D359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C40100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Pr="008C1DED" w:rsidRDefault="0019212F" w:rsidP="004D3591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color w:val="000000"/>
              </w:rPr>
              <w:t xml:space="preserve">Invalid </w:t>
            </w:r>
            <w:r w:rsidRPr="008C1DED">
              <w:rPr>
                <w:rFonts w:cs="Arial"/>
                <w:color w:val="000000"/>
              </w:rPr>
              <w:t>Data Received From ECM/PCM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F41C42" w:rsidRDefault="0019212F" w:rsidP="004D3591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OdoCount signal is Invalid for at least 5 consecutive seconds</w:t>
            </w:r>
          </w:p>
        </w:tc>
      </w:tr>
    </w:tbl>
    <w:p w:rsidR="00F41C42" w:rsidRDefault="0019212F" w:rsidP="00F41C42">
      <w:pPr>
        <w:rPr>
          <w:rFonts w:cs="Arial"/>
          <w:color w:val="000000"/>
        </w:rPr>
      </w:pPr>
    </w:p>
    <w:p w:rsidR="000C3102" w:rsidRDefault="0019212F" w:rsidP="000C3102">
      <w:pPr>
        <w:rPr>
          <w:rFonts w:cs="Arial"/>
          <w:color w:val="000000"/>
        </w:rPr>
      </w:pPr>
    </w:p>
    <w:p w:rsidR="00406F39" w:rsidRDefault="0019212F" w:rsidP="00B9479B">
      <w:pPr>
        <w:pStyle w:val="Heading4"/>
      </w:pPr>
      <w:r w:rsidRPr="00B9479B">
        <w:t>DCR-REQ-300537/A-DID DE0X</w:t>
      </w:r>
    </w:p>
    <w:p w:rsidR="00AE06BC" w:rsidRPr="00AE06BC" w:rsidRDefault="0019212F" w:rsidP="00AE06BC"/>
    <w:tbl>
      <w:tblPr>
        <w:tblW w:w="1050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98"/>
        <w:gridCol w:w="630"/>
        <w:gridCol w:w="2394"/>
        <w:gridCol w:w="986"/>
        <w:gridCol w:w="900"/>
        <w:gridCol w:w="990"/>
        <w:gridCol w:w="2610"/>
      </w:tblGrid>
      <w:tr w:rsidR="000C3102" w:rsidTr="00EF6B15">
        <w:trPr>
          <w:jc w:val="center"/>
        </w:trPr>
        <w:tc>
          <w:tcPr>
            <w:tcW w:w="19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C3102" w:rsidRPr="00432FC1" w:rsidRDefault="0019212F" w:rsidP="00851208">
            <w:pPr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C3102" w:rsidRPr="00432FC1" w:rsidRDefault="0019212F" w:rsidP="00851208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Bits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C3102" w:rsidRPr="00432FC1" w:rsidRDefault="0019212F" w:rsidP="00851208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State: Description</w:t>
            </w:r>
          </w:p>
        </w:tc>
        <w:tc>
          <w:tcPr>
            <w:tcW w:w="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C3102" w:rsidRPr="00432FC1" w:rsidRDefault="0019212F" w:rsidP="00851208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C3102" w:rsidRPr="00432FC1" w:rsidRDefault="0019212F" w:rsidP="00851208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C3102" w:rsidRPr="00432FC1" w:rsidRDefault="0019212F" w:rsidP="00851208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Default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0C3102" w:rsidRPr="00432FC1" w:rsidRDefault="0019212F" w:rsidP="00851208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Comments/</w:t>
            </w:r>
          </w:p>
          <w:p w:rsidR="000C3102" w:rsidRPr="00432FC1" w:rsidRDefault="0019212F" w:rsidP="00851208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Information</w:t>
            </w:r>
          </w:p>
        </w:tc>
      </w:tr>
      <w:tr w:rsidR="000C3102" w:rsidTr="00EF6B15">
        <w:trPr>
          <w:jc w:val="center"/>
        </w:trPr>
        <w:tc>
          <w:tcPr>
            <w:tcW w:w="2628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 w:rsidRPr="00432FC1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</w:p>
        </w:tc>
      </w:tr>
      <w:tr w:rsidR="000C3102" w:rsidTr="00EF6B15">
        <w:trPr>
          <w:jc w:val="center"/>
        </w:trPr>
        <w:tc>
          <w:tcPr>
            <w:tcW w:w="19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 w:rsidRPr="00432FC1">
              <w:rPr>
                <w:rFonts w:cs="Arial"/>
                <w:sz w:val="18"/>
                <w:szCs w:val="18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 w:rsidRPr="00432FC1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Avg Spd RPM</w:t>
            </w:r>
          </w:p>
        </w:tc>
        <w:tc>
          <w:tcPr>
            <w:tcW w:w="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Use RPM as qualifier for time accumulation in Avg Spd</w:t>
            </w:r>
          </w:p>
        </w:tc>
      </w:tr>
      <w:tr w:rsidR="000C3102" w:rsidTr="00EF6B15">
        <w:trPr>
          <w:jc w:val="center"/>
        </w:trPr>
        <w:tc>
          <w:tcPr>
            <w:tcW w:w="19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 w:rsidRPr="00432FC1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Avg Spd Display</w:t>
            </w:r>
          </w:p>
        </w:tc>
        <w:tc>
          <w:tcPr>
            <w:tcW w:w="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851208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C3102" w:rsidRPr="00432FC1" w:rsidRDefault="0019212F" w:rsidP="00EF6B15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Display Avg Speed</w:t>
            </w:r>
          </w:p>
        </w:tc>
      </w:tr>
    </w:tbl>
    <w:p w:rsidR="000C3102" w:rsidRDefault="0019212F" w:rsidP="00F41C42">
      <w:pPr>
        <w:rPr>
          <w:rFonts w:cs="Arial"/>
          <w:color w:val="000000"/>
        </w:rPr>
      </w:pPr>
    </w:p>
    <w:p w:rsidR="000C3102" w:rsidRDefault="0019212F" w:rsidP="00F41C42">
      <w:pPr>
        <w:rPr>
          <w:rFonts w:cs="Arial"/>
          <w:color w:val="000000"/>
        </w:rPr>
      </w:pPr>
    </w:p>
    <w:p w:rsidR="00406F39" w:rsidRDefault="0019212F" w:rsidP="00B9479B">
      <w:pPr>
        <w:pStyle w:val="Heading2"/>
      </w:pPr>
      <w:r>
        <w:t>Reference Specification</w:t>
      </w:r>
    </w:p>
    <w:p w:rsidR="008B2E30" w:rsidRDefault="0019212F">
      <w:pPr>
        <w:ind w:left="360"/>
      </w:pPr>
    </w:p>
    <w:p w:rsidR="008B2E30" w:rsidRDefault="0019212F" w:rsidP="0019212F">
      <w:pPr>
        <w:numPr>
          <w:ilvl w:val="0"/>
          <w:numId w:val="27"/>
        </w:numPr>
        <w:tabs>
          <w:tab w:val="clear" w:pos="360"/>
          <w:tab w:val="num" w:pos="1440"/>
        </w:tabs>
        <w:ind w:left="1080"/>
      </w:pPr>
      <w:r>
        <w:t>Accy. Average Speed</w:t>
      </w:r>
      <w:r>
        <w:tab/>
        <w:t xml:space="preserve">IS-0352 </w:t>
      </w:r>
    </w:p>
    <w:p w:rsidR="008B2E30" w:rsidRDefault="0019212F">
      <w:pPr>
        <w:rPr>
          <w:rFonts w:cs="Arial"/>
        </w:rPr>
      </w:pPr>
    </w:p>
    <w:p w:rsidR="008B2E30" w:rsidRDefault="0019212F">
      <w:pPr>
        <w:rPr>
          <w:rFonts w:cs="Arial"/>
        </w:rPr>
      </w:pPr>
    </w:p>
    <w:p w:rsidR="008B2E30" w:rsidRDefault="0019212F"/>
    <w:p w:rsidR="00406F39" w:rsidRDefault="0019212F" w:rsidP="00B9479B">
      <w:pPr>
        <w:pStyle w:val="Heading2"/>
      </w:pPr>
      <w:r>
        <w:t>Revision History</w:t>
      </w:r>
    </w:p>
    <w:p w:rsidR="008B2E30" w:rsidRDefault="0019212F">
      <w:pPr>
        <w:rPr>
          <w:b/>
          <w:sz w:val="28"/>
        </w:rPr>
      </w:pPr>
      <w:r>
        <w:rPr>
          <w:b/>
          <w:sz w:val="28"/>
        </w:rPr>
        <w:t>SPSS Module Revision History</w:t>
      </w:r>
    </w:p>
    <w:p w:rsidR="008B2E30" w:rsidRDefault="0019212F">
      <w:pPr>
        <w:pStyle w:val="CommentText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7062"/>
        <w:gridCol w:w="1296"/>
      </w:tblGrid>
      <w:tr w:rsidR="008B2E30" w:rsidTr="00831A3F">
        <w:trPr>
          <w:cantSplit/>
          <w:tblHeader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B2E30" w:rsidRDefault="0019212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B2E30" w:rsidRDefault="0019212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B2E30" w:rsidRDefault="0019212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9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B2E30" w:rsidRDefault="0019212F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  <w:tcBorders>
              <w:top w:val="single" w:sz="12" w:space="0" w:color="auto"/>
            </w:tcBorders>
          </w:tcPr>
          <w:p w:rsidR="008B2E30" w:rsidRDefault="0019212F" w:rsidP="0028597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6" w:type="dxa"/>
            <w:tcBorders>
              <w:top w:val="single" w:sz="12" w:space="0" w:color="auto"/>
            </w:tcBorders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 xml:space="preserve">S. </w:t>
            </w:r>
            <w:r>
              <w:rPr>
                <w:rFonts w:cs="Arial"/>
              </w:rPr>
              <w:t>Watkins</w:t>
            </w:r>
          </w:p>
        </w:tc>
        <w:tc>
          <w:tcPr>
            <w:tcW w:w="7062" w:type="dxa"/>
            <w:tcBorders>
              <w:top w:val="single" w:sz="12" w:space="0" w:color="auto"/>
            </w:tcBorders>
          </w:tcPr>
          <w:p w:rsidR="008B2E30" w:rsidRDefault="0019212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Initial release</w:t>
            </w:r>
          </w:p>
        </w:tc>
        <w:tc>
          <w:tcPr>
            <w:tcW w:w="1296" w:type="dxa"/>
            <w:tcBorders>
              <w:top w:val="single" w:sz="12" w:space="0" w:color="auto"/>
            </w:tcBorders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2</w:t>
            </w:r>
            <w:r>
              <w:rPr>
                <w:rFonts w:cs="Arial"/>
              </w:rPr>
              <w:t>/</w:t>
            </w:r>
            <w:r>
              <w:rPr>
                <w:rFonts w:cs="Arial"/>
              </w:rPr>
              <w:t>8</w:t>
            </w:r>
            <w:r>
              <w:rPr>
                <w:rFonts w:cs="Arial"/>
              </w:rPr>
              <w:t>/2011</w:t>
            </w: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Clean up to have STSS follow DI best practices</w:t>
            </w:r>
          </w:p>
          <w:p w:rsidR="008518C3" w:rsidRDefault="0019212F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1.2.1 – Added Diagnostic State to Figure </w:t>
            </w:r>
            <w:r>
              <w:rPr>
                <w:rFonts w:cs="Arial"/>
              </w:rPr>
              <w:t>1.1 and title</w:t>
            </w:r>
          </w:p>
          <w:p w:rsidR="00803409" w:rsidRDefault="0019212F">
            <w:pPr>
              <w:rPr>
                <w:rFonts w:cs="Arial"/>
              </w:rPr>
            </w:pPr>
            <w:r>
              <w:rPr>
                <w:rFonts w:cs="Arial"/>
              </w:rPr>
              <w:t>Section 1.3.5.1 – Added Figure 1.2 and renumbered all subsequent figures</w:t>
            </w:r>
            <w:r>
              <w:rPr>
                <w:rFonts w:cs="Arial"/>
              </w:rPr>
              <w:t>d</w:t>
            </w:r>
          </w:p>
          <w:p w:rsidR="008518C3" w:rsidRDefault="0019212F">
            <w:pPr>
              <w:rPr>
                <w:rFonts w:cs="Arial"/>
              </w:rPr>
            </w:pPr>
            <w:r>
              <w:rPr>
                <w:rFonts w:cs="Arial"/>
              </w:rPr>
              <w:t>Section 1.4 – Added entire</w:t>
            </w:r>
            <w:r>
              <w:rPr>
                <w:rFonts w:cs="Arial"/>
              </w:rPr>
              <w:t xml:space="preserve"> section</w:t>
            </w:r>
          </w:p>
          <w:p w:rsidR="000C3102" w:rsidRDefault="0019212F" w:rsidP="00285979">
            <w:pPr>
              <w:rPr>
                <w:rFonts w:cs="Arial"/>
              </w:rPr>
            </w:pPr>
            <w:r>
              <w:rPr>
                <w:rFonts w:cs="Arial"/>
              </w:rPr>
              <w:t>Section 1.5.3 – Added DE0X Table</w:t>
            </w: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9/13</w:t>
            </w:r>
            <w:r>
              <w:rPr>
                <w:rFonts w:cs="Arial"/>
              </w:rPr>
              <w:t>/2012</w:t>
            </w: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lastRenderedPageBreak/>
              <w:t>2.0</w:t>
            </w: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Correction in algor</w:t>
            </w:r>
            <w:r>
              <w:rPr>
                <w:rFonts w:cs="Arial"/>
              </w:rPr>
              <w:t>i</w:t>
            </w:r>
            <w:r>
              <w:rPr>
                <w:rFonts w:cs="Arial"/>
              </w:rPr>
              <w:t>thm</w:t>
            </w:r>
          </w:p>
          <w:p w:rsidR="00D25344" w:rsidRDefault="0019212F" w:rsidP="005A321C">
            <w:pPr>
              <w:rPr>
                <w:rFonts w:cs="Arial"/>
              </w:rPr>
            </w:pPr>
            <w:r>
              <w:rPr>
                <w:rFonts w:cs="Arial"/>
              </w:rPr>
              <w:t>Section 1.3.5.1 – Figure 1.</w:t>
            </w:r>
            <w:r>
              <w:rPr>
                <w:rFonts w:cs="Arial"/>
              </w:rPr>
              <w:t>4</w:t>
            </w:r>
            <w:r>
              <w:rPr>
                <w:rFonts w:cs="Arial"/>
              </w:rPr>
              <w:t xml:space="preserve"> – Added “AS_OdoCount_Delta = 0” to one action box</w:t>
            </w:r>
            <w:r>
              <w:rPr>
                <w:rFonts w:cs="Arial"/>
              </w:rPr>
              <w:t xml:space="preserve">.  </w:t>
            </w:r>
            <w:r w:rsidRPr="00282771">
              <w:rPr>
                <w:rFonts w:cs="Arial"/>
              </w:rPr>
              <w:t xml:space="preserve">It is likely that supplier already caught this error if the feature has been </w:t>
            </w:r>
            <w:r w:rsidRPr="00282771">
              <w:rPr>
                <w:rFonts w:cs="Arial"/>
              </w:rPr>
              <w:t>implemented, since Average Speed function will give you obviously wrong answer without this update.</w:t>
            </w:r>
          </w:p>
        </w:tc>
        <w:tc>
          <w:tcPr>
            <w:tcW w:w="1296" w:type="dxa"/>
          </w:tcPr>
          <w:p w:rsidR="008B2E30" w:rsidRDefault="0019212F" w:rsidP="00E77EF1">
            <w:pPr>
              <w:rPr>
                <w:rFonts w:cs="Arial"/>
              </w:rPr>
            </w:pPr>
            <w:r>
              <w:rPr>
                <w:rFonts w:cs="Arial"/>
              </w:rPr>
              <w:t>10/1</w:t>
            </w:r>
            <w:r>
              <w:rPr>
                <w:rFonts w:cs="Arial"/>
              </w:rPr>
              <w:t>4</w:t>
            </w:r>
            <w:r>
              <w:rPr>
                <w:rFonts w:cs="Arial"/>
              </w:rPr>
              <w:t>/2014</w:t>
            </w: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T. Cwik</w:t>
            </w:r>
          </w:p>
        </w:tc>
        <w:tc>
          <w:tcPr>
            <w:tcW w:w="7062" w:type="dxa"/>
          </w:tcPr>
          <w:p w:rsidR="00EC15DA" w:rsidRDefault="0019212F" w:rsidP="00EC15DA">
            <w:pPr>
              <w:rPr>
                <w:rFonts w:cs="Arial"/>
              </w:rPr>
            </w:pPr>
            <w:r>
              <w:rPr>
                <w:rFonts w:cs="Arial"/>
              </w:rPr>
              <w:t>Correction in algorithm</w:t>
            </w:r>
          </w:p>
          <w:p w:rsidR="008B2E30" w:rsidRDefault="0019212F" w:rsidP="002960D2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 – Figure 1.4 </w:t>
            </w:r>
            <w:r w:rsidRPr="00EC03DC">
              <w:rPr>
                <w:rFonts w:cs="Arial"/>
                <w:highlight w:val="yellow"/>
              </w:rPr>
              <w:t xml:space="preserve">– Added “AS_OdoCount_Delta = 0” to two action boxes and added “Time_Delta = 0” </w:t>
            </w:r>
            <w:r w:rsidRPr="00EC03DC">
              <w:rPr>
                <w:rFonts w:cs="Arial"/>
                <w:highlight w:val="yellow"/>
              </w:rPr>
              <w:t>to t</w:t>
            </w:r>
            <w:r w:rsidRPr="00EC03DC">
              <w:rPr>
                <w:rFonts w:cs="Arial"/>
                <w:highlight w:val="yellow"/>
              </w:rPr>
              <w:t>wo</w:t>
            </w:r>
            <w:r w:rsidRPr="00EC03DC">
              <w:rPr>
                <w:rFonts w:cs="Arial"/>
                <w:highlight w:val="yellow"/>
              </w:rPr>
              <w:t xml:space="preserve"> action boxes</w:t>
            </w:r>
            <w:r>
              <w:rPr>
                <w:rFonts w:cs="Arial"/>
              </w:rPr>
              <w:t xml:space="preserve">.  </w:t>
            </w:r>
            <w:r w:rsidRPr="00282771">
              <w:rPr>
                <w:rFonts w:cs="Arial"/>
              </w:rPr>
              <w:t>It is likely that supplier already caught this error if the feature has been implemented, since Average Speed function will give you obviously wrong answer without this update.</w:t>
            </w:r>
          </w:p>
        </w:tc>
        <w:tc>
          <w:tcPr>
            <w:tcW w:w="1296" w:type="dxa"/>
          </w:tcPr>
          <w:p w:rsidR="008B2E30" w:rsidRDefault="0019212F" w:rsidP="00EC03DC">
            <w:pPr>
              <w:rPr>
                <w:rFonts w:cs="Arial"/>
              </w:rPr>
            </w:pPr>
            <w:r>
              <w:rPr>
                <w:rFonts w:cs="Arial"/>
              </w:rPr>
              <w:t>11/1</w:t>
            </w:r>
            <w:r>
              <w:rPr>
                <w:rFonts w:cs="Arial"/>
              </w:rPr>
              <w:t>8</w:t>
            </w:r>
            <w:r>
              <w:rPr>
                <w:rFonts w:cs="Arial"/>
              </w:rPr>
              <w:t>/2014</w:t>
            </w: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 xml:space="preserve">2.2 </w:t>
            </w: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S. Kundu</w:t>
            </w: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  <w:r>
              <w:rPr>
                <w:rFonts w:cs="Arial"/>
              </w:rPr>
              <w:t>3/9/2018</w:t>
            </w: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  <w:tr w:rsidR="008B2E30" w:rsidTr="00831A3F">
        <w:trPr>
          <w:cantSplit/>
          <w:jc w:val="center"/>
        </w:trPr>
        <w:tc>
          <w:tcPr>
            <w:tcW w:w="1062" w:type="dxa"/>
          </w:tcPr>
          <w:p w:rsidR="008B2E30" w:rsidRDefault="0019212F" w:rsidP="00285979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7062" w:type="dxa"/>
          </w:tcPr>
          <w:p w:rsidR="008B2E30" w:rsidRDefault="0019212F">
            <w:pPr>
              <w:rPr>
                <w:rFonts w:cs="Arial"/>
              </w:rPr>
            </w:pPr>
          </w:p>
        </w:tc>
        <w:tc>
          <w:tcPr>
            <w:tcW w:w="1296" w:type="dxa"/>
          </w:tcPr>
          <w:p w:rsidR="008B2E30" w:rsidRDefault="0019212F">
            <w:pPr>
              <w:rPr>
                <w:rFonts w:cs="Arial"/>
              </w:rPr>
            </w:pPr>
          </w:p>
        </w:tc>
      </w:tr>
    </w:tbl>
    <w:p w:rsidR="008B2E30" w:rsidRPr="007C5CF4" w:rsidRDefault="0019212F" w:rsidP="007C5CF4"/>
    <w:p w:rsidR="008B2E30" w:rsidRDefault="0019212F">
      <w:pPr>
        <w:ind w:left="360"/>
        <w:rPr>
          <w:rFonts w:cs="Arial"/>
        </w:rPr>
      </w:pPr>
    </w:p>
    <w:p w:rsidR="00AB1E94" w:rsidRPr="00AE06BC" w:rsidRDefault="0019212F" w:rsidP="00406F39"/>
    <w:sectPr w:rsidR="00AB1E94" w:rsidRPr="00AE06BC" w:rsidSect="00831A3F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9212F" w:rsidRDefault="0019212F" w:rsidP="0085312A">
      <w:r>
        <w:separator/>
      </w:r>
    </w:p>
  </w:endnote>
  <w:endnote w:type="continuationSeparator" w:id="0">
    <w:p w:rsidR="0019212F" w:rsidRDefault="0019212F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31A3F" w:rsidRDefault="00831A3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31A3F">
            <w:rPr>
              <w:b/>
              <w:smallCaps/>
              <w:noProof/>
              <w:sz w:val="16"/>
            </w:rPr>
            <w:t>TC_RM_1537971333472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831A3F">
            <w:rPr>
              <w:noProof/>
              <w:szCs w:val="20"/>
            </w:rPr>
            <w:t>11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831A3F">
            <w:rPr>
              <w:noProof/>
              <w:szCs w:val="20"/>
            </w:rPr>
            <w:t>11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31A3F" w:rsidRDefault="00831A3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9212F" w:rsidRDefault="0019212F" w:rsidP="0085312A">
      <w:r>
        <w:separator/>
      </w:r>
    </w:p>
  </w:footnote>
  <w:footnote w:type="continuationSeparator" w:id="0">
    <w:p w:rsidR="0019212F" w:rsidRDefault="0019212F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31A3F" w:rsidRDefault="00831A3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31A3F" w:rsidRDefault="00831A3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09E601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009E601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009E602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009E602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09E602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9E602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9E602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009E602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009E603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009E603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009E603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009E603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0253603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8" w15:restartNumberingAfterBreak="0">
    <w:nsid w:val="0B616007"/>
    <w:multiLevelType w:val="hybridMultilevel"/>
    <w:tmpl w:val="CD2A6BB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0B616015"/>
    <w:multiLevelType w:val="hybridMultilevel"/>
    <w:tmpl w:val="CD2A6BB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74C6014"/>
    <w:multiLevelType w:val="hybridMultilevel"/>
    <w:tmpl w:val="412A3EB0"/>
    <w:lvl w:ilvl="0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1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1" w15:restartNumberingAfterBreak="0">
    <w:nsid w:val="6CFE6012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2" w15:restartNumberingAfterBreak="0">
    <w:nsid w:val="6CFE601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3" w15:restartNumberingAfterBreak="0">
    <w:nsid w:val="76B9603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76C76022"/>
    <w:multiLevelType w:val="hybridMultilevel"/>
    <w:tmpl w:val="0804F43A"/>
    <w:lvl w:ilvl="0" w:tplc="04090001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abstractNum w:abstractNumId="25" w15:restartNumberingAfterBreak="0">
    <w:nsid w:val="76C76023"/>
    <w:multiLevelType w:val="hybridMultilevel"/>
    <w:tmpl w:val="0804F43A"/>
    <w:lvl w:ilvl="0" w:tplc="04090001">
      <w:start w:val="1"/>
      <w:numFmt w:val="bullet"/>
      <w:lvlText w:val=""/>
      <w:lvlJc w:val="left"/>
      <w:pPr>
        <w:tabs>
          <w:tab w:val="num" w:pos="1728"/>
        </w:tabs>
        <w:ind w:left="172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abstractNum w:abstractNumId="2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8"/>
  </w:num>
  <w:num w:numId="8">
    <w:abstractNumId w:val="21"/>
  </w:num>
  <w:num w:numId="9">
    <w:abstractNumId w:val="22"/>
  </w:num>
  <w:num w:numId="10">
    <w:abstractNumId w:val="20"/>
  </w:num>
  <w:num w:numId="11">
    <w:abstractNumId w:val="19"/>
  </w:num>
  <w:num w:numId="12">
    <w:abstractNumId w:val="5"/>
  </w:num>
  <w:num w:numId="13">
    <w:abstractNumId w:val="6"/>
  </w:num>
  <w:num w:numId="14">
    <w:abstractNumId w:val="24"/>
  </w:num>
  <w:num w:numId="15">
    <w:abstractNumId w:val="25"/>
  </w:num>
  <w:num w:numId="16">
    <w:abstractNumId w:val="7"/>
  </w:num>
  <w:num w:numId="17">
    <w:abstractNumId w:val="8"/>
  </w:num>
  <w:num w:numId="18">
    <w:abstractNumId w:val="9"/>
  </w:num>
  <w:num w:numId="19">
    <w:abstractNumId w:val="10"/>
  </w:num>
  <w:num w:numId="20">
    <w:abstractNumId w:val="11"/>
  </w:num>
  <w:num w:numId="21">
    <w:abstractNumId w:val="12"/>
  </w:num>
  <w:num w:numId="22">
    <w:abstractNumId w:val="13"/>
  </w:num>
  <w:num w:numId="23">
    <w:abstractNumId w:val="14"/>
  </w:num>
  <w:num w:numId="24">
    <w:abstractNumId w:val="15"/>
  </w:num>
  <w:num w:numId="25">
    <w:abstractNumId w:val="16"/>
  </w:num>
  <w:num w:numId="26">
    <w:abstractNumId w:val="23"/>
  </w:num>
  <w:num w:numId="27">
    <w:abstractNumId w:val="17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5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212F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1A3F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Type"/>
  <w:smartTagType w:namespaceuri="urn:schemas-microsoft-com:office:smarttags" w:name="PlaceName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image" Target="media/image3.e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11</Pages>
  <Words>1833</Words>
  <Characters>10452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12261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2018-09-26T14:16:00Z</dcterms:created>
  <dcterms:modified xsi:type="dcterms:W3CDTF">2018-09-26T14:16:00Z</dcterms:modified>
</cp:coreProperties>
</file>