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C418D8" w:rsidP="00B9479B">
      <w:pPr>
        <w:pStyle w:val="Heading1"/>
      </w:pPr>
      <w:r>
        <w:lastRenderedPageBreak/>
        <w:t>New Joy of Driving Animation Display – CGEA1.3</w:t>
      </w:r>
    </w:p>
    <w:p w:rsidR="00406F39" w:rsidRDefault="00C418D8" w:rsidP="00B9479B">
      <w:pPr>
        <w:pStyle w:val="Heading2"/>
      </w:pPr>
      <w:r>
        <w:t>Functional Description</w:t>
      </w:r>
    </w:p>
    <w:p w:rsidR="00D14E56" w:rsidRPr="00D77ED1" w:rsidRDefault="00C418D8">
      <w:pPr>
        <w:rPr>
          <w:rFonts w:cs="Arial"/>
        </w:rPr>
      </w:pPr>
      <w:r w:rsidRPr="00D77ED1">
        <w:rPr>
          <w:rFonts w:cs="Arial"/>
        </w:rPr>
        <w:t xml:space="preserve">   </w:t>
      </w:r>
    </w:p>
    <w:p w:rsidR="00D14E56" w:rsidRDefault="00C418D8" w:rsidP="00BE274F">
      <w:pPr>
        <w:ind w:left="720"/>
      </w:pPr>
      <w:r w:rsidRPr="00513CEE">
        <w:t xml:space="preserve">The </w:t>
      </w:r>
      <w:r>
        <w:t>New joy of Driving is a way to enhance the user’s driving experience</w:t>
      </w:r>
      <w:r w:rsidRPr="00513CEE">
        <w:t xml:space="preserve"> </w:t>
      </w:r>
      <w:r>
        <w:t xml:space="preserve">by displaying animations associated with drive modes. </w:t>
      </w:r>
      <w:r>
        <w:t xml:space="preserve">These animations are tied with vehicle speed, acceleration and lateral movement. </w:t>
      </w:r>
    </w:p>
    <w:p w:rsidR="00980BE7" w:rsidRDefault="00C418D8" w:rsidP="00BE274F">
      <w:pPr>
        <w:ind w:left="720"/>
      </w:pPr>
    </w:p>
    <w:p w:rsidR="00980BE7" w:rsidRPr="00D77ED1" w:rsidRDefault="00C418D8" w:rsidP="00BE274F">
      <w:pPr>
        <w:ind w:left="720"/>
      </w:pPr>
      <w:r>
        <w:t xml:space="preserve">THE HPCM module is responsible for all the filters and calibration required to drive the speed and acceleration based animations, whereas the cluster is simply responsible to ensure that the animation displayed is smooth (not jittery). </w:t>
      </w:r>
    </w:p>
    <w:p w:rsidR="00D14E56" w:rsidRPr="00D77ED1" w:rsidRDefault="00C418D8" w:rsidP="00BE274F">
      <w:pPr>
        <w:ind w:left="720"/>
      </w:pPr>
    </w:p>
    <w:p w:rsidR="00D14E56" w:rsidRPr="000D27E0" w:rsidRDefault="00C418D8" w:rsidP="000D27E0">
      <w:pPr>
        <w:ind w:left="720"/>
        <w:rPr>
          <w:rFonts w:cs="Arial"/>
        </w:rPr>
      </w:pPr>
      <w:r>
        <w:rPr>
          <w:rFonts w:cs="Arial"/>
        </w:rPr>
        <w:t xml:space="preserve">The vehicle speed </w:t>
      </w:r>
      <w:r>
        <w:rPr>
          <w:rFonts w:cs="Arial"/>
        </w:rPr>
        <w:t xml:space="preserve">and acceleration based animation data </w:t>
      </w:r>
      <w:r w:rsidRPr="000D27E0">
        <w:rPr>
          <w:rFonts w:cs="Arial"/>
        </w:rPr>
        <w:t xml:space="preserve">transmitted by </w:t>
      </w:r>
      <w:r>
        <w:rPr>
          <w:rFonts w:cs="Arial"/>
        </w:rPr>
        <w:t xml:space="preserve">HPCM via </w:t>
      </w:r>
      <w:r>
        <w:rPr>
          <w:rFonts w:cs="Arial"/>
        </w:rPr>
        <w:t xml:space="preserve">the </w:t>
      </w:r>
      <w:r>
        <w:rPr>
          <w:rFonts w:cs="Arial"/>
        </w:rPr>
        <w:t xml:space="preserve">VehVAnimation_Pc_Dsply and </w:t>
      </w:r>
      <w:r>
        <w:rPr>
          <w:rFonts w:cs="Arial"/>
        </w:rPr>
        <w:t xml:space="preserve">the </w:t>
      </w:r>
      <w:r>
        <w:rPr>
          <w:rFonts w:cs="Arial"/>
        </w:rPr>
        <w:t xml:space="preserve">VehAAnimation_Pc_Dsply signals, and the lateral movement data is transmitted by </w:t>
      </w:r>
      <w:r w:rsidRPr="000D27E0">
        <w:rPr>
          <w:rFonts w:cs="Arial"/>
        </w:rPr>
        <w:t xml:space="preserve">ABS_ESC via </w:t>
      </w:r>
      <w:r>
        <w:rPr>
          <w:rFonts w:cs="Arial"/>
        </w:rPr>
        <w:t>the</w:t>
      </w:r>
      <w:r w:rsidRPr="000D27E0">
        <w:rPr>
          <w:rFonts w:cs="Arial"/>
        </w:rPr>
        <w:t xml:space="preserve"> VehLatComp_A_Actl</w:t>
      </w:r>
      <w:r>
        <w:rPr>
          <w:rFonts w:cs="Arial"/>
        </w:rPr>
        <w:t xml:space="preserve"> signal</w:t>
      </w:r>
      <w:r w:rsidRPr="000D27E0">
        <w:rPr>
          <w:rFonts w:cs="Arial"/>
        </w:rPr>
        <w:t xml:space="preserve">.  </w:t>
      </w:r>
    </w:p>
    <w:p w:rsidR="00D14E56" w:rsidRDefault="00C418D8" w:rsidP="00BE274F">
      <w:pPr>
        <w:ind w:left="720"/>
      </w:pPr>
    </w:p>
    <w:p w:rsidR="00D14E56" w:rsidRPr="00D77ED1" w:rsidRDefault="00C418D8" w:rsidP="00BE274F">
      <w:pPr>
        <w:ind w:left="720"/>
      </w:pPr>
    </w:p>
    <w:p w:rsidR="00406F39" w:rsidRDefault="00C418D8" w:rsidP="00B9479B">
      <w:pPr>
        <w:pStyle w:val="Heading2"/>
      </w:pPr>
      <w:r>
        <w:t>Interfaces</w:t>
      </w:r>
    </w:p>
    <w:p w:rsidR="00406F39" w:rsidRDefault="00C418D8" w:rsidP="00B9479B">
      <w:pPr>
        <w:pStyle w:val="Heading3"/>
      </w:pPr>
      <w:r>
        <w:t>Interface Context Diagram (I/O Block Diagram)</w:t>
      </w:r>
    </w:p>
    <w:p w:rsidR="00D14E56" w:rsidRDefault="00C418D8">
      <w:pPr>
        <w:keepNext/>
        <w:jc w:val="center"/>
        <w:rPr>
          <w:rFonts w:cs="Arial"/>
        </w:rPr>
      </w:pPr>
      <w:r>
        <w:rPr>
          <w:rFonts w:cs="Arial"/>
        </w:rPr>
        <w:t>New Joy of Driving Animation</w:t>
      </w:r>
      <w:r w:rsidRPr="00D77ED1">
        <w:rPr>
          <w:rFonts w:cs="Arial"/>
        </w:rPr>
        <w:t xml:space="preserve"> </w:t>
      </w:r>
      <w:r>
        <w:rPr>
          <w:rFonts w:cs="Arial"/>
        </w:rPr>
        <w:t xml:space="preserve">Display </w:t>
      </w:r>
      <w:r w:rsidRPr="00D77ED1">
        <w:rPr>
          <w:rFonts w:cs="Arial"/>
        </w:rPr>
        <w:t xml:space="preserve">Context </w:t>
      </w:r>
      <w:r w:rsidRPr="00D77ED1">
        <w:rPr>
          <w:rFonts w:cs="Arial"/>
        </w:rPr>
        <w:t>Diagram</w:t>
      </w:r>
    </w:p>
    <w:p w:rsidR="00CD42E3" w:rsidRPr="00D77ED1" w:rsidRDefault="00C418D8">
      <w:pPr>
        <w:keepNext/>
        <w:jc w:val="center"/>
        <w:rPr>
          <w:rFonts w:cs="Arial"/>
        </w:rPr>
      </w:pPr>
    </w:p>
    <w:p w:rsidR="00D14E56" w:rsidRPr="00D77ED1" w:rsidRDefault="009A38BA" w:rsidP="009A38BA">
      <w:pPr>
        <w:keepNext/>
        <w:ind w:left="-900"/>
        <w:jc w:val="center"/>
        <w:rPr>
          <w:rFonts w:cs="Arial"/>
          <w:color w:val="000000"/>
        </w:rPr>
      </w:pPr>
      <w:r>
        <w:object w:dxaOrig="8505" w:dyaOrig="252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dcda1e20000770400004a46" o:spid="_x0000_i1025" type="#_x0000_t75" style="width:483.75pt;height:143.25pt" o:ole="">
            <v:imagedata r:id="rId8" o:title=""/>
          </v:shape>
          <o:OLEObject Type="Embed" ProgID="Visio.Drawing.15" ShapeID="5dcda1e20000770400004a46" DrawAspect="Content" ObjectID="_1635244698" r:id="rId9"/>
        </w:object>
      </w:r>
    </w:p>
    <w:p w:rsidR="00D14E56" w:rsidRDefault="00C418D8">
      <w:pPr>
        <w:jc w:val="center"/>
        <w:rPr>
          <w:rFonts w:cs="Arial"/>
          <w:color w:val="000000"/>
        </w:rPr>
      </w:pPr>
    </w:p>
    <w:p w:rsidR="00406F39" w:rsidRDefault="00C418D8" w:rsidP="00B9479B">
      <w:pPr>
        <w:pStyle w:val="Heading3"/>
      </w:pPr>
      <w:r>
        <w:t>Inputs</w:t>
      </w:r>
    </w:p>
    <w:p w:rsidR="009A38BA" w:rsidRPr="009A38BA" w:rsidRDefault="009A38BA" w:rsidP="00B9479B">
      <w:pPr>
        <w:pStyle w:val="Heading4"/>
        <w:rPr>
          <w:b w:val="0"/>
          <w:u w:val="single"/>
        </w:rPr>
      </w:pPr>
      <w:r w:rsidRPr="009A38BA">
        <w:rPr>
          <w:b w:val="0"/>
          <w:u w:val="single"/>
        </w:rPr>
        <w:t>IR-REQ-349292/A-INTERNAL:</w:t>
      </w:r>
    </w:p>
    <w:p w:rsidR="00D14E56" w:rsidRDefault="00C418D8" w:rsidP="00C418D8">
      <w:pPr>
        <w:numPr>
          <w:ilvl w:val="1"/>
          <w:numId w:val="7"/>
        </w:numPr>
        <w:tabs>
          <w:tab w:val="clear" w:pos="2520"/>
        </w:tabs>
        <w:ind w:left="1800"/>
        <w:rPr>
          <w:rFonts w:cs="Arial"/>
          <w:color w:val="000000"/>
        </w:rPr>
      </w:pPr>
      <w:r w:rsidRPr="00D77ED1">
        <w:rPr>
          <w:rFonts w:cs="Arial"/>
          <w:color w:val="000000"/>
        </w:rPr>
        <w:t>Operatio</w:t>
      </w:r>
      <w:r w:rsidRPr="00D77ED1">
        <w:rPr>
          <w:rFonts w:cs="Arial"/>
          <w:color w:val="000000"/>
        </w:rPr>
        <w:t xml:space="preserve">nal_Mode: Refer to section </w:t>
      </w:r>
      <w:r>
        <w:fldChar w:fldCharType="begin"/>
      </w:r>
      <w:r>
        <w:instrText xml:space="preserve"> REF _Ref83453634 \h  \* MERGEFORMAT </w:instrText>
      </w:r>
      <w:r>
        <w:fldChar w:fldCharType="separate"/>
      </w:r>
      <w:r w:rsidRPr="00E65869">
        <w:rPr>
          <w:rFonts w:cs="Arial"/>
          <w:color w:val="000000"/>
        </w:rPr>
        <w:t>Operational Modes</w:t>
      </w:r>
      <w:r>
        <w:fldChar w:fldCharType="end"/>
      </w:r>
    </w:p>
    <w:p w:rsidR="00406F39" w:rsidRDefault="00C418D8" w:rsidP="00B9479B">
      <w:pPr>
        <w:pStyle w:val="Heading4"/>
      </w:pPr>
      <w:r>
        <w:t>MUX message on the HS_CAN Bus</w:t>
      </w:r>
    </w:p>
    <w:p w:rsidR="00D14E56" w:rsidRPr="00D77ED1" w:rsidRDefault="00C418D8" w:rsidP="00592004">
      <w:pPr>
        <w:ind w:left="1152" w:hanging="2160"/>
        <w:rPr>
          <w:rFonts w:cs="Arial"/>
        </w:rPr>
      </w:pPr>
      <w:r w:rsidRPr="00D77ED1">
        <w:rPr>
          <w:rFonts w:cs="Arial"/>
        </w:rPr>
        <w:tab/>
      </w:r>
    </w:p>
    <w:p w:rsidR="00406F39" w:rsidRDefault="00C418D8" w:rsidP="00B9479B">
      <w:pPr>
        <w:pStyle w:val="Heading5"/>
      </w:pPr>
      <w:r w:rsidRPr="00B9479B">
        <w:t>SIG-REQ-349279/A-VehLatComp_A_Actl Signal</w:t>
      </w:r>
    </w:p>
    <w:p w:rsidR="00AE06BC" w:rsidRPr="00AE06BC" w:rsidRDefault="00C418D8" w:rsidP="00AE06BC"/>
    <w:tbl>
      <w:tblPr>
        <w:tblW w:w="48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331"/>
        <w:gridCol w:w="633"/>
        <w:gridCol w:w="2227"/>
        <w:gridCol w:w="895"/>
        <w:gridCol w:w="805"/>
        <w:gridCol w:w="792"/>
        <w:gridCol w:w="898"/>
        <w:gridCol w:w="990"/>
        <w:gridCol w:w="1217"/>
      </w:tblGrid>
      <w:tr w:rsidR="00CA0BC0" w:rsidRPr="00D77ED1" w:rsidTr="009A38BA">
        <w:trPr>
          <w:trHeight w:val="341"/>
          <w:jc w:val="center"/>
        </w:trPr>
        <w:tc>
          <w:tcPr>
            <w:tcW w:w="1080" w:type="pct"/>
            <w:tcBorders>
              <w:top w:val="single" w:sz="12" w:space="0" w:color="auto"/>
              <w:left w:val="single" w:sz="12" w:space="0" w:color="auto"/>
              <w:bottom w:val="single" w:sz="12" w:space="0" w:color="auto"/>
            </w:tcBorders>
            <w:vAlign w:val="center"/>
          </w:tcPr>
          <w:p w:rsidR="00CA0BC0" w:rsidRPr="00D77ED1" w:rsidRDefault="00C418D8" w:rsidP="00A43CA0">
            <w:pPr>
              <w:jc w:val="center"/>
              <w:rPr>
                <w:rFonts w:cs="Arial"/>
                <w:b/>
                <w:bCs/>
                <w:snapToGrid w:val="0"/>
                <w:color w:val="000000"/>
                <w:sz w:val="16"/>
                <w:szCs w:val="16"/>
              </w:rPr>
            </w:pPr>
            <w:r w:rsidRPr="00D77ED1">
              <w:rPr>
                <w:rFonts w:cs="Arial"/>
                <w:b/>
                <w:bCs/>
                <w:snapToGrid w:val="0"/>
                <w:color w:val="000000"/>
                <w:sz w:val="16"/>
                <w:szCs w:val="16"/>
              </w:rPr>
              <w:t>Signal Name</w:t>
            </w:r>
          </w:p>
        </w:tc>
        <w:tc>
          <w:tcPr>
            <w:tcW w:w="293" w:type="pct"/>
            <w:tcBorders>
              <w:top w:val="single" w:sz="12" w:space="0" w:color="auto"/>
              <w:bottom w:val="single" w:sz="12" w:space="0" w:color="auto"/>
            </w:tcBorders>
            <w:vAlign w:val="center"/>
          </w:tcPr>
          <w:p w:rsidR="00CA0BC0" w:rsidRPr="00D77ED1" w:rsidRDefault="00C418D8" w:rsidP="00A43CA0">
            <w:pPr>
              <w:jc w:val="center"/>
              <w:rPr>
                <w:rFonts w:cs="Arial"/>
                <w:b/>
                <w:bCs/>
                <w:snapToGrid w:val="0"/>
                <w:color w:val="000000"/>
                <w:sz w:val="16"/>
                <w:szCs w:val="16"/>
              </w:rPr>
            </w:pPr>
            <w:r w:rsidRPr="00D77ED1">
              <w:rPr>
                <w:rFonts w:cs="Arial"/>
                <w:b/>
                <w:bCs/>
                <w:snapToGrid w:val="0"/>
                <w:color w:val="000000"/>
                <w:sz w:val="16"/>
                <w:szCs w:val="16"/>
              </w:rPr>
              <w:t>Size (bits)</w:t>
            </w:r>
          </w:p>
        </w:tc>
        <w:tc>
          <w:tcPr>
            <w:tcW w:w="1032" w:type="pct"/>
            <w:tcBorders>
              <w:top w:val="single" w:sz="12" w:space="0" w:color="auto"/>
              <w:bottom w:val="single" w:sz="12" w:space="0" w:color="auto"/>
            </w:tcBorders>
            <w:vAlign w:val="center"/>
          </w:tcPr>
          <w:p w:rsidR="00CA0BC0" w:rsidRPr="00D77ED1" w:rsidRDefault="00C418D8" w:rsidP="00A43CA0">
            <w:pPr>
              <w:jc w:val="center"/>
              <w:rPr>
                <w:rFonts w:cs="Arial"/>
                <w:b/>
                <w:bCs/>
                <w:snapToGrid w:val="0"/>
                <w:color w:val="000000"/>
                <w:sz w:val="16"/>
                <w:szCs w:val="16"/>
              </w:rPr>
            </w:pPr>
            <w:r w:rsidRPr="00D77ED1">
              <w:rPr>
                <w:rFonts w:cs="Arial"/>
                <w:b/>
                <w:bCs/>
                <w:snapToGrid w:val="0"/>
                <w:color w:val="000000"/>
                <w:sz w:val="16"/>
                <w:szCs w:val="16"/>
              </w:rPr>
              <w:t>Detail</w:t>
            </w:r>
          </w:p>
        </w:tc>
        <w:tc>
          <w:tcPr>
            <w:tcW w:w="415" w:type="pct"/>
            <w:tcBorders>
              <w:top w:val="single" w:sz="12" w:space="0" w:color="auto"/>
              <w:bottom w:val="single" w:sz="12" w:space="0" w:color="auto"/>
            </w:tcBorders>
            <w:vAlign w:val="center"/>
          </w:tcPr>
          <w:p w:rsidR="00CA0BC0" w:rsidRPr="00D77ED1" w:rsidRDefault="00C418D8" w:rsidP="00A43CA0">
            <w:pPr>
              <w:jc w:val="center"/>
              <w:rPr>
                <w:rFonts w:cs="Arial"/>
                <w:b/>
                <w:bCs/>
                <w:snapToGrid w:val="0"/>
                <w:color w:val="000000"/>
                <w:sz w:val="16"/>
                <w:szCs w:val="16"/>
              </w:rPr>
            </w:pPr>
            <w:r w:rsidRPr="00D77ED1">
              <w:rPr>
                <w:rFonts w:cs="Arial"/>
                <w:b/>
                <w:bCs/>
                <w:snapToGrid w:val="0"/>
                <w:color w:val="000000"/>
                <w:sz w:val="16"/>
                <w:szCs w:val="16"/>
              </w:rPr>
              <w:t>Units</w:t>
            </w:r>
          </w:p>
        </w:tc>
        <w:tc>
          <w:tcPr>
            <w:tcW w:w="373" w:type="pct"/>
            <w:tcBorders>
              <w:top w:val="single" w:sz="12" w:space="0" w:color="auto"/>
              <w:bottom w:val="single" w:sz="12" w:space="0" w:color="auto"/>
            </w:tcBorders>
            <w:vAlign w:val="center"/>
          </w:tcPr>
          <w:p w:rsidR="00CA0BC0" w:rsidRPr="00D77ED1" w:rsidRDefault="00C418D8" w:rsidP="00A43CA0">
            <w:pPr>
              <w:jc w:val="center"/>
              <w:rPr>
                <w:rFonts w:cs="Arial"/>
                <w:b/>
                <w:bCs/>
                <w:snapToGrid w:val="0"/>
                <w:color w:val="000000"/>
                <w:sz w:val="16"/>
                <w:szCs w:val="16"/>
              </w:rPr>
            </w:pPr>
            <w:r w:rsidRPr="00D77ED1">
              <w:rPr>
                <w:rFonts w:cs="Arial"/>
                <w:b/>
                <w:bCs/>
                <w:snapToGrid w:val="0"/>
                <w:color w:val="000000"/>
                <w:sz w:val="16"/>
                <w:szCs w:val="16"/>
              </w:rPr>
              <w:t>Res.</w:t>
            </w:r>
          </w:p>
        </w:tc>
        <w:tc>
          <w:tcPr>
            <w:tcW w:w="367" w:type="pct"/>
            <w:tcBorders>
              <w:top w:val="single" w:sz="12" w:space="0" w:color="auto"/>
              <w:bottom w:val="single" w:sz="12" w:space="0" w:color="auto"/>
            </w:tcBorders>
            <w:vAlign w:val="center"/>
          </w:tcPr>
          <w:p w:rsidR="00CA0BC0" w:rsidRPr="00D77ED1" w:rsidRDefault="00C418D8" w:rsidP="00A43CA0">
            <w:pPr>
              <w:jc w:val="center"/>
              <w:rPr>
                <w:rFonts w:cs="Arial"/>
                <w:b/>
                <w:bCs/>
                <w:snapToGrid w:val="0"/>
                <w:color w:val="000000"/>
                <w:sz w:val="16"/>
                <w:szCs w:val="16"/>
              </w:rPr>
            </w:pPr>
            <w:r w:rsidRPr="00D77ED1">
              <w:rPr>
                <w:rFonts w:cs="Arial"/>
                <w:b/>
                <w:bCs/>
                <w:snapToGrid w:val="0"/>
                <w:color w:val="000000"/>
                <w:sz w:val="16"/>
                <w:szCs w:val="16"/>
              </w:rPr>
              <w:t>Offset</w:t>
            </w:r>
          </w:p>
        </w:tc>
        <w:tc>
          <w:tcPr>
            <w:tcW w:w="416" w:type="pct"/>
            <w:tcBorders>
              <w:top w:val="single" w:sz="12" w:space="0" w:color="auto"/>
              <w:bottom w:val="single" w:sz="12" w:space="0" w:color="auto"/>
            </w:tcBorders>
            <w:vAlign w:val="center"/>
          </w:tcPr>
          <w:p w:rsidR="00CA0BC0" w:rsidRPr="00D77ED1" w:rsidRDefault="00C418D8" w:rsidP="00A43CA0">
            <w:pPr>
              <w:jc w:val="center"/>
              <w:rPr>
                <w:rFonts w:cs="Arial"/>
                <w:b/>
                <w:bCs/>
                <w:snapToGrid w:val="0"/>
                <w:color w:val="000000"/>
                <w:sz w:val="16"/>
                <w:szCs w:val="16"/>
              </w:rPr>
            </w:pPr>
            <w:r w:rsidRPr="00D77ED1">
              <w:rPr>
                <w:rFonts w:cs="Arial"/>
                <w:b/>
                <w:bCs/>
                <w:snapToGrid w:val="0"/>
                <w:color w:val="000000"/>
                <w:sz w:val="16"/>
                <w:szCs w:val="16"/>
              </w:rPr>
              <w:t>State Encoded</w:t>
            </w:r>
          </w:p>
        </w:tc>
        <w:tc>
          <w:tcPr>
            <w:tcW w:w="459" w:type="pct"/>
            <w:tcBorders>
              <w:top w:val="single" w:sz="12" w:space="0" w:color="auto"/>
              <w:bottom w:val="single" w:sz="12" w:space="0" w:color="auto"/>
            </w:tcBorders>
            <w:vAlign w:val="center"/>
          </w:tcPr>
          <w:p w:rsidR="00CA0BC0" w:rsidRPr="00D77ED1" w:rsidRDefault="00C418D8" w:rsidP="00A43CA0">
            <w:pPr>
              <w:jc w:val="center"/>
              <w:rPr>
                <w:rFonts w:cs="Arial"/>
                <w:b/>
                <w:bCs/>
                <w:snapToGrid w:val="0"/>
                <w:color w:val="000000"/>
                <w:sz w:val="16"/>
                <w:szCs w:val="16"/>
              </w:rPr>
            </w:pPr>
            <w:r w:rsidRPr="00D77ED1">
              <w:rPr>
                <w:rFonts w:cs="Arial"/>
                <w:b/>
                <w:bCs/>
                <w:snapToGrid w:val="0"/>
                <w:color w:val="000000"/>
                <w:sz w:val="16"/>
                <w:szCs w:val="16"/>
              </w:rPr>
              <w:t>Min</w:t>
            </w:r>
          </w:p>
        </w:tc>
        <w:tc>
          <w:tcPr>
            <w:tcW w:w="564" w:type="pct"/>
            <w:tcBorders>
              <w:top w:val="single" w:sz="12" w:space="0" w:color="auto"/>
              <w:bottom w:val="single" w:sz="12" w:space="0" w:color="auto"/>
              <w:right w:val="single" w:sz="12" w:space="0" w:color="auto"/>
            </w:tcBorders>
            <w:vAlign w:val="center"/>
          </w:tcPr>
          <w:p w:rsidR="00CA0BC0" w:rsidRPr="00D77ED1" w:rsidRDefault="00C418D8" w:rsidP="00A43CA0">
            <w:pPr>
              <w:jc w:val="center"/>
              <w:rPr>
                <w:rFonts w:cs="Arial"/>
                <w:b/>
                <w:bCs/>
                <w:snapToGrid w:val="0"/>
                <w:color w:val="000000"/>
                <w:sz w:val="16"/>
                <w:szCs w:val="16"/>
              </w:rPr>
            </w:pPr>
            <w:r w:rsidRPr="00D77ED1">
              <w:rPr>
                <w:rFonts w:cs="Arial"/>
                <w:b/>
                <w:bCs/>
                <w:snapToGrid w:val="0"/>
                <w:color w:val="000000"/>
                <w:sz w:val="16"/>
                <w:szCs w:val="16"/>
              </w:rPr>
              <w:t>Max</w:t>
            </w:r>
          </w:p>
        </w:tc>
      </w:tr>
      <w:tr w:rsidR="00CA0BC0" w:rsidRPr="00D77ED1" w:rsidTr="009A38BA">
        <w:trPr>
          <w:trHeight w:val="243"/>
          <w:jc w:val="center"/>
        </w:trPr>
        <w:tc>
          <w:tcPr>
            <w:tcW w:w="1080" w:type="pct"/>
            <w:tcBorders>
              <w:top w:val="single" w:sz="12" w:space="0" w:color="auto"/>
              <w:left w:val="single" w:sz="12" w:space="0" w:color="auto"/>
            </w:tcBorders>
          </w:tcPr>
          <w:p w:rsidR="00CA0BC0" w:rsidRPr="00DE469A" w:rsidRDefault="00C418D8" w:rsidP="00A43CA0">
            <w:pPr>
              <w:keepNext/>
              <w:jc w:val="center"/>
              <w:rPr>
                <w:rFonts w:cs="Arial"/>
              </w:rPr>
            </w:pPr>
            <w:r w:rsidRPr="00DE469A">
              <w:rPr>
                <w:rFonts w:cs="Arial"/>
              </w:rPr>
              <w:t>VehL</w:t>
            </w:r>
            <w:r>
              <w:rPr>
                <w:rFonts w:cs="Arial"/>
              </w:rPr>
              <w:t>at</w:t>
            </w:r>
            <w:r w:rsidRPr="00DE469A">
              <w:rPr>
                <w:rFonts w:cs="Arial"/>
              </w:rPr>
              <w:t>Comp_A_Actl</w:t>
            </w:r>
          </w:p>
        </w:tc>
        <w:tc>
          <w:tcPr>
            <w:tcW w:w="293" w:type="pct"/>
            <w:tcBorders>
              <w:top w:val="single" w:sz="12" w:space="0" w:color="auto"/>
            </w:tcBorders>
            <w:vAlign w:val="center"/>
          </w:tcPr>
          <w:p w:rsidR="00CA0BC0" w:rsidRPr="00D77ED1" w:rsidRDefault="00C418D8" w:rsidP="00A43CA0">
            <w:pPr>
              <w:keepNext/>
              <w:jc w:val="center"/>
              <w:rPr>
                <w:rFonts w:cs="Arial"/>
              </w:rPr>
            </w:pPr>
            <w:r>
              <w:rPr>
                <w:rFonts w:cs="Arial"/>
              </w:rPr>
              <w:t>10</w:t>
            </w:r>
          </w:p>
        </w:tc>
        <w:tc>
          <w:tcPr>
            <w:tcW w:w="1032" w:type="pct"/>
            <w:tcBorders>
              <w:top w:val="single" w:sz="12" w:space="0" w:color="auto"/>
            </w:tcBorders>
            <w:vAlign w:val="center"/>
          </w:tcPr>
          <w:p w:rsidR="00CA0BC0" w:rsidRPr="00D77ED1" w:rsidRDefault="00C418D8" w:rsidP="00A43CA0">
            <w:pPr>
              <w:keepNext/>
              <w:jc w:val="center"/>
              <w:rPr>
                <w:rFonts w:cs="Arial"/>
              </w:rPr>
            </w:pPr>
          </w:p>
        </w:tc>
        <w:tc>
          <w:tcPr>
            <w:tcW w:w="415" w:type="pct"/>
            <w:tcBorders>
              <w:top w:val="single" w:sz="12" w:space="0" w:color="auto"/>
            </w:tcBorders>
            <w:vAlign w:val="center"/>
          </w:tcPr>
          <w:p w:rsidR="00CA0BC0" w:rsidRPr="00D77ED1" w:rsidRDefault="00C418D8" w:rsidP="00A43CA0">
            <w:pPr>
              <w:keepNext/>
              <w:jc w:val="center"/>
              <w:rPr>
                <w:rFonts w:cs="Arial"/>
              </w:rPr>
            </w:pPr>
            <w:r>
              <w:rPr>
                <w:rFonts w:cs="Arial"/>
              </w:rPr>
              <w:t>m/s^2</w:t>
            </w:r>
          </w:p>
        </w:tc>
        <w:tc>
          <w:tcPr>
            <w:tcW w:w="373" w:type="pct"/>
            <w:tcBorders>
              <w:top w:val="single" w:sz="12" w:space="0" w:color="auto"/>
            </w:tcBorders>
            <w:vAlign w:val="center"/>
          </w:tcPr>
          <w:p w:rsidR="00CA0BC0" w:rsidRPr="00D77ED1" w:rsidRDefault="00C418D8" w:rsidP="00A43CA0">
            <w:pPr>
              <w:keepNext/>
              <w:jc w:val="center"/>
              <w:rPr>
                <w:rFonts w:cs="Arial"/>
              </w:rPr>
            </w:pPr>
            <w:r>
              <w:rPr>
                <w:rFonts w:cs="Arial"/>
              </w:rPr>
              <w:t>0.035</w:t>
            </w:r>
          </w:p>
        </w:tc>
        <w:tc>
          <w:tcPr>
            <w:tcW w:w="367" w:type="pct"/>
            <w:tcBorders>
              <w:top w:val="single" w:sz="12" w:space="0" w:color="auto"/>
            </w:tcBorders>
            <w:vAlign w:val="center"/>
          </w:tcPr>
          <w:p w:rsidR="00CA0BC0" w:rsidRPr="00D77ED1" w:rsidRDefault="00C418D8" w:rsidP="00A43CA0">
            <w:pPr>
              <w:keepNext/>
              <w:jc w:val="center"/>
              <w:rPr>
                <w:rFonts w:cs="Arial"/>
              </w:rPr>
            </w:pPr>
            <w:r w:rsidRPr="00D77ED1">
              <w:rPr>
                <w:rFonts w:cs="Arial"/>
              </w:rPr>
              <w:t>-</w:t>
            </w:r>
            <w:r>
              <w:rPr>
                <w:rFonts w:cs="Arial"/>
              </w:rPr>
              <w:t>17.9</w:t>
            </w:r>
          </w:p>
        </w:tc>
        <w:tc>
          <w:tcPr>
            <w:tcW w:w="416" w:type="pct"/>
            <w:tcBorders>
              <w:top w:val="single" w:sz="12" w:space="0" w:color="auto"/>
            </w:tcBorders>
            <w:vAlign w:val="center"/>
          </w:tcPr>
          <w:p w:rsidR="00CA0BC0" w:rsidRPr="00D77ED1" w:rsidRDefault="00C418D8" w:rsidP="00A43CA0">
            <w:pPr>
              <w:keepNext/>
              <w:jc w:val="center"/>
              <w:rPr>
                <w:rFonts w:cs="Arial"/>
              </w:rPr>
            </w:pPr>
          </w:p>
        </w:tc>
        <w:tc>
          <w:tcPr>
            <w:tcW w:w="459" w:type="pct"/>
            <w:tcBorders>
              <w:top w:val="single" w:sz="12" w:space="0" w:color="auto"/>
            </w:tcBorders>
            <w:vAlign w:val="center"/>
          </w:tcPr>
          <w:p w:rsidR="00CA0BC0" w:rsidRPr="00D77ED1" w:rsidRDefault="00C418D8" w:rsidP="00A43CA0">
            <w:pPr>
              <w:keepNext/>
              <w:jc w:val="center"/>
              <w:rPr>
                <w:rFonts w:cs="Arial"/>
              </w:rPr>
            </w:pPr>
            <w:r w:rsidRPr="00D77ED1">
              <w:rPr>
                <w:rFonts w:cs="Arial"/>
              </w:rPr>
              <w:t>-</w:t>
            </w:r>
            <w:r>
              <w:rPr>
                <w:rFonts w:cs="Arial"/>
              </w:rPr>
              <w:t>17.9</w:t>
            </w:r>
            <w:r w:rsidRPr="00D77ED1">
              <w:rPr>
                <w:rFonts w:cs="Arial"/>
              </w:rPr>
              <w:t xml:space="preserve"> (0x0)</w:t>
            </w:r>
          </w:p>
        </w:tc>
        <w:tc>
          <w:tcPr>
            <w:tcW w:w="564" w:type="pct"/>
            <w:tcBorders>
              <w:top w:val="single" w:sz="12" w:space="0" w:color="auto"/>
              <w:right w:val="single" w:sz="12" w:space="0" w:color="auto"/>
            </w:tcBorders>
            <w:vAlign w:val="center"/>
          </w:tcPr>
          <w:p w:rsidR="00CA0BC0" w:rsidRPr="00D77ED1" w:rsidRDefault="00C418D8" w:rsidP="00A43CA0">
            <w:pPr>
              <w:keepNext/>
              <w:jc w:val="center"/>
              <w:rPr>
                <w:rFonts w:cs="Arial"/>
              </w:rPr>
            </w:pPr>
            <w:r>
              <w:rPr>
                <w:rFonts w:cs="Arial"/>
              </w:rPr>
              <w:t>17.835</w:t>
            </w:r>
            <w:r w:rsidRPr="00D77ED1">
              <w:rPr>
                <w:rFonts w:cs="Arial"/>
              </w:rPr>
              <w:t xml:space="preserve"> (0x</w:t>
            </w:r>
            <w:r>
              <w:rPr>
                <w:rFonts w:cs="Arial"/>
              </w:rPr>
              <w:t>3</w:t>
            </w:r>
            <w:r w:rsidRPr="00D77ED1">
              <w:rPr>
                <w:rFonts w:cs="Arial"/>
              </w:rPr>
              <w:t>F</w:t>
            </w:r>
            <w:r>
              <w:rPr>
                <w:rFonts w:cs="Arial"/>
              </w:rPr>
              <w:t>D</w:t>
            </w:r>
            <w:r w:rsidRPr="00D77ED1">
              <w:rPr>
                <w:rFonts w:cs="Arial"/>
              </w:rPr>
              <w:t>)</w:t>
            </w:r>
          </w:p>
        </w:tc>
      </w:tr>
      <w:tr w:rsidR="00CA0BC0" w:rsidRPr="00D77ED1" w:rsidTr="009A38BA">
        <w:trPr>
          <w:trHeight w:val="244"/>
          <w:jc w:val="center"/>
        </w:trPr>
        <w:tc>
          <w:tcPr>
            <w:tcW w:w="1080" w:type="pct"/>
            <w:tcBorders>
              <w:left w:val="single" w:sz="12" w:space="0" w:color="auto"/>
            </w:tcBorders>
            <w:vAlign w:val="center"/>
          </w:tcPr>
          <w:p w:rsidR="00CA0BC0" w:rsidRPr="00D77ED1" w:rsidRDefault="00C418D8" w:rsidP="00A43CA0">
            <w:pPr>
              <w:jc w:val="center"/>
              <w:rPr>
                <w:rFonts w:cs="Arial"/>
                <w:snapToGrid w:val="0"/>
                <w:color w:val="000000"/>
              </w:rPr>
            </w:pPr>
          </w:p>
        </w:tc>
        <w:tc>
          <w:tcPr>
            <w:tcW w:w="293" w:type="pct"/>
            <w:vAlign w:val="center"/>
          </w:tcPr>
          <w:p w:rsidR="00CA0BC0" w:rsidRPr="00D77ED1" w:rsidRDefault="00C418D8" w:rsidP="00A43CA0">
            <w:pPr>
              <w:jc w:val="center"/>
              <w:rPr>
                <w:rFonts w:cs="Arial"/>
                <w:snapToGrid w:val="0"/>
                <w:color w:val="000000"/>
              </w:rPr>
            </w:pPr>
          </w:p>
        </w:tc>
        <w:tc>
          <w:tcPr>
            <w:tcW w:w="1032" w:type="pct"/>
            <w:vAlign w:val="bottom"/>
          </w:tcPr>
          <w:p w:rsidR="00CA0BC0" w:rsidRPr="00D77ED1" w:rsidRDefault="00C418D8" w:rsidP="00A43CA0">
            <w:pPr>
              <w:jc w:val="center"/>
              <w:rPr>
                <w:rFonts w:cs="Arial"/>
                <w:snapToGrid w:val="0"/>
                <w:color w:val="000000"/>
              </w:rPr>
            </w:pPr>
            <w:r>
              <w:rPr>
                <w:rFonts w:cs="Arial"/>
                <w:snapToGrid w:val="0"/>
                <w:color w:val="000000"/>
              </w:rPr>
              <w:t>No data exists</w:t>
            </w:r>
          </w:p>
        </w:tc>
        <w:tc>
          <w:tcPr>
            <w:tcW w:w="415" w:type="pct"/>
            <w:vAlign w:val="center"/>
          </w:tcPr>
          <w:p w:rsidR="00CA0BC0" w:rsidRPr="00D77ED1" w:rsidRDefault="00C418D8" w:rsidP="00A43CA0">
            <w:pPr>
              <w:ind w:left="131" w:hanging="131"/>
              <w:jc w:val="center"/>
              <w:rPr>
                <w:rFonts w:cs="Arial"/>
                <w:snapToGrid w:val="0"/>
                <w:color w:val="000000"/>
              </w:rPr>
            </w:pPr>
          </w:p>
        </w:tc>
        <w:tc>
          <w:tcPr>
            <w:tcW w:w="373" w:type="pct"/>
            <w:vAlign w:val="center"/>
          </w:tcPr>
          <w:p w:rsidR="00CA0BC0" w:rsidRPr="00D77ED1" w:rsidRDefault="00C418D8" w:rsidP="00A43CA0">
            <w:pPr>
              <w:jc w:val="center"/>
              <w:rPr>
                <w:rFonts w:cs="Arial"/>
                <w:snapToGrid w:val="0"/>
                <w:color w:val="000000"/>
              </w:rPr>
            </w:pPr>
          </w:p>
        </w:tc>
        <w:tc>
          <w:tcPr>
            <w:tcW w:w="367" w:type="pct"/>
            <w:vAlign w:val="center"/>
          </w:tcPr>
          <w:p w:rsidR="00CA0BC0" w:rsidRPr="00D77ED1" w:rsidRDefault="00C418D8" w:rsidP="00A43CA0">
            <w:pPr>
              <w:jc w:val="center"/>
              <w:rPr>
                <w:rFonts w:cs="Arial"/>
                <w:snapToGrid w:val="0"/>
                <w:color w:val="000000"/>
              </w:rPr>
            </w:pPr>
          </w:p>
        </w:tc>
        <w:tc>
          <w:tcPr>
            <w:tcW w:w="416" w:type="pct"/>
            <w:vAlign w:val="center"/>
          </w:tcPr>
          <w:p w:rsidR="00CA0BC0" w:rsidRPr="00D77ED1" w:rsidRDefault="00C418D8" w:rsidP="00A43CA0">
            <w:pPr>
              <w:jc w:val="center"/>
              <w:rPr>
                <w:rFonts w:cs="Arial"/>
                <w:snapToGrid w:val="0"/>
                <w:color w:val="000000"/>
              </w:rPr>
            </w:pPr>
            <w:r>
              <w:rPr>
                <w:rFonts w:cs="Arial"/>
                <w:snapToGrid w:val="0"/>
                <w:color w:val="000000"/>
              </w:rPr>
              <w:t>0x3FE</w:t>
            </w:r>
          </w:p>
        </w:tc>
        <w:tc>
          <w:tcPr>
            <w:tcW w:w="459" w:type="pct"/>
            <w:vAlign w:val="center"/>
          </w:tcPr>
          <w:p w:rsidR="00CA0BC0" w:rsidRPr="00D77ED1" w:rsidRDefault="00C418D8" w:rsidP="00A43CA0">
            <w:pPr>
              <w:jc w:val="center"/>
              <w:rPr>
                <w:rFonts w:cs="Arial"/>
                <w:snapToGrid w:val="0"/>
                <w:color w:val="000000"/>
              </w:rPr>
            </w:pPr>
          </w:p>
        </w:tc>
        <w:tc>
          <w:tcPr>
            <w:tcW w:w="564" w:type="pct"/>
            <w:tcBorders>
              <w:right w:val="single" w:sz="12" w:space="0" w:color="auto"/>
            </w:tcBorders>
            <w:vAlign w:val="center"/>
          </w:tcPr>
          <w:p w:rsidR="00CA0BC0" w:rsidRPr="00D77ED1" w:rsidRDefault="00C418D8" w:rsidP="00A43CA0">
            <w:pPr>
              <w:jc w:val="center"/>
              <w:rPr>
                <w:rFonts w:cs="Arial"/>
                <w:snapToGrid w:val="0"/>
                <w:color w:val="000000"/>
              </w:rPr>
            </w:pPr>
          </w:p>
        </w:tc>
      </w:tr>
      <w:tr w:rsidR="00CA0BC0" w:rsidRPr="00D77ED1" w:rsidTr="009A38BA">
        <w:trPr>
          <w:trHeight w:val="244"/>
          <w:jc w:val="center"/>
        </w:trPr>
        <w:tc>
          <w:tcPr>
            <w:tcW w:w="1080" w:type="pct"/>
            <w:tcBorders>
              <w:left w:val="single" w:sz="12" w:space="0" w:color="auto"/>
              <w:bottom w:val="single" w:sz="12" w:space="0" w:color="auto"/>
            </w:tcBorders>
            <w:vAlign w:val="center"/>
          </w:tcPr>
          <w:p w:rsidR="00CA0BC0" w:rsidRPr="00D77ED1" w:rsidRDefault="00C418D8" w:rsidP="00A43CA0">
            <w:pPr>
              <w:jc w:val="center"/>
              <w:rPr>
                <w:rFonts w:cs="Arial"/>
                <w:snapToGrid w:val="0"/>
                <w:color w:val="000000"/>
              </w:rPr>
            </w:pPr>
          </w:p>
        </w:tc>
        <w:tc>
          <w:tcPr>
            <w:tcW w:w="293" w:type="pct"/>
            <w:tcBorders>
              <w:bottom w:val="single" w:sz="12" w:space="0" w:color="auto"/>
            </w:tcBorders>
            <w:vAlign w:val="center"/>
          </w:tcPr>
          <w:p w:rsidR="00CA0BC0" w:rsidRPr="00D77ED1" w:rsidRDefault="00C418D8" w:rsidP="00A43CA0">
            <w:pPr>
              <w:jc w:val="center"/>
              <w:rPr>
                <w:rFonts w:cs="Arial"/>
                <w:snapToGrid w:val="0"/>
                <w:color w:val="000000"/>
              </w:rPr>
            </w:pPr>
          </w:p>
        </w:tc>
        <w:tc>
          <w:tcPr>
            <w:tcW w:w="1032" w:type="pct"/>
            <w:tcBorders>
              <w:bottom w:val="single" w:sz="12" w:space="0" w:color="auto"/>
            </w:tcBorders>
            <w:vAlign w:val="bottom"/>
          </w:tcPr>
          <w:p w:rsidR="00CA0BC0" w:rsidRPr="00D77ED1" w:rsidRDefault="00C418D8" w:rsidP="00A43CA0">
            <w:pPr>
              <w:jc w:val="center"/>
              <w:rPr>
                <w:rFonts w:cs="Arial"/>
                <w:snapToGrid w:val="0"/>
                <w:color w:val="000000"/>
              </w:rPr>
            </w:pPr>
            <w:r w:rsidRPr="00D77ED1">
              <w:rPr>
                <w:rFonts w:cs="Arial"/>
                <w:snapToGrid w:val="0"/>
                <w:color w:val="000000"/>
              </w:rPr>
              <w:t>Fault</w:t>
            </w:r>
            <w:r>
              <w:rPr>
                <w:rFonts w:cs="Arial"/>
                <w:snapToGrid w:val="0"/>
                <w:color w:val="000000"/>
              </w:rPr>
              <w:t>y</w:t>
            </w:r>
          </w:p>
        </w:tc>
        <w:tc>
          <w:tcPr>
            <w:tcW w:w="415" w:type="pct"/>
            <w:tcBorders>
              <w:bottom w:val="single" w:sz="12" w:space="0" w:color="auto"/>
            </w:tcBorders>
            <w:vAlign w:val="center"/>
          </w:tcPr>
          <w:p w:rsidR="00CA0BC0" w:rsidRPr="00D77ED1" w:rsidRDefault="00C418D8" w:rsidP="00A43CA0">
            <w:pPr>
              <w:ind w:left="131" w:hanging="131"/>
              <w:jc w:val="center"/>
              <w:rPr>
                <w:rFonts w:cs="Arial"/>
                <w:snapToGrid w:val="0"/>
                <w:color w:val="000000"/>
              </w:rPr>
            </w:pPr>
          </w:p>
        </w:tc>
        <w:tc>
          <w:tcPr>
            <w:tcW w:w="373" w:type="pct"/>
            <w:tcBorders>
              <w:bottom w:val="single" w:sz="12" w:space="0" w:color="auto"/>
            </w:tcBorders>
            <w:vAlign w:val="center"/>
          </w:tcPr>
          <w:p w:rsidR="00CA0BC0" w:rsidRPr="00D77ED1" w:rsidRDefault="00C418D8" w:rsidP="00A43CA0">
            <w:pPr>
              <w:jc w:val="center"/>
              <w:rPr>
                <w:rFonts w:cs="Arial"/>
                <w:snapToGrid w:val="0"/>
                <w:color w:val="000000"/>
              </w:rPr>
            </w:pPr>
          </w:p>
        </w:tc>
        <w:tc>
          <w:tcPr>
            <w:tcW w:w="367" w:type="pct"/>
            <w:tcBorders>
              <w:bottom w:val="single" w:sz="12" w:space="0" w:color="auto"/>
            </w:tcBorders>
            <w:vAlign w:val="center"/>
          </w:tcPr>
          <w:p w:rsidR="00CA0BC0" w:rsidRPr="00D77ED1" w:rsidRDefault="00C418D8" w:rsidP="00A43CA0">
            <w:pPr>
              <w:jc w:val="center"/>
              <w:rPr>
                <w:rFonts w:cs="Arial"/>
                <w:snapToGrid w:val="0"/>
                <w:color w:val="000000"/>
              </w:rPr>
            </w:pPr>
          </w:p>
        </w:tc>
        <w:tc>
          <w:tcPr>
            <w:tcW w:w="416" w:type="pct"/>
            <w:tcBorders>
              <w:bottom w:val="single" w:sz="12" w:space="0" w:color="auto"/>
            </w:tcBorders>
            <w:vAlign w:val="center"/>
          </w:tcPr>
          <w:p w:rsidR="00CA0BC0" w:rsidRPr="00D77ED1" w:rsidRDefault="00C418D8" w:rsidP="00A43CA0">
            <w:pPr>
              <w:jc w:val="center"/>
              <w:rPr>
                <w:rFonts w:cs="Arial"/>
                <w:snapToGrid w:val="0"/>
                <w:color w:val="000000"/>
              </w:rPr>
            </w:pPr>
            <w:r w:rsidRPr="00D77ED1">
              <w:rPr>
                <w:rFonts w:cs="Arial"/>
                <w:snapToGrid w:val="0"/>
                <w:color w:val="000000"/>
              </w:rPr>
              <w:t>0x</w:t>
            </w:r>
            <w:r>
              <w:rPr>
                <w:rFonts w:cs="Arial"/>
                <w:snapToGrid w:val="0"/>
                <w:color w:val="000000"/>
              </w:rPr>
              <w:t>3</w:t>
            </w:r>
            <w:r w:rsidRPr="00D77ED1">
              <w:rPr>
                <w:rFonts w:cs="Arial"/>
                <w:snapToGrid w:val="0"/>
                <w:color w:val="000000"/>
              </w:rPr>
              <w:t>FF</w:t>
            </w:r>
          </w:p>
        </w:tc>
        <w:tc>
          <w:tcPr>
            <w:tcW w:w="459" w:type="pct"/>
            <w:tcBorders>
              <w:bottom w:val="single" w:sz="12" w:space="0" w:color="auto"/>
            </w:tcBorders>
            <w:vAlign w:val="center"/>
          </w:tcPr>
          <w:p w:rsidR="00CA0BC0" w:rsidRPr="00D77ED1" w:rsidRDefault="00C418D8" w:rsidP="00A43CA0">
            <w:pPr>
              <w:jc w:val="center"/>
              <w:rPr>
                <w:rFonts w:cs="Arial"/>
                <w:snapToGrid w:val="0"/>
                <w:color w:val="000000"/>
              </w:rPr>
            </w:pPr>
          </w:p>
        </w:tc>
        <w:tc>
          <w:tcPr>
            <w:tcW w:w="564" w:type="pct"/>
            <w:tcBorders>
              <w:bottom w:val="single" w:sz="12" w:space="0" w:color="auto"/>
              <w:right w:val="single" w:sz="12" w:space="0" w:color="auto"/>
            </w:tcBorders>
            <w:vAlign w:val="center"/>
          </w:tcPr>
          <w:p w:rsidR="00CA0BC0" w:rsidRPr="00D77ED1" w:rsidRDefault="00C418D8" w:rsidP="00A43CA0">
            <w:pPr>
              <w:jc w:val="center"/>
              <w:rPr>
                <w:rFonts w:cs="Arial"/>
                <w:snapToGrid w:val="0"/>
                <w:color w:val="000000"/>
              </w:rPr>
            </w:pPr>
          </w:p>
        </w:tc>
      </w:tr>
    </w:tbl>
    <w:p w:rsidR="00CA0BC0" w:rsidRDefault="00C418D8" w:rsidP="00CA0BC0"/>
    <w:p w:rsidR="00CA0BC0" w:rsidRPr="00905EA7" w:rsidRDefault="00C418D8" w:rsidP="00CA0BC0"/>
    <w:p w:rsidR="00406F39" w:rsidRDefault="00C418D8" w:rsidP="00B9479B">
      <w:pPr>
        <w:pStyle w:val="Heading5"/>
      </w:pPr>
      <w:r w:rsidRPr="00B9479B">
        <w:lastRenderedPageBreak/>
        <w:t>SIG-REQ-349278/A-ActvDrvMde_D2_Stat Signal</w:t>
      </w:r>
    </w:p>
    <w:p w:rsidR="00AE06BC" w:rsidRPr="00AE06BC" w:rsidRDefault="00C418D8" w:rsidP="00AE06BC"/>
    <w:tbl>
      <w:tblPr>
        <w:tblW w:w="1073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600"/>
        <w:gridCol w:w="759"/>
        <w:gridCol w:w="2292"/>
        <w:gridCol w:w="768"/>
        <w:gridCol w:w="699"/>
        <w:gridCol w:w="838"/>
        <w:gridCol w:w="1080"/>
        <w:gridCol w:w="800"/>
        <w:gridCol w:w="898"/>
      </w:tblGrid>
      <w:tr w:rsidR="002644D0" w:rsidTr="002644D0">
        <w:trPr>
          <w:trHeight w:val="576"/>
          <w:jc w:val="center"/>
        </w:trPr>
        <w:tc>
          <w:tcPr>
            <w:tcW w:w="260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b/>
                <w:bCs/>
              </w:rPr>
            </w:pPr>
            <w:r w:rsidRPr="002644D0">
              <w:rPr>
                <w:rFonts w:cs="Arial"/>
                <w:b/>
                <w:bCs/>
                <w:snapToGrid w:val="0"/>
              </w:rPr>
              <w:t>Signal Name</w:t>
            </w:r>
          </w:p>
        </w:tc>
        <w:tc>
          <w:tcPr>
            <w:tcW w:w="759"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b/>
                <w:bCs/>
                <w:snapToGrid w:val="0"/>
              </w:rPr>
            </w:pPr>
            <w:r w:rsidRPr="002644D0">
              <w:rPr>
                <w:rFonts w:cs="Arial"/>
                <w:b/>
                <w:bCs/>
                <w:snapToGrid w:val="0"/>
              </w:rPr>
              <w:t>Size</w:t>
            </w:r>
          </w:p>
          <w:p w:rsidR="002644D0" w:rsidRPr="002644D0" w:rsidRDefault="00C418D8">
            <w:pPr>
              <w:spacing w:line="256" w:lineRule="auto"/>
              <w:jc w:val="center"/>
              <w:rPr>
                <w:rFonts w:cs="Arial"/>
                <w:b/>
                <w:bCs/>
              </w:rPr>
            </w:pPr>
            <w:r w:rsidRPr="002644D0">
              <w:rPr>
                <w:rFonts w:cs="Arial"/>
                <w:b/>
                <w:bCs/>
                <w:snapToGrid w:val="0"/>
              </w:rPr>
              <w:t>(bits)</w:t>
            </w: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b/>
                <w:bCs/>
              </w:rPr>
            </w:pPr>
            <w:r w:rsidRPr="002644D0">
              <w:rPr>
                <w:rFonts w:cs="Arial"/>
                <w:b/>
                <w:bCs/>
                <w:snapToGrid w:val="0"/>
              </w:rPr>
              <w:t>Detail</w:t>
            </w: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b/>
                <w:bCs/>
              </w:rPr>
            </w:pPr>
            <w:r w:rsidRPr="002644D0">
              <w:rPr>
                <w:rFonts w:cs="Arial"/>
                <w:b/>
                <w:bCs/>
                <w:snapToGrid w:val="0"/>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b/>
                <w:bCs/>
              </w:rPr>
            </w:pPr>
            <w:r w:rsidRPr="002644D0">
              <w:rPr>
                <w:rFonts w:cs="Arial"/>
                <w:b/>
                <w:bCs/>
                <w:snapToGrid w:val="0"/>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b/>
                <w:bCs/>
              </w:rPr>
            </w:pPr>
            <w:r w:rsidRPr="002644D0">
              <w:rPr>
                <w:rFonts w:cs="Arial"/>
                <w:b/>
                <w:bCs/>
                <w:snapToGrid w:val="0"/>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b/>
                <w:bCs/>
                <w:snapToGrid w:val="0"/>
              </w:rPr>
            </w:pPr>
            <w:r w:rsidRPr="002644D0">
              <w:rPr>
                <w:rFonts w:cs="Arial"/>
                <w:b/>
                <w:bCs/>
                <w:snapToGrid w:val="0"/>
              </w:rPr>
              <w:t>State</w:t>
            </w:r>
          </w:p>
          <w:p w:rsidR="002644D0" w:rsidRPr="002644D0" w:rsidRDefault="00C418D8">
            <w:pPr>
              <w:spacing w:line="256" w:lineRule="auto"/>
              <w:jc w:val="center"/>
              <w:rPr>
                <w:rFonts w:cs="Arial"/>
                <w:b/>
                <w:bCs/>
              </w:rPr>
            </w:pPr>
            <w:r w:rsidRPr="002644D0">
              <w:rPr>
                <w:rFonts w:cs="Arial"/>
                <w:b/>
                <w:bCs/>
                <w:snapToGrid w:val="0"/>
              </w:rPr>
              <w:t>Encoded</w:t>
            </w:r>
          </w:p>
        </w:tc>
        <w:tc>
          <w:tcPr>
            <w:tcW w:w="80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b/>
                <w:bCs/>
              </w:rPr>
            </w:pPr>
            <w:r w:rsidRPr="002644D0">
              <w:rPr>
                <w:rFonts w:cs="Arial"/>
                <w:b/>
                <w:bCs/>
                <w:snapToGrid w:val="0"/>
              </w:rPr>
              <w:t>Min</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b/>
                <w:bCs/>
              </w:rPr>
            </w:pPr>
            <w:r w:rsidRPr="002644D0">
              <w:rPr>
                <w:rFonts w:cs="Arial"/>
                <w:b/>
                <w:bCs/>
                <w:snapToGrid w:val="0"/>
              </w:rPr>
              <w:t>Max</w:t>
            </w: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caps/>
              </w:rPr>
            </w:pPr>
            <w:r w:rsidRPr="002644D0">
              <w:rPr>
                <w:rFonts w:cs="Arial"/>
              </w:rPr>
              <w:t>ActvDrvMde_D2_Stat</w:t>
            </w:r>
          </w:p>
        </w:tc>
        <w:tc>
          <w:tcPr>
            <w:tcW w:w="759"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rPr>
            </w:pPr>
            <w:r w:rsidRPr="002644D0">
              <w:rPr>
                <w:rFonts w:cs="Arial"/>
              </w:rPr>
              <w:t>4</w:t>
            </w:r>
          </w:p>
        </w:tc>
        <w:tc>
          <w:tcPr>
            <w:tcW w:w="2292"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rPr>
            </w:pPr>
            <w:r w:rsidRPr="002644D0">
              <w:rPr>
                <w:rFonts w:cs="Arial"/>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rPr>
            </w:pPr>
            <w:r w:rsidRPr="002644D0">
              <w:rPr>
                <w:rFonts w:cs="Arial"/>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rPr>
            </w:pPr>
            <w:r w:rsidRPr="002644D0">
              <w:rPr>
                <w:rFonts w:cs="Arial"/>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0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rPr>
            </w:pPr>
            <w:r w:rsidRPr="002644D0">
              <w:rPr>
                <w:rFonts w:cs="Arial"/>
              </w:rPr>
              <w:t>0 (0x0)</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rPr>
            </w:pPr>
            <w:r w:rsidRPr="002644D0">
              <w:rPr>
                <w:rFonts w:cs="Arial"/>
              </w:rPr>
              <w:t>31 (0x1F)</w:t>
            </w: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color w:val="000000"/>
              </w:rPr>
            </w:pPr>
            <w:r w:rsidRPr="002644D0">
              <w:rPr>
                <w:rFonts w:cs="Arial"/>
                <w:color w:val="000000"/>
              </w:rPr>
              <w:t>SelDrvMde01</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rPr>
            </w:pPr>
            <w:r w:rsidRPr="002644D0">
              <w:rPr>
                <w:rFonts w:cs="Arial"/>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rPr>
            </w:pPr>
            <w:r w:rsidRPr="002644D0">
              <w:rPr>
                <w:rFonts w:cs="Arial"/>
              </w:rPr>
              <w:t>SelDrvMde02</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rPr>
            </w:pPr>
            <w:r w:rsidRPr="002644D0">
              <w:rPr>
                <w:rFonts w:cs="Arial"/>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color w:val="000000"/>
              </w:rPr>
            </w:pPr>
            <w:r w:rsidRPr="002644D0">
              <w:rPr>
                <w:rFonts w:cs="Arial"/>
                <w:color w:val="000000"/>
              </w:rPr>
              <w:t>SelDrvMde03</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snapToGrid w:val="0"/>
              </w:rPr>
            </w:pPr>
            <w:r w:rsidRPr="002644D0">
              <w:rPr>
                <w:rFonts w:cs="Arial"/>
                <w:snapToGrid w:val="0"/>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rPr>
            </w:pPr>
            <w:r w:rsidRPr="002644D0">
              <w:rPr>
                <w:rFonts w:cs="Arial"/>
              </w:rPr>
              <w:t>SelDrvMde04</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snapToGrid w:val="0"/>
              </w:rPr>
            </w:pPr>
            <w:r w:rsidRPr="002644D0">
              <w:rPr>
                <w:rFonts w:cs="Arial"/>
                <w:snapToGrid w:val="0"/>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color w:val="000000"/>
              </w:rPr>
            </w:pPr>
            <w:r w:rsidRPr="002644D0">
              <w:rPr>
                <w:rFonts w:cs="Arial"/>
                <w:color w:val="000000"/>
              </w:rPr>
              <w:t>SelDrvMde05</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snapToGrid w:val="0"/>
              </w:rPr>
            </w:pPr>
            <w:r w:rsidRPr="002644D0">
              <w:rPr>
                <w:rFonts w:cs="Arial"/>
                <w:snapToGrid w:val="0"/>
              </w:rPr>
              <w:t>0x4</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rPr>
            </w:pPr>
            <w:r w:rsidRPr="002644D0">
              <w:rPr>
                <w:rFonts w:cs="Arial"/>
              </w:rPr>
              <w:t>SelDrvMde06</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snapToGrid w:val="0"/>
              </w:rPr>
            </w:pPr>
            <w:r w:rsidRPr="002644D0">
              <w:rPr>
                <w:rFonts w:cs="Arial"/>
                <w:snapToGrid w:val="0"/>
              </w:rPr>
              <w:t>0x5</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color w:val="000000"/>
              </w:rPr>
            </w:pPr>
            <w:r w:rsidRPr="002644D0">
              <w:rPr>
                <w:rFonts w:cs="Arial"/>
                <w:color w:val="000000"/>
              </w:rPr>
              <w:t>SelDrvMde07</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snapToGrid w:val="0"/>
              </w:rPr>
            </w:pPr>
            <w:r w:rsidRPr="002644D0">
              <w:rPr>
                <w:rFonts w:cs="Arial"/>
                <w:snapToGrid w:val="0"/>
              </w:rPr>
              <w:t>0x6</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rPr>
            </w:pPr>
            <w:r w:rsidRPr="002644D0">
              <w:rPr>
                <w:rFonts w:cs="Arial"/>
              </w:rPr>
              <w:t>SelDrvMde08</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snapToGrid w:val="0"/>
              </w:rPr>
            </w:pPr>
            <w:r w:rsidRPr="002644D0">
              <w:rPr>
                <w:rFonts w:cs="Arial"/>
                <w:snapToGrid w:val="0"/>
              </w:rPr>
              <w:t>0x7</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color w:val="000000"/>
              </w:rPr>
            </w:pPr>
            <w:r w:rsidRPr="002644D0">
              <w:rPr>
                <w:rFonts w:cs="Arial"/>
                <w:color w:val="000000"/>
              </w:rPr>
              <w:t>SelDrvMde09</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snapToGrid w:val="0"/>
              </w:rPr>
            </w:pPr>
            <w:r w:rsidRPr="002644D0">
              <w:rPr>
                <w:rFonts w:cs="Arial"/>
                <w:snapToGrid w:val="0"/>
              </w:rPr>
              <w:t>0x8</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rPr>
            </w:pPr>
            <w:r w:rsidRPr="002644D0">
              <w:rPr>
                <w:rFonts w:cs="Arial"/>
              </w:rPr>
              <w:t>SelDrvMde10</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snapToGrid w:val="0"/>
              </w:rPr>
            </w:pPr>
            <w:r w:rsidRPr="002644D0">
              <w:rPr>
                <w:rFonts w:cs="Arial"/>
                <w:snapToGrid w:val="0"/>
              </w:rPr>
              <w:t>0x9</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color w:val="000000"/>
              </w:rPr>
            </w:pPr>
            <w:r w:rsidRPr="002644D0">
              <w:rPr>
                <w:rFonts w:cs="Arial"/>
                <w:color w:val="000000"/>
              </w:rPr>
              <w:t>SelDrvMde11</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snapToGrid w:val="0"/>
              </w:rPr>
            </w:pPr>
            <w:r w:rsidRPr="002644D0">
              <w:rPr>
                <w:rFonts w:cs="Arial"/>
                <w:snapToGrid w:val="0"/>
              </w:rPr>
              <w:t>0xA</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rPr>
            </w:pPr>
            <w:r w:rsidRPr="002644D0">
              <w:rPr>
                <w:rFonts w:cs="Arial"/>
              </w:rPr>
              <w:t>SelDrvMde12</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snapToGrid w:val="0"/>
              </w:rPr>
            </w:pPr>
            <w:r w:rsidRPr="002644D0">
              <w:rPr>
                <w:rFonts w:cs="Arial"/>
                <w:snapToGrid w:val="0"/>
              </w:rPr>
              <w:t>0xB</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color w:val="000000"/>
              </w:rPr>
            </w:pPr>
            <w:r w:rsidRPr="002644D0">
              <w:rPr>
                <w:rFonts w:cs="Arial"/>
                <w:color w:val="000000"/>
              </w:rPr>
              <w:t>SelDrvMde13</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snapToGrid w:val="0"/>
              </w:rPr>
            </w:pPr>
            <w:r w:rsidRPr="002644D0">
              <w:rPr>
                <w:rFonts w:cs="Arial"/>
                <w:snapToGrid w:val="0"/>
              </w:rPr>
              <w:t>0xC</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rPr>
            </w:pPr>
            <w:r w:rsidRPr="002644D0">
              <w:rPr>
                <w:rFonts w:cs="Arial"/>
              </w:rPr>
              <w:t>SelDrvMde14</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snapToGrid w:val="0"/>
              </w:rPr>
            </w:pPr>
            <w:r w:rsidRPr="002644D0">
              <w:rPr>
                <w:rFonts w:cs="Arial"/>
                <w:snapToGrid w:val="0"/>
              </w:rPr>
              <w:t>0xD</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color w:val="000000"/>
              </w:rPr>
            </w:pPr>
            <w:r w:rsidRPr="002644D0">
              <w:rPr>
                <w:rFonts w:cs="Arial"/>
                <w:color w:val="000000"/>
              </w:rPr>
              <w:t>SelDrvMde15</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snapToGrid w:val="0"/>
              </w:rPr>
            </w:pPr>
            <w:r w:rsidRPr="002644D0">
              <w:rPr>
                <w:rFonts w:cs="Arial"/>
                <w:snapToGrid w:val="0"/>
              </w:rPr>
              <w:t>0xE</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color w:val="000000"/>
              </w:rPr>
            </w:pPr>
            <w:r w:rsidRPr="002644D0">
              <w:rPr>
                <w:rFonts w:cs="Arial"/>
                <w:color w:val="000000"/>
              </w:rPr>
              <w:t>SelDrvMde16</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snapToGrid w:val="0"/>
              </w:rPr>
            </w:pPr>
            <w:r w:rsidRPr="002644D0">
              <w:rPr>
                <w:rFonts w:cs="Arial"/>
                <w:snapToGrid w:val="0"/>
              </w:rPr>
              <w:t>0xF</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color w:val="000000"/>
              </w:rPr>
            </w:pPr>
            <w:r w:rsidRPr="002644D0">
              <w:rPr>
                <w:rFonts w:cs="Arial"/>
                <w:color w:val="000000"/>
              </w:rPr>
              <w:t>SelDrvMde17</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snapToGrid w:val="0"/>
              </w:rPr>
            </w:pPr>
            <w:r w:rsidRPr="002644D0">
              <w:rPr>
                <w:rFonts w:cs="Arial"/>
                <w:snapToGrid w:val="0"/>
              </w:rPr>
              <w:t>0x10</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rPr>
            </w:pPr>
            <w:r w:rsidRPr="002644D0">
              <w:rPr>
                <w:rFonts w:cs="Arial"/>
              </w:rPr>
              <w:t>SelDrvMde18</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snapToGrid w:val="0"/>
              </w:rPr>
            </w:pPr>
            <w:r w:rsidRPr="002644D0">
              <w:rPr>
                <w:rFonts w:cs="Arial"/>
                <w:snapToGrid w:val="0"/>
              </w:rPr>
              <w:t>0x11</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color w:val="000000"/>
              </w:rPr>
            </w:pPr>
            <w:r w:rsidRPr="002644D0">
              <w:rPr>
                <w:rFonts w:cs="Arial"/>
                <w:color w:val="000000"/>
              </w:rPr>
              <w:t>SelDrvMde19</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snapToGrid w:val="0"/>
              </w:rPr>
            </w:pPr>
            <w:r w:rsidRPr="002644D0">
              <w:rPr>
                <w:rFonts w:cs="Arial"/>
                <w:snapToGrid w:val="0"/>
              </w:rPr>
              <w:t>0x12</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rPr>
            </w:pPr>
            <w:r w:rsidRPr="002644D0">
              <w:rPr>
                <w:rFonts w:cs="Arial"/>
              </w:rPr>
              <w:t>SelDrvMde20</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snapToGrid w:val="0"/>
              </w:rPr>
            </w:pPr>
            <w:r w:rsidRPr="002644D0">
              <w:rPr>
                <w:rFonts w:cs="Arial"/>
                <w:snapToGrid w:val="0"/>
              </w:rPr>
              <w:t>0x13</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color w:val="000000"/>
              </w:rPr>
            </w:pPr>
            <w:r w:rsidRPr="002644D0">
              <w:rPr>
                <w:rFonts w:cs="Arial"/>
                <w:color w:val="000000"/>
              </w:rPr>
              <w:t>SelDrvMde21</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snapToGrid w:val="0"/>
              </w:rPr>
            </w:pPr>
            <w:r w:rsidRPr="002644D0">
              <w:rPr>
                <w:rFonts w:cs="Arial"/>
                <w:snapToGrid w:val="0"/>
              </w:rPr>
              <w:t>0x14</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rPr>
            </w:pPr>
            <w:r w:rsidRPr="002644D0">
              <w:rPr>
                <w:rFonts w:cs="Arial"/>
              </w:rPr>
              <w:t>SelDrvMde22</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snapToGrid w:val="0"/>
              </w:rPr>
            </w:pPr>
            <w:r w:rsidRPr="002644D0">
              <w:rPr>
                <w:rFonts w:cs="Arial"/>
                <w:snapToGrid w:val="0"/>
              </w:rPr>
              <w:t>0x15</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color w:val="000000"/>
              </w:rPr>
            </w:pPr>
            <w:r w:rsidRPr="002644D0">
              <w:rPr>
                <w:rFonts w:cs="Arial"/>
                <w:color w:val="000000"/>
              </w:rPr>
              <w:t>SelDrvMde23</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snapToGrid w:val="0"/>
              </w:rPr>
            </w:pPr>
            <w:r w:rsidRPr="002644D0">
              <w:rPr>
                <w:rFonts w:cs="Arial"/>
                <w:snapToGrid w:val="0"/>
              </w:rPr>
              <w:t>0x16</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rPr>
            </w:pPr>
            <w:r w:rsidRPr="002644D0">
              <w:rPr>
                <w:rFonts w:cs="Arial"/>
              </w:rPr>
              <w:t>SelDrvMde24</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snapToGrid w:val="0"/>
              </w:rPr>
            </w:pPr>
            <w:r w:rsidRPr="002644D0">
              <w:rPr>
                <w:rFonts w:cs="Arial"/>
                <w:snapToGrid w:val="0"/>
              </w:rPr>
              <w:t>0x17</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color w:val="000000"/>
              </w:rPr>
            </w:pPr>
            <w:r w:rsidRPr="002644D0">
              <w:rPr>
                <w:rFonts w:cs="Arial"/>
                <w:color w:val="000000"/>
              </w:rPr>
              <w:t>SelDrvMde25</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snapToGrid w:val="0"/>
              </w:rPr>
            </w:pPr>
            <w:r w:rsidRPr="002644D0">
              <w:rPr>
                <w:rFonts w:cs="Arial"/>
                <w:snapToGrid w:val="0"/>
              </w:rPr>
              <w:t>0x18</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rPr>
            </w:pPr>
            <w:r w:rsidRPr="002644D0">
              <w:rPr>
                <w:rFonts w:cs="Arial"/>
              </w:rPr>
              <w:t>SelDrvMde26</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snapToGrid w:val="0"/>
              </w:rPr>
            </w:pPr>
            <w:r w:rsidRPr="002644D0">
              <w:rPr>
                <w:rFonts w:cs="Arial"/>
                <w:snapToGrid w:val="0"/>
              </w:rPr>
              <w:t>0x19</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color w:val="000000"/>
              </w:rPr>
            </w:pPr>
            <w:r w:rsidRPr="002644D0">
              <w:rPr>
                <w:rFonts w:cs="Arial"/>
                <w:color w:val="000000"/>
              </w:rPr>
              <w:t>SelDrvMde27</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snapToGrid w:val="0"/>
              </w:rPr>
            </w:pPr>
            <w:r w:rsidRPr="002644D0">
              <w:rPr>
                <w:rFonts w:cs="Arial"/>
                <w:snapToGrid w:val="0"/>
              </w:rPr>
              <w:t>0x1A</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rPr>
            </w:pPr>
            <w:r w:rsidRPr="002644D0">
              <w:rPr>
                <w:rFonts w:cs="Arial"/>
              </w:rPr>
              <w:t>SelDrvMde28</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snapToGrid w:val="0"/>
              </w:rPr>
            </w:pPr>
            <w:r w:rsidRPr="002644D0">
              <w:rPr>
                <w:rFonts w:cs="Arial"/>
                <w:snapToGrid w:val="0"/>
              </w:rPr>
              <w:t>0x1B</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color w:val="000000"/>
              </w:rPr>
            </w:pPr>
            <w:r w:rsidRPr="002644D0">
              <w:rPr>
                <w:rFonts w:cs="Arial"/>
                <w:color w:val="000000"/>
              </w:rPr>
              <w:t>SelDrvMde29</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snapToGrid w:val="0"/>
              </w:rPr>
            </w:pPr>
            <w:r w:rsidRPr="002644D0">
              <w:rPr>
                <w:rFonts w:cs="Arial"/>
                <w:snapToGrid w:val="0"/>
              </w:rPr>
              <w:t>0x1C</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rPr>
            </w:pPr>
            <w:r w:rsidRPr="002644D0">
              <w:rPr>
                <w:rFonts w:cs="Arial"/>
              </w:rPr>
              <w:t>SelDrvMde30</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snapToGrid w:val="0"/>
              </w:rPr>
            </w:pPr>
            <w:r w:rsidRPr="002644D0">
              <w:rPr>
                <w:rFonts w:cs="Arial"/>
                <w:snapToGrid w:val="0"/>
              </w:rPr>
              <w:t>0x1D</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color w:val="000000"/>
              </w:rPr>
            </w:pPr>
            <w:r w:rsidRPr="002644D0">
              <w:rPr>
                <w:rFonts w:cs="Arial"/>
                <w:color w:val="000000"/>
              </w:rPr>
              <w:t>SelDrvMde31</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snapToGrid w:val="0"/>
              </w:rPr>
            </w:pPr>
            <w:r w:rsidRPr="002644D0">
              <w:rPr>
                <w:rFonts w:cs="Arial"/>
                <w:snapToGrid w:val="0"/>
              </w:rPr>
              <w:t>0x1E</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color w:val="000000"/>
              </w:rPr>
            </w:pPr>
            <w:r w:rsidRPr="002644D0">
              <w:rPr>
                <w:rFonts w:cs="Arial"/>
                <w:color w:val="000000"/>
              </w:rPr>
              <w:t>Not used</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C418D8">
            <w:pPr>
              <w:spacing w:line="256" w:lineRule="auto"/>
              <w:jc w:val="center"/>
              <w:rPr>
                <w:rFonts w:cs="Arial"/>
                <w:snapToGrid w:val="0"/>
              </w:rPr>
            </w:pPr>
            <w:r w:rsidRPr="002644D0">
              <w:rPr>
                <w:rFonts w:cs="Arial"/>
                <w:snapToGrid w:val="0"/>
              </w:rPr>
              <w:t>0x1F</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C418D8">
            <w:pPr>
              <w:spacing w:line="256" w:lineRule="auto"/>
              <w:jc w:val="center"/>
              <w:rPr>
                <w:rFonts w:cs="Arial"/>
              </w:rPr>
            </w:pPr>
          </w:p>
        </w:tc>
      </w:tr>
    </w:tbl>
    <w:p w:rsidR="00D14E56" w:rsidRDefault="00C418D8" w:rsidP="00AC4752"/>
    <w:p w:rsidR="00406F39" w:rsidRDefault="00C418D8" w:rsidP="00B9479B">
      <w:pPr>
        <w:pStyle w:val="Heading5"/>
      </w:pPr>
      <w:r w:rsidRPr="00B9479B">
        <w:t>SIG-REQ-349280/A-VehVAnimation_Pc_Dsply Signal</w:t>
      </w:r>
    </w:p>
    <w:p w:rsidR="00AE06BC" w:rsidRPr="00AE06BC" w:rsidRDefault="00C418D8" w:rsidP="00AE06BC"/>
    <w:tbl>
      <w:tblPr>
        <w:tblW w:w="48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774"/>
        <w:gridCol w:w="1073"/>
        <w:gridCol w:w="1344"/>
        <w:gridCol w:w="895"/>
        <w:gridCol w:w="805"/>
        <w:gridCol w:w="792"/>
        <w:gridCol w:w="898"/>
        <w:gridCol w:w="990"/>
        <w:gridCol w:w="1217"/>
      </w:tblGrid>
      <w:tr w:rsidR="00CA0BC0" w:rsidRPr="00D77ED1" w:rsidTr="009A38BA">
        <w:trPr>
          <w:trHeight w:val="341"/>
          <w:jc w:val="center"/>
        </w:trPr>
        <w:tc>
          <w:tcPr>
            <w:tcW w:w="1285" w:type="pct"/>
            <w:tcBorders>
              <w:top w:val="single" w:sz="12" w:space="0" w:color="auto"/>
              <w:left w:val="single" w:sz="12" w:space="0" w:color="auto"/>
              <w:bottom w:val="single" w:sz="12" w:space="0" w:color="auto"/>
            </w:tcBorders>
            <w:vAlign w:val="center"/>
          </w:tcPr>
          <w:p w:rsidR="00CA0BC0" w:rsidRPr="00D77ED1" w:rsidRDefault="00C418D8" w:rsidP="00A43CA0">
            <w:pPr>
              <w:jc w:val="center"/>
              <w:rPr>
                <w:rFonts w:cs="Arial"/>
                <w:b/>
                <w:bCs/>
                <w:snapToGrid w:val="0"/>
                <w:color w:val="000000"/>
                <w:sz w:val="16"/>
                <w:szCs w:val="16"/>
              </w:rPr>
            </w:pPr>
            <w:r w:rsidRPr="00D77ED1">
              <w:rPr>
                <w:rFonts w:cs="Arial"/>
                <w:b/>
                <w:bCs/>
                <w:snapToGrid w:val="0"/>
                <w:color w:val="000000"/>
                <w:sz w:val="16"/>
                <w:szCs w:val="16"/>
              </w:rPr>
              <w:t>Signal Name</w:t>
            </w:r>
          </w:p>
        </w:tc>
        <w:tc>
          <w:tcPr>
            <w:tcW w:w="497" w:type="pct"/>
            <w:tcBorders>
              <w:top w:val="single" w:sz="12" w:space="0" w:color="auto"/>
              <w:bottom w:val="single" w:sz="12" w:space="0" w:color="auto"/>
            </w:tcBorders>
            <w:vAlign w:val="center"/>
          </w:tcPr>
          <w:p w:rsidR="00CA0BC0" w:rsidRPr="00D77ED1" w:rsidRDefault="00C418D8" w:rsidP="00A43CA0">
            <w:pPr>
              <w:jc w:val="center"/>
              <w:rPr>
                <w:rFonts w:cs="Arial"/>
                <w:b/>
                <w:bCs/>
                <w:snapToGrid w:val="0"/>
                <w:color w:val="000000"/>
                <w:sz w:val="16"/>
                <w:szCs w:val="16"/>
              </w:rPr>
            </w:pPr>
            <w:r w:rsidRPr="00D77ED1">
              <w:rPr>
                <w:rFonts w:cs="Arial"/>
                <w:b/>
                <w:bCs/>
                <w:snapToGrid w:val="0"/>
                <w:color w:val="000000"/>
                <w:sz w:val="16"/>
                <w:szCs w:val="16"/>
              </w:rPr>
              <w:t>Size (bits)</w:t>
            </w:r>
          </w:p>
        </w:tc>
        <w:tc>
          <w:tcPr>
            <w:tcW w:w="623" w:type="pct"/>
            <w:tcBorders>
              <w:top w:val="single" w:sz="12" w:space="0" w:color="auto"/>
              <w:bottom w:val="single" w:sz="12" w:space="0" w:color="auto"/>
            </w:tcBorders>
            <w:vAlign w:val="center"/>
          </w:tcPr>
          <w:p w:rsidR="00CA0BC0" w:rsidRPr="00D77ED1" w:rsidRDefault="00C418D8" w:rsidP="00A43CA0">
            <w:pPr>
              <w:jc w:val="center"/>
              <w:rPr>
                <w:rFonts w:cs="Arial"/>
                <w:b/>
                <w:bCs/>
                <w:snapToGrid w:val="0"/>
                <w:color w:val="000000"/>
                <w:sz w:val="16"/>
                <w:szCs w:val="16"/>
              </w:rPr>
            </w:pPr>
            <w:r w:rsidRPr="00D77ED1">
              <w:rPr>
                <w:rFonts w:cs="Arial"/>
                <w:b/>
                <w:bCs/>
                <w:snapToGrid w:val="0"/>
                <w:color w:val="000000"/>
                <w:sz w:val="16"/>
                <w:szCs w:val="16"/>
              </w:rPr>
              <w:t>Detail</w:t>
            </w:r>
          </w:p>
        </w:tc>
        <w:tc>
          <w:tcPr>
            <w:tcW w:w="415" w:type="pct"/>
            <w:tcBorders>
              <w:top w:val="single" w:sz="12" w:space="0" w:color="auto"/>
              <w:bottom w:val="single" w:sz="12" w:space="0" w:color="auto"/>
            </w:tcBorders>
            <w:vAlign w:val="center"/>
          </w:tcPr>
          <w:p w:rsidR="00CA0BC0" w:rsidRPr="00D77ED1" w:rsidRDefault="00C418D8" w:rsidP="00A43CA0">
            <w:pPr>
              <w:jc w:val="center"/>
              <w:rPr>
                <w:rFonts w:cs="Arial"/>
                <w:b/>
                <w:bCs/>
                <w:snapToGrid w:val="0"/>
                <w:color w:val="000000"/>
                <w:sz w:val="16"/>
                <w:szCs w:val="16"/>
              </w:rPr>
            </w:pPr>
            <w:r w:rsidRPr="00D77ED1">
              <w:rPr>
                <w:rFonts w:cs="Arial"/>
                <w:b/>
                <w:bCs/>
                <w:snapToGrid w:val="0"/>
                <w:color w:val="000000"/>
                <w:sz w:val="16"/>
                <w:szCs w:val="16"/>
              </w:rPr>
              <w:t>Units</w:t>
            </w:r>
          </w:p>
        </w:tc>
        <w:tc>
          <w:tcPr>
            <w:tcW w:w="373" w:type="pct"/>
            <w:tcBorders>
              <w:top w:val="single" w:sz="12" w:space="0" w:color="auto"/>
              <w:bottom w:val="single" w:sz="12" w:space="0" w:color="auto"/>
            </w:tcBorders>
            <w:vAlign w:val="center"/>
          </w:tcPr>
          <w:p w:rsidR="00CA0BC0" w:rsidRPr="00D77ED1" w:rsidRDefault="00C418D8" w:rsidP="00A43CA0">
            <w:pPr>
              <w:jc w:val="center"/>
              <w:rPr>
                <w:rFonts w:cs="Arial"/>
                <w:b/>
                <w:bCs/>
                <w:snapToGrid w:val="0"/>
                <w:color w:val="000000"/>
                <w:sz w:val="16"/>
                <w:szCs w:val="16"/>
              </w:rPr>
            </w:pPr>
            <w:r w:rsidRPr="00D77ED1">
              <w:rPr>
                <w:rFonts w:cs="Arial"/>
                <w:b/>
                <w:bCs/>
                <w:snapToGrid w:val="0"/>
                <w:color w:val="000000"/>
                <w:sz w:val="16"/>
                <w:szCs w:val="16"/>
              </w:rPr>
              <w:t>Res.</w:t>
            </w:r>
          </w:p>
        </w:tc>
        <w:tc>
          <w:tcPr>
            <w:tcW w:w="367" w:type="pct"/>
            <w:tcBorders>
              <w:top w:val="single" w:sz="12" w:space="0" w:color="auto"/>
              <w:bottom w:val="single" w:sz="12" w:space="0" w:color="auto"/>
            </w:tcBorders>
            <w:vAlign w:val="center"/>
          </w:tcPr>
          <w:p w:rsidR="00CA0BC0" w:rsidRPr="00D77ED1" w:rsidRDefault="00C418D8" w:rsidP="00A43CA0">
            <w:pPr>
              <w:jc w:val="center"/>
              <w:rPr>
                <w:rFonts w:cs="Arial"/>
                <w:b/>
                <w:bCs/>
                <w:snapToGrid w:val="0"/>
                <w:color w:val="000000"/>
                <w:sz w:val="16"/>
                <w:szCs w:val="16"/>
              </w:rPr>
            </w:pPr>
            <w:r w:rsidRPr="00D77ED1">
              <w:rPr>
                <w:rFonts w:cs="Arial"/>
                <w:b/>
                <w:bCs/>
                <w:snapToGrid w:val="0"/>
                <w:color w:val="000000"/>
                <w:sz w:val="16"/>
                <w:szCs w:val="16"/>
              </w:rPr>
              <w:t>Offset</w:t>
            </w:r>
          </w:p>
        </w:tc>
        <w:tc>
          <w:tcPr>
            <w:tcW w:w="416" w:type="pct"/>
            <w:tcBorders>
              <w:top w:val="single" w:sz="12" w:space="0" w:color="auto"/>
              <w:bottom w:val="single" w:sz="12" w:space="0" w:color="auto"/>
            </w:tcBorders>
            <w:vAlign w:val="center"/>
          </w:tcPr>
          <w:p w:rsidR="00CA0BC0" w:rsidRPr="00D77ED1" w:rsidRDefault="00C418D8" w:rsidP="00A43CA0">
            <w:pPr>
              <w:jc w:val="center"/>
              <w:rPr>
                <w:rFonts w:cs="Arial"/>
                <w:b/>
                <w:bCs/>
                <w:snapToGrid w:val="0"/>
                <w:color w:val="000000"/>
                <w:sz w:val="16"/>
                <w:szCs w:val="16"/>
              </w:rPr>
            </w:pPr>
            <w:r w:rsidRPr="00D77ED1">
              <w:rPr>
                <w:rFonts w:cs="Arial"/>
                <w:b/>
                <w:bCs/>
                <w:snapToGrid w:val="0"/>
                <w:color w:val="000000"/>
                <w:sz w:val="16"/>
                <w:szCs w:val="16"/>
              </w:rPr>
              <w:t>State Encoded</w:t>
            </w:r>
          </w:p>
        </w:tc>
        <w:tc>
          <w:tcPr>
            <w:tcW w:w="459" w:type="pct"/>
            <w:tcBorders>
              <w:top w:val="single" w:sz="12" w:space="0" w:color="auto"/>
              <w:bottom w:val="single" w:sz="12" w:space="0" w:color="auto"/>
            </w:tcBorders>
            <w:vAlign w:val="center"/>
          </w:tcPr>
          <w:p w:rsidR="00CA0BC0" w:rsidRPr="00D77ED1" w:rsidRDefault="00C418D8" w:rsidP="00A43CA0">
            <w:pPr>
              <w:jc w:val="center"/>
              <w:rPr>
                <w:rFonts w:cs="Arial"/>
                <w:b/>
                <w:bCs/>
                <w:snapToGrid w:val="0"/>
                <w:color w:val="000000"/>
                <w:sz w:val="16"/>
                <w:szCs w:val="16"/>
              </w:rPr>
            </w:pPr>
            <w:r w:rsidRPr="00D77ED1">
              <w:rPr>
                <w:rFonts w:cs="Arial"/>
                <w:b/>
                <w:bCs/>
                <w:snapToGrid w:val="0"/>
                <w:color w:val="000000"/>
                <w:sz w:val="16"/>
                <w:szCs w:val="16"/>
              </w:rPr>
              <w:t>Min</w:t>
            </w:r>
          </w:p>
        </w:tc>
        <w:tc>
          <w:tcPr>
            <w:tcW w:w="564" w:type="pct"/>
            <w:tcBorders>
              <w:top w:val="single" w:sz="12" w:space="0" w:color="auto"/>
              <w:bottom w:val="single" w:sz="12" w:space="0" w:color="auto"/>
              <w:right w:val="single" w:sz="12" w:space="0" w:color="auto"/>
            </w:tcBorders>
            <w:vAlign w:val="center"/>
          </w:tcPr>
          <w:p w:rsidR="00CA0BC0" w:rsidRPr="00D77ED1" w:rsidRDefault="00C418D8" w:rsidP="00A43CA0">
            <w:pPr>
              <w:jc w:val="center"/>
              <w:rPr>
                <w:rFonts w:cs="Arial"/>
                <w:b/>
                <w:bCs/>
                <w:snapToGrid w:val="0"/>
                <w:color w:val="000000"/>
                <w:sz w:val="16"/>
                <w:szCs w:val="16"/>
              </w:rPr>
            </w:pPr>
            <w:r w:rsidRPr="00D77ED1">
              <w:rPr>
                <w:rFonts w:cs="Arial"/>
                <w:b/>
                <w:bCs/>
                <w:snapToGrid w:val="0"/>
                <w:color w:val="000000"/>
                <w:sz w:val="16"/>
                <w:szCs w:val="16"/>
              </w:rPr>
              <w:t>Max</w:t>
            </w:r>
          </w:p>
        </w:tc>
      </w:tr>
      <w:tr w:rsidR="00CA0BC0" w:rsidRPr="00D77ED1" w:rsidTr="009A38BA">
        <w:trPr>
          <w:trHeight w:val="243"/>
          <w:jc w:val="center"/>
        </w:trPr>
        <w:tc>
          <w:tcPr>
            <w:tcW w:w="1285" w:type="pct"/>
            <w:tcBorders>
              <w:top w:val="single" w:sz="12" w:space="0" w:color="auto"/>
              <w:left w:val="single" w:sz="12" w:space="0" w:color="auto"/>
            </w:tcBorders>
          </w:tcPr>
          <w:p w:rsidR="00CA0BC0" w:rsidRPr="00DE469A" w:rsidRDefault="00C418D8" w:rsidP="00A43CA0">
            <w:pPr>
              <w:keepNext/>
              <w:jc w:val="center"/>
              <w:rPr>
                <w:rFonts w:cs="Arial"/>
              </w:rPr>
            </w:pPr>
            <w:r w:rsidRPr="00DE469A">
              <w:rPr>
                <w:rFonts w:cs="Arial"/>
              </w:rPr>
              <w:t>Veh</w:t>
            </w:r>
            <w:r>
              <w:rPr>
                <w:rFonts w:cs="Arial"/>
              </w:rPr>
              <w:t>VAnimation_Pc_Dsply</w:t>
            </w:r>
          </w:p>
        </w:tc>
        <w:tc>
          <w:tcPr>
            <w:tcW w:w="497" w:type="pct"/>
            <w:tcBorders>
              <w:top w:val="single" w:sz="12" w:space="0" w:color="auto"/>
            </w:tcBorders>
            <w:vAlign w:val="center"/>
          </w:tcPr>
          <w:p w:rsidR="00CA0BC0" w:rsidRPr="00D77ED1" w:rsidRDefault="00C418D8" w:rsidP="00A43CA0">
            <w:pPr>
              <w:keepNext/>
              <w:jc w:val="center"/>
              <w:rPr>
                <w:rFonts w:cs="Arial"/>
              </w:rPr>
            </w:pPr>
            <w:r>
              <w:rPr>
                <w:rFonts w:cs="Arial"/>
              </w:rPr>
              <w:t>7</w:t>
            </w:r>
          </w:p>
        </w:tc>
        <w:tc>
          <w:tcPr>
            <w:tcW w:w="623" w:type="pct"/>
            <w:tcBorders>
              <w:top w:val="single" w:sz="12" w:space="0" w:color="auto"/>
            </w:tcBorders>
            <w:vAlign w:val="center"/>
          </w:tcPr>
          <w:p w:rsidR="00CA0BC0" w:rsidRPr="00D77ED1" w:rsidRDefault="00C418D8" w:rsidP="00A43CA0">
            <w:pPr>
              <w:keepNext/>
              <w:jc w:val="center"/>
              <w:rPr>
                <w:rFonts w:cs="Arial"/>
              </w:rPr>
            </w:pPr>
          </w:p>
        </w:tc>
        <w:tc>
          <w:tcPr>
            <w:tcW w:w="415" w:type="pct"/>
            <w:tcBorders>
              <w:top w:val="single" w:sz="12" w:space="0" w:color="auto"/>
            </w:tcBorders>
            <w:vAlign w:val="center"/>
          </w:tcPr>
          <w:p w:rsidR="00CA0BC0" w:rsidRPr="00D77ED1" w:rsidRDefault="00C418D8" w:rsidP="00A43CA0">
            <w:pPr>
              <w:keepNext/>
              <w:jc w:val="center"/>
              <w:rPr>
                <w:rFonts w:cs="Arial"/>
              </w:rPr>
            </w:pPr>
            <w:r>
              <w:rPr>
                <w:rFonts w:cs="Arial"/>
              </w:rPr>
              <w:t>percent</w:t>
            </w:r>
          </w:p>
        </w:tc>
        <w:tc>
          <w:tcPr>
            <w:tcW w:w="373" w:type="pct"/>
            <w:tcBorders>
              <w:top w:val="single" w:sz="12" w:space="0" w:color="auto"/>
            </w:tcBorders>
            <w:vAlign w:val="center"/>
          </w:tcPr>
          <w:p w:rsidR="00CA0BC0" w:rsidRPr="00D77ED1" w:rsidRDefault="00C418D8" w:rsidP="00A43CA0">
            <w:pPr>
              <w:keepNext/>
              <w:jc w:val="center"/>
              <w:rPr>
                <w:rFonts w:cs="Arial"/>
              </w:rPr>
            </w:pPr>
            <w:r>
              <w:rPr>
                <w:rFonts w:cs="Arial"/>
              </w:rPr>
              <w:t>1</w:t>
            </w:r>
          </w:p>
        </w:tc>
        <w:tc>
          <w:tcPr>
            <w:tcW w:w="367" w:type="pct"/>
            <w:tcBorders>
              <w:top w:val="single" w:sz="12" w:space="0" w:color="auto"/>
            </w:tcBorders>
            <w:vAlign w:val="center"/>
          </w:tcPr>
          <w:p w:rsidR="00CA0BC0" w:rsidRPr="00D77ED1" w:rsidRDefault="00C418D8" w:rsidP="00A43CA0">
            <w:pPr>
              <w:keepNext/>
              <w:jc w:val="center"/>
              <w:rPr>
                <w:rFonts w:cs="Arial"/>
              </w:rPr>
            </w:pPr>
            <w:r>
              <w:rPr>
                <w:rFonts w:cs="Arial"/>
              </w:rPr>
              <w:t>0</w:t>
            </w:r>
          </w:p>
        </w:tc>
        <w:tc>
          <w:tcPr>
            <w:tcW w:w="416" w:type="pct"/>
            <w:tcBorders>
              <w:top w:val="single" w:sz="12" w:space="0" w:color="auto"/>
            </w:tcBorders>
            <w:vAlign w:val="center"/>
          </w:tcPr>
          <w:p w:rsidR="00CA0BC0" w:rsidRPr="00D77ED1" w:rsidRDefault="00C418D8" w:rsidP="00A43CA0">
            <w:pPr>
              <w:keepNext/>
              <w:jc w:val="center"/>
              <w:rPr>
                <w:rFonts w:cs="Arial"/>
              </w:rPr>
            </w:pPr>
          </w:p>
        </w:tc>
        <w:tc>
          <w:tcPr>
            <w:tcW w:w="459" w:type="pct"/>
            <w:tcBorders>
              <w:top w:val="single" w:sz="12" w:space="0" w:color="auto"/>
            </w:tcBorders>
            <w:vAlign w:val="center"/>
          </w:tcPr>
          <w:p w:rsidR="00CA0BC0" w:rsidRPr="00D77ED1" w:rsidRDefault="00C418D8" w:rsidP="00A43CA0">
            <w:pPr>
              <w:keepNext/>
              <w:jc w:val="center"/>
              <w:rPr>
                <w:rFonts w:cs="Arial"/>
              </w:rPr>
            </w:pPr>
            <w:r>
              <w:rPr>
                <w:rFonts w:cs="Arial"/>
              </w:rPr>
              <w:t>0</w:t>
            </w:r>
            <w:r w:rsidRPr="00D77ED1">
              <w:rPr>
                <w:rFonts w:cs="Arial"/>
              </w:rPr>
              <w:t xml:space="preserve"> (0x0)</w:t>
            </w:r>
          </w:p>
        </w:tc>
        <w:tc>
          <w:tcPr>
            <w:tcW w:w="564" w:type="pct"/>
            <w:tcBorders>
              <w:top w:val="single" w:sz="12" w:space="0" w:color="auto"/>
              <w:right w:val="single" w:sz="12" w:space="0" w:color="auto"/>
            </w:tcBorders>
            <w:vAlign w:val="center"/>
          </w:tcPr>
          <w:p w:rsidR="00CA0BC0" w:rsidRPr="00D77ED1" w:rsidRDefault="00C418D8" w:rsidP="00A43CA0">
            <w:pPr>
              <w:keepNext/>
              <w:jc w:val="center"/>
              <w:rPr>
                <w:rFonts w:cs="Arial"/>
              </w:rPr>
            </w:pPr>
            <w:r>
              <w:rPr>
                <w:rFonts w:cs="Arial"/>
              </w:rPr>
              <w:t>127</w:t>
            </w:r>
            <w:r w:rsidRPr="00D77ED1">
              <w:rPr>
                <w:rFonts w:cs="Arial"/>
              </w:rPr>
              <w:t xml:space="preserve"> (0x</w:t>
            </w:r>
            <w:r>
              <w:rPr>
                <w:rFonts w:cs="Arial"/>
              </w:rPr>
              <w:t>7F</w:t>
            </w:r>
            <w:r w:rsidRPr="00D77ED1">
              <w:rPr>
                <w:rFonts w:cs="Arial"/>
              </w:rPr>
              <w:t>)</w:t>
            </w:r>
          </w:p>
        </w:tc>
      </w:tr>
      <w:tr w:rsidR="00CA0BC0" w:rsidRPr="00D77ED1" w:rsidTr="009A38BA">
        <w:trPr>
          <w:trHeight w:val="244"/>
          <w:jc w:val="center"/>
        </w:trPr>
        <w:tc>
          <w:tcPr>
            <w:tcW w:w="1285" w:type="pct"/>
            <w:tcBorders>
              <w:left w:val="single" w:sz="12" w:space="0" w:color="auto"/>
            </w:tcBorders>
            <w:vAlign w:val="center"/>
          </w:tcPr>
          <w:p w:rsidR="00CA0BC0" w:rsidRPr="00D77ED1" w:rsidRDefault="00C418D8" w:rsidP="00A43CA0">
            <w:pPr>
              <w:jc w:val="center"/>
              <w:rPr>
                <w:rFonts w:cs="Arial"/>
                <w:snapToGrid w:val="0"/>
                <w:color w:val="000000"/>
              </w:rPr>
            </w:pPr>
          </w:p>
        </w:tc>
        <w:tc>
          <w:tcPr>
            <w:tcW w:w="497" w:type="pct"/>
            <w:vAlign w:val="center"/>
          </w:tcPr>
          <w:p w:rsidR="00CA0BC0" w:rsidRPr="00D77ED1" w:rsidRDefault="00C418D8" w:rsidP="00A43CA0">
            <w:pPr>
              <w:jc w:val="center"/>
              <w:rPr>
                <w:rFonts w:cs="Arial"/>
                <w:snapToGrid w:val="0"/>
                <w:color w:val="000000"/>
              </w:rPr>
            </w:pPr>
          </w:p>
        </w:tc>
        <w:tc>
          <w:tcPr>
            <w:tcW w:w="623" w:type="pct"/>
            <w:vAlign w:val="bottom"/>
          </w:tcPr>
          <w:p w:rsidR="00CA0BC0" w:rsidRPr="00D77ED1" w:rsidRDefault="00C418D8" w:rsidP="00A43CA0">
            <w:pPr>
              <w:jc w:val="center"/>
              <w:rPr>
                <w:rFonts w:cs="Arial"/>
                <w:snapToGrid w:val="0"/>
                <w:color w:val="000000"/>
              </w:rPr>
            </w:pPr>
          </w:p>
        </w:tc>
        <w:tc>
          <w:tcPr>
            <w:tcW w:w="415" w:type="pct"/>
            <w:vAlign w:val="center"/>
          </w:tcPr>
          <w:p w:rsidR="00CA0BC0" w:rsidRPr="00D77ED1" w:rsidRDefault="00C418D8" w:rsidP="00A43CA0">
            <w:pPr>
              <w:ind w:left="131" w:hanging="131"/>
              <w:jc w:val="center"/>
              <w:rPr>
                <w:rFonts w:cs="Arial"/>
                <w:snapToGrid w:val="0"/>
                <w:color w:val="000000"/>
              </w:rPr>
            </w:pPr>
          </w:p>
        </w:tc>
        <w:tc>
          <w:tcPr>
            <w:tcW w:w="373" w:type="pct"/>
            <w:vAlign w:val="center"/>
          </w:tcPr>
          <w:p w:rsidR="00CA0BC0" w:rsidRPr="00D77ED1" w:rsidRDefault="00C418D8" w:rsidP="00A43CA0">
            <w:pPr>
              <w:jc w:val="center"/>
              <w:rPr>
                <w:rFonts w:cs="Arial"/>
                <w:snapToGrid w:val="0"/>
                <w:color w:val="000000"/>
              </w:rPr>
            </w:pPr>
          </w:p>
        </w:tc>
        <w:tc>
          <w:tcPr>
            <w:tcW w:w="367" w:type="pct"/>
            <w:vAlign w:val="center"/>
          </w:tcPr>
          <w:p w:rsidR="00CA0BC0" w:rsidRPr="00D77ED1" w:rsidRDefault="00C418D8" w:rsidP="00A43CA0">
            <w:pPr>
              <w:jc w:val="center"/>
              <w:rPr>
                <w:rFonts w:cs="Arial"/>
                <w:snapToGrid w:val="0"/>
                <w:color w:val="000000"/>
              </w:rPr>
            </w:pPr>
          </w:p>
        </w:tc>
        <w:tc>
          <w:tcPr>
            <w:tcW w:w="416" w:type="pct"/>
            <w:vAlign w:val="center"/>
          </w:tcPr>
          <w:p w:rsidR="00CA0BC0" w:rsidRPr="00D77ED1" w:rsidRDefault="00C418D8" w:rsidP="00A43CA0">
            <w:pPr>
              <w:jc w:val="center"/>
              <w:rPr>
                <w:rFonts w:cs="Arial"/>
                <w:snapToGrid w:val="0"/>
                <w:color w:val="000000"/>
              </w:rPr>
            </w:pPr>
          </w:p>
        </w:tc>
        <w:tc>
          <w:tcPr>
            <w:tcW w:w="459" w:type="pct"/>
            <w:vAlign w:val="center"/>
          </w:tcPr>
          <w:p w:rsidR="00CA0BC0" w:rsidRPr="00D77ED1" w:rsidRDefault="00C418D8" w:rsidP="00A43CA0">
            <w:pPr>
              <w:jc w:val="center"/>
              <w:rPr>
                <w:rFonts w:cs="Arial"/>
                <w:snapToGrid w:val="0"/>
                <w:color w:val="000000"/>
              </w:rPr>
            </w:pPr>
          </w:p>
        </w:tc>
        <w:tc>
          <w:tcPr>
            <w:tcW w:w="564" w:type="pct"/>
            <w:tcBorders>
              <w:right w:val="single" w:sz="12" w:space="0" w:color="auto"/>
            </w:tcBorders>
            <w:vAlign w:val="center"/>
          </w:tcPr>
          <w:p w:rsidR="00CA0BC0" w:rsidRPr="00D77ED1" w:rsidRDefault="00C418D8" w:rsidP="00A43CA0">
            <w:pPr>
              <w:jc w:val="center"/>
              <w:rPr>
                <w:rFonts w:cs="Arial"/>
                <w:snapToGrid w:val="0"/>
                <w:color w:val="000000"/>
              </w:rPr>
            </w:pPr>
          </w:p>
        </w:tc>
      </w:tr>
    </w:tbl>
    <w:p w:rsidR="00CA0BC0" w:rsidRDefault="00C418D8" w:rsidP="00CA0BC0"/>
    <w:p w:rsidR="00E00087" w:rsidRDefault="00C418D8" w:rsidP="00CA0BC0"/>
    <w:p w:rsidR="00E00087" w:rsidRDefault="00C418D8" w:rsidP="00CA0BC0"/>
    <w:p w:rsidR="00E00087" w:rsidRDefault="00C418D8" w:rsidP="00CA0BC0"/>
    <w:p w:rsidR="00E00087" w:rsidRDefault="00C418D8" w:rsidP="00CA0BC0"/>
    <w:p w:rsidR="00E00087" w:rsidRPr="00905EA7" w:rsidRDefault="00C418D8" w:rsidP="00CA0BC0"/>
    <w:p w:rsidR="00406F39" w:rsidRDefault="00C418D8" w:rsidP="00B9479B">
      <w:pPr>
        <w:pStyle w:val="Heading5"/>
      </w:pPr>
      <w:r w:rsidRPr="00B9479B">
        <w:lastRenderedPageBreak/>
        <w:t>SIG-REQ-349281/B-VehAAnimation_Pc_Dsply Signal</w:t>
      </w:r>
    </w:p>
    <w:p w:rsidR="00AE06BC" w:rsidRPr="00AE06BC" w:rsidRDefault="00C418D8" w:rsidP="00AE06BC"/>
    <w:tbl>
      <w:tblPr>
        <w:tblW w:w="48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774"/>
        <w:gridCol w:w="1073"/>
        <w:gridCol w:w="1344"/>
        <w:gridCol w:w="895"/>
        <w:gridCol w:w="805"/>
        <w:gridCol w:w="792"/>
        <w:gridCol w:w="898"/>
        <w:gridCol w:w="990"/>
        <w:gridCol w:w="1217"/>
      </w:tblGrid>
      <w:tr w:rsidR="00CA0BC0" w:rsidRPr="00D77ED1" w:rsidTr="009A38BA">
        <w:trPr>
          <w:trHeight w:val="341"/>
          <w:jc w:val="center"/>
        </w:trPr>
        <w:tc>
          <w:tcPr>
            <w:tcW w:w="1285" w:type="pct"/>
            <w:tcBorders>
              <w:top w:val="single" w:sz="12" w:space="0" w:color="auto"/>
              <w:left w:val="single" w:sz="12" w:space="0" w:color="auto"/>
              <w:bottom w:val="single" w:sz="12" w:space="0" w:color="auto"/>
            </w:tcBorders>
            <w:vAlign w:val="center"/>
          </w:tcPr>
          <w:p w:rsidR="00CA0BC0" w:rsidRPr="00D77ED1" w:rsidRDefault="00C418D8" w:rsidP="00A43CA0">
            <w:pPr>
              <w:jc w:val="center"/>
              <w:rPr>
                <w:rFonts w:cs="Arial"/>
                <w:b/>
                <w:bCs/>
                <w:snapToGrid w:val="0"/>
                <w:color w:val="000000"/>
                <w:sz w:val="16"/>
                <w:szCs w:val="16"/>
              </w:rPr>
            </w:pPr>
            <w:r w:rsidRPr="00D77ED1">
              <w:rPr>
                <w:rFonts w:cs="Arial"/>
                <w:b/>
                <w:bCs/>
                <w:snapToGrid w:val="0"/>
                <w:color w:val="000000"/>
                <w:sz w:val="16"/>
                <w:szCs w:val="16"/>
              </w:rPr>
              <w:t>Signal Name</w:t>
            </w:r>
          </w:p>
        </w:tc>
        <w:tc>
          <w:tcPr>
            <w:tcW w:w="497" w:type="pct"/>
            <w:tcBorders>
              <w:top w:val="single" w:sz="12" w:space="0" w:color="auto"/>
              <w:bottom w:val="single" w:sz="12" w:space="0" w:color="auto"/>
            </w:tcBorders>
            <w:vAlign w:val="center"/>
          </w:tcPr>
          <w:p w:rsidR="00CA0BC0" w:rsidRPr="00D77ED1" w:rsidRDefault="00C418D8" w:rsidP="00A43CA0">
            <w:pPr>
              <w:jc w:val="center"/>
              <w:rPr>
                <w:rFonts w:cs="Arial"/>
                <w:b/>
                <w:bCs/>
                <w:snapToGrid w:val="0"/>
                <w:color w:val="000000"/>
                <w:sz w:val="16"/>
                <w:szCs w:val="16"/>
              </w:rPr>
            </w:pPr>
            <w:r w:rsidRPr="00D77ED1">
              <w:rPr>
                <w:rFonts w:cs="Arial"/>
                <w:b/>
                <w:bCs/>
                <w:snapToGrid w:val="0"/>
                <w:color w:val="000000"/>
                <w:sz w:val="16"/>
                <w:szCs w:val="16"/>
              </w:rPr>
              <w:t>Size (bits)</w:t>
            </w:r>
          </w:p>
        </w:tc>
        <w:tc>
          <w:tcPr>
            <w:tcW w:w="623" w:type="pct"/>
            <w:tcBorders>
              <w:top w:val="single" w:sz="12" w:space="0" w:color="auto"/>
              <w:bottom w:val="single" w:sz="12" w:space="0" w:color="auto"/>
            </w:tcBorders>
            <w:vAlign w:val="center"/>
          </w:tcPr>
          <w:p w:rsidR="00CA0BC0" w:rsidRPr="00D77ED1" w:rsidRDefault="00C418D8" w:rsidP="00A43CA0">
            <w:pPr>
              <w:jc w:val="center"/>
              <w:rPr>
                <w:rFonts w:cs="Arial"/>
                <w:b/>
                <w:bCs/>
                <w:snapToGrid w:val="0"/>
                <w:color w:val="000000"/>
                <w:sz w:val="16"/>
                <w:szCs w:val="16"/>
              </w:rPr>
            </w:pPr>
            <w:r w:rsidRPr="00D77ED1">
              <w:rPr>
                <w:rFonts w:cs="Arial"/>
                <w:b/>
                <w:bCs/>
                <w:snapToGrid w:val="0"/>
                <w:color w:val="000000"/>
                <w:sz w:val="16"/>
                <w:szCs w:val="16"/>
              </w:rPr>
              <w:t>Detail</w:t>
            </w:r>
          </w:p>
        </w:tc>
        <w:tc>
          <w:tcPr>
            <w:tcW w:w="415" w:type="pct"/>
            <w:tcBorders>
              <w:top w:val="single" w:sz="12" w:space="0" w:color="auto"/>
              <w:bottom w:val="single" w:sz="12" w:space="0" w:color="auto"/>
            </w:tcBorders>
            <w:vAlign w:val="center"/>
          </w:tcPr>
          <w:p w:rsidR="00CA0BC0" w:rsidRPr="00D77ED1" w:rsidRDefault="00C418D8" w:rsidP="00A43CA0">
            <w:pPr>
              <w:jc w:val="center"/>
              <w:rPr>
                <w:rFonts w:cs="Arial"/>
                <w:b/>
                <w:bCs/>
                <w:snapToGrid w:val="0"/>
                <w:color w:val="000000"/>
                <w:sz w:val="16"/>
                <w:szCs w:val="16"/>
              </w:rPr>
            </w:pPr>
            <w:r w:rsidRPr="00D77ED1">
              <w:rPr>
                <w:rFonts w:cs="Arial"/>
                <w:b/>
                <w:bCs/>
                <w:snapToGrid w:val="0"/>
                <w:color w:val="000000"/>
                <w:sz w:val="16"/>
                <w:szCs w:val="16"/>
              </w:rPr>
              <w:t>Units</w:t>
            </w:r>
          </w:p>
        </w:tc>
        <w:tc>
          <w:tcPr>
            <w:tcW w:w="373" w:type="pct"/>
            <w:tcBorders>
              <w:top w:val="single" w:sz="12" w:space="0" w:color="auto"/>
              <w:bottom w:val="single" w:sz="12" w:space="0" w:color="auto"/>
            </w:tcBorders>
            <w:vAlign w:val="center"/>
          </w:tcPr>
          <w:p w:rsidR="00CA0BC0" w:rsidRPr="00D77ED1" w:rsidRDefault="00C418D8" w:rsidP="00A43CA0">
            <w:pPr>
              <w:jc w:val="center"/>
              <w:rPr>
                <w:rFonts w:cs="Arial"/>
                <w:b/>
                <w:bCs/>
                <w:snapToGrid w:val="0"/>
                <w:color w:val="000000"/>
                <w:sz w:val="16"/>
                <w:szCs w:val="16"/>
              </w:rPr>
            </w:pPr>
            <w:r w:rsidRPr="00D77ED1">
              <w:rPr>
                <w:rFonts w:cs="Arial"/>
                <w:b/>
                <w:bCs/>
                <w:snapToGrid w:val="0"/>
                <w:color w:val="000000"/>
                <w:sz w:val="16"/>
                <w:szCs w:val="16"/>
              </w:rPr>
              <w:t>Res.</w:t>
            </w:r>
          </w:p>
        </w:tc>
        <w:tc>
          <w:tcPr>
            <w:tcW w:w="367" w:type="pct"/>
            <w:tcBorders>
              <w:top w:val="single" w:sz="12" w:space="0" w:color="auto"/>
              <w:bottom w:val="single" w:sz="12" w:space="0" w:color="auto"/>
            </w:tcBorders>
            <w:vAlign w:val="center"/>
          </w:tcPr>
          <w:p w:rsidR="00CA0BC0" w:rsidRPr="00D77ED1" w:rsidRDefault="00C418D8" w:rsidP="00A43CA0">
            <w:pPr>
              <w:jc w:val="center"/>
              <w:rPr>
                <w:rFonts w:cs="Arial"/>
                <w:b/>
                <w:bCs/>
                <w:snapToGrid w:val="0"/>
                <w:color w:val="000000"/>
                <w:sz w:val="16"/>
                <w:szCs w:val="16"/>
              </w:rPr>
            </w:pPr>
            <w:r w:rsidRPr="00D77ED1">
              <w:rPr>
                <w:rFonts w:cs="Arial"/>
                <w:b/>
                <w:bCs/>
                <w:snapToGrid w:val="0"/>
                <w:color w:val="000000"/>
                <w:sz w:val="16"/>
                <w:szCs w:val="16"/>
              </w:rPr>
              <w:t>Offset</w:t>
            </w:r>
          </w:p>
        </w:tc>
        <w:tc>
          <w:tcPr>
            <w:tcW w:w="416" w:type="pct"/>
            <w:tcBorders>
              <w:top w:val="single" w:sz="12" w:space="0" w:color="auto"/>
              <w:bottom w:val="single" w:sz="12" w:space="0" w:color="auto"/>
            </w:tcBorders>
            <w:vAlign w:val="center"/>
          </w:tcPr>
          <w:p w:rsidR="00CA0BC0" w:rsidRPr="00D77ED1" w:rsidRDefault="00C418D8" w:rsidP="00A43CA0">
            <w:pPr>
              <w:jc w:val="center"/>
              <w:rPr>
                <w:rFonts w:cs="Arial"/>
                <w:b/>
                <w:bCs/>
                <w:snapToGrid w:val="0"/>
                <w:color w:val="000000"/>
                <w:sz w:val="16"/>
                <w:szCs w:val="16"/>
              </w:rPr>
            </w:pPr>
            <w:r w:rsidRPr="00D77ED1">
              <w:rPr>
                <w:rFonts w:cs="Arial"/>
                <w:b/>
                <w:bCs/>
                <w:snapToGrid w:val="0"/>
                <w:color w:val="000000"/>
                <w:sz w:val="16"/>
                <w:szCs w:val="16"/>
              </w:rPr>
              <w:t>Sta</w:t>
            </w:r>
            <w:r w:rsidRPr="00D77ED1">
              <w:rPr>
                <w:rFonts w:cs="Arial"/>
                <w:b/>
                <w:bCs/>
                <w:snapToGrid w:val="0"/>
                <w:color w:val="000000"/>
                <w:sz w:val="16"/>
                <w:szCs w:val="16"/>
              </w:rPr>
              <w:t>te Encoded</w:t>
            </w:r>
          </w:p>
        </w:tc>
        <w:tc>
          <w:tcPr>
            <w:tcW w:w="459" w:type="pct"/>
            <w:tcBorders>
              <w:top w:val="single" w:sz="12" w:space="0" w:color="auto"/>
              <w:bottom w:val="single" w:sz="12" w:space="0" w:color="auto"/>
            </w:tcBorders>
            <w:vAlign w:val="center"/>
          </w:tcPr>
          <w:p w:rsidR="00CA0BC0" w:rsidRPr="00D77ED1" w:rsidRDefault="00C418D8" w:rsidP="00A43CA0">
            <w:pPr>
              <w:jc w:val="center"/>
              <w:rPr>
                <w:rFonts w:cs="Arial"/>
                <w:b/>
                <w:bCs/>
                <w:snapToGrid w:val="0"/>
                <w:color w:val="000000"/>
                <w:sz w:val="16"/>
                <w:szCs w:val="16"/>
              </w:rPr>
            </w:pPr>
            <w:r w:rsidRPr="00D77ED1">
              <w:rPr>
                <w:rFonts w:cs="Arial"/>
                <w:b/>
                <w:bCs/>
                <w:snapToGrid w:val="0"/>
                <w:color w:val="000000"/>
                <w:sz w:val="16"/>
                <w:szCs w:val="16"/>
              </w:rPr>
              <w:t>Min</w:t>
            </w:r>
          </w:p>
        </w:tc>
        <w:tc>
          <w:tcPr>
            <w:tcW w:w="564" w:type="pct"/>
            <w:tcBorders>
              <w:top w:val="single" w:sz="12" w:space="0" w:color="auto"/>
              <w:bottom w:val="single" w:sz="12" w:space="0" w:color="auto"/>
              <w:right w:val="single" w:sz="12" w:space="0" w:color="auto"/>
            </w:tcBorders>
            <w:vAlign w:val="center"/>
          </w:tcPr>
          <w:p w:rsidR="00CA0BC0" w:rsidRPr="00D77ED1" w:rsidRDefault="00C418D8" w:rsidP="00A43CA0">
            <w:pPr>
              <w:jc w:val="center"/>
              <w:rPr>
                <w:rFonts w:cs="Arial"/>
                <w:b/>
                <w:bCs/>
                <w:snapToGrid w:val="0"/>
                <w:color w:val="000000"/>
                <w:sz w:val="16"/>
                <w:szCs w:val="16"/>
              </w:rPr>
            </w:pPr>
            <w:r w:rsidRPr="00D77ED1">
              <w:rPr>
                <w:rFonts w:cs="Arial"/>
                <w:b/>
                <w:bCs/>
                <w:snapToGrid w:val="0"/>
                <w:color w:val="000000"/>
                <w:sz w:val="16"/>
                <w:szCs w:val="16"/>
              </w:rPr>
              <w:t>Max</w:t>
            </w:r>
          </w:p>
        </w:tc>
      </w:tr>
      <w:tr w:rsidR="00CA0BC0" w:rsidRPr="00D77ED1" w:rsidTr="009A38BA">
        <w:trPr>
          <w:trHeight w:val="243"/>
          <w:jc w:val="center"/>
        </w:trPr>
        <w:tc>
          <w:tcPr>
            <w:tcW w:w="1285" w:type="pct"/>
            <w:tcBorders>
              <w:top w:val="single" w:sz="12" w:space="0" w:color="auto"/>
              <w:left w:val="single" w:sz="12" w:space="0" w:color="auto"/>
            </w:tcBorders>
          </w:tcPr>
          <w:p w:rsidR="00CA0BC0" w:rsidRPr="00DE469A" w:rsidRDefault="00C418D8" w:rsidP="001B0935">
            <w:pPr>
              <w:keepNext/>
              <w:jc w:val="center"/>
              <w:rPr>
                <w:rFonts w:cs="Arial"/>
              </w:rPr>
            </w:pPr>
            <w:r w:rsidRPr="00DE469A">
              <w:rPr>
                <w:rFonts w:cs="Arial"/>
              </w:rPr>
              <w:t>Veh</w:t>
            </w:r>
            <w:r w:rsidRPr="001B0935">
              <w:rPr>
                <w:rFonts w:cs="Arial"/>
                <w:color w:val="C00000"/>
              </w:rPr>
              <w:t>A</w:t>
            </w:r>
            <w:r>
              <w:rPr>
                <w:rFonts w:cs="Arial"/>
              </w:rPr>
              <w:t>Animation_Pc_Dsply</w:t>
            </w:r>
          </w:p>
        </w:tc>
        <w:tc>
          <w:tcPr>
            <w:tcW w:w="497" w:type="pct"/>
            <w:tcBorders>
              <w:top w:val="single" w:sz="12" w:space="0" w:color="auto"/>
            </w:tcBorders>
            <w:vAlign w:val="center"/>
          </w:tcPr>
          <w:p w:rsidR="00CA0BC0" w:rsidRPr="00D77ED1" w:rsidRDefault="00C418D8" w:rsidP="00A43CA0">
            <w:pPr>
              <w:keepNext/>
              <w:jc w:val="center"/>
              <w:rPr>
                <w:rFonts w:cs="Arial"/>
              </w:rPr>
            </w:pPr>
            <w:r>
              <w:rPr>
                <w:rFonts w:cs="Arial"/>
              </w:rPr>
              <w:t>7</w:t>
            </w:r>
          </w:p>
        </w:tc>
        <w:tc>
          <w:tcPr>
            <w:tcW w:w="623" w:type="pct"/>
            <w:tcBorders>
              <w:top w:val="single" w:sz="12" w:space="0" w:color="auto"/>
            </w:tcBorders>
            <w:vAlign w:val="center"/>
          </w:tcPr>
          <w:p w:rsidR="00CA0BC0" w:rsidRPr="00D77ED1" w:rsidRDefault="00C418D8" w:rsidP="00A43CA0">
            <w:pPr>
              <w:keepNext/>
              <w:jc w:val="center"/>
              <w:rPr>
                <w:rFonts w:cs="Arial"/>
              </w:rPr>
            </w:pPr>
          </w:p>
        </w:tc>
        <w:tc>
          <w:tcPr>
            <w:tcW w:w="415" w:type="pct"/>
            <w:tcBorders>
              <w:top w:val="single" w:sz="12" w:space="0" w:color="auto"/>
            </w:tcBorders>
            <w:vAlign w:val="center"/>
          </w:tcPr>
          <w:p w:rsidR="00CA0BC0" w:rsidRPr="00D77ED1" w:rsidRDefault="00C418D8" w:rsidP="00A43CA0">
            <w:pPr>
              <w:keepNext/>
              <w:jc w:val="center"/>
              <w:rPr>
                <w:rFonts w:cs="Arial"/>
              </w:rPr>
            </w:pPr>
            <w:r>
              <w:rPr>
                <w:rFonts w:cs="Arial"/>
              </w:rPr>
              <w:t>percent</w:t>
            </w:r>
          </w:p>
        </w:tc>
        <w:tc>
          <w:tcPr>
            <w:tcW w:w="373" w:type="pct"/>
            <w:tcBorders>
              <w:top w:val="single" w:sz="12" w:space="0" w:color="auto"/>
            </w:tcBorders>
            <w:vAlign w:val="center"/>
          </w:tcPr>
          <w:p w:rsidR="00CA0BC0" w:rsidRPr="00D77ED1" w:rsidRDefault="00C418D8" w:rsidP="00A43CA0">
            <w:pPr>
              <w:keepNext/>
              <w:jc w:val="center"/>
              <w:rPr>
                <w:rFonts w:cs="Arial"/>
              </w:rPr>
            </w:pPr>
            <w:r>
              <w:rPr>
                <w:rFonts w:cs="Arial"/>
              </w:rPr>
              <w:t>1</w:t>
            </w:r>
          </w:p>
        </w:tc>
        <w:tc>
          <w:tcPr>
            <w:tcW w:w="367" w:type="pct"/>
            <w:tcBorders>
              <w:top w:val="single" w:sz="12" w:space="0" w:color="auto"/>
            </w:tcBorders>
            <w:vAlign w:val="center"/>
          </w:tcPr>
          <w:p w:rsidR="00CA0BC0" w:rsidRPr="00D77ED1" w:rsidRDefault="00C418D8" w:rsidP="00A43CA0">
            <w:pPr>
              <w:keepNext/>
              <w:jc w:val="center"/>
              <w:rPr>
                <w:rFonts w:cs="Arial"/>
              </w:rPr>
            </w:pPr>
            <w:r>
              <w:rPr>
                <w:rFonts w:cs="Arial"/>
              </w:rPr>
              <w:t>0</w:t>
            </w:r>
          </w:p>
        </w:tc>
        <w:tc>
          <w:tcPr>
            <w:tcW w:w="416" w:type="pct"/>
            <w:tcBorders>
              <w:top w:val="single" w:sz="12" w:space="0" w:color="auto"/>
            </w:tcBorders>
            <w:vAlign w:val="center"/>
          </w:tcPr>
          <w:p w:rsidR="00CA0BC0" w:rsidRPr="00D77ED1" w:rsidRDefault="00C418D8" w:rsidP="00A43CA0">
            <w:pPr>
              <w:keepNext/>
              <w:jc w:val="center"/>
              <w:rPr>
                <w:rFonts w:cs="Arial"/>
              </w:rPr>
            </w:pPr>
          </w:p>
        </w:tc>
        <w:tc>
          <w:tcPr>
            <w:tcW w:w="459" w:type="pct"/>
            <w:tcBorders>
              <w:top w:val="single" w:sz="12" w:space="0" w:color="auto"/>
            </w:tcBorders>
            <w:vAlign w:val="center"/>
          </w:tcPr>
          <w:p w:rsidR="00CA0BC0" w:rsidRPr="00D77ED1" w:rsidRDefault="00C418D8" w:rsidP="00A43CA0">
            <w:pPr>
              <w:keepNext/>
              <w:jc w:val="center"/>
              <w:rPr>
                <w:rFonts w:cs="Arial"/>
              </w:rPr>
            </w:pPr>
            <w:r>
              <w:rPr>
                <w:rFonts w:cs="Arial"/>
              </w:rPr>
              <w:t>0</w:t>
            </w:r>
            <w:r w:rsidRPr="00D77ED1">
              <w:rPr>
                <w:rFonts w:cs="Arial"/>
              </w:rPr>
              <w:t xml:space="preserve"> (0x0)</w:t>
            </w:r>
          </w:p>
        </w:tc>
        <w:tc>
          <w:tcPr>
            <w:tcW w:w="564" w:type="pct"/>
            <w:tcBorders>
              <w:top w:val="single" w:sz="12" w:space="0" w:color="auto"/>
              <w:right w:val="single" w:sz="12" w:space="0" w:color="auto"/>
            </w:tcBorders>
            <w:vAlign w:val="center"/>
          </w:tcPr>
          <w:p w:rsidR="00CA0BC0" w:rsidRPr="00D77ED1" w:rsidRDefault="00C418D8" w:rsidP="00A43CA0">
            <w:pPr>
              <w:keepNext/>
              <w:jc w:val="center"/>
              <w:rPr>
                <w:rFonts w:cs="Arial"/>
              </w:rPr>
            </w:pPr>
            <w:r>
              <w:rPr>
                <w:rFonts w:cs="Arial"/>
              </w:rPr>
              <w:t>127</w:t>
            </w:r>
            <w:r w:rsidRPr="00D77ED1">
              <w:rPr>
                <w:rFonts w:cs="Arial"/>
              </w:rPr>
              <w:t xml:space="preserve"> (0x</w:t>
            </w:r>
            <w:r>
              <w:rPr>
                <w:rFonts w:cs="Arial"/>
              </w:rPr>
              <w:t>7F</w:t>
            </w:r>
            <w:r w:rsidRPr="00D77ED1">
              <w:rPr>
                <w:rFonts w:cs="Arial"/>
              </w:rPr>
              <w:t>)</w:t>
            </w:r>
          </w:p>
        </w:tc>
      </w:tr>
      <w:tr w:rsidR="00CA0BC0" w:rsidRPr="00D77ED1" w:rsidTr="009A38BA">
        <w:trPr>
          <w:trHeight w:val="244"/>
          <w:jc w:val="center"/>
        </w:trPr>
        <w:tc>
          <w:tcPr>
            <w:tcW w:w="1285" w:type="pct"/>
            <w:tcBorders>
              <w:left w:val="single" w:sz="12" w:space="0" w:color="auto"/>
            </w:tcBorders>
            <w:vAlign w:val="center"/>
          </w:tcPr>
          <w:p w:rsidR="00CA0BC0" w:rsidRPr="00D77ED1" w:rsidRDefault="00C418D8" w:rsidP="00A43CA0">
            <w:pPr>
              <w:jc w:val="center"/>
              <w:rPr>
                <w:rFonts w:cs="Arial"/>
                <w:snapToGrid w:val="0"/>
                <w:color w:val="000000"/>
              </w:rPr>
            </w:pPr>
          </w:p>
        </w:tc>
        <w:tc>
          <w:tcPr>
            <w:tcW w:w="497" w:type="pct"/>
            <w:vAlign w:val="center"/>
          </w:tcPr>
          <w:p w:rsidR="00CA0BC0" w:rsidRPr="00D77ED1" w:rsidRDefault="00C418D8" w:rsidP="00A43CA0">
            <w:pPr>
              <w:jc w:val="center"/>
              <w:rPr>
                <w:rFonts w:cs="Arial"/>
                <w:snapToGrid w:val="0"/>
                <w:color w:val="000000"/>
              </w:rPr>
            </w:pPr>
          </w:p>
        </w:tc>
        <w:tc>
          <w:tcPr>
            <w:tcW w:w="623" w:type="pct"/>
            <w:vAlign w:val="bottom"/>
          </w:tcPr>
          <w:p w:rsidR="00CA0BC0" w:rsidRPr="00D77ED1" w:rsidRDefault="00C418D8" w:rsidP="00A43CA0">
            <w:pPr>
              <w:jc w:val="center"/>
              <w:rPr>
                <w:rFonts w:cs="Arial"/>
                <w:snapToGrid w:val="0"/>
                <w:color w:val="000000"/>
              </w:rPr>
            </w:pPr>
          </w:p>
        </w:tc>
        <w:tc>
          <w:tcPr>
            <w:tcW w:w="415" w:type="pct"/>
            <w:vAlign w:val="center"/>
          </w:tcPr>
          <w:p w:rsidR="00CA0BC0" w:rsidRPr="00D77ED1" w:rsidRDefault="00C418D8" w:rsidP="00A43CA0">
            <w:pPr>
              <w:ind w:left="131" w:hanging="131"/>
              <w:jc w:val="center"/>
              <w:rPr>
                <w:rFonts w:cs="Arial"/>
                <w:snapToGrid w:val="0"/>
                <w:color w:val="000000"/>
              </w:rPr>
            </w:pPr>
          </w:p>
        </w:tc>
        <w:tc>
          <w:tcPr>
            <w:tcW w:w="373" w:type="pct"/>
            <w:vAlign w:val="center"/>
          </w:tcPr>
          <w:p w:rsidR="00CA0BC0" w:rsidRPr="00D77ED1" w:rsidRDefault="00C418D8" w:rsidP="00A43CA0">
            <w:pPr>
              <w:jc w:val="center"/>
              <w:rPr>
                <w:rFonts w:cs="Arial"/>
                <w:snapToGrid w:val="0"/>
                <w:color w:val="000000"/>
              </w:rPr>
            </w:pPr>
          </w:p>
        </w:tc>
        <w:tc>
          <w:tcPr>
            <w:tcW w:w="367" w:type="pct"/>
            <w:vAlign w:val="center"/>
          </w:tcPr>
          <w:p w:rsidR="00CA0BC0" w:rsidRPr="00D77ED1" w:rsidRDefault="00C418D8" w:rsidP="00A43CA0">
            <w:pPr>
              <w:jc w:val="center"/>
              <w:rPr>
                <w:rFonts w:cs="Arial"/>
                <w:snapToGrid w:val="0"/>
                <w:color w:val="000000"/>
              </w:rPr>
            </w:pPr>
          </w:p>
        </w:tc>
        <w:tc>
          <w:tcPr>
            <w:tcW w:w="416" w:type="pct"/>
            <w:vAlign w:val="center"/>
          </w:tcPr>
          <w:p w:rsidR="00CA0BC0" w:rsidRPr="00D77ED1" w:rsidRDefault="00C418D8" w:rsidP="00A43CA0">
            <w:pPr>
              <w:jc w:val="center"/>
              <w:rPr>
                <w:rFonts w:cs="Arial"/>
                <w:snapToGrid w:val="0"/>
                <w:color w:val="000000"/>
              </w:rPr>
            </w:pPr>
          </w:p>
        </w:tc>
        <w:tc>
          <w:tcPr>
            <w:tcW w:w="459" w:type="pct"/>
            <w:vAlign w:val="center"/>
          </w:tcPr>
          <w:p w:rsidR="00CA0BC0" w:rsidRPr="00D77ED1" w:rsidRDefault="00C418D8" w:rsidP="00A43CA0">
            <w:pPr>
              <w:jc w:val="center"/>
              <w:rPr>
                <w:rFonts w:cs="Arial"/>
                <w:snapToGrid w:val="0"/>
                <w:color w:val="000000"/>
              </w:rPr>
            </w:pPr>
          </w:p>
        </w:tc>
        <w:tc>
          <w:tcPr>
            <w:tcW w:w="564" w:type="pct"/>
            <w:tcBorders>
              <w:right w:val="single" w:sz="12" w:space="0" w:color="auto"/>
            </w:tcBorders>
            <w:vAlign w:val="center"/>
          </w:tcPr>
          <w:p w:rsidR="00CA0BC0" w:rsidRPr="00D77ED1" w:rsidRDefault="00C418D8" w:rsidP="00A43CA0">
            <w:pPr>
              <w:jc w:val="center"/>
              <w:rPr>
                <w:rFonts w:cs="Arial"/>
                <w:snapToGrid w:val="0"/>
                <w:color w:val="000000"/>
              </w:rPr>
            </w:pPr>
          </w:p>
        </w:tc>
      </w:tr>
    </w:tbl>
    <w:p w:rsidR="00CA0BC0" w:rsidRDefault="00C418D8" w:rsidP="005F39E3"/>
    <w:p w:rsidR="009A38BA" w:rsidRPr="009A38BA" w:rsidRDefault="009A38BA" w:rsidP="00B9479B">
      <w:pPr>
        <w:pStyle w:val="Heading3"/>
        <w:rPr>
          <w:b w:val="0"/>
          <w:u w:val="single"/>
        </w:rPr>
      </w:pPr>
      <w:r w:rsidRPr="009A38BA">
        <w:rPr>
          <w:b w:val="0"/>
          <w:u w:val="single"/>
        </w:rPr>
        <w:t>IR-REQ-349300/A-Outputs</w:t>
      </w:r>
    </w:p>
    <w:p w:rsidR="00D14E56" w:rsidRDefault="00C418D8" w:rsidP="00C418D8">
      <w:pPr>
        <w:numPr>
          <w:ilvl w:val="0"/>
          <w:numId w:val="8"/>
        </w:numPr>
        <w:tabs>
          <w:tab w:val="clear" w:pos="360"/>
          <w:tab w:val="num" w:pos="1368"/>
        </w:tabs>
        <w:ind w:left="1368"/>
        <w:rPr>
          <w:rFonts w:cs="Arial"/>
          <w:color w:val="000000"/>
        </w:rPr>
      </w:pPr>
      <w:r>
        <w:rPr>
          <w:rFonts w:cs="Arial"/>
          <w:color w:val="000000"/>
        </w:rPr>
        <w:t>NJOD_Level_1_Animation_Display</w:t>
      </w:r>
    </w:p>
    <w:p w:rsidR="00D14E56" w:rsidRDefault="00C418D8" w:rsidP="00C418D8">
      <w:pPr>
        <w:numPr>
          <w:ilvl w:val="0"/>
          <w:numId w:val="8"/>
        </w:numPr>
        <w:tabs>
          <w:tab w:val="clear" w:pos="360"/>
          <w:tab w:val="num" w:pos="1368"/>
        </w:tabs>
        <w:ind w:left="1368"/>
        <w:rPr>
          <w:rFonts w:cs="Arial"/>
          <w:color w:val="000000"/>
        </w:rPr>
      </w:pPr>
      <w:r>
        <w:rPr>
          <w:rFonts w:cs="Arial"/>
          <w:color w:val="000000"/>
        </w:rPr>
        <w:t>NJOD_Level_2_Animation_Display</w:t>
      </w:r>
    </w:p>
    <w:p w:rsidR="00D14E56" w:rsidRDefault="00C418D8" w:rsidP="00C418D8">
      <w:pPr>
        <w:numPr>
          <w:ilvl w:val="0"/>
          <w:numId w:val="8"/>
        </w:numPr>
        <w:tabs>
          <w:tab w:val="clear" w:pos="360"/>
          <w:tab w:val="num" w:pos="1368"/>
        </w:tabs>
        <w:ind w:left="1368"/>
        <w:rPr>
          <w:rFonts w:cs="Arial"/>
          <w:color w:val="000000"/>
        </w:rPr>
      </w:pPr>
      <w:r>
        <w:rPr>
          <w:rFonts w:cs="Arial"/>
          <w:color w:val="000000"/>
        </w:rPr>
        <w:t>NJOD_Lateral_Animation_Display</w:t>
      </w:r>
    </w:p>
    <w:p w:rsidR="00406F39" w:rsidRDefault="00C418D8" w:rsidP="00B9479B">
      <w:pPr>
        <w:pStyle w:val="Heading2"/>
      </w:pPr>
      <w:r>
        <w:t>Function/Performance</w:t>
      </w:r>
    </w:p>
    <w:p w:rsidR="00406F39" w:rsidRDefault="00C418D8" w:rsidP="00B9479B">
      <w:pPr>
        <w:pStyle w:val="Heading3"/>
      </w:pPr>
      <w:r w:rsidRPr="00B9479B">
        <w:t>F-REQ-349296/A-Operational Modes</w:t>
      </w:r>
    </w:p>
    <w:p w:rsidR="00D14E56" w:rsidRPr="00D77ED1" w:rsidRDefault="00C418D8" w:rsidP="001D5378">
      <w:pPr>
        <w:ind w:left="720"/>
        <w:rPr>
          <w:rFonts w:cs="Arial"/>
          <w:color w:val="00000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3"/>
        <w:gridCol w:w="7396"/>
      </w:tblGrid>
      <w:tr w:rsidR="00D14E56" w:rsidRPr="00D77ED1" w:rsidTr="007E6BD9">
        <w:trPr>
          <w:trHeight w:val="429"/>
          <w:jc w:val="center"/>
        </w:trPr>
        <w:tc>
          <w:tcPr>
            <w:tcW w:w="1493" w:type="dxa"/>
            <w:tcBorders>
              <w:top w:val="single" w:sz="12" w:space="0" w:color="auto"/>
              <w:left w:val="single" w:sz="12" w:space="0" w:color="auto"/>
              <w:bottom w:val="single" w:sz="12" w:space="0" w:color="auto"/>
            </w:tcBorders>
            <w:shd w:val="clear" w:color="auto" w:fill="CCCCCC"/>
            <w:vAlign w:val="center"/>
          </w:tcPr>
          <w:p w:rsidR="00D14E56" w:rsidRPr="00D77ED1" w:rsidRDefault="00C418D8" w:rsidP="007E6BD9">
            <w:pPr>
              <w:jc w:val="center"/>
              <w:rPr>
                <w:b/>
                <w:bCs/>
                <w:color w:val="000000"/>
              </w:rPr>
            </w:pPr>
            <w:r w:rsidRPr="00D77ED1">
              <w:rPr>
                <w:b/>
                <w:bCs/>
                <w:color w:val="000000"/>
              </w:rPr>
              <w:t>Mode</w:t>
            </w:r>
          </w:p>
        </w:tc>
        <w:tc>
          <w:tcPr>
            <w:tcW w:w="7396" w:type="dxa"/>
            <w:tcBorders>
              <w:top w:val="single" w:sz="12" w:space="0" w:color="auto"/>
              <w:bottom w:val="single" w:sz="12" w:space="0" w:color="auto"/>
              <w:right w:val="single" w:sz="12" w:space="0" w:color="auto"/>
            </w:tcBorders>
            <w:shd w:val="clear" w:color="auto" w:fill="CCCCCC"/>
            <w:vAlign w:val="center"/>
          </w:tcPr>
          <w:p w:rsidR="00D14E56" w:rsidRPr="00D77ED1" w:rsidRDefault="00C418D8" w:rsidP="007E6BD9">
            <w:pPr>
              <w:jc w:val="center"/>
              <w:rPr>
                <w:b/>
                <w:bCs/>
                <w:color w:val="000000"/>
              </w:rPr>
            </w:pPr>
            <w:r w:rsidRPr="00D77ED1">
              <w:rPr>
                <w:b/>
                <w:bCs/>
                <w:color w:val="000000"/>
              </w:rPr>
              <w:t>Differentiating Vehicle Conditions</w:t>
            </w:r>
          </w:p>
        </w:tc>
      </w:tr>
      <w:tr w:rsidR="00D14E56" w:rsidRPr="00D77ED1" w:rsidTr="007E6BD9">
        <w:trPr>
          <w:trHeight w:val="321"/>
          <w:jc w:val="center"/>
        </w:trPr>
        <w:tc>
          <w:tcPr>
            <w:tcW w:w="1493" w:type="dxa"/>
            <w:tcBorders>
              <w:top w:val="single" w:sz="12" w:space="0" w:color="auto"/>
              <w:left w:val="single" w:sz="12" w:space="0" w:color="auto"/>
            </w:tcBorders>
            <w:vAlign w:val="center"/>
          </w:tcPr>
          <w:p w:rsidR="00D14E56" w:rsidRPr="00D77ED1" w:rsidRDefault="00C418D8" w:rsidP="007E6BD9">
            <w:pPr>
              <w:keepNext/>
              <w:jc w:val="center"/>
            </w:pPr>
            <w:r w:rsidRPr="00D77ED1">
              <w:t>Sleep Mode</w:t>
            </w:r>
          </w:p>
        </w:tc>
        <w:tc>
          <w:tcPr>
            <w:tcW w:w="7396" w:type="dxa"/>
            <w:tcBorders>
              <w:top w:val="single" w:sz="12" w:space="0" w:color="auto"/>
              <w:right w:val="single" w:sz="12" w:space="0" w:color="auto"/>
            </w:tcBorders>
            <w:vAlign w:val="center"/>
          </w:tcPr>
          <w:p w:rsidR="00D14E56" w:rsidRPr="00D77ED1" w:rsidRDefault="00C418D8" w:rsidP="007E6BD9">
            <w:pPr>
              <w:keepNext/>
            </w:pPr>
            <w:bookmarkStart w:id="1" w:name="OLE_LINK4"/>
            <w:bookmarkStart w:id="2" w:name="OLE_LINK5"/>
            <w:r>
              <w:t>New Joy of Driving Animation Display</w:t>
            </w:r>
            <w:r w:rsidRPr="00D77ED1">
              <w:t xml:space="preserve"> </w:t>
            </w:r>
            <w:bookmarkEnd w:id="1"/>
            <w:bookmarkEnd w:id="2"/>
            <w:r>
              <w:t>Inactive</w:t>
            </w:r>
          </w:p>
        </w:tc>
      </w:tr>
      <w:tr w:rsidR="00D14E56" w:rsidRPr="00D77ED1" w:rsidTr="007E6BD9">
        <w:trPr>
          <w:trHeight w:val="350"/>
          <w:jc w:val="center"/>
        </w:trPr>
        <w:tc>
          <w:tcPr>
            <w:tcW w:w="1493" w:type="dxa"/>
            <w:tcBorders>
              <w:left w:val="single" w:sz="12" w:space="0" w:color="auto"/>
            </w:tcBorders>
            <w:vAlign w:val="center"/>
          </w:tcPr>
          <w:p w:rsidR="00D14E56" w:rsidRPr="00D77ED1" w:rsidRDefault="00C418D8" w:rsidP="007E6BD9">
            <w:pPr>
              <w:keepNext/>
              <w:jc w:val="center"/>
            </w:pPr>
            <w:r w:rsidRPr="00D77ED1">
              <w:t>Limiting Mode</w:t>
            </w:r>
          </w:p>
        </w:tc>
        <w:tc>
          <w:tcPr>
            <w:tcW w:w="7396" w:type="dxa"/>
            <w:tcBorders>
              <w:right w:val="single" w:sz="12" w:space="0" w:color="auto"/>
            </w:tcBorders>
            <w:vAlign w:val="center"/>
          </w:tcPr>
          <w:p w:rsidR="00D14E56" w:rsidRPr="00D77ED1" w:rsidRDefault="00C418D8" w:rsidP="007E6BD9">
            <w:pPr>
              <w:keepNext/>
            </w:pPr>
            <w:r>
              <w:t xml:space="preserve">New Joy of </w:t>
            </w:r>
            <w:r>
              <w:t>Driving Animation Display</w:t>
            </w:r>
            <w:r w:rsidRPr="00D77ED1">
              <w:t xml:space="preserve"> </w:t>
            </w:r>
            <w:r>
              <w:t>Inactive</w:t>
            </w:r>
          </w:p>
        </w:tc>
      </w:tr>
      <w:tr w:rsidR="00D14E56" w:rsidRPr="00D77ED1" w:rsidTr="007E6BD9">
        <w:trPr>
          <w:trHeight w:val="359"/>
          <w:jc w:val="center"/>
        </w:trPr>
        <w:tc>
          <w:tcPr>
            <w:tcW w:w="1493" w:type="dxa"/>
            <w:tcBorders>
              <w:left w:val="single" w:sz="12" w:space="0" w:color="auto"/>
            </w:tcBorders>
            <w:vAlign w:val="center"/>
          </w:tcPr>
          <w:p w:rsidR="00D14E56" w:rsidRPr="00D77ED1" w:rsidRDefault="00C418D8" w:rsidP="007E6BD9">
            <w:pPr>
              <w:keepNext/>
              <w:jc w:val="center"/>
            </w:pPr>
            <w:r w:rsidRPr="00D77ED1">
              <w:t>Normal Mode</w:t>
            </w:r>
          </w:p>
        </w:tc>
        <w:tc>
          <w:tcPr>
            <w:tcW w:w="7396" w:type="dxa"/>
            <w:tcBorders>
              <w:right w:val="single" w:sz="12" w:space="0" w:color="auto"/>
            </w:tcBorders>
            <w:vAlign w:val="center"/>
          </w:tcPr>
          <w:p w:rsidR="00D14E56" w:rsidRPr="00D77ED1" w:rsidRDefault="00C418D8" w:rsidP="007E6BD9">
            <w:pPr>
              <w:keepNext/>
            </w:pPr>
            <w:r>
              <w:t>New Joy of Driving Animation Display</w:t>
            </w:r>
            <w:r w:rsidRPr="00D77ED1">
              <w:t xml:space="preserve"> </w:t>
            </w:r>
            <w:r>
              <w:t>Active / Inactive</w:t>
            </w:r>
          </w:p>
        </w:tc>
      </w:tr>
      <w:tr w:rsidR="00D14E56" w:rsidRPr="00D77ED1" w:rsidTr="007E6BD9">
        <w:trPr>
          <w:trHeight w:val="350"/>
          <w:jc w:val="center"/>
        </w:trPr>
        <w:tc>
          <w:tcPr>
            <w:tcW w:w="1493" w:type="dxa"/>
            <w:tcBorders>
              <w:left w:val="single" w:sz="12" w:space="0" w:color="auto"/>
              <w:bottom w:val="single" w:sz="12" w:space="0" w:color="auto"/>
            </w:tcBorders>
            <w:vAlign w:val="center"/>
          </w:tcPr>
          <w:p w:rsidR="00D14E56" w:rsidRPr="00D77ED1" w:rsidRDefault="00C418D8" w:rsidP="007E6BD9">
            <w:pPr>
              <w:keepNext/>
              <w:jc w:val="center"/>
            </w:pPr>
            <w:r w:rsidRPr="00D77ED1">
              <w:t>Crank Mode</w:t>
            </w:r>
          </w:p>
        </w:tc>
        <w:tc>
          <w:tcPr>
            <w:tcW w:w="7396" w:type="dxa"/>
            <w:tcBorders>
              <w:bottom w:val="single" w:sz="12" w:space="0" w:color="auto"/>
              <w:right w:val="single" w:sz="12" w:space="0" w:color="auto"/>
            </w:tcBorders>
            <w:vAlign w:val="center"/>
          </w:tcPr>
          <w:p w:rsidR="00D14E56" w:rsidRPr="00193EDA" w:rsidRDefault="00C418D8" w:rsidP="007E6BD9">
            <w:pPr>
              <w:keepNext/>
            </w:pPr>
            <w:r>
              <w:t>New Joy of Driving Animation Display</w:t>
            </w:r>
            <w:r w:rsidRPr="00D77ED1">
              <w:t xml:space="preserve"> </w:t>
            </w:r>
            <w:r>
              <w:t>Active / Inactive</w:t>
            </w:r>
          </w:p>
        </w:tc>
      </w:tr>
    </w:tbl>
    <w:p w:rsidR="00D14E56" w:rsidRDefault="00C418D8" w:rsidP="001D5378">
      <w:pPr>
        <w:ind w:left="720"/>
        <w:rPr>
          <w:rFonts w:cs="Arial"/>
          <w:color w:val="000000"/>
        </w:rPr>
      </w:pPr>
    </w:p>
    <w:p w:rsidR="00406F39" w:rsidRDefault="00C418D8" w:rsidP="00B9479B">
      <w:pPr>
        <w:pStyle w:val="Heading3"/>
      </w:pPr>
      <w:r>
        <w:t>Voltage Levels</w:t>
      </w:r>
    </w:p>
    <w:p w:rsidR="00D14E56" w:rsidRPr="00D77ED1" w:rsidRDefault="00C418D8">
      <w:pPr>
        <w:ind w:left="720"/>
        <w:rPr>
          <w:rFonts w:cs="Arial"/>
          <w:color w:val="000000"/>
        </w:rPr>
      </w:pPr>
    </w:p>
    <w:p w:rsidR="00D14E56" w:rsidRDefault="00C418D8" w:rsidP="00B76B1E">
      <w:pPr>
        <w:ind w:left="1440"/>
        <w:rPr>
          <w:color w:val="000000"/>
        </w:rPr>
      </w:pPr>
      <w:r w:rsidRPr="00D77ED1">
        <w:rPr>
          <w:color w:val="000000"/>
        </w:rPr>
        <w:t xml:space="preserve">Refer to Cluster Features table located in the </w:t>
      </w:r>
      <w:r>
        <w:rPr>
          <w:color w:val="000000"/>
        </w:rPr>
        <w:t xml:space="preserve">Operational Modes and Voltage Range Strategies </w:t>
      </w:r>
      <w:r w:rsidRPr="00D77ED1">
        <w:rPr>
          <w:color w:val="000000"/>
        </w:rPr>
        <w:t>section in this SPSS.</w:t>
      </w:r>
    </w:p>
    <w:p w:rsidR="00406F39" w:rsidRDefault="00C418D8" w:rsidP="00B9479B">
      <w:pPr>
        <w:pStyle w:val="Heading3"/>
      </w:pPr>
      <w:r>
        <w:t>Human-Machine Interface</w:t>
      </w:r>
    </w:p>
    <w:p w:rsidR="00406F39" w:rsidRDefault="00C418D8" w:rsidP="00B9479B">
      <w:pPr>
        <w:pStyle w:val="Heading4"/>
      </w:pPr>
      <w:r>
        <w:t>Visual</w:t>
      </w:r>
    </w:p>
    <w:p w:rsidR="00406F39" w:rsidRDefault="00C418D8" w:rsidP="00B9479B">
      <w:pPr>
        <w:pStyle w:val="Heading4"/>
      </w:pPr>
      <w:r>
        <w:t>Indicator Graphics / Display Format</w:t>
      </w:r>
    </w:p>
    <w:p w:rsidR="00103479" w:rsidRDefault="00C418D8" w:rsidP="00103479">
      <w:pPr>
        <w:ind w:left="1440"/>
        <w:rPr>
          <w:rFonts w:cs="Arial"/>
        </w:rPr>
      </w:pPr>
      <w:r>
        <w:rPr>
          <w:rFonts w:cs="Arial"/>
        </w:rPr>
        <w:t>Example graphics (</w:t>
      </w:r>
      <w:r w:rsidRPr="00432D6A">
        <w:rPr>
          <w:rFonts w:cs="Arial"/>
          <w:b/>
          <w:color w:val="000000"/>
        </w:rPr>
        <w:t xml:space="preserve">Final graphics and </w:t>
      </w:r>
      <w:r w:rsidRPr="00432D6A">
        <w:rPr>
          <w:rFonts w:cs="Arial"/>
          <w:b/>
          <w:color w:val="000000"/>
        </w:rPr>
        <w:t>animation to be provided by HMI group</w:t>
      </w:r>
      <w:r>
        <w:rPr>
          <w:rFonts w:cs="Arial"/>
          <w:color w:val="000000"/>
        </w:rPr>
        <w:t>)</w:t>
      </w:r>
      <w:r>
        <w:rPr>
          <w:rFonts w:cs="Arial"/>
        </w:rPr>
        <w:t>:</w:t>
      </w:r>
    </w:p>
    <w:p w:rsidR="00103479" w:rsidRDefault="00C418D8" w:rsidP="002C4D16">
      <w:pPr>
        <w:ind w:left="720"/>
        <w:rPr>
          <w:rFonts w:cs="Arial"/>
        </w:rPr>
      </w:pPr>
      <w:r>
        <w:rPr>
          <w:rFonts w:cs="Arial"/>
        </w:rPr>
        <w:t>1</w:t>
      </w:r>
      <w:r w:rsidRPr="00103479">
        <w:rPr>
          <w:rFonts w:cs="Arial"/>
          <w:vertAlign w:val="superscript"/>
        </w:rPr>
        <w:t>st</w:t>
      </w:r>
      <w:r>
        <w:rPr>
          <w:rFonts w:cs="Arial"/>
        </w:rPr>
        <w:t xml:space="preserve"> layer animation graphics (based on vehicle speed):</w:t>
      </w:r>
    </w:p>
    <w:p w:rsidR="002D64B1" w:rsidRDefault="00C418D8" w:rsidP="00103479">
      <w:pPr>
        <w:ind w:left="1440"/>
        <w:rPr>
          <w:rFonts w:cs="Arial"/>
        </w:rPr>
      </w:pPr>
      <w:r w:rsidRPr="00283F80">
        <w:rPr>
          <w:rFonts w:cs="Arial"/>
          <w:color w:val="548DD4" w:themeColor="text2" w:themeTint="99"/>
        </w:rPr>
        <w:t>Unbridled</w:t>
      </w:r>
      <w:r>
        <w:rPr>
          <w:rFonts w:cs="Arial"/>
        </w:rPr>
        <w:t xml:space="preserve"> Mode</w:t>
      </w:r>
      <w:r>
        <w:rPr>
          <w:rFonts w:cs="Arial"/>
        </w:rPr>
        <w:tab/>
      </w:r>
      <w:r>
        <w:rPr>
          <w:rFonts w:cs="Arial"/>
        </w:rPr>
        <w:tab/>
      </w:r>
      <w:r>
        <w:rPr>
          <w:rFonts w:cs="Arial"/>
        </w:rPr>
        <w:tab/>
      </w:r>
      <w:r w:rsidRPr="00283F80">
        <w:rPr>
          <w:rFonts w:cs="Arial"/>
          <w:color w:val="548DD4" w:themeColor="text2" w:themeTint="99"/>
        </w:rPr>
        <w:t>Whisper</w:t>
      </w:r>
      <w:r>
        <w:rPr>
          <w:rFonts w:cs="Arial"/>
        </w:rPr>
        <w:t xml:space="preserve"> Mode</w:t>
      </w:r>
    </w:p>
    <w:p w:rsidR="00CA5199" w:rsidRDefault="00C418D8" w:rsidP="009A38BA">
      <w:pPr>
        <w:ind w:left="720"/>
        <w:jc w:val="center"/>
      </w:pPr>
      <w:r>
        <w:rPr>
          <w:noProof/>
        </w:rPr>
        <w:drawing>
          <wp:inline distT="0" distB="0" distL="0" distR="0" wp14:anchorId="1BCD2081" wp14:editId="63DBBC4F">
            <wp:extent cx="2533650" cy="2340482"/>
            <wp:effectExtent l="0" t="0" r="0" b="3175"/>
            <wp:docPr id="18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549739" cy="2355344"/>
                    </a:xfrm>
                    <a:prstGeom prst="rect">
                      <a:avLst/>
                    </a:prstGeom>
                  </pic:spPr>
                </pic:pic>
              </a:graphicData>
            </a:graphic>
          </wp:inline>
        </w:drawing>
      </w:r>
      <w:r>
        <w:t xml:space="preserve">  </w:t>
      </w:r>
      <w:r>
        <w:rPr>
          <w:noProof/>
        </w:rPr>
        <w:drawing>
          <wp:inline distT="0" distB="0" distL="0" distR="0" wp14:anchorId="6AE7FE2B" wp14:editId="60CC86CE">
            <wp:extent cx="2112615" cy="2335331"/>
            <wp:effectExtent l="0" t="0" r="2540" b="8255"/>
            <wp:docPr id="180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142980" cy="2368897"/>
                    </a:xfrm>
                    <a:prstGeom prst="rect">
                      <a:avLst/>
                    </a:prstGeom>
                  </pic:spPr>
                </pic:pic>
              </a:graphicData>
            </a:graphic>
          </wp:inline>
        </w:drawing>
      </w:r>
    </w:p>
    <w:p w:rsidR="001B0426" w:rsidRDefault="00C418D8" w:rsidP="00B76B1E">
      <w:pPr>
        <w:ind w:left="1440"/>
        <w:rPr>
          <w:rFonts w:cs="Arial"/>
        </w:rPr>
      </w:pPr>
    </w:p>
    <w:p w:rsidR="00103479" w:rsidRPr="00103479" w:rsidRDefault="00C418D8" w:rsidP="002C4D16">
      <w:pPr>
        <w:ind w:left="720"/>
        <w:rPr>
          <w:rFonts w:cs="Arial"/>
        </w:rPr>
      </w:pPr>
      <w:r w:rsidRPr="00103479">
        <w:rPr>
          <w:rFonts w:cs="Arial"/>
        </w:rPr>
        <w:t>2</w:t>
      </w:r>
      <w:r w:rsidRPr="00103479">
        <w:rPr>
          <w:rFonts w:cs="Arial"/>
          <w:vertAlign w:val="superscript"/>
        </w:rPr>
        <w:t>nd</w:t>
      </w:r>
      <w:r w:rsidRPr="00103479">
        <w:rPr>
          <w:rFonts w:cs="Arial"/>
        </w:rPr>
        <w:t xml:space="preserve"> layer animation graphics</w:t>
      </w:r>
      <w:r>
        <w:rPr>
          <w:rFonts w:cs="Arial"/>
        </w:rPr>
        <w:t xml:space="preserve"> (to simulate a glow based on vehicle acceleration)</w:t>
      </w:r>
      <w:r w:rsidRPr="00103479">
        <w:rPr>
          <w:rFonts w:cs="Arial"/>
        </w:rPr>
        <w:t>:</w:t>
      </w:r>
    </w:p>
    <w:p w:rsidR="00103479" w:rsidRDefault="00C418D8" w:rsidP="009A38BA">
      <w:pPr>
        <w:ind w:left="720"/>
        <w:jc w:val="center"/>
      </w:pPr>
      <w:r>
        <w:rPr>
          <w:noProof/>
        </w:rPr>
        <w:drawing>
          <wp:inline distT="0" distB="0" distL="0" distR="0" wp14:anchorId="043636DF" wp14:editId="17B8097F">
            <wp:extent cx="2564703" cy="2400300"/>
            <wp:effectExtent l="0" t="0" r="7620" b="0"/>
            <wp:docPr id="180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580161" cy="2414768"/>
                    </a:xfrm>
                    <a:prstGeom prst="rect">
                      <a:avLst/>
                    </a:prstGeom>
                  </pic:spPr>
                </pic:pic>
              </a:graphicData>
            </a:graphic>
          </wp:inline>
        </w:drawing>
      </w:r>
    </w:p>
    <w:p w:rsidR="00D14E56" w:rsidRDefault="00C418D8" w:rsidP="00DC659A">
      <w:pPr>
        <w:ind w:left="1152"/>
        <w:rPr>
          <w:rFonts w:cs="Arial"/>
          <w:color w:val="000000"/>
        </w:rPr>
      </w:pPr>
      <w:r w:rsidRPr="00D77ED1">
        <w:rPr>
          <w:rFonts w:cs="Arial"/>
          <w:color w:val="000000"/>
        </w:rPr>
        <w:tab/>
      </w:r>
    </w:p>
    <w:p w:rsidR="001B0426" w:rsidRDefault="00C418D8" w:rsidP="001B0426">
      <w:pPr>
        <w:ind w:left="1440"/>
        <w:rPr>
          <w:rFonts w:cs="Arial"/>
          <w:color w:val="000000"/>
        </w:rPr>
      </w:pPr>
      <w:r>
        <w:rPr>
          <w:rFonts w:cs="Arial"/>
          <w:color w:val="000000"/>
        </w:rPr>
        <w:t xml:space="preserve">Right Turn example: </w:t>
      </w:r>
    </w:p>
    <w:p w:rsidR="001B0426" w:rsidRDefault="00C418D8" w:rsidP="009A38BA">
      <w:pPr>
        <w:ind w:left="720"/>
        <w:jc w:val="center"/>
        <w:rPr>
          <w:rFonts w:cs="Arial"/>
          <w:color w:val="000000"/>
        </w:rPr>
      </w:pPr>
      <w:r>
        <w:rPr>
          <w:noProof/>
        </w:rPr>
        <w:drawing>
          <wp:inline distT="0" distB="0" distL="0" distR="0" wp14:anchorId="209D99B5" wp14:editId="2C136828">
            <wp:extent cx="2498530" cy="2676525"/>
            <wp:effectExtent l="0" t="0" r="0" b="0"/>
            <wp:docPr id="180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516730" cy="2696022"/>
                    </a:xfrm>
                    <a:prstGeom prst="rect">
                      <a:avLst/>
                    </a:prstGeom>
                  </pic:spPr>
                </pic:pic>
              </a:graphicData>
            </a:graphic>
          </wp:inline>
        </w:drawing>
      </w:r>
      <w:r>
        <w:rPr>
          <w:rFonts w:cs="Arial"/>
          <w:color w:val="000000"/>
        </w:rPr>
        <w:t xml:space="preserve">       </w:t>
      </w:r>
      <w:r>
        <w:rPr>
          <w:noProof/>
        </w:rPr>
        <w:drawing>
          <wp:inline distT="0" distB="0" distL="0" distR="0" wp14:anchorId="297CA32D" wp14:editId="0B62F3BA">
            <wp:extent cx="2609850" cy="1420918"/>
            <wp:effectExtent l="0" t="0" r="0" b="8255"/>
            <wp:docPr id="1804"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624594" cy="1428945"/>
                    </a:xfrm>
                    <a:prstGeom prst="rect">
                      <a:avLst/>
                    </a:prstGeom>
                  </pic:spPr>
                </pic:pic>
              </a:graphicData>
            </a:graphic>
          </wp:inline>
        </w:drawing>
      </w:r>
    </w:p>
    <w:p w:rsidR="001B0426" w:rsidRDefault="00C418D8" w:rsidP="00DC659A">
      <w:pPr>
        <w:ind w:left="1152"/>
        <w:rPr>
          <w:rFonts w:cs="Arial"/>
          <w:color w:val="000000"/>
        </w:rPr>
      </w:pPr>
    </w:p>
    <w:p w:rsidR="001B0426" w:rsidRDefault="00C418D8" w:rsidP="001B0426">
      <w:pPr>
        <w:ind w:left="1440"/>
        <w:rPr>
          <w:rFonts w:cs="Arial"/>
          <w:color w:val="000000"/>
        </w:rPr>
      </w:pPr>
      <w:r>
        <w:rPr>
          <w:rFonts w:cs="Arial"/>
          <w:color w:val="000000"/>
        </w:rPr>
        <w:t xml:space="preserve">Left </w:t>
      </w:r>
      <w:r>
        <w:rPr>
          <w:rFonts w:cs="Arial"/>
          <w:color w:val="000000"/>
        </w:rPr>
        <w:t>Turn example:</w:t>
      </w:r>
    </w:p>
    <w:p w:rsidR="001B0426" w:rsidRDefault="00C418D8" w:rsidP="009A38BA">
      <w:pPr>
        <w:ind w:left="720"/>
        <w:jc w:val="center"/>
        <w:rPr>
          <w:rFonts w:cs="Arial"/>
          <w:color w:val="000000"/>
        </w:rPr>
      </w:pPr>
      <w:r>
        <w:rPr>
          <w:noProof/>
        </w:rPr>
        <w:lastRenderedPageBreak/>
        <w:drawing>
          <wp:inline distT="0" distB="0" distL="0" distR="0" wp14:anchorId="7B164B63" wp14:editId="644537E8">
            <wp:extent cx="2562225" cy="2737998"/>
            <wp:effectExtent l="0" t="0" r="0" b="5715"/>
            <wp:docPr id="180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2567882" cy="2744043"/>
                    </a:xfrm>
                    <a:prstGeom prst="rect">
                      <a:avLst/>
                    </a:prstGeom>
                  </pic:spPr>
                </pic:pic>
              </a:graphicData>
            </a:graphic>
          </wp:inline>
        </w:drawing>
      </w:r>
      <w:r>
        <w:rPr>
          <w:noProof/>
        </w:rPr>
        <w:t xml:space="preserve">      </w:t>
      </w:r>
      <w:r>
        <w:rPr>
          <w:noProof/>
        </w:rPr>
        <w:drawing>
          <wp:inline distT="0" distB="0" distL="0" distR="0" wp14:anchorId="001425E8" wp14:editId="1B949601">
            <wp:extent cx="2590800" cy="1366969"/>
            <wp:effectExtent l="0" t="0" r="0" b="5080"/>
            <wp:docPr id="180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2609700" cy="1376941"/>
                    </a:xfrm>
                    <a:prstGeom prst="rect">
                      <a:avLst/>
                    </a:prstGeom>
                  </pic:spPr>
                </pic:pic>
              </a:graphicData>
            </a:graphic>
          </wp:inline>
        </w:drawing>
      </w:r>
    </w:p>
    <w:p w:rsidR="00103479" w:rsidRDefault="00C418D8" w:rsidP="00DC659A">
      <w:pPr>
        <w:ind w:left="1152"/>
        <w:rPr>
          <w:rFonts w:cs="Arial"/>
          <w:color w:val="000000"/>
        </w:rPr>
      </w:pPr>
    </w:p>
    <w:p w:rsidR="00103479" w:rsidRPr="00D77ED1" w:rsidRDefault="00C418D8" w:rsidP="00DC659A">
      <w:pPr>
        <w:ind w:left="1152"/>
        <w:rPr>
          <w:rFonts w:cs="Arial"/>
          <w:color w:val="000000"/>
        </w:rPr>
      </w:pPr>
    </w:p>
    <w:p w:rsidR="00406F39" w:rsidRDefault="00C418D8" w:rsidP="00B9479B">
      <w:pPr>
        <w:pStyle w:val="Heading5"/>
      </w:pPr>
      <w:r>
        <w:t>Indicator Color Coordinates</w:t>
      </w:r>
    </w:p>
    <w:p w:rsidR="00D14E56" w:rsidRPr="00D77ED1" w:rsidRDefault="00C418D8" w:rsidP="00DC659A">
      <w:pPr>
        <w:ind w:left="3240"/>
        <w:rPr>
          <w:rFonts w:cs="Arial"/>
        </w:rPr>
      </w:pPr>
      <w:r w:rsidRPr="00D77ED1">
        <w:rPr>
          <w:rFonts w:cs="Arial"/>
        </w:rPr>
        <w:tab/>
      </w:r>
    </w:p>
    <w:p w:rsidR="00406F39" w:rsidRDefault="00C418D8" w:rsidP="00B9479B">
      <w:pPr>
        <w:pStyle w:val="Heading5"/>
      </w:pPr>
      <w:r>
        <w:t>Indicator Characteristics</w:t>
      </w:r>
    </w:p>
    <w:p w:rsidR="00D14E56" w:rsidRPr="00D77ED1" w:rsidRDefault="00C418D8" w:rsidP="00DC659A">
      <w:pPr>
        <w:pStyle w:val="CommentText"/>
        <w:rPr>
          <w:rFonts w:cs="Arial"/>
        </w:rPr>
      </w:pPr>
    </w:p>
    <w:p w:rsidR="00D14E56" w:rsidRPr="00D77ED1" w:rsidRDefault="00C418D8" w:rsidP="00DC659A">
      <w:pPr>
        <w:rPr>
          <w:rFonts w:cs="Arial"/>
        </w:rPr>
      </w:pPr>
    </w:p>
    <w:p w:rsidR="00406F39" w:rsidRDefault="00C418D8" w:rsidP="00B9479B">
      <w:pPr>
        <w:pStyle w:val="Heading4"/>
      </w:pPr>
      <w:r>
        <w:t>Audio</w:t>
      </w:r>
    </w:p>
    <w:p w:rsidR="00D14E56" w:rsidRPr="00D77ED1" w:rsidRDefault="00C418D8">
      <w:pPr>
        <w:rPr>
          <w:rFonts w:cs="Arial"/>
          <w:color w:val="000000"/>
        </w:rPr>
      </w:pPr>
    </w:p>
    <w:p w:rsidR="00D14E56" w:rsidRPr="00D77ED1" w:rsidRDefault="00C418D8">
      <w:pPr>
        <w:ind w:firstLine="720"/>
        <w:rPr>
          <w:color w:val="000000"/>
        </w:rPr>
      </w:pPr>
      <w:r w:rsidRPr="00D77ED1">
        <w:rPr>
          <w:color w:val="000000"/>
        </w:rPr>
        <w:t xml:space="preserve">       None</w:t>
      </w:r>
    </w:p>
    <w:p w:rsidR="00D14E56" w:rsidRPr="00D77ED1" w:rsidRDefault="00C418D8">
      <w:pPr>
        <w:rPr>
          <w:rFonts w:cs="Arial"/>
          <w:color w:val="000000"/>
        </w:rPr>
      </w:pPr>
    </w:p>
    <w:p w:rsidR="00406F39" w:rsidRDefault="00C418D8" w:rsidP="00B9479B">
      <w:pPr>
        <w:pStyle w:val="Heading4"/>
      </w:pPr>
      <w:r>
        <w:t>Switch Control Logic</w:t>
      </w:r>
    </w:p>
    <w:p w:rsidR="00D14E56" w:rsidRPr="00D77ED1" w:rsidRDefault="00C418D8">
      <w:pPr>
        <w:rPr>
          <w:rFonts w:cs="Arial"/>
          <w:color w:val="000000"/>
        </w:rPr>
      </w:pPr>
    </w:p>
    <w:p w:rsidR="00D14E56" w:rsidRPr="00D77ED1" w:rsidRDefault="00C418D8" w:rsidP="001D5378">
      <w:pPr>
        <w:ind w:left="1152"/>
        <w:rPr>
          <w:rFonts w:cs="Arial"/>
          <w:color w:val="000000"/>
        </w:rPr>
      </w:pPr>
      <w:r w:rsidRPr="00D77ED1">
        <w:rPr>
          <w:rFonts w:cs="Arial"/>
          <w:color w:val="000000"/>
        </w:rPr>
        <w:t>Not applicable.</w:t>
      </w:r>
    </w:p>
    <w:p w:rsidR="00D14E56" w:rsidRPr="00D77ED1" w:rsidRDefault="00C418D8">
      <w:pPr>
        <w:ind w:left="1440"/>
        <w:rPr>
          <w:color w:val="000000"/>
        </w:rPr>
      </w:pPr>
    </w:p>
    <w:p w:rsidR="009A38BA" w:rsidRPr="009A38BA" w:rsidRDefault="009A38BA" w:rsidP="00B9479B">
      <w:pPr>
        <w:pStyle w:val="Heading3"/>
        <w:rPr>
          <w:b w:val="0"/>
          <w:u w:val="single"/>
        </w:rPr>
      </w:pPr>
      <w:r w:rsidRPr="009A38BA">
        <w:rPr>
          <w:b w:val="0"/>
          <w:u w:val="single"/>
        </w:rPr>
        <w:t>PFM-REQ-349295/A-System Accuracy</w:t>
      </w:r>
    </w:p>
    <w:p w:rsidR="00D14E56" w:rsidRPr="00D77ED1" w:rsidRDefault="00C418D8">
      <w:pPr>
        <w:rPr>
          <w:rFonts w:cs="Arial"/>
          <w:color w:val="000000"/>
        </w:rPr>
      </w:pPr>
    </w:p>
    <w:p w:rsidR="00D14E56" w:rsidRPr="00193EDA" w:rsidRDefault="00C418D8" w:rsidP="00017ACC">
      <w:pPr>
        <w:ind w:left="900"/>
        <w:rPr>
          <w:rFonts w:cs="Arial"/>
        </w:rPr>
      </w:pPr>
      <w:r w:rsidRPr="00554BD6">
        <w:rPr>
          <w:rFonts w:cs="Arial"/>
        </w:rPr>
        <w:t>Within a 100msec of receiving a message that results in a change of state the cluster will update the display to the proper status.</w:t>
      </w:r>
      <w:r>
        <w:rPr>
          <w:rFonts w:cs="Arial"/>
        </w:rPr>
        <w:t xml:space="preserve"> </w:t>
      </w:r>
      <w:r w:rsidRPr="00193EDA">
        <w:rPr>
          <w:rFonts w:cs="Arial"/>
        </w:rPr>
        <w:t xml:space="preserve">Shall indicate the data contained in </w:t>
      </w:r>
      <w:r>
        <w:rPr>
          <w:rFonts w:cs="Arial"/>
        </w:rPr>
        <w:t>input CAN signals</w:t>
      </w:r>
      <w:r w:rsidRPr="00193EDA">
        <w:rPr>
          <w:rFonts w:cs="Arial"/>
        </w:rPr>
        <w:t xml:space="preserve">. </w:t>
      </w:r>
    </w:p>
    <w:p w:rsidR="00D14E56" w:rsidRDefault="00C418D8">
      <w:pPr>
        <w:rPr>
          <w:color w:val="000000"/>
        </w:rPr>
      </w:pPr>
    </w:p>
    <w:p w:rsidR="00D14E56" w:rsidRDefault="00C418D8">
      <w:pPr>
        <w:rPr>
          <w:color w:val="000000"/>
        </w:rPr>
      </w:pPr>
    </w:p>
    <w:p w:rsidR="00406F39" w:rsidRDefault="00C418D8" w:rsidP="00B9479B">
      <w:pPr>
        <w:pStyle w:val="Heading3"/>
      </w:pPr>
      <w:r>
        <w:lastRenderedPageBreak/>
        <w:t>Operation: Performance and Functional</w:t>
      </w:r>
    </w:p>
    <w:p w:rsidR="00406F39" w:rsidRDefault="00C418D8" w:rsidP="00B9479B">
      <w:pPr>
        <w:pStyle w:val="Heading4"/>
      </w:pPr>
      <w:r>
        <w:t>Subsystem Algorithm Flowchart / State Diagram</w:t>
      </w:r>
    </w:p>
    <w:p w:rsidR="00406F39" w:rsidRDefault="00C418D8" w:rsidP="00B9479B">
      <w:pPr>
        <w:pStyle w:val="Heading5"/>
      </w:pPr>
      <w:r w:rsidRPr="00B9479B">
        <w:t>F-REQ-349282/B-New Joy of Driving Animation Determination Algorithm</w:t>
      </w:r>
    </w:p>
    <w:p w:rsidR="00B76B1E" w:rsidRDefault="009A38BA" w:rsidP="009A38BA">
      <w:pPr>
        <w:jc w:val="center"/>
      </w:pPr>
      <w:r w:rsidRPr="00905EA7">
        <w:object w:dxaOrig="9646" w:dyaOrig="9616">
          <v:shape id="5dcda1e300007704000007ba" o:spid="_x0000_i1026" type="#_x0000_t75" style="width:441.75pt;height:447pt" o:ole="">
            <v:imagedata r:id="rId17" o:title=""/>
          </v:shape>
          <o:OLEObject Type="Embed" ProgID="Visio.Drawing.11" ShapeID="5dcda1e300007704000007ba" DrawAspect="Content" ObjectID="_1635244699" r:id="rId18"/>
        </w:object>
      </w:r>
    </w:p>
    <w:p w:rsidR="00D14E56" w:rsidRDefault="00C418D8" w:rsidP="00FF0853">
      <w:pPr>
        <w:ind w:left="360"/>
        <w:jc w:val="center"/>
      </w:pPr>
    </w:p>
    <w:p w:rsidR="000760E7" w:rsidRDefault="00C418D8" w:rsidP="00FF0853">
      <w:pPr>
        <w:ind w:left="360"/>
        <w:jc w:val="center"/>
      </w:pPr>
    </w:p>
    <w:p w:rsidR="000760E7" w:rsidRDefault="00C418D8" w:rsidP="00FF0853">
      <w:pPr>
        <w:ind w:left="360"/>
        <w:jc w:val="center"/>
      </w:pPr>
    </w:p>
    <w:p w:rsidR="000760E7" w:rsidRDefault="00C418D8" w:rsidP="00FF0853">
      <w:pPr>
        <w:ind w:left="360"/>
        <w:jc w:val="center"/>
      </w:pPr>
    </w:p>
    <w:p w:rsidR="000760E7" w:rsidRDefault="00C418D8" w:rsidP="008115F8"/>
    <w:p w:rsidR="000760E7" w:rsidRDefault="00C418D8" w:rsidP="00FF0853">
      <w:pPr>
        <w:ind w:left="360"/>
        <w:jc w:val="center"/>
      </w:pPr>
    </w:p>
    <w:p w:rsidR="000760E7" w:rsidRDefault="00C418D8" w:rsidP="00FF0853">
      <w:pPr>
        <w:ind w:left="360"/>
        <w:jc w:val="center"/>
      </w:pPr>
    </w:p>
    <w:p w:rsidR="00406F39" w:rsidRDefault="00C418D8" w:rsidP="00B9479B">
      <w:pPr>
        <w:pStyle w:val="Heading5"/>
      </w:pPr>
      <w:r w:rsidRPr="00B9479B">
        <w:lastRenderedPageBreak/>
        <w:t>F-REQ-349283/B- NJOD Animation Display Process</w:t>
      </w:r>
    </w:p>
    <w:p w:rsidR="00CF038C" w:rsidRDefault="009A38BA" w:rsidP="009A38BA">
      <w:pPr>
        <w:jc w:val="center"/>
      </w:pPr>
      <w:r w:rsidRPr="00905EA7">
        <w:object w:dxaOrig="11235" w:dyaOrig="17341">
          <v:shape id="5dcda1e300007704000069af" o:spid="_x0000_i1027" type="#_x0000_t75" style="width:404.25pt;height:632.25pt" o:ole="">
            <v:imagedata r:id="rId19" o:title=""/>
          </v:shape>
          <o:OLEObject Type="Embed" ProgID="Visio.Drawing.11" ShapeID="5dcda1e300007704000069af" DrawAspect="Content" ObjectID="_1635244700" r:id="rId20"/>
        </w:object>
      </w:r>
    </w:p>
    <w:p w:rsidR="00CF038C" w:rsidRDefault="00C418D8" w:rsidP="00A43CA0">
      <w:pPr>
        <w:jc w:val="center"/>
      </w:pPr>
    </w:p>
    <w:p w:rsidR="00CF038C" w:rsidRDefault="00C418D8" w:rsidP="00A43CA0">
      <w:pPr>
        <w:jc w:val="center"/>
      </w:pPr>
    </w:p>
    <w:p w:rsidR="00406F39" w:rsidRDefault="00C418D8" w:rsidP="00B9479B">
      <w:pPr>
        <w:pStyle w:val="Heading5"/>
      </w:pPr>
      <w:r w:rsidRPr="00B9479B">
        <w:lastRenderedPageBreak/>
        <w:t>F-REQ-349284/C- NJOD Lateral Animation Process</w:t>
      </w:r>
    </w:p>
    <w:p w:rsidR="007C7AB7" w:rsidRPr="002273B2" w:rsidRDefault="009A38BA" w:rsidP="009A38BA">
      <w:pPr>
        <w:ind w:left="-720"/>
        <w:jc w:val="center"/>
      </w:pPr>
      <w:r>
        <w:object w:dxaOrig="10861" w:dyaOrig="13936">
          <v:shape id="5dcda1e400007704000062fe" o:spid="_x0000_i1028" type="#_x0000_t75" style="width:492.75pt;height:632.25pt" o:ole="">
            <v:imagedata r:id="rId21" o:title=""/>
          </v:shape>
          <o:OLEObject Type="Embed" ProgID="Visio.Drawing.11" ShapeID="5dcda1e400007704000062fe" DrawAspect="Content" ObjectID="_1635244701" r:id="rId22"/>
        </w:object>
      </w:r>
    </w:p>
    <w:p w:rsidR="00366AA3" w:rsidRDefault="00C418D8" w:rsidP="007E6BD9">
      <w:pPr>
        <w:jc w:val="center"/>
        <w:rPr>
          <w:rFonts w:cs="Arial"/>
          <w:color w:val="000000"/>
        </w:rPr>
      </w:pPr>
    </w:p>
    <w:p w:rsidR="00406F39" w:rsidRDefault="00C418D8" w:rsidP="00B9479B">
      <w:pPr>
        <w:pStyle w:val="Heading4"/>
      </w:pPr>
      <w:r>
        <w:lastRenderedPageBreak/>
        <w:t xml:space="preserve">Operation Description </w:t>
      </w:r>
      <w:r>
        <w:t>(supports algorithm flowchart /state diagram)</w:t>
      </w:r>
    </w:p>
    <w:p w:rsidR="00406F39" w:rsidRDefault="00C418D8" w:rsidP="00B9479B">
      <w:pPr>
        <w:pStyle w:val="Heading5"/>
      </w:pPr>
      <w:r w:rsidRPr="00B9479B">
        <w:t>F-REQ-349285/A-Input Signal filters</w:t>
      </w:r>
    </w:p>
    <w:p w:rsidR="002C3E0E" w:rsidRDefault="00C418D8" w:rsidP="00B05600">
      <w:pPr>
        <w:ind w:left="1080"/>
      </w:pPr>
      <w:r>
        <w:t>The HPCM shall filter and calibrate the VehVAnimation_Pc_Dsply and VehAAnimation_Pc_Dsply signal values before transmitting it to the cluste</w:t>
      </w:r>
      <w:r>
        <w:t xml:space="preserve">r. </w:t>
      </w:r>
    </w:p>
    <w:p w:rsidR="00406F39" w:rsidRDefault="00C418D8" w:rsidP="00B9479B">
      <w:pPr>
        <w:pStyle w:val="Heading5"/>
      </w:pPr>
      <w:r w:rsidRPr="00B9479B">
        <w:t>F-REQ-349286/A-Cluster response</w:t>
      </w:r>
    </w:p>
    <w:p w:rsidR="00701F3A" w:rsidRDefault="00C418D8" w:rsidP="00B05600">
      <w:pPr>
        <w:ind w:left="1080"/>
      </w:pPr>
      <w:r>
        <w:t xml:space="preserve">Cluster shall simply drive the animation based on increasing and decreasing values of the input CAN signals. Supplier may choose a hysteresis value that ensures the animation is displayed smoothly.  </w:t>
      </w:r>
    </w:p>
    <w:p w:rsidR="00406F39" w:rsidRDefault="00C418D8" w:rsidP="00B9479B">
      <w:pPr>
        <w:pStyle w:val="Heading5"/>
      </w:pPr>
      <w:r w:rsidRPr="00B9479B">
        <w:t>F-REQ-349287/A-Cluster internal filter</w:t>
      </w:r>
    </w:p>
    <w:p w:rsidR="002C3E0E" w:rsidRDefault="00C418D8" w:rsidP="00B05600">
      <w:pPr>
        <w:ind w:left="1080"/>
      </w:pPr>
      <w:r>
        <w:t xml:space="preserve">The cluster shall implement a first order filter to ensure that the animation (growth and decay) is not jittery from one point to another. This filter may be product specific and be dependent on supplier design. </w:t>
      </w:r>
    </w:p>
    <w:p w:rsidR="00406F39" w:rsidRDefault="00C418D8" w:rsidP="00B9479B">
      <w:pPr>
        <w:pStyle w:val="Heading5"/>
      </w:pPr>
      <w:r w:rsidRPr="00B9479B">
        <w:t>F-REQ-349288/A-Linear progression of animation</w:t>
      </w:r>
    </w:p>
    <w:p w:rsidR="002C3E0E" w:rsidRDefault="00C418D8" w:rsidP="00B05600">
      <w:pPr>
        <w:ind w:left="1080"/>
      </w:pPr>
      <w:r>
        <w:t xml:space="preserve">The progression between the animation and the magnitude of the CAN signals is linear. </w:t>
      </w:r>
    </w:p>
    <w:p w:rsidR="00406F39" w:rsidRDefault="00C418D8" w:rsidP="00B9479B">
      <w:pPr>
        <w:pStyle w:val="Heading5"/>
      </w:pPr>
      <w:r w:rsidRPr="00B9479B">
        <w:t>F-REQ-349289/A-“Ma</w:t>
      </w:r>
      <w:r w:rsidRPr="00B9479B">
        <w:t>x” range/values</w:t>
      </w:r>
    </w:p>
    <w:p w:rsidR="00701F3A" w:rsidRDefault="00C418D8" w:rsidP="00B05600">
      <w:pPr>
        <w:ind w:left="1080"/>
      </w:pPr>
      <w:r>
        <w:t>The “max” range/value of the animation graphics is product specific, hence defined by the HMI group. The</w:t>
      </w:r>
      <w:r>
        <w:t xml:space="preserve"> cluster supplier shall break it down into desired steps to achieve the final animation. </w:t>
      </w:r>
    </w:p>
    <w:p w:rsidR="00406F39" w:rsidRDefault="00C418D8" w:rsidP="00B9479B">
      <w:pPr>
        <w:pStyle w:val="Heading5"/>
      </w:pPr>
      <w:r w:rsidRPr="00B9479B">
        <w:t>F-REQ-349290/C-Lateral Movement Indication</w:t>
      </w:r>
    </w:p>
    <w:p w:rsidR="00D76D60" w:rsidRDefault="00C418D8" w:rsidP="00CF038C">
      <w:pPr>
        <w:ind w:left="1080"/>
      </w:pPr>
      <w:r>
        <w:t xml:space="preserve">A </w:t>
      </w:r>
      <w:r>
        <w:rPr>
          <w:color w:val="00B050"/>
        </w:rPr>
        <w:t>positive</w:t>
      </w:r>
      <w:r>
        <w:t xml:space="preserve"> value in the VehLatComp_A_Actl signal indicates a </w:t>
      </w:r>
      <w:r w:rsidRPr="009C2073">
        <w:t>left</w:t>
      </w:r>
      <w:r>
        <w:t xml:space="preserve"> turn, hence the layer 2 animation shifts to </w:t>
      </w:r>
      <w:r>
        <w:t xml:space="preserve">the </w:t>
      </w:r>
      <w:r w:rsidRPr="009C2073">
        <w:t>right</w:t>
      </w:r>
      <w:r>
        <w:t xml:space="preserve"> of the center point. A </w:t>
      </w:r>
      <w:r>
        <w:rPr>
          <w:color w:val="00B050"/>
        </w:rPr>
        <w:t>negative</w:t>
      </w:r>
      <w:r>
        <w:t xml:space="preserve"> value in the VehLatComp_A_Actl signal indicates a </w:t>
      </w:r>
      <w:r>
        <w:rPr>
          <w:color w:val="C00000"/>
        </w:rPr>
        <w:t>right</w:t>
      </w:r>
      <w:r>
        <w:t xml:space="preserve"> turn, hence the layer 2 animation starts shifting to the </w:t>
      </w:r>
      <w:r w:rsidRPr="00EF2798">
        <w:rPr>
          <w:color w:val="C00000"/>
        </w:rPr>
        <w:t>left</w:t>
      </w:r>
      <w:r>
        <w:t xml:space="preserve"> off the center point, as defined by HMI. If the lateral animation moves 10% to the right, it sha</w:t>
      </w:r>
      <w:r>
        <w:t xml:space="preserve">ll remove the same amount from the left side of the center to main symmetrical movement. </w:t>
      </w:r>
    </w:p>
    <w:p w:rsidR="00406F39" w:rsidRDefault="00C418D8" w:rsidP="00B9479B">
      <w:pPr>
        <w:pStyle w:val="Heading5"/>
      </w:pPr>
      <w:r w:rsidRPr="00B9479B">
        <w:t>F-REQ-350377/B-Lateral Movement Filter in IPC</w:t>
      </w:r>
    </w:p>
    <w:p w:rsidR="00BC3EA9" w:rsidRPr="001039C2" w:rsidRDefault="00C418D8" w:rsidP="001039C2">
      <w:pPr>
        <w:ind w:left="1080"/>
      </w:pPr>
      <w:r w:rsidRPr="001039C2">
        <w:t>A direct form 1 filter shall be applied to the VehLatComp_A_Actl signal as follows to get a</w:t>
      </w:r>
      <w:r>
        <w:t xml:space="preserve"> stable</w:t>
      </w:r>
      <w:r w:rsidRPr="001039C2">
        <w:t xml:space="preserve"> </w:t>
      </w:r>
      <w:r>
        <w:t>lateral movement an</w:t>
      </w:r>
      <w:r>
        <w:t>imation</w:t>
      </w:r>
      <w:r w:rsidRPr="001039C2">
        <w:t xml:space="preserve"> displayed:</w:t>
      </w:r>
    </w:p>
    <w:p w:rsidR="00BC3EA9" w:rsidRPr="001039C2" w:rsidRDefault="00C418D8" w:rsidP="001039C2">
      <w:pPr>
        <w:ind w:left="1080"/>
      </w:pPr>
    </w:p>
    <w:p w:rsidR="00BC3EA9" w:rsidRPr="001039C2" w:rsidRDefault="00C418D8" w:rsidP="001039C2">
      <w:pPr>
        <w:ind w:left="1080"/>
        <w:rPr>
          <w:rFonts w:cs="Arial"/>
        </w:rPr>
      </w:pPr>
      <w:r w:rsidRPr="001039C2">
        <w:rPr>
          <w:rFonts w:cs="Arial"/>
        </w:rPr>
        <w:t>a[1] * y[n] = ( b[1] * x[n] ) + ( b[2] * x[n-1] ) + ( b[3] * x[n-2] ) - ( a[2] * y[n-1] ) - ( a[3] * y[n-2] )</w:t>
      </w:r>
      <w:r w:rsidRPr="001039C2">
        <w:rPr>
          <w:rFonts w:cs="Arial"/>
        </w:rPr>
        <w:tab/>
      </w:r>
      <w:r w:rsidRPr="001039C2">
        <w:rPr>
          <w:rFonts w:cs="Arial"/>
        </w:rPr>
        <w:tab/>
      </w:r>
    </w:p>
    <w:p w:rsidR="00BC3EA9" w:rsidRPr="001039C2" w:rsidRDefault="00C418D8" w:rsidP="001039C2">
      <w:pPr>
        <w:ind w:left="1080"/>
        <w:rPr>
          <w:rFonts w:cs="Arial"/>
        </w:rPr>
      </w:pPr>
      <w:r w:rsidRPr="001039C2">
        <w:rPr>
          <w:rFonts w:cs="Arial"/>
        </w:rPr>
        <w:t xml:space="preserve">Where, </w:t>
      </w:r>
    </w:p>
    <w:p w:rsidR="00BC3EA9" w:rsidRPr="001039C2" w:rsidRDefault="00C418D8" w:rsidP="001039C2">
      <w:pPr>
        <w:ind w:left="1080"/>
        <w:rPr>
          <w:rFonts w:cs="Arial"/>
        </w:rPr>
      </w:pPr>
      <w:r w:rsidRPr="001039C2">
        <w:rPr>
          <w:rFonts w:cs="Arial"/>
        </w:rPr>
        <w:tab/>
      </w:r>
      <w:r w:rsidRPr="001039C2">
        <w:rPr>
          <w:rFonts w:cs="Arial"/>
        </w:rPr>
        <w:tab/>
        <w:t>a = denominator coefficients</w:t>
      </w:r>
    </w:p>
    <w:p w:rsidR="00BC3EA9" w:rsidRPr="001039C2" w:rsidRDefault="00C418D8" w:rsidP="001039C2">
      <w:pPr>
        <w:ind w:left="1080"/>
        <w:rPr>
          <w:rFonts w:cs="Arial"/>
        </w:rPr>
      </w:pPr>
      <w:r w:rsidRPr="001039C2">
        <w:rPr>
          <w:rFonts w:cs="Arial"/>
        </w:rPr>
        <w:tab/>
      </w:r>
      <w:r w:rsidRPr="001039C2">
        <w:rPr>
          <w:rFonts w:cs="Arial"/>
        </w:rPr>
        <w:tab/>
        <w:t>b = numerator coefficients</w:t>
      </w:r>
      <w:r>
        <w:rPr>
          <w:rFonts w:cs="Arial"/>
        </w:rPr>
        <w:t xml:space="preserve"> </w:t>
      </w:r>
      <w:r w:rsidRPr="004423A8">
        <w:rPr>
          <w:rFonts w:cs="Arial"/>
          <w:color w:val="C00000"/>
        </w:rPr>
        <w:t>(as applicable</w:t>
      </w:r>
      <w:r>
        <w:rPr>
          <w:rFonts w:cs="Arial"/>
        </w:rPr>
        <w:t>)</w:t>
      </w:r>
    </w:p>
    <w:p w:rsidR="00BC3EA9" w:rsidRPr="001039C2" w:rsidRDefault="00C418D8" w:rsidP="001039C2">
      <w:pPr>
        <w:ind w:left="1080"/>
        <w:rPr>
          <w:rFonts w:cs="Arial"/>
        </w:rPr>
      </w:pPr>
      <w:r w:rsidRPr="001039C2">
        <w:rPr>
          <w:rFonts w:cs="Arial"/>
        </w:rPr>
        <w:tab/>
      </w:r>
      <w:r w:rsidRPr="001039C2">
        <w:rPr>
          <w:rFonts w:cs="Arial"/>
        </w:rPr>
        <w:tab/>
        <w:t>x(n) = Unfiltered signal - VehLatComp_</w:t>
      </w:r>
      <w:r w:rsidRPr="001039C2">
        <w:rPr>
          <w:rFonts w:cs="Arial"/>
        </w:rPr>
        <w:t xml:space="preserve">A_Actl  </w:t>
      </w:r>
    </w:p>
    <w:p w:rsidR="00BC3EA9" w:rsidRPr="001039C2" w:rsidRDefault="00C418D8" w:rsidP="001039C2">
      <w:pPr>
        <w:ind w:left="1800" w:firstLine="360"/>
        <w:rPr>
          <w:rFonts w:cs="Arial"/>
        </w:rPr>
      </w:pPr>
      <w:r w:rsidRPr="001039C2">
        <w:rPr>
          <w:rFonts w:cs="Arial"/>
        </w:rPr>
        <w:t xml:space="preserve">y(n) = filtered signal - VehLatComp_A_Actl </w:t>
      </w:r>
    </w:p>
    <w:p w:rsidR="00BC3EA9" w:rsidRPr="001039C2" w:rsidRDefault="00C418D8" w:rsidP="001039C2">
      <w:pPr>
        <w:ind w:left="1080"/>
        <w:rPr>
          <w:rFonts w:cs="Arial"/>
        </w:rPr>
      </w:pPr>
      <w:r w:rsidRPr="001039C2">
        <w:rPr>
          <w:rFonts w:cs="Arial"/>
        </w:rPr>
        <w:t xml:space="preserve">Once the values are generated after applying the filter, correction multiplier is then applied to get the final data. </w:t>
      </w:r>
    </w:p>
    <w:p w:rsidR="00BC3EA9" w:rsidRPr="001039C2" w:rsidRDefault="00C418D8" w:rsidP="001039C2">
      <w:pPr>
        <w:ind w:left="1080"/>
        <w:rPr>
          <w:rFonts w:cs="Arial"/>
        </w:rPr>
      </w:pPr>
      <w:r w:rsidRPr="001039C2">
        <w:rPr>
          <w:rFonts w:cs="Arial"/>
        </w:rPr>
        <w:t xml:space="preserve">The coefficient constants and multiplier are program dependent, hence, are </w:t>
      </w:r>
      <w:r w:rsidRPr="001039C2">
        <w:rPr>
          <w:rFonts w:cs="Arial"/>
        </w:rPr>
        <w:t>provided directly by the program based on road tests and other factors.</w:t>
      </w:r>
    </w:p>
    <w:p w:rsidR="00BC3EA9" w:rsidRPr="001039C2" w:rsidRDefault="00C418D8" w:rsidP="001039C2">
      <w:pPr>
        <w:ind w:left="1080"/>
        <w:rPr>
          <w:rFonts w:cs="Arial"/>
        </w:rPr>
      </w:pPr>
    </w:p>
    <w:p w:rsidR="00BC3EA9" w:rsidRPr="001039C2" w:rsidRDefault="00C418D8" w:rsidP="001039C2">
      <w:pPr>
        <w:ind w:left="1080"/>
        <w:rPr>
          <w:rFonts w:cs="Arial"/>
        </w:rPr>
      </w:pPr>
      <w:r w:rsidRPr="001039C2">
        <w:rPr>
          <w:rFonts w:cs="Arial"/>
        </w:rPr>
        <w:t>The running fil</w:t>
      </w:r>
      <w:r>
        <w:rPr>
          <w:rFonts w:cs="Arial"/>
        </w:rPr>
        <w:t>t</w:t>
      </w:r>
      <w:r w:rsidRPr="001039C2">
        <w:rPr>
          <w:rFonts w:cs="Arial"/>
        </w:rPr>
        <w:t xml:space="preserve">er is applied once 3 values of the valid unfiltered signal are received. </w:t>
      </w:r>
    </w:p>
    <w:p w:rsidR="00500605" w:rsidRPr="001039C2" w:rsidRDefault="00C418D8" w:rsidP="001039C2">
      <w:pPr>
        <w:ind w:left="1080"/>
      </w:pPr>
      <w:r w:rsidRPr="001039C2">
        <w:rPr>
          <w:rFonts w:cs="Arial"/>
        </w:rPr>
        <w:t xml:space="preserve">The filter may be applied at the same rate </w:t>
      </w:r>
      <w:r>
        <w:rPr>
          <w:rFonts w:cs="Arial"/>
        </w:rPr>
        <w:t xml:space="preserve">as </w:t>
      </w:r>
      <w:r w:rsidRPr="001039C2">
        <w:rPr>
          <w:rFonts w:cs="Arial"/>
        </w:rPr>
        <w:t>the display update function.</w:t>
      </w:r>
    </w:p>
    <w:p w:rsidR="00406F39" w:rsidRDefault="00C418D8" w:rsidP="00B9479B">
      <w:pPr>
        <w:pStyle w:val="Heading5"/>
      </w:pPr>
      <w:r w:rsidRPr="00B9479B">
        <w:t>F-REQ-350378/B-Minimum Lateral Animation Coverage</w:t>
      </w:r>
    </w:p>
    <w:p w:rsidR="00500605" w:rsidRDefault="00C418D8" w:rsidP="004241AA">
      <w:pPr>
        <w:ind w:left="1080"/>
      </w:pPr>
      <w:r>
        <w:t xml:space="preserve">The IPC shall not collapse the first or second layer animation to less than a calibratable threshold on either side of the center point based on a change in lateral acceleration. There shall always be </w:t>
      </w:r>
      <w:r>
        <w:t xml:space="preserve">at </w:t>
      </w:r>
      <w:r w:rsidRPr="002C1C36">
        <w:rPr>
          <w:color w:val="C00000"/>
        </w:rPr>
        <w:t>lea</w:t>
      </w:r>
      <w:r w:rsidRPr="002C1C36">
        <w:rPr>
          <w:color w:val="C00000"/>
        </w:rPr>
        <w:t>st 5%</w:t>
      </w:r>
      <w:r>
        <w:t xml:space="preserve"> percentage of the glow (determined by HMI) shown on the shorter side of the animation. </w:t>
      </w:r>
      <w:r w:rsidRPr="002A4E06">
        <w:rPr>
          <w:color w:val="C00000"/>
        </w:rPr>
        <w:t xml:space="preserve">This percent value </w:t>
      </w:r>
      <w:r w:rsidRPr="002A4E06">
        <w:rPr>
          <w:color w:val="C00000"/>
        </w:rPr>
        <w:t xml:space="preserve">(MIN_LAT_COVERAGE) </w:t>
      </w:r>
      <w:r w:rsidRPr="002A4E06">
        <w:rPr>
          <w:color w:val="C00000"/>
        </w:rPr>
        <w:t>may change based on vehicle level feature testing</w:t>
      </w:r>
      <w:r>
        <w:t xml:space="preserve">. </w:t>
      </w:r>
    </w:p>
    <w:p w:rsidR="00406F39" w:rsidRDefault="00C418D8" w:rsidP="00B9479B">
      <w:pPr>
        <w:pStyle w:val="Heading4"/>
      </w:pPr>
      <w:r w:rsidRPr="00B9479B">
        <w:t>FS-REQ-349934/A-Function Safety Classification (EMC)</w:t>
      </w:r>
    </w:p>
    <w:p w:rsidR="00D14E56" w:rsidRPr="00D77ED1" w:rsidRDefault="00C418D8">
      <w:pPr>
        <w:rPr>
          <w:color w:val="000000"/>
        </w:rPr>
      </w:pPr>
    </w:p>
    <w:p w:rsidR="00D14E56" w:rsidRPr="00D77ED1" w:rsidRDefault="00C418D8">
      <w:pPr>
        <w:ind w:left="1440"/>
        <w:rPr>
          <w:color w:val="000000"/>
        </w:rPr>
      </w:pPr>
      <w:r w:rsidRPr="00D77ED1">
        <w:rPr>
          <w:color w:val="000000"/>
        </w:rPr>
        <w:t>Cla</w:t>
      </w:r>
      <w:r w:rsidRPr="00D77ED1">
        <w:rPr>
          <w:color w:val="000000"/>
        </w:rPr>
        <w:t>ss B</w:t>
      </w:r>
    </w:p>
    <w:p w:rsidR="00D14E56" w:rsidRDefault="00C418D8">
      <w:pPr>
        <w:ind w:left="1440"/>
        <w:rPr>
          <w:color w:val="000000"/>
        </w:rPr>
      </w:pPr>
    </w:p>
    <w:p w:rsidR="00406F39" w:rsidRDefault="00C418D8" w:rsidP="00B9479B">
      <w:pPr>
        <w:pStyle w:val="Heading4"/>
      </w:pPr>
      <w:r>
        <w:lastRenderedPageBreak/>
        <w:t>Memory Storage</w:t>
      </w:r>
    </w:p>
    <w:p w:rsidR="00406F39" w:rsidRDefault="00C418D8" w:rsidP="00B9479B">
      <w:pPr>
        <w:pStyle w:val="Heading5"/>
      </w:pPr>
      <w:r w:rsidRPr="00B9479B">
        <w:t>NVM-REQ-350380/A-Memory Parameters</w:t>
      </w:r>
    </w:p>
    <w:p w:rsidR="00AE06BC" w:rsidRPr="00AE06BC" w:rsidRDefault="00C418D8"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880"/>
        <w:gridCol w:w="3633"/>
        <w:gridCol w:w="1800"/>
        <w:gridCol w:w="2070"/>
      </w:tblGrid>
      <w:tr w:rsidR="002F51F5" w:rsidTr="009A38BA">
        <w:trPr>
          <w:jc w:val="center"/>
        </w:trPr>
        <w:tc>
          <w:tcPr>
            <w:tcW w:w="2880" w:type="dxa"/>
            <w:tcBorders>
              <w:top w:val="single" w:sz="12" w:space="0" w:color="auto"/>
              <w:left w:val="single" w:sz="12" w:space="0" w:color="auto"/>
              <w:bottom w:val="single" w:sz="12" w:space="0" w:color="auto"/>
              <w:right w:val="single" w:sz="4" w:space="0" w:color="auto"/>
            </w:tcBorders>
            <w:shd w:val="clear" w:color="auto" w:fill="CCCCCC"/>
            <w:vAlign w:val="center"/>
            <w:hideMark/>
          </w:tcPr>
          <w:p w:rsidR="002F51F5" w:rsidRDefault="00C418D8">
            <w:pPr>
              <w:spacing w:line="276" w:lineRule="auto"/>
              <w:jc w:val="center"/>
              <w:rPr>
                <w:b/>
              </w:rPr>
            </w:pPr>
            <w:r>
              <w:rPr>
                <w:b/>
              </w:rPr>
              <w:t>Parameter Name</w:t>
            </w:r>
          </w:p>
        </w:tc>
        <w:tc>
          <w:tcPr>
            <w:tcW w:w="3633" w:type="dxa"/>
            <w:tcBorders>
              <w:top w:val="single" w:sz="12" w:space="0" w:color="auto"/>
              <w:left w:val="single" w:sz="4" w:space="0" w:color="auto"/>
              <w:bottom w:val="single" w:sz="12" w:space="0" w:color="auto"/>
              <w:right w:val="single" w:sz="4" w:space="0" w:color="auto"/>
            </w:tcBorders>
            <w:shd w:val="clear" w:color="auto" w:fill="CCCCCC"/>
            <w:vAlign w:val="center"/>
            <w:hideMark/>
          </w:tcPr>
          <w:p w:rsidR="002F51F5" w:rsidRDefault="00C418D8">
            <w:pPr>
              <w:spacing w:line="276" w:lineRule="auto"/>
              <w:jc w:val="center"/>
              <w:rPr>
                <w:b/>
              </w:rPr>
            </w:pPr>
            <w:r>
              <w:rPr>
                <w:b/>
              </w:rPr>
              <w:t>Description</w:t>
            </w:r>
          </w:p>
        </w:tc>
        <w:tc>
          <w:tcPr>
            <w:tcW w:w="1800" w:type="dxa"/>
            <w:tcBorders>
              <w:top w:val="single" w:sz="12" w:space="0" w:color="auto"/>
              <w:left w:val="single" w:sz="4" w:space="0" w:color="auto"/>
              <w:bottom w:val="single" w:sz="12" w:space="0" w:color="auto"/>
              <w:right w:val="single" w:sz="4" w:space="0" w:color="auto"/>
            </w:tcBorders>
            <w:shd w:val="clear" w:color="auto" w:fill="CCCCCC"/>
            <w:vAlign w:val="center"/>
            <w:hideMark/>
          </w:tcPr>
          <w:p w:rsidR="002F51F5" w:rsidRDefault="00C418D8">
            <w:pPr>
              <w:spacing w:line="276" w:lineRule="auto"/>
              <w:jc w:val="center"/>
              <w:rPr>
                <w:b/>
              </w:rPr>
            </w:pPr>
            <w:r>
              <w:rPr>
                <w:b/>
              </w:rPr>
              <w:t xml:space="preserve">Value at </w:t>
            </w:r>
            <w:smartTag w:uri="urn:schemas-microsoft-com:office:smarttags" w:element="place">
              <w:r>
                <w:rPr>
                  <w:b/>
                </w:rPr>
                <w:t>Battery</w:t>
              </w:r>
            </w:smartTag>
            <w:r>
              <w:rPr>
                <w:b/>
              </w:rPr>
              <w:t xml:space="preserve"> Connect</w:t>
            </w:r>
          </w:p>
        </w:tc>
        <w:tc>
          <w:tcPr>
            <w:tcW w:w="2070" w:type="dxa"/>
            <w:tcBorders>
              <w:top w:val="single" w:sz="12" w:space="0" w:color="auto"/>
              <w:left w:val="single" w:sz="4" w:space="0" w:color="auto"/>
              <w:bottom w:val="single" w:sz="12" w:space="0" w:color="auto"/>
              <w:right w:val="single" w:sz="12" w:space="0" w:color="auto"/>
            </w:tcBorders>
            <w:shd w:val="clear" w:color="auto" w:fill="CCCCCC"/>
            <w:vAlign w:val="center"/>
            <w:hideMark/>
          </w:tcPr>
          <w:p w:rsidR="002F51F5" w:rsidRDefault="00C418D8">
            <w:pPr>
              <w:spacing w:line="276" w:lineRule="auto"/>
              <w:jc w:val="center"/>
              <w:rPr>
                <w:b/>
              </w:rPr>
            </w:pPr>
            <w:r>
              <w:rPr>
                <w:b/>
              </w:rPr>
              <w:t xml:space="preserve">Value at Module </w:t>
            </w:r>
            <w:r>
              <w:rPr>
                <w:b/>
              </w:rPr>
              <w:t>Wake-up</w:t>
            </w:r>
          </w:p>
        </w:tc>
      </w:tr>
      <w:tr w:rsidR="002F51F5" w:rsidTr="009A38BA">
        <w:trPr>
          <w:jc w:val="center"/>
        </w:trPr>
        <w:tc>
          <w:tcPr>
            <w:tcW w:w="2880" w:type="dxa"/>
            <w:tcBorders>
              <w:top w:val="single" w:sz="12" w:space="0" w:color="auto"/>
              <w:left w:val="single" w:sz="12" w:space="0" w:color="auto"/>
              <w:bottom w:val="single" w:sz="4" w:space="0" w:color="auto"/>
              <w:right w:val="single" w:sz="4" w:space="0" w:color="auto"/>
            </w:tcBorders>
            <w:vAlign w:val="center"/>
            <w:hideMark/>
          </w:tcPr>
          <w:p w:rsidR="002F51F5" w:rsidRDefault="00C418D8">
            <w:pPr>
              <w:spacing w:line="276" w:lineRule="auto"/>
            </w:pPr>
            <w:bookmarkStart w:id="3" w:name="OLE_LINK25"/>
            <w:bookmarkStart w:id="4" w:name="OLE_LINK26"/>
            <w:r>
              <w:t>VehVAnimation_Pc_Dsply Signal</w:t>
            </w:r>
            <w:bookmarkEnd w:id="3"/>
            <w:bookmarkEnd w:id="4"/>
          </w:p>
        </w:tc>
        <w:tc>
          <w:tcPr>
            <w:tcW w:w="3633" w:type="dxa"/>
            <w:tcBorders>
              <w:top w:val="single" w:sz="12" w:space="0" w:color="auto"/>
              <w:left w:val="single" w:sz="4" w:space="0" w:color="auto"/>
              <w:bottom w:val="single" w:sz="4" w:space="0" w:color="auto"/>
              <w:right w:val="single" w:sz="4" w:space="0" w:color="auto"/>
            </w:tcBorders>
            <w:vAlign w:val="center"/>
            <w:hideMark/>
          </w:tcPr>
          <w:p w:rsidR="002F51F5" w:rsidRDefault="00C418D8">
            <w:pPr>
              <w:spacing w:line="276" w:lineRule="auto"/>
            </w:pPr>
            <w:r>
              <w:t>CAN signal received from the HPCM indicating animation growth based on vehicle speed.</w:t>
            </w:r>
          </w:p>
        </w:tc>
        <w:tc>
          <w:tcPr>
            <w:tcW w:w="1800" w:type="dxa"/>
            <w:tcBorders>
              <w:top w:val="single" w:sz="12" w:space="0" w:color="auto"/>
              <w:left w:val="single" w:sz="4" w:space="0" w:color="auto"/>
              <w:bottom w:val="single" w:sz="4" w:space="0" w:color="auto"/>
              <w:right w:val="single" w:sz="4" w:space="0" w:color="auto"/>
            </w:tcBorders>
            <w:vAlign w:val="center"/>
            <w:hideMark/>
          </w:tcPr>
          <w:p w:rsidR="002F51F5" w:rsidRDefault="00C418D8">
            <w:pPr>
              <w:spacing w:line="276" w:lineRule="auto"/>
              <w:jc w:val="center"/>
            </w:pPr>
            <w:r>
              <w:t xml:space="preserve">0% </w:t>
            </w:r>
          </w:p>
          <w:p w:rsidR="002F51F5" w:rsidRDefault="00C418D8">
            <w:pPr>
              <w:spacing w:line="276" w:lineRule="auto"/>
              <w:jc w:val="center"/>
            </w:pPr>
            <w:r>
              <w:t>(0x0)</w:t>
            </w:r>
          </w:p>
        </w:tc>
        <w:tc>
          <w:tcPr>
            <w:tcW w:w="2070" w:type="dxa"/>
            <w:tcBorders>
              <w:top w:val="single" w:sz="12" w:space="0" w:color="auto"/>
              <w:left w:val="single" w:sz="4" w:space="0" w:color="auto"/>
              <w:bottom w:val="single" w:sz="4" w:space="0" w:color="auto"/>
              <w:right w:val="single" w:sz="12" w:space="0" w:color="auto"/>
            </w:tcBorders>
            <w:vAlign w:val="center"/>
            <w:hideMark/>
          </w:tcPr>
          <w:p w:rsidR="002F51F5" w:rsidRDefault="00C418D8">
            <w:pPr>
              <w:spacing w:line="276" w:lineRule="auto"/>
              <w:jc w:val="center"/>
            </w:pPr>
            <w:r>
              <w:t xml:space="preserve">0% </w:t>
            </w:r>
          </w:p>
          <w:p w:rsidR="002F51F5" w:rsidRDefault="00C418D8">
            <w:pPr>
              <w:spacing w:line="276" w:lineRule="auto"/>
              <w:jc w:val="center"/>
            </w:pPr>
            <w:r>
              <w:t>(0x0)</w:t>
            </w:r>
          </w:p>
        </w:tc>
      </w:tr>
      <w:tr w:rsidR="002F51F5" w:rsidTr="009A38BA">
        <w:trPr>
          <w:jc w:val="center"/>
        </w:trPr>
        <w:tc>
          <w:tcPr>
            <w:tcW w:w="2880" w:type="dxa"/>
            <w:tcBorders>
              <w:top w:val="single" w:sz="4" w:space="0" w:color="auto"/>
              <w:left w:val="single" w:sz="12" w:space="0" w:color="auto"/>
              <w:bottom w:val="single" w:sz="4" w:space="0" w:color="auto"/>
              <w:right w:val="single" w:sz="4" w:space="0" w:color="auto"/>
            </w:tcBorders>
            <w:vAlign w:val="center"/>
            <w:hideMark/>
          </w:tcPr>
          <w:p w:rsidR="002F51F5" w:rsidRDefault="00C418D8">
            <w:pPr>
              <w:spacing w:line="276" w:lineRule="auto"/>
            </w:pPr>
            <w:r>
              <w:t>VehAAnimation_Pc_Dsply Signal</w:t>
            </w:r>
          </w:p>
        </w:tc>
        <w:tc>
          <w:tcPr>
            <w:tcW w:w="3633" w:type="dxa"/>
            <w:tcBorders>
              <w:top w:val="single" w:sz="4" w:space="0" w:color="auto"/>
              <w:left w:val="single" w:sz="4" w:space="0" w:color="auto"/>
              <w:bottom w:val="single" w:sz="4" w:space="0" w:color="auto"/>
              <w:right w:val="single" w:sz="4" w:space="0" w:color="auto"/>
            </w:tcBorders>
            <w:vAlign w:val="center"/>
            <w:hideMark/>
          </w:tcPr>
          <w:p w:rsidR="002F51F5" w:rsidRDefault="00C418D8">
            <w:pPr>
              <w:spacing w:line="276" w:lineRule="auto"/>
            </w:pPr>
            <w:r>
              <w:t xml:space="preserve">CAN signal received from the HPCM indicating animation growth based on </w:t>
            </w:r>
            <w:r>
              <w:t>vehicle acceleration.</w:t>
            </w:r>
          </w:p>
        </w:tc>
        <w:tc>
          <w:tcPr>
            <w:tcW w:w="1800" w:type="dxa"/>
            <w:tcBorders>
              <w:top w:val="single" w:sz="4" w:space="0" w:color="auto"/>
              <w:left w:val="single" w:sz="4" w:space="0" w:color="auto"/>
              <w:bottom w:val="single" w:sz="4" w:space="0" w:color="auto"/>
              <w:right w:val="single" w:sz="4" w:space="0" w:color="auto"/>
            </w:tcBorders>
            <w:vAlign w:val="center"/>
            <w:hideMark/>
          </w:tcPr>
          <w:p w:rsidR="002F51F5" w:rsidRDefault="00C418D8">
            <w:pPr>
              <w:spacing w:line="276" w:lineRule="auto"/>
              <w:jc w:val="center"/>
            </w:pPr>
            <w:r>
              <w:t>0%</w:t>
            </w:r>
          </w:p>
          <w:p w:rsidR="002F51F5" w:rsidRDefault="00C418D8">
            <w:pPr>
              <w:spacing w:line="276" w:lineRule="auto"/>
              <w:jc w:val="center"/>
            </w:pPr>
            <w:r>
              <w:t>(0x0)</w:t>
            </w:r>
          </w:p>
        </w:tc>
        <w:tc>
          <w:tcPr>
            <w:tcW w:w="2070" w:type="dxa"/>
            <w:tcBorders>
              <w:top w:val="single" w:sz="4" w:space="0" w:color="auto"/>
              <w:left w:val="single" w:sz="4" w:space="0" w:color="auto"/>
              <w:bottom w:val="single" w:sz="4" w:space="0" w:color="auto"/>
              <w:right w:val="single" w:sz="12" w:space="0" w:color="auto"/>
            </w:tcBorders>
            <w:vAlign w:val="center"/>
            <w:hideMark/>
          </w:tcPr>
          <w:p w:rsidR="002F51F5" w:rsidRDefault="00C418D8">
            <w:pPr>
              <w:spacing w:line="276" w:lineRule="auto"/>
              <w:jc w:val="center"/>
            </w:pPr>
            <w:r>
              <w:t>0%</w:t>
            </w:r>
          </w:p>
          <w:p w:rsidR="002F51F5" w:rsidRDefault="00C418D8">
            <w:pPr>
              <w:spacing w:line="276" w:lineRule="auto"/>
              <w:jc w:val="center"/>
            </w:pPr>
            <w:r>
              <w:t>(0x0)</w:t>
            </w:r>
          </w:p>
        </w:tc>
      </w:tr>
      <w:tr w:rsidR="002F51F5" w:rsidTr="009A38BA">
        <w:trPr>
          <w:trHeight w:val="620"/>
          <w:jc w:val="center"/>
        </w:trPr>
        <w:tc>
          <w:tcPr>
            <w:tcW w:w="2880" w:type="dxa"/>
            <w:tcBorders>
              <w:top w:val="single" w:sz="4" w:space="0" w:color="auto"/>
              <w:left w:val="single" w:sz="12" w:space="0" w:color="auto"/>
              <w:bottom w:val="single" w:sz="4" w:space="0" w:color="auto"/>
              <w:right w:val="single" w:sz="4" w:space="0" w:color="auto"/>
            </w:tcBorders>
            <w:vAlign w:val="center"/>
            <w:hideMark/>
          </w:tcPr>
          <w:p w:rsidR="002F51F5" w:rsidRDefault="00C418D8">
            <w:pPr>
              <w:spacing w:line="276" w:lineRule="auto"/>
            </w:pPr>
            <w:r>
              <w:t xml:space="preserve">VehLatComp_A_Actl </w:t>
            </w:r>
          </w:p>
          <w:p w:rsidR="002F51F5" w:rsidRDefault="00C418D8">
            <w:pPr>
              <w:spacing w:line="276" w:lineRule="auto"/>
            </w:pPr>
            <w:r>
              <w:t>(HS-CAN)</w:t>
            </w:r>
          </w:p>
        </w:tc>
        <w:tc>
          <w:tcPr>
            <w:tcW w:w="3633" w:type="dxa"/>
            <w:tcBorders>
              <w:top w:val="single" w:sz="4" w:space="0" w:color="auto"/>
              <w:left w:val="single" w:sz="4" w:space="0" w:color="auto"/>
              <w:bottom w:val="single" w:sz="4" w:space="0" w:color="auto"/>
              <w:right w:val="single" w:sz="4" w:space="0" w:color="auto"/>
            </w:tcBorders>
            <w:vAlign w:val="center"/>
            <w:hideMark/>
          </w:tcPr>
          <w:p w:rsidR="002F51F5" w:rsidRDefault="00C418D8">
            <w:pPr>
              <w:spacing w:line="276" w:lineRule="auto"/>
            </w:pPr>
            <w:r>
              <w:t>Input latitudinal acceleration values sent from the ABS_ESC.</w:t>
            </w:r>
          </w:p>
        </w:tc>
        <w:tc>
          <w:tcPr>
            <w:tcW w:w="1800" w:type="dxa"/>
            <w:tcBorders>
              <w:top w:val="single" w:sz="4" w:space="0" w:color="auto"/>
              <w:left w:val="single" w:sz="4" w:space="0" w:color="auto"/>
              <w:bottom w:val="single" w:sz="4" w:space="0" w:color="auto"/>
              <w:right w:val="single" w:sz="4" w:space="0" w:color="auto"/>
            </w:tcBorders>
            <w:vAlign w:val="center"/>
            <w:hideMark/>
          </w:tcPr>
          <w:p w:rsidR="002F51F5" w:rsidRDefault="00C418D8">
            <w:pPr>
              <w:spacing w:line="276" w:lineRule="auto"/>
              <w:jc w:val="center"/>
            </w:pPr>
            <w:r>
              <w:t xml:space="preserve">No data exists </w:t>
            </w:r>
          </w:p>
          <w:p w:rsidR="002F51F5" w:rsidRDefault="00C418D8">
            <w:pPr>
              <w:spacing w:line="276" w:lineRule="auto"/>
              <w:jc w:val="center"/>
            </w:pPr>
            <w:r>
              <w:t>(0x3FE)</w:t>
            </w:r>
          </w:p>
        </w:tc>
        <w:tc>
          <w:tcPr>
            <w:tcW w:w="2070" w:type="dxa"/>
            <w:tcBorders>
              <w:top w:val="single" w:sz="4" w:space="0" w:color="auto"/>
              <w:left w:val="single" w:sz="4" w:space="0" w:color="auto"/>
              <w:bottom w:val="single" w:sz="4" w:space="0" w:color="auto"/>
              <w:right w:val="single" w:sz="12" w:space="0" w:color="auto"/>
            </w:tcBorders>
            <w:vAlign w:val="center"/>
            <w:hideMark/>
          </w:tcPr>
          <w:p w:rsidR="002F51F5" w:rsidRDefault="00C418D8">
            <w:pPr>
              <w:spacing w:line="276" w:lineRule="auto"/>
              <w:jc w:val="center"/>
            </w:pPr>
            <w:r>
              <w:t xml:space="preserve">No data exists </w:t>
            </w:r>
          </w:p>
          <w:p w:rsidR="002F51F5" w:rsidRDefault="00C418D8">
            <w:pPr>
              <w:spacing w:line="276" w:lineRule="auto"/>
              <w:jc w:val="center"/>
            </w:pPr>
            <w:r>
              <w:t>(0x3FE)</w:t>
            </w:r>
          </w:p>
        </w:tc>
      </w:tr>
      <w:tr w:rsidR="002F51F5" w:rsidTr="009A38BA">
        <w:trPr>
          <w:trHeight w:val="530"/>
          <w:jc w:val="center"/>
        </w:trPr>
        <w:tc>
          <w:tcPr>
            <w:tcW w:w="2880" w:type="dxa"/>
            <w:tcBorders>
              <w:top w:val="single" w:sz="4" w:space="0" w:color="auto"/>
              <w:left w:val="single" w:sz="12" w:space="0" w:color="auto"/>
              <w:bottom w:val="single" w:sz="4" w:space="0" w:color="auto"/>
              <w:right w:val="single" w:sz="4" w:space="0" w:color="auto"/>
            </w:tcBorders>
            <w:vAlign w:val="center"/>
            <w:hideMark/>
          </w:tcPr>
          <w:p w:rsidR="002F51F5" w:rsidRDefault="00C418D8">
            <w:pPr>
              <w:spacing w:line="276" w:lineRule="auto"/>
              <w:rPr>
                <w:rFonts w:cs="Arial"/>
                <w:color w:val="000000"/>
              </w:rPr>
            </w:pPr>
            <w:r>
              <w:rPr>
                <w:rFonts w:cs="Arial"/>
                <w:color w:val="000000"/>
              </w:rPr>
              <w:t>ActvDrvMde_D2_Stat</w:t>
            </w:r>
          </w:p>
        </w:tc>
        <w:tc>
          <w:tcPr>
            <w:tcW w:w="3633" w:type="dxa"/>
            <w:tcBorders>
              <w:top w:val="single" w:sz="4" w:space="0" w:color="auto"/>
              <w:left w:val="single" w:sz="4" w:space="0" w:color="auto"/>
              <w:bottom w:val="single" w:sz="4" w:space="0" w:color="auto"/>
              <w:right w:val="single" w:sz="4" w:space="0" w:color="auto"/>
            </w:tcBorders>
            <w:vAlign w:val="center"/>
            <w:hideMark/>
          </w:tcPr>
          <w:p w:rsidR="002F51F5" w:rsidRDefault="00C418D8">
            <w:pPr>
              <w:spacing w:line="276" w:lineRule="auto"/>
            </w:pPr>
            <w:r>
              <w:t xml:space="preserve">Input signal from ABS that determines current drive mode. </w:t>
            </w:r>
          </w:p>
        </w:tc>
        <w:tc>
          <w:tcPr>
            <w:tcW w:w="1800" w:type="dxa"/>
            <w:tcBorders>
              <w:top w:val="single" w:sz="4" w:space="0" w:color="auto"/>
              <w:left w:val="single" w:sz="4" w:space="0" w:color="auto"/>
              <w:bottom w:val="single" w:sz="4" w:space="0" w:color="auto"/>
              <w:right w:val="single" w:sz="4" w:space="0" w:color="auto"/>
            </w:tcBorders>
            <w:vAlign w:val="center"/>
            <w:hideMark/>
          </w:tcPr>
          <w:p w:rsidR="002F51F5" w:rsidRDefault="00C418D8">
            <w:pPr>
              <w:spacing w:line="276" w:lineRule="auto"/>
              <w:jc w:val="center"/>
            </w:pPr>
            <w:r>
              <w:t xml:space="preserve">Faulty </w:t>
            </w:r>
          </w:p>
          <w:p w:rsidR="002F51F5" w:rsidRDefault="00C418D8">
            <w:pPr>
              <w:spacing w:line="276" w:lineRule="auto"/>
              <w:jc w:val="center"/>
            </w:pPr>
            <w:r>
              <w:t>(0x1F)</w:t>
            </w:r>
          </w:p>
        </w:tc>
        <w:tc>
          <w:tcPr>
            <w:tcW w:w="2070" w:type="dxa"/>
            <w:tcBorders>
              <w:top w:val="single" w:sz="4" w:space="0" w:color="auto"/>
              <w:left w:val="single" w:sz="4" w:space="0" w:color="auto"/>
              <w:bottom w:val="single" w:sz="4" w:space="0" w:color="auto"/>
              <w:right w:val="single" w:sz="12" w:space="0" w:color="auto"/>
            </w:tcBorders>
            <w:vAlign w:val="center"/>
            <w:hideMark/>
          </w:tcPr>
          <w:p w:rsidR="002F51F5" w:rsidRDefault="00C418D8">
            <w:pPr>
              <w:spacing w:line="276" w:lineRule="auto"/>
              <w:jc w:val="center"/>
            </w:pPr>
            <w:r>
              <w:t>Do Not Init</w:t>
            </w:r>
          </w:p>
        </w:tc>
      </w:tr>
      <w:tr w:rsidR="002F51F5" w:rsidTr="009A38BA">
        <w:trPr>
          <w:trHeight w:val="593"/>
          <w:jc w:val="center"/>
        </w:trPr>
        <w:tc>
          <w:tcPr>
            <w:tcW w:w="2880" w:type="dxa"/>
            <w:tcBorders>
              <w:top w:val="single" w:sz="4" w:space="0" w:color="auto"/>
              <w:left w:val="single" w:sz="12" w:space="0" w:color="auto"/>
              <w:bottom w:val="single" w:sz="4" w:space="0" w:color="auto"/>
              <w:right w:val="single" w:sz="4" w:space="0" w:color="auto"/>
            </w:tcBorders>
            <w:vAlign w:val="center"/>
            <w:hideMark/>
          </w:tcPr>
          <w:p w:rsidR="002F51F5" w:rsidRDefault="00C418D8">
            <w:pPr>
              <w:spacing w:line="276" w:lineRule="auto"/>
              <w:rPr>
                <w:rFonts w:cs="Arial"/>
                <w:color w:val="000000"/>
              </w:rPr>
            </w:pPr>
            <w:r>
              <w:rPr>
                <w:rFonts w:cs="Arial"/>
                <w:color w:val="000000"/>
              </w:rPr>
              <w:t>NJOD_Layer_1_Animation_Display</w:t>
            </w:r>
          </w:p>
        </w:tc>
        <w:tc>
          <w:tcPr>
            <w:tcW w:w="3633" w:type="dxa"/>
            <w:tcBorders>
              <w:top w:val="single" w:sz="4" w:space="0" w:color="auto"/>
              <w:left w:val="single" w:sz="4" w:space="0" w:color="auto"/>
              <w:bottom w:val="single" w:sz="4" w:space="0" w:color="auto"/>
              <w:right w:val="single" w:sz="4" w:space="0" w:color="auto"/>
            </w:tcBorders>
            <w:vAlign w:val="center"/>
            <w:hideMark/>
          </w:tcPr>
          <w:p w:rsidR="002F51F5" w:rsidRDefault="00C418D8">
            <w:pPr>
              <w:spacing w:line="276" w:lineRule="auto"/>
            </w:pPr>
            <w:r>
              <w:t>Output layerl 1 animation display</w:t>
            </w:r>
          </w:p>
        </w:tc>
        <w:tc>
          <w:tcPr>
            <w:tcW w:w="1800" w:type="dxa"/>
            <w:tcBorders>
              <w:top w:val="single" w:sz="4" w:space="0" w:color="auto"/>
              <w:left w:val="single" w:sz="4" w:space="0" w:color="auto"/>
              <w:bottom w:val="single" w:sz="4" w:space="0" w:color="auto"/>
              <w:right w:val="single" w:sz="4" w:space="0" w:color="auto"/>
            </w:tcBorders>
            <w:vAlign w:val="center"/>
            <w:hideMark/>
          </w:tcPr>
          <w:p w:rsidR="002F51F5" w:rsidRDefault="00C418D8">
            <w:pPr>
              <w:spacing w:line="276" w:lineRule="auto"/>
              <w:jc w:val="center"/>
            </w:pPr>
            <w:r>
              <w:t>Inactive</w:t>
            </w:r>
          </w:p>
        </w:tc>
        <w:tc>
          <w:tcPr>
            <w:tcW w:w="2070" w:type="dxa"/>
            <w:tcBorders>
              <w:top w:val="single" w:sz="4" w:space="0" w:color="auto"/>
              <w:left w:val="single" w:sz="4" w:space="0" w:color="auto"/>
              <w:bottom w:val="single" w:sz="4" w:space="0" w:color="auto"/>
              <w:right w:val="single" w:sz="12" w:space="0" w:color="auto"/>
            </w:tcBorders>
            <w:vAlign w:val="center"/>
            <w:hideMark/>
          </w:tcPr>
          <w:p w:rsidR="002F51F5" w:rsidRDefault="00C418D8">
            <w:pPr>
              <w:spacing w:line="276" w:lineRule="auto"/>
              <w:jc w:val="center"/>
            </w:pPr>
            <w:r>
              <w:t>Inactive</w:t>
            </w:r>
          </w:p>
        </w:tc>
      </w:tr>
      <w:tr w:rsidR="002F51F5" w:rsidTr="009A38BA">
        <w:trPr>
          <w:trHeight w:val="665"/>
          <w:jc w:val="center"/>
        </w:trPr>
        <w:tc>
          <w:tcPr>
            <w:tcW w:w="2880" w:type="dxa"/>
            <w:tcBorders>
              <w:top w:val="single" w:sz="4" w:space="0" w:color="auto"/>
              <w:left w:val="single" w:sz="12" w:space="0" w:color="auto"/>
              <w:bottom w:val="single" w:sz="4" w:space="0" w:color="auto"/>
              <w:right w:val="single" w:sz="4" w:space="0" w:color="auto"/>
            </w:tcBorders>
            <w:vAlign w:val="center"/>
            <w:hideMark/>
          </w:tcPr>
          <w:p w:rsidR="002F51F5" w:rsidRDefault="00C418D8">
            <w:pPr>
              <w:spacing w:line="276" w:lineRule="auto"/>
            </w:pPr>
            <w:r>
              <w:t>NJOD_Layer_2_Animation_Display</w:t>
            </w:r>
          </w:p>
        </w:tc>
        <w:tc>
          <w:tcPr>
            <w:tcW w:w="3633" w:type="dxa"/>
            <w:tcBorders>
              <w:top w:val="single" w:sz="4" w:space="0" w:color="auto"/>
              <w:left w:val="single" w:sz="4" w:space="0" w:color="auto"/>
              <w:bottom w:val="single" w:sz="4" w:space="0" w:color="auto"/>
              <w:right w:val="single" w:sz="4" w:space="0" w:color="auto"/>
            </w:tcBorders>
            <w:vAlign w:val="center"/>
            <w:hideMark/>
          </w:tcPr>
          <w:p w:rsidR="002F51F5" w:rsidRDefault="00C418D8">
            <w:pPr>
              <w:spacing w:line="276" w:lineRule="auto"/>
            </w:pPr>
            <w:r>
              <w:t>Output layer 2 animation display</w:t>
            </w:r>
          </w:p>
        </w:tc>
        <w:tc>
          <w:tcPr>
            <w:tcW w:w="1800" w:type="dxa"/>
            <w:tcBorders>
              <w:top w:val="single" w:sz="4" w:space="0" w:color="auto"/>
              <w:left w:val="single" w:sz="4" w:space="0" w:color="auto"/>
              <w:bottom w:val="single" w:sz="4" w:space="0" w:color="auto"/>
              <w:right w:val="single" w:sz="4" w:space="0" w:color="auto"/>
            </w:tcBorders>
            <w:vAlign w:val="center"/>
            <w:hideMark/>
          </w:tcPr>
          <w:p w:rsidR="002F51F5" w:rsidRDefault="00C418D8">
            <w:pPr>
              <w:spacing w:line="276" w:lineRule="auto"/>
              <w:jc w:val="center"/>
            </w:pPr>
            <w:r>
              <w:t>Inactive</w:t>
            </w:r>
          </w:p>
        </w:tc>
        <w:tc>
          <w:tcPr>
            <w:tcW w:w="2070" w:type="dxa"/>
            <w:tcBorders>
              <w:top w:val="single" w:sz="4" w:space="0" w:color="auto"/>
              <w:left w:val="single" w:sz="4" w:space="0" w:color="auto"/>
              <w:bottom w:val="single" w:sz="4" w:space="0" w:color="auto"/>
              <w:right w:val="single" w:sz="12" w:space="0" w:color="auto"/>
            </w:tcBorders>
            <w:vAlign w:val="center"/>
            <w:hideMark/>
          </w:tcPr>
          <w:p w:rsidR="002F51F5" w:rsidRDefault="00C418D8">
            <w:pPr>
              <w:spacing w:line="276" w:lineRule="auto"/>
              <w:jc w:val="center"/>
            </w:pPr>
            <w:r>
              <w:t>Inactive</w:t>
            </w:r>
          </w:p>
        </w:tc>
      </w:tr>
      <w:tr w:rsidR="002F51F5" w:rsidTr="009A38BA">
        <w:trPr>
          <w:trHeight w:val="665"/>
          <w:jc w:val="center"/>
        </w:trPr>
        <w:tc>
          <w:tcPr>
            <w:tcW w:w="2880" w:type="dxa"/>
            <w:tcBorders>
              <w:top w:val="single" w:sz="4" w:space="0" w:color="auto"/>
              <w:left w:val="single" w:sz="12" w:space="0" w:color="auto"/>
              <w:bottom w:val="single" w:sz="4" w:space="0" w:color="auto"/>
              <w:right w:val="single" w:sz="4" w:space="0" w:color="auto"/>
            </w:tcBorders>
            <w:vAlign w:val="center"/>
            <w:hideMark/>
          </w:tcPr>
          <w:p w:rsidR="002F51F5" w:rsidRDefault="00C418D8">
            <w:pPr>
              <w:spacing w:line="276" w:lineRule="auto"/>
            </w:pPr>
            <w:r>
              <w:t>NJOD_Lateral_Animation_Display</w:t>
            </w:r>
          </w:p>
        </w:tc>
        <w:tc>
          <w:tcPr>
            <w:tcW w:w="3633" w:type="dxa"/>
            <w:tcBorders>
              <w:top w:val="single" w:sz="4" w:space="0" w:color="auto"/>
              <w:left w:val="single" w:sz="4" w:space="0" w:color="auto"/>
              <w:bottom w:val="single" w:sz="4" w:space="0" w:color="auto"/>
              <w:right w:val="single" w:sz="4" w:space="0" w:color="auto"/>
            </w:tcBorders>
            <w:vAlign w:val="center"/>
            <w:hideMark/>
          </w:tcPr>
          <w:p w:rsidR="002F51F5" w:rsidRDefault="00C418D8">
            <w:pPr>
              <w:spacing w:line="276" w:lineRule="auto"/>
            </w:pPr>
            <w:r>
              <w:t>Output lateral movement animation</w:t>
            </w:r>
          </w:p>
        </w:tc>
        <w:tc>
          <w:tcPr>
            <w:tcW w:w="1800" w:type="dxa"/>
            <w:tcBorders>
              <w:top w:val="single" w:sz="4" w:space="0" w:color="auto"/>
              <w:left w:val="single" w:sz="4" w:space="0" w:color="auto"/>
              <w:bottom w:val="single" w:sz="4" w:space="0" w:color="auto"/>
              <w:right w:val="single" w:sz="4" w:space="0" w:color="auto"/>
            </w:tcBorders>
            <w:vAlign w:val="center"/>
            <w:hideMark/>
          </w:tcPr>
          <w:p w:rsidR="002F51F5" w:rsidRDefault="00C418D8">
            <w:pPr>
              <w:spacing w:line="276" w:lineRule="auto"/>
              <w:jc w:val="center"/>
            </w:pPr>
            <w:r>
              <w:t>Inactive</w:t>
            </w:r>
          </w:p>
        </w:tc>
        <w:tc>
          <w:tcPr>
            <w:tcW w:w="2070" w:type="dxa"/>
            <w:tcBorders>
              <w:top w:val="single" w:sz="4" w:space="0" w:color="auto"/>
              <w:left w:val="single" w:sz="4" w:space="0" w:color="auto"/>
              <w:bottom w:val="single" w:sz="4" w:space="0" w:color="auto"/>
              <w:right w:val="single" w:sz="12" w:space="0" w:color="auto"/>
            </w:tcBorders>
            <w:vAlign w:val="center"/>
            <w:hideMark/>
          </w:tcPr>
          <w:p w:rsidR="002F51F5" w:rsidRDefault="00C418D8">
            <w:pPr>
              <w:spacing w:line="276" w:lineRule="auto"/>
              <w:jc w:val="center"/>
            </w:pPr>
            <w:r>
              <w:t>Inactive</w:t>
            </w:r>
          </w:p>
        </w:tc>
      </w:tr>
      <w:tr w:rsidR="002F51F5" w:rsidTr="009A38BA">
        <w:trPr>
          <w:trHeight w:val="98"/>
          <w:jc w:val="center"/>
        </w:trPr>
        <w:tc>
          <w:tcPr>
            <w:tcW w:w="2880" w:type="dxa"/>
            <w:tcBorders>
              <w:top w:val="single" w:sz="4" w:space="0" w:color="auto"/>
              <w:left w:val="single" w:sz="12" w:space="0" w:color="auto"/>
              <w:bottom w:val="single" w:sz="12" w:space="0" w:color="auto"/>
              <w:right w:val="single" w:sz="4" w:space="0" w:color="auto"/>
            </w:tcBorders>
            <w:vAlign w:val="center"/>
            <w:hideMark/>
          </w:tcPr>
          <w:p w:rsidR="002F51F5" w:rsidRDefault="00C418D8">
            <w:pPr>
              <w:spacing w:line="276" w:lineRule="auto"/>
            </w:pPr>
            <w:r>
              <w:t>Operational_Mode</w:t>
            </w:r>
          </w:p>
        </w:tc>
        <w:tc>
          <w:tcPr>
            <w:tcW w:w="3633" w:type="dxa"/>
            <w:tcBorders>
              <w:top w:val="single" w:sz="4" w:space="0" w:color="auto"/>
              <w:left w:val="single" w:sz="4" w:space="0" w:color="auto"/>
              <w:bottom w:val="single" w:sz="12" w:space="0" w:color="auto"/>
              <w:right w:val="single" w:sz="4" w:space="0" w:color="auto"/>
            </w:tcBorders>
            <w:vAlign w:val="center"/>
            <w:hideMark/>
          </w:tcPr>
          <w:p w:rsidR="002F51F5" w:rsidRDefault="00C418D8">
            <w:pPr>
              <w:spacing w:line="276" w:lineRule="auto"/>
            </w:pPr>
            <w:r>
              <w:t>4 state indicator for cluster operational mode</w:t>
            </w:r>
          </w:p>
        </w:tc>
        <w:tc>
          <w:tcPr>
            <w:tcW w:w="1800" w:type="dxa"/>
            <w:tcBorders>
              <w:top w:val="single" w:sz="4" w:space="0" w:color="auto"/>
              <w:left w:val="single" w:sz="4" w:space="0" w:color="auto"/>
              <w:bottom w:val="single" w:sz="12" w:space="0" w:color="auto"/>
              <w:right w:val="single" w:sz="4" w:space="0" w:color="auto"/>
            </w:tcBorders>
            <w:vAlign w:val="center"/>
            <w:hideMark/>
          </w:tcPr>
          <w:p w:rsidR="002F51F5" w:rsidRDefault="00C418D8">
            <w:pPr>
              <w:spacing w:line="276" w:lineRule="auto"/>
              <w:jc w:val="center"/>
            </w:pPr>
            <w:r>
              <w:t>Limited</w:t>
            </w:r>
          </w:p>
        </w:tc>
        <w:tc>
          <w:tcPr>
            <w:tcW w:w="2070" w:type="dxa"/>
            <w:tcBorders>
              <w:top w:val="single" w:sz="4" w:space="0" w:color="auto"/>
              <w:left w:val="single" w:sz="4" w:space="0" w:color="auto"/>
              <w:bottom w:val="single" w:sz="12" w:space="0" w:color="auto"/>
              <w:right w:val="single" w:sz="12" w:space="0" w:color="auto"/>
            </w:tcBorders>
            <w:vAlign w:val="center"/>
            <w:hideMark/>
          </w:tcPr>
          <w:p w:rsidR="002F51F5" w:rsidRDefault="00C418D8">
            <w:pPr>
              <w:spacing w:line="276" w:lineRule="auto"/>
              <w:jc w:val="center"/>
            </w:pPr>
            <w:r>
              <w:t>Limited or Normal or Crank</w:t>
            </w:r>
          </w:p>
        </w:tc>
      </w:tr>
    </w:tbl>
    <w:p w:rsidR="00500605" w:rsidRDefault="00C418D8" w:rsidP="00500605"/>
    <w:p w:rsidR="00406F39" w:rsidRDefault="00C418D8" w:rsidP="00B9479B">
      <w:pPr>
        <w:pStyle w:val="Heading5"/>
      </w:pPr>
      <w:r w:rsidRPr="00B9479B">
        <w:t>NVM-REQ-350379/B-Data Constants Table</w:t>
      </w:r>
    </w:p>
    <w:p w:rsidR="00AE06BC" w:rsidRPr="00AE06BC" w:rsidRDefault="00C418D8" w:rsidP="00AE06BC"/>
    <w:tbl>
      <w:tblPr>
        <w:tblW w:w="977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07"/>
        <w:gridCol w:w="3330"/>
        <w:gridCol w:w="900"/>
        <w:gridCol w:w="720"/>
        <w:gridCol w:w="720"/>
        <w:gridCol w:w="810"/>
        <w:gridCol w:w="990"/>
      </w:tblGrid>
      <w:tr w:rsidR="000E4957" w:rsidTr="009A38BA">
        <w:trPr>
          <w:trHeight w:val="492"/>
          <w:jc w:val="center"/>
        </w:trPr>
        <w:tc>
          <w:tcPr>
            <w:tcW w:w="2307" w:type="dxa"/>
            <w:tcBorders>
              <w:top w:val="single" w:sz="12" w:space="0" w:color="auto"/>
              <w:left w:val="single" w:sz="12" w:space="0" w:color="auto"/>
              <w:bottom w:val="single" w:sz="12" w:space="0" w:color="auto"/>
              <w:right w:val="single" w:sz="12" w:space="0" w:color="auto"/>
            </w:tcBorders>
            <w:hideMark/>
          </w:tcPr>
          <w:p w:rsidR="000E4957" w:rsidRDefault="00C418D8">
            <w:pPr>
              <w:tabs>
                <w:tab w:val="left" w:pos="720"/>
              </w:tabs>
              <w:jc w:val="center"/>
              <w:rPr>
                <w:rFonts w:cs="Arial"/>
                <w:b/>
                <w:bCs/>
                <w:color w:val="000000"/>
              </w:rPr>
            </w:pPr>
            <w:r>
              <w:rPr>
                <w:rFonts w:cs="Arial"/>
                <w:b/>
                <w:bCs/>
                <w:color w:val="000000"/>
              </w:rPr>
              <w:t>Parameter Name</w:t>
            </w:r>
          </w:p>
        </w:tc>
        <w:tc>
          <w:tcPr>
            <w:tcW w:w="3330" w:type="dxa"/>
            <w:tcBorders>
              <w:top w:val="single" w:sz="12" w:space="0" w:color="auto"/>
              <w:left w:val="single" w:sz="12" w:space="0" w:color="auto"/>
              <w:bottom w:val="single" w:sz="12" w:space="0" w:color="auto"/>
              <w:right w:val="single" w:sz="12" w:space="0" w:color="auto"/>
            </w:tcBorders>
            <w:hideMark/>
          </w:tcPr>
          <w:p w:rsidR="000E4957" w:rsidRDefault="00C418D8">
            <w:pPr>
              <w:tabs>
                <w:tab w:val="left" w:pos="720"/>
              </w:tabs>
              <w:jc w:val="center"/>
              <w:rPr>
                <w:rFonts w:cs="Arial"/>
                <w:b/>
                <w:bCs/>
                <w:color w:val="000000"/>
              </w:rPr>
            </w:pPr>
            <w:r>
              <w:rPr>
                <w:rFonts w:cs="Arial"/>
                <w:b/>
                <w:bCs/>
                <w:color w:val="000000"/>
              </w:rPr>
              <w:t>Description</w:t>
            </w:r>
          </w:p>
        </w:tc>
        <w:tc>
          <w:tcPr>
            <w:tcW w:w="900" w:type="dxa"/>
            <w:tcBorders>
              <w:top w:val="single" w:sz="12" w:space="0" w:color="auto"/>
              <w:left w:val="single" w:sz="12" w:space="0" w:color="auto"/>
              <w:bottom w:val="single" w:sz="12" w:space="0" w:color="auto"/>
              <w:right w:val="single" w:sz="12" w:space="0" w:color="auto"/>
            </w:tcBorders>
            <w:hideMark/>
          </w:tcPr>
          <w:p w:rsidR="000E4957" w:rsidRDefault="00C418D8">
            <w:pPr>
              <w:tabs>
                <w:tab w:val="left" w:pos="720"/>
              </w:tabs>
              <w:jc w:val="center"/>
              <w:rPr>
                <w:rFonts w:cs="Arial"/>
                <w:b/>
                <w:bCs/>
                <w:color w:val="000000"/>
              </w:rPr>
            </w:pPr>
            <w:r>
              <w:rPr>
                <w:rFonts w:cs="Arial"/>
                <w:b/>
                <w:bCs/>
                <w:color w:val="000000"/>
              </w:rPr>
              <w:t>Unit</w:t>
            </w:r>
          </w:p>
        </w:tc>
        <w:tc>
          <w:tcPr>
            <w:tcW w:w="720" w:type="dxa"/>
            <w:tcBorders>
              <w:top w:val="single" w:sz="12" w:space="0" w:color="auto"/>
              <w:left w:val="single" w:sz="12" w:space="0" w:color="auto"/>
              <w:bottom w:val="single" w:sz="12" w:space="0" w:color="auto"/>
              <w:right w:val="single" w:sz="12" w:space="0" w:color="auto"/>
            </w:tcBorders>
            <w:hideMark/>
          </w:tcPr>
          <w:p w:rsidR="000E4957" w:rsidRDefault="00C418D8">
            <w:pPr>
              <w:tabs>
                <w:tab w:val="left" w:pos="720"/>
              </w:tabs>
              <w:jc w:val="center"/>
              <w:rPr>
                <w:rFonts w:cs="Arial"/>
                <w:b/>
                <w:bCs/>
                <w:color w:val="000000"/>
              </w:rPr>
            </w:pPr>
            <w:r>
              <w:rPr>
                <w:rFonts w:cs="Arial"/>
                <w:b/>
                <w:bCs/>
                <w:color w:val="000000"/>
              </w:rPr>
              <w:t>Res.</w:t>
            </w:r>
          </w:p>
        </w:tc>
        <w:tc>
          <w:tcPr>
            <w:tcW w:w="720" w:type="dxa"/>
            <w:tcBorders>
              <w:top w:val="single" w:sz="12" w:space="0" w:color="auto"/>
              <w:left w:val="single" w:sz="12" w:space="0" w:color="auto"/>
              <w:bottom w:val="single" w:sz="12" w:space="0" w:color="auto"/>
              <w:right w:val="single" w:sz="12" w:space="0" w:color="auto"/>
            </w:tcBorders>
            <w:hideMark/>
          </w:tcPr>
          <w:p w:rsidR="000E4957" w:rsidRDefault="00C418D8">
            <w:pPr>
              <w:tabs>
                <w:tab w:val="left" w:pos="720"/>
              </w:tabs>
              <w:jc w:val="center"/>
              <w:rPr>
                <w:rFonts w:cs="Arial"/>
                <w:b/>
                <w:bCs/>
                <w:color w:val="000000"/>
              </w:rPr>
            </w:pPr>
            <w:r>
              <w:rPr>
                <w:rFonts w:cs="Arial"/>
                <w:b/>
                <w:bCs/>
                <w:color w:val="000000"/>
              </w:rPr>
              <w:t>Min</w:t>
            </w:r>
          </w:p>
        </w:tc>
        <w:tc>
          <w:tcPr>
            <w:tcW w:w="810" w:type="dxa"/>
            <w:tcBorders>
              <w:top w:val="single" w:sz="12" w:space="0" w:color="auto"/>
              <w:left w:val="single" w:sz="12" w:space="0" w:color="auto"/>
              <w:bottom w:val="single" w:sz="12" w:space="0" w:color="auto"/>
              <w:right w:val="single" w:sz="12" w:space="0" w:color="auto"/>
            </w:tcBorders>
          </w:tcPr>
          <w:p w:rsidR="000E4957" w:rsidRDefault="00C418D8">
            <w:pPr>
              <w:tabs>
                <w:tab w:val="left" w:pos="720"/>
              </w:tabs>
              <w:jc w:val="center"/>
              <w:rPr>
                <w:rFonts w:cs="Arial"/>
                <w:b/>
                <w:bCs/>
                <w:color w:val="000000"/>
              </w:rPr>
            </w:pPr>
            <w:r>
              <w:rPr>
                <w:rFonts w:cs="Arial"/>
                <w:b/>
                <w:bCs/>
                <w:color w:val="000000"/>
              </w:rPr>
              <w:t>Max</w:t>
            </w:r>
          </w:p>
        </w:tc>
        <w:tc>
          <w:tcPr>
            <w:tcW w:w="990" w:type="dxa"/>
            <w:tcBorders>
              <w:top w:val="single" w:sz="12" w:space="0" w:color="auto"/>
              <w:left w:val="single" w:sz="12" w:space="0" w:color="auto"/>
              <w:bottom w:val="single" w:sz="12" w:space="0" w:color="auto"/>
              <w:right w:val="single" w:sz="12" w:space="0" w:color="auto"/>
            </w:tcBorders>
          </w:tcPr>
          <w:p w:rsidR="000E4957" w:rsidRDefault="00C418D8">
            <w:pPr>
              <w:tabs>
                <w:tab w:val="left" w:pos="720"/>
              </w:tabs>
              <w:jc w:val="center"/>
              <w:rPr>
                <w:rFonts w:cs="Arial"/>
                <w:b/>
                <w:bCs/>
                <w:color w:val="000000"/>
              </w:rPr>
            </w:pPr>
            <w:r>
              <w:rPr>
                <w:rFonts w:cs="Arial"/>
                <w:b/>
                <w:bCs/>
                <w:color w:val="000000"/>
              </w:rPr>
              <w:t>Initial Value</w:t>
            </w:r>
          </w:p>
        </w:tc>
      </w:tr>
      <w:tr w:rsidR="000E4957" w:rsidTr="009A38BA">
        <w:trPr>
          <w:trHeight w:val="251"/>
          <w:jc w:val="center"/>
        </w:trPr>
        <w:tc>
          <w:tcPr>
            <w:tcW w:w="2307" w:type="dxa"/>
            <w:tcBorders>
              <w:top w:val="single" w:sz="4" w:space="0" w:color="auto"/>
              <w:left w:val="single" w:sz="4" w:space="0" w:color="auto"/>
              <w:bottom w:val="single" w:sz="4" w:space="0" w:color="auto"/>
              <w:right w:val="single" w:sz="4" w:space="0" w:color="auto"/>
            </w:tcBorders>
            <w:vAlign w:val="center"/>
            <w:hideMark/>
          </w:tcPr>
          <w:p w:rsidR="000E4957" w:rsidRDefault="00C418D8">
            <w:pPr>
              <w:rPr>
                <w:rFonts w:cs="Arial"/>
                <w:snapToGrid w:val="0"/>
                <w:color w:val="000000"/>
              </w:rPr>
            </w:pPr>
            <w:r>
              <w:rPr>
                <w:rFonts w:cs="Arial"/>
                <w:snapToGrid w:val="0"/>
                <w:color w:val="000000"/>
              </w:rPr>
              <w:t>MIN_LAT_VALUE</w:t>
            </w:r>
          </w:p>
        </w:tc>
        <w:tc>
          <w:tcPr>
            <w:tcW w:w="3330" w:type="dxa"/>
            <w:tcBorders>
              <w:top w:val="single" w:sz="4" w:space="0" w:color="auto"/>
              <w:left w:val="single" w:sz="4" w:space="0" w:color="auto"/>
              <w:bottom w:val="single" w:sz="4" w:space="0" w:color="auto"/>
              <w:right w:val="single" w:sz="4" w:space="0" w:color="auto"/>
            </w:tcBorders>
            <w:hideMark/>
          </w:tcPr>
          <w:p w:rsidR="000E4957" w:rsidRDefault="00C418D8" w:rsidP="002D1C63">
            <w:pPr>
              <w:rPr>
                <w:rFonts w:cs="Arial"/>
                <w:snapToGrid w:val="0"/>
                <w:color w:val="000000"/>
              </w:rPr>
            </w:pPr>
            <w:r>
              <w:rPr>
                <w:rFonts w:cs="Arial"/>
                <w:snapToGrid w:val="0"/>
                <w:color w:val="000000"/>
              </w:rPr>
              <w:t>Minimum absolute value of the input signal required to activate lateral animation.</w:t>
            </w:r>
          </w:p>
        </w:tc>
        <w:tc>
          <w:tcPr>
            <w:tcW w:w="900" w:type="dxa"/>
            <w:tcBorders>
              <w:top w:val="single" w:sz="4" w:space="0" w:color="auto"/>
              <w:left w:val="single" w:sz="4" w:space="0" w:color="auto"/>
              <w:bottom w:val="single" w:sz="4" w:space="0" w:color="auto"/>
              <w:right w:val="single" w:sz="4" w:space="0" w:color="auto"/>
            </w:tcBorders>
            <w:vAlign w:val="center"/>
            <w:hideMark/>
          </w:tcPr>
          <w:p w:rsidR="000E4957" w:rsidRPr="000E4957" w:rsidRDefault="00C418D8">
            <w:pPr>
              <w:jc w:val="center"/>
              <w:rPr>
                <w:rFonts w:cs="Arial"/>
                <w:snapToGrid w:val="0"/>
                <w:color w:val="000000"/>
                <w:vertAlign w:val="superscript"/>
              </w:rPr>
            </w:pPr>
            <w:r>
              <w:rPr>
                <w:rFonts w:cs="Arial"/>
                <w:snapToGrid w:val="0"/>
                <w:color w:val="000000"/>
              </w:rPr>
              <w:t>m/sec</w:t>
            </w:r>
            <w:r>
              <w:rPr>
                <w:rFonts w:cs="Arial"/>
                <w:snapToGrid w:val="0"/>
                <w:color w:val="000000"/>
                <w:vertAlign w:val="superscript"/>
              </w:rPr>
              <w:t>2</w:t>
            </w:r>
          </w:p>
        </w:tc>
        <w:tc>
          <w:tcPr>
            <w:tcW w:w="720" w:type="dxa"/>
            <w:tcBorders>
              <w:top w:val="single" w:sz="4" w:space="0" w:color="auto"/>
              <w:left w:val="single" w:sz="4" w:space="0" w:color="auto"/>
              <w:bottom w:val="single" w:sz="4" w:space="0" w:color="auto"/>
              <w:right w:val="single" w:sz="4" w:space="0" w:color="auto"/>
            </w:tcBorders>
            <w:vAlign w:val="center"/>
            <w:hideMark/>
          </w:tcPr>
          <w:p w:rsidR="000E4957" w:rsidRDefault="00C418D8">
            <w:pPr>
              <w:jc w:val="center"/>
              <w:rPr>
                <w:rFonts w:cs="Arial"/>
                <w:snapToGrid w:val="0"/>
                <w:color w:val="000000"/>
              </w:rPr>
            </w:pPr>
            <w:r>
              <w:rPr>
                <w:rFonts w:cs="Arial"/>
                <w:snapToGrid w:val="0"/>
                <w:color w:val="000000"/>
              </w:rPr>
              <w:t>0.1</w:t>
            </w:r>
          </w:p>
        </w:tc>
        <w:tc>
          <w:tcPr>
            <w:tcW w:w="720" w:type="dxa"/>
            <w:tcBorders>
              <w:top w:val="single" w:sz="4" w:space="0" w:color="auto"/>
              <w:left w:val="single" w:sz="4" w:space="0" w:color="auto"/>
              <w:bottom w:val="single" w:sz="4" w:space="0" w:color="auto"/>
              <w:right w:val="single" w:sz="4" w:space="0" w:color="auto"/>
            </w:tcBorders>
            <w:vAlign w:val="center"/>
          </w:tcPr>
          <w:p w:rsidR="000E4957" w:rsidRDefault="00C418D8">
            <w:pPr>
              <w:jc w:val="center"/>
              <w:rPr>
                <w:rFonts w:cs="Arial"/>
                <w:snapToGrid w:val="0"/>
                <w:color w:val="000000"/>
              </w:rPr>
            </w:pPr>
            <w:r>
              <w:rPr>
                <w:rFonts w:cs="Arial"/>
                <w:snapToGrid w:val="0"/>
                <w:color w:val="000000"/>
              </w:rPr>
              <w:t>0.5</w:t>
            </w:r>
          </w:p>
        </w:tc>
        <w:tc>
          <w:tcPr>
            <w:tcW w:w="810" w:type="dxa"/>
            <w:tcBorders>
              <w:top w:val="single" w:sz="4" w:space="0" w:color="auto"/>
              <w:left w:val="single" w:sz="4" w:space="0" w:color="auto"/>
              <w:bottom w:val="single" w:sz="4" w:space="0" w:color="auto"/>
              <w:right w:val="single" w:sz="4" w:space="0" w:color="auto"/>
            </w:tcBorders>
            <w:vAlign w:val="center"/>
          </w:tcPr>
          <w:p w:rsidR="000E4957" w:rsidRDefault="00C418D8">
            <w:pPr>
              <w:jc w:val="center"/>
              <w:rPr>
                <w:rFonts w:cs="Arial"/>
                <w:snapToGrid w:val="0"/>
                <w:color w:val="000000"/>
              </w:rPr>
            </w:pPr>
            <w:r>
              <w:rPr>
                <w:rFonts w:cs="Arial"/>
                <w:snapToGrid w:val="0"/>
                <w:color w:val="000000"/>
              </w:rPr>
              <w:t>1.0</w:t>
            </w:r>
          </w:p>
        </w:tc>
        <w:tc>
          <w:tcPr>
            <w:tcW w:w="990" w:type="dxa"/>
            <w:tcBorders>
              <w:top w:val="single" w:sz="4" w:space="0" w:color="auto"/>
              <w:left w:val="single" w:sz="4" w:space="0" w:color="auto"/>
              <w:bottom w:val="single" w:sz="4" w:space="0" w:color="auto"/>
              <w:right w:val="single" w:sz="4" w:space="0" w:color="auto"/>
            </w:tcBorders>
            <w:vAlign w:val="center"/>
          </w:tcPr>
          <w:p w:rsidR="000E4957" w:rsidRDefault="00C418D8">
            <w:pPr>
              <w:jc w:val="center"/>
              <w:rPr>
                <w:rFonts w:cs="Arial"/>
                <w:snapToGrid w:val="0"/>
                <w:color w:val="000000"/>
              </w:rPr>
            </w:pPr>
            <w:r>
              <w:rPr>
                <w:rFonts w:cs="Arial"/>
                <w:snapToGrid w:val="0"/>
                <w:color w:val="000000"/>
              </w:rPr>
              <w:t>0.5</w:t>
            </w:r>
          </w:p>
        </w:tc>
      </w:tr>
      <w:tr w:rsidR="000E4957" w:rsidTr="009A38BA">
        <w:trPr>
          <w:trHeight w:val="251"/>
          <w:jc w:val="center"/>
        </w:trPr>
        <w:tc>
          <w:tcPr>
            <w:tcW w:w="2307" w:type="dxa"/>
            <w:tcBorders>
              <w:top w:val="single" w:sz="4" w:space="0" w:color="auto"/>
              <w:left w:val="single" w:sz="4" w:space="0" w:color="auto"/>
              <w:bottom w:val="single" w:sz="4" w:space="0" w:color="auto"/>
              <w:right w:val="single" w:sz="4" w:space="0" w:color="auto"/>
            </w:tcBorders>
            <w:vAlign w:val="center"/>
            <w:hideMark/>
          </w:tcPr>
          <w:p w:rsidR="000E4957" w:rsidRDefault="00C418D8">
            <w:pPr>
              <w:rPr>
                <w:rFonts w:cs="Arial"/>
                <w:snapToGrid w:val="0"/>
                <w:color w:val="000000"/>
              </w:rPr>
            </w:pPr>
            <w:r>
              <w:rPr>
                <w:rFonts w:cs="Arial"/>
                <w:snapToGrid w:val="0"/>
                <w:color w:val="000000"/>
              </w:rPr>
              <w:t>GROWTH_FACTOR</w:t>
            </w:r>
          </w:p>
        </w:tc>
        <w:tc>
          <w:tcPr>
            <w:tcW w:w="3330" w:type="dxa"/>
            <w:tcBorders>
              <w:top w:val="single" w:sz="4" w:space="0" w:color="auto"/>
              <w:left w:val="single" w:sz="4" w:space="0" w:color="auto"/>
              <w:bottom w:val="single" w:sz="4" w:space="0" w:color="auto"/>
              <w:right w:val="single" w:sz="4" w:space="0" w:color="auto"/>
            </w:tcBorders>
            <w:hideMark/>
          </w:tcPr>
          <w:p w:rsidR="000E4957" w:rsidRDefault="00C418D8">
            <w:pPr>
              <w:rPr>
                <w:rFonts w:cs="Arial"/>
                <w:snapToGrid w:val="0"/>
                <w:color w:val="000000"/>
              </w:rPr>
            </w:pPr>
            <w:r>
              <w:rPr>
                <w:rFonts w:cs="Arial"/>
                <w:snapToGrid w:val="0"/>
                <w:color w:val="000000"/>
              </w:rPr>
              <w:t>Multiplier used to calculate amount of lateral animation shifted to a given side.</w:t>
            </w:r>
          </w:p>
        </w:tc>
        <w:tc>
          <w:tcPr>
            <w:tcW w:w="900" w:type="dxa"/>
            <w:tcBorders>
              <w:top w:val="single" w:sz="4" w:space="0" w:color="auto"/>
              <w:left w:val="single" w:sz="4" w:space="0" w:color="auto"/>
              <w:bottom w:val="single" w:sz="4" w:space="0" w:color="auto"/>
              <w:right w:val="single" w:sz="4" w:space="0" w:color="auto"/>
            </w:tcBorders>
            <w:vAlign w:val="center"/>
            <w:hideMark/>
          </w:tcPr>
          <w:p w:rsidR="000E4957" w:rsidRDefault="00C418D8">
            <w:pPr>
              <w:jc w:val="center"/>
              <w:rPr>
                <w:rFonts w:cs="Arial"/>
                <w:snapToGrid w:val="0"/>
                <w:color w:val="000000"/>
              </w:rPr>
            </w:pPr>
            <w:r>
              <w:rPr>
                <w:rFonts w:cs="Arial"/>
                <w:snapToGrid w:val="0"/>
                <w:color w:val="000000"/>
              </w:rPr>
              <w:t>#</w:t>
            </w:r>
          </w:p>
        </w:tc>
        <w:tc>
          <w:tcPr>
            <w:tcW w:w="720" w:type="dxa"/>
            <w:tcBorders>
              <w:top w:val="single" w:sz="4" w:space="0" w:color="auto"/>
              <w:left w:val="single" w:sz="4" w:space="0" w:color="auto"/>
              <w:bottom w:val="single" w:sz="4" w:space="0" w:color="auto"/>
              <w:right w:val="single" w:sz="4" w:space="0" w:color="auto"/>
            </w:tcBorders>
            <w:vAlign w:val="center"/>
            <w:hideMark/>
          </w:tcPr>
          <w:p w:rsidR="000E4957" w:rsidRDefault="00C418D8">
            <w:pPr>
              <w:jc w:val="center"/>
              <w:rPr>
                <w:rFonts w:cs="Arial"/>
                <w:snapToGrid w:val="0"/>
                <w:color w:val="000000"/>
              </w:rPr>
            </w:pPr>
            <w:r>
              <w:rPr>
                <w:rFonts w:cs="Arial"/>
                <w:snapToGrid w:val="0"/>
                <w:color w:val="000000"/>
              </w:rPr>
              <w:t>1</w:t>
            </w:r>
          </w:p>
        </w:tc>
        <w:tc>
          <w:tcPr>
            <w:tcW w:w="720" w:type="dxa"/>
            <w:tcBorders>
              <w:top w:val="single" w:sz="4" w:space="0" w:color="auto"/>
              <w:left w:val="single" w:sz="4" w:space="0" w:color="auto"/>
              <w:bottom w:val="single" w:sz="4" w:space="0" w:color="auto"/>
              <w:right w:val="single" w:sz="4" w:space="0" w:color="auto"/>
            </w:tcBorders>
            <w:vAlign w:val="center"/>
          </w:tcPr>
          <w:p w:rsidR="000E4957" w:rsidRDefault="00C418D8">
            <w:pPr>
              <w:jc w:val="center"/>
              <w:rPr>
                <w:rFonts w:cs="Arial"/>
                <w:snapToGrid w:val="0"/>
                <w:color w:val="000000"/>
              </w:rPr>
            </w:pPr>
            <w:r>
              <w:rPr>
                <w:rFonts w:cs="Arial"/>
                <w:snapToGrid w:val="0"/>
                <w:color w:val="000000"/>
              </w:rPr>
              <w:t>1</w:t>
            </w:r>
          </w:p>
        </w:tc>
        <w:tc>
          <w:tcPr>
            <w:tcW w:w="810" w:type="dxa"/>
            <w:tcBorders>
              <w:top w:val="single" w:sz="4" w:space="0" w:color="auto"/>
              <w:left w:val="single" w:sz="4" w:space="0" w:color="auto"/>
              <w:bottom w:val="single" w:sz="4" w:space="0" w:color="auto"/>
              <w:right w:val="single" w:sz="4" w:space="0" w:color="auto"/>
            </w:tcBorders>
            <w:vAlign w:val="center"/>
          </w:tcPr>
          <w:p w:rsidR="000E4957" w:rsidRDefault="00C418D8">
            <w:pPr>
              <w:jc w:val="center"/>
              <w:rPr>
                <w:rFonts w:cs="Arial"/>
                <w:snapToGrid w:val="0"/>
                <w:color w:val="000000"/>
              </w:rPr>
            </w:pPr>
            <w:r>
              <w:rPr>
                <w:rFonts w:cs="Arial"/>
                <w:snapToGrid w:val="0"/>
                <w:color w:val="000000"/>
              </w:rPr>
              <w:t>100</w:t>
            </w:r>
          </w:p>
        </w:tc>
        <w:tc>
          <w:tcPr>
            <w:tcW w:w="990" w:type="dxa"/>
            <w:tcBorders>
              <w:top w:val="single" w:sz="4" w:space="0" w:color="auto"/>
              <w:left w:val="single" w:sz="4" w:space="0" w:color="auto"/>
              <w:bottom w:val="single" w:sz="4" w:space="0" w:color="auto"/>
              <w:right w:val="single" w:sz="4" w:space="0" w:color="auto"/>
            </w:tcBorders>
            <w:vAlign w:val="center"/>
          </w:tcPr>
          <w:p w:rsidR="000E4957" w:rsidRDefault="00C418D8">
            <w:pPr>
              <w:jc w:val="center"/>
              <w:rPr>
                <w:rFonts w:cs="Arial"/>
                <w:snapToGrid w:val="0"/>
                <w:color w:val="000000"/>
              </w:rPr>
            </w:pPr>
            <w:r>
              <w:rPr>
                <w:rFonts w:cs="Arial"/>
                <w:snapToGrid w:val="0"/>
                <w:color w:val="000000"/>
              </w:rPr>
              <w:t>10</w:t>
            </w:r>
          </w:p>
        </w:tc>
      </w:tr>
      <w:tr w:rsidR="00380431" w:rsidTr="009A38BA">
        <w:trPr>
          <w:trHeight w:val="251"/>
          <w:jc w:val="center"/>
        </w:trPr>
        <w:tc>
          <w:tcPr>
            <w:tcW w:w="2307" w:type="dxa"/>
            <w:tcBorders>
              <w:top w:val="single" w:sz="4" w:space="0" w:color="auto"/>
              <w:left w:val="single" w:sz="4" w:space="0" w:color="auto"/>
              <w:bottom w:val="single" w:sz="4" w:space="0" w:color="auto"/>
              <w:right w:val="single" w:sz="4" w:space="0" w:color="auto"/>
            </w:tcBorders>
            <w:vAlign w:val="center"/>
          </w:tcPr>
          <w:p w:rsidR="00380431" w:rsidRPr="00380431" w:rsidRDefault="00C418D8">
            <w:pPr>
              <w:rPr>
                <w:rFonts w:cs="Arial"/>
                <w:snapToGrid w:val="0"/>
                <w:color w:val="C00000"/>
              </w:rPr>
            </w:pPr>
            <w:r w:rsidRPr="00380431">
              <w:rPr>
                <w:rFonts w:cs="Arial"/>
                <w:snapToGrid w:val="0"/>
                <w:color w:val="C00000"/>
              </w:rPr>
              <w:t>MIN_LAT_COVERAGE</w:t>
            </w:r>
          </w:p>
        </w:tc>
        <w:tc>
          <w:tcPr>
            <w:tcW w:w="3330" w:type="dxa"/>
            <w:tcBorders>
              <w:top w:val="single" w:sz="4" w:space="0" w:color="auto"/>
              <w:left w:val="single" w:sz="4" w:space="0" w:color="auto"/>
              <w:bottom w:val="single" w:sz="4" w:space="0" w:color="auto"/>
              <w:right w:val="single" w:sz="4" w:space="0" w:color="auto"/>
            </w:tcBorders>
          </w:tcPr>
          <w:p w:rsidR="00380431" w:rsidRPr="00380431" w:rsidRDefault="00C418D8">
            <w:pPr>
              <w:rPr>
                <w:rFonts w:cs="Arial"/>
                <w:snapToGrid w:val="0"/>
                <w:color w:val="C00000"/>
              </w:rPr>
            </w:pPr>
            <w:r w:rsidRPr="00380431">
              <w:rPr>
                <w:rFonts w:cs="Arial"/>
                <w:snapToGrid w:val="0"/>
                <w:color w:val="C00000"/>
              </w:rPr>
              <w:t xml:space="preserve">Minimum lateral coverage displayed on the shorter side when longer side reaches max percent animation. </w:t>
            </w:r>
          </w:p>
        </w:tc>
        <w:tc>
          <w:tcPr>
            <w:tcW w:w="900" w:type="dxa"/>
            <w:tcBorders>
              <w:top w:val="single" w:sz="4" w:space="0" w:color="auto"/>
              <w:left w:val="single" w:sz="4" w:space="0" w:color="auto"/>
              <w:bottom w:val="single" w:sz="4" w:space="0" w:color="auto"/>
              <w:right w:val="single" w:sz="4" w:space="0" w:color="auto"/>
            </w:tcBorders>
            <w:vAlign w:val="center"/>
          </w:tcPr>
          <w:p w:rsidR="00380431" w:rsidRPr="00380431" w:rsidRDefault="00C418D8">
            <w:pPr>
              <w:jc w:val="center"/>
              <w:rPr>
                <w:rFonts w:cs="Arial"/>
                <w:snapToGrid w:val="0"/>
                <w:color w:val="C00000"/>
              </w:rPr>
            </w:pPr>
            <w:r w:rsidRPr="00380431">
              <w:rPr>
                <w:rFonts w:cs="Arial"/>
                <w:snapToGrid w:val="0"/>
                <w:color w:val="C00000"/>
              </w:rPr>
              <w:t>%</w:t>
            </w:r>
          </w:p>
        </w:tc>
        <w:tc>
          <w:tcPr>
            <w:tcW w:w="720" w:type="dxa"/>
            <w:tcBorders>
              <w:top w:val="single" w:sz="4" w:space="0" w:color="auto"/>
              <w:left w:val="single" w:sz="4" w:space="0" w:color="auto"/>
              <w:bottom w:val="single" w:sz="4" w:space="0" w:color="auto"/>
              <w:right w:val="single" w:sz="4" w:space="0" w:color="auto"/>
            </w:tcBorders>
            <w:vAlign w:val="center"/>
          </w:tcPr>
          <w:p w:rsidR="00380431" w:rsidRPr="00380431" w:rsidRDefault="00C418D8">
            <w:pPr>
              <w:jc w:val="center"/>
              <w:rPr>
                <w:rFonts w:cs="Arial"/>
                <w:snapToGrid w:val="0"/>
                <w:color w:val="C00000"/>
              </w:rPr>
            </w:pPr>
            <w:r w:rsidRPr="00380431">
              <w:rPr>
                <w:rFonts w:cs="Arial"/>
                <w:snapToGrid w:val="0"/>
                <w:color w:val="C00000"/>
              </w:rPr>
              <w:t>1</w:t>
            </w:r>
          </w:p>
        </w:tc>
        <w:tc>
          <w:tcPr>
            <w:tcW w:w="720" w:type="dxa"/>
            <w:tcBorders>
              <w:top w:val="single" w:sz="4" w:space="0" w:color="auto"/>
              <w:left w:val="single" w:sz="4" w:space="0" w:color="auto"/>
              <w:bottom w:val="single" w:sz="4" w:space="0" w:color="auto"/>
              <w:right w:val="single" w:sz="4" w:space="0" w:color="auto"/>
            </w:tcBorders>
            <w:vAlign w:val="center"/>
          </w:tcPr>
          <w:p w:rsidR="00380431" w:rsidRPr="00380431" w:rsidRDefault="00C418D8">
            <w:pPr>
              <w:jc w:val="center"/>
              <w:rPr>
                <w:rFonts w:cs="Arial"/>
                <w:snapToGrid w:val="0"/>
                <w:color w:val="C00000"/>
              </w:rPr>
            </w:pPr>
            <w:r w:rsidRPr="00380431">
              <w:rPr>
                <w:rFonts w:cs="Arial"/>
                <w:snapToGrid w:val="0"/>
                <w:color w:val="C00000"/>
              </w:rPr>
              <w:t>1</w:t>
            </w:r>
          </w:p>
        </w:tc>
        <w:tc>
          <w:tcPr>
            <w:tcW w:w="810" w:type="dxa"/>
            <w:tcBorders>
              <w:top w:val="single" w:sz="4" w:space="0" w:color="auto"/>
              <w:left w:val="single" w:sz="4" w:space="0" w:color="auto"/>
              <w:bottom w:val="single" w:sz="4" w:space="0" w:color="auto"/>
              <w:right w:val="single" w:sz="4" w:space="0" w:color="auto"/>
            </w:tcBorders>
            <w:vAlign w:val="center"/>
          </w:tcPr>
          <w:p w:rsidR="00380431" w:rsidRPr="00380431" w:rsidRDefault="00C418D8">
            <w:pPr>
              <w:jc w:val="center"/>
              <w:rPr>
                <w:rFonts w:cs="Arial"/>
                <w:snapToGrid w:val="0"/>
                <w:color w:val="C00000"/>
              </w:rPr>
            </w:pPr>
            <w:r w:rsidRPr="00380431">
              <w:rPr>
                <w:rFonts w:cs="Arial"/>
                <w:snapToGrid w:val="0"/>
                <w:color w:val="C00000"/>
              </w:rPr>
              <w:t>20</w:t>
            </w:r>
          </w:p>
        </w:tc>
        <w:tc>
          <w:tcPr>
            <w:tcW w:w="990" w:type="dxa"/>
            <w:tcBorders>
              <w:top w:val="single" w:sz="4" w:space="0" w:color="auto"/>
              <w:left w:val="single" w:sz="4" w:space="0" w:color="auto"/>
              <w:bottom w:val="single" w:sz="4" w:space="0" w:color="auto"/>
              <w:right w:val="single" w:sz="4" w:space="0" w:color="auto"/>
            </w:tcBorders>
            <w:vAlign w:val="center"/>
          </w:tcPr>
          <w:p w:rsidR="00380431" w:rsidRPr="00380431" w:rsidRDefault="00C418D8">
            <w:pPr>
              <w:jc w:val="center"/>
              <w:rPr>
                <w:rFonts w:cs="Arial"/>
                <w:snapToGrid w:val="0"/>
                <w:color w:val="C00000"/>
              </w:rPr>
            </w:pPr>
            <w:r w:rsidRPr="00380431">
              <w:rPr>
                <w:rFonts w:cs="Arial"/>
                <w:snapToGrid w:val="0"/>
                <w:color w:val="C00000"/>
              </w:rPr>
              <w:t>5</w:t>
            </w:r>
          </w:p>
        </w:tc>
      </w:tr>
    </w:tbl>
    <w:p w:rsidR="00500605" w:rsidRDefault="00C418D8" w:rsidP="00500605"/>
    <w:p w:rsidR="00406F39" w:rsidRDefault="00C418D8" w:rsidP="00B9479B">
      <w:pPr>
        <w:pStyle w:val="Heading4"/>
      </w:pPr>
      <w:r>
        <w:t>Prove Out</w:t>
      </w:r>
    </w:p>
    <w:p w:rsidR="00D14E56" w:rsidRPr="00D77ED1" w:rsidRDefault="00C418D8">
      <w:pPr>
        <w:rPr>
          <w:rFonts w:cs="Arial"/>
          <w:color w:val="000000"/>
        </w:rPr>
      </w:pPr>
    </w:p>
    <w:p w:rsidR="00D14E56" w:rsidRDefault="00C418D8" w:rsidP="007827B4">
      <w:pPr>
        <w:ind w:left="1440"/>
      </w:pPr>
      <w:r w:rsidRPr="00D77ED1">
        <w:t>No</w:t>
      </w:r>
    </w:p>
    <w:p w:rsidR="00406F39" w:rsidRDefault="00C418D8" w:rsidP="00B9479B">
      <w:pPr>
        <w:pStyle w:val="Heading2"/>
      </w:pPr>
      <w:r>
        <w:t>Error Handling</w:t>
      </w:r>
    </w:p>
    <w:p w:rsidR="009A38BA" w:rsidRPr="009A38BA" w:rsidRDefault="009A38BA" w:rsidP="00B9479B">
      <w:pPr>
        <w:pStyle w:val="Heading3"/>
        <w:rPr>
          <w:b w:val="0"/>
          <w:u w:val="single"/>
        </w:rPr>
      </w:pPr>
      <w:r w:rsidRPr="009A38BA">
        <w:rPr>
          <w:b w:val="0"/>
          <w:u w:val="single"/>
        </w:rPr>
        <w:t>SR-REQ-349297/A-Missing Message Strategy</w:t>
      </w:r>
    </w:p>
    <w:p w:rsidR="00D14E56" w:rsidRPr="00D77ED1" w:rsidRDefault="00C418D8" w:rsidP="00C20914">
      <w:pPr>
        <w:rPr>
          <w:rFonts w:cs="Arial"/>
        </w:rPr>
      </w:pPr>
    </w:p>
    <w:p w:rsidR="00D14E56" w:rsidRDefault="00C418D8" w:rsidP="0042758C">
      <w:pPr>
        <w:ind w:left="1440"/>
      </w:pPr>
      <w:r>
        <w:t>The signals will be declared missing as per the Diagnostics section of this SPSS.</w:t>
      </w:r>
    </w:p>
    <w:p w:rsidR="00D14E56" w:rsidRDefault="00C418D8" w:rsidP="0042758C">
      <w:pPr>
        <w:ind w:left="1440"/>
      </w:pPr>
    </w:p>
    <w:p w:rsidR="00D14E56" w:rsidRDefault="00C418D8" w:rsidP="0042758C">
      <w:pPr>
        <w:ind w:left="1440"/>
      </w:pPr>
      <w:r w:rsidRPr="00A173C9">
        <w:t>DTCs states and history will</w:t>
      </w:r>
      <w:r w:rsidRPr="00A173C9">
        <w:t xml:space="preserve"> be determined as per the Diagnostics section of this SPSS.</w:t>
      </w:r>
    </w:p>
    <w:p w:rsidR="00D14E56" w:rsidRDefault="00C418D8" w:rsidP="00C26E0B">
      <w:pPr>
        <w:ind w:left="720"/>
      </w:pPr>
    </w:p>
    <w:p w:rsidR="009A38BA" w:rsidRPr="009A38BA" w:rsidRDefault="009A38BA" w:rsidP="00B9479B">
      <w:pPr>
        <w:pStyle w:val="Heading3"/>
        <w:rPr>
          <w:b w:val="0"/>
          <w:u w:val="single"/>
        </w:rPr>
      </w:pPr>
      <w:r w:rsidRPr="009A38BA">
        <w:rPr>
          <w:b w:val="0"/>
          <w:u w:val="single"/>
        </w:rPr>
        <w:t>SR-REQ-349298/A-Invalid Message Strategy</w:t>
      </w:r>
    </w:p>
    <w:p w:rsidR="00D14E56" w:rsidRPr="00D77ED1" w:rsidRDefault="00C418D8" w:rsidP="00C20914">
      <w:pPr>
        <w:rPr>
          <w:rFonts w:cs="Arial"/>
        </w:rPr>
      </w:pPr>
    </w:p>
    <w:p w:rsidR="00D14E56" w:rsidRDefault="00C418D8" w:rsidP="0042758C">
      <w:pPr>
        <w:ind w:left="1440"/>
      </w:pPr>
      <w:r>
        <w:t>The VehLatComp_A_Actl signal data will be declared invalid as per the Diagnostics section of this SPSS.</w:t>
      </w:r>
    </w:p>
    <w:p w:rsidR="00D14E56" w:rsidRDefault="00C418D8" w:rsidP="0042758C">
      <w:pPr>
        <w:ind w:left="1440"/>
      </w:pPr>
    </w:p>
    <w:p w:rsidR="00D14E56" w:rsidRDefault="00C418D8" w:rsidP="0042758C">
      <w:pPr>
        <w:ind w:left="1440"/>
      </w:pPr>
      <w:r w:rsidRPr="00A173C9">
        <w:t>DTCs states and history will be de</w:t>
      </w:r>
      <w:r w:rsidRPr="00A173C9">
        <w:t>termined as per the Diagnostics section of this SPSS.</w:t>
      </w:r>
    </w:p>
    <w:p w:rsidR="00D14E56" w:rsidRDefault="00C418D8" w:rsidP="00C26E0B">
      <w:pPr>
        <w:ind w:left="720"/>
      </w:pPr>
    </w:p>
    <w:p w:rsidR="009A38BA" w:rsidRPr="009A38BA" w:rsidRDefault="009A38BA" w:rsidP="00B9479B">
      <w:pPr>
        <w:pStyle w:val="Heading3"/>
        <w:rPr>
          <w:b w:val="0"/>
          <w:u w:val="single"/>
        </w:rPr>
      </w:pPr>
      <w:r w:rsidRPr="009A38BA">
        <w:rPr>
          <w:b w:val="0"/>
          <w:u w:val="single"/>
        </w:rPr>
        <w:t>SR-REQ-349299/A-Unknown Message Strategy</w:t>
      </w:r>
    </w:p>
    <w:p w:rsidR="00D14E56" w:rsidRPr="00D77ED1" w:rsidRDefault="00C418D8" w:rsidP="00B72CBA">
      <w:pPr>
        <w:rPr>
          <w:rFonts w:cs="Arial"/>
        </w:rPr>
      </w:pPr>
    </w:p>
    <w:p w:rsidR="00D14E56" w:rsidRDefault="00C418D8" w:rsidP="0042758C">
      <w:pPr>
        <w:ind w:left="1440"/>
      </w:pPr>
      <w:r>
        <w:t>The VehLatComp_A_Actl signal data will be declared unknown as per the Diagnostics section of this SPSS.</w:t>
      </w:r>
    </w:p>
    <w:p w:rsidR="00D14E56" w:rsidRDefault="00C418D8" w:rsidP="0042758C">
      <w:pPr>
        <w:ind w:left="1440"/>
      </w:pPr>
    </w:p>
    <w:p w:rsidR="00D14E56" w:rsidRDefault="00C418D8" w:rsidP="0042758C">
      <w:pPr>
        <w:ind w:left="1440"/>
      </w:pPr>
      <w:r w:rsidRPr="00A173C9">
        <w:t>DTCs states and history will be determined as per the Diagnostics section of this SPSS.</w:t>
      </w:r>
    </w:p>
    <w:p w:rsidR="00D14E56" w:rsidRDefault="00C418D8" w:rsidP="00C26E0B">
      <w:pPr>
        <w:ind w:left="720"/>
      </w:pPr>
    </w:p>
    <w:p w:rsidR="00406F39" w:rsidRDefault="00C418D8" w:rsidP="00B9479B">
      <w:pPr>
        <w:pStyle w:val="Heading2"/>
      </w:pPr>
      <w:r>
        <w:t>Diagnostics</w:t>
      </w:r>
    </w:p>
    <w:p w:rsidR="00406F39" w:rsidRDefault="00C418D8" w:rsidP="00B9479B">
      <w:pPr>
        <w:pStyle w:val="Heading3"/>
      </w:pPr>
      <w:r>
        <w:t>Self Test</w:t>
      </w:r>
    </w:p>
    <w:p w:rsidR="00D14E56" w:rsidRPr="00D77ED1" w:rsidRDefault="00C418D8" w:rsidP="0042758C">
      <w:pPr>
        <w:ind w:left="1440"/>
        <w:rPr>
          <w:color w:val="000000"/>
        </w:rPr>
      </w:pPr>
      <w:r w:rsidRPr="00D77ED1">
        <w:rPr>
          <w:color w:val="000000"/>
        </w:rPr>
        <w:t>None</w:t>
      </w:r>
    </w:p>
    <w:p w:rsidR="00D14E56" w:rsidRPr="00D77ED1" w:rsidRDefault="00C418D8">
      <w:pPr>
        <w:rPr>
          <w:rFonts w:cs="Arial"/>
          <w:color w:val="000000"/>
        </w:rPr>
      </w:pPr>
    </w:p>
    <w:p w:rsidR="00406F39" w:rsidRDefault="00C418D8" w:rsidP="00B9479B">
      <w:pPr>
        <w:pStyle w:val="Heading3"/>
      </w:pPr>
      <w:r>
        <w:t>Engineering Test Mode</w:t>
      </w:r>
    </w:p>
    <w:p w:rsidR="00D14E56" w:rsidRPr="00D77ED1" w:rsidRDefault="00C418D8" w:rsidP="0042758C">
      <w:pPr>
        <w:ind w:left="1440"/>
      </w:pPr>
      <w:r w:rsidRPr="00D77ED1">
        <w:t>Reference section “</w:t>
      </w:r>
      <w:bookmarkStart w:id="5" w:name="_Toc33162517"/>
      <w:r w:rsidRPr="00D77ED1">
        <w:rPr>
          <w:color w:val="000000"/>
        </w:rPr>
        <w:t>Dealer</w:t>
      </w:r>
      <w:r w:rsidRPr="00D77ED1">
        <w:t xml:space="preserve"> / </w:t>
      </w:r>
      <w:r w:rsidRPr="00D77ED1">
        <w:rPr>
          <w:color w:val="000000"/>
        </w:rPr>
        <w:t>Engineering</w:t>
      </w:r>
      <w:r w:rsidRPr="00D77ED1">
        <w:t xml:space="preserve"> Test Mode (ETM)</w:t>
      </w:r>
      <w:bookmarkEnd w:id="5"/>
      <w:r w:rsidRPr="00D77ED1">
        <w:t>”</w:t>
      </w:r>
    </w:p>
    <w:p w:rsidR="00D14E56" w:rsidRPr="00D77ED1" w:rsidRDefault="00C418D8">
      <w:pPr>
        <w:ind w:left="1008"/>
        <w:rPr>
          <w:color w:val="000000"/>
        </w:rPr>
      </w:pPr>
    </w:p>
    <w:p w:rsidR="00406F39" w:rsidRDefault="00C418D8" w:rsidP="00B9479B">
      <w:pPr>
        <w:pStyle w:val="Heading3"/>
      </w:pPr>
      <w:r>
        <w:t>Part II Performance</w:t>
      </w:r>
    </w:p>
    <w:p w:rsidR="00D14E56" w:rsidRPr="00D77ED1" w:rsidRDefault="00C418D8" w:rsidP="0042758C">
      <w:pPr>
        <w:ind w:left="1440"/>
        <w:rPr>
          <w:rFonts w:cs="Arial"/>
          <w:color w:val="000000"/>
        </w:rPr>
      </w:pPr>
      <w:r w:rsidRPr="00D77ED1">
        <w:rPr>
          <w:rFonts w:cs="Arial"/>
          <w:color w:val="000000"/>
        </w:rPr>
        <w:t>Reference Part II Diagnostic Specification</w:t>
      </w:r>
    </w:p>
    <w:p w:rsidR="00D14E56" w:rsidRPr="00D77ED1" w:rsidRDefault="00C418D8" w:rsidP="00C76C81">
      <w:pPr>
        <w:ind w:left="1008"/>
      </w:pPr>
    </w:p>
    <w:p w:rsidR="00406F39" w:rsidRDefault="00C418D8" w:rsidP="00B9479B">
      <w:pPr>
        <w:pStyle w:val="Heading4"/>
      </w:pPr>
      <w:r w:rsidRPr="00B9479B">
        <w:t>DTC-REQ-349294/A-Supported Diagnostic Troub</w:t>
      </w:r>
      <w:r w:rsidRPr="00B9479B">
        <w:t>le Codes (DTCs)</w:t>
      </w:r>
    </w:p>
    <w:p w:rsidR="00AE06BC" w:rsidRPr="00AE06BC" w:rsidRDefault="00C418D8" w:rsidP="00AE06BC"/>
    <w:tbl>
      <w:tblPr>
        <w:tblW w:w="972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170"/>
        <w:gridCol w:w="8550"/>
      </w:tblGrid>
      <w:tr w:rsidR="00D14E56" w:rsidRPr="00D77ED1" w:rsidTr="009A38BA">
        <w:trPr>
          <w:trHeight w:val="330"/>
          <w:jc w:val="center"/>
        </w:trPr>
        <w:tc>
          <w:tcPr>
            <w:tcW w:w="1170" w:type="dxa"/>
            <w:tcBorders>
              <w:top w:val="single" w:sz="12" w:space="0" w:color="auto"/>
              <w:left w:val="single" w:sz="12" w:space="0" w:color="auto"/>
              <w:bottom w:val="single" w:sz="12" w:space="0" w:color="auto"/>
              <w:right w:val="single" w:sz="4" w:space="0" w:color="auto"/>
            </w:tcBorders>
            <w:shd w:val="clear" w:color="auto" w:fill="CCCCCC"/>
            <w:vAlign w:val="center"/>
          </w:tcPr>
          <w:p w:rsidR="00D14E56" w:rsidRPr="00D77ED1" w:rsidRDefault="00C418D8" w:rsidP="00224690">
            <w:pPr>
              <w:rPr>
                <w:rFonts w:cs="Arial"/>
                <w:b/>
                <w:bCs/>
              </w:rPr>
            </w:pPr>
            <w:r w:rsidRPr="00D77ED1">
              <w:rPr>
                <w:rFonts w:cs="Arial"/>
                <w:b/>
                <w:bCs/>
              </w:rPr>
              <w:t>DTC</w:t>
            </w:r>
          </w:p>
        </w:tc>
        <w:tc>
          <w:tcPr>
            <w:tcW w:w="8550" w:type="dxa"/>
            <w:tcBorders>
              <w:top w:val="single" w:sz="12" w:space="0" w:color="auto"/>
              <w:left w:val="single" w:sz="4" w:space="0" w:color="auto"/>
              <w:bottom w:val="single" w:sz="12" w:space="0" w:color="auto"/>
              <w:right w:val="single" w:sz="4" w:space="0" w:color="auto"/>
            </w:tcBorders>
            <w:shd w:val="clear" w:color="auto" w:fill="CCCCCC"/>
            <w:vAlign w:val="center"/>
          </w:tcPr>
          <w:p w:rsidR="00D14E56" w:rsidRPr="00D77ED1" w:rsidRDefault="00C418D8" w:rsidP="00224690">
            <w:pPr>
              <w:rPr>
                <w:rFonts w:cs="Arial"/>
                <w:b/>
                <w:bCs/>
              </w:rPr>
            </w:pPr>
            <w:r w:rsidRPr="00D77ED1">
              <w:rPr>
                <w:rFonts w:cs="Arial"/>
                <w:b/>
                <w:bCs/>
              </w:rPr>
              <w:t>Description</w:t>
            </w:r>
          </w:p>
        </w:tc>
      </w:tr>
      <w:tr w:rsidR="00D14E56" w:rsidRPr="00D77ED1" w:rsidTr="009A38BA">
        <w:trPr>
          <w:jc w:val="center"/>
        </w:trPr>
        <w:tc>
          <w:tcPr>
            <w:tcW w:w="1170" w:type="dxa"/>
            <w:tcBorders>
              <w:top w:val="single" w:sz="12" w:space="0" w:color="auto"/>
              <w:left w:val="single" w:sz="12" w:space="0" w:color="auto"/>
              <w:bottom w:val="single" w:sz="4" w:space="0" w:color="auto"/>
              <w:right w:val="single" w:sz="4" w:space="0" w:color="auto"/>
            </w:tcBorders>
            <w:vAlign w:val="center"/>
          </w:tcPr>
          <w:p w:rsidR="00D14E56" w:rsidRPr="00D77ED1" w:rsidRDefault="00C418D8" w:rsidP="00224690">
            <w:pPr>
              <w:rPr>
                <w:rFonts w:cs="Arial"/>
              </w:rPr>
            </w:pPr>
            <w:r>
              <w:rPr>
                <w:rFonts w:cs="Arial"/>
              </w:rPr>
              <w:t>C121</w:t>
            </w:r>
            <w:r w:rsidRPr="00D77ED1">
              <w:rPr>
                <w:rFonts w:cs="Arial"/>
              </w:rPr>
              <w:t>0</w:t>
            </w:r>
            <w:r>
              <w:rPr>
                <w:rFonts w:cs="Arial"/>
              </w:rPr>
              <w:t>0</w:t>
            </w:r>
          </w:p>
        </w:tc>
        <w:tc>
          <w:tcPr>
            <w:tcW w:w="8550" w:type="dxa"/>
            <w:tcBorders>
              <w:top w:val="single" w:sz="12" w:space="0" w:color="auto"/>
              <w:left w:val="single" w:sz="4" w:space="0" w:color="auto"/>
              <w:bottom w:val="single" w:sz="4" w:space="0" w:color="auto"/>
              <w:right w:val="single" w:sz="4" w:space="0" w:color="auto"/>
            </w:tcBorders>
            <w:vAlign w:val="center"/>
          </w:tcPr>
          <w:p w:rsidR="00D14E56" w:rsidRPr="00D77ED1" w:rsidRDefault="00C418D8" w:rsidP="00224690">
            <w:pPr>
              <w:rPr>
                <w:rFonts w:cs="Arial"/>
              </w:rPr>
            </w:pPr>
            <w:r w:rsidRPr="00D77ED1">
              <w:rPr>
                <w:rFonts w:cs="Arial"/>
              </w:rPr>
              <w:t xml:space="preserve">Lost Communication with </w:t>
            </w:r>
            <w:r>
              <w:rPr>
                <w:rFonts w:cs="Arial"/>
              </w:rPr>
              <w:t>ABS_ESC</w:t>
            </w:r>
          </w:p>
        </w:tc>
      </w:tr>
      <w:tr w:rsidR="00D14E56" w:rsidRPr="00D77ED1" w:rsidTr="009A38BA">
        <w:trPr>
          <w:jc w:val="center"/>
        </w:trPr>
        <w:tc>
          <w:tcPr>
            <w:tcW w:w="1170" w:type="dxa"/>
            <w:tcBorders>
              <w:top w:val="single" w:sz="4" w:space="0" w:color="auto"/>
              <w:left w:val="single" w:sz="12" w:space="0" w:color="auto"/>
              <w:bottom w:val="single" w:sz="4" w:space="0" w:color="auto"/>
              <w:right w:val="single" w:sz="4" w:space="0" w:color="auto"/>
            </w:tcBorders>
            <w:vAlign w:val="center"/>
          </w:tcPr>
          <w:p w:rsidR="00D14E56" w:rsidRPr="00D77ED1" w:rsidRDefault="00C418D8" w:rsidP="003055E8">
            <w:pPr>
              <w:rPr>
                <w:rFonts w:cs="Arial"/>
              </w:rPr>
            </w:pPr>
            <w:bookmarkStart w:id="6" w:name="OLE_LINK3"/>
            <w:bookmarkStart w:id="7" w:name="OLE_LINK6"/>
            <w:r w:rsidRPr="00D77ED1">
              <w:rPr>
                <w:rFonts w:cs="Arial"/>
              </w:rPr>
              <w:t>C</w:t>
            </w:r>
            <w:r>
              <w:rPr>
                <w:rFonts w:cs="Arial"/>
              </w:rPr>
              <w:t>41581</w:t>
            </w:r>
            <w:bookmarkEnd w:id="6"/>
            <w:bookmarkEnd w:id="7"/>
          </w:p>
        </w:tc>
        <w:tc>
          <w:tcPr>
            <w:tcW w:w="8550" w:type="dxa"/>
            <w:tcBorders>
              <w:top w:val="single" w:sz="4" w:space="0" w:color="auto"/>
              <w:left w:val="single" w:sz="4" w:space="0" w:color="auto"/>
              <w:bottom w:val="single" w:sz="4" w:space="0" w:color="auto"/>
              <w:right w:val="single" w:sz="4" w:space="0" w:color="auto"/>
            </w:tcBorders>
            <w:vAlign w:val="center"/>
          </w:tcPr>
          <w:p w:rsidR="00D14E56" w:rsidRPr="00D77ED1" w:rsidRDefault="00C418D8" w:rsidP="003055E8">
            <w:pPr>
              <w:rPr>
                <w:rFonts w:cs="Arial"/>
              </w:rPr>
            </w:pPr>
            <w:r>
              <w:rPr>
                <w:rFonts w:cs="Arial"/>
              </w:rPr>
              <w:t>Unknown</w:t>
            </w:r>
            <w:r w:rsidRPr="00D77ED1">
              <w:rPr>
                <w:rFonts w:cs="Arial"/>
              </w:rPr>
              <w:t xml:space="preserve"> Data Received from </w:t>
            </w:r>
            <w:r>
              <w:rPr>
                <w:rFonts w:cs="Arial"/>
              </w:rPr>
              <w:t>ABS_ESC</w:t>
            </w:r>
          </w:p>
        </w:tc>
      </w:tr>
      <w:tr w:rsidR="00D14E56" w:rsidRPr="00D77ED1" w:rsidTr="009A38BA">
        <w:trPr>
          <w:jc w:val="center"/>
        </w:trPr>
        <w:tc>
          <w:tcPr>
            <w:tcW w:w="1170" w:type="dxa"/>
            <w:tcBorders>
              <w:top w:val="single" w:sz="4" w:space="0" w:color="auto"/>
              <w:left w:val="single" w:sz="12" w:space="0" w:color="auto"/>
              <w:bottom w:val="single" w:sz="4" w:space="0" w:color="auto"/>
              <w:right w:val="single" w:sz="4" w:space="0" w:color="auto"/>
            </w:tcBorders>
            <w:vAlign w:val="center"/>
          </w:tcPr>
          <w:p w:rsidR="00D14E56" w:rsidRPr="00D77ED1" w:rsidRDefault="00C418D8" w:rsidP="00224690">
            <w:pPr>
              <w:rPr>
                <w:rFonts w:cs="Arial"/>
              </w:rPr>
            </w:pPr>
            <w:r w:rsidRPr="00D77ED1">
              <w:rPr>
                <w:rFonts w:cs="Arial"/>
              </w:rPr>
              <w:t>C</w:t>
            </w:r>
            <w:r>
              <w:rPr>
                <w:rFonts w:cs="Arial"/>
              </w:rPr>
              <w:t>415</w:t>
            </w:r>
            <w:r w:rsidRPr="00D77ED1">
              <w:rPr>
                <w:rFonts w:cs="Arial"/>
              </w:rPr>
              <w:t>00</w:t>
            </w:r>
          </w:p>
        </w:tc>
        <w:tc>
          <w:tcPr>
            <w:tcW w:w="8550" w:type="dxa"/>
            <w:tcBorders>
              <w:top w:val="single" w:sz="4" w:space="0" w:color="auto"/>
              <w:left w:val="single" w:sz="4" w:space="0" w:color="auto"/>
              <w:bottom w:val="single" w:sz="4" w:space="0" w:color="auto"/>
              <w:right w:val="single" w:sz="4" w:space="0" w:color="auto"/>
            </w:tcBorders>
            <w:vAlign w:val="center"/>
          </w:tcPr>
          <w:p w:rsidR="00D14E56" w:rsidRPr="00D77ED1" w:rsidRDefault="00C418D8" w:rsidP="00224690">
            <w:pPr>
              <w:rPr>
                <w:rFonts w:cs="Arial"/>
              </w:rPr>
            </w:pPr>
            <w:r w:rsidRPr="00D77ED1">
              <w:rPr>
                <w:rFonts w:cs="Arial"/>
              </w:rPr>
              <w:t xml:space="preserve">Invalid Data Received from </w:t>
            </w:r>
            <w:r>
              <w:rPr>
                <w:rFonts w:cs="Arial"/>
              </w:rPr>
              <w:t>ABS_ESC</w:t>
            </w:r>
          </w:p>
        </w:tc>
      </w:tr>
      <w:tr w:rsidR="006F3A96" w:rsidRPr="00D77ED1" w:rsidTr="009A38BA">
        <w:trPr>
          <w:jc w:val="center"/>
        </w:trPr>
        <w:tc>
          <w:tcPr>
            <w:tcW w:w="1170" w:type="dxa"/>
            <w:tcBorders>
              <w:top w:val="single" w:sz="4" w:space="0" w:color="auto"/>
              <w:left w:val="single" w:sz="12" w:space="0" w:color="auto"/>
              <w:bottom w:val="single" w:sz="12" w:space="0" w:color="auto"/>
              <w:right w:val="single" w:sz="4" w:space="0" w:color="auto"/>
            </w:tcBorders>
            <w:vAlign w:val="center"/>
          </w:tcPr>
          <w:p w:rsidR="006F3A96" w:rsidRPr="00D77ED1" w:rsidRDefault="00C418D8" w:rsidP="00224690">
            <w:pPr>
              <w:rPr>
                <w:rFonts w:cs="Arial"/>
              </w:rPr>
            </w:pPr>
            <w:r>
              <w:rPr>
                <w:rFonts w:cs="Arial"/>
              </w:rPr>
              <w:t>C29300</w:t>
            </w:r>
          </w:p>
        </w:tc>
        <w:tc>
          <w:tcPr>
            <w:tcW w:w="8550" w:type="dxa"/>
            <w:tcBorders>
              <w:top w:val="single" w:sz="4" w:space="0" w:color="auto"/>
              <w:left w:val="single" w:sz="4" w:space="0" w:color="auto"/>
              <w:bottom w:val="single" w:sz="12" w:space="0" w:color="auto"/>
              <w:right w:val="single" w:sz="4" w:space="0" w:color="auto"/>
            </w:tcBorders>
            <w:vAlign w:val="center"/>
          </w:tcPr>
          <w:p w:rsidR="006F3A96" w:rsidRPr="00D77ED1" w:rsidRDefault="00C418D8" w:rsidP="00224690">
            <w:pPr>
              <w:rPr>
                <w:rFonts w:cs="Arial"/>
              </w:rPr>
            </w:pPr>
            <w:r>
              <w:rPr>
                <w:rFonts w:cs="Arial"/>
              </w:rPr>
              <w:t>Lost Communication with HPCM</w:t>
            </w:r>
          </w:p>
        </w:tc>
      </w:tr>
    </w:tbl>
    <w:p w:rsidR="00D14E56" w:rsidRDefault="00C418D8">
      <w:pPr>
        <w:rPr>
          <w:rFonts w:cs="Arial"/>
          <w:color w:val="000000"/>
        </w:rPr>
      </w:pPr>
    </w:p>
    <w:p w:rsidR="0042758C" w:rsidRDefault="00C418D8">
      <w:pPr>
        <w:rPr>
          <w:rFonts w:cs="Arial"/>
          <w:color w:val="000000"/>
        </w:rPr>
      </w:pPr>
    </w:p>
    <w:p w:rsidR="00406F39" w:rsidRDefault="00C418D8" w:rsidP="00B9479B">
      <w:pPr>
        <w:pStyle w:val="Heading4"/>
      </w:pPr>
      <w:r>
        <w:t>DID DExx</w:t>
      </w:r>
    </w:p>
    <w:p w:rsidR="00D14E56" w:rsidRPr="00D77ED1" w:rsidRDefault="00C418D8" w:rsidP="0042758C">
      <w:pPr>
        <w:ind w:left="1440"/>
        <w:rPr>
          <w:rFonts w:cs="Arial"/>
          <w:color w:val="000000"/>
        </w:rPr>
      </w:pPr>
      <w:r>
        <w:rPr>
          <w:rFonts w:cs="Arial"/>
          <w:color w:val="000000"/>
        </w:rPr>
        <w:t>None</w:t>
      </w:r>
    </w:p>
    <w:p w:rsidR="00D14E56" w:rsidRDefault="00C418D8">
      <w:pPr>
        <w:rPr>
          <w:rFonts w:cs="Arial"/>
          <w:color w:val="000000"/>
        </w:rPr>
      </w:pPr>
    </w:p>
    <w:p w:rsidR="00D14E56" w:rsidRDefault="00C418D8">
      <w:pPr>
        <w:rPr>
          <w:rFonts w:cs="Arial"/>
          <w:color w:val="000000"/>
        </w:rPr>
      </w:pPr>
    </w:p>
    <w:p w:rsidR="00406F39" w:rsidRDefault="00C418D8" w:rsidP="00B9479B">
      <w:pPr>
        <w:pStyle w:val="Heading2"/>
      </w:pPr>
      <w:r>
        <w:t>Reference Specification</w:t>
      </w:r>
    </w:p>
    <w:p w:rsidR="00D14E56" w:rsidRPr="00D77ED1" w:rsidRDefault="00C418D8">
      <w:pPr>
        <w:rPr>
          <w:rFonts w:cs="Arial"/>
          <w:b/>
          <w:bCs/>
          <w:color w:val="000000"/>
        </w:rPr>
      </w:pPr>
    </w:p>
    <w:p w:rsidR="00D14E56" w:rsidRDefault="00C418D8" w:rsidP="00C418D8">
      <w:pPr>
        <w:numPr>
          <w:ilvl w:val="0"/>
          <w:numId w:val="9"/>
        </w:numPr>
        <w:rPr>
          <w:rFonts w:cs="Arial"/>
        </w:rPr>
      </w:pPr>
      <w:r>
        <w:rPr>
          <w:rFonts w:cs="Arial"/>
        </w:rPr>
        <w:t>Func. Criticality</w:t>
      </w:r>
      <w:r>
        <w:rPr>
          <w:rFonts w:cs="Arial"/>
        </w:rPr>
        <w:tab/>
      </w:r>
      <w:r>
        <w:rPr>
          <w:rFonts w:cs="Arial"/>
        </w:rPr>
        <w:tab/>
      </w:r>
      <w:r>
        <w:rPr>
          <w:rFonts w:cs="Arial"/>
        </w:rPr>
        <w:tab/>
      </w:r>
      <w:r>
        <w:rPr>
          <w:rFonts w:cs="Arial"/>
        </w:rPr>
        <w:tab/>
        <w:t>EC-0048</w:t>
      </w:r>
      <w:r>
        <w:rPr>
          <w:rFonts w:cs="Arial"/>
        </w:rPr>
        <w:tab/>
      </w:r>
    </w:p>
    <w:p w:rsidR="00D14E56" w:rsidRDefault="00C418D8" w:rsidP="00C418D8">
      <w:pPr>
        <w:numPr>
          <w:ilvl w:val="0"/>
          <w:numId w:val="9"/>
        </w:numPr>
        <w:rPr>
          <w:rFonts w:cs="Arial"/>
        </w:rPr>
      </w:pPr>
      <w:r>
        <w:rPr>
          <w:rFonts w:cs="Arial"/>
        </w:rPr>
        <w:t>Mod. PWR-up / Reset</w:t>
      </w:r>
      <w:r>
        <w:rPr>
          <w:rFonts w:cs="Arial"/>
        </w:rPr>
        <w:tab/>
      </w:r>
      <w:r>
        <w:rPr>
          <w:rFonts w:cs="Arial"/>
        </w:rPr>
        <w:tab/>
      </w:r>
      <w:r>
        <w:rPr>
          <w:rFonts w:cs="Arial"/>
        </w:rPr>
        <w:tab/>
        <w:t>EC-0049</w:t>
      </w:r>
      <w:r>
        <w:rPr>
          <w:rFonts w:cs="Arial"/>
        </w:rPr>
        <w:tab/>
      </w:r>
    </w:p>
    <w:p w:rsidR="00D14E56" w:rsidRDefault="00C418D8" w:rsidP="00C418D8">
      <w:pPr>
        <w:numPr>
          <w:ilvl w:val="0"/>
          <w:numId w:val="9"/>
        </w:numPr>
        <w:rPr>
          <w:rFonts w:cs="Arial"/>
        </w:rPr>
      </w:pPr>
      <w:r>
        <w:rPr>
          <w:rFonts w:cs="Arial"/>
        </w:rPr>
        <w:t>Low-High Vol. Perform.</w:t>
      </w:r>
      <w:r>
        <w:rPr>
          <w:rFonts w:cs="Arial"/>
        </w:rPr>
        <w:tab/>
      </w:r>
      <w:r>
        <w:rPr>
          <w:rFonts w:cs="Arial"/>
        </w:rPr>
        <w:tab/>
      </w:r>
      <w:r>
        <w:rPr>
          <w:rFonts w:cs="Arial"/>
        </w:rPr>
        <w:tab/>
        <w:t>EC-0058</w:t>
      </w:r>
    </w:p>
    <w:p w:rsidR="00D14E56" w:rsidRDefault="00C418D8" w:rsidP="00C418D8">
      <w:pPr>
        <w:numPr>
          <w:ilvl w:val="0"/>
          <w:numId w:val="9"/>
        </w:numPr>
        <w:rPr>
          <w:rFonts w:cs="Arial"/>
        </w:rPr>
      </w:pPr>
      <w:r>
        <w:rPr>
          <w:rFonts w:cs="Arial"/>
        </w:rPr>
        <w:t xml:space="preserve">Oper. </w:t>
      </w:r>
      <w:r>
        <w:rPr>
          <w:rFonts w:cs="Arial"/>
        </w:rPr>
        <w:t>Voltage Perf.</w:t>
      </w:r>
      <w:r>
        <w:rPr>
          <w:rFonts w:cs="Arial"/>
        </w:rPr>
        <w:tab/>
      </w:r>
      <w:r>
        <w:rPr>
          <w:rFonts w:cs="Arial"/>
        </w:rPr>
        <w:tab/>
      </w:r>
      <w:r>
        <w:rPr>
          <w:rFonts w:cs="Arial"/>
        </w:rPr>
        <w:tab/>
      </w:r>
      <w:r>
        <w:rPr>
          <w:rFonts w:cs="Arial"/>
        </w:rPr>
        <w:tab/>
        <w:t>IS-0052</w:t>
      </w:r>
      <w:r>
        <w:rPr>
          <w:rFonts w:cs="Arial"/>
        </w:rPr>
        <w:tab/>
      </w:r>
      <w:r>
        <w:rPr>
          <w:rFonts w:cs="Arial"/>
        </w:rPr>
        <w:tab/>
      </w:r>
    </w:p>
    <w:p w:rsidR="00D14E56" w:rsidRDefault="00C418D8" w:rsidP="00C418D8">
      <w:pPr>
        <w:numPr>
          <w:ilvl w:val="0"/>
          <w:numId w:val="9"/>
        </w:numPr>
        <w:rPr>
          <w:rFonts w:cs="Arial"/>
        </w:rPr>
      </w:pPr>
      <w:r>
        <w:rPr>
          <w:rFonts w:cs="Arial"/>
        </w:rPr>
        <w:t>Oper. Voltage Func.</w:t>
      </w:r>
      <w:r>
        <w:rPr>
          <w:rFonts w:cs="Arial"/>
        </w:rPr>
        <w:tab/>
      </w:r>
      <w:r>
        <w:rPr>
          <w:rFonts w:cs="Arial"/>
        </w:rPr>
        <w:tab/>
      </w:r>
      <w:r>
        <w:rPr>
          <w:rFonts w:cs="Arial"/>
        </w:rPr>
        <w:tab/>
      </w:r>
      <w:r>
        <w:rPr>
          <w:rFonts w:cs="Arial"/>
        </w:rPr>
        <w:tab/>
        <w:t>IS-0053</w:t>
      </w:r>
    </w:p>
    <w:p w:rsidR="00D14E56" w:rsidRDefault="00C418D8" w:rsidP="00C418D8">
      <w:pPr>
        <w:numPr>
          <w:ilvl w:val="0"/>
          <w:numId w:val="9"/>
        </w:numPr>
        <w:rPr>
          <w:rFonts w:cs="Arial"/>
        </w:rPr>
      </w:pPr>
      <w:r>
        <w:rPr>
          <w:rFonts w:cs="Arial"/>
        </w:rPr>
        <w:lastRenderedPageBreak/>
        <w:t>Symbol Usage</w:t>
      </w:r>
      <w:r>
        <w:rPr>
          <w:rFonts w:cs="Arial"/>
        </w:rPr>
        <w:tab/>
      </w:r>
      <w:r>
        <w:rPr>
          <w:rFonts w:cs="Arial"/>
        </w:rPr>
        <w:tab/>
      </w:r>
      <w:r>
        <w:rPr>
          <w:rFonts w:cs="Arial"/>
        </w:rPr>
        <w:tab/>
      </w:r>
      <w:r>
        <w:rPr>
          <w:rFonts w:cs="Arial"/>
        </w:rPr>
        <w:tab/>
        <w:t>01-0238 / 01-0239</w:t>
      </w:r>
    </w:p>
    <w:p w:rsidR="00D14E56" w:rsidRDefault="00C418D8" w:rsidP="00C418D8">
      <w:pPr>
        <w:numPr>
          <w:ilvl w:val="0"/>
          <w:numId w:val="9"/>
        </w:numPr>
        <w:rPr>
          <w:rFonts w:cs="Arial"/>
        </w:rPr>
      </w:pPr>
      <w:r>
        <w:rPr>
          <w:rFonts w:cs="Arial"/>
        </w:rPr>
        <w:t>Symbol Leg.</w:t>
      </w:r>
      <w:r>
        <w:rPr>
          <w:rFonts w:cs="Arial"/>
        </w:rPr>
        <w:tab/>
      </w:r>
      <w:r>
        <w:rPr>
          <w:rFonts w:cs="Arial"/>
        </w:rPr>
        <w:tab/>
      </w:r>
      <w:r>
        <w:rPr>
          <w:rFonts w:cs="Arial"/>
        </w:rPr>
        <w:tab/>
      </w:r>
      <w:r>
        <w:rPr>
          <w:rFonts w:cs="Arial"/>
        </w:rPr>
        <w:tab/>
        <w:t>01-0240</w:t>
      </w:r>
    </w:p>
    <w:p w:rsidR="00D14E56" w:rsidRDefault="00C418D8" w:rsidP="00C418D8">
      <w:pPr>
        <w:numPr>
          <w:ilvl w:val="0"/>
          <w:numId w:val="9"/>
        </w:numPr>
        <w:rPr>
          <w:rFonts w:cs="Arial"/>
        </w:rPr>
      </w:pPr>
      <w:r>
        <w:rPr>
          <w:rFonts w:cs="Arial"/>
        </w:rPr>
        <w:t>Placement - Parts Loc.</w:t>
      </w:r>
      <w:r>
        <w:rPr>
          <w:rFonts w:cs="Arial"/>
        </w:rPr>
        <w:tab/>
      </w:r>
      <w:r>
        <w:rPr>
          <w:rFonts w:cs="Arial"/>
        </w:rPr>
        <w:tab/>
      </w:r>
      <w:r>
        <w:rPr>
          <w:rFonts w:cs="Arial"/>
        </w:rPr>
        <w:tab/>
        <w:t>03-0001</w:t>
      </w:r>
    </w:p>
    <w:p w:rsidR="00D14E56" w:rsidRDefault="00C418D8" w:rsidP="00C418D8">
      <w:pPr>
        <w:numPr>
          <w:ilvl w:val="0"/>
          <w:numId w:val="9"/>
        </w:numPr>
        <w:rPr>
          <w:rFonts w:cs="Arial"/>
        </w:rPr>
      </w:pPr>
      <w:r>
        <w:rPr>
          <w:rFonts w:cs="Arial"/>
        </w:rPr>
        <w:t>Harmony:  Graphics / Font / Ill.</w:t>
      </w:r>
      <w:r>
        <w:rPr>
          <w:rFonts w:cs="Arial"/>
        </w:rPr>
        <w:tab/>
      </w:r>
      <w:r>
        <w:rPr>
          <w:rFonts w:cs="Arial"/>
        </w:rPr>
        <w:tab/>
        <w:t>17-0040</w:t>
      </w:r>
    </w:p>
    <w:p w:rsidR="00D14E56" w:rsidRDefault="00C418D8" w:rsidP="00C418D8">
      <w:pPr>
        <w:numPr>
          <w:ilvl w:val="0"/>
          <w:numId w:val="9"/>
        </w:numPr>
        <w:rPr>
          <w:rFonts w:cs="Arial"/>
        </w:rPr>
      </w:pPr>
      <w:r>
        <w:rPr>
          <w:rFonts w:cs="Arial"/>
        </w:rPr>
        <w:t>Ergo - Access.</w:t>
      </w:r>
      <w:r>
        <w:rPr>
          <w:rFonts w:cs="Arial"/>
        </w:rPr>
        <w:tab/>
      </w:r>
      <w:r>
        <w:rPr>
          <w:rFonts w:cs="Arial"/>
        </w:rPr>
        <w:tab/>
      </w:r>
      <w:r>
        <w:rPr>
          <w:rFonts w:cs="Arial"/>
        </w:rPr>
        <w:tab/>
      </w:r>
      <w:r>
        <w:rPr>
          <w:rFonts w:cs="Arial"/>
        </w:rPr>
        <w:tab/>
        <w:t>17-0052</w:t>
      </w:r>
    </w:p>
    <w:p w:rsidR="00D14E56" w:rsidRDefault="00C418D8" w:rsidP="00C418D8">
      <w:pPr>
        <w:numPr>
          <w:ilvl w:val="0"/>
          <w:numId w:val="9"/>
        </w:numPr>
        <w:rPr>
          <w:rFonts w:cs="Arial"/>
        </w:rPr>
      </w:pPr>
      <w:r>
        <w:rPr>
          <w:rFonts w:cs="Arial"/>
        </w:rPr>
        <w:t>Ergo - Operablility</w:t>
      </w:r>
      <w:r>
        <w:rPr>
          <w:rFonts w:cs="Arial"/>
        </w:rPr>
        <w:tab/>
      </w:r>
      <w:r>
        <w:rPr>
          <w:rFonts w:cs="Arial"/>
        </w:rPr>
        <w:tab/>
      </w:r>
      <w:r>
        <w:rPr>
          <w:rFonts w:cs="Arial"/>
        </w:rPr>
        <w:tab/>
      </w:r>
      <w:r>
        <w:rPr>
          <w:rFonts w:cs="Arial"/>
        </w:rPr>
        <w:tab/>
        <w:t>17-0053</w:t>
      </w:r>
    </w:p>
    <w:p w:rsidR="00D14E56" w:rsidRDefault="00C418D8" w:rsidP="00C418D8">
      <w:pPr>
        <w:numPr>
          <w:ilvl w:val="0"/>
          <w:numId w:val="9"/>
        </w:numPr>
        <w:rPr>
          <w:rFonts w:cs="Arial"/>
        </w:rPr>
      </w:pPr>
      <w:r>
        <w:rPr>
          <w:rFonts w:cs="Arial"/>
        </w:rPr>
        <w:t>Control &amp;</w:t>
      </w:r>
      <w:r>
        <w:rPr>
          <w:rFonts w:cs="Arial"/>
        </w:rPr>
        <w:t xml:space="preserve"> Display Loc.</w:t>
      </w:r>
      <w:r>
        <w:rPr>
          <w:rFonts w:cs="Arial"/>
        </w:rPr>
        <w:tab/>
      </w:r>
      <w:r>
        <w:rPr>
          <w:rFonts w:cs="Arial"/>
        </w:rPr>
        <w:tab/>
      </w:r>
      <w:r>
        <w:rPr>
          <w:rFonts w:cs="Arial"/>
        </w:rPr>
        <w:tab/>
        <w:t>17-0060</w:t>
      </w:r>
    </w:p>
    <w:p w:rsidR="00D14E56" w:rsidRDefault="00C418D8" w:rsidP="00C418D8">
      <w:pPr>
        <w:numPr>
          <w:ilvl w:val="0"/>
          <w:numId w:val="9"/>
        </w:numPr>
        <w:rPr>
          <w:rFonts w:cs="Arial"/>
        </w:rPr>
      </w:pPr>
      <w:r>
        <w:rPr>
          <w:rFonts w:cs="Arial"/>
        </w:rPr>
        <w:t>Logical grouping Function and Usage</w:t>
      </w:r>
      <w:r>
        <w:rPr>
          <w:rFonts w:cs="Arial"/>
        </w:rPr>
        <w:tab/>
        <w:t>17-0062</w:t>
      </w:r>
    </w:p>
    <w:p w:rsidR="00D14E56" w:rsidRDefault="00C418D8" w:rsidP="00C418D8">
      <w:pPr>
        <w:numPr>
          <w:ilvl w:val="0"/>
          <w:numId w:val="9"/>
        </w:numPr>
        <w:rPr>
          <w:rFonts w:cs="Arial"/>
        </w:rPr>
      </w:pPr>
      <w:r>
        <w:rPr>
          <w:rFonts w:cs="Arial"/>
        </w:rPr>
        <w:t>Assoc. of Controls with Disp. &amp; elem.</w:t>
      </w:r>
      <w:r>
        <w:rPr>
          <w:rFonts w:cs="Arial"/>
        </w:rPr>
        <w:tab/>
        <w:t>17-0063</w:t>
      </w:r>
    </w:p>
    <w:p w:rsidR="00D14E56" w:rsidRDefault="00C418D8" w:rsidP="00C418D8">
      <w:pPr>
        <w:numPr>
          <w:ilvl w:val="0"/>
          <w:numId w:val="9"/>
        </w:numPr>
        <w:rPr>
          <w:rFonts w:cs="Arial"/>
        </w:rPr>
      </w:pPr>
      <w:r>
        <w:rPr>
          <w:rFonts w:cs="Arial"/>
        </w:rPr>
        <w:t>Ill. Controls &amp; Disp.</w:t>
      </w:r>
      <w:r>
        <w:rPr>
          <w:rFonts w:cs="Arial"/>
        </w:rPr>
        <w:tab/>
      </w:r>
      <w:r>
        <w:rPr>
          <w:rFonts w:cs="Arial"/>
        </w:rPr>
        <w:tab/>
      </w:r>
      <w:r>
        <w:rPr>
          <w:rFonts w:cs="Arial"/>
        </w:rPr>
        <w:tab/>
      </w:r>
      <w:r>
        <w:rPr>
          <w:rFonts w:cs="Arial"/>
        </w:rPr>
        <w:tab/>
        <w:t>17-0074</w:t>
      </w:r>
    </w:p>
    <w:p w:rsidR="00D14E56" w:rsidRDefault="00C418D8" w:rsidP="00C418D8">
      <w:pPr>
        <w:numPr>
          <w:ilvl w:val="0"/>
          <w:numId w:val="9"/>
        </w:numPr>
        <w:rPr>
          <w:rFonts w:cs="Arial"/>
        </w:rPr>
      </w:pPr>
      <w:r>
        <w:rPr>
          <w:rFonts w:cs="Arial"/>
        </w:rPr>
        <w:t>Id. Legibility</w:t>
      </w:r>
      <w:r>
        <w:rPr>
          <w:rFonts w:cs="Arial"/>
        </w:rPr>
        <w:tab/>
      </w:r>
      <w:r>
        <w:rPr>
          <w:rFonts w:cs="Arial"/>
        </w:rPr>
        <w:tab/>
      </w:r>
      <w:r>
        <w:rPr>
          <w:rFonts w:cs="Arial"/>
        </w:rPr>
        <w:tab/>
      </w:r>
      <w:r>
        <w:rPr>
          <w:rFonts w:cs="Arial"/>
        </w:rPr>
        <w:tab/>
      </w:r>
      <w:r>
        <w:rPr>
          <w:rFonts w:cs="Arial"/>
        </w:rPr>
        <w:tab/>
        <w:t>17-0081</w:t>
      </w:r>
    </w:p>
    <w:p w:rsidR="00D14E56" w:rsidRDefault="00C418D8" w:rsidP="00C418D8">
      <w:pPr>
        <w:numPr>
          <w:ilvl w:val="0"/>
          <w:numId w:val="9"/>
        </w:numPr>
        <w:rPr>
          <w:rFonts w:cs="Arial"/>
        </w:rPr>
      </w:pPr>
      <w:r>
        <w:rPr>
          <w:rFonts w:cs="Arial"/>
        </w:rPr>
        <w:t>ID. Coding / Labeling</w:t>
      </w:r>
      <w:r>
        <w:rPr>
          <w:rFonts w:cs="Arial"/>
        </w:rPr>
        <w:tab/>
      </w:r>
      <w:r>
        <w:rPr>
          <w:rFonts w:cs="Arial"/>
        </w:rPr>
        <w:tab/>
      </w:r>
      <w:r>
        <w:rPr>
          <w:rFonts w:cs="Arial"/>
        </w:rPr>
        <w:tab/>
        <w:t>17-0083</w:t>
      </w:r>
    </w:p>
    <w:p w:rsidR="00D14E56" w:rsidRDefault="00C418D8" w:rsidP="00C418D8">
      <w:pPr>
        <w:numPr>
          <w:ilvl w:val="0"/>
          <w:numId w:val="9"/>
        </w:numPr>
        <w:rPr>
          <w:rFonts w:cs="Arial"/>
        </w:rPr>
      </w:pPr>
      <w:r>
        <w:rPr>
          <w:rFonts w:cs="Arial"/>
        </w:rPr>
        <w:t>Logic of Op.</w:t>
      </w:r>
      <w:r>
        <w:rPr>
          <w:rFonts w:cs="Arial"/>
        </w:rPr>
        <w:tab/>
      </w:r>
      <w:r>
        <w:rPr>
          <w:rFonts w:cs="Arial"/>
        </w:rPr>
        <w:tab/>
      </w:r>
      <w:r>
        <w:rPr>
          <w:rFonts w:cs="Arial"/>
        </w:rPr>
        <w:tab/>
      </w:r>
      <w:r>
        <w:rPr>
          <w:rFonts w:cs="Arial"/>
        </w:rPr>
        <w:tab/>
      </w:r>
      <w:r>
        <w:rPr>
          <w:rFonts w:cs="Arial"/>
        </w:rPr>
        <w:tab/>
        <w:t>17-0120</w:t>
      </w:r>
    </w:p>
    <w:p w:rsidR="00D14E56" w:rsidRDefault="00C418D8" w:rsidP="00C418D8">
      <w:pPr>
        <w:numPr>
          <w:ilvl w:val="0"/>
          <w:numId w:val="9"/>
        </w:numPr>
        <w:rPr>
          <w:rFonts w:cs="Arial"/>
        </w:rPr>
      </w:pPr>
      <w:r>
        <w:rPr>
          <w:rFonts w:cs="Arial"/>
        </w:rPr>
        <w:t>Op. Stereotypes</w:t>
      </w:r>
      <w:r>
        <w:rPr>
          <w:rFonts w:cs="Arial"/>
        </w:rPr>
        <w:tab/>
      </w:r>
      <w:r>
        <w:rPr>
          <w:rFonts w:cs="Arial"/>
        </w:rPr>
        <w:tab/>
      </w:r>
      <w:r>
        <w:rPr>
          <w:rFonts w:cs="Arial"/>
        </w:rPr>
        <w:tab/>
      </w:r>
      <w:r>
        <w:rPr>
          <w:rFonts w:cs="Arial"/>
        </w:rPr>
        <w:tab/>
        <w:t>17-012</w:t>
      </w:r>
      <w:r>
        <w:rPr>
          <w:rFonts w:cs="Arial"/>
        </w:rPr>
        <w:t>1</w:t>
      </w:r>
    </w:p>
    <w:p w:rsidR="00D14E56" w:rsidRDefault="00C418D8" w:rsidP="00C418D8">
      <w:pPr>
        <w:numPr>
          <w:ilvl w:val="0"/>
          <w:numId w:val="9"/>
        </w:numPr>
        <w:rPr>
          <w:rFonts w:cs="Arial"/>
        </w:rPr>
      </w:pPr>
      <w:r>
        <w:rPr>
          <w:rFonts w:cs="Arial"/>
        </w:rPr>
        <w:t>Interpretation</w:t>
      </w:r>
      <w:r>
        <w:rPr>
          <w:rFonts w:cs="Arial"/>
        </w:rPr>
        <w:tab/>
      </w:r>
      <w:r>
        <w:rPr>
          <w:rFonts w:cs="Arial"/>
        </w:rPr>
        <w:tab/>
      </w:r>
      <w:r>
        <w:rPr>
          <w:rFonts w:cs="Arial"/>
        </w:rPr>
        <w:tab/>
      </w:r>
      <w:r>
        <w:rPr>
          <w:rFonts w:cs="Arial"/>
        </w:rPr>
        <w:tab/>
        <w:t>17-0122</w:t>
      </w:r>
    </w:p>
    <w:p w:rsidR="00D14E56" w:rsidRDefault="00C418D8" w:rsidP="00C418D8">
      <w:pPr>
        <w:numPr>
          <w:ilvl w:val="0"/>
          <w:numId w:val="9"/>
        </w:numPr>
        <w:rPr>
          <w:rFonts w:cs="Arial"/>
        </w:rPr>
      </w:pPr>
      <w:r>
        <w:rPr>
          <w:rFonts w:cs="Arial"/>
        </w:rPr>
        <w:t>Feedback</w:t>
      </w:r>
      <w:r>
        <w:rPr>
          <w:rFonts w:cs="Arial"/>
        </w:rPr>
        <w:tab/>
      </w:r>
      <w:r>
        <w:rPr>
          <w:rFonts w:cs="Arial"/>
        </w:rPr>
        <w:tab/>
      </w:r>
      <w:r>
        <w:rPr>
          <w:rFonts w:cs="Arial"/>
        </w:rPr>
        <w:tab/>
      </w:r>
      <w:r>
        <w:rPr>
          <w:rFonts w:cs="Arial"/>
        </w:rPr>
        <w:tab/>
      </w:r>
      <w:r>
        <w:rPr>
          <w:rFonts w:cs="Arial"/>
        </w:rPr>
        <w:tab/>
        <w:t>17-0124</w:t>
      </w:r>
    </w:p>
    <w:p w:rsidR="00D14E56" w:rsidRDefault="00C418D8">
      <w:pPr>
        <w:ind w:left="144"/>
        <w:rPr>
          <w:rFonts w:cs="Arial"/>
          <w:color w:val="000000"/>
        </w:rPr>
      </w:pPr>
    </w:p>
    <w:p w:rsidR="00D14E56" w:rsidRDefault="00C418D8">
      <w:pPr>
        <w:ind w:left="144"/>
        <w:rPr>
          <w:rFonts w:cs="Arial"/>
          <w:color w:val="000000"/>
        </w:rPr>
      </w:pPr>
    </w:p>
    <w:p w:rsidR="00D14E56" w:rsidRDefault="00C418D8">
      <w:pPr>
        <w:ind w:left="144"/>
        <w:rPr>
          <w:rFonts w:cs="Arial"/>
          <w:color w:val="000000"/>
        </w:rPr>
      </w:pPr>
    </w:p>
    <w:p w:rsidR="00774D97" w:rsidRDefault="00C418D8">
      <w:pPr>
        <w:ind w:left="144"/>
        <w:rPr>
          <w:rFonts w:cs="Arial"/>
          <w:color w:val="000000"/>
        </w:rPr>
      </w:pPr>
    </w:p>
    <w:p w:rsidR="00406F39" w:rsidRDefault="00C418D8" w:rsidP="00B9479B">
      <w:pPr>
        <w:pStyle w:val="Heading2"/>
      </w:pPr>
      <w:r>
        <w:t>Revision History</w:t>
      </w:r>
    </w:p>
    <w:p w:rsidR="00D14E56" w:rsidRPr="00D77ED1" w:rsidRDefault="00C418D8">
      <w:pPr>
        <w:rPr>
          <w:rFonts w:cs="Arial"/>
          <w:color w:val="000000"/>
        </w:rPr>
      </w:pPr>
    </w:p>
    <w:p w:rsidR="00D14E56" w:rsidRPr="00D77ED1" w:rsidRDefault="00C418D8">
      <w:pPr>
        <w:rPr>
          <w:rFonts w:cs="Arial"/>
          <w:b/>
          <w:bCs/>
          <w:color w:val="000000"/>
          <w:sz w:val="28"/>
          <w:szCs w:val="28"/>
        </w:rPr>
      </w:pPr>
      <w:r w:rsidRPr="00D77ED1">
        <w:rPr>
          <w:rFonts w:cs="Arial"/>
          <w:b/>
          <w:bCs/>
          <w:color w:val="000000"/>
          <w:sz w:val="28"/>
          <w:szCs w:val="28"/>
        </w:rPr>
        <w:t>SPSS Module Revision History</w:t>
      </w:r>
    </w:p>
    <w:p w:rsidR="00D14E56" w:rsidRPr="00D77ED1" w:rsidRDefault="00C418D8">
      <w:pPr>
        <w:rPr>
          <w:rFonts w:cs="Arial"/>
          <w:color w:val="000000"/>
        </w:rPr>
      </w:pPr>
    </w:p>
    <w:tbl>
      <w:tblPr>
        <w:tblW w:w="106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37"/>
        <w:gridCol w:w="1149"/>
        <w:gridCol w:w="6912"/>
        <w:gridCol w:w="1422"/>
      </w:tblGrid>
      <w:tr w:rsidR="00D14E56" w:rsidRPr="00D77ED1" w:rsidTr="009A38BA">
        <w:trPr>
          <w:jc w:val="center"/>
        </w:trPr>
        <w:tc>
          <w:tcPr>
            <w:tcW w:w="1137" w:type="dxa"/>
            <w:tcBorders>
              <w:top w:val="single" w:sz="12" w:space="0" w:color="auto"/>
              <w:left w:val="single" w:sz="12" w:space="0" w:color="auto"/>
              <w:bottom w:val="single" w:sz="12" w:space="0" w:color="auto"/>
            </w:tcBorders>
            <w:shd w:val="clear" w:color="auto" w:fill="CCCCCC"/>
            <w:vAlign w:val="center"/>
          </w:tcPr>
          <w:p w:rsidR="00D14E56" w:rsidRPr="00D77ED1" w:rsidRDefault="00C418D8" w:rsidP="00695650">
            <w:pPr>
              <w:jc w:val="center"/>
              <w:rPr>
                <w:rFonts w:cs="Arial"/>
                <w:b/>
                <w:bCs/>
                <w:color w:val="000000"/>
              </w:rPr>
            </w:pPr>
            <w:r w:rsidRPr="00D77ED1">
              <w:rPr>
                <w:rFonts w:cs="Arial"/>
                <w:b/>
                <w:bCs/>
                <w:color w:val="000000"/>
              </w:rPr>
              <w:t>Revision Level</w:t>
            </w:r>
          </w:p>
        </w:tc>
        <w:tc>
          <w:tcPr>
            <w:tcW w:w="1149" w:type="dxa"/>
            <w:tcBorders>
              <w:top w:val="single" w:sz="12" w:space="0" w:color="auto"/>
              <w:bottom w:val="single" w:sz="12" w:space="0" w:color="auto"/>
            </w:tcBorders>
            <w:shd w:val="clear" w:color="auto" w:fill="CCCCCC"/>
            <w:vAlign w:val="center"/>
          </w:tcPr>
          <w:p w:rsidR="00D14E56" w:rsidRPr="00D77ED1" w:rsidRDefault="00C418D8" w:rsidP="00695650">
            <w:pPr>
              <w:jc w:val="center"/>
              <w:rPr>
                <w:rFonts w:cs="Arial"/>
                <w:b/>
                <w:bCs/>
                <w:color w:val="000000"/>
              </w:rPr>
            </w:pPr>
            <w:r w:rsidRPr="00D77ED1">
              <w:rPr>
                <w:rFonts w:cs="Arial"/>
                <w:b/>
                <w:bCs/>
                <w:color w:val="000000"/>
              </w:rPr>
              <w:t>Name</w:t>
            </w:r>
          </w:p>
        </w:tc>
        <w:tc>
          <w:tcPr>
            <w:tcW w:w="6912" w:type="dxa"/>
            <w:tcBorders>
              <w:top w:val="single" w:sz="12" w:space="0" w:color="auto"/>
              <w:bottom w:val="single" w:sz="12" w:space="0" w:color="auto"/>
            </w:tcBorders>
            <w:shd w:val="clear" w:color="auto" w:fill="CCCCCC"/>
            <w:vAlign w:val="center"/>
          </w:tcPr>
          <w:p w:rsidR="00D14E56" w:rsidRPr="00D77ED1" w:rsidRDefault="00C418D8" w:rsidP="00695650">
            <w:pPr>
              <w:jc w:val="center"/>
              <w:rPr>
                <w:rFonts w:cs="Arial"/>
                <w:b/>
                <w:bCs/>
                <w:color w:val="000000"/>
              </w:rPr>
            </w:pPr>
            <w:r w:rsidRPr="00D77ED1">
              <w:rPr>
                <w:rFonts w:cs="Arial"/>
                <w:b/>
                <w:bCs/>
                <w:color w:val="000000"/>
              </w:rPr>
              <w:t>Change Description</w:t>
            </w:r>
          </w:p>
        </w:tc>
        <w:tc>
          <w:tcPr>
            <w:tcW w:w="1422" w:type="dxa"/>
            <w:tcBorders>
              <w:top w:val="single" w:sz="12" w:space="0" w:color="auto"/>
              <w:bottom w:val="single" w:sz="12" w:space="0" w:color="auto"/>
              <w:right w:val="single" w:sz="12" w:space="0" w:color="auto"/>
            </w:tcBorders>
            <w:shd w:val="clear" w:color="auto" w:fill="CCCCCC"/>
            <w:vAlign w:val="center"/>
          </w:tcPr>
          <w:p w:rsidR="00D14E56" w:rsidRPr="00D77ED1" w:rsidRDefault="00C418D8" w:rsidP="00695650">
            <w:pPr>
              <w:jc w:val="center"/>
              <w:rPr>
                <w:rFonts w:cs="Arial"/>
                <w:b/>
                <w:bCs/>
                <w:color w:val="000000"/>
              </w:rPr>
            </w:pPr>
            <w:r w:rsidRPr="00D77ED1">
              <w:rPr>
                <w:rFonts w:cs="Arial"/>
                <w:b/>
                <w:bCs/>
                <w:color w:val="000000"/>
              </w:rPr>
              <w:t>Date</w:t>
            </w:r>
          </w:p>
        </w:tc>
      </w:tr>
      <w:tr w:rsidR="00D14E56" w:rsidRPr="00D77ED1" w:rsidTr="009A38BA">
        <w:trPr>
          <w:trHeight w:val="375"/>
          <w:jc w:val="center"/>
        </w:trPr>
        <w:tc>
          <w:tcPr>
            <w:tcW w:w="1137" w:type="dxa"/>
            <w:tcBorders>
              <w:top w:val="single" w:sz="12" w:space="0" w:color="auto"/>
              <w:left w:val="single" w:sz="12" w:space="0" w:color="auto"/>
            </w:tcBorders>
            <w:vAlign w:val="center"/>
          </w:tcPr>
          <w:p w:rsidR="00D14E56" w:rsidRPr="00D77ED1" w:rsidRDefault="00C418D8" w:rsidP="00695650">
            <w:pPr>
              <w:jc w:val="center"/>
              <w:rPr>
                <w:rFonts w:cs="Arial"/>
                <w:color w:val="000000"/>
              </w:rPr>
            </w:pPr>
            <w:r w:rsidRPr="00D77ED1">
              <w:rPr>
                <w:rFonts w:cs="Arial"/>
                <w:color w:val="000000"/>
              </w:rPr>
              <w:t>1.</w:t>
            </w:r>
            <w:r>
              <w:rPr>
                <w:rFonts w:cs="Arial"/>
                <w:color w:val="000000"/>
              </w:rPr>
              <w:t>0</w:t>
            </w:r>
          </w:p>
        </w:tc>
        <w:tc>
          <w:tcPr>
            <w:tcW w:w="1149" w:type="dxa"/>
            <w:tcBorders>
              <w:top w:val="single" w:sz="12" w:space="0" w:color="auto"/>
            </w:tcBorders>
            <w:vAlign w:val="center"/>
          </w:tcPr>
          <w:p w:rsidR="00D14E56" w:rsidRPr="00D77ED1" w:rsidRDefault="00C418D8" w:rsidP="00695650">
            <w:pPr>
              <w:jc w:val="center"/>
              <w:rPr>
                <w:rFonts w:cs="Arial"/>
                <w:color w:val="000000"/>
              </w:rPr>
            </w:pPr>
            <w:r>
              <w:rPr>
                <w:rFonts w:cs="Arial"/>
                <w:color w:val="000000"/>
              </w:rPr>
              <w:t>V. Patel</w:t>
            </w:r>
          </w:p>
        </w:tc>
        <w:tc>
          <w:tcPr>
            <w:tcW w:w="6912" w:type="dxa"/>
            <w:tcBorders>
              <w:top w:val="single" w:sz="12" w:space="0" w:color="auto"/>
            </w:tcBorders>
            <w:vAlign w:val="center"/>
          </w:tcPr>
          <w:p w:rsidR="00D14E56" w:rsidRDefault="00C418D8" w:rsidP="0042758C">
            <w:pPr>
              <w:rPr>
                <w:rFonts w:cs="Arial"/>
                <w:color w:val="000000"/>
              </w:rPr>
            </w:pPr>
            <w:r>
              <w:rPr>
                <w:rFonts w:cs="Arial"/>
                <w:color w:val="000000"/>
              </w:rPr>
              <w:t xml:space="preserve">Initial release for New Joy of Driving Animation feature </w:t>
            </w:r>
          </w:p>
          <w:p w:rsidR="0042758C" w:rsidRDefault="00C418D8" w:rsidP="0042758C">
            <w:pPr>
              <w:rPr>
                <w:rFonts w:cs="Arial"/>
                <w:color w:val="000000"/>
              </w:rPr>
            </w:pPr>
            <w:r>
              <w:rPr>
                <w:rFonts w:cs="Arial"/>
                <w:color w:val="000000"/>
              </w:rPr>
              <w:t>DI CC approval: 3/14/2019</w:t>
            </w:r>
          </w:p>
          <w:p w:rsidR="0042758C" w:rsidRDefault="00C418D8" w:rsidP="0042758C">
            <w:pPr>
              <w:rPr>
                <w:rFonts w:cs="Arial"/>
                <w:color w:val="000000"/>
              </w:rPr>
            </w:pPr>
            <w:r>
              <w:rPr>
                <w:rFonts w:cs="Arial"/>
                <w:color w:val="000000"/>
              </w:rPr>
              <w:t>Feature Owner: Mohammad Kalash, Ford Studio</w:t>
            </w:r>
          </w:p>
          <w:p w:rsidR="006E31AF" w:rsidRDefault="00C418D8" w:rsidP="0042758C">
            <w:pPr>
              <w:rPr>
                <w:rFonts w:cs="Arial"/>
                <w:color w:val="000000"/>
              </w:rPr>
            </w:pPr>
            <w:r>
              <w:rPr>
                <w:rFonts w:cs="Arial"/>
                <w:color w:val="000000"/>
              </w:rPr>
              <w:t>System Spec: Charbel Bouery</w:t>
            </w:r>
          </w:p>
          <w:p w:rsidR="0042758C" w:rsidRPr="00D77ED1" w:rsidRDefault="00C418D8" w:rsidP="0042758C">
            <w:pPr>
              <w:rPr>
                <w:rFonts w:cs="Arial"/>
                <w:color w:val="000000"/>
              </w:rPr>
            </w:pPr>
            <w:r>
              <w:rPr>
                <w:rFonts w:cs="Arial"/>
                <w:color w:val="000000"/>
              </w:rPr>
              <w:t>Spec tracking ID: 100227</w:t>
            </w:r>
          </w:p>
        </w:tc>
        <w:tc>
          <w:tcPr>
            <w:tcW w:w="1422" w:type="dxa"/>
            <w:tcBorders>
              <w:top w:val="single" w:sz="12" w:space="0" w:color="auto"/>
              <w:right w:val="single" w:sz="12" w:space="0" w:color="auto"/>
            </w:tcBorders>
            <w:vAlign w:val="center"/>
          </w:tcPr>
          <w:p w:rsidR="00D14E56" w:rsidRPr="00D77ED1" w:rsidRDefault="00C418D8" w:rsidP="00DA3C79">
            <w:pPr>
              <w:jc w:val="center"/>
              <w:rPr>
                <w:rFonts w:cs="Arial"/>
                <w:color w:val="000000"/>
              </w:rPr>
            </w:pPr>
            <w:r>
              <w:rPr>
                <w:rFonts w:cs="Arial"/>
                <w:color w:val="000000"/>
              </w:rPr>
              <w:t>4/16/2019</w:t>
            </w:r>
          </w:p>
        </w:tc>
      </w:tr>
      <w:tr w:rsidR="00D14E56" w:rsidRPr="00D77ED1" w:rsidTr="009A38BA">
        <w:trPr>
          <w:jc w:val="center"/>
        </w:trPr>
        <w:tc>
          <w:tcPr>
            <w:tcW w:w="1137" w:type="dxa"/>
            <w:tcBorders>
              <w:left w:val="single" w:sz="12" w:space="0" w:color="auto"/>
            </w:tcBorders>
          </w:tcPr>
          <w:p w:rsidR="00D14E56" w:rsidRPr="00D77ED1" w:rsidRDefault="00C418D8" w:rsidP="00AA2345">
            <w:pPr>
              <w:jc w:val="center"/>
              <w:rPr>
                <w:rFonts w:cs="Arial"/>
                <w:color w:val="000000"/>
              </w:rPr>
            </w:pPr>
            <w:r>
              <w:rPr>
                <w:rFonts w:cs="Arial"/>
                <w:color w:val="000000"/>
              </w:rPr>
              <w:t>1.1</w:t>
            </w:r>
          </w:p>
        </w:tc>
        <w:tc>
          <w:tcPr>
            <w:tcW w:w="1149" w:type="dxa"/>
          </w:tcPr>
          <w:p w:rsidR="00D14E56" w:rsidRPr="00D77ED1" w:rsidRDefault="00C418D8" w:rsidP="00AA2345">
            <w:pPr>
              <w:jc w:val="center"/>
              <w:rPr>
                <w:rFonts w:cs="Arial"/>
                <w:color w:val="000000"/>
              </w:rPr>
            </w:pPr>
            <w:r>
              <w:rPr>
                <w:rFonts w:cs="Arial"/>
                <w:color w:val="000000"/>
              </w:rPr>
              <w:t>V. Patel</w:t>
            </w:r>
          </w:p>
        </w:tc>
        <w:tc>
          <w:tcPr>
            <w:tcW w:w="6912" w:type="dxa"/>
            <w:vAlign w:val="center"/>
          </w:tcPr>
          <w:p w:rsidR="00D14E56" w:rsidRDefault="00C418D8" w:rsidP="00C26E0B">
            <w:pPr>
              <w:rPr>
                <w:rFonts w:cs="Arial"/>
                <w:color w:val="000000"/>
              </w:rPr>
            </w:pPr>
            <w:r>
              <w:rPr>
                <w:rFonts w:cs="Arial"/>
                <w:color w:val="000000"/>
              </w:rPr>
              <w:t xml:space="preserve">There are no changes in feature functionality, this update provides clarification to supplier Q&amp;A and fixes a few typos. </w:t>
            </w:r>
          </w:p>
          <w:p w:rsidR="005A0000" w:rsidRDefault="00C418D8" w:rsidP="00C26E0B">
            <w:pPr>
              <w:rPr>
                <w:rFonts w:cs="Arial"/>
                <w:color w:val="000000"/>
              </w:rPr>
            </w:pPr>
            <w:r>
              <w:rPr>
                <w:rFonts w:cs="Arial"/>
                <w:color w:val="000000"/>
              </w:rPr>
              <w:t>DI CC Approval: N/A</w:t>
            </w:r>
          </w:p>
          <w:p w:rsidR="005A0000" w:rsidRDefault="00C418D8" w:rsidP="00C26E0B">
            <w:pPr>
              <w:rPr>
                <w:rFonts w:cs="Arial"/>
                <w:color w:val="000000"/>
              </w:rPr>
            </w:pPr>
            <w:r>
              <w:rPr>
                <w:rFonts w:cs="Arial"/>
                <w:color w:val="000000"/>
              </w:rPr>
              <w:t>DI Spec Tracker: N/A</w:t>
            </w:r>
          </w:p>
          <w:p w:rsidR="005A0000" w:rsidRDefault="00C418D8" w:rsidP="00C26E0B">
            <w:pPr>
              <w:rPr>
                <w:rFonts w:cs="Arial"/>
                <w:color w:val="000000"/>
              </w:rPr>
            </w:pPr>
            <w:r>
              <w:rPr>
                <w:rFonts w:cs="Arial"/>
                <w:color w:val="000000"/>
              </w:rPr>
              <w:t xml:space="preserve">All updates are shown in </w:t>
            </w:r>
            <w:r w:rsidRPr="005A0000">
              <w:rPr>
                <w:rFonts w:cs="Arial"/>
                <w:color w:val="C00000"/>
              </w:rPr>
              <w:t>red</w:t>
            </w:r>
            <w:r>
              <w:rPr>
                <w:rFonts w:cs="Arial"/>
                <w:color w:val="000000"/>
              </w:rPr>
              <w:t xml:space="preserve">. </w:t>
            </w:r>
          </w:p>
          <w:p w:rsidR="005A0000" w:rsidRPr="00AE2092" w:rsidRDefault="00C418D8" w:rsidP="00C418D8">
            <w:pPr>
              <w:numPr>
                <w:ilvl w:val="0"/>
                <w:numId w:val="10"/>
              </w:numPr>
              <w:rPr>
                <w:rFonts w:cs="Arial"/>
                <w:color w:val="000000"/>
              </w:rPr>
            </w:pPr>
            <w:r w:rsidRPr="00AE2092">
              <w:rPr>
                <w:rFonts w:cs="Arial"/>
                <w:color w:val="000000"/>
              </w:rPr>
              <w:t>SIG-REQ-349281: Fixed typo in signal name (copy/paste error)</w:t>
            </w:r>
          </w:p>
          <w:p w:rsidR="005A0000" w:rsidRPr="00AE2092" w:rsidRDefault="00C418D8" w:rsidP="00C418D8">
            <w:pPr>
              <w:numPr>
                <w:ilvl w:val="0"/>
                <w:numId w:val="10"/>
              </w:numPr>
              <w:rPr>
                <w:rFonts w:cs="Arial"/>
                <w:color w:val="000000"/>
              </w:rPr>
            </w:pPr>
            <w:r w:rsidRPr="00AE2092">
              <w:rPr>
                <w:rFonts w:cs="Arial"/>
                <w:color w:val="000000"/>
              </w:rPr>
              <w:t>F</w:t>
            </w:r>
            <w:r w:rsidRPr="00AE2092">
              <w:rPr>
                <w:rFonts w:cs="Arial"/>
                <w:color w:val="000000"/>
              </w:rPr>
              <w:t>-REQ-349283: Update flowchart to add a process block to clarify that lateral animation is inactive when input signals are missing or have value of 0%. Also updated process rate to 20 msec.</w:t>
            </w:r>
          </w:p>
          <w:p w:rsidR="005A0000" w:rsidRPr="00AE2092" w:rsidRDefault="00C418D8" w:rsidP="00C418D8">
            <w:pPr>
              <w:numPr>
                <w:ilvl w:val="0"/>
                <w:numId w:val="10"/>
              </w:numPr>
              <w:rPr>
                <w:rFonts w:cs="Arial"/>
                <w:color w:val="000000"/>
              </w:rPr>
            </w:pPr>
            <w:r w:rsidRPr="00AE2092">
              <w:rPr>
                <w:rFonts w:cs="Arial"/>
                <w:color w:val="000000"/>
              </w:rPr>
              <w:t>F-REQ-349284: Defined the signal value of 0% for clarification. Als</w:t>
            </w:r>
            <w:r w:rsidRPr="00AE2092">
              <w:rPr>
                <w:rFonts w:cs="Arial"/>
                <w:color w:val="000000"/>
              </w:rPr>
              <w:t xml:space="preserve">o modified the equation to subtract the minimum lateral value during which animation is not active. </w:t>
            </w:r>
          </w:p>
          <w:p w:rsidR="005A0000" w:rsidRPr="00AE2092" w:rsidRDefault="00C418D8" w:rsidP="00C418D8">
            <w:pPr>
              <w:numPr>
                <w:ilvl w:val="0"/>
                <w:numId w:val="10"/>
              </w:numPr>
              <w:rPr>
                <w:rFonts w:cs="Arial"/>
                <w:color w:val="000000"/>
              </w:rPr>
            </w:pPr>
            <w:r w:rsidRPr="00AE2092">
              <w:rPr>
                <w:rFonts w:cs="Arial"/>
                <w:color w:val="000000"/>
              </w:rPr>
              <w:t xml:space="preserve">F-REQ-349290: Corrected typos in describing lateral animation of left and right turns. </w:t>
            </w:r>
          </w:p>
          <w:p w:rsidR="005A0000" w:rsidRPr="00AE2092" w:rsidRDefault="00C418D8" w:rsidP="00C418D8">
            <w:pPr>
              <w:numPr>
                <w:ilvl w:val="0"/>
                <w:numId w:val="10"/>
              </w:numPr>
              <w:rPr>
                <w:rFonts w:cs="Arial"/>
                <w:color w:val="000000"/>
              </w:rPr>
            </w:pPr>
            <w:r w:rsidRPr="00AE2092">
              <w:rPr>
                <w:rFonts w:cs="Arial"/>
                <w:color w:val="000000"/>
              </w:rPr>
              <w:t>F-REQ-350377: Added comment that numerator constants are used as ap</w:t>
            </w:r>
            <w:r w:rsidRPr="00AE2092">
              <w:rPr>
                <w:rFonts w:cs="Arial"/>
                <w:color w:val="000000"/>
              </w:rPr>
              <w:t>plicable since CX727 does not show animation for forward accel and braking. (only lateral movement animation is shown)</w:t>
            </w:r>
          </w:p>
          <w:p w:rsidR="005A0000" w:rsidRPr="00AE2092" w:rsidRDefault="00C418D8" w:rsidP="00C418D8">
            <w:pPr>
              <w:numPr>
                <w:ilvl w:val="0"/>
                <w:numId w:val="10"/>
              </w:numPr>
              <w:rPr>
                <w:rFonts w:cs="Arial"/>
                <w:color w:val="000000"/>
              </w:rPr>
            </w:pPr>
            <w:r w:rsidRPr="00AE2092">
              <w:rPr>
                <w:rFonts w:cs="Arial"/>
                <w:color w:val="000000"/>
              </w:rPr>
              <w:t xml:space="preserve">F-REQ-350378: Clarified that at least 5% of glow is always shown on the shorter side of the animation. This value is configurable. </w:t>
            </w:r>
          </w:p>
          <w:p w:rsidR="006379CC" w:rsidRPr="00AE2092" w:rsidRDefault="00C418D8" w:rsidP="00C418D8">
            <w:pPr>
              <w:numPr>
                <w:ilvl w:val="0"/>
                <w:numId w:val="10"/>
              </w:numPr>
              <w:rPr>
                <w:rFonts w:cs="Arial"/>
                <w:color w:val="000000"/>
              </w:rPr>
            </w:pPr>
            <w:r w:rsidRPr="00AE2092">
              <w:rPr>
                <w:rFonts w:cs="Arial"/>
                <w:color w:val="000000"/>
              </w:rPr>
              <w:t>F-REQ</w:t>
            </w:r>
            <w:r w:rsidRPr="00AE2092">
              <w:rPr>
                <w:rFonts w:cs="Arial"/>
                <w:color w:val="000000"/>
              </w:rPr>
              <w:t xml:space="preserve">-350379: Added MIN_LAT_COVERAGE to the constants table. </w:t>
            </w:r>
          </w:p>
        </w:tc>
        <w:tc>
          <w:tcPr>
            <w:tcW w:w="1422" w:type="dxa"/>
            <w:tcBorders>
              <w:right w:val="single" w:sz="12" w:space="0" w:color="auto"/>
            </w:tcBorders>
          </w:tcPr>
          <w:p w:rsidR="00D14E56" w:rsidRPr="00A511FB" w:rsidRDefault="00C418D8" w:rsidP="00AA2345">
            <w:pPr>
              <w:jc w:val="center"/>
              <w:rPr>
                <w:rFonts w:cs="Arial"/>
              </w:rPr>
            </w:pPr>
            <w:r>
              <w:rPr>
                <w:rFonts w:cs="Arial"/>
              </w:rPr>
              <w:t>8/8/2019</w:t>
            </w:r>
          </w:p>
        </w:tc>
      </w:tr>
      <w:tr w:rsidR="00D14E56" w:rsidRPr="00D77ED1" w:rsidTr="009A38BA">
        <w:trPr>
          <w:jc w:val="center"/>
        </w:trPr>
        <w:tc>
          <w:tcPr>
            <w:tcW w:w="1137" w:type="dxa"/>
            <w:tcBorders>
              <w:left w:val="single" w:sz="12" w:space="0" w:color="auto"/>
            </w:tcBorders>
            <w:vAlign w:val="center"/>
          </w:tcPr>
          <w:p w:rsidR="00D14E56" w:rsidRPr="00D77ED1" w:rsidRDefault="00C418D8" w:rsidP="00695650">
            <w:pPr>
              <w:jc w:val="center"/>
              <w:rPr>
                <w:rFonts w:cs="Arial"/>
                <w:color w:val="000000"/>
              </w:rPr>
            </w:pPr>
            <w:r>
              <w:rPr>
                <w:rFonts w:cs="Arial"/>
                <w:color w:val="000000"/>
              </w:rPr>
              <w:t>1.2</w:t>
            </w:r>
          </w:p>
        </w:tc>
        <w:tc>
          <w:tcPr>
            <w:tcW w:w="1149" w:type="dxa"/>
            <w:vAlign w:val="center"/>
          </w:tcPr>
          <w:p w:rsidR="00D14E56" w:rsidRPr="00D77ED1" w:rsidRDefault="00C418D8" w:rsidP="00695650">
            <w:pPr>
              <w:jc w:val="center"/>
              <w:rPr>
                <w:rFonts w:cs="Arial"/>
                <w:color w:val="000000"/>
              </w:rPr>
            </w:pPr>
            <w:r>
              <w:rPr>
                <w:rFonts w:cs="Arial"/>
                <w:color w:val="000000"/>
              </w:rPr>
              <w:t>V. Patel</w:t>
            </w:r>
          </w:p>
        </w:tc>
        <w:tc>
          <w:tcPr>
            <w:tcW w:w="6912" w:type="dxa"/>
            <w:vAlign w:val="center"/>
          </w:tcPr>
          <w:p w:rsidR="001305D3" w:rsidRDefault="00C418D8" w:rsidP="001305D3">
            <w:pPr>
              <w:rPr>
                <w:rFonts w:cs="Arial"/>
                <w:snapToGrid w:val="0"/>
                <w:color w:val="000000"/>
              </w:rPr>
            </w:pPr>
            <w:r>
              <w:rPr>
                <w:rFonts w:cs="Arial"/>
                <w:snapToGrid w:val="0"/>
                <w:color w:val="000000"/>
              </w:rPr>
              <w:t xml:space="preserve">The mode known as “Lightning” has now been renamed as “Unbridled”. “Serenity” is now called “Whisper”. And a new “Unbridled Extend” mode has been added, which has the same </w:t>
            </w:r>
            <w:r>
              <w:rPr>
                <w:rFonts w:cs="Arial"/>
                <w:snapToGrid w:val="0"/>
                <w:color w:val="000000"/>
              </w:rPr>
              <w:t xml:space="preserve">NJOD animations as the “Lightning” mode. This update reflects these changes. Changes are shown in </w:t>
            </w:r>
            <w:r w:rsidRPr="00535E61">
              <w:rPr>
                <w:rFonts w:cs="Arial"/>
                <w:snapToGrid w:val="0"/>
                <w:color w:val="548DD4" w:themeColor="text2" w:themeTint="99"/>
              </w:rPr>
              <w:t>blue</w:t>
            </w:r>
            <w:r>
              <w:rPr>
                <w:rFonts w:cs="Arial"/>
                <w:snapToGrid w:val="0"/>
                <w:color w:val="000000"/>
              </w:rPr>
              <w:t>.</w:t>
            </w:r>
          </w:p>
          <w:p w:rsidR="00535E61" w:rsidRDefault="00C418D8" w:rsidP="001305D3">
            <w:pPr>
              <w:rPr>
                <w:rFonts w:cs="Arial"/>
                <w:snapToGrid w:val="0"/>
                <w:color w:val="000000"/>
              </w:rPr>
            </w:pPr>
          </w:p>
          <w:p w:rsidR="00535E61" w:rsidRPr="00955F10" w:rsidRDefault="00C418D8" w:rsidP="00C418D8">
            <w:pPr>
              <w:numPr>
                <w:ilvl w:val="0"/>
                <w:numId w:val="12"/>
              </w:numPr>
              <w:rPr>
                <w:rFonts w:cs="Arial"/>
                <w:snapToGrid w:val="0"/>
                <w:color w:val="000000"/>
              </w:rPr>
            </w:pPr>
            <w:r w:rsidRPr="00955F10">
              <w:rPr>
                <w:rFonts w:cs="Arial"/>
                <w:snapToGrid w:val="0"/>
                <w:color w:val="000000"/>
              </w:rPr>
              <w:t>DI CC approval: 10/16/2019 (Offline)</w:t>
            </w:r>
          </w:p>
          <w:p w:rsidR="00535E61" w:rsidRPr="00955F10" w:rsidRDefault="00C418D8" w:rsidP="00C418D8">
            <w:pPr>
              <w:numPr>
                <w:ilvl w:val="0"/>
                <w:numId w:val="12"/>
              </w:numPr>
              <w:rPr>
                <w:rFonts w:cs="Arial"/>
                <w:snapToGrid w:val="0"/>
                <w:color w:val="000000"/>
              </w:rPr>
            </w:pPr>
            <w:r w:rsidRPr="00955F10">
              <w:rPr>
                <w:rFonts w:cs="Arial"/>
                <w:snapToGrid w:val="0"/>
                <w:color w:val="000000"/>
              </w:rPr>
              <w:t>Change Requester: Jacob Landuyt (CX727</w:t>
            </w:r>
            <w:r>
              <w:rPr>
                <w:rFonts w:cs="Arial"/>
                <w:snapToGrid w:val="0"/>
                <w:color w:val="000000"/>
              </w:rPr>
              <w:t xml:space="preserve"> team</w:t>
            </w:r>
            <w:r w:rsidRPr="00955F10">
              <w:rPr>
                <w:rFonts w:cs="Arial"/>
                <w:snapToGrid w:val="0"/>
                <w:color w:val="000000"/>
              </w:rPr>
              <w:t>)</w:t>
            </w:r>
          </w:p>
          <w:p w:rsidR="00535E61" w:rsidRPr="00955F10" w:rsidRDefault="00C418D8" w:rsidP="00C418D8">
            <w:pPr>
              <w:numPr>
                <w:ilvl w:val="0"/>
                <w:numId w:val="12"/>
              </w:numPr>
              <w:rPr>
                <w:rFonts w:cs="Arial"/>
                <w:snapToGrid w:val="0"/>
                <w:color w:val="000000"/>
              </w:rPr>
            </w:pPr>
            <w:r w:rsidRPr="00955F10">
              <w:rPr>
                <w:rFonts w:cs="Arial"/>
                <w:snapToGrid w:val="0"/>
                <w:color w:val="000000"/>
              </w:rPr>
              <w:t>DI Spec Tracker: 454</w:t>
            </w:r>
          </w:p>
          <w:p w:rsidR="00535E61" w:rsidRDefault="00C418D8" w:rsidP="001305D3">
            <w:pPr>
              <w:rPr>
                <w:rFonts w:cs="Arial"/>
                <w:snapToGrid w:val="0"/>
                <w:color w:val="000000"/>
              </w:rPr>
            </w:pPr>
          </w:p>
          <w:p w:rsidR="00535E61" w:rsidRPr="00302D57" w:rsidRDefault="00C418D8" w:rsidP="00C418D8">
            <w:pPr>
              <w:numPr>
                <w:ilvl w:val="0"/>
                <w:numId w:val="11"/>
              </w:numPr>
              <w:rPr>
                <w:rFonts w:cs="Arial"/>
                <w:snapToGrid w:val="0"/>
                <w:color w:val="000000"/>
              </w:rPr>
            </w:pPr>
            <w:r w:rsidRPr="00302D57">
              <w:rPr>
                <w:rFonts w:cs="Arial"/>
                <w:snapToGrid w:val="0"/>
                <w:color w:val="000000"/>
              </w:rPr>
              <w:t xml:space="preserve">F-REQ-349282: Modified flowchart to rename the </w:t>
            </w:r>
            <w:r w:rsidRPr="00302D57">
              <w:rPr>
                <w:rFonts w:cs="Arial"/>
                <w:snapToGrid w:val="0"/>
                <w:color w:val="000000"/>
              </w:rPr>
              <w:t xml:space="preserve">existing modes. Added Unbridled Extend (0xE) to follow the same animation as Unbridled (0x1) of the ActvDrvMde_D2_Stat signal. </w:t>
            </w:r>
          </w:p>
          <w:p w:rsidR="00302D57" w:rsidRPr="00302D57" w:rsidRDefault="00C418D8" w:rsidP="00C418D8">
            <w:pPr>
              <w:numPr>
                <w:ilvl w:val="0"/>
                <w:numId w:val="11"/>
              </w:numPr>
              <w:rPr>
                <w:rFonts w:cs="Arial"/>
                <w:snapToGrid w:val="0"/>
                <w:color w:val="000000"/>
              </w:rPr>
            </w:pPr>
            <w:r w:rsidRPr="00302D57">
              <w:rPr>
                <w:rFonts w:cs="Arial"/>
                <w:snapToGrid w:val="0"/>
                <w:color w:val="000000"/>
              </w:rPr>
              <w:t>Also changed “Lightning” to “Unbrilded” and “Serenity” to “Whisper” to match final marketing approved mode names.</w:t>
            </w:r>
          </w:p>
        </w:tc>
        <w:tc>
          <w:tcPr>
            <w:tcW w:w="1422" w:type="dxa"/>
            <w:tcBorders>
              <w:right w:val="single" w:sz="12" w:space="0" w:color="auto"/>
            </w:tcBorders>
            <w:vAlign w:val="center"/>
          </w:tcPr>
          <w:p w:rsidR="00D14E56" w:rsidRPr="00D77ED1" w:rsidRDefault="00C418D8" w:rsidP="00695650">
            <w:pPr>
              <w:jc w:val="center"/>
              <w:rPr>
                <w:rFonts w:cs="Arial"/>
                <w:color w:val="000000"/>
              </w:rPr>
            </w:pPr>
            <w:r>
              <w:rPr>
                <w:rFonts w:cs="Arial"/>
                <w:color w:val="000000"/>
              </w:rPr>
              <w:lastRenderedPageBreak/>
              <w:t>10/17/2019</w:t>
            </w:r>
          </w:p>
        </w:tc>
      </w:tr>
      <w:tr w:rsidR="00D14E56" w:rsidRPr="00D77ED1" w:rsidTr="009A38BA">
        <w:trPr>
          <w:jc w:val="center"/>
        </w:trPr>
        <w:tc>
          <w:tcPr>
            <w:tcW w:w="1137" w:type="dxa"/>
            <w:tcBorders>
              <w:left w:val="single" w:sz="12" w:space="0" w:color="auto"/>
            </w:tcBorders>
            <w:vAlign w:val="center"/>
          </w:tcPr>
          <w:p w:rsidR="00D14E56" w:rsidRPr="00D77ED1" w:rsidRDefault="00C418D8" w:rsidP="00695650">
            <w:pPr>
              <w:jc w:val="center"/>
              <w:rPr>
                <w:rFonts w:cs="Arial"/>
                <w:color w:val="000000"/>
              </w:rPr>
            </w:pPr>
            <w:r>
              <w:rPr>
                <w:rFonts w:cs="Arial"/>
                <w:color w:val="000000"/>
              </w:rPr>
              <w:t>1.3</w:t>
            </w:r>
          </w:p>
        </w:tc>
        <w:tc>
          <w:tcPr>
            <w:tcW w:w="1149" w:type="dxa"/>
            <w:vAlign w:val="center"/>
          </w:tcPr>
          <w:p w:rsidR="00D14E56" w:rsidRPr="00D77ED1" w:rsidRDefault="00C418D8" w:rsidP="00695650">
            <w:pPr>
              <w:jc w:val="center"/>
              <w:rPr>
                <w:rFonts w:cs="Arial"/>
                <w:color w:val="000000"/>
              </w:rPr>
            </w:pPr>
            <w:r>
              <w:rPr>
                <w:rFonts w:cs="Arial"/>
                <w:color w:val="000000"/>
              </w:rPr>
              <w:t>V. Patel</w:t>
            </w:r>
          </w:p>
        </w:tc>
        <w:tc>
          <w:tcPr>
            <w:tcW w:w="6912" w:type="dxa"/>
            <w:vAlign w:val="center"/>
          </w:tcPr>
          <w:p w:rsidR="006756FB" w:rsidRDefault="00C418D8" w:rsidP="00710B67">
            <w:pPr>
              <w:rPr>
                <w:rFonts w:cs="Arial"/>
                <w:color w:val="000000"/>
              </w:rPr>
            </w:pPr>
            <w:r>
              <w:rPr>
                <w:rFonts w:cs="Arial"/>
                <w:color w:val="000000"/>
              </w:rPr>
              <w:t>This update fixes an issue in the interpretation of the VehLatComp_A_Actl signal, which is used to trigger the lateral animation. Currently, negative value indicated left turn and positive value indicated a right turn. This is inco</w:t>
            </w:r>
            <w:r>
              <w:rPr>
                <w:rFonts w:cs="Arial"/>
                <w:color w:val="000000"/>
              </w:rPr>
              <w:t xml:space="preserve">rrect and should be the reverse, as per the ABS group. </w:t>
            </w:r>
          </w:p>
          <w:p w:rsidR="00207BE1" w:rsidRDefault="00C418D8" w:rsidP="00710B67">
            <w:pPr>
              <w:rPr>
                <w:rFonts w:cs="Arial"/>
                <w:color w:val="000000"/>
              </w:rPr>
            </w:pPr>
            <w:r>
              <w:rPr>
                <w:rFonts w:cs="Arial"/>
                <w:color w:val="000000"/>
              </w:rPr>
              <w:t xml:space="preserve">Changes are shown in </w:t>
            </w:r>
            <w:r w:rsidRPr="00207BE1">
              <w:rPr>
                <w:rFonts w:cs="Arial"/>
                <w:color w:val="00B050"/>
              </w:rPr>
              <w:t>green</w:t>
            </w:r>
            <w:r>
              <w:rPr>
                <w:rFonts w:cs="Arial"/>
                <w:color w:val="000000"/>
              </w:rPr>
              <w:t>.</w:t>
            </w:r>
          </w:p>
          <w:p w:rsidR="00207BE1" w:rsidRDefault="00C418D8" w:rsidP="00710B67">
            <w:pPr>
              <w:rPr>
                <w:rFonts w:cs="Arial"/>
                <w:color w:val="000000"/>
              </w:rPr>
            </w:pPr>
          </w:p>
          <w:p w:rsidR="00207BE1" w:rsidRPr="00207BE1" w:rsidRDefault="00C418D8" w:rsidP="00C418D8">
            <w:pPr>
              <w:numPr>
                <w:ilvl w:val="0"/>
                <w:numId w:val="14"/>
              </w:numPr>
              <w:rPr>
                <w:rFonts w:cs="Arial"/>
                <w:color w:val="000000"/>
              </w:rPr>
            </w:pPr>
            <w:r w:rsidRPr="00207BE1">
              <w:rPr>
                <w:rFonts w:cs="Arial"/>
                <w:color w:val="000000"/>
              </w:rPr>
              <w:t>DI CC approval: N/A</w:t>
            </w:r>
          </w:p>
          <w:p w:rsidR="00207BE1" w:rsidRPr="00207BE1" w:rsidRDefault="00C418D8" w:rsidP="00C418D8">
            <w:pPr>
              <w:numPr>
                <w:ilvl w:val="0"/>
                <w:numId w:val="14"/>
              </w:numPr>
              <w:rPr>
                <w:rFonts w:cs="Arial"/>
                <w:color w:val="000000"/>
              </w:rPr>
            </w:pPr>
            <w:r w:rsidRPr="00207BE1">
              <w:rPr>
                <w:rFonts w:cs="Arial"/>
                <w:color w:val="000000"/>
              </w:rPr>
              <w:t>Change Requester: N/A</w:t>
            </w:r>
          </w:p>
          <w:p w:rsidR="00207BE1" w:rsidRPr="00207BE1" w:rsidRDefault="00C418D8" w:rsidP="00C418D8">
            <w:pPr>
              <w:numPr>
                <w:ilvl w:val="0"/>
                <w:numId w:val="14"/>
              </w:numPr>
              <w:rPr>
                <w:rFonts w:cs="Arial"/>
                <w:color w:val="000000"/>
              </w:rPr>
            </w:pPr>
            <w:r w:rsidRPr="00207BE1">
              <w:rPr>
                <w:rFonts w:cs="Arial"/>
                <w:color w:val="000000"/>
              </w:rPr>
              <w:t>DI Spec tracker: N/A</w:t>
            </w:r>
          </w:p>
          <w:p w:rsidR="00207BE1" w:rsidRDefault="00C418D8" w:rsidP="00710B67">
            <w:pPr>
              <w:rPr>
                <w:rFonts w:cs="Arial"/>
                <w:color w:val="000000"/>
              </w:rPr>
            </w:pPr>
            <w:r>
              <w:rPr>
                <w:rFonts w:cs="Arial"/>
                <w:color w:val="000000"/>
              </w:rPr>
              <w:t xml:space="preserve"> </w:t>
            </w:r>
          </w:p>
          <w:p w:rsidR="00207BE1" w:rsidRPr="00207BE1" w:rsidRDefault="00C418D8" w:rsidP="00C418D8">
            <w:pPr>
              <w:numPr>
                <w:ilvl w:val="0"/>
                <w:numId w:val="13"/>
              </w:numPr>
              <w:rPr>
                <w:rFonts w:cs="Arial"/>
                <w:color w:val="000000"/>
              </w:rPr>
            </w:pPr>
            <w:r w:rsidRPr="00207BE1">
              <w:rPr>
                <w:rFonts w:cs="Arial"/>
                <w:color w:val="000000"/>
              </w:rPr>
              <w:t xml:space="preserve">F-REQ-349284: Reversed the “Yes” and “No” paths coming out of the second decision diamond that checks for left or right turn animation. </w:t>
            </w:r>
          </w:p>
          <w:p w:rsidR="00207BE1" w:rsidRPr="00207BE1" w:rsidRDefault="00C418D8" w:rsidP="00C418D8">
            <w:pPr>
              <w:numPr>
                <w:ilvl w:val="0"/>
                <w:numId w:val="13"/>
              </w:numPr>
              <w:rPr>
                <w:rFonts w:cs="Arial"/>
                <w:color w:val="000000"/>
              </w:rPr>
            </w:pPr>
            <w:r w:rsidRPr="00207BE1">
              <w:rPr>
                <w:rFonts w:cs="Arial"/>
                <w:color w:val="000000"/>
              </w:rPr>
              <w:t>F-REQ-349290: Corrected the description, so that negative value indicates left turn and positive signal value indicates</w:t>
            </w:r>
            <w:r w:rsidRPr="00207BE1">
              <w:rPr>
                <w:rFonts w:cs="Arial"/>
                <w:color w:val="000000"/>
              </w:rPr>
              <w:t xml:space="preserve"> right turn. </w:t>
            </w:r>
          </w:p>
        </w:tc>
        <w:tc>
          <w:tcPr>
            <w:tcW w:w="1422" w:type="dxa"/>
            <w:tcBorders>
              <w:right w:val="single" w:sz="12" w:space="0" w:color="auto"/>
            </w:tcBorders>
            <w:vAlign w:val="center"/>
          </w:tcPr>
          <w:p w:rsidR="00D14E56" w:rsidRPr="00D77ED1" w:rsidRDefault="00C418D8" w:rsidP="00695650">
            <w:pPr>
              <w:jc w:val="center"/>
              <w:rPr>
                <w:rFonts w:cs="Arial"/>
                <w:color w:val="000000"/>
              </w:rPr>
            </w:pPr>
            <w:r>
              <w:rPr>
                <w:rFonts w:cs="Arial"/>
                <w:color w:val="000000"/>
              </w:rPr>
              <w:t>11/14/2019</w:t>
            </w:r>
          </w:p>
        </w:tc>
      </w:tr>
      <w:tr w:rsidR="00D14E56" w:rsidRPr="00D77ED1" w:rsidTr="009A38BA">
        <w:trPr>
          <w:jc w:val="center"/>
        </w:trPr>
        <w:tc>
          <w:tcPr>
            <w:tcW w:w="1137" w:type="dxa"/>
            <w:tcBorders>
              <w:left w:val="single" w:sz="12" w:space="0" w:color="auto"/>
            </w:tcBorders>
            <w:vAlign w:val="center"/>
          </w:tcPr>
          <w:p w:rsidR="00D14E56" w:rsidRPr="00D77ED1" w:rsidRDefault="00C418D8" w:rsidP="00695650">
            <w:pPr>
              <w:jc w:val="center"/>
              <w:rPr>
                <w:rFonts w:cs="Arial"/>
                <w:color w:val="000000"/>
              </w:rPr>
            </w:pPr>
          </w:p>
        </w:tc>
        <w:tc>
          <w:tcPr>
            <w:tcW w:w="1149" w:type="dxa"/>
            <w:vAlign w:val="center"/>
          </w:tcPr>
          <w:p w:rsidR="00D14E56" w:rsidRPr="00D77ED1" w:rsidRDefault="00C418D8" w:rsidP="008E20B6">
            <w:pPr>
              <w:jc w:val="center"/>
              <w:rPr>
                <w:rFonts w:cs="Arial"/>
                <w:color w:val="000000"/>
              </w:rPr>
            </w:pPr>
          </w:p>
        </w:tc>
        <w:tc>
          <w:tcPr>
            <w:tcW w:w="6912" w:type="dxa"/>
            <w:vAlign w:val="center"/>
          </w:tcPr>
          <w:p w:rsidR="00D14E56" w:rsidRPr="00D77ED1" w:rsidRDefault="00C418D8" w:rsidP="001C31C4">
            <w:pPr>
              <w:rPr>
                <w:rFonts w:cs="Arial"/>
                <w:snapToGrid w:val="0"/>
                <w:color w:val="000000"/>
              </w:rPr>
            </w:pPr>
          </w:p>
        </w:tc>
        <w:tc>
          <w:tcPr>
            <w:tcW w:w="1422" w:type="dxa"/>
            <w:tcBorders>
              <w:right w:val="single" w:sz="12" w:space="0" w:color="auto"/>
            </w:tcBorders>
            <w:vAlign w:val="center"/>
          </w:tcPr>
          <w:p w:rsidR="00D14E56" w:rsidRPr="00D77ED1" w:rsidRDefault="00C418D8" w:rsidP="007838B6">
            <w:pPr>
              <w:jc w:val="center"/>
              <w:rPr>
                <w:rFonts w:cs="Arial"/>
                <w:color w:val="000000"/>
              </w:rPr>
            </w:pPr>
          </w:p>
        </w:tc>
      </w:tr>
      <w:tr w:rsidR="00D14E56" w:rsidRPr="00D77ED1" w:rsidTr="009A38BA">
        <w:trPr>
          <w:jc w:val="center"/>
        </w:trPr>
        <w:tc>
          <w:tcPr>
            <w:tcW w:w="1137" w:type="dxa"/>
            <w:tcBorders>
              <w:left w:val="single" w:sz="12" w:space="0" w:color="auto"/>
            </w:tcBorders>
            <w:vAlign w:val="center"/>
          </w:tcPr>
          <w:p w:rsidR="00D14E56" w:rsidRDefault="00C418D8" w:rsidP="00695650">
            <w:pPr>
              <w:jc w:val="center"/>
              <w:rPr>
                <w:rFonts w:cs="Arial"/>
                <w:color w:val="000000"/>
              </w:rPr>
            </w:pPr>
          </w:p>
        </w:tc>
        <w:tc>
          <w:tcPr>
            <w:tcW w:w="1149" w:type="dxa"/>
            <w:vAlign w:val="center"/>
          </w:tcPr>
          <w:p w:rsidR="00D14E56" w:rsidRDefault="00C418D8" w:rsidP="008E20B6">
            <w:pPr>
              <w:jc w:val="center"/>
              <w:rPr>
                <w:rFonts w:cs="Arial"/>
                <w:color w:val="000000"/>
              </w:rPr>
            </w:pPr>
          </w:p>
        </w:tc>
        <w:tc>
          <w:tcPr>
            <w:tcW w:w="6912" w:type="dxa"/>
            <w:vAlign w:val="center"/>
          </w:tcPr>
          <w:p w:rsidR="00AF6142" w:rsidRDefault="00C418D8" w:rsidP="0042758C">
            <w:pPr>
              <w:ind w:left="360"/>
              <w:rPr>
                <w:rFonts w:cs="Arial"/>
                <w:snapToGrid w:val="0"/>
                <w:color w:val="000000"/>
              </w:rPr>
            </w:pPr>
          </w:p>
        </w:tc>
        <w:tc>
          <w:tcPr>
            <w:tcW w:w="1422" w:type="dxa"/>
            <w:tcBorders>
              <w:right w:val="single" w:sz="12" w:space="0" w:color="auto"/>
            </w:tcBorders>
            <w:vAlign w:val="center"/>
          </w:tcPr>
          <w:p w:rsidR="00D14E56" w:rsidRDefault="00C418D8" w:rsidP="00363328">
            <w:pPr>
              <w:jc w:val="center"/>
              <w:rPr>
                <w:rFonts w:cs="Arial"/>
                <w:color w:val="000000"/>
              </w:rPr>
            </w:pPr>
          </w:p>
        </w:tc>
      </w:tr>
    </w:tbl>
    <w:p w:rsidR="00D14E56" w:rsidRPr="00D77ED1" w:rsidRDefault="00C418D8">
      <w:pPr>
        <w:rPr>
          <w:rFonts w:cs="Arial"/>
          <w:color w:val="000000"/>
        </w:rPr>
      </w:pPr>
    </w:p>
    <w:p w:rsidR="00AB1E94" w:rsidRPr="00AE06BC" w:rsidRDefault="00C418D8" w:rsidP="00406F39"/>
    <w:sectPr w:rsidR="00AB1E94" w:rsidRPr="00AE06BC" w:rsidSect="009A38BA">
      <w:headerReference w:type="even" r:id="rId23"/>
      <w:headerReference w:type="default" r:id="rId24"/>
      <w:footerReference w:type="even" r:id="rId25"/>
      <w:footerReference w:type="default" r:id="rId26"/>
      <w:headerReference w:type="first" r:id="rId27"/>
      <w:footerReference w:type="first" r:id="rId28"/>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C418D8" w:rsidRDefault="00C418D8" w:rsidP="0085312A">
      <w:r>
        <w:separator/>
      </w:r>
    </w:p>
  </w:endnote>
  <w:endnote w:type="continuationSeparator" w:id="0">
    <w:p w:rsidR="00C418D8" w:rsidRDefault="00C418D8"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A38BA" w:rsidRDefault="009A38B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9A38BA">
            <w:rPr>
              <w:b/>
              <w:smallCaps/>
              <w:noProof/>
              <w:sz w:val="16"/>
            </w:rPr>
            <w:t>646687_A_004_NEW JOY OF DRIVING ANIMATION DISPLAY - CGEA1.3_V1.3</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A38BA" w:rsidRDefault="009A38B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C418D8" w:rsidRDefault="00C418D8" w:rsidP="0085312A">
      <w:r>
        <w:separator/>
      </w:r>
    </w:p>
  </w:footnote>
  <w:footnote w:type="continuationSeparator" w:id="0">
    <w:p w:rsidR="00C418D8" w:rsidRDefault="00C418D8"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A38BA" w:rsidRDefault="009A38B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A38BA" w:rsidRDefault="009A38B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FD86109"/>
    <w:multiLevelType w:val="hybridMultilevel"/>
    <w:tmpl w:val="9AECE72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21CB6113"/>
    <w:multiLevelType w:val="hybridMultilevel"/>
    <w:tmpl w:val="556EB32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15:restartNumberingAfterBreak="0">
    <w:nsid w:val="49456106"/>
    <w:multiLevelType w:val="hybridMultilevel"/>
    <w:tmpl w:val="2200B8B0"/>
    <w:lvl w:ilvl="0" w:tplc="FFFFFFFF">
      <w:start w:val="1"/>
      <w:numFmt w:val="bullet"/>
      <w:lvlText w:val=""/>
      <w:lvlJc w:val="left"/>
      <w:pPr>
        <w:tabs>
          <w:tab w:val="num" w:pos="1080"/>
        </w:tabs>
        <w:ind w:left="1080" w:hanging="360"/>
      </w:pPr>
      <w:rPr>
        <w:rFonts w:ascii="Symbol" w:hAnsi="Symbol" w:hint="default"/>
      </w:rPr>
    </w:lvl>
    <w:lvl w:ilvl="1" w:tplc="FFFFFFFF">
      <w:start w:val="1"/>
      <w:numFmt w:val="bullet"/>
      <w:lvlText w:val="o"/>
      <w:lvlJc w:val="left"/>
      <w:pPr>
        <w:tabs>
          <w:tab w:val="num" w:pos="1800"/>
        </w:tabs>
        <w:ind w:left="1800" w:hanging="360"/>
      </w:pPr>
      <w:rPr>
        <w:rFonts w:ascii="Courier New" w:hAnsi="Courier New" w:hint="default"/>
      </w:rPr>
    </w:lvl>
    <w:lvl w:ilvl="2" w:tplc="FFFFFFFF" w:tentative="1">
      <w:start w:val="1"/>
      <w:numFmt w:val="bullet"/>
      <w:lvlText w:val=""/>
      <w:lvlJc w:val="left"/>
      <w:pPr>
        <w:tabs>
          <w:tab w:val="num" w:pos="2520"/>
        </w:tabs>
        <w:ind w:left="2520" w:hanging="360"/>
      </w:pPr>
      <w:rPr>
        <w:rFonts w:ascii="Wingdings" w:hAnsi="Wingdings" w:hint="default"/>
      </w:rPr>
    </w:lvl>
    <w:lvl w:ilvl="3" w:tplc="FFFFFFFF" w:tentative="1">
      <w:start w:val="1"/>
      <w:numFmt w:val="bullet"/>
      <w:lvlText w:val=""/>
      <w:lvlJc w:val="left"/>
      <w:pPr>
        <w:tabs>
          <w:tab w:val="num" w:pos="3240"/>
        </w:tabs>
        <w:ind w:left="3240" w:hanging="360"/>
      </w:pPr>
      <w:rPr>
        <w:rFonts w:ascii="Symbol" w:hAnsi="Symbol" w:hint="default"/>
      </w:rPr>
    </w:lvl>
    <w:lvl w:ilvl="4" w:tplc="FFFFFFFF" w:tentative="1">
      <w:start w:val="1"/>
      <w:numFmt w:val="bullet"/>
      <w:lvlText w:val="o"/>
      <w:lvlJc w:val="left"/>
      <w:pPr>
        <w:tabs>
          <w:tab w:val="num" w:pos="3960"/>
        </w:tabs>
        <w:ind w:left="3960" w:hanging="360"/>
      </w:pPr>
      <w:rPr>
        <w:rFonts w:ascii="Courier New" w:hAnsi="Courier New" w:hint="default"/>
      </w:rPr>
    </w:lvl>
    <w:lvl w:ilvl="5" w:tplc="FFFFFFFF" w:tentative="1">
      <w:start w:val="1"/>
      <w:numFmt w:val="bullet"/>
      <w:lvlText w:val=""/>
      <w:lvlJc w:val="left"/>
      <w:pPr>
        <w:tabs>
          <w:tab w:val="num" w:pos="4680"/>
        </w:tabs>
        <w:ind w:left="4680" w:hanging="360"/>
      </w:pPr>
      <w:rPr>
        <w:rFonts w:ascii="Wingdings" w:hAnsi="Wingdings" w:hint="default"/>
      </w:rPr>
    </w:lvl>
    <w:lvl w:ilvl="6" w:tplc="FFFFFFFF" w:tentative="1">
      <w:start w:val="1"/>
      <w:numFmt w:val="bullet"/>
      <w:lvlText w:val=""/>
      <w:lvlJc w:val="left"/>
      <w:pPr>
        <w:tabs>
          <w:tab w:val="num" w:pos="5400"/>
        </w:tabs>
        <w:ind w:left="5400" w:hanging="360"/>
      </w:pPr>
      <w:rPr>
        <w:rFonts w:ascii="Symbol" w:hAnsi="Symbol" w:hint="default"/>
      </w:rPr>
    </w:lvl>
    <w:lvl w:ilvl="7" w:tplc="FFFFFFFF" w:tentative="1">
      <w:start w:val="1"/>
      <w:numFmt w:val="bullet"/>
      <w:lvlText w:val="o"/>
      <w:lvlJc w:val="left"/>
      <w:pPr>
        <w:tabs>
          <w:tab w:val="num" w:pos="6120"/>
        </w:tabs>
        <w:ind w:left="6120" w:hanging="360"/>
      </w:pPr>
      <w:rPr>
        <w:rFonts w:ascii="Courier New" w:hAnsi="Courier New" w:hint="default"/>
      </w:rPr>
    </w:lvl>
    <w:lvl w:ilvl="8" w:tplc="FFFFFFFF" w:tentative="1">
      <w:start w:val="1"/>
      <w:numFmt w:val="bullet"/>
      <w:lvlText w:val=""/>
      <w:lvlJc w:val="left"/>
      <w:pPr>
        <w:tabs>
          <w:tab w:val="num" w:pos="6840"/>
        </w:tabs>
        <w:ind w:left="6840" w:hanging="360"/>
      </w:pPr>
      <w:rPr>
        <w:rFonts w:ascii="Wingdings" w:hAnsi="Wingdings" w:hint="default"/>
      </w:rPr>
    </w:lvl>
  </w:abstractNum>
  <w:abstractNum w:abstractNumId="8" w15:restartNumberingAfterBreak="0">
    <w:nsid w:val="4D746020"/>
    <w:multiLevelType w:val="singleLevel"/>
    <w:tmpl w:val="467A0C32"/>
    <w:lvl w:ilvl="0">
      <w:start w:val="1"/>
      <w:numFmt w:val="bullet"/>
      <w:lvlText w:val=""/>
      <w:lvlJc w:val="left"/>
      <w:pPr>
        <w:tabs>
          <w:tab w:val="num" w:pos="360"/>
        </w:tabs>
        <w:ind w:left="360" w:hanging="360"/>
      </w:pPr>
      <w:rPr>
        <w:rFonts w:ascii="Symbol" w:hAnsi="Symbol" w:hint="default"/>
        <w:color w:val="auto"/>
      </w:rPr>
    </w:lvl>
  </w:abstractNum>
  <w:abstractNum w:abstractNumId="9" w15:restartNumberingAfterBreak="0">
    <w:nsid w:val="56E26110"/>
    <w:multiLevelType w:val="hybridMultilevel"/>
    <w:tmpl w:val="DC78982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0" w15:restartNumberingAfterBreak="0">
    <w:nsid w:val="59636112"/>
    <w:multiLevelType w:val="hybridMultilevel"/>
    <w:tmpl w:val="05CE0AE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1" w15:restartNumberingAfterBreak="0">
    <w:nsid w:val="64DD6115"/>
    <w:multiLevelType w:val="hybridMultilevel"/>
    <w:tmpl w:val="7824709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2" w15:restartNumberingAfterBreak="0">
    <w:nsid w:val="749E6011"/>
    <w:multiLevelType w:val="hybridMultilevel"/>
    <w:tmpl w:val="33D499CE"/>
    <w:lvl w:ilvl="0" w:tplc="91BC4C98">
      <w:start w:val="1"/>
      <w:numFmt w:val="bullet"/>
      <w:lvlText w:val=""/>
      <w:lvlJc w:val="left"/>
      <w:pPr>
        <w:tabs>
          <w:tab w:val="num" w:pos="1437"/>
        </w:tabs>
        <w:ind w:left="1437" w:hanging="357"/>
      </w:pPr>
      <w:rPr>
        <w:rFonts w:ascii="Symbol" w:hAnsi="Symbol" w:hint="default"/>
      </w:rPr>
    </w:lvl>
    <w:lvl w:ilvl="1" w:tplc="04090003">
      <w:start w:val="1"/>
      <w:numFmt w:val="bullet"/>
      <w:lvlText w:val="o"/>
      <w:lvlJc w:val="left"/>
      <w:pPr>
        <w:tabs>
          <w:tab w:val="num" w:pos="2520"/>
        </w:tabs>
        <w:ind w:left="2520" w:hanging="360"/>
      </w:pPr>
      <w:rPr>
        <w:rFonts w:ascii="Courier New" w:hAnsi="Courier New" w:hint="default"/>
      </w:rPr>
    </w:lvl>
    <w:lvl w:ilvl="2" w:tplc="04090005">
      <w:start w:val="1"/>
      <w:numFmt w:val="bullet"/>
      <w:lvlText w:val=""/>
      <w:lvlJc w:val="left"/>
      <w:pPr>
        <w:tabs>
          <w:tab w:val="num" w:pos="3240"/>
        </w:tabs>
        <w:ind w:left="3240" w:hanging="360"/>
      </w:pPr>
      <w:rPr>
        <w:rFonts w:ascii="Wingdings" w:hAnsi="Wingdings" w:hint="default"/>
      </w:rPr>
    </w:lvl>
    <w:lvl w:ilvl="3" w:tplc="04090001">
      <w:start w:val="1"/>
      <w:numFmt w:val="bullet"/>
      <w:lvlText w:val=""/>
      <w:lvlJc w:val="left"/>
      <w:pPr>
        <w:tabs>
          <w:tab w:val="num" w:pos="3960"/>
        </w:tabs>
        <w:ind w:left="3960" w:hanging="360"/>
      </w:pPr>
      <w:rPr>
        <w:rFonts w:ascii="Symbol" w:hAnsi="Symbol" w:hint="default"/>
      </w:rPr>
    </w:lvl>
    <w:lvl w:ilvl="4" w:tplc="04090003">
      <w:start w:val="1"/>
      <w:numFmt w:val="bullet"/>
      <w:lvlText w:val="o"/>
      <w:lvlJc w:val="left"/>
      <w:pPr>
        <w:tabs>
          <w:tab w:val="num" w:pos="4680"/>
        </w:tabs>
        <w:ind w:left="4680" w:hanging="360"/>
      </w:pPr>
      <w:rPr>
        <w:rFonts w:ascii="Courier New" w:hAnsi="Courier New" w:hint="default"/>
      </w:rPr>
    </w:lvl>
    <w:lvl w:ilvl="5" w:tplc="04090005">
      <w:start w:val="1"/>
      <w:numFmt w:val="bullet"/>
      <w:lvlText w:val=""/>
      <w:lvlJc w:val="left"/>
      <w:pPr>
        <w:tabs>
          <w:tab w:val="num" w:pos="5400"/>
        </w:tabs>
        <w:ind w:left="5400" w:hanging="360"/>
      </w:pPr>
      <w:rPr>
        <w:rFonts w:ascii="Wingdings" w:hAnsi="Wingdings" w:hint="default"/>
      </w:rPr>
    </w:lvl>
    <w:lvl w:ilvl="6" w:tplc="04090001">
      <w:start w:val="1"/>
      <w:numFmt w:val="bullet"/>
      <w:lvlText w:val=""/>
      <w:lvlJc w:val="left"/>
      <w:pPr>
        <w:tabs>
          <w:tab w:val="num" w:pos="6120"/>
        </w:tabs>
        <w:ind w:left="6120" w:hanging="360"/>
      </w:pPr>
      <w:rPr>
        <w:rFonts w:ascii="Symbol" w:hAnsi="Symbol" w:hint="default"/>
      </w:rPr>
    </w:lvl>
    <w:lvl w:ilvl="7" w:tplc="04090003">
      <w:start w:val="1"/>
      <w:numFmt w:val="bullet"/>
      <w:lvlText w:val="o"/>
      <w:lvlJc w:val="left"/>
      <w:pPr>
        <w:tabs>
          <w:tab w:val="num" w:pos="6840"/>
        </w:tabs>
        <w:ind w:left="6840" w:hanging="360"/>
      </w:pPr>
      <w:rPr>
        <w:rFonts w:ascii="Courier New" w:hAnsi="Courier New" w:hint="default"/>
      </w:rPr>
    </w:lvl>
    <w:lvl w:ilvl="8" w:tplc="04090005">
      <w:start w:val="1"/>
      <w:numFmt w:val="bullet"/>
      <w:lvlText w:val=""/>
      <w:lvlJc w:val="left"/>
      <w:pPr>
        <w:tabs>
          <w:tab w:val="num" w:pos="7560"/>
        </w:tabs>
        <w:ind w:left="7560" w:hanging="360"/>
      </w:pPr>
      <w:rPr>
        <w:rFonts w:ascii="Wingdings" w:hAnsi="Wingdings" w:hint="default"/>
      </w:rPr>
    </w:lvl>
  </w:abstractNum>
  <w:abstractNum w:abstractNumId="1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2"/>
  </w:num>
  <w:num w:numId="8">
    <w:abstractNumId w:val="8"/>
  </w:num>
  <w:num w:numId="9">
    <w:abstractNumId w:val="7"/>
  </w:num>
  <w:num w:numId="10">
    <w:abstractNumId w:val="6"/>
  </w:num>
  <w:num w:numId="11">
    <w:abstractNumId w:val="9"/>
  </w:num>
  <w:num w:numId="12">
    <w:abstractNumId w:val="10"/>
  </w:num>
  <w:num w:numId="13">
    <w:abstractNumId w:val="11"/>
  </w:num>
  <w:num w:numId="14">
    <w:abstractNumId w:val="5"/>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A38BA"/>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418D8"/>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png"/><Relationship Id="rId18" Type="http://schemas.openxmlformats.org/officeDocument/2006/relationships/oleObject" Target="embeddings/Microsoft_Visio_2003-2010_Drawing.vsd"/><Relationship Id="rId26" Type="http://schemas.openxmlformats.org/officeDocument/2006/relationships/footer" Target="footer2.xml"/><Relationship Id="rId3" Type="http://schemas.openxmlformats.org/officeDocument/2006/relationships/styles" Target="styles.xml"/><Relationship Id="rId21" Type="http://schemas.openxmlformats.org/officeDocument/2006/relationships/image" Target="media/image11.emf"/><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emf"/><Relationship Id="rId25"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oleObject" Target="embeddings/Microsoft_Visio_2003-2010_Drawing1.vsd"/><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header" Target="header1.xml"/><Relationship Id="rId28" Type="http://schemas.openxmlformats.org/officeDocument/2006/relationships/footer" Target="footer3.xml"/><Relationship Id="rId10" Type="http://schemas.openxmlformats.org/officeDocument/2006/relationships/image" Target="media/image2.png"/><Relationship Id="rId19" Type="http://schemas.openxmlformats.org/officeDocument/2006/relationships/image" Target="media/image10.emf"/><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image" Target="media/image6.png"/><Relationship Id="rId22" Type="http://schemas.openxmlformats.org/officeDocument/2006/relationships/oleObject" Target="embeddings/Microsoft_Visio_2003-2010_Drawing2.vsd"/><Relationship Id="rId27" Type="http://schemas.openxmlformats.org/officeDocument/2006/relationships/header" Target="header3.xml"/><Relationship Id="rId30"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1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14</Pages>
  <Words>1998</Words>
  <Characters>11390</Characters>
  <Application>Microsoft Office Word</Application>
  <DocSecurity>0</DocSecurity>
  <Lines>94</Lines>
  <Paragraphs>26</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13362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2019-11-14T18:52:00Z</dcterms:created>
  <dcterms:modified xsi:type="dcterms:W3CDTF">2019-11-14T18:52:00Z</dcterms:modified>
</cp:coreProperties>
</file>