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F03EB6" w:rsidP="00B9479B">
      <w:pPr>
        <w:pStyle w:val="Heading1"/>
      </w:pPr>
      <w:r>
        <w:lastRenderedPageBreak/>
        <w:t>Auto High Beam RTT – FNV3</w:t>
      </w:r>
    </w:p>
    <w:p w:rsidR="00406F39" w:rsidRDefault="00F03EB6" w:rsidP="00B9479B">
      <w:pPr>
        <w:pStyle w:val="Heading2"/>
      </w:pPr>
      <w:r>
        <w:t>Functional Description</w:t>
      </w:r>
    </w:p>
    <w:p w:rsidR="00A1596A" w:rsidRDefault="00F03EB6">
      <w:pPr>
        <w:ind w:left="720"/>
        <w:rPr>
          <w:rFonts w:cs="Arial"/>
        </w:rPr>
      </w:pPr>
    </w:p>
    <w:p w:rsidR="004B16D2" w:rsidRPr="004B16D2" w:rsidRDefault="00F03EB6" w:rsidP="004B16D2">
      <w:pPr>
        <w:ind w:left="600"/>
        <w:rPr>
          <w:rFonts w:cs="Arial"/>
        </w:rPr>
      </w:pPr>
      <w:r w:rsidRPr="004B16D2">
        <w:rPr>
          <w:rFonts w:cs="Arial"/>
        </w:rPr>
        <w:t xml:space="preserve">The purpose of the Auto High Beam RTT and the Adaptive Drive Beam RTT (On NA markets starting MY2020) is to inform the driver that the Auto High Beam or Adaptive Drive Beam feature is on and may change the state of the vehicle high beams or Adaptive Drive </w:t>
      </w:r>
      <w:r w:rsidRPr="004B16D2">
        <w:rPr>
          <w:rFonts w:cs="Arial"/>
        </w:rPr>
        <w:t xml:space="preserve">Beam. This RTT is incremental to the high beam telltale and is now required on all markets. Previously, it was required only per regulation ECE 48. </w:t>
      </w:r>
    </w:p>
    <w:p w:rsidR="004B16D2" w:rsidRPr="004B16D2" w:rsidRDefault="00F03EB6" w:rsidP="004B16D2">
      <w:pPr>
        <w:ind w:left="600"/>
        <w:rPr>
          <w:rFonts w:cs="Arial"/>
        </w:rPr>
      </w:pPr>
    </w:p>
    <w:p w:rsidR="004B16D2" w:rsidRPr="004B16D2" w:rsidRDefault="00F03EB6" w:rsidP="004B16D2">
      <w:pPr>
        <w:ind w:left="600"/>
        <w:rPr>
          <w:rFonts w:cs="Arial"/>
        </w:rPr>
      </w:pPr>
      <w:r w:rsidRPr="004B16D2">
        <w:rPr>
          <w:rFonts w:cs="Arial"/>
        </w:rPr>
        <w:t xml:space="preserve">Starting with FNV3 architecture, The Auto High Beam RTT or the Adaptive Drive Beam RTT correlates the </w:t>
      </w:r>
      <w:proofErr w:type="spellStart"/>
      <w:r w:rsidRPr="004B16D2">
        <w:rPr>
          <w:rFonts w:cs="Arial"/>
        </w:rPr>
        <w:t>AhbF</w:t>
      </w:r>
      <w:r w:rsidRPr="004B16D2">
        <w:rPr>
          <w:rFonts w:cs="Arial"/>
        </w:rPr>
        <w:t>eat_D_Stat</w:t>
      </w:r>
      <w:proofErr w:type="spellEnd"/>
      <w:r w:rsidRPr="004B16D2">
        <w:rPr>
          <w:rFonts w:cs="Arial"/>
        </w:rPr>
        <w:t xml:space="preserve"> Signal from the IPMA and </w:t>
      </w:r>
      <w:proofErr w:type="spellStart"/>
      <w:r w:rsidRPr="004B16D2">
        <w:rPr>
          <w:rFonts w:cs="Arial"/>
        </w:rPr>
        <w:t>AhbStat_B_Dsply</w:t>
      </w:r>
      <w:proofErr w:type="spellEnd"/>
      <w:r w:rsidRPr="004B16D2">
        <w:rPr>
          <w:rFonts w:cs="Arial"/>
        </w:rPr>
        <w:t xml:space="preserve"> signal from the SCCM and the </w:t>
      </w:r>
      <w:proofErr w:type="spellStart"/>
      <w:r w:rsidRPr="004B16D2">
        <w:rPr>
          <w:rFonts w:cs="Arial"/>
        </w:rPr>
        <w:t>Operational_Mode</w:t>
      </w:r>
      <w:proofErr w:type="spellEnd"/>
      <w:r w:rsidRPr="004B16D2">
        <w:rPr>
          <w:rFonts w:cs="Arial"/>
        </w:rPr>
        <w:t xml:space="preserve"> to illuminate or extinguish the Auto High Beam or the Adaptive Drive Beam RTT.</w:t>
      </w:r>
    </w:p>
    <w:p w:rsidR="004B16D2" w:rsidRPr="004B16D2" w:rsidRDefault="00F03EB6" w:rsidP="004B16D2">
      <w:pPr>
        <w:ind w:left="600"/>
        <w:rPr>
          <w:rFonts w:cs="Arial"/>
        </w:rPr>
      </w:pPr>
    </w:p>
    <w:p w:rsidR="004B16D2" w:rsidRPr="004B16D2" w:rsidRDefault="00F03EB6" w:rsidP="004B16D2">
      <w:pPr>
        <w:ind w:left="600"/>
        <w:rPr>
          <w:rFonts w:cs="Arial"/>
        </w:rPr>
      </w:pPr>
      <w:r w:rsidRPr="004B16D2">
        <w:rPr>
          <w:rFonts w:cs="Arial"/>
        </w:rPr>
        <w:t>The Auto High Beam or the Adaptive Drive Beam RTT shall provide an iconic repr</w:t>
      </w:r>
      <w:r w:rsidRPr="004B16D2">
        <w:rPr>
          <w:rFonts w:cs="Arial"/>
        </w:rPr>
        <w:t xml:space="preserve">esentation that will illuminate or extinguish to inform the driver that the Auto High Beam or the Adaptive Drive Beam feature is on and may change the state of the vehicle high beams or Adaptive Drive Beam. </w:t>
      </w:r>
    </w:p>
    <w:p w:rsidR="004B16D2" w:rsidRPr="004B16D2" w:rsidRDefault="00F03EB6" w:rsidP="004B16D2">
      <w:pPr>
        <w:ind w:left="600"/>
        <w:rPr>
          <w:rFonts w:cs="Arial"/>
        </w:rPr>
      </w:pPr>
    </w:p>
    <w:p w:rsidR="00A1596A" w:rsidRPr="004B16D2" w:rsidRDefault="00F03EB6" w:rsidP="004B16D2">
      <w:pPr>
        <w:ind w:left="630"/>
        <w:rPr>
          <w:rFonts w:cs="Arial"/>
        </w:rPr>
      </w:pPr>
      <w:r w:rsidRPr="004B16D2">
        <w:rPr>
          <w:rFonts w:cs="Arial"/>
        </w:rPr>
        <w:t xml:space="preserve">Direction is for the Auto High beam RTT to be white in color, whereas the Adaptive Drive Beam RTT is green in color. As currently there is no color </w:t>
      </w:r>
      <w:proofErr w:type="spellStart"/>
      <w:r w:rsidRPr="004B16D2">
        <w:rPr>
          <w:rFonts w:cs="Arial"/>
        </w:rPr>
        <w:t>cordinate</w:t>
      </w:r>
      <w:proofErr w:type="spellEnd"/>
      <w:r w:rsidRPr="004B16D2">
        <w:rPr>
          <w:rFonts w:cs="Arial"/>
        </w:rPr>
        <w:t xml:space="preserve"> definitions for a white LED telltale this feature is limited to a Fixed/Dedicated RTT or Non-Toggl</w:t>
      </w:r>
      <w:r w:rsidRPr="004B16D2">
        <w:rPr>
          <w:rFonts w:cs="Arial"/>
        </w:rPr>
        <w:t>e RTT with the Fixed/Dedicated RTT being the preferred implementation.</w:t>
      </w:r>
    </w:p>
    <w:p w:rsidR="00484204" w:rsidRDefault="00F03EB6">
      <w:pPr>
        <w:ind w:left="720"/>
        <w:rPr>
          <w:rFonts w:cs="Arial"/>
        </w:rPr>
      </w:pPr>
    </w:p>
    <w:p w:rsidR="00484204" w:rsidRPr="00484204" w:rsidRDefault="00F03EB6">
      <w:pPr>
        <w:ind w:left="720"/>
        <w:rPr>
          <w:rFonts w:cs="Arial"/>
          <w:b/>
          <w:color w:val="FF0000"/>
        </w:rPr>
      </w:pPr>
      <w:r w:rsidRPr="00484204">
        <w:rPr>
          <w:rFonts w:cs="Arial"/>
          <w:b/>
          <w:sz w:val="22"/>
        </w:rPr>
        <w:t>This STSS is for FNV3 based applications only. CGEA1.3 and FNV2 based applications shall continue to implement the “</w:t>
      </w:r>
      <w:r w:rsidRPr="004A514F">
        <w:rPr>
          <w:b/>
          <w:sz w:val="22"/>
        </w:rPr>
        <w:t>Auto High Beam RTT</w:t>
      </w:r>
      <w:r>
        <w:rPr>
          <w:b/>
          <w:sz w:val="22"/>
        </w:rPr>
        <w:t xml:space="preserve"> </w:t>
      </w:r>
      <w:r w:rsidRPr="004A514F">
        <w:rPr>
          <w:b/>
          <w:sz w:val="22"/>
        </w:rPr>
        <w:t>– CGEA1.3</w:t>
      </w:r>
      <w:r w:rsidRPr="00484204">
        <w:rPr>
          <w:rFonts w:cs="Arial"/>
          <w:b/>
          <w:sz w:val="22"/>
        </w:rPr>
        <w:t>” STSS.</w:t>
      </w:r>
      <w:r w:rsidRPr="00484204">
        <w:rPr>
          <w:rFonts w:cs="Arial"/>
          <w:b/>
        </w:rPr>
        <w:t xml:space="preserve"> </w:t>
      </w:r>
    </w:p>
    <w:p w:rsidR="00A1596A" w:rsidRDefault="00F03EB6">
      <w:pPr>
        <w:ind w:left="720"/>
        <w:rPr>
          <w:rFonts w:cs="Arial"/>
        </w:rPr>
      </w:pPr>
    </w:p>
    <w:p w:rsidR="00406F39" w:rsidRDefault="00F03EB6" w:rsidP="00B9479B">
      <w:pPr>
        <w:pStyle w:val="Heading2"/>
      </w:pPr>
      <w:r>
        <w:t>Interfaces</w:t>
      </w:r>
    </w:p>
    <w:p w:rsidR="00406F39" w:rsidRDefault="00F03EB6" w:rsidP="00B9479B">
      <w:pPr>
        <w:pStyle w:val="Heading3"/>
      </w:pPr>
      <w:r>
        <w:t>Interface Context Diagram (I/O Block Diagram)</w:t>
      </w:r>
    </w:p>
    <w:p w:rsidR="00A1596A" w:rsidRDefault="00F03EB6">
      <w:r>
        <w:rPr>
          <w:noProof/>
        </w:rPr>
        <mc:AlternateContent>
          <mc:Choice Requires="wps">
            <w:drawing>
              <wp:anchor distT="0" distB="0" distL="114300" distR="114300" simplePos="0" relativeHeight="251657728" behindDoc="0" locked="0" layoutInCell="1" allowOverlap="1">
                <wp:simplePos x="0" y="0"/>
                <wp:positionH relativeFrom="column">
                  <wp:posOffset>74295</wp:posOffset>
                </wp:positionH>
                <wp:positionV relativeFrom="paragraph">
                  <wp:posOffset>486410</wp:posOffset>
                </wp:positionV>
                <wp:extent cx="6949440" cy="2680970"/>
                <wp:effectExtent l="0" t="0" r="0" b="0"/>
                <wp:wrapTopAndBottom/>
                <wp:docPr id="400" name="Text Box 251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949440" cy="268097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7D3971" w:rsidRDefault="00F03EB6" w:rsidP="0055317C">
                            <w:pPr>
                              <w:jc w:val="center"/>
                            </w:pPr>
                            <w:r>
                              <w:object w:dxaOrig="8937" w:dyaOrig="490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8f12860000aa441f919bd3" o:spid="_x0000_i1026" type="#_x0000_t75" style="width:446.85pt;height:245.35pt" fillcolor="window">
                                  <v:imagedata r:id="rId8" o:title=""/>
                                </v:shape>
                                <o:OLEObject Type="Embed" ProgID="Visio.Drawing.11" ShapeID="5f8f12860000aa441f919bd3" DrawAspect="Content" ObjectID="_1664703246" r:id="rId9"/>
                              </w:object>
                            </w:r>
                          </w:p>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5128" o:spid="_x0000_s1026" type="#_x0000_t202" style="position:absolute;margin-left:5.85pt;margin-top:38.3pt;width:547.2pt;height:211.1pt;z-index:251657728;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" stroked="f">
                <v:textbox style="mso-fit-shape-to-text:t">
                  <w:txbxContent>
                    <w:p w:rsidR="007D3971" w:rsidRDefault="00F03EB6" w:rsidP="0055317C">
                      <w:pPr>
                        <w:jc w:val="center"/>
                      </w:pPr>
                      <w:r>
                        <w:object w:dxaOrig="8937" w:dyaOrig="4907">
                          <v:shape id="5f8f12860000aa441f919bd3" o:spid="_x0000_i1026" type="#_x0000_t75" style="width:446.85pt;height:245.35pt" fillcolor="window">
                            <v:imagedata r:id="rId8" o:title=""/>
                          </v:shape>
                          <o:OLEObject Type="Embed" ProgID="Visio.Drawing.11" ShapeID="5f8f12860000aa441f919bd3" DrawAspect="Content" ObjectID="_1664703246" r:id="rId10"/>
                        </w:object>
                      </w:r>
                    </w:p>
                  </w:txbxContent>
                </v:textbox>
                <w10:wrap type="topAndBottom"/>
              </v:shape>
            </w:pict>
          </mc:Fallback>
        </mc:AlternateContent>
      </w:r>
    </w:p>
    <w:p w:rsidR="00A1596A" w:rsidRDefault="00F03EB6">
      <w:pPr>
        <w:pStyle w:val="Caption"/>
        <w:rPr>
          <w:rFonts w:cs="Arial"/>
        </w:rPr>
      </w:pPr>
      <w:r>
        <w:rPr>
          <w:rFonts w:cs="Arial"/>
        </w:rPr>
        <w:t xml:space="preserve">Auto </w:t>
      </w:r>
      <w:r w:rsidRPr="00A47E17">
        <w:rPr>
          <w:rFonts w:cs="Arial"/>
        </w:rPr>
        <w:t>High bea</w:t>
      </w:r>
      <w:r w:rsidRPr="00A47E17">
        <w:rPr>
          <w:rFonts w:cs="Arial"/>
        </w:rPr>
        <w:t xml:space="preserve">m </w:t>
      </w:r>
      <w:r>
        <w:rPr>
          <w:rFonts w:cs="Arial"/>
        </w:rPr>
        <w:t>RTT</w:t>
      </w:r>
      <w:r w:rsidRPr="00A47E17">
        <w:rPr>
          <w:rFonts w:cs="Arial"/>
        </w:rPr>
        <w:t xml:space="preserve"> Interface Context Diagram</w:t>
      </w:r>
    </w:p>
    <w:p w:rsidR="00A1596A" w:rsidRDefault="00F03EB6">
      <w:pPr>
        <w:ind w:left="1080"/>
        <w:rPr>
          <w:rFonts w:cs="Arial"/>
        </w:rPr>
      </w:pPr>
    </w:p>
    <w:p w:rsidR="00406F39" w:rsidRDefault="00F03EB6" w:rsidP="00B9479B">
      <w:pPr>
        <w:pStyle w:val="Heading3"/>
      </w:pPr>
      <w:r>
        <w:lastRenderedPageBreak/>
        <w:t>Inputs</w:t>
      </w:r>
    </w:p>
    <w:p w:rsidR="0055317C" w:rsidRPr="0055317C" w:rsidRDefault="0055317C" w:rsidP="00B9479B">
      <w:pPr>
        <w:pStyle w:val="Heading4"/>
        <w:rPr>
          <w:b w:val="0"/>
          <w:u w:val="single"/>
        </w:rPr>
      </w:pPr>
      <w:r w:rsidRPr="0055317C">
        <w:rPr>
          <w:b w:val="0"/>
          <w:u w:val="single"/>
        </w:rPr>
        <w:t>IR-REQ-402074/A-INTERNAL:</w:t>
      </w:r>
    </w:p>
    <w:p w:rsidR="00A1596A" w:rsidRDefault="00F03EB6" w:rsidP="00F03EB6">
      <w:pPr>
        <w:numPr>
          <w:ilvl w:val="4"/>
          <w:numId w:val="7"/>
        </w:numPr>
        <w:tabs>
          <w:tab w:val="num" w:pos="2520"/>
        </w:tabs>
        <w:rPr>
          <w:rFonts w:cs="Arial"/>
        </w:rPr>
      </w:pPr>
      <w:proofErr w:type="spellStart"/>
      <w:r>
        <w:rPr>
          <w:rFonts w:cs="Arial"/>
        </w:rPr>
        <w:t>Operational_Mode</w:t>
      </w:r>
      <w:proofErr w:type="spellEnd"/>
    </w:p>
    <w:p w:rsidR="00F90564" w:rsidRDefault="00F03EB6" w:rsidP="00F03EB6">
      <w:pPr>
        <w:numPr>
          <w:ilvl w:val="4"/>
          <w:numId w:val="7"/>
        </w:numPr>
        <w:tabs>
          <w:tab w:val="num" w:pos="2520"/>
        </w:tabs>
        <w:rPr>
          <w:rFonts w:cs="Arial"/>
        </w:rPr>
      </w:pPr>
      <w:proofErr w:type="spellStart"/>
      <w:r>
        <w:rPr>
          <w:rFonts w:cs="Arial"/>
        </w:rPr>
        <w:t>Front_Camera_Cfg</w:t>
      </w:r>
      <w:proofErr w:type="spellEnd"/>
      <w:r>
        <w:rPr>
          <w:rFonts w:cs="Arial"/>
        </w:rPr>
        <w:t xml:space="preserve">: EOL configuration parameter that determines if </w:t>
      </w:r>
      <w:r>
        <w:rPr>
          <w:rFonts w:cs="Arial"/>
        </w:rPr>
        <w:t>vehicle is equipped with Front Camera.</w:t>
      </w:r>
    </w:p>
    <w:p w:rsidR="00484204" w:rsidRDefault="00F03EB6" w:rsidP="00484204">
      <w:pPr>
        <w:tabs>
          <w:tab w:val="num" w:pos="2520"/>
        </w:tabs>
        <w:ind w:left="1440"/>
        <w:rPr>
          <w:rFonts w:cs="Arial"/>
        </w:rPr>
      </w:pPr>
    </w:p>
    <w:p w:rsidR="00406F39" w:rsidRDefault="00F03EB6" w:rsidP="00B9479B">
      <w:pPr>
        <w:pStyle w:val="Heading4"/>
      </w:pPr>
      <w:r>
        <w:t>MUX message on the CAN Bus</w:t>
      </w:r>
    </w:p>
    <w:p w:rsidR="00406F39" w:rsidRDefault="00F03EB6" w:rsidP="00B9479B">
      <w:pPr>
        <w:pStyle w:val="Heading5"/>
      </w:pPr>
      <w:r w:rsidRPr="00B9479B">
        <w:t>SIG-REQ-402068/A-</w:t>
      </w:r>
      <w:proofErr w:type="spellStart"/>
      <w:r w:rsidRPr="00B9479B">
        <w:t>AhbStat_B_Dsply</w:t>
      </w:r>
      <w:proofErr w:type="spellEnd"/>
      <w:r w:rsidRPr="00B9479B">
        <w:t xml:space="preserve"> Signal</w:t>
      </w:r>
    </w:p>
    <w:p w:rsidR="00AE06BC" w:rsidRPr="00AE06BC" w:rsidRDefault="00F03EB6"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245"/>
        <w:gridCol w:w="810"/>
        <w:gridCol w:w="2160"/>
        <w:gridCol w:w="810"/>
        <w:gridCol w:w="720"/>
        <w:gridCol w:w="900"/>
        <w:gridCol w:w="1170"/>
        <w:gridCol w:w="810"/>
        <w:gridCol w:w="752"/>
      </w:tblGrid>
      <w:tr w:rsidR="00920F9C" w:rsidTr="00920F9C">
        <w:trPr>
          <w:trHeight w:val="395"/>
          <w:jc w:val="center"/>
        </w:trPr>
        <w:tc>
          <w:tcPr>
            <w:tcW w:w="2245" w:type="dxa"/>
          </w:tcPr>
          <w:p w:rsidR="00920F9C" w:rsidRPr="00920F9C" w:rsidRDefault="00F03EB6" w:rsidP="00966278">
            <w:pPr>
              <w:jc w:val="center"/>
              <w:rPr>
                <w:rFonts w:cs="Arial"/>
                <w:b/>
                <w:snapToGrid w:val="0"/>
                <w:color w:val="000000"/>
              </w:rPr>
            </w:pPr>
            <w:r w:rsidRPr="00920F9C">
              <w:rPr>
                <w:rFonts w:cs="Arial"/>
                <w:b/>
                <w:snapToGrid w:val="0"/>
                <w:color w:val="000000"/>
              </w:rPr>
              <w:t>Signal Name</w:t>
            </w:r>
          </w:p>
        </w:tc>
        <w:tc>
          <w:tcPr>
            <w:tcW w:w="810" w:type="dxa"/>
            <w:vAlign w:val="center"/>
          </w:tcPr>
          <w:p w:rsidR="00920F9C" w:rsidRPr="00920F9C" w:rsidRDefault="00F03EB6" w:rsidP="00966278">
            <w:pPr>
              <w:jc w:val="center"/>
              <w:rPr>
                <w:rFonts w:cs="Arial"/>
                <w:b/>
                <w:snapToGrid w:val="0"/>
                <w:color w:val="000000"/>
              </w:rPr>
            </w:pPr>
            <w:r w:rsidRPr="00920F9C">
              <w:rPr>
                <w:rFonts w:cs="Arial"/>
                <w:b/>
                <w:snapToGrid w:val="0"/>
                <w:color w:val="000000"/>
              </w:rPr>
              <w:t>Size (bits)</w:t>
            </w:r>
          </w:p>
        </w:tc>
        <w:tc>
          <w:tcPr>
            <w:tcW w:w="2160" w:type="dxa"/>
            <w:vAlign w:val="center"/>
          </w:tcPr>
          <w:p w:rsidR="00920F9C" w:rsidRPr="00920F9C" w:rsidRDefault="00F03EB6" w:rsidP="00966278">
            <w:pPr>
              <w:jc w:val="center"/>
              <w:rPr>
                <w:rFonts w:cs="Arial"/>
                <w:b/>
                <w:snapToGrid w:val="0"/>
                <w:color w:val="000000"/>
              </w:rPr>
            </w:pPr>
            <w:r w:rsidRPr="00920F9C">
              <w:rPr>
                <w:rFonts w:cs="Arial"/>
                <w:b/>
                <w:snapToGrid w:val="0"/>
                <w:color w:val="000000"/>
              </w:rPr>
              <w:t>Detail</w:t>
            </w:r>
          </w:p>
        </w:tc>
        <w:tc>
          <w:tcPr>
            <w:tcW w:w="810" w:type="dxa"/>
            <w:vAlign w:val="center"/>
          </w:tcPr>
          <w:p w:rsidR="00920F9C" w:rsidRPr="00920F9C" w:rsidRDefault="00F03EB6" w:rsidP="00966278">
            <w:pPr>
              <w:jc w:val="center"/>
              <w:rPr>
                <w:rFonts w:cs="Arial"/>
                <w:b/>
                <w:snapToGrid w:val="0"/>
                <w:color w:val="000000"/>
              </w:rPr>
            </w:pPr>
            <w:r w:rsidRPr="00920F9C">
              <w:rPr>
                <w:rFonts w:cs="Arial"/>
                <w:b/>
                <w:snapToGrid w:val="0"/>
                <w:color w:val="000000"/>
              </w:rPr>
              <w:t>Units</w:t>
            </w:r>
          </w:p>
        </w:tc>
        <w:tc>
          <w:tcPr>
            <w:tcW w:w="720" w:type="dxa"/>
            <w:vAlign w:val="center"/>
          </w:tcPr>
          <w:p w:rsidR="00920F9C" w:rsidRPr="00920F9C" w:rsidRDefault="00F03EB6" w:rsidP="00966278">
            <w:pPr>
              <w:jc w:val="center"/>
              <w:rPr>
                <w:rFonts w:cs="Arial"/>
                <w:b/>
                <w:snapToGrid w:val="0"/>
                <w:color w:val="000000"/>
              </w:rPr>
            </w:pPr>
            <w:r w:rsidRPr="00920F9C">
              <w:rPr>
                <w:rFonts w:cs="Arial"/>
                <w:b/>
                <w:snapToGrid w:val="0"/>
                <w:color w:val="000000"/>
              </w:rPr>
              <w:t>Res.</w:t>
            </w:r>
          </w:p>
        </w:tc>
        <w:tc>
          <w:tcPr>
            <w:tcW w:w="900" w:type="dxa"/>
            <w:vAlign w:val="center"/>
          </w:tcPr>
          <w:p w:rsidR="00920F9C" w:rsidRPr="00920F9C" w:rsidRDefault="00F03EB6" w:rsidP="00966278">
            <w:pPr>
              <w:jc w:val="center"/>
              <w:rPr>
                <w:rFonts w:cs="Arial"/>
                <w:b/>
                <w:snapToGrid w:val="0"/>
                <w:color w:val="000000"/>
              </w:rPr>
            </w:pPr>
            <w:r w:rsidRPr="00920F9C">
              <w:rPr>
                <w:rFonts w:cs="Arial"/>
                <w:b/>
                <w:snapToGrid w:val="0"/>
                <w:color w:val="000000"/>
              </w:rPr>
              <w:t>Offset</w:t>
            </w:r>
          </w:p>
        </w:tc>
        <w:tc>
          <w:tcPr>
            <w:tcW w:w="1170" w:type="dxa"/>
            <w:vAlign w:val="center"/>
          </w:tcPr>
          <w:p w:rsidR="00920F9C" w:rsidRPr="00920F9C" w:rsidRDefault="00F03EB6" w:rsidP="00966278">
            <w:pPr>
              <w:jc w:val="center"/>
              <w:rPr>
                <w:rFonts w:cs="Arial"/>
                <w:b/>
                <w:snapToGrid w:val="0"/>
                <w:color w:val="000000"/>
              </w:rPr>
            </w:pPr>
            <w:r w:rsidRPr="00920F9C">
              <w:rPr>
                <w:rFonts w:cs="Arial"/>
                <w:b/>
                <w:snapToGrid w:val="0"/>
                <w:color w:val="000000"/>
              </w:rPr>
              <w:t>State Encoded</w:t>
            </w:r>
          </w:p>
        </w:tc>
        <w:tc>
          <w:tcPr>
            <w:tcW w:w="810" w:type="dxa"/>
            <w:vAlign w:val="center"/>
          </w:tcPr>
          <w:p w:rsidR="00920F9C" w:rsidRPr="00920F9C" w:rsidRDefault="00F03EB6" w:rsidP="00966278">
            <w:pPr>
              <w:jc w:val="center"/>
              <w:rPr>
                <w:rFonts w:cs="Arial"/>
                <w:b/>
                <w:snapToGrid w:val="0"/>
                <w:color w:val="000000"/>
              </w:rPr>
            </w:pPr>
            <w:r w:rsidRPr="00920F9C">
              <w:rPr>
                <w:rFonts w:cs="Arial"/>
                <w:b/>
                <w:snapToGrid w:val="0"/>
                <w:color w:val="000000"/>
              </w:rPr>
              <w:t>Min</w:t>
            </w:r>
          </w:p>
        </w:tc>
        <w:tc>
          <w:tcPr>
            <w:tcW w:w="752" w:type="dxa"/>
            <w:vAlign w:val="center"/>
          </w:tcPr>
          <w:p w:rsidR="00920F9C" w:rsidRPr="00920F9C" w:rsidRDefault="00F03EB6" w:rsidP="00966278">
            <w:pPr>
              <w:jc w:val="center"/>
              <w:rPr>
                <w:rFonts w:cs="Arial"/>
                <w:b/>
                <w:snapToGrid w:val="0"/>
                <w:color w:val="000000"/>
              </w:rPr>
            </w:pPr>
            <w:r w:rsidRPr="00920F9C">
              <w:rPr>
                <w:rFonts w:cs="Arial"/>
                <w:b/>
                <w:snapToGrid w:val="0"/>
                <w:color w:val="000000"/>
              </w:rPr>
              <w:t>Max</w:t>
            </w:r>
          </w:p>
        </w:tc>
      </w:tr>
      <w:tr w:rsidR="00920F9C" w:rsidTr="00920F9C">
        <w:trPr>
          <w:cantSplit/>
          <w:trHeight w:val="350"/>
          <w:jc w:val="center"/>
        </w:trPr>
        <w:tc>
          <w:tcPr>
            <w:tcW w:w="2245" w:type="dxa"/>
            <w:vMerge w:val="restart"/>
          </w:tcPr>
          <w:p w:rsidR="00920F9C" w:rsidRPr="00920F9C" w:rsidRDefault="00F03EB6" w:rsidP="00966278">
            <w:pPr>
              <w:jc w:val="center"/>
              <w:rPr>
                <w:rFonts w:cs="Arial"/>
              </w:rPr>
            </w:pPr>
            <w:proofErr w:type="spellStart"/>
            <w:r w:rsidRPr="00920F9C">
              <w:rPr>
                <w:rFonts w:cs="Arial"/>
              </w:rPr>
              <w:t>AhbStat_B_Dsply</w:t>
            </w:r>
            <w:proofErr w:type="spellEnd"/>
          </w:p>
        </w:tc>
        <w:tc>
          <w:tcPr>
            <w:tcW w:w="810" w:type="dxa"/>
            <w:vAlign w:val="center"/>
          </w:tcPr>
          <w:p w:rsidR="00920F9C" w:rsidRPr="00920F9C" w:rsidRDefault="00F03EB6" w:rsidP="00966278">
            <w:pPr>
              <w:jc w:val="center"/>
              <w:rPr>
                <w:rFonts w:cs="Arial"/>
                <w:snapToGrid w:val="0"/>
                <w:color w:val="000000"/>
              </w:rPr>
            </w:pPr>
            <w:r w:rsidRPr="00920F9C">
              <w:rPr>
                <w:rFonts w:cs="Arial"/>
              </w:rPr>
              <w:t>1</w:t>
            </w:r>
          </w:p>
        </w:tc>
        <w:tc>
          <w:tcPr>
            <w:tcW w:w="2160" w:type="dxa"/>
            <w:vAlign w:val="center"/>
          </w:tcPr>
          <w:p w:rsidR="00920F9C" w:rsidRPr="00920F9C" w:rsidRDefault="00F03EB6" w:rsidP="00966278">
            <w:pPr>
              <w:jc w:val="center"/>
              <w:rPr>
                <w:rFonts w:cs="Arial"/>
                <w:snapToGrid w:val="0"/>
              </w:rPr>
            </w:pPr>
          </w:p>
        </w:tc>
        <w:tc>
          <w:tcPr>
            <w:tcW w:w="810" w:type="dxa"/>
            <w:vAlign w:val="center"/>
          </w:tcPr>
          <w:p w:rsidR="00920F9C" w:rsidRPr="00920F9C" w:rsidRDefault="00F03EB6" w:rsidP="00966278">
            <w:pPr>
              <w:jc w:val="center"/>
              <w:rPr>
                <w:rFonts w:cs="Arial"/>
                <w:snapToGrid w:val="0"/>
                <w:color w:val="000000"/>
              </w:rPr>
            </w:pPr>
            <w:r w:rsidRPr="00920F9C">
              <w:rPr>
                <w:rFonts w:cs="Arial"/>
                <w:snapToGrid w:val="0"/>
                <w:color w:val="000000"/>
              </w:rPr>
              <w:t>SED</w:t>
            </w:r>
          </w:p>
        </w:tc>
        <w:tc>
          <w:tcPr>
            <w:tcW w:w="720" w:type="dxa"/>
            <w:vAlign w:val="center"/>
          </w:tcPr>
          <w:p w:rsidR="00920F9C" w:rsidRPr="00920F9C" w:rsidRDefault="00F03EB6" w:rsidP="00966278">
            <w:pPr>
              <w:jc w:val="center"/>
              <w:rPr>
                <w:rFonts w:cs="Arial"/>
                <w:snapToGrid w:val="0"/>
                <w:color w:val="000000"/>
              </w:rPr>
            </w:pPr>
            <w:r w:rsidRPr="00920F9C">
              <w:rPr>
                <w:rFonts w:cs="Arial"/>
              </w:rPr>
              <w:t>1</w:t>
            </w:r>
          </w:p>
        </w:tc>
        <w:tc>
          <w:tcPr>
            <w:tcW w:w="900" w:type="dxa"/>
            <w:vAlign w:val="center"/>
          </w:tcPr>
          <w:p w:rsidR="00920F9C" w:rsidRPr="00920F9C" w:rsidRDefault="00F03EB6" w:rsidP="00966278">
            <w:pPr>
              <w:jc w:val="center"/>
              <w:rPr>
                <w:rFonts w:cs="Arial"/>
                <w:snapToGrid w:val="0"/>
                <w:color w:val="000000"/>
              </w:rPr>
            </w:pPr>
            <w:r w:rsidRPr="00920F9C">
              <w:rPr>
                <w:rFonts w:cs="Arial"/>
              </w:rPr>
              <w:t>0</w:t>
            </w:r>
          </w:p>
        </w:tc>
        <w:tc>
          <w:tcPr>
            <w:tcW w:w="1170" w:type="dxa"/>
            <w:vAlign w:val="center"/>
          </w:tcPr>
          <w:p w:rsidR="00920F9C" w:rsidRPr="00920F9C" w:rsidRDefault="00F03EB6" w:rsidP="00966278">
            <w:pPr>
              <w:jc w:val="center"/>
              <w:rPr>
                <w:rFonts w:cs="Arial"/>
                <w:snapToGrid w:val="0"/>
                <w:color w:val="000000"/>
              </w:rPr>
            </w:pPr>
          </w:p>
        </w:tc>
        <w:tc>
          <w:tcPr>
            <w:tcW w:w="810" w:type="dxa"/>
            <w:vAlign w:val="center"/>
          </w:tcPr>
          <w:p w:rsidR="00920F9C" w:rsidRPr="00920F9C" w:rsidRDefault="00F03EB6" w:rsidP="00966278">
            <w:pPr>
              <w:jc w:val="center"/>
              <w:rPr>
                <w:rFonts w:cs="Arial"/>
              </w:rPr>
            </w:pPr>
            <w:r w:rsidRPr="00920F9C">
              <w:rPr>
                <w:rFonts w:cs="Arial"/>
              </w:rPr>
              <w:t>0</w:t>
            </w:r>
          </w:p>
          <w:p w:rsidR="00920F9C" w:rsidRPr="00920F9C" w:rsidRDefault="00F03EB6" w:rsidP="00966278">
            <w:pPr>
              <w:jc w:val="center"/>
              <w:rPr>
                <w:rFonts w:cs="Arial"/>
                <w:snapToGrid w:val="0"/>
                <w:color w:val="000000"/>
              </w:rPr>
            </w:pPr>
            <w:r w:rsidRPr="00920F9C">
              <w:rPr>
                <w:rFonts w:cs="Arial"/>
              </w:rPr>
              <w:t>(0x0)</w:t>
            </w:r>
          </w:p>
        </w:tc>
        <w:tc>
          <w:tcPr>
            <w:tcW w:w="752" w:type="dxa"/>
            <w:vAlign w:val="center"/>
          </w:tcPr>
          <w:p w:rsidR="00920F9C" w:rsidRPr="00920F9C" w:rsidRDefault="00F03EB6" w:rsidP="00966278">
            <w:pPr>
              <w:jc w:val="center"/>
              <w:rPr>
                <w:rFonts w:cs="Arial"/>
                <w:snapToGrid w:val="0"/>
                <w:color w:val="000000"/>
              </w:rPr>
            </w:pPr>
            <w:r w:rsidRPr="00920F9C">
              <w:rPr>
                <w:rFonts w:cs="Arial"/>
              </w:rPr>
              <w:t>1 (0x1)</w:t>
            </w:r>
          </w:p>
        </w:tc>
      </w:tr>
      <w:tr w:rsidR="00920F9C" w:rsidTr="00920F9C">
        <w:trPr>
          <w:cantSplit/>
          <w:trHeight w:val="247"/>
          <w:jc w:val="center"/>
        </w:trPr>
        <w:tc>
          <w:tcPr>
            <w:tcW w:w="2245" w:type="dxa"/>
            <w:vMerge/>
          </w:tcPr>
          <w:p w:rsidR="00920F9C" w:rsidRPr="00920F9C" w:rsidRDefault="00F03EB6" w:rsidP="00966278">
            <w:pPr>
              <w:jc w:val="center"/>
              <w:rPr>
                <w:rFonts w:cs="Arial"/>
                <w:snapToGrid w:val="0"/>
                <w:color w:val="000000"/>
              </w:rPr>
            </w:pPr>
          </w:p>
        </w:tc>
        <w:tc>
          <w:tcPr>
            <w:tcW w:w="810" w:type="dxa"/>
            <w:vAlign w:val="center"/>
          </w:tcPr>
          <w:p w:rsidR="00920F9C" w:rsidRPr="00920F9C" w:rsidRDefault="00F03EB6" w:rsidP="00966278">
            <w:pPr>
              <w:jc w:val="center"/>
              <w:rPr>
                <w:rFonts w:cs="Arial"/>
                <w:snapToGrid w:val="0"/>
                <w:color w:val="000000"/>
              </w:rPr>
            </w:pPr>
          </w:p>
        </w:tc>
        <w:tc>
          <w:tcPr>
            <w:tcW w:w="2160" w:type="dxa"/>
            <w:vAlign w:val="center"/>
          </w:tcPr>
          <w:p w:rsidR="00920F9C" w:rsidRPr="00920F9C" w:rsidRDefault="00F03EB6" w:rsidP="00966278">
            <w:pPr>
              <w:jc w:val="center"/>
              <w:rPr>
                <w:rFonts w:cs="Arial"/>
                <w:snapToGrid w:val="0"/>
                <w:color w:val="000000"/>
              </w:rPr>
            </w:pPr>
            <w:r w:rsidRPr="00920F9C">
              <w:rPr>
                <w:rFonts w:cs="Arial"/>
                <w:snapToGrid w:val="0"/>
                <w:color w:val="000000"/>
              </w:rPr>
              <w:t>Off</w:t>
            </w:r>
          </w:p>
        </w:tc>
        <w:tc>
          <w:tcPr>
            <w:tcW w:w="810" w:type="dxa"/>
            <w:vAlign w:val="center"/>
          </w:tcPr>
          <w:p w:rsidR="00920F9C" w:rsidRPr="00920F9C" w:rsidRDefault="00F03EB6" w:rsidP="00966278">
            <w:pPr>
              <w:jc w:val="center"/>
              <w:rPr>
                <w:rFonts w:cs="Arial"/>
                <w:snapToGrid w:val="0"/>
                <w:color w:val="000000"/>
              </w:rPr>
            </w:pPr>
          </w:p>
        </w:tc>
        <w:tc>
          <w:tcPr>
            <w:tcW w:w="720" w:type="dxa"/>
            <w:vAlign w:val="center"/>
          </w:tcPr>
          <w:p w:rsidR="00920F9C" w:rsidRPr="00920F9C" w:rsidRDefault="00F03EB6" w:rsidP="00966278">
            <w:pPr>
              <w:jc w:val="center"/>
              <w:rPr>
                <w:rFonts w:cs="Arial"/>
                <w:snapToGrid w:val="0"/>
                <w:color w:val="000000"/>
              </w:rPr>
            </w:pPr>
          </w:p>
        </w:tc>
        <w:tc>
          <w:tcPr>
            <w:tcW w:w="900" w:type="dxa"/>
            <w:vAlign w:val="center"/>
          </w:tcPr>
          <w:p w:rsidR="00920F9C" w:rsidRPr="00920F9C" w:rsidRDefault="00F03EB6" w:rsidP="00966278">
            <w:pPr>
              <w:jc w:val="center"/>
              <w:rPr>
                <w:rFonts w:cs="Arial"/>
                <w:snapToGrid w:val="0"/>
                <w:color w:val="000000"/>
              </w:rPr>
            </w:pPr>
          </w:p>
        </w:tc>
        <w:tc>
          <w:tcPr>
            <w:tcW w:w="1170" w:type="dxa"/>
            <w:vAlign w:val="center"/>
          </w:tcPr>
          <w:p w:rsidR="00920F9C" w:rsidRPr="00920F9C" w:rsidRDefault="00F03EB6" w:rsidP="00966278">
            <w:pPr>
              <w:jc w:val="center"/>
              <w:rPr>
                <w:rFonts w:cs="Arial"/>
                <w:snapToGrid w:val="0"/>
                <w:color w:val="000000"/>
              </w:rPr>
            </w:pPr>
            <w:r w:rsidRPr="00920F9C">
              <w:rPr>
                <w:rFonts w:cs="Arial"/>
              </w:rPr>
              <w:t>0x0</w:t>
            </w:r>
          </w:p>
        </w:tc>
        <w:tc>
          <w:tcPr>
            <w:tcW w:w="810" w:type="dxa"/>
            <w:vAlign w:val="center"/>
          </w:tcPr>
          <w:p w:rsidR="00920F9C" w:rsidRPr="00920F9C" w:rsidRDefault="00F03EB6" w:rsidP="00966278">
            <w:pPr>
              <w:jc w:val="center"/>
              <w:rPr>
                <w:rFonts w:cs="Arial"/>
                <w:snapToGrid w:val="0"/>
                <w:color w:val="000000"/>
              </w:rPr>
            </w:pPr>
          </w:p>
        </w:tc>
        <w:tc>
          <w:tcPr>
            <w:tcW w:w="752" w:type="dxa"/>
            <w:vAlign w:val="center"/>
          </w:tcPr>
          <w:p w:rsidR="00920F9C" w:rsidRPr="00920F9C" w:rsidRDefault="00F03EB6" w:rsidP="00966278">
            <w:pPr>
              <w:jc w:val="center"/>
              <w:rPr>
                <w:rFonts w:cs="Arial"/>
                <w:snapToGrid w:val="0"/>
                <w:color w:val="000000"/>
              </w:rPr>
            </w:pPr>
          </w:p>
        </w:tc>
      </w:tr>
      <w:tr w:rsidR="00920F9C" w:rsidTr="00920F9C">
        <w:trPr>
          <w:cantSplit/>
          <w:trHeight w:val="247"/>
          <w:jc w:val="center"/>
        </w:trPr>
        <w:tc>
          <w:tcPr>
            <w:tcW w:w="2245" w:type="dxa"/>
            <w:vMerge/>
          </w:tcPr>
          <w:p w:rsidR="00920F9C" w:rsidRPr="00920F9C" w:rsidRDefault="00F03EB6" w:rsidP="00966278">
            <w:pPr>
              <w:jc w:val="center"/>
              <w:rPr>
                <w:rFonts w:cs="Arial"/>
                <w:snapToGrid w:val="0"/>
                <w:color w:val="000000"/>
              </w:rPr>
            </w:pPr>
          </w:p>
        </w:tc>
        <w:tc>
          <w:tcPr>
            <w:tcW w:w="810" w:type="dxa"/>
            <w:vAlign w:val="center"/>
          </w:tcPr>
          <w:p w:rsidR="00920F9C" w:rsidRPr="00920F9C" w:rsidRDefault="00F03EB6" w:rsidP="00966278">
            <w:pPr>
              <w:jc w:val="center"/>
              <w:rPr>
                <w:rFonts w:cs="Arial"/>
                <w:snapToGrid w:val="0"/>
                <w:color w:val="000000"/>
              </w:rPr>
            </w:pPr>
          </w:p>
        </w:tc>
        <w:tc>
          <w:tcPr>
            <w:tcW w:w="2160" w:type="dxa"/>
            <w:vAlign w:val="center"/>
          </w:tcPr>
          <w:p w:rsidR="00920F9C" w:rsidRPr="00920F9C" w:rsidRDefault="00F03EB6" w:rsidP="00966278">
            <w:pPr>
              <w:jc w:val="center"/>
              <w:rPr>
                <w:rFonts w:cs="Arial"/>
                <w:snapToGrid w:val="0"/>
                <w:color w:val="000000"/>
              </w:rPr>
            </w:pPr>
            <w:r w:rsidRPr="00920F9C">
              <w:rPr>
                <w:rFonts w:cs="Arial"/>
                <w:snapToGrid w:val="0"/>
                <w:color w:val="000000"/>
              </w:rPr>
              <w:t>On</w:t>
            </w:r>
          </w:p>
        </w:tc>
        <w:tc>
          <w:tcPr>
            <w:tcW w:w="810" w:type="dxa"/>
            <w:vAlign w:val="center"/>
          </w:tcPr>
          <w:p w:rsidR="00920F9C" w:rsidRPr="00920F9C" w:rsidRDefault="00F03EB6" w:rsidP="00966278">
            <w:pPr>
              <w:jc w:val="center"/>
              <w:rPr>
                <w:rFonts w:cs="Arial"/>
                <w:snapToGrid w:val="0"/>
                <w:color w:val="000000"/>
              </w:rPr>
            </w:pPr>
          </w:p>
        </w:tc>
        <w:tc>
          <w:tcPr>
            <w:tcW w:w="720" w:type="dxa"/>
            <w:vAlign w:val="center"/>
          </w:tcPr>
          <w:p w:rsidR="00920F9C" w:rsidRPr="00920F9C" w:rsidRDefault="00F03EB6" w:rsidP="00966278">
            <w:pPr>
              <w:jc w:val="center"/>
              <w:rPr>
                <w:rFonts w:cs="Arial"/>
                <w:snapToGrid w:val="0"/>
                <w:color w:val="000000"/>
              </w:rPr>
            </w:pPr>
          </w:p>
        </w:tc>
        <w:tc>
          <w:tcPr>
            <w:tcW w:w="900" w:type="dxa"/>
            <w:vAlign w:val="center"/>
          </w:tcPr>
          <w:p w:rsidR="00920F9C" w:rsidRPr="00920F9C" w:rsidRDefault="00F03EB6" w:rsidP="00966278">
            <w:pPr>
              <w:jc w:val="center"/>
              <w:rPr>
                <w:rFonts w:cs="Arial"/>
                <w:snapToGrid w:val="0"/>
                <w:color w:val="000000"/>
              </w:rPr>
            </w:pPr>
          </w:p>
        </w:tc>
        <w:tc>
          <w:tcPr>
            <w:tcW w:w="1170" w:type="dxa"/>
            <w:vAlign w:val="center"/>
          </w:tcPr>
          <w:p w:rsidR="00920F9C" w:rsidRPr="00920F9C" w:rsidRDefault="00F03EB6" w:rsidP="00966278">
            <w:pPr>
              <w:jc w:val="center"/>
              <w:rPr>
                <w:rFonts w:cs="Arial"/>
              </w:rPr>
            </w:pPr>
            <w:r w:rsidRPr="00920F9C">
              <w:rPr>
                <w:rFonts w:cs="Arial"/>
              </w:rPr>
              <w:t>0x1</w:t>
            </w:r>
          </w:p>
        </w:tc>
        <w:tc>
          <w:tcPr>
            <w:tcW w:w="810" w:type="dxa"/>
            <w:vAlign w:val="center"/>
          </w:tcPr>
          <w:p w:rsidR="00920F9C" w:rsidRPr="00920F9C" w:rsidRDefault="00F03EB6" w:rsidP="00966278">
            <w:pPr>
              <w:jc w:val="center"/>
              <w:rPr>
                <w:rFonts w:cs="Arial"/>
                <w:snapToGrid w:val="0"/>
                <w:color w:val="000000"/>
              </w:rPr>
            </w:pPr>
          </w:p>
        </w:tc>
        <w:tc>
          <w:tcPr>
            <w:tcW w:w="752" w:type="dxa"/>
            <w:vAlign w:val="center"/>
          </w:tcPr>
          <w:p w:rsidR="00920F9C" w:rsidRPr="00920F9C" w:rsidRDefault="00F03EB6" w:rsidP="00966278">
            <w:pPr>
              <w:jc w:val="center"/>
              <w:rPr>
                <w:rFonts w:cs="Arial"/>
                <w:snapToGrid w:val="0"/>
                <w:color w:val="000000"/>
              </w:rPr>
            </w:pPr>
          </w:p>
        </w:tc>
      </w:tr>
    </w:tbl>
    <w:p w:rsidR="00F766AE" w:rsidRDefault="00F03EB6" w:rsidP="00581DE3">
      <w:pPr>
        <w:rPr>
          <w:rFonts w:cs="Arial"/>
        </w:rPr>
      </w:pPr>
    </w:p>
    <w:p w:rsidR="00406F39" w:rsidRDefault="00F03EB6" w:rsidP="00B9479B">
      <w:pPr>
        <w:pStyle w:val="Heading5"/>
      </w:pPr>
      <w:r w:rsidRPr="00B9479B">
        <w:t>SIG-REQ-402069/A-</w:t>
      </w:r>
      <w:proofErr w:type="spellStart"/>
      <w:r w:rsidRPr="00B9479B">
        <w:t>AhbFeat_D_Stat</w:t>
      </w:r>
      <w:proofErr w:type="spellEnd"/>
      <w:r w:rsidRPr="00B9479B">
        <w:t xml:space="preserve"> Signal</w:t>
      </w:r>
    </w:p>
    <w:p w:rsidR="00AE06BC" w:rsidRPr="00AE06BC" w:rsidRDefault="00F03EB6"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245"/>
        <w:gridCol w:w="810"/>
        <w:gridCol w:w="2160"/>
        <w:gridCol w:w="810"/>
        <w:gridCol w:w="720"/>
        <w:gridCol w:w="900"/>
        <w:gridCol w:w="1170"/>
        <w:gridCol w:w="810"/>
        <w:gridCol w:w="752"/>
      </w:tblGrid>
      <w:tr w:rsidR="00EA7164" w:rsidTr="00966278">
        <w:trPr>
          <w:trHeight w:val="395"/>
          <w:jc w:val="center"/>
        </w:trPr>
        <w:tc>
          <w:tcPr>
            <w:tcW w:w="2245" w:type="dxa"/>
          </w:tcPr>
          <w:p w:rsidR="00EA7164" w:rsidRPr="00920F9C" w:rsidRDefault="00F03EB6" w:rsidP="00966278">
            <w:pPr>
              <w:jc w:val="center"/>
              <w:rPr>
                <w:rFonts w:cs="Arial"/>
                <w:b/>
                <w:snapToGrid w:val="0"/>
                <w:color w:val="000000"/>
              </w:rPr>
            </w:pPr>
            <w:r w:rsidRPr="00920F9C">
              <w:rPr>
                <w:rFonts w:cs="Arial"/>
                <w:b/>
                <w:snapToGrid w:val="0"/>
                <w:color w:val="000000"/>
              </w:rPr>
              <w:t>Signal Name</w:t>
            </w:r>
          </w:p>
        </w:tc>
        <w:tc>
          <w:tcPr>
            <w:tcW w:w="810" w:type="dxa"/>
            <w:vAlign w:val="center"/>
          </w:tcPr>
          <w:p w:rsidR="00EA7164" w:rsidRPr="00920F9C" w:rsidRDefault="00F03EB6" w:rsidP="00966278">
            <w:pPr>
              <w:jc w:val="center"/>
              <w:rPr>
                <w:rFonts w:cs="Arial"/>
                <w:b/>
                <w:snapToGrid w:val="0"/>
                <w:color w:val="000000"/>
              </w:rPr>
            </w:pPr>
            <w:r w:rsidRPr="00920F9C">
              <w:rPr>
                <w:rFonts w:cs="Arial"/>
                <w:b/>
                <w:snapToGrid w:val="0"/>
                <w:color w:val="000000"/>
              </w:rPr>
              <w:t>Size (bits)</w:t>
            </w:r>
          </w:p>
        </w:tc>
        <w:tc>
          <w:tcPr>
            <w:tcW w:w="2160" w:type="dxa"/>
            <w:vAlign w:val="center"/>
          </w:tcPr>
          <w:p w:rsidR="00EA7164" w:rsidRPr="00920F9C" w:rsidRDefault="00F03EB6" w:rsidP="00966278">
            <w:pPr>
              <w:jc w:val="center"/>
              <w:rPr>
                <w:rFonts w:cs="Arial"/>
                <w:b/>
                <w:snapToGrid w:val="0"/>
                <w:color w:val="000000"/>
              </w:rPr>
            </w:pPr>
            <w:r w:rsidRPr="00920F9C">
              <w:rPr>
                <w:rFonts w:cs="Arial"/>
                <w:b/>
                <w:snapToGrid w:val="0"/>
                <w:color w:val="000000"/>
              </w:rPr>
              <w:t>Detail</w:t>
            </w:r>
          </w:p>
        </w:tc>
        <w:tc>
          <w:tcPr>
            <w:tcW w:w="810" w:type="dxa"/>
            <w:vAlign w:val="center"/>
          </w:tcPr>
          <w:p w:rsidR="00EA7164" w:rsidRPr="00920F9C" w:rsidRDefault="00F03EB6" w:rsidP="00966278">
            <w:pPr>
              <w:jc w:val="center"/>
              <w:rPr>
                <w:rFonts w:cs="Arial"/>
                <w:b/>
                <w:snapToGrid w:val="0"/>
                <w:color w:val="000000"/>
              </w:rPr>
            </w:pPr>
            <w:r w:rsidRPr="00920F9C">
              <w:rPr>
                <w:rFonts w:cs="Arial"/>
                <w:b/>
                <w:snapToGrid w:val="0"/>
                <w:color w:val="000000"/>
              </w:rPr>
              <w:t>Units</w:t>
            </w:r>
          </w:p>
        </w:tc>
        <w:tc>
          <w:tcPr>
            <w:tcW w:w="720" w:type="dxa"/>
            <w:vAlign w:val="center"/>
          </w:tcPr>
          <w:p w:rsidR="00EA7164" w:rsidRPr="00920F9C" w:rsidRDefault="00F03EB6" w:rsidP="00966278">
            <w:pPr>
              <w:jc w:val="center"/>
              <w:rPr>
                <w:rFonts w:cs="Arial"/>
                <w:b/>
                <w:snapToGrid w:val="0"/>
                <w:color w:val="000000"/>
              </w:rPr>
            </w:pPr>
            <w:r w:rsidRPr="00920F9C">
              <w:rPr>
                <w:rFonts w:cs="Arial"/>
                <w:b/>
                <w:snapToGrid w:val="0"/>
                <w:color w:val="000000"/>
              </w:rPr>
              <w:t>Res.</w:t>
            </w:r>
          </w:p>
        </w:tc>
        <w:tc>
          <w:tcPr>
            <w:tcW w:w="900" w:type="dxa"/>
            <w:vAlign w:val="center"/>
          </w:tcPr>
          <w:p w:rsidR="00EA7164" w:rsidRPr="00920F9C" w:rsidRDefault="00F03EB6" w:rsidP="00966278">
            <w:pPr>
              <w:jc w:val="center"/>
              <w:rPr>
                <w:rFonts w:cs="Arial"/>
                <w:b/>
                <w:snapToGrid w:val="0"/>
                <w:color w:val="000000"/>
              </w:rPr>
            </w:pPr>
            <w:r w:rsidRPr="00920F9C">
              <w:rPr>
                <w:rFonts w:cs="Arial"/>
                <w:b/>
                <w:snapToGrid w:val="0"/>
                <w:color w:val="000000"/>
              </w:rPr>
              <w:t>Offset</w:t>
            </w:r>
          </w:p>
        </w:tc>
        <w:tc>
          <w:tcPr>
            <w:tcW w:w="1170" w:type="dxa"/>
            <w:vAlign w:val="center"/>
          </w:tcPr>
          <w:p w:rsidR="00EA7164" w:rsidRPr="00920F9C" w:rsidRDefault="00F03EB6" w:rsidP="00966278">
            <w:pPr>
              <w:jc w:val="center"/>
              <w:rPr>
                <w:rFonts w:cs="Arial"/>
                <w:b/>
                <w:snapToGrid w:val="0"/>
                <w:color w:val="000000"/>
              </w:rPr>
            </w:pPr>
            <w:r w:rsidRPr="00920F9C">
              <w:rPr>
                <w:rFonts w:cs="Arial"/>
                <w:b/>
                <w:snapToGrid w:val="0"/>
                <w:color w:val="000000"/>
              </w:rPr>
              <w:t>State Encoded</w:t>
            </w:r>
          </w:p>
        </w:tc>
        <w:tc>
          <w:tcPr>
            <w:tcW w:w="810" w:type="dxa"/>
            <w:vAlign w:val="center"/>
          </w:tcPr>
          <w:p w:rsidR="00EA7164" w:rsidRPr="00920F9C" w:rsidRDefault="00F03EB6" w:rsidP="00966278">
            <w:pPr>
              <w:jc w:val="center"/>
              <w:rPr>
                <w:rFonts w:cs="Arial"/>
                <w:b/>
                <w:snapToGrid w:val="0"/>
                <w:color w:val="000000"/>
              </w:rPr>
            </w:pPr>
            <w:r w:rsidRPr="00920F9C">
              <w:rPr>
                <w:rFonts w:cs="Arial"/>
                <w:b/>
                <w:snapToGrid w:val="0"/>
                <w:color w:val="000000"/>
              </w:rPr>
              <w:t>Min</w:t>
            </w:r>
          </w:p>
        </w:tc>
        <w:tc>
          <w:tcPr>
            <w:tcW w:w="752" w:type="dxa"/>
            <w:vAlign w:val="center"/>
          </w:tcPr>
          <w:p w:rsidR="00EA7164" w:rsidRPr="00920F9C" w:rsidRDefault="00F03EB6" w:rsidP="00966278">
            <w:pPr>
              <w:jc w:val="center"/>
              <w:rPr>
                <w:rFonts w:cs="Arial"/>
                <w:b/>
                <w:snapToGrid w:val="0"/>
                <w:color w:val="000000"/>
              </w:rPr>
            </w:pPr>
            <w:r w:rsidRPr="00920F9C">
              <w:rPr>
                <w:rFonts w:cs="Arial"/>
                <w:b/>
                <w:snapToGrid w:val="0"/>
                <w:color w:val="000000"/>
              </w:rPr>
              <w:t>M</w:t>
            </w:r>
            <w:r w:rsidRPr="00920F9C">
              <w:rPr>
                <w:rFonts w:cs="Arial"/>
                <w:b/>
                <w:snapToGrid w:val="0"/>
                <w:color w:val="000000"/>
              </w:rPr>
              <w:t>ax</w:t>
            </w:r>
          </w:p>
        </w:tc>
      </w:tr>
      <w:tr w:rsidR="00EA7164" w:rsidTr="00966278">
        <w:trPr>
          <w:cantSplit/>
          <w:trHeight w:val="350"/>
          <w:jc w:val="center"/>
        </w:trPr>
        <w:tc>
          <w:tcPr>
            <w:tcW w:w="2245" w:type="dxa"/>
            <w:vMerge w:val="restart"/>
          </w:tcPr>
          <w:p w:rsidR="00EA7164" w:rsidRPr="00920F9C" w:rsidRDefault="00F03EB6" w:rsidP="00966278">
            <w:pPr>
              <w:jc w:val="center"/>
              <w:rPr>
                <w:rFonts w:cs="Arial"/>
              </w:rPr>
            </w:pPr>
            <w:proofErr w:type="spellStart"/>
            <w:r w:rsidRPr="00920F9C">
              <w:rPr>
                <w:rFonts w:cs="Arial"/>
              </w:rPr>
              <w:t>Ahb</w:t>
            </w:r>
            <w:r>
              <w:rPr>
                <w:rFonts w:cs="Arial"/>
              </w:rPr>
              <w:t>Feat</w:t>
            </w:r>
            <w:r w:rsidRPr="00920F9C">
              <w:rPr>
                <w:rFonts w:cs="Arial"/>
              </w:rPr>
              <w:t>_</w:t>
            </w:r>
            <w:r>
              <w:rPr>
                <w:rFonts w:cs="Arial"/>
              </w:rPr>
              <w:t>D</w:t>
            </w:r>
            <w:r w:rsidRPr="00920F9C">
              <w:rPr>
                <w:rFonts w:cs="Arial"/>
              </w:rPr>
              <w:t>_</w:t>
            </w:r>
            <w:r>
              <w:rPr>
                <w:rFonts w:cs="Arial"/>
              </w:rPr>
              <w:t>Stat</w:t>
            </w:r>
            <w:proofErr w:type="spellEnd"/>
          </w:p>
        </w:tc>
        <w:tc>
          <w:tcPr>
            <w:tcW w:w="810" w:type="dxa"/>
            <w:vAlign w:val="center"/>
          </w:tcPr>
          <w:p w:rsidR="00EA7164" w:rsidRPr="00920F9C" w:rsidRDefault="00F03EB6" w:rsidP="00966278">
            <w:pPr>
              <w:jc w:val="center"/>
              <w:rPr>
                <w:rFonts w:cs="Arial"/>
                <w:snapToGrid w:val="0"/>
                <w:color w:val="000000"/>
              </w:rPr>
            </w:pPr>
            <w:r>
              <w:rPr>
                <w:rFonts w:cs="Arial"/>
              </w:rPr>
              <w:t>2</w:t>
            </w:r>
          </w:p>
        </w:tc>
        <w:tc>
          <w:tcPr>
            <w:tcW w:w="2160" w:type="dxa"/>
            <w:vAlign w:val="center"/>
          </w:tcPr>
          <w:p w:rsidR="00EA7164" w:rsidRPr="00920F9C" w:rsidRDefault="00F03EB6" w:rsidP="00966278">
            <w:pPr>
              <w:jc w:val="center"/>
              <w:rPr>
                <w:rFonts w:cs="Arial"/>
                <w:snapToGrid w:val="0"/>
              </w:rPr>
            </w:pPr>
          </w:p>
        </w:tc>
        <w:tc>
          <w:tcPr>
            <w:tcW w:w="810" w:type="dxa"/>
            <w:vAlign w:val="center"/>
          </w:tcPr>
          <w:p w:rsidR="00EA7164" w:rsidRPr="00920F9C" w:rsidRDefault="00F03EB6" w:rsidP="00966278">
            <w:pPr>
              <w:jc w:val="center"/>
              <w:rPr>
                <w:rFonts w:cs="Arial"/>
                <w:snapToGrid w:val="0"/>
                <w:color w:val="000000"/>
              </w:rPr>
            </w:pPr>
            <w:r w:rsidRPr="00920F9C">
              <w:rPr>
                <w:rFonts w:cs="Arial"/>
                <w:snapToGrid w:val="0"/>
                <w:color w:val="000000"/>
              </w:rPr>
              <w:t>SED</w:t>
            </w:r>
          </w:p>
        </w:tc>
        <w:tc>
          <w:tcPr>
            <w:tcW w:w="720" w:type="dxa"/>
            <w:vAlign w:val="center"/>
          </w:tcPr>
          <w:p w:rsidR="00EA7164" w:rsidRPr="00920F9C" w:rsidRDefault="00F03EB6" w:rsidP="00966278">
            <w:pPr>
              <w:jc w:val="center"/>
              <w:rPr>
                <w:rFonts w:cs="Arial"/>
                <w:snapToGrid w:val="0"/>
                <w:color w:val="000000"/>
              </w:rPr>
            </w:pPr>
            <w:r w:rsidRPr="00920F9C">
              <w:rPr>
                <w:rFonts w:cs="Arial"/>
              </w:rPr>
              <w:t>1</w:t>
            </w:r>
          </w:p>
        </w:tc>
        <w:tc>
          <w:tcPr>
            <w:tcW w:w="900" w:type="dxa"/>
            <w:vAlign w:val="center"/>
          </w:tcPr>
          <w:p w:rsidR="00EA7164" w:rsidRPr="00920F9C" w:rsidRDefault="00F03EB6" w:rsidP="00966278">
            <w:pPr>
              <w:jc w:val="center"/>
              <w:rPr>
                <w:rFonts w:cs="Arial"/>
                <w:snapToGrid w:val="0"/>
                <w:color w:val="000000"/>
              </w:rPr>
            </w:pPr>
            <w:r w:rsidRPr="00920F9C">
              <w:rPr>
                <w:rFonts w:cs="Arial"/>
              </w:rPr>
              <w:t>0</w:t>
            </w:r>
          </w:p>
        </w:tc>
        <w:tc>
          <w:tcPr>
            <w:tcW w:w="1170" w:type="dxa"/>
            <w:vAlign w:val="center"/>
          </w:tcPr>
          <w:p w:rsidR="00EA7164" w:rsidRPr="00920F9C" w:rsidRDefault="00F03EB6" w:rsidP="00966278">
            <w:pPr>
              <w:jc w:val="center"/>
              <w:rPr>
                <w:rFonts w:cs="Arial"/>
                <w:snapToGrid w:val="0"/>
                <w:color w:val="000000"/>
              </w:rPr>
            </w:pPr>
          </w:p>
        </w:tc>
        <w:tc>
          <w:tcPr>
            <w:tcW w:w="810" w:type="dxa"/>
            <w:vAlign w:val="center"/>
          </w:tcPr>
          <w:p w:rsidR="00EA7164" w:rsidRPr="00920F9C" w:rsidRDefault="00F03EB6" w:rsidP="00966278">
            <w:pPr>
              <w:jc w:val="center"/>
              <w:rPr>
                <w:rFonts w:cs="Arial"/>
              </w:rPr>
            </w:pPr>
            <w:r w:rsidRPr="00920F9C">
              <w:rPr>
                <w:rFonts w:cs="Arial"/>
              </w:rPr>
              <w:t>0</w:t>
            </w:r>
          </w:p>
          <w:p w:rsidR="00EA7164" w:rsidRPr="00920F9C" w:rsidRDefault="00F03EB6" w:rsidP="00966278">
            <w:pPr>
              <w:jc w:val="center"/>
              <w:rPr>
                <w:rFonts w:cs="Arial"/>
                <w:snapToGrid w:val="0"/>
                <w:color w:val="000000"/>
              </w:rPr>
            </w:pPr>
            <w:r w:rsidRPr="00920F9C">
              <w:rPr>
                <w:rFonts w:cs="Arial"/>
              </w:rPr>
              <w:t>(0x0)</w:t>
            </w:r>
          </w:p>
        </w:tc>
        <w:tc>
          <w:tcPr>
            <w:tcW w:w="752" w:type="dxa"/>
            <w:vAlign w:val="center"/>
          </w:tcPr>
          <w:p w:rsidR="00EA7164" w:rsidRPr="00920F9C" w:rsidRDefault="00F03EB6" w:rsidP="00966278">
            <w:pPr>
              <w:jc w:val="center"/>
              <w:rPr>
                <w:rFonts w:cs="Arial"/>
                <w:snapToGrid w:val="0"/>
                <w:color w:val="000000"/>
              </w:rPr>
            </w:pPr>
            <w:r>
              <w:rPr>
                <w:rFonts w:cs="Arial"/>
              </w:rPr>
              <w:t>3</w:t>
            </w:r>
            <w:r w:rsidRPr="00920F9C">
              <w:rPr>
                <w:rFonts w:cs="Arial"/>
              </w:rPr>
              <w:t xml:space="preserve"> (0x</w:t>
            </w:r>
            <w:r>
              <w:rPr>
                <w:rFonts w:cs="Arial"/>
              </w:rPr>
              <w:t>3</w:t>
            </w:r>
            <w:r w:rsidRPr="00920F9C">
              <w:rPr>
                <w:rFonts w:cs="Arial"/>
              </w:rPr>
              <w:t>)</w:t>
            </w:r>
          </w:p>
        </w:tc>
      </w:tr>
      <w:tr w:rsidR="00EA7164" w:rsidTr="00966278">
        <w:trPr>
          <w:cantSplit/>
          <w:trHeight w:val="247"/>
          <w:jc w:val="center"/>
        </w:trPr>
        <w:tc>
          <w:tcPr>
            <w:tcW w:w="2245" w:type="dxa"/>
            <w:vMerge/>
          </w:tcPr>
          <w:p w:rsidR="00EA7164" w:rsidRPr="00920F9C" w:rsidRDefault="00F03EB6" w:rsidP="00966278">
            <w:pPr>
              <w:jc w:val="center"/>
              <w:rPr>
                <w:rFonts w:cs="Arial"/>
                <w:snapToGrid w:val="0"/>
                <w:color w:val="000000"/>
              </w:rPr>
            </w:pPr>
          </w:p>
        </w:tc>
        <w:tc>
          <w:tcPr>
            <w:tcW w:w="810" w:type="dxa"/>
            <w:vAlign w:val="center"/>
          </w:tcPr>
          <w:p w:rsidR="00EA7164" w:rsidRPr="00920F9C" w:rsidRDefault="00F03EB6" w:rsidP="00966278">
            <w:pPr>
              <w:jc w:val="center"/>
              <w:rPr>
                <w:rFonts w:cs="Arial"/>
                <w:snapToGrid w:val="0"/>
                <w:color w:val="000000"/>
              </w:rPr>
            </w:pPr>
          </w:p>
        </w:tc>
        <w:tc>
          <w:tcPr>
            <w:tcW w:w="2160" w:type="dxa"/>
            <w:vAlign w:val="center"/>
          </w:tcPr>
          <w:p w:rsidR="00EA7164" w:rsidRPr="00920F9C" w:rsidRDefault="00F03EB6" w:rsidP="00966278">
            <w:pPr>
              <w:jc w:val="center"/>
              <w:rPr>
                <w:rFonts w:cs="Arial"/>
                <w:snapToGrid w:val="0"/>
                <w:color w:val="000000"/>
              </w:rPr>
            </w:pPr>
            <w:r>
              <w:rPr>
                <w:rFonts w:cs="Arial"/>
                <w:snapToGrid w:val="0"/>
                <w:color w:val="000000"/>
              </w:rPr>
              <w:t>None</w:t>
            </w:r>
          </w:p>
        </w:tc>
        <w:tc>
          <w:tcPr>
            <w:tcW w:w="810" w:type="dxa"/>
            <w:vAlign w:val="center"/>
          </w:tcPr>
          <w:p w:rsidR="00EA7164" w:rsidRPr="00920F9C" w:rsidRDefault="00F03EB6" w:rsidP="00966278">
            <w:pPr>
              <w:jc w:val="center"/>
              <w:rPr>
                <w:rFonts w:cs="Arial"/>
                <w:snapToGrid w:val="0"/>
                <w:color w:val="000000"/>
              </w:rPr>
            </w:pPr>
          </w:p>
        </w:tc>
        <w:tc>
          <w:tcPr>
            <w:tcW w:w="720" w:type="dxa"/>
            <w:vAlign w:val="center"/>
          </w:tcPr>
          <w:p w:rsidR="00EA7164" w:rsidRPr="00920F9C" w:rsidRDefault="00F03EB6" w:rsidP="00966278">
            <w:pPr>
              <w:jc w:val="center"/>
              <w:rPr>
                <w:rFonts w:cs="Arial"/>
                <w:snapToGrid w:val="0"/>
                <w:color w:val="000000"/>
              </w:rPr>
            </w:pPr>
          </w:p>
        </w:tc>
        <w:tc>
          <w:tcPr>
            <w:tcW w:w="900" w:type="dxa"/>
            <w:vAlign w:val="center"/>
          </w:tcPr>
          <w:p w:rsidR="00EA7164" w:rsidRPr="00920F9C" w:rsidRDefault="00F03EB6" w:rsidP="00966278">
            <w:pPr>
              <w:jc w:val="center"/>
              <w:rPr>
                <w:rFonts w:cs="Arial"/>
                <w:snapToGrid w:val="0"/>
                <w:color w:val="000000"/>
              </w:rPr>
            </w:pPr>
          </w:p>
        </w:tc>
        <w:tc>
          <w:tcPr>
            <w:tcW w:w="1170" w:type="dxa"/>
            <w:vAlign w:val="center"/>
          </w:tcPr>
          <w:p w:rsidR="00EA7164" w:rsidRPr="00920F9C" w:rsidRDefault="00F03EB6" w:rsidP="00966278">
            <w:pPr>
              <w:jc w:val="center"/>
              <w:rPr>
                <w:rFonts w:cs="Arial"/>
                <w:snapToGrid w:val="0"/>
                <w:color w:val="000000"/>
              </w:rPr>
            </w:pPr>
            <w:r w:rsidRPr="00920F9C">
              <w:rPr>
                <w:rFonts w:cs="Arial"/>
              </w:rPr>
              <w:t>0x0</w:t>
            </w:r>
          </w:p>
        </w:tc>
        <w:tc>
          <w:tcPr>
            <w:tcW w:w="810" w:type="dxa"/>
            <w:vAlign w:val="center"/>
          </w:tcPr>
          <w:p w:rsidR="00EA7164" w:rsidRPr="00920F9C" w:rsidRDefault="00F03EB6" w:rsidP="00966278">
            <w:pPr>
              <w:jc w:val="center"/>
              <w:rPr>
                <w:rFonts w:cs="Arial"/>
                <w:snapToGrid w:val="0"/>
                <w:color w:val="000000"/>
              </w:rPr>
            </w:pPr>
          </w:p>
        </w:tc>
        <w:tc>
          <w:tcPr>
            <w:tcW w:w="752" w:type="dxa"/>
            <w:vAlign w:val="center"/>
          </w:tcPr>
          <w:p w:rsidR="00EA7164" w:rsidRPr="00920F9C" w:rsidRDefault="00F03EB6" w:rsidP="00966278">
            <w:pPr>
              <w:jc w:val="center"/>
              <w:rPr>
                <w:rFonts w:cs="Arial"/>
                <w:snapToGrid w:val="0"/>
                <w:color w:val="000000"/>
              </w:rPr>
            </w:pPr>
          </w:p>
        </w:tc>
      </w:tr>
      <w:tr w:rsidR="00EA7164" w:rsidTr="00966278">
        <w:trPr>
          <w:cantSplit/>
          <w:trHeight w:val="247"/>
          <w:jc w:val="center"/>
        </w:trPr>
        <w:tc>
          <w:tcPr>
            <w:tcW w:w="2245" w:type="dxa"/>
            <w:vMerge/>
          </w:tcPr>
          <w:p w:rsidR="00EA7164" w:rsidRPr="00920F9C" w:rsidRDefault="00F03EB6" w:rsidP="00966278">
            <w:pPr>
              <w:jc w:val="center"/>
              <w:rPr>
                <w:rFonts w:cs="Arial"/>
                <w:snapToGrid w:val="0"/>
                <w:color w:val="000000"/>
              </w:rPr>
            </w:pPr>
          </w:p>
        </w:tc>
        <w:tc>
          <w:tcPr>
            <w:tcW w:w="810" w:type="dxa"/>
            <w:vAlign w:val="center"/>
          </w:tcPr>
          <w:p w:rsidR="00EA7164" w:rsidRPr="00920F9C" w:rsidRDefault="00F03EB6" w:rsidP="00966278">
            <w:pPr>
              <w:jc w:val="center"/>
              <w:rPr>
                <w:rFonts w:cs="Arial"/>
                <w:snapToGrid w:val="0"/>
                <w:color w:val="000000"/>
              </w:rPr>
            </w:pPr>
          </w:p>
        </w:tc>
        <w:tc>
          <w:tcPr>
            <w:tcW w:w="2160" w:type="dxa"/>
            <w:vAlign w:val="center"/>
          </w:tcPr>
          <w:p w:rsidR="00EA7164" w:rsidRPr="00920F9C" w:rsidRDefault="00F03EB6" w:rsidP="00966278">
            <w:pPr>
              <w:jc w:val="center"/>
              <w:rPr>
                <w:rFonts w:cs="Arial"/>
                <w:snapToGrid w:val="0"/>
                <w:color w:val="000000"/>
              </w:rPr>
            </w:pPr>
            <w:r>
              <w:rPr>
                <w:rFonts w:cs="Arial"/>
                <w:snapToGrid w:val="0"/>
                <w:color w:val="000000"/>
              </w:rPr>
              <w:t>AHBC</w:t>
            </w:r>
          </w:p>
        </w:tc>
        <w:tc>
          <w:tcPr>
            <w:tcW w:w="810" w:type="dxa"/>
            <w:vAlign w:val="center"/>
          </w:tcPr>
          <w:p w:rsidR="00EA7164" w:rsidRPr="00920F9C" w:rsidRDefault="00F03EB6" w:rsidP="00966278">
            <w:pPr>
              <w:jc w:val="center"/>
              <w:rPr>
                <w:rFonts w:cs="Arial"/>
                <w:snapToGrid w:val="0"/>
                <w:color w:val="000000"/>
              </w:rPr>
            </w:pPr>
          </w:p>
        </w:tc>
        <w:tc>
          <w:tcPr>
            <w:tcW w:w="720" w:type="dxa"/>
            <w:vAlign w:val="center"/>
          </w:tcPr>
          <w:p w:rsidR="00EA7164" w:rsidRPr="00920F9C" w:rsidRDefault="00F03EB6" w:rsidP="00966278">
            <w:pPr>
              <w:jc w:val="center"/>
              <w:rPr>
                <w:rFonts w:cs="Arial"/>
                <w:snapToGrid w:val="0"/>
                <w:color w:val="000000"/>
              </w:rPr>
            </w:pPr>
          </w:p>
        </w:tc>
        <w:tc>
          <w:tcPr>
            <w:tcW w:w="900" w:type="dxa"/>
            <w:vAlign w:val="center"/>
          </w:tcPr>
          <w:p w:rsidR="00EA7164" w:rsidRPr="00920F9C" w:rsidRDefault="00F03EB6" w:rsidP="00966278">
            <w:pPr>
              <w:jc w:val="center"/>
              <w:rPr>
                <w:rFonts w:cs="Arial"/>
                <w:snapToGrid w:val="0"/>
                <w:color w:val="000000"/>
              </w:rPr>
            </w:pPr>
          </w:p>
        </w:tc>
        <w:tc>
          <w:tcPr>
            <w:tcW w:w="1170" w:type="dxa"/>
            <w:vAlign w:val="center"/>
          </w:tcPr>
          <w:p w:rsidR="00EA7164" w:rsidRPr="00920F9C" w:rsidRDefault="00F03EB6" w:rsidP="00966278">
            <w:pPr>
              <w:jc w:val="center"/>
              <w:rPr>
                <w:rFonts w:cs="Arial"/>
              </w:rPr>
            </w:pPr>
            <w:r w:rsidRPr="00920F9C">
              <w:rPr>
                <w:rFonts w:cs="Arial"/>
              </w:rPr>
              <w:t>0x1</w:t>
            </w:r>
          </w:p>
        </w:tc>
        <w:tc>
          <w:tcPr>
            <w:tcW w:w="810" w:type="dxa"/>
            <w:vAlign w:val="center"/>
          </w:tcPr>
          <w:p w:rsidR="00EA7164" w:rsidRPr="00920F9C" w:rsidRDefault="00F03EB6" w:rsidP="00966278">
            <w:pPr>
              <w:jc w:val="center"/>
              <w:rPr>
                <w:rFonts w:cs="Arial"/>
                <w:snapToGrid w:val="0"/>
                <w:color w:val="000000"/>
              </w:rPr>
            </w:pPr>
          </w:p>
        </w:tc>
        <w:tc>
          <w:tcPr>
            <w:tcW w:w="752" w:type="dxa"/>
            <w:vAlign w:val="center"/>
          </w:tcPr>
          <w:p w:rsidR="00EA7164" w:rsidRPr="00920F9C" w:rsidRDefault="00F03EB6" w:rsidP="00966278">
            <w:pPr>
              <w:jc w:val="center"/>
              <w:rPr>
                <w:rFonts w:cs="Arial"/>
                <w:snapToGrid w:val="0"/>
                <w:color w:val="000000"/>
              </w:rPr>
            </w:pPr>
          </w:p>
        </w:tc>
      </w:tr>
      <w:tr w:rsidR="00EA7164" w:rsidTr="00966278">
        <w:trPr>
          <w:cantSplit/>
          <w:trHeight w:val="247"/>
          <w:jc w:val="center"/>
        </w:trPr>
        <w:tc>
          <w:tcPr>
            <w:tcW w:w="2245" w:type="dxa"/>
            <w:vMerge/>
          </w:tcPr>
          <w:p w:rsidR="00EA7164" w:rsidRPr="00920F9C" w:rsidRDefault="00F03EB6" w:rsidP="00966278">
            <w:pPr>
              <w:jc w:val="center"/>
              <w:rPr>
                <w:rFonts w:cs="Arial"/>
                <w:snapToGrid w:val="0"/>
                <w:color w:val="000000"/>
              </w:rPr>
            </w:pPr>
          </w:p>
        </w:tc>
        <w:tc>
          <w:tcPr>
            <w:tcW w:w="810" w:type="dxa"/>
            <w:vAlign w:val="center"/>
          </w:tcPr>
          <w:p w:rsidR="00EA7164" w:rsidRPr="00920F9C" w:rsidRDefault="00F03EB6" w:rsidP="00966278">
            <w:pPr>
              <w:jc w:val="center"/>
              <w:rPr>
                <w:rFonts w:cs="Arial"/>
                <w:snapToGrid w:val="0"/>
                <w:color w:val="000000"/>
              </w:rPr>
            </w:pPr>
          </w:p>
        </w:tc>
        <w:tc>
          <w:tcPr>
            <w:tcW w:w="2160" w:type="dxa"/>
            <w:vAlign w:val="center"/>
          </w:tcPr>
          <w:p w:rsidR="00EA7164" w:rsidRPr="00920F9C" w:rsidRDefault="00F03EB6" w:rsidP="00966278">
            <w:pPr>
              <w:jc w:val="center"/>
              <w:rPr>
                <w:rFonts w:cs="Arial"/>
                <w:snapToGrid w:val="0"/>
                <w:color w:val="000000"/>
              </w:rPr>
            </w:pPr>
            <w:r>
              <w:rPr>
                <w:rFonts w:cs="Arial"/>
                <w:snapToGrid w:val="0"/>
                <w:color w:val="000000"/>
              </w:rPr>
              <w:t>GFHB</w:t>
            </w:r>
          </w:p>
        </w:tc>
        <w:tc>
          <w:tcPr>
            <w:tcW w:w="810" w:type="dxa"/>
            <w:vAlign w:val="center"/>
          </w:tcPr>
          <w:p w:rsidR="00EA7164" w:rsidRPr="00920F9C" w:rsidRDefault="00F03EB6" w:rsidP="00966278">
            <w:pPr>
              <w:jc w:val="center"/>
              <w:rPr>
                <w:rFonts w:cs="Arial"/>
                <w:snapToGrid w:val="0"/>
                <w:color w:val="000000"/>
              </w:rPr>
            </w:pPr>
          </w:p>
        </w:tc>
        <w:tc>
          <w:tcPr>
            <w:tcW w:w="720" w:type="dxa"/>
            <w:vAlign w:val="center"/>
          </w:tcPr>
          <w:p w:rsidR="00EA7164" w:rsidRPr="00920F9C" w:rsidRDefault="00F03EB6" w:rsidP="00966278">
            <w:pPr>
              <w:jc w:val="center"/>
              <w:rPr>
                <w:rFonts w:cs="Arial"/>
                <w:snapToGrid w:val="0"/>
                <w:color w:val="000000"/>
              </w:rPr>
            </w:pPr>
          </w:p>
        </w:tc>
        <w:tc>
          <w:tcPr>
            <w:tcW w:w="900" w:type="dxa"/>
            <w:vAlign w:val="center"/>
          </w:tcPr>
          <w:p w:rsidR="00EA7164" w:rsidRPr="00920F9C" w:rsidRDefault="00F03EB6" w:rsidP="00966278">
            <w:pPr>
              <w:jc w:val="center"/>
              <w:rPr>
                <w:rFonts w:cs="Arial"/>
                <w:snapToGrid w:val="0"/>
                <w:color w:val="000000"/>
              </w:rPr>
            </w:pPr>
          </w:p>
        </w:tc>
        <w:tc>
          <w:tcPr>
            <w:tcW w:w="1170" w:type="dxa"/>
            <w:vAlign w:val="center"/>
          </w:tcPr>
          <w:p w:rsidR="00EA7164" w:rsidRPr="00920F9C" w:rsidRDefault="00F03EB6" w:rsidP="00966278">
            <w:pPr>
              <w:jc w:val="center"/>
              <w:rPr>
                <w:rFonts w:cs="Arial"/>
              </w:rPr>
            </w:pPr>
            <w:r>
              <w:rPr>
                <w:rFonts w:cs="Arial"/>
              </w:rPr>
              <w:t>0x2</w:t>
            </w:r>
          </w:p>
        </w:tc>
        <w:tc>
          <w:tcPr>
            <w:tcW w:w="810" w:type="dxa"/>
            <w:vAlign w:val="center"/>
          </w:tcPr>
          <w:p w:rsidR="00EA7164" w:rsidRPr="00920F9C" w:rsidRDefault="00F03EB6" w:rsidP="00966278">
            <w:pPr>
              <w:jc w:val="center"/>
              <w:rPr>
                <w:rFonts w:cs="Arial"/>
                <w:snapToGrid w:val="0"/>
                <w:color w:val="000000"/>
              </w:rPr>
            </w:pPr>
          </w:p>
        </w:tc>
        <w:tc>
          <w:tcPr>
            <w:tcW w:w="752" w:type="dxa"/>
            <w:vAlign w:val="center"/>
          </w:tcPr>
          <w:p w:rsidR="00EA7164" w:rsidRPr="00920F9C" w:rsidRDefault="00F03EB6" w:rsidP="00966278">
            <w:pPr>
              <w:jc w:val="center"/>
              <w:rPr>
                <w:rFonts w:cs="Arial"/>
                <w:snapToGrid w:val="0"/>
                <w:color w:val="000000"/>
              </w:rPr>
            </w:pPr>
          </w:p>
        </w:tc>
      </w:tr>
      <w:tr w:rsidR="00EA7164" w:rsidTr="00966278">
        <w:trPr>
          <w:cantSplit/>
          <w:trHeight w:val="247"/>
          <w:jc w:val="center"/>
        </w:trPr>
        <w:tc>
          <w:tcPr>
            <w:tcW w:w="2245" w:type="dxa"/>
            <w:vMerge/>
          </w:tcPr>
          <w:p w:rsidR="00EA7164" w:rsidRPr="00920F9C" w:rsidRDefault="00F03EB6" w:rsidP="00966278">
            <w:pPr>
              <w:jc w:val="center"/>
              <w:rPr>
                <w:rFonts w:cs="Arial"/>
                <w:snapToGrid w:val="0"/>
                <w:color w:val="000000"/>
              </w:rPr>
            </w:pPr>
          </w:p>
        </w:tc>
        <w:tc>
          <w:tcPr>
            <w:tcW w:w="810" w:type="dxa"/>
            <w:vAlign w:val="center"/>
          </w:tcPr>
          <w:p w:rsidR="00EA7164" w:rsidRPr="00920F9C" w:rsidRDefault="00F03EB6" w:rsidP="00966278">
            <w:pPr>
              <w:jc w:val="center"/>
              <w:rPr>
                <w:rFonts w:cs="Arial"/>
                <w:snapToGrid w:val="0"/>
                <w:color w:val="000000"/>
              </w:rPr>
            </w:pPr>
          </w:p>
        </w:tc>
        <w:tc>
          <w:tcPr>
            <w:tcW w:w="2160" w:type="dxa"/>
            <w:vAlign w:val="center"/>
          </w:tcPr>
          <w:p w:rsidR="00EA7164" w:rsidRPr="00920F9C" w:rsidRDefault="00F03EB6" w:rsidP="00966278">
            <w:pPr>
              <w:jc w:val="center"/>
              <w:rPr>
                <w:rFonts w:cs="Arial"/>
                <w:snapToGrid w:val="0"/>
                <w:color w:val="000000"/>
              </w:rPr>
            </w:pPr>
            <w:r>
              <w:rPr>
                <w:rFonts w:cs="Arial"/>
                <w:snapToGrid w:val="0"/>
                <w:color w:val="000000"/>
              </w:rPr>
              <w:t>ADB</w:t>
            </w:r>
          </w:p>
        </w:tc>
        <w:tc>
          <w:tcPr>
            <w:tcW w:w="810" w:type="dxa"/>
            <w:vAlign w:val="center"/>
          </w:tcPr>
          <w:p w:rsidR="00EA7164" w:rsidRPr="00920F9C" w:rsidRDefault="00F03EB6" w:rsidP="00966278">
            <w:pPr>
              <w:jc w:val="center"/>
              <w:rPr>
                <w:rFonts w:cs="Arial"/>
                <w:snapToGrid w:val="0"/>
                <w:color w:val="000000"/>
              </w:rPr>
            </w:pPr>
          </w:p>
        </w:tc>
        <w:tc>
          <w:tcPr>
            <w:tcW w:w="720" w:type="dxa"/>
            <w:vAlign w:val="center"/>
          </w:tcPr>
          <w:p w:rsidR="00EA7164" w:rsidRPr="00920F9C" w:rsidRDefault="00F03EB6" w:rsidP="00966278">
            <w:pPr>
              <w:jc w:val="center"/>
              <w:rPr>
                <w:rFonts w:cs="Arial"/>
                <w:snapToGrid w:val="0"/>
                <w:color w:val="000000"/>
              </w:rPr>
            </w:pPr>
          </w:p>
        </w:tc>
        <w:tc>
          <w:tcPr>
            <w:tcW w:w="900" w:type="dxa"/>
            <w:vAlign w:val="center"/>
          </w:tcPr>
          <w:p w:rsidR="00EA7164" w:rsidRPr="00920F9C" w:rsidRDefault="00F03EB6" w:rsidP="00966278">
            <w:pPr>
              <w:jc w:val="center"/>
              <w:rPr>
                <w:rFonts w:cs="Arial"/>
                <w:snapToGrid w:val="0"/>
                <w:color w:val="000000"/>
              </w:rPr>
            </w:pPr>
          </w:p>
        </w:tc>
        <w:tc>
          <w:tcPr>
            <w:tcW w:w="1170" w:type="dxa"/>
            <w:vAlign w:val="center"/>
          </w:tcPr>
          <w:p w:rsidR="00EA7164" w:rsidRPr="00920F9C" w:rsidRDefault="00F03EB6" w:rsidP="00966278">
            <w:pPr>
              <w:jc w:val="center"/>
              <w:rPr>
                <w:rFonts w:cs="Arial"/>
              </w:rPr>
            </w:pPr>
            <w:r>
              <w:rPr>
                <w:rFonts w:cs="Arial"/>
              </w:rPr>
              <w:t>0x3</w:t>
            </w:r>
          </w:p>
        </w:tc>
        <w:tc>
          <w:tcPr>
            <w:tcW w:w="810" w:type="dxa"/>
            <w:vAlign w:val="center"/>
          </w:tcPr>
          <w:p w:rsidR="00EA7164" w:rsidRPr="00920F9C" w:rsidRDefault="00F03EB6" w:rsidP="00966278">
            <w:pPr>
              <w:jc w:val="center"/>
              <w:rPr>
                <w:rFonts w:cs="Arial"/>
                <w:snapToGrid w:val="0"/>
                <w:color w:val="000000"/>
              </w:rPr>
            </w:pPr>
          </w:p>
        </w:tc>
        <w:tc>
          <w:tcPr>
            <w:tcW w:w="752" w:type="dxa"/>
            <w:vAlign w:val="center"/>
          </w:tcPr>
          <w:p w:rsidR="00EA7164" w:rsidRPr="00920F9C" w:rsidRDefault="00F03EB6" w:rsidP="00966278">
            <w:pPr>
              <w:jc w:val="center"/>
              <w:rPr>
                <w:rFonts w:cs="Arial"/>
                <w:snapToGrid w:val="0"/>
                <w:color w:val="000000"/>
              </w:rPr>
            </w:pPr>
          </w:p>
        </w:tc>
      </w:tr>
    </w:tbl>
    <w:p w:rsidR="00EA7164" w:rsidRDefault="00F03EB6" w:rsidP="00581DE3">
      <w:pPr>
        <w:rPr>
          <w:rFonts w:cs="Arial"/>
        </w:rPr>
      </w:pPr>
    </w:p>
    <w:p w:rsidR="0055317C" w:rsidRPr="0055317C" w:rsidRDefault="0055317C" w:rsidP="00B9479B">
      <w:pPr>
        <w:pStyle w:val="Heading3"/>
        <w:rPr>
          <w:b w:val="0"/>
          <w:u w:val="single"/>
        </w:rPr>
      </w:pPr>
      <w:r w:rsidRPr="0055317C">
        <w:rPr>
          <w:b w:val="0"/>
          <w:u w:val="single"/>
        </w:rPr>
        <w:t>IR-REQ-402078/A-Outputs</w:t>
      </w:r>
    </w:p>
    <w:p w:rsidR="003949A4" w:rsidRPr="003949A4" w:rsidRDefault="00F03EB6" w:rsidP="00F03EB6">
      <w:pPr>
        <w:numPr>
          <w:ilvl w:val="0"/>
          <w:numId w:val="8"/>
        </w:numPr>
        <w:rPr>
          <w:rFonts w:cs="Arial"/>
        </w:rPr>
      </w:pPr>
      <w:proofErr w:type="spellStart"/>
      <w:r w:rsidRPr="003949A4">
        <w:t>Auto_High_Beam_RTT</w:t>
      </w:r>
      <w:proofErr w:type="spellEnd"/>
      <w:r w:rsidRPr="003949A4">
        <w:t xml:space="preserve">, which is used to control the state of the Auto High Beam RTT. </w:t>
      </w:r>
    </w:p>
    <w:p w:rsidR="00A1596A" w:rsidRPr="003949A4" w:rsidRDefault="00F03EB6" w:rsidP="00F03EB6">
      <w:pPr>
        <w:numPr>
          <w:ilvl w:val="0"/>
          <w:numId w:val="8"/>
        </w:numPr>
        <w:rPr>
          <w:rFonts w:cs="Arial"/>
        </w:rPr>
      </w:pPr>
      <w:proofErr w:type="spellStart"/>
      <w:r w:rsidRPr="003949A4">
        <w:t>Adaptive_Drive_Beam_RTT</w:t>
      </w:r>
      <w:proofErr w:type="spellEnd"/>
      <w:r w:rsidRPr="003949A4">
        <w:t xml:space="preserve">, which is used to control the state of the </w:t>
      </w:r>
      <w:r>
        <w:t>Adaptive</w:t>
      </w:r>
      <w:r>
        <w:t xml:space="preserve"> Driving</w:t>
      </w:r>
      <w:r w:rsidRPr="003949A4">
        <w:t xml:space="preserve"> Beam RTT.</w:t>
      </w:r>
    </w:p>
    <w:p w:rsidR="003949A4" w:rsidRPr="003949A4" w:rsidRDefault="00F03EB6" w:rsidP="003949A4">
      <w:pPr>
        <w:rPr>
          <w:rFonts w:cs="Arial"/>
        </w:rPr>
      </w:pPr>
    </w:p>
    <w:p w:rsidR="00406F39" w:rsidRDefault="00F03EB6" w:rsidP="00B9479B">
      <w:pPr>
        <w:pStyle w:val="Heading2"/>
      </w:pPr>
      <w:r>
        <w:t>Function/Performance</w:t>
      </w:r>
    </w:p>
    <w:p w:rsidR="00406F39" w:rsidRDefault="00F03EB6" w:rsidP="00B9479B">
      <w:pPr>
        <w:pStyle w:val="Heading3"/>
      </w:pPr>
      <w:r w:rsidRPr="00B9479B">
        <w:t>F-REQ-402080/A-Operational Modes</w:t>
      </w:r>
    </w:p>
    <w:p w:rsidR="00A1596A" w:rsidRDefault="00F03EB6">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00"/>
        <w:gridCol w:w="4628"/>
      </w:tblGrid>
      <w:tr w:rsidR="00A1596A">
        <w:trPr>
          <w:jc w:val="center"/>
        </w:trPr>
        <w:tc>
          <w:tcPr>
            <w:tcW w:w="1800" w:type="dxa"/>
            <w:tcBorders>
              <w:top w:val="single" w:sz="12" w:space="0" w:color="auto"/>
              <w:left w:val="single" w:sz="12" w:space="0" w:color="auto"/>
              <w:bottom w:val="single" w:sz="12" w:space="0" w:color="auto"/>
              <w:right w:val="single" w:sz="12" w:space="0" w:color="auto"/>
            </w:tcBorders>
          </w:tcPr>
          <w:p w:rsidR="00A1596A" w:rsidRDefault="00F03EB6">
            <w:pPr>
              <w:rPr>
                <w:rFonts w:cs="Arial"/>
                <w:b/>
              </w:rPr>
            </w:pPr>
            <w:r>
              <w:rPr>
                <w:rFonts w:cs="Arial"/>
                <w:b/>
              </w:rPr>
              <w:t>Mode</w:t>
            </w:r>
          </w:p>
        </w:tc>
        <w:tc>
          <w:tcPr>
            <w:tcW w:w="4628" w:type="dxa"/>
            <w:tcBorders>
              <w:top w:val="single" w:sz="12" w:space="0" w:color="auto"/>
              <w:left w:val="single" w:sz="12" w:space="0" w:color="auto"/>
              <w:bottom w:val="single" w:sz="12" w:space="0" w:color="auto"/>
              <w:right w:val="single" w:sz="12" w:space="0" w:color="auto"/>
            </w:tcBorders>
          </w:tcPr>
          <w:p w:rsidR="00A1596A" w:rsidRDefault="00F03EB6">
            <w:pPr>
              <w:rPr>
                <w:rFonts w:cs="Arial"/>
                <w:b/>
              </w:rPr>
            </w:pPr>
            <w:r>
              <w:rPr>
                <w:rFonts w:cs="Arial"/>
                <w:b/>
              </w:rPr>
              <w:t>Differentiating Vehicle Conditions</w:t>
            </w:r>
          </w:p>
        </w:tc>
      </w:tr>
      <w:tr w:rsidR="003044B0">
        <w:trPr>
          <w:jc w:val="center"/>
        </w:trPr>
        <w:tc>
          <w:tcPr>
            <w:tcW w:w="1800" w:type="dxa"/>
            <w:tcBorders>
              <w:top w:val="single" w:sz="12" w:space="0" w:color="auto"/>
            </w:tcBorders>
          </w:tcPr>
          <w:p w:rsidR="003044B0" w:rsidRDefault="00F03EB6" w:rsidP="003044B0">
            <w:pPr>
              <w:rPr>
                <w:rFonts w:cs="Arial"/>
              </w:rPr>
            </w:pPr>
            <w:r>
              <w:rPr>
                <w:rFonts w:cs="Arial"/>
              </w:rPr>
              <w:t>Sleep Mode</w:t>
            </w:r>
          </w:p>
        </w:tc>
        <w:tc>
          <w:tcPr>
            <w:tcW w:w="4628" w:type="dxa"/>
            <w:tcBorders>
              <w:top w:val="single" w:sz="12" w:space="0" w:color="auto"/>
            </w:tcBorders>
          </w:tcPr>
          <w:p w:rsidR="003044B0" w:rsidRPr="003044B0" w:rsidRDefault="00F03EB6" w:rsidP="003044B0">
            <w:pPr>
              <w:keepNext/>
              <w:rPr>
                <w:rFonts w:cs="Arial"/>
              </w:rPr>
            </w:pPr>
            <w:r w:rsidRPr="003044B0">
              <w:rPr>
                <w:rFonts w:cs="Arial"/>
              </w:rPr>
              <w:t>Auto High Beam RTT OFF</w:t>
            </w:r>
          </w:p>
        </w:tc>
      </w:tr>
      <w:tr w:rsidR="003044B0">
        <w:trPr>
          <w:jc w:val="center"/>
        </w:trPr>
        <w:tc>
          <w:tcPr>
            <w:tcW w:w="1800" w:type="dxa"/>
          </w:tcPr>
          <w:p w:rsidR="003044B0" w:rsidRDefault="00F03EB6" w:rsidP="003044B0">
            <w:pPr>
              <w:rPr>
                <w:rFonts w:cs="Arial"/>
              </w:rPr>
            </w:pPr>
            <w:r>
              <w:rPr>
                <w:rFonts w:cs="Arial"/>
              </w:rPr>
              <w:t>Limited Mode</w:t>
            </w:r>
          </w:p>
        </w:tc>
        <w:tc>
          <w:tcPr>
            <w:tcW w:w="4628" w:type="dxa"/>
          </w:tcPr>
          <w:p w:rsidR="003044B0" w:rsidRPr="003044B0" w:rsidRDefault="00F03EB6" w:rsidP="003044B0">
            <w:pPr>
              <w:keepNext/>
              <w:rPr>
                <w:rFonts w:cs="Arial"/>
              </w:rPr>
            </w:pPr>
            <w:r w:rsidRPr="003044B0">
              <w:rPr>
                <w:rFonts w:cs="Arial"/>
              </w:rPr>
              <w:t>Auto High Beam RTT OFF</w:t>
            </w:r>
          </w:p>
        </w:tc>
      </w:tr>
      <w:tr w:rsidR="003044B0">
        <w:trPr>
          <w:jc w:val="center"/>
        </w:trPr>
        <w:tc>
          <w:tcPr>
            <w:tcW w:w="1800" w:type="dxa"/>
          </w:tcPr>
          <w:p w:rsidR="003044B0" w:rsidRDefault="00F03EB6" w:rsidP="003044B0">
            <w:pPr>
              <w:rPr>
                <w:rFonts w:cs="Arial"/>
              </w:rPr>
            </w:pPr>
            <w:r>
              <w:rPr>
                <w:rFonts w:cs="Arial"/>
              </w:rPr>
              <w:t>Normal Mode</w:t>
            </w:r>
          </w:p>
        </w:tc>
        <w:tc>
          <w:tcPr>
            <w:tcW w:w="4628" w:type="dxa"/>
          </w:tcPr>
          <w:p w:rsidR="003044B0" w:rsidRPr="003044B0" w:rsidRDefault="00F03EB6" w:rsidP="003044B0">
            <w:pPr>
              <w:keepNext/>
              <w:rPr>
                <w:rFonts w:cs="Arial"/>
              </w:rPr>
            </w:pPr>
            <w:r w:rsidRPr="003044B0">
              <w:rPr>
                <w:rFonts w:cs="Arial"/>
              </w:rPr>
              <w:t>Auto High Beam RTT ON / OFF</w:t>
            </w:r>
          </w:p>
        </w:tc>
      </w:tr>
      <w:tr w:rsidR="003044B0">
        <w:trPr>
          <w:jc w:val="center"/>
        </w:trPr>
        <w:tc>
          <w:tcPr>
            <w:tcW w:w="1800" w:type="dxa"/>
          </w:tcPr>
          <w:p w:rsidR="003044B0" w:rsidRDefault="00F03EB6" w:rsidP="003044B0">
            <w:pPr>
              <w:rPr>
                <w:rFonts w:cs="Arial"/>
              </w:rPr>
            </w:pPr>
            <w:r>
              <w:rPr>
                <w:rFonts w:cs="Arial"/>
              </w:rPr>
              <w:t>Crank Mode</w:t>
            </w:r>
          </w:p>
        </w:tc>
        <w:tc>
          <w:tcPr>
            <w:tcW w:w="4628" w:type="dxa"/>
          </w:tcPr>
          <w:p w:rsidR="003044B0" w:rsidRPr="003044B0" w:rsidRDefault="00F03EB6" w:rsidP="003044B0">
            <w:pPr>
              <w:keepNext/>
              <w:rPr>
                <w:rFonts w:cs="Arial"/>
              </w:rPr>
            </w:pPr>
            <w:r w:rsidRPr="003044B0">
              <w:rPr>
                <w:rFonts w:cs="Arial"/>
              </w:rPr>
              <w:t xml:space="preserve">Auto High Beam RTT ON / </w:t>
            </w:r>
            <w:r w:rsidRPr="003044B0">
              <w:rPr>
                <w:rFonts w:cs="Arial"/>
              </w:rPr>
              <w:t>OFF</w:t>
            </w:r>
          </w:p>
        </w:tc>
      </w:tr>
    </w:tbl>
    <w:p w:rsidR="00A1596A" w:rsidRDefault="00F03EB6">
      <w:pPr>
        <w:ind w:left="720"/>
        <w:rPr>
          <w:rFonts w:cs="Arial"/>
        </w:rPr>
      </w:pPr>
    </w:p>
    <w:p w:rsidR="00406F39" w:rsidRDefault="00F03EB6" w:rsidP="00B9479B">
      <w:pPr>
        <w:pStyle w:val="Heading3"/>
      </w:pPr>
      <w:r>
        <w:t>Voltage Levels</w:t>
      </w:r>
    </w:p>
    <w:p w:rsidR="00A1596A" w:rsidRDefault="00F03EB6">
      <w:pPr>
        <w:ind w:left="720"/>
        <w:rPr>
          <w:rFonts w:cs="Arial"/>
        </w:rPr>
      </w:pPr>
    </w:p>
    <w:p w:rsidR="00A1596A" w:rsidRDefault="00F03EB6">
      <w:pPr>
        <w:ind w:left="1440"/>
        <w:rPr>
          <w:rFonts w:cs="Arial"/>
        </w:rPr>
      </w:pPr>
      <w:r>
        <w:rPr>
          <w:rFonts w:cs="Arial"/>
        </w:rPr>
        <w:t>Refer to the Cluster Features table located in the Operational Modes and Voltage Range Strategies section in this SPSS</w:t>
      </w:r>
    </w:p>
    <w:p w:rsidR="00A1596A" w:rsidRDefault="00F03EB6">
      <w:pPr>
        <w:rPr>
          <w:rFonts w:cs="Arial"/>
        </w:rPr>
      </w:pPr>
    </w:p>
    <w:p w:rsidR="00406F39" w:rsidRDefault="00F03EB6" w:rsidP="00B9479B">
      <w:pPr>
        <w:pStyle w:val="Heading3"/>
      </w:pPr>
      <w:r>
        <w:lastRenderedPageBreak/>
        <w:t>Human-Machine Interface</w:t>
      </w:r>
    </w:p>
    <w:p w:rsidR="00406F39" w:rsidRDefault="00F03EB6" w:rsidP="00B9479B">
      <w:pPr>
        <w:pStyle w:val="Heading4"/>
      </w:pPr>
      <w:r>
        <w:t>Visual</w:t>
      </w:r>
    </w:p>
    <w:p w:rsidR="0055317C" w:rsidRPr="0055317C" w:rsidRDefault="0055317C" w:rsidP="00B9479B">
      <w:pPr>
        <w:pStyle w:val="Heading4"/>
        <w:rPr>
          <w:b w:val="0"/>
          <w:u w:val="single"/>
        </w:rPr>
      </w:pPr>
      <w:r w:rsidRPr="0055317C">
        <w:rPr>
          <w:b w:val="0"/>
          <w:u w:val="single"/>
        </w:rPr>
        <w:t>HMI-REQ-402073/A-Indicator Graphics / Display Format</w:t>
      </w:r>
    </w:p>
    <w:p w:rsidR="00E15351" w:rsidRDefault="00F03EB6" w:rsidP="0055317C">
      <w:pPr>
        <w:jc w:val="center"/>
        <w:rPr>
          <w:rFonts w:cs="Arial"/>
        </w:rPr>
      </w:pPr>
      <w:r w:rsidRPr="00E15351">
        <w:rPr>
          <w:rFonts w:cs="Arial"/>
          <w:noProof/>
        </w:rPr>
        <w:drawing>
          <wp:inline distT="0" distB="0" distL="0" distR="0">
            <wp:extent cx="352425" cy="190500"/>
            <wp:effectExtent l="0" t="0" r="9525" b="0"/>
            <wp:docPr id="16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52425" cy="190500"/>
                    </a:xfrm>
                    <a:prstGeom prst="rect">
                      <a:avLst/>
                    </a:prstGeom>
                    <a:noFill/>
                    <a:ln>
                      <a:noFill/>
                    </a:ln>
                  </pic:spPr>
                </pic:pic>
              </a:graphicData>
            </a:graphic>
          </wp:inline>
        </w:drawing>
      </w:r>
    </w:p>
    <w:p w:rsidR="00E15351" w:rsidRPr="00E15351" w:rsidRDefault="00F03EB6">
      <w:pPr>
        <w:jc w:val="center"/>
        <w:rPr>
          <w:rFonts w:cs="Arial"/>
        </w:rPr>
      </w:pPr>
    </w:p>
    <w:p w:rsidR="00A1596A" w:rsidRDefault="00F03EB6" w:rsidP="00B04638">
      <w:pPr>
        <w:ind w:left="1440"/>
        <w:rPr>
          <w:rFonts w:cs="Arial"/>
        </w:rPr>
      </w:pPr>
      <w:r>
        <w:rPr>
          <w:rFonts w:cs="Arial"/>
        </w:rPr>
        <w:t>For actual symbol definition refer to database # A.01 of the 03-0685 ARL requirement</w:t>
      </w:r>
    </w:p>
    <w:p w:rsidR="0055317C" w:rsidRPr="0055317C" w:rsidRDefault="0055317C" w:rsidP="00B9479B">
      <w:pPr>
        <w:pStyle w:val="Heading5"/>
        <w:rPr>
          <w:b w:val="0"/>
          <w:u w:val="single"/>
        </w:rPr>
      </w:pPr>
      <w:r w:rsidRPr="0055317C">
        <w:rPr>
          <w:b w:val="0"/>
          <w:u w:val="single"/>
        </w:rPr>
        <w:t>HMI-REQ-402070/A-Indicator Color Coordinates</w:t>
      </w:r>
    </w:p>
    <w:p w:rsidR="00A1596A" w:rsidRDefault="00F03EB6">
      <w:pPr>
        <w:ind w:left="1440" w:firstLine="1152"/>
        <w:rPr>
          <w:rFonts w:cs="Arial"/>
        </w:rPr>
      </w:pPr>
    </w:p>
    <w:p w:rsidR="00B45840" w:rsidRPr="00B45840" w:rsidRDefault="00F03EB6" w:rsidP="00B45840">
      <w:pPr>
        <w:ind w:left="1440"/>
        <w:rPr>
          <w:rFonts w:cs="Arial"/>
        </w:rPr>
      </w:pPr>
      <w:r w:rsidRPr="00B45840">
        <w:rPr>
          <w:rFonts w:cs="Arial"/>
        </w:rPr>
        <w:t>White – As per HMI/Studio Graphics (for Auto High Beams)</w:t>
      </w:r>
    </w:p>
    <w:p w:rsidR="00B45840" w:rsidRPr="00B45840" w:rsidRDefault="00F03EB6" w:rsidP="00B45840">
      <w:pPr>
        <w:ind w:left="1440"/>
        <w:rPr>
          <w:rFonts w:cs="Arial"/>
        </w:rPr>
      </w:pPr>
      <w:r w:rsidRPr="00B45840">
        <w:rPr>
          <w:rFonts w:cs="Arial"/>
        </w:rPr>
        <w:t>Green – As per HM</w:t>
      </w:r>
      <w:r w:rsidRPr="00B45840">
        <w:rPr>
          <w:rFonts w:cs="Arial"/>
        </w:rPr>
        <w:t>I/Studio Graphics (for Adaptive Drive Beam)</w:t>
      </w:r>
    </w:p>
    <w:p w:rsidR="0055317C" w:rsidRPr="0055317C" w:rsidRDefault="0055317C" w:rsidP="00B9479B">
      <w:pPr>
        <w:pStyle w:val="Heading5"/>
        <w:rPr>
          <w:b w:val="0"/>
          <w:u w:val="single"/>
        </w:rPr>
      </w:pPr>
      <w:r w:rsidRPr="0055317C">
        <w:rPr>
          <w:b w:val="0"/>
          <w:u w:val="single"/>
        </w:rPr>
        <w:t>HMI-REQ-402071/A-Indicator Characteristics</w:t>
      </w:r>
    </w:p>
    <w:p w:rsidR="00A1596A" w:rsidRDefault="00F03EB6">
      <w:pPr>
        <w:ind w:firstLine="1152"/>
        <w:rPr>
          <w:rFonts w:cs="Arial"/>
        </w:rPr>
      </w:pPr>
    </w:p>
    <w:p w:rsidR="00B04638" w:rsidRPr="00CB4100" w:rsidRDefault="00F03EB6" w:rsidP="00B04638">
      <w:pPr>
        <w:ind w:left="1440"/>
        <w:rPr>
          <w:rFonts w:cs="Arial"/>
        </w:rPr>
      </w:pPr>
      <w:r w:rsidRPr="00B04638">
        <w:rPr>
          <w:rFonts w:cs="Arial"/>
        </w:rPr>
        <w:t xml:space="preserve">LCD – Auto High Beam Fixed/Dedicated RTT or Non-Toggle RTT. </w:t>
      </w:r>
      <w:r w:rsidRPr="00CB4100">
        <w:rPr>
          <w:rFonts w:cs="Arial"/>
        </w:rPr>
        <w:t>(Rotating RTT cannot be used per reg ECE 48)</w:t>
      </w:r>
    </w:p>
    <w:p w:rsidR="00406F39" w:rsidRDefault="00F03EB6" w:rsidP="00B9479B">
      <w:pPr>
        <w:pStyle w:val="Heading4"/>
      </w:pPr>
      <w:r>
        <w:t>Audio</w:t>
      </w:r>
    </w:p>
    <w:p w:rsidR="00A1596A" w:rsidRDefault="00F03EB6">
      <w:pPr>
        <w:ind w:firstLine="576"/>
        <w:rPr>
          <w:rFonts w:cs="Arial"/>
        </w:rPr>
      </w:pPr>
    </w:p>
    <w:p w:rsidR="00A1596A" w:rsidRDefault="00F03EB6" w:rsidP="00735571">
      <w:pPr>
        <w:ind w:left="1440"/>
        <w:rPr>
          <w:rFonts w:cs="Arial"/>
        </w:rPr>
      </w:pPr>
      <w:r>
        <w:rPr>
          <w:rFonts w:cs="Arial"/>
        </w:rPr>
        <w:t>None</w:t>
      </w:r>
    </w:p>
    <w:p w:rsidR="0055317C" w:rsidRPr="0055317C" w:rsidRDefault="0055317C" w:rsidP="00B9479B">
      <w:pPr>
        <w:pStyle w:val="Heading3"/>
        <w:rPr>
          <w:b w:val="0"/>
          <w:u w:val="single"/>
        </w:rPr>
      </w:pPr>
      <w:r w:rsidRPr="0055317C">
        <w:rPr>
          <w:b w:val="0"/>
          <w:u w:val="single"/>
        </w:rPr>
        <w:t>PFM-REQ-402079/A-System Accuracy</w:t>
      </w:r>
    </w:p>
    <w:p w:rsidR="00A1596A" w:rsidRDefault="00F03EB6">
      <w:pPr>
        <w:rPr>
          <w:rFonts w:cs="Arial"/>
        </w:rPr>
      </w:pPr>
    </w:p>
    <w:p w:rsidR="00CB4100" w:rsidRPr="00CB4100" w:rsidRDefault="00F03EB6" w:rsidP="00CB4100">
      <w:pPr>
        <w:ind w:left="1440"/>
        <w:rPr>
          <w:rFonts w:cs="Arial"/>
        </w:rPr>
      </w:pPr>
      <w:r w:rsidRPr="00CB4100">
        <w:rPr>
          <w:rFonts w:cs="Arial"/>
        </w:rPr>
        <w:t xml:space="preserve">The </w:t>
      </w:r>
      <w:proofErr w:type="spellStart"/>
      <w:r w:rsidRPr="00CB4100">
        <w:rPr>
          <w:rFonts w:cs="Arial"/>
        </w:rPr>
        <w:t>Auto_High_Beam_RTT</w:t>
      </w:r>
      <w:proofErr w:type="spellEnd"/>
      <w:r w:rsidRPr="00CB4100">
        <w:rPr>
          <w:rFonts w:cs="Arial"/>
        </w:rPr>
        <w:t xml:space="preserve"> and the </w:t>
      </w:r>
      <w:proofErr w:type="spellStart"/>
      <w:r w:rsidRPr="00CB4100">
        <w:rPr>
          <w:rFonts w:cs="Arial"/>
        </w:rPr>
        <w:t>Adaptive_Drive_Beam_RTT</w:t>
      </w:r>
      <w:proofErr w:type="spellEnd"/>
      <w:r w:rsidRPr="00CB4100">
        <w:rPr>
          <w:rFonts w:cs="Arial"/>
        </w:rPr>
        <w:t xml:space="preserve"> shall change the state of the RTT within 100msec of</w:t>
      </w:r>
      <w:r w:rsidRPr="00CB4100">
        <w:rPr>
          <w:rFonts w:cs="Arial"/>
        </w:rPr>
        <w:t xml:space="preserve"> a state change as indicated in the state matrix reference 1.3.5.1.1 Subsystem Algorithm Flowchart/ State Diagram</w:t>
      </w:r>
    </w:p>
    <w:p w:rsidR="00406F39" w:rsidRDefault="00F03EB6" w:rsidP="00B9479B">
      <w:pPr>
        <w:pStyle w:val="Heading3"/>
      </w:pPr>
      <w:r>
        <w:t>Operation: Performance and Functional</w:t>
      </w:r>
    </w:p>
    <w:p w:rsidR="00406F39" w:rsidRDefault="00F03EB6" w:rsidP="00B9479B">
      <w:pPr>
        <w:pStyle w:val="Heading4"/>
      </w:pPr>
      <w:r>
        <w:t>Subsystem Algorithm Flowchart / State Diagram</w:t>
      </w:r>
    </w:p>
    <w:p w:rsidR="00406F39" w:rsidRDefault="00F03EB6" w:rsidP="00B9479B">
      <w:pPr>
        <w:pStyle w:val="Heading5"/>
      </w:pPr>
      <w:r w:rsidRPr="00B9479B">
        <w:t>F-REQ-402072/A-State Matrix for Fixed/Dedi</w:t>
      </w:r>
      <w:r w:rsidRPr="00B9479B">
        <w:t>cated Auto High Beam and Adaptive Drive Beam RTT</w:t>
      </w:r>
    </w:p>
    <w:p w:rsidR="00AE06BC" w:rsidRPr="00AE06BC" w:rsidRDefault="00F03EB6" w:rsidP="00AE06BC"/>
    <w:tbl>
      <w:tblPr>
        <w:tblW w:w="10965"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875"/>
        <w:gridCol w:w="1800"/>
        <w:gridCol w:w="1980"/>
        <w:gridCol w:w="2430"/>
        <w:gridCol w:w="2880"/>
      </w:tblGrid>
      <w:tr w:rsidR="00CB4100" w:rsidTr="00A72D88">
        <w:trPr>
          <w:trHeight w:val="1158"/>
          <w:jc w:val="center"/>
        </w:trPr>
        <w:tc>
          <w:tcPr>
            <w:tcW w:w="1875" w:type="dxa"/>
            <w:tcBorders>
              <w:top w:val="single" w:sz="12" w:space="0" w:color="auto"/>
              <w:left w:val="single" w:sz="12" w:space="0" w:color="auto"/>
              <w:bottom w:val="single" w:sz="12" w:space="0" w:color="auto"/>
              <w:right w:val="single" w:sz="12" w:space="0" w:color="auto"/>
            </w:tcBorders>
            <w:vAlign w:val="center"/>
          </w:tcPr>
          <w:p w:rsidR="00CB4100" w:rsidRPr="00DB2996" w:rsidRDefault="00F03EB6">
            <w:pPr>
              <w:jc w:val="center"/>
              <w:rPr>
                <w:rFonts w:cs="Arial"/>
                <w:b/>
                <w:snapToGrid w:val="0"/>
                <w:color w:val="000000"/>
              </w:rPr>
            </w:pPr>
            <w:proofErr w:type="spellStart"/>
            <w:r w:rsidRPr="00DB2996">
              <w:rPr>
                <w:rFonts w:cs="Arial"/>
                <w:b/>
                <w:snapToGrid w:val="0"/>
                <w:color w:val="000000"/>
                <w:szCs w:val="16"/>
              </w:rPr>
              <w:t>Operational_Mode</w:t>
            </w:r>
            <w:proofErr w:type="spellEnd"/>
          </w:p>
        </w:tc>
        <w:tc>
          <w:tcPr>
            <w:tcW w:w="1800" w:type="dxa"/>
            <w:tcBorders>
              <w:top w:val="single" w:sz="12" w:space="0" w:color="auto"/>
              <w:left w:val="single" w:sz="12" w:space="0" w:color="auto"/>
              <w:bottom w:val="single" w:sz="12" w:space="0" w:color="auto"/>
              <w:right w:val="single" w:sz="12" w:space="0" w:color="auto"/>
            </w:tcBorders>
            <w:vAlign w:val="center"/>
          </w:tcPr>
          <w:p w:rsidR="00CB4100" w:rsidRPr="00DB2996" w:rsidRDefault="00F03EB6">
            <w:pPr>
              <w:jc w:val="center"/>
              <w:rPr>
                <w:rFonts w:cs="Arial"/>
                <w:b/>
                <w:snapToGrid w:val="0"/>
                <w:color w:val="000000"/>
              </w:rPr>
            </w:pPr>
            <w:r>
              <w:rPr>
                <w:rFonts w:cs="Arial"/>
                <w:b/>
                <w:snapToGrid w:val="0"/>
                <w:color w:val="000000"/>
              </w:rPr>
              <w:t xml:space="preserve">Last Received value of </w:t>
            </w:r>
            <w:proofErr w:type="spellStart"/>
            <w:r w:rsidRPr="00DB2996">
              <w:rPr>
                <w:rFonts w:cs="Arial"/>
                <w:b/>
                <w:snapToGrid w:val="0"/>
                <w:color w:val="000000"/>
              </w:rPr>
              <w:t>AhbFeat_D_Stat</w:t>
            </w:r>
            <w:proofErr w:type="spellEnd"/>
            <w:r w:rsidRPr="00DB2996">
              <w:rPr>
                <w:rFonts w:cs="Arial"/>
                <w:b/>
                <w:snapToGrid w:val="0"/>
                <w:color w:val="000000"/>
              </w:rPr>
              <w:t xml:space="preserve"> </w:t>
            </w:r>
          </w:p>
          <w:p w:rsidR="00CB4100" w:rsidRPr="00DB2996" w:rsidRDefault="00F03EB6">
            <w:pPr>
              <w:jc w:val="center"/>
              <w:rPr>
                <w:rFonts w:cs="Arial"/>
                <w:b/>
                <w:snapToGrid w:val="0"/>
                <w:color w:val="000000"/>
                <w:highlight w:val="green"/>
              </w:rPr>
            </w:pPr>
            <w:r w:rsidRPr="00DB2996">
              <w:rPr>
                <w:rFonts w:cs="Arial"/>
                <w:b/>
                <w:snapToGrid w:val="0"/>
                <w:color w:val="000000"/>
              </w:rPr>
              <w:t>Signal</w:t>
            </w:r>
          </w:p>
        </w:tc>
        <w:tc>
          <w:tcPr>
            <w:tcW w:w="1980" w:type="dxa"/>
            <w:tcBorders>
              <w:top w:val="single" w:sz="12" w:space="0" w:color="auto"/>
              <w:left w:val="single" w:sz="12" w:space="0" w:color="auto"/>
              <w:bottom w:val="single" w:sz="12" w:space="0" w:color="auto"/>
              <w:right w:val="double" w:sz="4" w:space="0" w:color="auto"/>
            </w:tcBorders>
            <w:vAlign w:val="center"/>
          </w:tcPr>
          <w:p w:rsidR="00CB4100" w:rsidRPr="00DB2996" w:rsidRDefault="00F03EB6" w:rsidP="0074475F">
            <w:pPr>
              <w:jc w:val="center"/>
              <w:rPr>
                <w:rFonts w:cs="Arial"/>
                <w:b/>
                <w:szCs w:val="16"/>
              </w:rPr>
            </w:pPr>
            <w:proofErr w:type="spellStart"/>
            <w:r w:rsidRPr="00DB2996">
              <w:rPr>
                <w:rFonts w:cs="Arial"/>
                <w:b/>
                <w:szCs w:val="16"/>
              </w:rPr>
              <w:t>AhbStat_B_Dsply</w:t>
            </w:r>
            <w:proofErr w:type="spellEnd"/>
            <w:r w:rsidRPr="00DB2996">
              <w:rPr>
                <w:rFonts w:cs="Arial"/>
                <w:b/>
                <w:szCs w:val="16"/>
              </w:rPr>
              <w:t xml:space="preserve"> </w:t>
            </w:r>
          </w:p>
          <w:p w:rsidR="00CB4100" w:rsidRPr="00DB2996" w:rsidRDefault="00F03EB6" w:rsidP="0074475F">
            <w:pPr>
              <w:jc w:val="center"/>
              <w:rPr>
                <w:rFonts w:cs="Arial"/>
                <w:b/>
                <w:snapToGrid w:val="0"/>
                <w:color w:val="000000"/>
                <w:szCs w:val="16"/>
              </w:rPr>
            </w:pPr>
            <w:r w:rsidRPr="00DB2996">
              <w:rPr>
                <w:rFonts w:cs="Arial"/>
                <w:b/>
                <w:szCs w:val="16"/>
              </w:rPr>
              <w:t>Signal</w:t>
            </w:r>
          </w:p>
        </w:tc>
        <w:tc>
          <w:tcPr>
            <w:tcW w:w="2430" w:type="dxa"/>
            <w:tcBorders>
              <w:top w:val="single" w:sz="12" w:space="0" w:color="auto"/>
              <w:left w:val="double" w:sz="4" w:space="0" w:color="auto"/>
              <w:bottom w:val="single" w:sz="12" w:space="0" w:color="auto"/>
              <w:right w:val="single" w:sz="4" w:space="0" w:color="auto"/>
            </w:tcBorders>
            <w:vAlign w:val="center"/>
          </w:tcPr>
          <w:p w:rsidR="00CB4100" w:rsidRPr="00DB2996" w:rsidRDefault="00F03EB6">
            <w:pPr>
              <w:jc w:val="center"/>
              <w:rPr>
                <w:rFonts w:cs="Arial"/>
                <w:b/>
                <w:snapToGrid w:val="0"/>
                <w:color w:val="000000"/>
              </w:rPr>
            </w:pPr>
            <w:proofErr w:type="spellStart"/>
            <w:r w:rsidRPr="00DB2996">
              <w:rPr>
                <w:rFonts w:cs="Arial"/>
                <w:b/>
                <w:snapToGrid w:val="0"/>
                <w:color w:val="000000"/>
              </w:rPr>
              <w:t>Auto_High_Beam_RTT</w:t>
            </w:r>
            <w:proofErr w:type="spellEnd"/>
          </w:p>
        </w:tc>
        <w:tc>
          <w:tcPr>
            <w:tcW w:w="2880" w:type="dxa"/>
            <w:tcBorders>
              <w:top w:val="single" w:sz="12" w:space="0" w:color="auto"/>
              <w:left w:val="single" w:sz="4" w:space="0" w:color="auto"/>
              <w:bottom w:val="single" w:sz="12" w:space="0" w:color="auto"/>
              <w:right w:val="single" w:sz="12" w:space="0" w:color="auto"/>
            </w:tcBorders>
            <w:vAlign w:val="center"/>
          </w:tcPr>
          <w:p w:rsidR="00CB4100" w:rsidRPr="00DB2996" w:rsidRDefault="00F03EB6">
            <w:pPr>
              <w:jc w:val="center"/>
              <w:rPr>
                <w:rFonts w:cs="Arial"/>
                <w:b/>
                <w:snapToGrid w:val="0"/>
                <w:color w:val="000000"/>
              </w:rPr>
            </w:pPr>
            <w:proofErr w:type="spellStart"/>
            <w:r w:rsidRPr="00DB2996">
              <w:rPr>
                <w:rFonts w:cs="Arial"/>
                <w:b/>
                <w:snapToGrid w:val="0"/>
                <w:color w:val="000000"/>
              </w:rPr>
              <w:t>Adaptive_Drive_Beam_RTT</w:t>
            </w:r>
            <w:proofErr w:type="spellEnd"/>
          </w:p>
        </w:tc>
      </w:tr>
      <w:tr w:rsidR="00011872" w:rsidTr="00A72D88">
        <w:trPr>
          <w:cantSplit/>
          <w:trHeight w:val="1410"/>
          <w:jc w:val="center"/>
        </w:trPr>
        <w:tc>
          <w:tcPr>
            <w:tcW w:w="1875" w:type="dxa"/>
            <w:vMerge w:val="restart"/>
            <w:tcBorders>
              <w:right w:val="single" w:sz="4" w:space="0" w:color="auto"/>
            </w:tcBorders>
            <w:vAlign w:val="center"/>
          </w:tcPr>
          <w:p w:rsidR="00011872" w:rsidRPr="00DB2996" w:rsidRDefault="00F03EB6" w:rsidP="00BC7CA0">
            <w:pPr>
              <w:jc w:val="center"/>
              <w:rPr>
                <w:rFonts w:cs="Arial"/>
                <w:snapToGrid w:val="0"/>
                <w:color w:val="000000"/>
              </w:rPr>
            </w:pPr>
            <w:r w:rsidRPr="00DB2996">
              <w:rPr>
                <w:rFonts w:cs="Arial"/>
                <w:snapToGrid w:val="0"/>
                <w:color w:val="000000"/>
              </w:rPr>
              <w:t>Normal or Crank</w:t>
            </w:r>
          </w:p>
        </w:tc>
        <w:tc>
          <w:tcPr>
            <w:tcW w:w="1800" w:type="dxa"/>
            <w:tcBorders>
              <w:top w:val="single" w:sz="12" w:space="0" w:color="auto"/>
              <w:left w:val="single" w:sz="4" w:space="0" w:color="auto"/>
            </w:tcBorders>
            <w:vAlign w:val="center"/>
          </w:tcPr>
          <w:p w:rsidR="00011872" w:rsidRPr="00DB2996" w:rsidRDefault="00F03EB6" w:rsidP="00CB4100">
            <w:pPr>
              <w:jc w:val="center"/>
              <w:rPr>
                <w:rFonts w:cs="Arial"/>
                <w:lang w:eastAsia="de-DE"/>
              </w:rPr>
            </w:pPr>
            <w:r w:rsidRPr="00DB2996">
              <w:rPr>
                <w:rFonts w:cs="Arial"/>
                <w:lang w:eastAsia="de-DE"/>
              </w:rPr>
              <w:t>0x0 (None)</w:t>
            </w:r>
          </w:p>
          <w:p w:rsidR="00011872" w:rsidRPr="00DB2996" w:rsidRDefault="00F03EB6" w:rsidP="00CB4100">
            <w:pPr>
              <w:jc w:val="center"/>
              <w:rPr>
                <w:rFonts w:cs="Arial"/>
                <w:snapToGrid w:val="0"/>
              </w:rPr>
            </w:pPr>
            <w:r w:rsidRPr="00DB2996">
              <w:rPr>
                <w:rFonts w:cs="Arial"/>
                <w:lang w:eastAsia="de-DE"/>
              </w:rPr>
              <w:t>Or</w:t>
            </w:r>
            <w:r w:rsidRPr="00DB2996">
              <w:rPr>
                <w:rFonts w:cs="Arial"/>
                <w:lang w:eastAsia="de-DE"/>
              </w:rPr>
              <w:br/>
              <w:t>0x1 (AHBC)</w:t>
            </w:r>
            <w:r w:rsidRPr="00DB2996">
              <w:rPr>
                <w:rFonts w:cs="Arial"/>
                <w:lang w:eastAsia="de-DE"/>
              </w:rPr>
              <w:br/>
              <w:t>O3</w:t>
            </w:r>
            <w:r w:rsidRPr="00DB2996">
              <w:rPr>
                <w:rFonts w:cs="Arial"/>
                <w:lang w:eastAsia="de-DE"/>
              </w:rPr>
              <w:br/>
              <w:t>0x2 (GFHB)</w:t>
            </w:r>
          </w:p>
        </w:tc>
        <w:tc>
          <w:tcPr>
            <w:tcW w:w="1980" w:type="dxa"/>
            <w:tcBorders>
              <w:right w:val="double" w:sz="4" w:space="0" w:color="auto"/>
            </w:tcBorders>
            <w:vAlign w:val="center"/>
          </w:tcPr>
          <w:p w:rsidR="00011872" w:rsidRPr="00DB2996" w:rsidRDefault="00F03EB6" w:rsidP="0074475F">
            <w:pPr>
              <w:jc w:val="center"/>
              <w:rPr>
                <w:rFonts w:cs="Arial"/>
                <w:snapToGrid w:val="0"/>
              </w:rPr>
            </w:pPr>
            <w:r>
              <w:rPr>
                <w:rFonts w:cs="Arial"/>
                <w:snapToGrid w:val="0"/>
              </w:rPr>
              <w:t>0x1 (On)</w:t>
            </w:r>
          </w:p>
        </w:tc>
        <w:tc>
          <w:tcPr>
            <w:tcW w:w="2430" w:type="dxa"/>
            <w:tcBorders>
              <w:left w:val="double" w:sz="4" w:space="0" w:color="auto"/>
              <w:right w:val="single" w:sz="4" w:space="0" w:color="auto"/>
            </w:tcBorders>
            <w:vAlign w:val="center"/>
          </w:tcPr>
          <w:p w:rsidR="00011872" w:rsidRPr="00DB2996" w:rsidRDefault="00F03EB6" w:rsidP="00BC7CA0">
            <w:pPr>
              <w:jc w:val="center"/>
              <w:rPr>
                <w:rFonts w:cs="Arial"/>
                <w:b/>
                <w:snapToGrid w:val="0"/>
              </w:rPr>
            </w:pPr>
            <w:r w:rsidRPr="00DB2996">
              <w:rPr>
                <w:rFonts w:cs="Arial"/>
                <w:b/>
                <w:snapToGrid w:val="0"/>
              </w:rPr>
              <w:t>Active</w:t>
            </w:r>
          </w:p>
        </w:tc>
        <w:tc>
          <w:tcPr>
            <w:tcW w:w="2880" w:type="dxa"/>
            <w:tcBorders>
              <w:left w:val="single" w:sz="4" w:space="0" w:color="auto"/>
            </w:tcBorders>
            <w:vAlign w:val="center"/>
          </w:tcPr>
          <w:p w:rsidR="00011872" w:rsidRPr="00DB2996" w:rsidRDefault="00F03EB6" w:rsidP="00BC7CA0">
            <w:pPr>
              <w:jc w:val="center"/>
              <w:rPr>
                <w:rFonts w:cs="Arial"/>
                <w:snapToGrid w:val="0"/>
              </w:rPr>
            </w:pPr>
            <w:r>
              <w:rPr>
                <w:rFonts w:cs="Arial"/>
                <w:snapToGrid w:val="0"/>
              </w:rPr>
              <w:t>Inactive</w:t>
            </w:r>
          </w:p>
        </w:tc>
      </w:tr>
      <w:tr w:rsidR="00011872" w:rsidTr="00A72D88">
        <w:trPr>
          <w:cantSplit/>
          <w:trHeight w:val="885"/>
          <w:jc w:val="center"/>
        </w:trPr>
        <w:tc>
          <w:tcPr>
            <w:tcW w:w="1875" w:type="dxa"/>
            <w:vMerge/>
            <w:tcBorders>
              <w:right w:val="single" w:sz="4" w:space="0" w:color="auto"/>
            </w:tcBorders>
            <w:vAlign w:val="center"/>
          </w:tcPr>
          <w:p w:rsidR="00011872" w:rsidRPr="00DB2996" w:rsidRDefault="00F03EB6" w:rsidP="00BC7CA0">
            <w:pPr>
              <w:jc w:val="center"/>
              <w:rPr>
                <w:rFonts w:cs="Arial"/>
                <w:snapToGrid w:val="0"/>
                <w:color w:val="000000"/>
              </w:rPr>
            </w:pPr>
          </w:p>
        </w:tc>
        <w:tc>
          <w:tcPr>
            <w:tcW w:w="1800" w:type="dxa"/>
            <w:tcBorders>
              <w:top w:val="single" w:sz="4" w:space="0" w:color="auto"/>
              <w:left w:val="single" w:sz="4" w:space="0" w:color="auto"/>
            </w:tcBorders>
            <w:vAlign w:val="center"/>
          </w:tcPr>
          <w:p w:rsidR="00011872" w:rsidRPr="00DB2996" w:rsidRDefault="00F03EB6" w:rsidP="00FE0782">
            <w:pPr>
              <w:jc w:val="center"/>
              <w:rPr>
                <w:rFonts w:cs="Arial"/>
                <w:snapToGrid w:val="0"/>
              </w:rPr>
            </w:pPr>
            <w:r w:rsidRPr="00DB2996">
              <w:rPr>
                <w:rFonts w:cs="Arial"/>
                <w:snapToGrid w:val="0"/>
              </w:rPr>
              <w:t>0x3 (ADB)</w:t>
            </w:r>
          </w:p>
        </w:tc>
        <w:tc>
          <w:tcPr>
            <w:tcW w:w="1980" w:type="dxa"/>
            <w:tcBorders>
              <w:right w:val="double" w:sz="4" w:space="0" w:color="auto"/>
            </w:tcBorders>
            <w:vAlign w:val="center"/>
          </w:tcPr>
          <w:p w:rsidR="00011872" w:rsidRPr="00DB2996" w:rsidRDefault="00F03EB6" w:rsidP="0074475F">
            <w:pPr>
              <w:jc w:val="center"/>
              <w:rPr>
                <w:rFonts w:cs="Arial"/>
                <w:snapToGrid w:val="0"/>
              </w:rPr>
            </w:pPr>
            <w:r>
              <w:rPr>
                <w:rFonts w:cs="Arial"/>
                <w:snapToGrid w:val="0"/>
              </w:rPr>
              <w:t>0x1 (On)</w:t>
            </w:r>
          </w:p>
        </w:tc>
        <w:tc>
          <w:tcPr>
            <w:tcW w:w="2430" w:type="dxa"/>
            <w:tcBorders>
              <w:left w:val="double" w:sz="4" w:space="0" w:color="auto"/>
              <w:right w:val="single" w:sz="4" w:space="0" w:color="auto"/>
            </w:tcBorders>
            <w:vAlign w:val="center"/>
          </w:tcPr>
          <w:p w:rsidR="00011872" w:rsidRPr="00DB2996" w:rsidRDefault="00F03EB6" w:rsidP="00BC7CA0">
            <w:pPr>
              <w:jc w:val="center"/>
              <w:rPr>
                <w:rFonts w:cs="Arial"/>
                <w:snapToGrid w:val="0"/>
              </w:rPr>
            </w:pPr>
            <w:r>
              <w:rPr>
                <w:rFonts w:cs="Arial"/>
                <w:snapToGrid w:val="0"/>
              </w:rPr>
              <w:t>Inactive</w:t>
            </w:r>
          </w:p>
        </w:tc>
        <w:tc>
          <w:tcPr>
            <w:tcW w:w="2880" w:type="dxa"/>
            <w:tcBorders>
              <w:left w:val="single" w:sz="4" w:space="0" w:color="auto"/>
            </w:tcBorders>
            <w:vAlign w:val="center"/>
          </w:tcPr>
          <w:p w:rsidR="00011872" w:rsidRPr="00DB2996" w:rsidRDefault="00F03EB6" w:rsidP="00BC7CA0">
            <w:pPr>
              <w:jc w:val="center"/>
              <w:rPr>
                <w:rFonts w:cs="Arial"/>
                <w:b/>
                <w:snapToGrid w:val="0"/>
              </w:rPr>
            </w:pPr>
            <w:r w:rsidRPr="00DB2996">
              <w:rPr>
                <w:rFonts w:cs="Arial"/>
                <w:b/>
                <w:snapToGrid w:val="0"/>
              </w:rPr>
              <w:t>Active</w:t>
            </w:r>
          </w:p>
        </w:tc>
      </w:tr>
      <w:tr w:rsidR="00CB4100" w:rsidTr="00A72D88">
        <w:trPr>
          <w:cantSplit/>
          <w:trHeight w:val="435"/>
          <w:jc w:val="center"/>
        </w:trPr>
        <w:tc>
          <w:tcPr>
            <w:tcW w:w="5655" w:type="dxa"/>
            <w:gridSpan w:val="3"/>
            <w:tcBorders>
              <w:right w:val="double" w:sz="4" w:space="0" w:color="auto"/>
            </w:tcBorders>
            <w:vAlign w:val="center"/>
          </w:tcPr>
          <w:p w:rsidR="00CB4100" w:rsidRPr="00DB2996" w:rsidRDefault="00F03EB6" w:rsidP="008B30D0">
            <w:pPr>
              <w:jc w:val="center"/>
              <w:rPr>
                <w:rFonts w:cs="Arial"/>
                <w:snapToGrid w:val="0"/>
                <w:color w:val="000000"/>
              </w:rPr>
            </w:pPr>
            <w:r w:rsidRPr="00DB2996">
              <w:rPr>
                <w:rFonts w:cs="Arial"/>
                <w:snapToGrid w:val="0"/>
                <w:color w:val="000000"/>
              </w:rPr>
              <w:t xml:space="preserve">All </w:t>
            </w:r>
            <w:r w:rsidRPr="00DB2996">
              <w:rPr>
                <w:rFonts w:cs="Arial"/>
                <w:snapToGrid w:val="0"/>
                <w:color w:val="000000"/>
              </w:rPr>
              <w:t>other cases</w:t>
            </w:r>
          </w:p>
        </w:tc>
        <w:tc>
          <w:tcPr>
            <w:tcW w:w="2430" w:type="dxa"/>
            <w:tcBorders>
              <w:left w:val="double" w:sz="4" w:space="0" w:color="auto"/>
              <w:right w:val="single" w:sz="4" w:space="0" w:color="auto"/>
            </w:tcBorders>
            <w:vAlign w:val="center"/>
          </w:tcPr>
          <w:p w:rsidR="00CB4100" w:rsidRPr="00DB2996" w:rsidRDefault="00F03EB6" w:rsidP="008B30D0">
            <w:pPr>
              <w:jc w:val="center"/>
              <w:rPr>
                <w:rFonts w:cs="Arial"/>
                <w:snapToGrid w:val="0"/>
                <w:color w:val="000000"/>
              </w:rPr>
            </w:pPr>
            <w:r>
              <w:rPr>
                <w:rFonts w:cs="Arial"/>
                <w:snapToGrid w:val="0"/>
                <w:color w:val="000000"/>
              </w:rPr>
              <w:t>Inactive</w:t>
            </w:r>
          </w:p>
        </w:tc>
        <w:tc>
          <w:tcPr>
            <w:tcW w:w="2880" w:type="dxa"/>
            <w:tcBorders>
              <w:left w:val="single" w:sz="4" w:space="0" w:color="auto"/>
            </w:tcBorders>
            <w:vAlign w:val="center"/>
          </w:tcPr>
          <w:p w:rsidR="00CB4100" w:rsidRPr="00DB2996" w:rsidRDefault="00F03EB6" w:rsidP="008B30D0">
            <w:pPr>
              <w:jc w:val="center"/>
              <w:rPr>
                <w:rFonts w:cs="Arial"/>
                <w:snapToGrid w:val="0"/>
                <w:color w:val="000000"/>
              </w:rPr>
            </w:pPr>
            <w:r>
              <w:rPr>
                <w:rFonts w:cs="Arial"/>
                <w:snapToGrid w:val="0"/>
                <w:color w:val="000000"/>
              </w:rPr>
              <w:t>Inactive</w:t>
            </w:r>
          </w:p>
        </w:tc>
      </w:tr>
    </w:tbl>
    <w:p w:rsidR="00295912" w:rsidRPr="00D47130" w:rsidRDefault="00F03EB6" w:rsidP="00D47130"/>
    <w:p w:rsidR="00295912" w:rsidRPr="00D47130" w:rsidRDefault="00F03EB6" w:rsidP="00D47130"/>
    <w:p w:rsidR="00406F39" w:rsidRDefault="00F03EB6" w:rsidP="00B9479B">
      <w:pPr>
        <w:pStyle w:val="Heading4"/>
      </w:pPr>
      <w:r>
        <w:lastRenderedPageBreak/>
        <w:t>Operation Description (supports algorithm flowchart /state diagram)</w:t>
      </w:r>
    </w:p>
    <w:p w:rsidR="00406F39" w:rsidRDefault="00F03EB6" w:rsidP="00B9479B">
      <w:pPr>
        <w:pStyle w:val="Heading4"/>
      </w:pPr>
      <w:r w:rsidRPr="00B9479B">
        <w:t>FS-REQ-402081/A-Function Safety Classification (EMC)</w:t>
      </w:r>
    </w:p>
    <w:p w:rsidR="00A1596A" w:rsidRDefault="00F03EB6">
      <w:pPr>
        <w:rPr>
          <w:rFonts w:cs="Arial"/>
        </w:rPr>
      </w:pPr>
    </w:p>
    <w:p w:rsidR="00A1596A" w:rsidRDefault="00F03EB6" w:rsidP="00483105">
      <w:pPr>
        <w:ind w:left="1440"/>
        <w:rPr>
          <w:rFonts w:cs="Arial"/>
        </w:rPr>
      </w:pPr>
      <w:r>
        <w:rPr>
          <w:rFonts w:cs="Arial"/>
        </w:rPr>
        <w:t>B</w:t>
      </w:r>
    </w:p>
    <w:p w:rsidR="00295912" w:rsidRDefault="00F03EB6">
      <w:pPr>
        <w:rPr>
          <w:rFonts w:cs="Arial"/>
        </w:rPr>
      </w:pPr>
    </w:p>
    <w:p w:rsidR="00406F39" w:rsidRDefault="00F03EB6" w:rsidP="00B9479B">
      <w:pPr>
        <w:pStyle w:val="Heading4"/>
      </w:pPr>
      <w:r w:rsidRPr="00B9479B">
        <w:t>NVM-REQ-402075/A-Memory Storage</w:t>
      </w:r>
    </w:p>
    <w:p w:rsidR="00A1596A" w:rsidRDefault="00F03EB6">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150"/>
        <w:gridCol w:w="4305"/>
        <w:gridCol w:w="1635"/>
        <w:gridCol w:w="1800"/>
      </w:tblGrid>
      <w:tr w:rsidR="00B41217" w:rsidTr="00F90564">
        <w:trPr>
          <w:trHeight w:val="692"/>
          <w:jc w:val="center"/>
        </w:trPr>
        <w:tc>
          <w:tcPr>
            <w:tcW w:w="3150" w:type="dxa"/>
            <w:tcBorders>
              <w:top w:val="single" w:sz="12" w:space="0" w:color="auto"/>
              <w:left w:val="single" w:sz="12" w:space="0" w:color="auto"/>
              <w:bottom w:val="single" w:sz="12" w:space="0" w:color="auto"/>
              <w:right w:val="single" w:sz="12" w:space="0" w:color="auto"/>
            </w:tcBorders>
          </w:tcPr>
          <w:p w:rsidR="00B41217" w:rsidRPr="00B41217" w:rsidRDefault="00F03EB6" w:rsidP="00966278">
            <w:pPr>
              <w:jc w:val="center"/>
              <w:rPr>
                <w:rFonts w:cs="Arial"/>
                <w:b/>
              </w:rPr>
            </w:pPr>
            <w:r w:rsidRPr="00B41217">
              <w:rPr>
                <w:rFonts w:cs="Arial"/>
                <w:b/>
              </w:rPr>
              <w:t>Parameter Name</w:t>
            </w:r>
          </w:p>
        </w:tc>
        <w:tc>
          <w:tcPr>
            <w:tcW w:w="4305" w:type="dxa"/>
            <w:tcBorders>
              <w:top w:val="single" w:sz="12" w:space="0" w:color="auto"/>
              <w:left w:val="single" w:sz="12" w:space="0" w:color="auto"/>
              <w:bottom w:val="single" w:sz="12" w:space="0" w:color="auto"/>
              <w:right w:val="single" w:sz="12" w:space="0" w:color="auto"/>
            </w:tcBorders>
          </w:tcPr>
          <w:p w:rsidR="00B41217" w:rsidRPr="00B41217" w:rsidRDefault="00F03EB6" w:rsidP="00966278">
            <w:pPr>
              <w:jc w:val="center"/>
              <w:rPr>
                <w:rFonts w:cs="Arial"/>
                <w:b/>
              </w:rPr>
            </w:pPr>
            <w:r w:rsidRPr="00B41217">
              <w:rPr>
                <w:rFonts w:cs="Arial"/>
                <w:b/>
              </w:rPr>
              <w:t>Description</w:t>
            </w:r>
          </w:p>
        </w:tc>
        <w:tc>
          <w:tcPr>
            <w:tcW w:w="1635" w:type="dxa"/>
            <w:tcBorders>
              <w:top w:val="single" w:sz="12" w:space="0" w:color="auto"/>
              <w:left w:val="single" w:sz="12" w:space="0" w:color="auto"/>
              <w:bottom w:val="single" w:sz="12" w:space="0" w:color="auto"/>
              <w:right w:val="single" w:sz="12" w:space="0" w:color="auto"/>
            </w:tcBorders>
          </w:tcPr>
          <w:p w:rsidR="00B41217" w:rsidRPr="00B41217" w:rsidRDefault="00F03EB6" w:rsidP="00966278">
            <w:pPr>
              <w:jc w:val="center"/>
              <w:rPr>
                <w:rFonts w:cs="Arial"/>
                <w:b/>
              </w:rPr>
            </w:pPr>
            <w:r w:rsidRPr="00B41217">
              <w:rPr>
                <w:rFonts w:cs="Arial"/>
                <w:b/>
              </w:rPr>
              <w:t xml:space="preserve">Value at </w:t>
            </w:r>
          </w:p>
          <w:p w:rsidR="00B41217" w:rsidRPr="00B41217" w:rsidRDefault="00F03EB6" w:rsidP="00966278">
            <w:pPr>
              <w:jc w:val="center"/>
              <w:rPr>
                <w:rFonts w:cs="Arial"/>
                <w:b/>
              </w:rPr>
            </w:pPr>
            <w:smartTag w:uri="urn:schemas-microsoft-com:office:smarttags" w:element="place">
              <w:r w:rsidRPr="00B41217">
                <w:rPr>
                  <w:rFonts w:cs="Arial"/>
                  <w:b/>
                </w:rPr>
                <w:t>Battery</w:t>
              </w:r>
            </w:smartTag>
            <w:r w:rsidRPr="00B41217">
              <w:rPr>
                <w:rFonts w:cs="Arial"/>
                <w:b/>
              </w:rPr>
              <w:t xml:space="preserve"> Connect</w:t>
            </w:r>
          </w:p>
        </w:tc>
        <w:tc>
          <w:tcPr>
            <w:tcW w:w="1800" w:type="dxa"/>
            <w:tcBorders>
              <w:top w:val="single" w:sz="12" w:space="0" w:color="auto"/>
              <w:left w:val="single" w:sz="12" w:space="0" w:color="auto"/>
              <w:bottom w:val="single" w:sz="12" w:space="0" w:color="auto"/>
              <w:right w:val="single" w:sz="12" w:space="0" w:color="auto"/>
            </w:tcBorders>
          </w:tcPr>
          <w:p w:rsidR="00B41217" w:rsidRPr="00B41217" w:rsidRDefault="00F03EB6" w:rsidP="00966278">
            <w:pPr>
              <w:jc w:val="center"/>
              <w:rPr>
                <w:rFonts w:cs="Arial"/>
                <w:b/>
              </w:rPr>
            </w:pPr>
            <w:r w:rsidRPr="00B41217">
              <w:rPr>
                <w:rFonts w:cs="Arial"/>
                <w:b/>
              </w:rPr>
              <w:t xml:space="preserve">Value at </w:t>
            </w:r>
          </w:p>
          <w:p w:rsidR="00B41217" w:rsidRPr="00B41217" w:rsidRDefault="00F03EB6" w:rsidP="00966278">
            <w:pPr>
              <w:jc w:val="center"/>
              <w:rPr>
                <w:rFonts w:cs="Arial"/>
                <w:b/>
              </w:rPr>
            </w:pPr>
            <w:r w:rsidRPr="00B41217">
              <w:rPr>
                <w:rFonts w:cs="Arial"/>
                <w:b/>
              </w:rPr>
              <w:t>Module Wake-up</w:t>
            </w:r>
          </w:p>
        </w:tc>
      </w:tr>
      <w:tr w:rsidR="00B41217" w:rsidTr="00F90564">
        <w:trPr>
          <w:trHeight w:val="393"/>
          <w:jc w:val="center"/>
        </w:trPr>
        <w:tc>
          <w:tcPr>
            <w:tcW w:w="3150" w:type="dxa"/>
            <w:vAlign w:val="center"/>
          </w:tcPr>
          <w:p w:rsidR="00B41217" w:rsidRPr="00B41217" w:rsidRDefault="00F03EB6" w:rsidP="00966278">
            <w:pPr>
              <w:rPr>
                <w:rFonts w:cs="Arial"/>
              </w:rPr>
            </w:pPr>
            <w:proofErr w:type="spellStart"/>
            <w:r w:rsidRPr="00B41217">
              <w:rPr>
                <w:rFonts w:cs="Arial"/>
              </w:rPr>
              <w:t>Auto_High_Beam_RTT</w:t>
            </w:r>
            <w:proofErr w:type="spellEnd"/>
          </w:p>
        </w:tc>
        <w:tc>
          <w:tcPr>
            <w:tcW w:w="4305" w:type="dxa"/>
            <w:vAlign w:val="center"/>
          </w:tcPr>
          <w:p w:rsidR="00B41217" w:rsidRPr="00B41217" w:rsidRDefault="00F03EB6" w:rsidP="00966278">
            <w:pPr>
              <w:rPr>
                <w:rFonts w:cs="Arial"/>
              </w:rPr>
            </w:pPr>
            <w:r w:rsidRPr="00B41217">
              <w:rPr>
                <w:rFonts w:cs="Arial"/>
              </w:rPr>
              <w:t>Used to contr</w:t>
            </w:r>
            <w:r w:rsidRPr="00B41217">
              <w:rPr>
                <w:rFonts w:cs="Arial"/>
              </w:rPr>
              <w:t xml:space="preserve">ol the state of the </w:t>
            </w:r>
            <w:r>
              <w:rPr>
                <w:rFonts w:cs="Arial"/>
              </w:rPr>
              <w:t xml:space="preserve">high beam </w:t>
            </w:r>
            <w:r w:rsidRPr="00B41217">
              <w:rPr>
                <w:rFonts w:cs="Arial"/>
              </w:rPr>
              <w:t>RTT</w:t>
            </w:r>
          </w:p>
        </w:tc>
        <w:tc>
          <w:tcPr>
            <w:tcW w:w="1635" w:type="dxa"/>
            <w:vAlign w:val="center"/>
          </w:tcPr>
          <w:p w:rsidR="00B41217" w:rsidRPr="00B41217" w:rsidRDefault="00F03EB6" w:rsidP="00496A6A">
            <w:pPr>
              <w:jc w:val="center"/>
              <w:rPr>
                <w:rFonts w:cs="Arial"/>
              </w:rPr>
            </w:pPr>
            <w:r w:rsidRPr="00B41217">
              <w:rPr>
                <w:rFonts w:cs="Arial"/>
              </w:rPr>
              <w:t>Inactive</w:t>
            </w:r>
          </w:p>
        </w:tc>
        <w:tc>
          <w:tcPr>
            <w:tcW w:w="1800" w:type="dxa"/>
            <w:vAlign w:val="center"/>
          </w:tcPr>
          <w:p w:rsidR="00B41217" w:rsidRPr="00B41217" w:rsidRDefault="00F03EB6" w:rsidP="00496A6A">
            <w:pPr>
              <w:jc w:val="center"/>
              <w:rPr>
                <w:rFonts w:cs="Arial"/>
              </w:rPr>
            </w:pPr>
            <w:r w:rsidRPr="00B41217">
              <w:rPr>
                <w:rFonts w:cs="Arial"/>
              </w:rPr>
              <w:t>Inactive</w:t>
            </w:r>
          </w:p>
        </w:tc>
      </w:tr>
      <w:tr w:rsidR="00B41217" w:rsidTr="00F90564">
        <w:trPr>
          <w:trHeight w:val="620"/>
          <w:jc w:val="center"/>
        </w:trPr>
        <w:tc>
          <w:tcPr>
            <w:tcW w:w="3150" w:type="dxa"/>
            <w:vAlign w:val="center"/>
          </w:tcPr>
          <w:p w:rsidR="00B41217" w:rsidRPr="00B41217" w:rsidRDefault="00F03EB6" w:rsidP="00966278">
            <w:pPr>
              <w:rPr>
                <w:rFonts w:cs="Arial"/>
              </w:rPr>
            </w:pPr>
            <w:proofErr w:type="spellStart"/>
            <w:r w:rsidRPr="00B41217">
              <w:rPr>
                <w:rFonts w:cs="Arial"/>
              </w:rPr>
              <w:t>Adaptive_Drive_Beam</w:t>
            </w:r>
            <w:r w:rsidRPr="00B41217">
              <w:rPr>
                <w:rFonts w:cs="Arial"/>
                <w:snapToGrid w:val="0"/>
              </w:rPr>
              <w:t>_RTT</w:t>
            </w:r>
            <w:proofErr w:type="spellEnd"/>
          </w:p>
        </w:tc>
        <w:tc>
          <w:tcPr>
            <w:tcW w:w="4305" w:type="dxa"/>
            <w:vAlign w:val="center"/>
          </w:tcPr>
          <w:p w:rsidR="00B41217" w:rsidRPr="00B41217" w:rsidRDefault="00F03EB6" w:rsidP="00966278">
            <w:pPr>
              <w:rPr>
                <w:rFonts w:cs="Arial"/>
              </w:rPr>
            </w:pPr>
            <w:r w:rsidRPr="00B41217">
              <w:rPr>
                <w:rFonts w:cs="Arial"/>
              </w:rPr>
              <w:t xml:space="preserve">Used to control the state of the </w:t>
            </w:r>
            <w:r>
              <w:rPr>
                <w:rFonts w:cs="Arial"/>
              </w:rPr>
              <w:t xml:space="preserve">adaptive drive beam </w:t>
            </w:r>
            <w:r w:rsidRPr="00B41217">
              <w:rPr>
                <w:rFonts w:cs="Arial"/>
              </w:rPr>
              <w:t>RTT</w:t>
            </w:r>
          </w:p>
        </w:tc>
        <w:tc>
          <w:tcPr>
            <w:tcW w:w="1635" w:type="dxa"/>
            <w:vAlign w:val="center"/>
          </w:tcPr>
          <w:p w:rsidR="00B41217" w:rsidRPr="00B41217" w:rsidRDefault="00F03EB6" w:rsidP="00496A6A">
            <w:pPr>
              <w:jc w:val="center"/>
              <w:rPr>
                <w:rFonts w:cs="Arial"/>
              </w:rPr>
            </w:pPr>
            <w:r w:rsidRPr="00B41217">
              <w:rPr>
                <w:rFonts w:cs="Arial"/>
              </w:rPr>
              <w:t>Inactive</w:t>
            </w:r>
          </w:p>
        </w:tc>
        <w:tc>
          <w:tcPr>
            <w:tcW w:w="1800" w:type="dxa"/>
            <w:vAlign w:val="center"/>
          </w:tcPr>
          <w:p w:rsidR="00B41217" w:rsidRPr="00B41217" w:rsidRDefault="00F03EB6" w:rsidP="00496A6A">
            <w:pPr>
              <w:jc w:val="center"/>
              <w:rPr>
                <w:rFonts w:cs="Arial"/>
              </w:rPr>
            </w:pPr>
            <w:r w:rsidRPr="00B41217">
              <w:rPr>
                <w:rFonts w:cs="Arial"/>
              </w:rPr>
              <w:t>Inactive</w:t>
            </w:r>
          </w:p>
        </w:tc>
      </w:tr>
      <w:tr w:rsidR="00B41217" w:rsidTr="00F90564">
        <w:trPr>
          <w:trHeight w:val="620"/>
          <w:jc w:val="center"/>
        </w:trPr>
        <w:tc>
          <w:tcPr>
            <w:tcW w:w="3150" w:type="dxa"/>
            <w:vAlign w:val="center"/>
          </w:tcPr>
          <w:p w:rsidR="00B41217" w:rsidRPr="00B41217" w:rsidRDefault="00F03EB6" w:rsidP="00966278">
            <w:pPr>
              <w:rPr>
                <w:rFonts w:cs="Arial"/>
              </w:rPr>
            </w:pPr>
            <w:proofErr w:type="spellStart"/>
            <w:r>
              <w:rPr>
                <w:rFonts w:cs="Arial"/>
              </w:rPr>
              <w:t>AhbFeat_D_Stat</w:t>
            </w:r>
            <w:proofErr w:type="spellEnd"/>
            <w:r w:rsidRPr="00B41217">
              <w:rPr>
                <w:rFonts w:cs="Arial"/>
              </w:rPr>
              <w:t xml:space="preserve"> Signal</w:t>
            </w:r>
          </w:p>
        </w:tc>
        <w:tc>
          <w:tcPr>
            <w:tcW w:w="4305" w:type="dxa"/>
            <w:vAlign w:val="center"/>
          </w:tcPr>
          <w:p w:rsidR="00B41217" w:rsidRPr="00B41217" w:rsidRDefault="00F03EB6" w:rsidP="00966278">
            <w:pPr>
              <w:rPr>
                <w:rFonts w:cs="Arial"/>
              </w:rPr>
            </w:pPr>
            <w:r w:rsidRPr="00B41217">
              <w:rPr>
                <w:rFonts w:cs="Arial"/>
              </w:rPr>
              <w:t>CAN signal sent from the IPMA</w:t>
            </w:r>
            <w:r>
              <w:rPr>
                <w:rFonts w:cs="Arial"/>
              </w:rPr>
              <w:t xml:space="preserve"> determining which RTT to activate</w:t>
            </w:r>
          </w:p>
        </w:tc>
        <w:tc>
          <w:tcPr>
            <w:tcW w:w="1635" w:type="dxa"/>
            <w:vAlign w:val="center"/>
          </w:tcPr>
          <w:p w:rsidR="00B41217" w:rsidRPr="00B41217" w:rsidRDefault="00F03EB6" w:rsidP="00496A6A">
            <w:pPr>
              <w:jc w:val="center"/>
              <w:rPr>
                <w:rFonts w:cs="Arial"/>
              </w:rPr>
            </w:pPr>
            <w:r>
              <w:rPr>
                <w:rFonts w:cs="Arial"/>
              </w:rPr>
              <w:t>0x0 (None)</w:t>
            </w:r>
          </w:p>
        </w:tc>
        <w:tc>
          <w:tcPr>
            <w:tcW w:w="1800" w:type="dxa"/>
            <w:vAlign w:val="center"/>
          </w:tcPr>
          <w:p w:rsidR="00B41217" w:rsidRPr="00B41217" w:rsidRDefault="00F03EB6" w:rsidP="00496A6A">
            <w:pPr>
              <w:jc w:val="center"/>
              <w:rPr>
                <w:rFonts w:cs="Arial"/>
              </w:rPr>
            </w:pPr>
            <w:r>
              <w:rPr>
                <w:rFonts w:cs="Arial"/>
              </w:rPr>
              <w:t>0x0 (None)</w:t>
            </w:r>
          </w:p>
        </w:tc>
      </w:tr>
      <w:tr w:rsidR="00B41217" w:rsidRPr="00DD2D96" w:rsidTr="00F90564">
        <w:trPr>
          <w:trHeight w:val="440"/>
          <w:jc w:val="center"/>
        </w:trPr>
        <w:tc>
          <w:tcPr>
            <w:tcW w:w="3150" w:type="dxa"/>
            <w:vAlign w:val="center"/>
          </w:tcPr>
          <w:p w:rsidR="00B41217" w:rsidRPr="00B41217" w:rsidRDefault="00F03EB6" w:rsidP="00966278">
            <w:pPr>
              <w:rPr>
                <w:rFonts w:cs="Arial"/>
              </w:rPr>
            </w:pPr>
            <w:proofErr w:type="spellStart"/>
            <w:r w:rsidRPr="00B41217">
              <w:rPr>
                <w:rFonts w:cs="Arial"/>
              </w:rPr>
              <w:t>AhbStat_B_Dsply</w:t>
            </w:r>
            <w:proofErr w:type="spellEnd"/>
            <w:r w:rsidRPr="00B41217">
              <w:rPr>
                <w:rFonts w:cs="Arial"/>
              </w:rPr>
              <w:t xml:space="preserve"> Signal</w:t>
            </w:r>
          </w:p>
        </w:tc>
        <w:tc>
          <w:tcPr>
            <w:tcW w:w="4305" w:type="dxa"/>
            <w:vAlign w:val="center"/>
          </w:tcPr>
          <w:p w:rsidR="00B41217" w:rsidRPr="00B41217" w:rsidRDefault="00F03EB6" w:rsidP="00966278">
            <w:pPr>
              <w:rPr>
                <w:rFonts w:cs="Arial"/>
              </w:rPr>
            </w:pPr>
            <w:r w:rsidRPr="00B41217">
              <w:rPr>
                <w:rFonts w:cs="Arial"/>
              </w:rPr>
              <w:t>CAN signal sent from the SCCM</w:t>
            </w:r>
          </w:p>
        </w:tc>
        <w:tc>
          <w:tcPr>
            <w:tcW w:w="1635" w:type="dxa"/>
            <w:vAlign w:val="center"/>
          </w:tcPr>
          <w:p w:rsidR="00B41217" w:rsidRPr="00B41217" w:rsidRDefault="00F03EB6" w:rsidP="00496A6A">
            <w:pPr>
              <w:jc w:val="center"/>
              <w:rPr>
                <w:rFonts w:cs="Arial"/>
              </w:rPr>
            </w:pPr>
            <w:r>
              <w:rPr>
                <w:rFonts w:cs="Arial"/>
                <w:snapToGrid w:val="0"/>
              </w:rPr>
              <w:t>0x0 (Off)</w:t>
            </w:r>
          </w:p>
        </w:tc>
        <w:tc>
          <w:tcPr>
            <w:tcW w:w="1800" w:type="dxa"/>
            <w:vAlign w:val="center"/>
          </w:tcPr>
          <w:p w:rsidR="00B41217" w:rsidRPr="00B41217" w:rsidRDefault="00F03EB6" w:rsidP="00496A6A">
            <w:pPr>
              <w:jc w:val="center"/>
              <w:rPr>
                <w:rFonts w:cs="Arial"/>
              </w:rPr>
            </w:pPr>
            <w:r>
              <w:rPr>
                <w:rFonts w:cs="Arial"/>
                <w:snapToGrid w:val="0"/>
              </w:rPr>
              <w:t>0x0 (Off)</w:t>
            </w:r>
          </w:p>
        </w:tc>
      </w:tr>
      <w:tr w:rsidR="00F90564" w:rsidTr="00F90564">
        <w:trPr>
          <w:jc w:val="center"/>
        </w:trPr>
        <w:tc>
          <w:tcPr>
            <w:tcW w:w="3150" w:type="dxa"/>
            <w:vAlign w:val="center"/>
          </w:tcPr>
          <w:p w:rsidR="00F90564" w:rsidRPr="00B41217" w:rsidRDefault="00F03EB6" w:rsidP="00966278">
            <w:pPr>
              <w:rPr>
                <w:rFonts w:cs="Arial"/>
              </w:rPr>
            </w:pPr>
            <w:proofErr w:type="spellStart"/>
            <w:r>
              <w:rPr>
                <w:rFonts w:cs="Arial"/>
              </w:rPr>
              <w:t>Front_Camera_Cfg</w:t>
            </w:r>
            <w:proofErr w:type="spellEnd"/>
          </w:p>
        </w:tc>
        <w:tc>
          <w:tcPr>
            <w:tcW w:w="4305" w:type="dxa"/>
            <w:vAlign w:val="center"/>
          </w:tcPr>
          <w:p w:rsidR="00F90564" w:rsidRPr="00055326" w:rsidRDefault="00F03EB6" w:rsidP="00966278">
            <w:pPr>
              <w:rPr>
                <w:rFonts w:cs="Arial"/>
              </w:rPr>
            </w:pPr>
            <w:r w:rsidRPr="00055326">
              <w:rPr>
                <w:rFonts w:cs="Arial"/>
              </w:rPr>
              <w:t>State indicator for feature presence controlled via CAN at EOL at VO plant.</w:t>
            </w:r>
          </w:p>
        </w:tc>
        <w:tc>
          <w:tcPr>
            <w:tcW w:w="1635" w:type="dxa"/>
            <w:vAlign w:val="center"/>
          </w:tcPr>
          <w:p w:rsidR="00F90564" w:rsidRPr="00B41217" w:rsidRDefault="00F03EB6" w:rsidP="00496A6A">
            <w:pPr>
              <w:jc w:val="center"/>
              <w:rPr>
                <w:rFonts w:cs="Arial"/>
              </w:rPr>
            </w:pPr>
            <w:r>
              <w:rPr>
                <w:rFonts w:cs="Arial"/>
              </w:rPr>
              <w:t>Use Stored Value</w:t>
            </w:r>
          </w:p>
        </w:tc>
        <w:tc>
          <w:tcPr>
            <w:tcW w:w="1800" w:type="dxa"/>
            <w:vAlign w:val="center"/>
          </w:tcPr>
          <w:p w:rsidR="00F90564" w:rsidRPr="00B41217" w:rsidRDefault="00F03EB6" w:rsidP="00496A6A">
            <w:pPr>
              <w:jc w:val="center"/>
              <w:rPr>
                <w:rFonts w:cs="Arial"/>
              </w:rPr>
            </w:pPr>
            <w:r>
              <w:rPr>
                <w:rFonts w:cs="Arial"/>
              </w:rPr>
              <w:t xml:space="preserve">Use </w:t>
            </w:r>
            <w:r>
              <w:rPr>
                <w:rFonts w:cs="Arial"/>
              </w:rPr>
              <w:t>Stored Value</w:t>
            </w:r>
          </w:p>
        </w:tc>
      </w:tr>
      <w:tr w:rsidR="00B41217" w:rsidTr="00F90564">
        <w:trPr>
          <w:jc w:val="center"/>
        </w:trPr>
        <w:tc>
          <w:tcPr>
            <w:tcW w:w="3150" w:type="dxa"/>
            <w:vAlign w:val="center"/>
          </w:tcPr>
          <w:p w:rsidR="00B41217" w:rsidRPr="00B41217" w:rsidRDefault="00F03EB6" w:rsidP="00966278">
            <w:pPr>
              <w:rPr>
                <w:rFonts w:cs="Arial"/>
              </w:rPr>
            </w:pPr>
            <w:proofErr w:type="spellStart"/>
            <w:r w:rsidRPr="00B41217">
              <w:rPr>
                <w:rFonts w:cs="Arial"/>
              </w:rPr>
              <w:t>Operational_Mode</w:t>
            </w:r>
            <w:proofErr w:type="spellEnd"/>
          </w:p>
        </w:tc>
        <w:tc>
          <w:tcPr>
            <w:tcW w:w="4305" w:type="dxa"/>
            <w:vAlign w:val="center"/>
          </w:tcPr>
          <w:p w:rsidR="00B41217" w:rsidRPr="00B41217" w:rsidRDefault="00F03EB6" w:rsidP="00966278">
            <w:pPr>
              <w:rPr>
                <w:rFonts w:cs="Arial"/>
              </w:rPr>
            </w:pPr>
            <w:r w:rsidRPr="00B41217">
              <w:rPr>
                <w:rFonts w:cs="Arial"/>
              </w:rPr>
              <w:t>4 state indicator for cluster operational mode</w:t>
            </w:r>
          </w:p>
        </w:tc>
        <w:tc>
          <w:tcPr>
            <w:tcW w:w="1635" w:type="dxa"/>
            <w:vAlign w:val="center"/>
          </w:tcPr>
          <w:p w:rsidR="00B41217" w:rsidRPr="00B41217" w:rsidRDefault="00F03EB6" w:rsidP="00496A6A">
            <w:pPr>
              <w:jc w:val="center"/>
              <w:rPr>
                <w:rFonts w:cs="Arial"/>
              </w:rPr>
            </w:pPr>
            <w:r w:rsidRPr="00B41217">
              <w:rPr>
                <w:rFonts w:cs="Arial"/>
              </w:rPr>
              <w:t>Limited</w:t>
            </w:r>
          </w:p>
        </w:tc>
        <w:tc>
          <w:tcPr>
            <w:tcW w:w="1800" w:type="dxa"/>
            <w:vAlign w:val="center"/>
          </w:tcPr>
          <w:p w:rsidR="00B41217" w:rsidRPr="00B41217" w:rsidRDefault="00F03EB6" w:rsidP="00496A6A">
            <w:pPr>
              <w:jc w:val="center"/>
              <w:rPr>
                <w:rFonts w:cs="Arial"/>
              </w:rPr>
            </w:pPr>
            <w:r w:rsidRPr="00B41217">
              <w:rPr>
                <w:rFonts w:cs="Arial"/>
              </w:rPr>
              <w:t xml:space="preserve">Limited, </w:t>
            </w:r>
            <w:smartTag w:uri="urn:schemas-microsoft-com:office:smarttags" w:element="City">
              <w:smartTag w:uri="urn:schemas-microsoft-com:office:smarttags" w:element="place">
                <w:r w:rsidRPr="00B41217">
                  <w:rPr>
                    <w:rFonts w:cs="Arial"/>
                  </w:rPr>
                  <w:t>Normal</w:t>
                </w:r>
              </w:smartTag>
            </w:smartTag>
            <w:r w:rsidRPr="00B41217">
              <w:rPr>
                <w:rFonts w:cs="Arial"/>
              </w:rPr>
              <w:t xml:space="preserve"> or Crank</w:t>
            </w:r>
          </w:p>
        </w:tc>
      </w:tr>
    </w:tbl>
    <w:p w:rsidR="00A1596A" w:rsidRDefault="00F03EB6"/>
    <w:p w:rsidR="00406F39" w:rsidRDefault="00F03EB6" w:rsidP="00B9479B">
      <w:pPr>
        <w:pStyle w:val="Heading4"/>
      </w:pPr>
      <w:r>
        <w:t>Prove Out</w:t>
      </w:r>
    </w:p>
    <w:p w:rsidR="00A1596A" w:rsidRDefault="00F03EB6">
      <w:pPr>
        <w:rPr>
          <w:rFonts w:cs="Arial"/>
        </w:rPr>
      </w:pPr>
    </w:p>
    <w:p w:rsidR="00A1596A" w:rsidRDefault="00F03EB6" w:rsidP="00496A6A">
      <w:pPr>
        <w:ind w:left="1440"/>
        <w:rPr>
          <w:rFonts w:cs="Arial"/>
        </w:rPr>
      </w:pPr>
      <w:r>
        <w:rPr>
          <w:rFonts w:cs="Arial"/>
        </w:rPr>
        <w:t>None</w:t>
      </w:r>
    </w:p>
    <w:p w:rsidR="00406F39" w:rsidRDefault="00F03EB6" w:rsidP="00B9479B">
      <w:pPr>
        <w:pStyle w:val="Heading4"/>
      </w:pPr>
      <w:r>
        <w:t>Reconfigurable Telltale</w:t>
      </w:r>
    </w:p>
    <w:p w:rsidR="00A1596A" w:rsidRDefault="00F03EB6">
      <w:pPr>
        <w:rPr>
          <w:rFonts w:cs="Arial"/>
        </w:rPr>
      </w:pPr>
    </w:p>
    <w:p w:rsidR="00A1596A" w:rsidRDefault="00F03EB6" w:rsidP="00496A6A">
      <w:pPr>
        <w:ind w:left="1440"/>
        <w:rPr>
          <w:rFonts w:cs="Arial"/>
        </w:rPr>
      </w:pPr>
      <w:r>
        <w:rPr>
          <w:rFonts w:cs="Arial"/>
        </w:rPr>
        <w:t>Yes</w:t>
      </w:r>
    </w:p>
    <w:p w:rsidR="00406F39" w:rsidRDefault="00F03EB6" w:rsidP="00B9479B">
      <w:pPr>
        <w:pStyle w:val="Heading4"/>
      </w:pPr>
      <w:r>
        <w:t>Message Center Msg</w:t>
      </w:r>
    </w:p>
    <w:p w:rsidR="00A1596A" w:rsidRDefault="00F03EB6">
      <w:pPr>
        <w:ind w:left="1008"/>
        <w:rPr>
          <w:rFonts w:cs="Arial"/>
        </w:rPr>
      </w:pPr>
    </w:p>
    <w:p w:rsidR="00A1596A" w:rsidRDefault="00F03EB6" w:rsidP="00496A6A">
      <w:pPr>
        <w:ind w:left="1440"/>
        <w:rPr>
          <w:rFonts w:cs="Arial"/>
        </w:rPr>
      </w:pPr>
      <w:r>
        <w:rPr>
          <w:rFonts w:cs="Arial"/>
        </w:rPr>
        <w:t>None</w:t>
      </w:r>
    </w:p>
    <w:p w:rsidR="00406F39" w:rsidRDefault="00F03EB6" w:rsidP="00B9479B">
      <w:pPr>
        <w:pStyle w:val="Heading2"/>
      </w:pPr>
      <w:r>
        <w:t>Error Handling</w:t>
      </w:r>
    </w:p>
    <w:p w:rsidR="00406F39" w:rsidRDefault="00F03EB6" w:rsidP="00B9479B">
      <w:pPr>
        <w:pStyle w:val="Heading3"/>
      </w:pPr>
      <w:r>
        <w:t>Missing Message Strategy</w:t>
      </w:r>
    </w:p>
    <w:p w:rsidR="00A1596A" w:rsidRDefault="00F03EB6"/>
    <w:p w:rsidR="005A65C2" w:rsidRDefault="00F03EB6" w:rsidP="005A65C2">
      <w:pPr>
        <w:ind w:left="1440"/>
      </w:pPr>
      <w:r>
        <w:t>The signals will be declared missing as per the Diagnostics se</w:t>
      </w:r>
      <w:r>
        <w:t>ction of this SPSS.</w:t>
      </w:r>
    </w:p>
    <w:p w:rsidR="005A65C2" w:rsidRDefault="00F03EB6" w:rsidP="005A65C2">
      <w:pPr>
        <w:ind w:left="1008"/>
      </w:pPr>
    </w:p>
    <w:p w:rsidR="00820547" w:rsidRDefault="00F03EB6" w:rsidP="005A65C2">
      <w:pPr>
        <w:ind w:left="1440"/>
      </w:pPr>
      <w:r>
        <w:t>DTCs states and history will be determined as per the Diagnostics section of this SPSS.</w:t>
      </w:r>
    </w:p>
    <w:p w:rsidR="00F90564" w:rsidRDefault="00F03EB6" w:rsidP="005A65C2">
      <w:pPr>
        <w:ind w:left="1440"/>
      </w:pPr>
    </w:p>
    <w:p w:rsidR="00F90564" w:rsidRDefault="00F03EB6" w:rsidP="005A65C2">
      <w:pPr>
        <w:ind w:left="1440"/>
        <w:rPr>
          <w:rFonts w:cs="Arial"/>
        </w:rPr>
      </w:pPr>
      <w:r>
        <w:t xml:space="preserve">No DTC shall be logged for this feature if </w:t>
      </w:r>
      <w:proofErr w:type="spellStart"/>
      <w:r>
        <w:t>Front_Camera_Cfg</w:t>
      </w:r>
      <w:proofErr w:type="spellEnd"/>
      <w:r>
        <w:t xml:space="preserve"> is set to 0x0 (Disabled).</w:t>
      </w:r>
    </w:p>
    <w:p w:rsidR="00A1596A" w:rsidRPr="00050962" w:rsidRDefault="00F03EB6" w:rsidP="00050962"/>
    <w:p w:rsidR="00406F39" w:rsidRDefault="00F03EB6" w:rsidP="00B9479B">
      <w:pPr>
        <w:pStyle w:val="Heading2"/>
      </w:pPr>
      <w:r>
        <w:t>Diagnostics</w:t>
      </w:r>
    </w:p>
    <w:p w:rsidR="00406F39" w:rsidRDefault="00F03EB6" w:rsidP="00B9479B">
      <w:pPr>
        <w:pStyle w:val="Heading3"/>
      </w:pPr>
      <w:proofErr w:type="spellStart"/>
      <w:r>
        <w:t>Self Test</w:t>
      </w:r>
      <w:proofErr w:type="spellEnd"/>
    </w:p>
    <w:p w:rsidR="00A1596A" w:rsidRDefault="00F03EB6">
      <w:pPr>
        <w:rPr>
          <w:rFonts w:cs="Arial"/>
        </w:rPr>
      </w:pPr>
    </w:p>
    <w:p w:rsidR="00A1596A" w:rsidRDefault="00F03EB6" w:rsidP="00496A6A">
      <w:pPr>
        <w:ind w:left="1440"/>
        <w:rPr>
          <w:rFonts w:cs="Arial"/>
        </w:rPr>
      </w:pPr>
      <w:r>
        <w:rPr>
          <w:rFonts w:cs="Arial"/>
        </w:rPr>
        <w:t>None</w:t>
      </w:r>
    </w:p>
    <w:p w:rsidR="00A1596A" w:rsidRDefault="00F03EB6">
      <w:pPr>
        <w:rPr>
          <w:rFonts w:cs="Arial"/>
        </w:rPr>
      </w:pPr>
    </w:p>
    <w:p w:rsidR="00406F39" w:rsidRDefault="00F03EB6" w:rsidP="00B9479B">
      <w:pPr>
        <w:pStyle w:val="Heading3"/>
      </w:pPr>
      <w:r>
        <w:t>Engineering Test Mode</w:t>
      </w:r>
    </w:p>
    <w:p w:rsidR="00A1596A" w:rsidRDefault="00F03EB6">
      <w:pPr>
        <w:rPr>
          <w:rFonts w:cs="Arial"/>
        </w:rPr>
      </w:pPr>
    </w:p>
    <w:p w:rsidR="00A1596A" w:rsidRDefault="00F03EB6">
      <w:pPr>
        <w:ind w:left="1008" w:firstLine="432"/>
        <w:rPr>
          <w:rFonts w:cs="Arial"/>
        </w:rPr>
      </w:pPr>
      <w:r>
        <w:rPr>
          <w:rFonts w:cs="Arial"/>
        </w:rPr>
        <w:t>Reference section “</w:t>
      </w:r>
      <w:bookmarkStart w:id="1" w:name="_Toc33162517"/>
      <w:r>
        <w:rPr>
          <w:rFonts w:cs="Arial"/>
        </w:rPr>
        <w:t>Dealer / Engineering Test Mode (ETM)</w:t>
      </w:r>
      <w:bookmarkEnd w:id="1"/>
      <w:r>
        <w:rPr>
          <w:rFonts w:cs="Arial"/>
        </w:rPr>
        <w:t>”</w:t>
      </w:r>
    </w:p>
    <w:p w:rsidR="00A1596A" w:rsidRDefault="00F03EB6">
      <w:pPr>
        <w:ind w:left="1440"/>
        <w:rPr>
          <w:rFonts w:cs="Arial"/>
        </w:rPr>
      </w:pPr>
    </w:p>
    <w:p w:rsidR="00406F39" w:rsidRDefault="00F03EB6" w:rsidP="00B9479B">
      <w:pPr>
        <w:pStyle w:val="Heading3"/>
      </w:pPr>
      <w:r>
        <w:t>Part II Performance</w:t>
      </w:r>
    </w:p>
    <w:p w:rsidR="00406F39" w:rsidRDefault="00F03EB6" w:rsidP="00B9479B">
      <w:pPr>
        <w:pStyle w:val="Heading4"/>
      </w:pPr>
      <w:r w:rsidRPr="00B9479B">
        <w:t>DTC-REQ-402076/A-Supported Diagnostic Trouble Codes (DTCs)</w:t>
      </w:r>
    </w:p>
    <w:p w:rsidR="005A65C2" w:rsidRDefault="00F03EB6">
      <w:pPr>
        <w:ind w:left="993"/>
      </w:pPr>
    </w:p>
    <w:p w:rsidR="003C3B9B" w:rsidRDefault="00F03EB6">
      <w:pPr>
        <w:ind w:left="993"/>
      </w:pPr>
      <w:r w:rsidRPr="00317C52">
        <w:t>DTCs shall be logged as per the diagnostic section of this SPSS.</w:t>
      </w:r>
    </w:p>
    <w:p w:rsidR="003C3B9B" w:rsidRDefault="00F03EB6">
      <w:pPr>
        <w:ind w:left="993"/>
      </w:pPr>
    </w:p>
    <w:tbl>
      <w:tblPr>
        <w:tblW w:w="864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993"/>
        <w:gridCol w:w="6647"/>
      </w:tblGrid>
      <w:tr w:rsidR="003C3B9B" w:rsidTr="0055317C">
        <w:trPr>
          <w:jc w:val="center"/>
        </w:trPr>
        <w:tc>
          <w:tcPr>
            <w:tcW w:w="1993" w:type="dxa"/>
            <w:tcBorders>
              <w:top w:val="single" w:sz="12" w:space="0" w:color="auto"/>
              <w:left w:val="single" w:sz="12" w:space="0" w:color="auto"/>
              <w:bottom w:val="single" w:sz="12" w:space="0" w:color="auto"/>
              <w:right w:val="single" w:sz="12" w:space="0" w:color="auto"/>
            </w:tcBorders>
          </w:tcPr>
          <w:p w:rsidR="003C3B9B" w:rsidRDefault="00F03EB6" w:rsidP="00D212A1">
            <w:pPr>
              <w:rPr>
                <w:b/>
                <w:bCs/>
              </w:rPr>
            </w:pPr>
            <w:r>
              <w:rPr>
                <w:b/>
                <w:bCs/>
              </w:rPr>
              <w:t>DTC</w:t>
            </w:r>
          </w:p>
        </w:tc>
        <w:tc>
          <w:tcPr>
            <w:tcW w:w="6647" w:type="dxa"/>
            <w:tcBorders>
              <w:top w:val="single" w:sz="12" w:space="0" w:color="auto"/>
              <w:left w:val="single" w:sz="12" w:space="0" w:color="auto"/>
              <w:bottom w:val="single" w:sz="12" w:space="0" w:color="auto"/>
              <w:right w:val="single" w:sz="12" w:space="0" w:color="auto"/>
            </w:tcBorders>
          </w:tcPr>
          <w:p w:rsidR="003C3B9B" w:rsidRDefault="00F03EB6" w:rsidP="00D212A1">
            <w:pPr>
              <w:ind w:left="422" w:hanging="422"/>
              <w:rPr>
                <w:b/>
                <w:bCs/>
              </w:rPr>
            </w:pPr>
            <w:r>
              <w:rPr>
                <w:b/>
                <w:bCs/>
              </w:rPr>
              <w:t>Description</w:t>
            </w:r>
          </w:p>
        </w:tc>
      </w:tr>
      <w:tr w:rsidR="00496A6A" w:rsidTr="0055317C">
        <w:trPr>
          <w:trHeight w:val="420"/>
          <w:jc w:val="center"/>
        </w:trPr>
        <w:tc>
          <w:tcPr>
            <w:tcW w:w="1993" w:type="dxa"/>
            <w:tcBorders>
              <w:top w:val="single" w:sz="12" w:space="0" w:color="auto"/>
              <w:bottom w:val="single" w:sz="4" w:space="0" w:color="auto"/>
            </w:tcBorders>
            <w:vAlign w:val="center"/>
          </w:tcPr>
          <w:p w:rsidR="00496A6A" w:rsidRPr="00496A6A" w:rsidRDefault="00F03EB6" w:rsidP="00496A6A">
            <w:pPr>
              <w:rPr>
                <w:rFonts w:cs="Arial"/>
              </w:rPr>
            </w:pPr>
            <w:r w:rsidRPr="00496A6A">
              <w:rPr>
                <w:rFonts w:cs="Arial"/>
              </w:rPr>
              <w:t>C23A00</w:t>
            </w:r>
          </w:p>
        </w:tc>
        <w:tc>
          <w:tcPr>
            <w:tcW w:w="6647" w:type="dxa"/>
            <w:tcBorders>
              <w:top w:val="single" w:sz="12" w:space="0" w:color="auto"/>
              <w:bottom w:val="single" w:sz="4" w:space="0" w:color="auto"/>
            </w:tcBorders>
            <w:vAlign w:val="center"/>
          </w:tcPr>
          <w:p w:rsidR="00496A6A" w:rsidRPr="00496A6A" w:rsidRDefault="00F03EB6" w:rsidP="00496A6A">
            <w:pPr>
              <w:rPr>
                <w:rFonts w:cs="Arial"/>
                <w:color w:val="000000"/>
              </w:rPr>
            </w:pPr>
            <w:r w:rsidRPr="00496A6A">
              <w:rPr>
                <w:rFonts w:cs="Arial"/>
              </w:rPr>
              <w:t>Lost Communication with Image Processing Module A (IPMA)</w:t>
            </w:r>
          </w:p>
        </w:tc>
      </w:tr>
      <w:tr w:rsidR="00183D1F" w:rsidTr="0055317C">
        <w:trPr>
          <w:jc w:val="center"/>
        </w:trPr>
        <w:tc>
          <w:tcPr>
            <w:tcW w:w="1993" w:type="dxa"/>
            <w:tcBorders>
              <w:top w:val="single" w:sz="4" w:space="0" w:color="auto"/>
            </w:tcBorders>
          </w:tcPr>
          <w:p w:rsidR="00183D1F" w:rsidRPr="00496A6A" w:rsidRDefault="00F03EB6" w:rsidP="00496A6A">
            <w:pPr>
              <w:rPr>
                <w:rFonts w:cs="Arial"/>
              </w:rPr>
            </w:pPr>
            <w:r>
              <w:rPr>
                <w:rFonts w:cs="Arial"/>
              </w:rPr>
              <w:t>C42962</w:t>
            </w:r>
          </w:p>
        </w:tc>
        <w:tc>
          <w:tcPr>
            <w:tcW w:w="6647" w:type="dxa"/>
            <w:tcBorders>
              <w:top w:val="single" w:sz="4" w:space="0" w:color="auto"/>
            </w:tcBorders>
          </w:tcPr>
          <w:p w:rsidR="00183D1F" w:rsidRDefault="00F03EB6" w:rsidP="00496A6A">
            <w:pPr>
              <w:rPr>
                <w:rFonts w:cs="Arial"/>
              </w:rPr>
            </w:pPr>
            <w:r>
              <w:rPr>
                <w:rFonts w:cs="Arial"/>
              </w:rPr>
              <w:t>Logged if</w:t>
            </w:r>
          </w:p>
          <w:p w:rsidR="00AF76CA" w:rsidRDefault="00F03EB6" w:rsidP="00496A6A">
            <w:pPr>
              <w:rPr>
                <w:rFonts w:cs="Arial"/>
              </w:rPr>
            </w:pPr>
            <w:proofErr w:type="spellStart"/>
            <w:r>
              <w:rPr>
                <w:rFonts w:cs="Arial"/>
              </w:rPr>
              <w:t>AhbStat_B_Dsply</w:t>
            </w:r>
            <w:proofErr w:type="spellEnd"/>
            <w:r>
              <w:rPr>
                <w:rFonts w:cs="Arial"/>
              </w:rPr>
              <w:t xml:space="preserve"> = 0x1 (On) &amp;&amp;</w:t>
            </w:r>
          </w:p>
          <w:p w:rsidR="00AF76CA" w:rsidRDefault="00F03EB6" w:rsidP="00496A6A">
            <w:pPr>
              <w:rPr>
                <w:rFonts w:cs="Arial"/>
              </w:rPr>
            </w:pPr>
            <w:proofErr w:type="spellStart"/>
            <w:r>
              <w:rPr>
                <w:rFonts w:cs="Arial"/>
              </w:rPr>
              <w:t>AhbFeat_D_Stat</w:t>
            </w:r>
            <w:proofErr w:type="spellEnd"/>
            <w:r>
              <w:rPr>
                <w:rFonts w:cs="Arial"/>
              </w:rPr>
              <w:t xml:space="preserve"> = 0x0 (None)</w:t>
            </w:r>
          </w:p>
          <w:p w:rsidR="00AF76CA" w:rsidRPr="00496A6A" w:rsidRDefault="00F03EB6" w:rsidP="00496A6A">
            <w:pPr>
              <w:rPr>
                <w:rFonts w:cs="Arial"/>
              </w:rPr>
            </w:pPr>
            <w:r>
              <w:rPr>
                <w:rFonts w:cs="Arial"/>
              </w:rPr>
              <w:t>For at least 5 consecutive seconds.</w:t>
            </w:r>
          </w:p>
        </w:tc>
      </w:tr>
    </w:tbl>
    <w:p w:rsidR="003C3B9B" w:rsidRDefault="00F03EB6" w:rsidP="00F94CCE">
      <w:pPr>
        <w:tabs>
          <w:tab w:val="left" w:pos="993"/>
        </w:tabs>
        <w:ind w:left="993"/>
        <w:rPr>
          <w:b/>
        </w:rPr>
      </w:pPr>
    </w:p>
    <w:p w:rsidR="00406F39" w:rsidRDefault="00F03EB6" w:rsidP="00B9479B">
      <w:pPr>
        <w:pStyle w:val="Heading4"/>
      </w:pPr>
      <w:r w:rsidRPr="00B9479B">
        <w:t xml:space="preserve">DCR-REQ-402077/A-DID </w:t>
      </w:r>
      <w:proofErr w:type="spellStart"/>
      <w:r w:rsidRPr="00B9479B">
        <w:t>DExx</w:t>
      </w:r>
      <w:proofErr w:type="spellEnd"/>
    </w:p>
    <w:p w:rsidR="00EA5E42" w:rsidRDefault="00F03EB6" w:rsidP="00EA5E42">
      <w:pPr>
        <w:ind w:left="1440"/>
        <w:rPr>
          <w:rFonts w:cs="Arial"/>
        </w:rPr>
      </w:pPr>
    </w:p>
    <w:tbl>
      <w:tblPr>
        <w:tblW w:w="109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576"/>
        <w:gridCol w:w="1848"/>
        <w:gridCol w:w="417"/>
        <w:gridCol w:w="304"/>
        <w:gridCol w:w="1980"/>
        <w:gridCol w:w="990"/>
        <w:gridCol w:w="900"/>
        <w:gridCol w:w="990"/>
        <w:gridCol w:w="2951"/>
      </w:tblGrid>
      <w:tr w:rsidR="0011364E" w:rsidRPr="0011364E" w:rsidTr="00A6632C">
        <w:trPr>
          <w:cantSplit/>
          <w:trHeight w:val="1134"/>
          <w:jc w:val="center"/>
        </w:trPr>
        <w:tc>
          <w:tcPr>
            <w:tcW w:w="576" w:type="dxa"/>
            <w:tcBorders>
              <w:top w:val="single" w:sz="4" w:space="0" w:color="auto"/>
              <w:left w:val="single" w:sz="4" w:space="0" w:color="auto"/>
              <w:bottom w:val="single" w:sz="4" w:space="0" w:color="auto"/>
              <w:right w:val="single" w:sz="4" w:space="0" w:color="auto"/>
            </w:tcBorders>
            <w:textDirection w:val="btLr"/>
            <w:vAlign w:val="center"/>
          </w:tcPr>
          <w:p w:rsidR="0011364E" w:rsidRPr="0011364E" w:rsidRDefault="00F03EB6" w:rsidP="00304440">
            <w:pPr>
              <w:ind w:left="113" w:right="113"/>
              <w:rPr>
                <w:rFonts w:cs="Arial"/>
                <w:b/>
                <w:sz w:val="18"/>
                <w:szCs w:val="18"/>
              </w:rPr>
            </w:pPr>
            <w:r w:rsidRPr="0011364E">
              <w:rPr>
                <w:rFonts w:cs="Arial"/>
                <w:b/>
                <w:sz w:val="18"/>
                <w:szCs w:val="18"/>
              </w:rPr>
              <w:t>Block</w:t>
            </w:r>
          </w:p>
          <w:p w:rsidR="0011364E" w:rsidRPr="0011364E" w:rsidRDefault="00F03EB6" w:rsidP="00304440">
            <w:pPr>
              <w:ind w:left="113" w:right="113"/>
              <w:rPr>
                <w:rFonts w:cs="Arial"/>
                <w:b/>
                <w:sz w:val="18"/>
                <w:szCs w:val="18"/>
              </w:rPr>
            </w:pPr>
            <w:r w:rsidRPr="0011364E">
              <w:rPr>
                <w:rFonts w:cs="Arial"/>
                <w:b/>
                <w:sz w:val="18"/>
                <w:szCs w:val="18"/>
              </w:rPr>
              <w:t xml:space="preserve"> Num</w:t>
            </w:r>
          </w:p>
        </w:tc>
        <w:tc>
          <w:tcPr>
            <w:tcW w:w="1848" w:type="dxa"/>
            <w:tcBorders>
              <w:top w:val="single" w:sz="4" w:space="0" w:color="auto"/>
              <w:left w:val="single" w:sz="4" w:space="0" w:color="auto"/>
              <w:bottom w:val="single" w:sz="4" w:space="0" w:color="auto"/>
              <w:right w:val="single" w:sz="4" w:space="0" w:color="auto"/>
            </w:tcBorders>
            <w:vAlign w:val="bottom"/>
          </w:tcPr>
          <w:p w:rsidR="0011364E" w:rsidRPr="0011364E" w:rsidRDefault="00F03EB6" w:rsidP="00304440">
            <w:pPr>
              <w:rPr>
                <w:rFonts w:cs="Arial"/>
                <w:b/>
                <w:sz w:val="18"/>
                <w:szCs w:val="18"/>
              </w:rPr>
            </w:pPr>
            <w:r w:rsidRPr="0011364E">
              <w:rPr>
                <w:rFonts w:cs="Arial"/>
                <w:b/>
                <w:sz w:val="18"/>
                <w:szCs w:val="18"/>
              </w:rPr>
              <w:t>Block Description</w:t>
            </w:r>
          </w:p>
        </w:tc>
        <w:tc>
          <w:tcPr>
            <w:tcW w:w="417" w:type="dxa"/>
            <w:tcBorders>
              <w:top w:val="single" w:sz="4" w:space="0" w:color="auto"/>
              <w:left w:val="single" w:sz="4" w:space="0" w:color="auto"/>
              <w:bottom w:val="single" w:sz="4" w:space="0" w:color="auto"/>
              <w:right w:val="single" w:sz="4" w:space="0" w:color="auto"/>
            </w:tcBorders>
            <w:textDirection w:val="btLr"/>
          </w:tcPr>
          <w:p w:rsidR="0011364E" w:rsidRPr="0011364E" w:rsidRDefault="00F03EB6" w:rsidP="00304440">
            <w:pPr>
              <w:ind w:left="113" w:right="113"/>
              <w:rPr>
                <w:rFonts w:cs="Arial"/>
                <w:b/>
                <w:sz w:val="18"/>
                <w:szCs w:val="18"/>
              </w:rPr>
            </w:pPr>
            <w:r w:rsidRPr="0011364E">
              <w:rPr>
                <w:rFonts w:cs="Arial"/>
                <w:b/>
                <w:sz w:val="18"/>
                <w:szCs w:val="18"/>
              </w:rPr>
              <w:t>Size (bits)</w:t>
            </w:r>
          </w:p>
        </w:tc>
        <w:tc>
          <w:tcPr>
            <w:tcW w:w="304" w:type="dxa"/>
            <w:tcBorders>
              <w:top w:val="single" w:sz="4" w:space="0" w:color="auto"/>
              <w:left w:val="single" w:sz="4" w:space="0" w:color="auto"/>
              <w:bottom w:val="single" w:sz="4" w:space="0" w:color="auto"/>
              <w:right w:val="single" w:sz="4" w:space="0" w:color="auto"/>
            </w:tcBorders>
            <w:textDirection w:val="btLr"/>
            <w:vAlign w:val="bottom"/>
          </w:tcPr>
          <w:p w:rsidR="0011364E" w:rsidRPr="0011364E" w:rsidRDefault="00F03EB6" w:rsidP="00304440">
            <w:pPr>
              <w:ind w:left="113" w:right="113"/>
              <w:jc w:val="center"/>
              <w:rPr>
                <w:rFonts w:cs="Arial"/>
                <w:b/>
                <w:sz w:val="18"/>
                <w:szCs w:val="18"/>
              </w:rPr>
            </w:pPr>
            <w:r w:rsidRPr="0011364E">
              <w:rPr>
                <w:rFonts w:cs="Arial"/>
                <w:b/>
                <w:sz w:val="18"/>
                <w:szCs w:val="18"/>
              </w:rPr>
              <w:t>Bits</w:t>
            </w:r>
          </w:p>
        </w:tc>
        <w:tc>
          <w:tcPr>
            <w:tcW w:w="1980" w:type="dxa"/>
            <w:tcBorders>
              <w:top w:val="single" w:sz="4" w:space="0" w:color="auto"/>
              <w:left w:val="single" w:sz="4" w:space="0" w:color="auto"/>
              <w:bottom w:val="single" w:sz="4" w:space="0" w:color="auto"/>
              <w:right w:val="single" w:sz="4" w:space="0" w:color="auto"/>
            </w:tcBorders>
            <w:vAlign w:val="bottom"/>
          </w:tcPr>
          <w:p w:rsidR="0011364E" w:rsidRPr="0011364E" w:rsidRDefault="00F03EB6" w:rsidP="00304440">
            <w:pPr>
              <w:jc w:val="center"/>
              <w:rPr>
                <w:rFonts w:cs="Arial"/>
                <w:b/>
                <w:sz w:val="18"/>
                <w:szCs w:val="18"/>
              </w:rPr>
            </w:pPr>
            <w:r w:rsidRPr="0011364E">
              <w:rPr>
                <w:rFonts w:cs="Arial"/>
                <w:b/>
                <w:sz w:val="18"/>
                <w:szCs w:val="18"/>
              </w:rPr>
              <w:t>State: Description</w:t>
            </w:r>
          </w:p>
        </w:tc>
        <w:tc>
          <w:tcPr>
            <w:tcW w:w="990" w:type="dxa"/>
            <w:tcBorders>
              <w:top w:val="single" w:sz="4" w:space="0" w:color="auto"/>
              <w:left w:val="single" w:sz="4" w:space="0" w:color="auto"/>
              <w:bottom w:val="single" w:sz="4" w:space="0" w:color="auto"/>
              <w:right w:val="single" w:sz="4" w:space="0" w:color="auto"/>
            </w:tcBorders>
            <w:vAlign w:val="bottom"/>
          </w:tcPr>
          <w:p w:rsidR="0011364E" w:rsidRPr="0011364E" w:rsidRDefault="00F03EB6" w:rsidP="00304440">
            <w:pPr>
              <w:jc w:val="center"/>
              <w:rPr>
                <w:rFonts w:cs="Arial"/>
                <w:b/>
                <w:sz w:val="18"/>
                <w:szCs w:val="18"/>
              </w:rPr>
            </w:pPr>
            <w:r w:rsidRPr="0011364E">
              <w:rPr>
                <w:rFonts w:cs="Arial"/>
                <w:b/>
                <w:sz w:val="18"/>
                <w:szCs w:val="18"/>
              </w:rPr>
              <w:t>"0"</w:t>
            </w:r>
          </w:p>
        </w:tc>
        <w:tc>
          <w:tcPr>
            <w:tcW w:w="900" w:type="dxa"/>
            <w:tcBorders>
              <w:top w:val="single" w:sz="4" w:space="0" w:color="auto"/>
              <w:left w:val="single" w:sz="4" w:space="0" w:color="auto"/>
              <w:bottom w:val="single" w:sz="4" w:space="0" w:color="auto"/>
              <w:right w:val="single" w:sz="4" w:space="0" w:color="auto"/>
            </w:tcBorders>
            <w:vAlign w:val="bottom"/>
          </w:tcPr>
          <w:p w:rsidR="0011364E" w:rsidRPr="0011364E" w:rsidRDefault="00F03EB6" w:rsidP="00304440">
            <w:pPr>
              <w:jc w:val="center"/>
              <w:rPr>
                <w:rFonts w:cs="Arial"/>
                <w:b/>
                <w:sz w:val="18"/>
                <w:szCs w:val="18"/>
              </w:rPr>
            </w:pPr>
            <w:r w:rsidRPr="0011364E">
              <w:rPr>
                <w:rFonts w:cs="Arial"/>
                <w:b/>
                <w:sz w:val="18"/>
                <w:szCs w:val="18"/>
              </w:rPr>
              <w:t>"1"</w:t>
            </w:r>
          </w:p>
        </w:tc>
        <w:tc>
          <w:tcPr>
            <w:tcW w:w="990" w:type="dxa"/>
            <w:tcBorders>
              <w:top w:val="single" w:sz="4" w:space="0" w:color="auto"/>
              <w:left w:val="single" w:sz="4" w:space="0" w:color="auto"/>
              <w:bottom w:val="single" w:sz="4" w:space="0" w:color="auto"/>
              <w:right w:val="single" w:sz="4" w:space="0" w:color="auto"/>
            </w:tcBorders>
            <w:vAlign w:val="bottom"/>
          </w:tcPr>
          <w:p w:rsidR="0011364E" w:rsidRPr="0011364E" w:rsidRDefault="00F03EB6" w:rsidP="00304440">
            <w:pPr>
              <w:jc w:val="center"/>
              <w:rPr>
                <w:rFonts w:cs="Arial"/>
                <w:b/>
                <w:sz w:val="18"/>
                <w:szCs w:val="18"/>
              </w:rPr>
            </w:pPr>
            <w:r w:rsidRPr="0011364E">
              <w:rPr>
                <w:rFonts w:cs="Arial"/>
                <w:b/>
                <w:sz w:val="18"/>
                <w:szCs w:val="18"/>
              </w:rPr>
              <w:t>Default</w:t>
            </w:r>
          </w:p>
        </w:tc>
        <w:tc>
          <w:tcPr>
            <w:tcW w:w="2951" w:type="dxa"/>
            <w:tcBorders>
              <w:top w:val="single" w:sz="4" w:space="0" w:color="auto"/>
              <w:left w:val="single" w:sz="4" w:space="0" w:color="auto"/>
              <w:bottom w:val="single" w:sz="4" w:space="0" w:color="auto"/>
              <w:right w:val="single" w:sz="4" w:space="0" w:color="auto"/>
            </w:tcBorders>
            <w:vAlign w:val="bottom"/>
          </w:tcPr>
          <w:p w:rsidR="0011364E" w:rsidRPr="0011364E" w:rsidRDefault="00F03EB6" w:rsidP="00304440">
            <w:pPr>
              <w:jc w:val="center"/>
              <w:rPr>
                <w:rFonts w:cs="Arial"/>
                <w:b/>
                <w:sz w:val="18"/>
                <w:szCs w:val="18"/>
              </w:rPr>
            </w:pPr>
            <w:r w:rsidRPr="0011364E">
              <w:rPr>
                <w:rFonts w:cs="Arial"/>
                <w:b/>
                <w:sz w:val="18"/>
                <w:szCs w:val="18"/>
              </w:rPr>
              <w:t>Comments/</w:t>
            </w:r>
          </w:p>
          <w:p w:rsidR="0011364E" w:rsidRPr="0011364E" w:rsidRDefault="00F03EB6" w:rsidP="00304440">
            <w:pPr>
              <w:jc w:val="center"/>
              <w:rPr>
                <w:rFonts w:cs="Arial"/>
                <w:b/>
                <w:sz w:val="18"/>
                <w:szCs w:val="18"/>
              </w:rPr>
            </w:pPr>
            <w:r w:rsidRPr="0011364E">
              <w:rPr>
                <w:rFonts w:cs="Arial"/>
                <w:b/>
                <w:sz w:val="18"/>
                <w:szCs w:val="18"/>
              </w:rPr>
              <w:t>Informati</w:t>
            </w:r>
            <w:r w:rsidRPr="0011364E">
              <w:rPr>
                <w:rFonts w:cs="Arial"/>
                <w:b/>
                <w:sz w:val="18"/>
                <w:szCs w:val="18"/>
              </w:rPr>
              <w:t>on</w:t>
            </w:r>
          </w:p>
        </w:tc>
      </w:tr>
      <w:tr w:rsidR="0011364E" w:rsidRPr="0011364E" w:rsidTr="00A6632C">
        <w:trPr>
          <w:jc w:val="center"/>
        </w:trPr>
        <w:tc>
          <w:tcPr>
            <w:tcW w:w="2424" w:type="dxa"/>
            <w:gridSpan w:val="2"/>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r w:rsidRPr="0011364E">
              <w:rPr>
                <w:rFonts w:cs="Arial"/>
                <w:sz w:val="18"/>
                <w:szCs w:val="18"/>
              </w:rPr>
              <w:t>PACKETED BLOCKS</w:t>
            </w:r>
          </w:p>
        </w:tc>
        <w:tc>
          <w:tcPr>
            <w:tcW w:w="417"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p>
        </w:tc>
        <w:tc>
          <w:tcPr>
            <w:tcW w:w="304"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p>
        </w:tc>
        <w:tc>
          <w:tcPr>
            <w:tcW w:w="1980"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p>
        </w:tc>
        <w:tc>
          <w:tcPr>
            <w:tcW w:w="990"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p>
        </w:tc>
        <w:tc>
          <w:tcPr>
            <w:tcW w:w="900"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p>
        </w:tc>
        <w:tc>
          <w:tcPr>
            <w:tcW w:w="990"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p>
        </w:tc>
        <w:tc>
          <w:tcPr>
            <w:tcW w:w="2951"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p>
        </w:tc>
      </w:tr>
      <w:tr w:rsidR="0011364E" w:rsidRPr="0011364E" w:rsidTr="00A6632C">
        <w:trPr>
          <w:jc w:val="center"/>
        </w:trPr>
        <w:tc>
          <w:tcPr>
            <w:tcW w:w="576"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p>
        </w:tc>
        <w:tc>
          <w:tcPr>
            <w:tcW w:w="1848"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p>
        </w:tc>
        <w:tc>
          <w:tcPr>
            <w:tcW w:w="417"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p>
        </w:tc>
        <w:tc>
          <w:tcPr>
            <w:tcW w:w="304"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p>
        </w:tc>
        <w:tc>
          <w:tcPr>
            <w:tcW w:w="1980"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p>
        </w:tc>
        <w:tc>
          <w:tcPr>
            <w:tcW w:w="990"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p>
        </w:tc>
        <w:tc>
          <w:tcPr>
            <w:tcW w:w="900"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p>
        </w:tc>
        <w:tc>
          <w:tcPr>
            <w:tcW w:w="990"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p>
        </w:tc>
        <w:tc>
          <w:tcPr>
            <w:tcW w:w="2951"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p>
        </w:tc>
      </w:tr>
      <w:tr w:rsidR="0011364E" w:rsidRPr="0011364E" w:rsidTr="00A6632C">
        <w:trPr>
          <w:jc w:val="center"/>
        </w:trPr>
        <w:tc>
          <w:tcPr>
            <w:tcW w:w="576"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highlight w:val="yellow"/>
              </w:rPr>
            </w:pPr>
            <w:r w:rsidRPr="0011364E">
              <w:rPr>
                <w:rFonts w:cs="Arial"/>
                <w:sz w:val="18"/>
                <w:szCs w:val="18"/>
              </w:rPr>
              <w:t>$06</w:t>
            </w:r>
          </w:p>
          <w:p w:rsidR="0011364E" w:rsidRPr="0011364E" w:rsidRDefault="00F03EB6" w:rsidP="00304440">
            <w:pPr>
              <w:rPr>
                <w:rFonts w:cs="Arial"/>
                <w:strike/>
                <w:sz w:val="18"/>
                <w:szCs w:val="18"/>
              </w:rPr>
            </w:pPr>
          </w:p>
        </w:tc>
        <w:tc>
          <w:tcPr>
            <w:tcW w:w="1848"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r w:rsidRPr="0011364E">
              <w:rPr>
                <w:rFonts w:cs="Arial"/>
                <w:sz w:val="18"/>
                <w:szCs w:val="18"/>
              </w:rPr>
              <w:t>Option Content (B&amp;A)</w:t>
            </w:r>
          </w:p>
        </w:tc>
        <w:tc>
          <w:tcPr>
            <w:tcW w:w="417"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r w:rsidRPr="0011364E">
              <w:rPr>
                <w:rFonts w:cs="Arial"/>
                <w:sz w:val="18"/>
                <w:szCs w:val="18"/>
              </w:rPr>
              <w:t>1</w:t>
            </w:r>
          </w:p>
        </w:tc>
        <w:tc>
          <w:tcPr>
            <w:tcW w:w="304"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r w:rsidRPr="0011364E">
              <w:rPr>
                <w:rFonts w:cs="Arial"/>
                <w:sz w:val="18"/>
                <w:szCs w:val="18"/>
              </w:rPr>
              <w:t>*</w:t>
            </w:r>
          </w:p>
        </w:tc>
        <w:tc>
          <w:tcPr>
            <w:tcW w:w="1980"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r w:rsidRPr="0011364E">
              <w:rPr>
                <w:rFonts w:cs="Arial"/>
                <w:sz w:val="18"/>
                <w:szCs w:val="18"/>
              </w:rPr>
              <w:t>Front Camera</w:t>
            </w:r>
          </w:p>
        </w:tc>
        <w:tc>
          <w:tcPr>
            <w:tcW w:w="990"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r w:rsidRPr="0011364E">
              <w:rPr>
                <w:rFonts w:cs="Arial"/>
                <w:sz w:val="18"/>
                <w:szCs w:val="18"/>
              </w:rPr>
              <w:t>Disabled</w:t>
            </w:r>
          </w:p>
        </w:tc>
        <w:tc>
          <w:tcPr>
            <w:tcW w:w="900"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r w:rsidRPr="0011364E">
              <w:rPr>
                <w:rFonts w:cs="Arial"/>
                <w:sz w:val="18"/>
                <w:szCs w:val="18"/>
              </w:rPr>
              <w:t>Enabled</w:t>
            </w:r>
          </w:p>
        </w:tc>
        <w:tc>
          <w:tcPr>
            <w:tcW w:w="990"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r w:rsidRPr="0011364E">
              <w:rPr>
                <w:rFonts w:cs="Arial"/>
                <w:sz w:val="18"/>
                <w:szCs w:val="18"/>
              </w:rPr>
              <w:t>Disab</w:t>
            </w:r>
            <w:r>
              <w:rPr>
                <w:rFonts w:cs="Arial"/>
                <w:sz w:val="18"/>
                <w:szCs w:val="18"/>
              </w:rPr>
              <w:t>l</w:t>
            </w:r>
            <w:r w:rsidRPr="0011364E">
              <w:rPr>
                <w:rFonts w:cs="Arial"/>
                <w:sz w:val="18"/>
                <w:szCs w:val="18"/>
              </w:rPr>
              <w:t>ed</w:t>
            </w:r>
          </w:p>
        </w:tc>
        <w:tc>
          <w:tcPr>
            <w:tcW w:w="2951" w:type="dxa"/>
            <w:tcBorders>
              <w:top w:val="single" w:sz="4" w:space="0" w:color="auto"/>
              <w:left w:val="single" w:sz="4" w:space="0" w:color="auto"/>
              <w:bottom w:val="single" w:sz="4" w:space="0" w:color="auto"/>
              <w:right w:val="single" w:sz="4" w:space="0" w:color="auto"/>
            </w:tcBorders>
          </w:tcPr>
          <w:p w:rsidR="0011364E" w:rsidRPr="0011364E" w:rsidRDefault="00F03EB6" w:rsidP="00304440">
            <w:pPr>
              <w:rPr>
                <w:rFonts w:cs="Arial"/>
                <w:sz w:val="18"/>
                <w:szCs w:val="18"/>
              </w:rPr>
            </w:pPr>
            <w:r w:rsidRPr="0011364E">
              <w:rPr>
                <w:rFonts w:cs="Arial"/>
                <w:sz w:val="18"/>
                <w:szCs w:val="18"/>
              </w:rPr>
              <w:t>Disabled means vehicle is not equipped with Front Camera and ADAS information is not displayed.</w:t>
            </w:r>
          </w:p>
        </w:tc>
      </w:tr>
      <w:tr w:rsidR="0011364E" w:rsidRPr="0011364E" w:rsidTr="00A6632C">
        <w:trPr>
          <w:jc w:val="center"/>
        </w:trPr>
        <w:tc>
          <w:tcPr>
            <w:tcW w:w="576" w:type="dxa"/>
            <w:tcBorders>
              <w:top w:val="single" w:sz="4" w:space="0" w:color="auto"/>
            </w:tcBorders>
          </w:tcPr>
          <w:p w:rsidR="0011364E" w:rsidRPr="0011364E" w:rsidRDefault="00F03EB6" w:rsidP="00304440">
            <w:pPr>
              <w:rPr>
                <w:rFonts w:cs="Arial"/>
                <w:sz w:val="18"/>
                <w:szCs w:val="18"/>
              </w:rPr>
            </w:pPr>
          </w:p>
        </w:tc>
        <w:tc>
          <w:tcPr>
            <w:tcW w:w="1848" w:type="dxa"/>
            <w:tcBorders>
              <w:top w:val="single" w:sz="4" w:space="0" w:color="auto"/>
            </w:tcBorders>
          </w:tcPr>
          <w:p w:rsidR="0011364E" w:rsidRPr="0011364E" w:rsidRDefault="00F03EB6" w:rsidP="00304440">
            <w:pPr>
              <w:rPr>
                <w:rFonts w:cs="Arial"/>
                <w:sz w:val="18"/>
                <w:szCs w:val="18"/>
              </w:rPr>
            </w:pPr>
          </w:p>
        </w:tc>
        <w:tc>
          <w:tcPr>
            <w:tcW w:w="417" w:type="dxa"/>
            <w:tcBorders>
              <w:top w:val="single" w:sz="4" w:space="0" w:color="auto"/>
            </w:tcBorders>
          </w:tcPr>
          <w:p w:rsidR="0011364E" w:rsidRPr="0011364E" w:rsidRDefault="00F03EB6" w:rsidP="00304440">
            <w:pPr>
              <w:rPr>
                <w:rFonts w:cs="Arial"/>
                <w:sz w:val="18"/>
                <w:szCs w:val="18"/>
              </w:rPr>
            </w:pPr>
          </w:p>
        </w:tc>
        <w:tc>
          <w:tcPr>
            <w:tcW w:w="304" w:type="dxa"/>
            <w:tcBorders>
              <w:top w:val="single" w:sz="4" w:space="0" w:color="auto"/>
            </w:tcBorders>
          </w:tcPr>
          <w:p w:rsidR="0011364E" w:rsidRPr="0011364E" w:rsidRDefault="00F03EB6" w:rsidP="00304440">
            <w:pPr>
              <w:rPr>
                <w:rFonts w:cs="Arial"/>
                <w:sz w:val="18"/>
                <w:szCs w:val="18"/>
              </w:rPr>
            </w:pPr>
          </w:p>
        </w:tc>
        <w:tc>
          <w:tcPr>
            <w:tcW w:w="1980" w:type="dxa"/>
            <w:tcBorders>
              <w:top w:val="single" w:sz="4" w:space="0" w:color="auto"/>
            </w:tcBorders>
          </w:tcPr>
          <w:p w:rsidR="0011364E" w:rsidRPr="0011364E" w:rsidRDefault="00F03EB6" w:rsidP="00304440">
            <w:pPr>
              <w:rPr>
                <w:rFonts w:cs="Arial"/>
                <w:sz w:val="18"/>
                <w:szCs w:val="18"/>
              </w:rPr>
            </w:pPr>
          </w:p>
        </w:tc>
        <w:tc>
          <w:tcPr>
            <w:tcW w:w="990" w:type="dxa"/>
            <w:tcBorders>
              <w:top w:val="single" w:sz="4" w:space="0" w:color="auto"/>
            </w:tcBorders>
          </w:tcPr>
          <w:p w:rsidR="0011364E" w:rsidRPr="0011364E" w:rsidRDefault="00F03EB6" w:rsidP="00304440">
            <w:pPr>
              <w:rPr>
                <w:rFonts w:cs="Arial"/>
                <w:sz w:val="18"/>
                <w:szCs w:val="18"/>
              </w:rPr>
            </w:pPr>
          </w:p>
        </w:tc>
        <w:tc>
          <w:tcPr>
            <w:tcW w:w="900" w:type="dxa"/>
            <w:tcBorders>
              <w:top w:val="single" w:sz="4" w:space="0" w:color="auto"/>
            </w:tcBorders>
          </w:tcPr>
          <w:p w:rsidR="0011364E" w:rsidRPr="0011364E" w:rsidRDefault="00F03EB6" w:rsidP="00304440">
            <w:pPr>
              <w:rPr>
                <w:rFonts w:cs="Arial"/>
                <w:sz w:val="18"/>
                <w:szCs w:val="18"/>
              </w:rPr>
            </w:pPr>
          </w:p>
        </w:tc>
        <w:tc>
          <w:tcPr>
            <w:tcW w:w="990" w:type="dxa"/>
            <w:tcBorders>
              <w:top w:val="single" w:sz="4" w:space="0" w:color="auto"/>
            </w:tcBorders>
          </w:tcPr>
          <w:p w:rsidR="0011364E" w:rsidRPr="0011364E" w:rsidRDefault="00F03EB6" w:rsidP="00304440">
            <w:pPr>
              <w:rPr>
                <w:rFonts w:cs="Arial"/>
                <w:sz w:val="18"/>
                <w:szCs w:val="18"/>
              </w:rPr>
            </w:pPr>
          </w:p>
        </w:tc>
        <w:tc>
          <w:tcPr>
            <w:tcW w:w="2951" w:type="dxa"/>
            <w:tcBorders>
              <w:top w:val="single" w:sz="4" w:space="0" w:color="auto"/>
            </w:tcBorders>
          </w:tcPr>
          <w:p w:rsidR="0011364E" w:rsidRPr="0011364E" w:rsidRDefault="00F03EB6" w:rsidP="00304440">
            <w:pPr>
              <w:rPr>
                <w:rFonts w:cs="Arial"/>
                <w:sz w:val="18"/>
                <w:szCs w:val="18"/>
              </w:rPr>
            </w:pPr>
            <w:r w:rsidRPr="0011364E">
              <w:rPr>
                <w:rFonts w:cs="Arial"/>
                <w:sz w:val="18"/>
                <w:szCs w:val="18"/>
              </w:rPr>
              <w:t xml:space="preserve"> </w:t>
            </w:r>
          </w:p>
        </w:tc>
      </w:tr>
      <w:tr w:rsidR="0011364E" w:rsidRPr="0011364E" w:rsidTr="00304440">
        <w:trPr>
          <w:cantSplit/>
          <w:jc w:val="center"/>
        </w:trPr>
        <w:tc>
          <w:tcPr>
            <w:tcW w:w="10956" w:type="dxa"/>
            <w:gridSpan w:val="9"/>
          </w:tcPr>
          <w:p w:rsidR="0011364E" w:rsidRPr="0011364E" w:rsidRDefault="00F03EB6" w:rsidP="00304440">
            <w:pPr>
              <w:rPr>
                <w:rFonts w:cs="Arial"/>
                <w:sz w:val="18"/>
                <w:szCs w:val="18"/>
              </w:rPr>
            </w:pPr>
            <w:r w:rsidRPr="0011364E">
              <w:rPr>
                <w:rFonts w:cs="Arial"/>
                <w:sz w:val="18"/>
                <w:szCs w:val="18"/>
              </w:rPr>
              <w:t xml:space="preserve">*Byte and bit location to be </w:t>
            </w:r>
            <w:r w:rsidRPr="0011364E">
              <w:rPr>
                <w:rFonts w:cs="Arial"/>
                <w:sz w:val="18"/>
                <w:szCs w:val="18"/>
              </w:rPr>
              <w:t>identified in Part II Specification for this cluster</w:t>
            </w:r>
          </w:p>
        </w:tc>
      </w:tr>
    </w:tbl>
    <w:p w:rsidR="005A65C2" w:rsidRDefault="00F03EB6">
      <w:pPr>
        <w:rPr>
          <w:rFonts w:cs="Arial"/>
        </w:rPr>
      </w:pPr>
    </w:p>
    <w:p w:rsidR="00406F39" w:rsidRDefault="00F03EB6" w:rsidP="00B9479B">
      <w:pPr>
        <w:pStyle w:val="Heading2"/>
      </w:pPr>
      <w:r>
        <w:t>Reference Specification</w:t>
      </w:r>
    </w:p>
    <w:p w:rsidR="00A1596A" w:rsidRDefault="00F03EB6"/>
    <w:p w:rsidR="00A1596A" w:rsidRDefault="00F03EB6">
      <w:pPr>
        <w:ind w:left="576"/>
        <w:rPr>
          <w:rFonts w:cs="Arial"/>
        </w:rPr>
      </w:pPr>
      <w:r>
        <w:rPr>
          <w:rFonts w:cs="Arial"/>
        </w:rPr>
        <w:t>IS-0001    WARNINGS/INDICATORS/DISPLAYS PROVEOUT</w:t>
      </w:r>
    </w:p>
    <w:p w:rsidR="00A1596A" w:rsidRDefault="00F03EB6">
      <w:pPr>
        <w:ind w:left="576"/>
        <w:rPr>
          <w:rFonts w:cs="Arial"/>
        </w:rPr>
      </w:pPr>
      <w:r>
        <w:rPr>
          <w:rFonts w:cs="Arial"/>
        </w:rPr>
        <w:t xml:space="preserve">IS-0046    INSTRUMENTATION MATERIAL </w:t>
      </w:r>
      <w:r>
        <w:rPr>
          <w:rFonts w:cs="Arial"/>
        </w:rPr>
        <w:t>RESISTANCE TO CLEANING</w:t>
      </w:r>
    </w:p>
    <w:p w:rsidR="00A1596A" w:rsidRDefault="00F03EB6">
      <w:pPr>
        <w:ind w:left="576"/>
        <w:rPr>
          <w:rFonts w:cs="Arial"/>
        </w:rPr>
      </w:pPr>
      <w:r>
        <w:rPr>
          <w:rFonts w:cs="Arial"/>
        </w:rPr>
        <w:t>IS-0052    OPERATING VOLTAGES - FUNCTIONAL/PERFORMANCE</w:t>
      </w:r>
    </w:p>
    <w:p w:rsidR="00A1596A" w:rsidRDefault="00F03EB6">
      <w:pPr>
        <w:ind w:left="576"/>
        <w:rPr>
          <w:rFonts w:cs="Arial"/>
        </w:rPr>
      </w:pPr>
      <w:r>
        <w:rPr>
          <w:rFonts w:cs="Arial"/>
        </w:rPr>
        <w:t>IS-0069    FUNCTIONAL IMPORTANCE CLASS</w:t>
      </w:r>
    </w:p>
    <w:p w:rsidR="00A1596A" w:rsidRDefault="00F03EB6">
      <w:pPr>
        <w:ind w:left="576"/>
        <w:rPr>
          <w:rFonts w:cs="Arial"/>
        </w:rPr>
      </w:pPr>
      <w:r>
        <w:rPr>
          <w:rFonts w:cs="Arial"/>
        </w:rPr>
        <w:t>IS-0324    WINDSHIELD &amp; OTHER REFLECTIONS</w:t>
      </w:r>
    </w:p>
    <w:p w:rsidR="00A1596A" w:rsidRDefault="00F03EB6">
      <w:pPr>
        <w:ind w:left="576"/>
        <w:rPr>
          <w:rFonts w:cs="Arial"/>
        </w:rPr>
      </w:pPr>
      <w:r>
        <w:rPr>
          <w:rFonts w:cs="Arial"/>
        </w:rPr>
        <w:t>IS-0327    WARNING INDICATOR EVALUATION</w:t>
      </w:r>
    </w:p>
    <w:p w:rsidR="00A1596A" w:rsidRDefault="00F03EB6">
      <w:pPr>
        <w:ind w:left="576"/>
        <w:rPr>
          <w:rFonts w:cs="Arial"/>
        </w:rPr>
      </w:pPr>
      <w:r>
        <w:rPr>
          <w:rFonts w:cs="Arial"/>
        </w:rPr>
        <w:t>IS-0329    FLICKERING OF LAMPS</w:t>
      </w:r>
    </w:p>
    <w:p w:rsidR="00A1596A" w:rsidRDefault="00F03EB6">
      <w:pPr>
        <w:ind w:left="576"/>
        <w:rPr>
          <w:rFonts w:cs="Arial"/>
        </w:rPr>
      </w:pPr>
      <w:r>
        <w:rPr>
          <w:rFonts w:cs="Arial"/>
        </w:rPr>
        <w:t>IS-0379</w:t>
      </w:r>
      <w:r>
        <w:rPr>
          <w:rFonts w:cs="Arial"/>
        </w:rPr>
        <w:tab/>
        <w:t xml:space="preserve">NORTH </w:t>
      </w:r>
      <w:r>
        <w:rPr>
          <w:rFonts w:cs="Arial"/>
        </w:rPr>
        <w:t>AMERICAN WARNINGS AND INDICATORS STRATEGY</w:t>
      </w:r>
    </w:p>
    <w:p w:rsidR="00A1596A" w:rsidRDefault="00F03EB6">
      <w:pPr>
        <w:ind w:left="576"/>
        <w:rPr>
          <w:rFonts w:cs="Arial"/>
        </w:rPr>
      </w:pPr>
    </w:p>
    <w:p w:rsidR="00A1596A" w:rsidRDefault="00F03EB6">
      <w:pPr>
        <w:ind w:left="576"/>
        <w:rPr>
          <w:rFonts w:cs="Arial"/>
        </w:rPr>
      </w:pPr>
      <w:r>
        <w:rPr>
          <w:rFonts w:cs="Arial"/>
        </w:rPr>
        <w:t>IL-0017    TELLTALE AND INTERIOR ILLUMINATION COLOR</w:t>
      </w:r>
    </w:p>
    <w:p w:rsidR="00A1596A" w:rsidRDefault="00F03EB6">
      <w:pPr>
        <w:ind w:left="576"/>
        <w:rPr>
          <w:rFonts w:cs="Arial"/>
        </w:rPr>
      </w:pPr>
      <w:r>
        <w:rPr>
          <w:rFonts w:cs="Arial"/>
        </w:rPr>
        <w:t>IL-0021    CRAFTSMANSHIP - DISPLAYS</w:t>
      </w:r>
    </w:p>
    <w:p w:rsidR="00A1596A" w:rsidRDefault="00F03EB6">
      <w:pPr>
        <w:ind w:left="576"/>
        <w:rPr>
          <w:rFonts w:cs="Arial"/>
        </w:rPr>
      </w:pPr>
      <w:r>
        <w:rPr>
          <w:rFonts w:cs="Arial"/>
        </w:rPr>
        <w:t>IL-0023    CLARITY/LEGIBILITY/READABILITY</w:t>
      </w:r>
    </w:p>
    <w:p w:rsidR="00A1596A" w:rsidRDefault="00F03EB6">
      <w:pPr>
        <w:ind w:left="576"/>
        <w:rPr>
          <w:rFonts w:cs="Arial"/>
        </w:rPr>
      </w:pPr>
      <w:r>
        <w:rPr>
          <w:rFonts w:cs="Arial"/>
        </w:rPr>
        <w:t>IL-0025    INTERIOR ILLUMINATION INTENSITY</w:t>
      </w:r>
    </w:p>
    <w:p w:rsidR="00A1596A" w:rsidRDefault="00F03EB6">
      <w:pPr>
        <w:ind w:left="576"/>
        <w:rPr>
          <w:rFonts w:cs="Arial"/>
        </w:rPr>
      </w:pPr>
      <w:r>
        <w:rPr>
          <w:rFonts w:cs="Arial"/>
        </w:rPr>
        <w:t>IL -0027   VISUAL CONTRAST</w:t>
      </w:r>
    </w:p>
    <w:p w:rsidR="00A1596A" w:rsidRDefault="00F03EB6">
      <w:pPr>
        <w:ind w:left="576"/>
        <w:rPr>
          <w:rFonts w:cs="Arial"/>
        </w:rPr>
      </w:pPr>
      <w:r>
        <w:rPr>
          <w:rFonts w:cs="Arial"/>
        </w:rPr>
        <w:t xml:space="preserve">IL -0043   </w:t>
      </w:r>
      <w:r>
        <w:rPr>
          <w:rFonts w:cs="Arial"/>
        </w:rPr>
        <w:t>OPERATIONAL ENVIRONMENT FUNCTIONALITY</w:t>
      </w:r>
    </w:p>
    <w:p w:rsidR="00A1596A" w:rsidRDefault="00F03EB6">
      <w:pPr>
        <w:ind w:left="576"/>
        <w:rPr>
          <w:rFonts w:cs="Arial"/>
        </w:rPr>
      </w:pPr>
      <w:r>
        <w:rPr>
          <w:rFonts w:cs="Arial"/>
        </w:rPr>
        <w:t>IL -0045   COLOR</w:t>
      </w:r>
    </w:p>
    <w:p w:rsidR="00A1596A" w:rsidRDefault="00F03EB6">
      <w:pPr>
        <w:ind w:left="576"/>
        <w:rPr>
          <w:rFonts w:cs="Arial"/>
        </w:rPr>
      </w:pPr>
      <w:r>
        <w:rPr>
          <w:rFonts w:cs="Arial"/>
        </w:rPr>
        <w:t>IL -0047   TELLTALE; INDICATOR AND DISPLAY LIGHT INTENSITY</w:t>
      </w:r>
    </w:p>
    <w:p w:rsidR="00A1596A" w:rsidRDefault="00F03EB6">
      <w:pPr>
        <w:ind w:left="576"/>
        <w:rPr>
          <w:rFonts w:cs="Arial"/>
        </w:rPr>
      </w:pPr>
      <w:r>
        <w:rPr>
          <w:rFonts w:cs="Arial"/>
        </w:rPr>
        <w:lastRenderedPageBreak/>
        <w:t>IL -0048   ILLUMINATION ACCEPTABILITY</w:t>
      </w:r>
    </w:p>
    <w:p w:rsidR="00A1596A" w:rsidRDefault="00F03EB6">
      <w:pPr>
        <w:ind w:left="576"/>
        <w:rPr>
          <w:rFonts w:cs="Arial"/>
        </w:rPr>
      </w:pPr>
    </w:p>
    <w:p w:rsidR="00A1596A" w:rsidRDefault="00F03EB6">
      <w:pPr>
        <w:ind w:firstLine="576"/>
        <w:rPr>
          <w:rFonts w:cs="Arial"/>
        </w:rPr>
      </w:pPr>
      <w:r>
        <w:rPr>
          <w:rFonts w:cs="Arial"/>
        </w:rPr>
        <w:t>03-0661  PLACEMENT: CONTROL AND DISPLAY LOCATIONS</w:t>
      </w:r>
    </w:p>
    <w:p w:rsidR="00A1596A" w:rsidRDefault="00F03EB6">
      <w:pPr>
        <w:ind w:firstLine="576"/>
        <w:rPr>
          <w:rFonts w:cs="Arial"/>
        </w:rPr>
      </w:pPr>
      <w:r>
        <w:rPr>
          <w:rFonts w:cs="Arial"/>
        </w:rPr>
        <w:t>03-0662  PLACEMENT: LOGICAL GROUPING FUNCTION AND USA</w:t>
      </w:r>
      <w:r>
        <w:rPr>
          <w:rFonts w:cs="Arial"/>
        </w:rPr>
        <w:t>GE</w:t>
      </w:r>
    </w:p>
    <w:p w:rsidR="00A1596A" w:rsidRDefault="00F03EB6">
      <w:pPr>
        <w:ind w:firstLine="576"/>
        <w:rPr>
          <w:rFonts w:cs="Arial"/>
        </w:rPr>
      </w:pPr>
      <w:r>
        <w:rPr>
          <w:rFonts w:cs="Arial"/>
        </w:rPr>
        <w:t>03-0664  PLACEMENT: DOWN VISION TO COMPONENTS WITH HIGH VISUAL DEMAND</w:t>
      </w:r>
    </w:p>
    <w:p w:rsidR="00A1596A" w:rsidRDefault="00F03EB6">
      <w:pPr>
        <w:ind w:firstLine="576"/>
        <w:rPr>
          <w:rFonts w:cs="Arial"/>
        </w:rPr>
      </w:pPr>
      <w:r>
        <w:rPr>
          <w:rFonts w:cs="Arial"/>
        </w:rPr>
        <w:t>03-0665  PLACEMENT: EXPECTED LOCATIONS OF CONTROLS AND DISPLAYS VDS</w:t>
      </w:r>
    </w:p>
    <w:p w:rsidR="00A1596A" w:rsidRDefault="00F03EB6">
      <w:pPr>
        <w:ind w:firstLine="576"/>
        <w:rPr>
          <w:rFonts w:cs="Arial"/>
        </w:rPr>
      </w:pPr>
      <w:r>
        <w:rPr>
          <w:rFonts w:cs="Arial"/>
        </w:rPr>
        <w:t>03-0670  INTERIOR VISIBILITY</w:t>
      </w:r>
    </w:p>
    <w:p w:rsidR="00A1596A" w:rsidRDefault="00F03EB6">
      <w:pPr>
        <w:ind w:firstLine="576"/>
        <w:rPr>
          <w:rFonts w:cs="Arial"/>
        </w:rPr>
      </w:pPr>
      <w:r>
        <w:rPr>
          <w:rFonts w:cs="Arial"/>
        </w:rPr>
        <w:t>03-0671  INTERIOR VISIBILITY: REFLECTIONS FROM COMPONENTS &amp; SURFACES</w:t>
      </w:r>
    </w:p>
    <w:p w:rsidR="00A1596A" w:rsidRDefault="00F03EB6">
      <w:pPr>
        <w:ind w:firstLine="576"/>
        <w:rPr>
          <w:rFonts w:cs="Arial"/>
        </w:rPr>
      </w:pPr>
      <w:r>
        <w:rPr>
          <w:rFonts w:cs="Arial"/>
        </w:rPr>
        <w:t>03-0672  INTERIOR</w:t>
      </w:r>
      <w:r>
        <w:rPr>
          <w:rFonts w:cs="Arial"/>
        </w:rPr>
        <w:t xml:space="preserve"> VISIBILITY: REFLECTIONS IN DISPLAYS</w:t>
      </w:r>
    </w:p>
    <w:p w:rsidR="00A1596A" w:rsidRDefault="00F03EB6">
      <w:pPr>
        <w:ind w:firstLine="576"/>
        <w:rPr>
          <w:rFonts w:cs="Arial"/>
        </w:rPr>
      </w:pPr>
      <w:r>
        <w:rPr>
          <w:rFonts w:cs="Arial"/>
        </w:rPr>
        <w:t>03-0673  INTERIOR VISIBILITY: VISUAL OBSCURATIONS</w:t>
      </w:r>
    </w:p>
    <w:p w:rsidR="00A1596A" w:rsidRDefault="00F03EB6">
      <w:pPr>
        <w:ind w:firstLine="576"/>
        <w:rPr>
          <w:rFonts w:cs="Arial"/>
        </w:rPr>
      </w:pPr>
      <w:r>
        <w:rPr>
          <w:rFonts w:cs="Arial"/>
        </w:rPr>
        <w:t>03-0674  INTERIOR VISIBILITY: ILLUMINATION CONTROLS / DISPLAYS</w:t>
      </w:r>
    </w:p>
    <w:p w:rsidR="00A1596A" w:rsidRDefault="00F03EB6">
      <w:pPr>
        <w:ind w:firstLine="576"/>
        <w:rPr>
          <w:rFonts w:cs="Arial"/>
        </w:rPr>
      </w:pPr>
      <w:r>
        <w:rPr>
          <w:rFonts w:cs="Arial"/>
        </w:rPr>
        <w:t>03-0675  INTERIOR VISIBILITY: VEILING GLARE</w:t>
      </w:r>
    </w:p>
    <w:p w:rsidR="00A1596A" w:rsidRDefault="00F03EB6">
      <w:pPr>
        <w:ind w:firstLine="576"/>
        <w:rPr>
          <w:rFonts w:cs="Arial"/>
        </w:rPr>
      </w:pPr>
      <w:r>
        <w:rPr>
          <w:rFonts w:cs="Arial"/>
        </w:rPr>
        <w:t>03-0677  INTERIOR VISIBILITY: SUNLIGHT WASHOUT</w:t>
      </w:r>
    </w:p>
    <w:p w:rsidR="00A1596A" w:rsidRDefault="00F03EB6">
      <w:pPr>
        <w:ind w:firstLine="576"/>
        <w:rPr>
          <w:rFonts w:cs="Arial"/>
        </w:rPr>
      </w:pPr>
      <w:r>
        <w:rPr>
          <w:rFonts w:cs="Arial"/>
        </w:rPr>
        <w:t>03-0681  IDENTI</w:t>
      </w:r>
      <w:r>
        <w:rPr>
          <w:rFonts w:cs="Arial"/>
        </w:rPr>
        <w:t>FICATION: CHARACTER AND SYMBOL SIZE</w:t>
      </w:r>
    </w:p>
    <w:p w:rsidR="00A1596A" w:rsidRDefault="00F03EB6">
      <w:pPr>
        <w:ind w:firstLine="576"/>
        <w:rPr>
          <w:rFonts w:cs="Arial"/>
        </w:rPr>
      </w:pPr>
      <w:r>
        <w:rPr>
          <w:rFonts w:cs="Arial"/>
        </w:rPr>
        <w:t xml:space="preserve">03-0682  IDENTIFICATION: LEGIBILITY </w:t>
      </w:r>
    </w:p>
    <w:p w:rsidR="00A1596A" w:rsidRDefault="00F03EB6">
      <w:pPr>
        <w:ind w:firstLine="576"/>
        <w:rPr>
          <w:rFonts w:cs="Arial"/>
        </w:rPr>
      </w:pPr>
      <w:r>
        <w:rPr>
          <w:rFonts w:cs="Arial"/>
        </w:rPr>
        <w:t>03-0685  IDENTIFICATION: SYMBOLS,  ABBREV FOR CONTROL</w:t>
      </w:r>
    </w:p>
    <w:p w:rsidR="00A1596A" w:rsidRDefault="00F03EB6">
      <w:pPr>
        <w:ind w:firstLine="576"/>
        <w:rPr>
          <w:rFonts w:cs="Arial"/>
        </w:rPr>
      </w:pPr>
      <w:r>
        <w:rPr>
          <w:rFonts w:cs="Arial"/>
        </w:rPr>
        <w:t>03-0721  LOGIC OF OPERATION: OPERATIONAL STEREOTYPES</w:t>
      </w:r>
    </w:p>
    <w:p w:rsidR="00A1596A" w:rsidRDefault="00F03EB6">
      <w:pPr>
        <w:ind w:firstLine="576"/>
        <w:rPr>
          <w:rFonts w:cs="Arial"/>
        </w:rPr>
      </w:pPr>
      <w:r>
        <w:rPr>
          <w:rFonts w:cs="Arial"/>
        </w:rPr>
        <w:t>03-0722  LOGIC OF OPERATION: INTERPRETATION</w:t>
      </w:r>
    </w:p>
    <w:p w:rsidR="00A1596A" w:rsidRDefault="00F03EB6">
      <w:pPr>
        <w:ind w:firstLine="576"/>
        <w:rPr>
          <w:rFonts w:cs="Arial"/>
        </w:rPr>
      </w:pPr>
      <w:r>
        <w:rPr>
          <w:rFonts w:cs="Arial"/>
        </w:rPr>
        <w:t>03-0723  LOGIC OF OPERATION: USE</w:t>
      </w:r>
      <w:r>
        <w:rPr>
          <w:rFonts w:cs="Arial"/>
        </w:rPr>
        <w:t xml:space="preserve"> OF SYSTEMS WITH VISUAL DISPLAYS</w:t>
      </w:r>
    </w:p>
    <w:p w:rsidR="00A1596A" w:rsidRDefault="00F03EB6">
      <w:pPr>
        <w:ind w:firstLine="576"/>
        <w:rPr>
          <w:sz w:val="24"/>
        </w:rPr>
      </w:pPr>
    </w:p>
    <w:p w:rsidR="00A1596A" w:rsidRDefault="00F03EB6">
      <w:pPr>
        <w:ind w:left="576"/>
      </w:pPr>
    </w:p>
    <w:p w:rsidR="00A1596A" w:rsidRDefault="00F03EB6">
      <w:pPr>
        <w:rPr>
          <w:rFonts w:cs="Arial"/>
          <w:color w:val="FF0000"/>
        </w:rPr>
      </w:pPr>
      <w:r>
        <w:rPr>
          <w:rFonts w:cs="Arial"/>
          <w:color w:val="FF0000"/>
        </w:rPr>
        <w:br w:type="page"/>
      </w:r>
    </w:p>
    <w:p w:rsidR="00406F39" w:rsidRDefault="00F03EB6" w:rsidP="00B9479B">
      <w:pPr>
        <w:pStyle w:val="Heading2"/>
      </w:pPr>
      <w:r>
        <w:lastRenderedPageBreak/>
        <w:t>Revision History</w:t>
      </w:r>
    </w:p>
    <w:p w:rsidR="00A1596A" w:rsidRDefault="00F03EB6"/>
    <w:p w:rsidR="00A1596A" w:rsidRDefault="00F03EB6">
      <w:pPr>
        <w:rPr>
          <w:rFonts w:cs="Arial"/>
          <w:b/>
          <w:sz w:val="28"/>
        </w:rPr>
      </w:pPr>
      <w:r>
        <w:rPr>
          <w:rFonts w:cs="Arial"/>
          <w:b/>
          <w:sz w:val="28"/>
        </w:rPr>
        <w:t>SPSS Module Revision History</w:t>
      </w:r>
    </w:p>
    <w:p w:rsidR="00A1596A" w:rsidRDefault="00F03EB6">
      <w:pPr>
        <w:rPr>
          <w:rFonts w:cs="Arial"/>
        </w:rPr>
      </w:pPr>
    </w:p>
    <w:tbl>
      <w:tblPr>
        <w:tblW w:w="106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08"/>
        <w:gridCol w:w="1208"/>
        <w:gridCol w:w="6939"/>
        <w:gridCol w:w="1440"/>
      </w:tblGrid>
      <w:tr w:rsidR="00A1596A" w:rsidTr="00C630D6">
        <w:trPr>
          <w:jc w:val="center"/>
        </w:trPr>
        <w:tc>
          <w:tcPr>
            <w:tcW w:w="1108" w:type="dxa"/>
            <w:tcBorders>
              <w:top w:val="single" w:sz="12" w:space="0" w:color="auto"/>
              <w:left w:val="single" w:sz="12" w:space="0" w:color="auto"/>
              <w:bottom w:val="single" w:sz="12" w:space="0" w:color="auto"/>
              <w:right w:val="single" w:sz="12" w:space="0" w:color="auto"/>
            </w:tcBorders>
            <w:vAlign w:val="center"/>
          </w:tcPr>
          <w:p w:rsidR="00820547" w:rsidRDefault="00F03EB6">
            <w:pPr>
              <w:jc w:val="center"/>
              <w:rPr>
                <w:rFonts w:cs="Arial"/>
                <w:b/>
              </w:rPr>
            </w:pPr>
            <w:r>
              <w:rPr>
                <w:rFonts w:cs="Arial"/>
                <w:b/>
              </w:rPr>
              <w:t>Revision</w:t>
            </w:r>
          </w:p>
          <w:p w:rsidR="00A1596A" w:rsidRDefault="00F03EB6">
            <w:pPr>
              <w:jc w:val="center"/>
              <w:rPr>
                <w:rFonts w:cs="Arial"/>
                <w:b/>
              </w:rPr>
            </w:pPr>
            <w:r>
              <w:rPr>
                <w:rFonts w:cs="Arial"/>
                <w:b/>
              </w:rPr>
              <w:t>Level</w:t>
            </w:r>
          </w:p>
        </w:tc>
        <w:tc>
          <w:tcPr>
            <w:tcW w:w="1208" w:type="dxa"/>
            <w:tcBorders>
              <w:top w:val="single" w:sz="12" w:space="0" w:color="auto"/>
              <w:left w:val="single" w:sz="12" w:space="0" w:color="auto"/>
              <w:bottom w:val="single" w:sz="12" w:space="0" w:color="auto"/>
              <w:right w:val="single" w:sz="12" w:space="0" w:color="auto"/>
            </w:tcBorders>
            <w:vAlign w:val="center"/>
          </w:tcPr>
          <w:p w:rsidR="00A1596A" w:rsidRDefault="00F03EB6">
            <w:pPr>
              <w:jc w:val="center"/>
              <w:rPr>
                <w:rFonts w:cs="Arial"/>
                <w:b/>
              </w:rPr>
            </w:pPr>
            <w:r>
              <w:rPr>
                <w:rFonts w:cs="Arial"/>
                <w:b/>
              </w:rPr>
              <w:t>Name</w:t>
            </w:r>
          </w:p>
        </w:tc>
        <w:tc>
          <w:tcPr>
            <w:tcW w:w="6939" w:type="dxa"/>
            <w:tcBorders>
              <w:top w:val="single" w:sz="12" w:space="0" w:color="auto"/>
              <w:left w:val="single" w:sz="12" w:space="0" w:color="auto"/>
              <w:bottom w:val="single" w:sz="12" w:space="0" w:color="auto"/>
              <w:right w:val="single" w:sz="12" w:space="0" w:color="auto"/>
            </w:tcBorders>
            <w:vAlign w:val="center"/>
          </w:tcPr>
          <w:p w:rsidR="00A1596A" w:rsidRDefault="00F03EB6">
            <w:pPr>
              <w:jc w:val="center"/>
              <w:rPr>
                <w:rFonts w:cs="Arial"/>
                <w:b/>
              </w:rPr>
            </w:pPr>
            <w:r>
              <w:rPr>
                <w:rFonts w:cs="Arial"/>
                <w:b/>
              </w:rPr>
              <w:t>Change Description</w:t>
            </w:r>
          </w:p>
        </w:tc>
        <w:tc>
          <w:tcPr>
            <w:tcW w:w="1440" w:type="dxa"/>
            <w:tcBorders>
              <w:top w:val="single" w:sz="12" w:space="0" w:color="auto"/>
              <w:left w:val="single" w:sz="12" w:space="0" w:color="auto"/>
              <w:bottom w:val="single" w:sz="12" w:space="0" w:color="auto"/>
              <w:right w:val="single" w:sz="12" w:space="0" w:color="auto"/>
            </w:tcBorders>
            <w:vAlign w:val="center"/>
          </w:tcPr>
          <w:p w:rsidR="00A1596A" w:rsidRDefault="00F03EB6">
            <w:pPr>
              <w:jc w:val="center"/>
              <w:rPr>
                <w:rFonts w:cs="Arial"/>
                <w:b/>
              </w:rPr>
            </w:pPr>
            <w:r>
              <w:rPr>
                <w:rFonts w:cs="Arial"/>
                <w:b/>
              </w:rPr>
              <w:t>Date</w:t>
            </w:r>
          </w:p>
        </w:tc>
      </w:tr>
      <w:tr w:rsidR="005A65C2" w:rsidTr="00C630D6">
        <w:trPr>
          <w:jc w:val="center"/>
        </w:trPr>
        <w:tc>
          <w:tcPr>
            <w:tcW w:w="1108" w:type="dxa"/>
          </w:tcPr>
          <w:p w:rsidR="005A65C2" w:rsidRDefault="00F03EB6" w:rsidP="001E621F">
            <w:pPr>
              <w:jc w:val="center"/>
              <w:rPr>
                <w:rFonts w:cs="Arial"/>
              </w:rPr>
            </w:pPr>
            <w:r>
              <w:rPr>
                <w:rFonts w:cs="Arial"/>
              </w:rPr>
              <w:t>1.0</w:t>
            </w:r>
          </w:p>
        </w:tc>
        <w:tc>
          <w:tcPr>
            <w:tcW w:w="1208" w:type="dxa"/>
          </w:tcPr>
          <w:p w:rsidR="005A65C2" w:rsidRPr="005A65C2" w:rsidRDefault="00F03EB6">
            <w:pPr>
              <w:rPr>
                <w:rFonts w:cs="Arial"/>
              </w:rPr>
            </w:pPr>
            <w:proofErr w:type="spellStart"/>
            <w:r w:rsidRPr="005A65C2">
              <w:rPr>
                <w:rFonts w:cs="Arial"/>
              </w:rPr>
              <w:t>V.Patel</w:t>
            </w:r>
            <w:proofErr w:type="spellEnd"/>
          </w:p>
        </w:tc>
        <w:tc>
          <w:tcPr>
            <w:tcW w:w="6939" w:type="dxa"/>
          </w:tcPr>
          <w:p w:rsidR="00050962" w:rsidRDefault="00F03EB6" w:rsidP="00050962">
            <w:pPr>
              <w:rPr>
                <w:rFonts w:cs="Arial"/>
              </w:rPr>
            </w:pPr>
            <w:r>
              <w:rPr>
                <w:rFonts w:cs="Arial"/>
              </w:rPr>
              <w:t xml:space="preserve">Initial release for FNV3 </w:t>
            </w:r>
            <w:r>
              <w:rPr>
                <w:rFonts w:cs="Arial"/>
              </w:rPr>
              <w:t xml:space="preserve">architecture, leveraged from “Auto High Beam RTT – CGEA1.3” STSS. </w:t>
            </w:r>
          </w:p>
          <w:p w:rsidR="00050962" w:rsidRDefault="00F03EB6" w:rsidP="00050962">
            <w:pPr>
              <w:rPr>
                <w:rFonts w:cs="Arial"/>
              </w:rPr>
            </w:pPr>
          </w:p>
          <w:p w:rsidR="00050962" w:rsidRDefault="00F03EB6" w:rsidP="00050962">
            <w:pPr>
              <w:rPr>
                <w:rFonts w:cs="Arial"/>
              </w:rPr>
            </w:pPr>
            <w:r>
              <w:rPr>
                <w:rFonts w:cs="Arial"/>
              </w:rPr>
              <w:t>DI CC approval: 9/17/2020</w:t>
            </w:r>
          </w:p>
          <w:p w:rsidR="00050962" w:rsidRDefault="00F03EB6" w:rsidP="00050962">
            <w:pPr>
              <w:rPr>
                <w:rFonts w:cs="Arial"/>
              </w:rPr>
            </w:pPr>
            <w:r>
              <w:rPr>
                <w:rFonts w:cs="Arial"/>
              </w:rPr>
              <w:t>Feature Owner: Lingscheidt, Stefan</w:t>
            </w:r>
          </w:p>
          <w:p w:rsidR="005A65C2" w:rsidRPr="002C0F4E" w:rsidRDefault="00F03EB6" w:rsidP="005A65C2">
            <w:pPr>
              <w:rPr>
                <w:rFonts w:cs="Arial"/>
              </w:rPr>
            </w:pPr>
            <w:r>
              <w:rPr>
                <w:rFonts w:cs="Arial"/>
              </w:rPr>
              <w:t>DI Spec Tracker: 585</w:t>
            </w:r>
          </w:p>
        </w:tc>
        <w:tc>
          <w:tcPr>
            <w:tcW w:w="1440" w:type="dxa"/>
          </w:tcPr>
          <w:p w:rsidR="005A65C2" w:rsidRDefault="00F03EB6">
            <w:pPr>
              <w:rPr>
                <w:rFonts w:cs="Arial"/>
              </w:rPr>
            </w:pPr>
            <w:r>
              <w:rPr>
                <w:rFonts w:cs="Arial"/>
              </w:rPr>
              <w:t>10/20/2020</w:t>
            </w:r>
          </w:p>
        </w:tc>
      </w:tr>
      <w:tr w:rsidR="005A65C2" w:rsidTr="00C630D6">
        <w:trPr>
          <w:jc w:val="center"/>
        </w:trPr>
        <w:tc>
          <w:tcPr>
            <w:tcW w:w="1108" w:type="dxa"/>
          </w:tcPr>
          <w:p w:rsidR="005A65C2" w:rsidRDefault="00F03EB6">
            <w:pPr>
              <w:rPr>
                <w:rFonts w:cs="Arial"/>
              </w:rPr>
            </w:pPr>
          </w:p>
        </w:tc>
        <w:tc>
          <w:tcPr>
            <w:tcW w:w="1208" w:type="dxa"/>
          </w:tcPr>
          <w:p w:rsidR="005A65C2" w:rsidRDefault="00F03EB6">
            <w:pPr>
              <w:rPr>
                <w:rFonts w:cs="Arial"/>
              </w:rPr>
            </w:pPr>
          </w:p>
        </w:tc>
        <w:tc>
          <w:tcPr>
            <w:tcW w:w="6939" w:type="dxa"/>
          </w:tcPr>
          <w:p w:rsidR="005A65C2" w:rsidRDefault="00F03EB6">
            <w:pPr>
              <w:rPr>
                <w:rFonts w:cs="Arial"/>
              </w:rPr>
            </w:pPr>
          </w:p>
        </w:tc>
        <w:tc>
          <w:tcPr>
            <w:tcW w:w="1440" w:type="dxa"/>
          </w:tcPr>
          <w:p w:rsidR="005A65C2" w:rsidRDefault="00F03EB6">
            <w:pPr>
              <w:rPr>
                <w:rFonts w:cs="Arial"/>
              </w:rPr>
            </w:pPr>
          </w:p>
        </w:tc>
      </w:tr>
      <w:tr w:rsidR="005A65C2" w:rsidTr="00C630D6">
        <w:trPr>
          <w:jc w:val="center"/>
        </w:trPr>
        <w:tc>
          <w:tcPr>
            <w:tcW w:w="1108" w:type="dxa"/>
          </w:tcPr>
          <w:p w:rsidR="005A65C2" w:rsidRDefault="00F03EB6" w:rsidP="00887EBD">
            <w:pPr>
              <w:rPr>
                <w:rFonts w:cs="Arial"/>
              </w:rPr>
            </w:pPr>
          </w:p>
        </w:tc>
        <w:tc>
          <w:tcPr>
            <w:tcW w:w="1208" w:type="dxa"/>
          </w:tcPr>
          <w:p w:rsidR="005A65C2" w:rsidRDefault="00F03EB6" w:rsidP="00887EBD">
            <w:pPr>
              <w:rPr>
                <w:rFonts w:cs="Arial"/>
              </w:rPr>
            </w:pPr>
          </w:p>
        </w:tc>
        <w:tc>
          <w:tcPr>
            <w:tcW w:w="6939" w:type="dxa"/>
          </w:tcPr>
          <w:p w:rsidR="005A65C2" w:rsidRDefault="00F03EB6" w:rsidP="00887EBD">
            <w:pPr>
              <w:rPr>
                <w:rFonts w:cs="Arial"/>
              </w:rPr>
            </w:pPr>
          </w:p>
        </w:tc>
        <w:tc>
          <w:tcPr>
            <w:tcW w:w="1440" w:type="dxa"/>
          </w:tcPr>
          <w:p w:rsidR="005A65C2" w:rsidRDefault="00F03EB6" w:rsidP="00887EBD">
            <w:pPr>
              <w:rPr>
                <w:rFonts w:cs="Arial"/>
              </w:rPr>
            </w:pPr>
          </w:p>
        </w:tc>
      </w:tr>
      <w:tr w:rsidR="005A65C2" w:rsidTr="00C630D6">
        <w:trPr>
          <w:jc w:val="center"/>
        </w:trPr>
        <w:tc>
          <w:tcPr>
            <w:tcW w:w="1108" w:type="dxa"/>
          </w:tcPr>
          <w:p w:rsidR="005A65C2" w:rsidRDefault="00F03EB6">
            <w:pPr>
              <w:rPr>
                <w:rFonts w:cs="Arial"/>
              </w:rPr>
            </w:pPr>
          </w:p>
        </w:tc>
        <w:tc>
          <w:tcPr>
            <w:tcW w:w="1208" w:type="dxa"/>
          </w:tcPr>
          <w:p w:rsidR="005A65C2" w:rsidRDefault="00F03EB6">
            <w:pPr>
              <w:rPr>
                <w:rFonts w:cs="Arial"/>
              </w:rPr>
            </w:pPr>
          </w:p>
        </w:tc>
        <w:tc>
          <w:tcPr>
            <w:tcW w:w="6939" w:type="dxa"/>
          </w:tcPr>
          <w:p w:rsidR="005A65C2" w:rsidRDefault="00F03EB6">
            <w:pPr>
              <w:rPr>
                <w:rFonts w:cs="Arial"/>
              </w:rPr>
            </w:pPr>
          </w:p>
        </w:tc>
        <w:tc>
          <w:tcPr>
            <w:tcW w:w="1440" w:type="dxa"/>
          </w:tcPr>
          <w:p w:rsidR="005A65C2" w:rsidRDefault="00F03EB6">
            <w:pPr>
              <w:rPr>
                <w:rFonts w:cs="Arial"/>
              </w:rPr>
            </w:pPr>
          </w:p>
        </w:tc>
      </w:tr>
    </w:tbl>
    <w:p w:rsidR="00A1596A" w:rsidRDefault="00F03EB6">
      <w:pPr>
        <w:rPr>
          <w:rFonts w:cs="Arial"/>
          <w:color w:val="FF0000"/>
        </w:rPr>
      </w:pPr>
    </w:p>
    <w:p w:rsidR="00A1596A" w:rsidRDefault="00F03EB6">
      <w:pPr>
        <w:rPr>
          <w:rFonts w:cs="Arial"/>
          <w:color w:val="FF0000"/>
        </w:rPr>
      </w:pPr>
    </w:p>
    <w:p w:rsidR="00A1596A" w:rsidRDefault="00F03EB6">
      <w:pPr>
        <w:rPr>
          <w:rFonts w:cs="Arial"/>
          <w:color w:val="FF0000"/>
        </w:rPr>
      </w:pPr>
    </w:p>
    <w:p w:rsidR="00AB1E94" w:rsidRPr="00AE06BC" w:rsidRDefault="00F03EB6" w:rsidP="00406F39"/>
    <w:sectPr w:rsidR="00AB1E94" w:rsidRPr="00AE06BC" w:rsidSect="0055317C">
      <w:headerReference w:type="even" r:id="rId12"/>
      <w:headerReference w:type="default" r:id="rId13"/>
      <w:footerReference w:type="even" r:id="rId14"/>
      <w:footerReference w:type="default" r:id="rId15"/>
      <w:headerReference w:type="first" r:id="rId16"/>
      <w:footerReference w:type="first" r:id="rId1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03EB6" w:rsidRDefault="00F03EB6" w:rsidP="0085312A">
      <w:r>
        <w:separator/>
      </w:r>
    </w:p>
  </w:endnote>
  <w:endnote w:type="continuationSeparator" w:id="0">
    <w:p w:rsidR="00F03EB6" w:rsidRDefault="00F03EB6"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5317C" w:rsidRDefault="0055317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55317C">
            <w:rPr>
              <w:b/>
              <w:smallCaps/>
              <w:noProof/>
              <w:sz w:val="16"/>
            </w:rPr>
            <w:t>817059_A_001_AUTO HIGH BEAM RTT - FNV3_V1.0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5317C" w:rsidRDefault="0055317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03EB6" w:rsidRDefault="00F03EB6" w:rsidP="0085312A">
      <w:r>
        <w:separator/>
      </w:r>
    </w:p>
  </w:footnote>
  <w:footnote w:type="continuationSeparator" w:id="0">
    <w:p w:rsidR="00F03EB6" w:rsidRDefault="00F03EB6"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5317C" w:rsidRDefault="0055317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5317C" w:rsidRDefault="0055317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0596008"/>
    <w:multiLevelType w:val="hybridMultilevel"/>
    <w:tmpl w:val="8D987D10"/>
    <w:lvl w:ilvl="0" w:tplc="04090001">
      <w:start w:val="1"/>
      <w:numFmt w:val="bullet"/>
      <w:lvlText w:val=""/>
      <w:lvlJc w:val="left"/>
      <w:pPr>
        <w:ind w:left="1728" w:hanging="360"/>
      </w:pPr>
      <w:rPr>
        <w:rFonts w:ascii="Symbol" w:hAnsi="Symbol" w:hint="default"/>
      </w:rPr>
    </w:lvl>
    <w:lvl w:ilvl="1" w:tplc="04090003" w:tentative="1">
      <w:start w:val="1"/>
      <w:numFmt w:val="bullet"/>
      <w:lvlText w:val="o"/>
      <w:lvlJc w:val="left"/>
      <w:pPr>
        <w:ind w:left="2448" w:hanging="360"/>
      </w:pPr>
      <w:rPr>
        <w:rFonts w:ascii="Courier New" w:hAnsi="Courier New" w:cs="Courier New" w:hint="default"/>
      </w:rPr>
    </w:lvl>
    <w:lvl w:ilvl="2" w:tplc="04090005" w:tentative="1">
      <w:start w:val="1"/>
      <w:numFmt w:val="bullet"/>
      <w:lvlText w:val=""/>
      <w:lvlJc w:val="left"/>
      <w:pPr>
        <w:ind w:left="3168" w:hanging="360"/>
      </w:pPr>
      <w:rPr>
        <w:rFonts w:ascii="Wingdings" w:hAnsi="Wingdings" w:hint="default"/>
      </w:rPr>
    </w:lvl>
    <w:lvl w:ilvl="3" w:tplc="04090001" w:tentative="1">
      <w:start w:val="1"/>
      <w:numFmt w:val="bullet"/>
      <w:lvlText w:val=""/>
      <w:lvlJc w:val="left"/>
      <w:pPr>
        <w:ind w:left="3888" w:hanging="360"/>
      </w:pPr>
      <w:rPr>
        <w:rFonts w:ascii="Symbol" w:hAnsi="Symbol" w:hint="default"/>
      </w:rPr>
    </w:lvl>
    <w:lvl w:ilvl="4" w:tplc="04090003" w:tentative="1">
      <w:start w:val="1"/>
      <w:numFmt w:val="bullet"/>
      <w:lvlText w:val="o"/>
      <w:lvlJc w:val="left"/>
      <w:pPr>
        <w:ind w:left="4608" w:hanging="360"/>
      </w:pPr>
      <w:rPr>
        <w:rFonts w:ascii="Courier New" w:hAnsi="Courier New" w:cs="Courier New" w:hint="default"/>
      </w:rPr>
    </w:lvl>
    <w:lvl w:ilvl="5" w:tplc="04090005" w:tentative="1">
      <w:start w:val="1"/>
      <w:numFmt w:val="bullet"/>
      <w:lvlText w:val=""/>
      <w:lvlJc w:val="left"/>
      <w:pPr>
        <w:ind w:left="5328" w:hanging="360"/>
      </w:pPr>
      <w:rPr>
        <w:rFonts w:ascii="Wingdings" w:hAnsi="Wingdings" w:hint="default"/>
      </w:rPr>
    </w:lvl>
    <w:lvl w:ilvl="6" w:tplc="04090001" w:tentative="1">
      <w:start w:val="1"/>
      <w:numFmt w:val="bullet"/>
      <w:lvlText w:val=""/>
      <w:lvlJc w:val="left"/>
      <w:pPr>
        <w:ind w:left="6048" w:hanging="360"/>
      </w:pPr>
      <w:rPr>
        <w:rFonts w:ascii="Symbol" w:hAnsi="Symbol" w:hint="default"/>
      </w:rPr>
    </w:lvl>
    <w:lvl w:ilvl="7" w:tplc="04090003" w:tentative="1">
      <w:start w:val="1"/>
      <w:numFmt w:val="bullet"/>
      <w:lvlText w:val="o"/>
      <w:lvlJc w:val="left"/>
      <w:pPr>
        <w:ind w:left="6768" w:hanging="360"/>
      </w:pPr>
      <w:rPr>
        <w:rFonts w:ascii="Courier New" w:hAnsi="Courier New" w:cs="Courier New" w:hint="default"/>
      </w:rPr>
    </w:lvl>
    <w:lvl w:ilvl="8" w:tplc="04090005" w:tentative="1">
      <w:start w:val="1"/>
      <w:numFmt w:val="bullet"/>
      <w:lvlText w:val=""/>
      <w:lvlJc w:val="left"/>
      <w:pPr>
        <w:ind w:left="7488" w:hanging="360"/>
      </w:pPr>
      <w:rPr>
        <w:rFonts w:ascii="Wingdings" w:hAnsi="Wingdings" w:hint="default"/>
      </w:rPr>
    </w:lvl>
  </w:abstractNum>
  <w:abstractNum w:abstractNumId="6" w15:restartNumberingAfterBreak="0">
    <w:nsid w:val="4AFA6007"/>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5"/>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317C"/>
    <w:rsid w:val="00554F13"/>
    <w:rsid w:val="00557295"/>
    <w:rsid w:val="00572782"/>
    <w:rsid w:val="0057297D"/>
    <w:rsid w:val="00572B44"/>
    <w:rsid w:val="00574CEC"/>
    <w:rsid w:val="00580D99"/>
    <w:rsid w:val="00583AF9"/>
    <w:rsid w:val="00583BFD"/>
    <w:rsid w:val="005846C1"/>
    <w:rsid w:val="00586F13"/>
    <w:rsid w:val="005A0EAE"/>
    <w:rsid w:val="005A3899"/>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37384"/>
    <w:rsid w:val="00E41B85"/>
    <w:rsid w:val="00E42180"/>
    <w:rsid w:val="00E4479E"/>
    <w:rsid w:val="00E53C9F"/>
    <w:rsid w:val="00E77764"/>
    <w:rsid w:val="00E8091D"/>
    <w:rsid w:val="00E93D1E"/>
    <w:rsid w:val="00EA6CBA"/>
    <w:rsid w:val="00EB0FC2"/>
    <w:rsid w:val="00EB7B64"/>
    <w:rsid w:val="00F00511"/>
    <w:rsid w:val="00F03EB6"/>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emf"/><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oleObject" Target="embeddings/Microsoft_Visio_2003-2010_Drawing1.vsd"/><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1.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8</Pages>
  <Words>1204</Words>
  <Characters>6867</Characters>
  <Application>Microsoft Office Word</Application>
  <DocSecurity>0</DocSecurity>
  <Lines>57</Lines>
  <Paragraphs>16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8055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2020-10-20T16:48:00Z</dcterms:created>
  <dcterms:modified xsi:type="dcterms:W3CDTF">2020-10-20T16:48:00Z</dcterms:modified>
</cp:coreProperties>
</file>