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DF3487" w:rsidP="00B9479B">
      <w:pPr>
        <w:pStyle w:val="Heading1"/>
      </w:pPr>
      <w:r>
        <w:lastRenderedPageBreak/>
        <w:t>Door_Liftgate_Liftglass_RTT, Trunk_Ajar_RTT_HoodAjarRTT and Messages - CGEA 1.3</w:t>
      </w:r>
    </w:p>
    <w:p w:rsidR="00406F39" w:rsidRDefault="00DF3487" w:rsidP="00B9479B">
      <w:pPr>
        <w:pStyle w:val="Heading2"/>
      </w:pPr>
      <w:r>
        <w:t>Functional Description</w:t>
      </w:r>
    </w:p>
    <w:p w:rsidR="00CB7588" w:rsidRDefault="00DF3487" w:rsidP="00CB7588">
      <w:pPr>
        <w:rPr>
          <w:rFonts w:cs="Arial"/>
        </w:rPr>
      </w:pPr>
    </w:p>
    <w:p w:rsidR="00CB7588" w:rsidRPr="00CB7588" w:rsidRDefault="00DF3487" w:rsidP="00CB7588">
      <w:pPr>
        <w:ind w:left="864"/>
        <w:rPr>
          <w:rFonts w:cs="Arial"/>
        </w:rPr>
      </w:pPr>
      <w:r w:rsidRPr="00CB7588">
        <w:rPr>
          <w:rFonts w:cs="Arial"/>
        </w:rPr>
        <w:t xml:space="preserve">The Door, Liftgate, Liftgate/Liftglass Ajar RTT, Trunk Ajar RTT, Hood Ajar RTT and Messages are used to indicate the driver that one or more doors, liftgate, liftgate/liftglass, trunk, hood, </w:t>
      </w:r>
      <w:r w:rsidRPr="00CB7588">
        <w:rPr>
          <w:rFonts w:cs="Arial"/>
          <w:highlight w:val="yellow"/>
        </w:rPr>
        <w:t>tailgate (certain picku</w:t>
      </w:r>
      <w:r w:rsidRPr="00CB7588">
        <w:rPr>
          <w:rFonts w:cs="Arial"/>
          <w:highlight w:val="yellow"/>
        </w:rPr>
        <w:t>p trucks only)</w:t>
      </w:r>
      <w:r w:rsidRPr="00CB7588">
        <w:rPr>
          <w:rFonts w:cs="Arial"/>
        </w:rPr>
        <w:t>, and swinggate (B515 only) is open or ajar.</w:t>
      </w:r>
    </w:p>
    <w:p w:rsidR="00CB7588" w:rsidRPr="00CB7588" w:rsidRDefault="00DF3487" w:rsidP="00CB7588">
      <w:pPr>
        <w:ind w:left="864"/>
        <w:rPr>
          <w:rFonts w:cs="Arial"/>
        </w:rPr>
      </w:pPr>
    </w:p>
    <w:p w:rsidR="00CB7588" w:rsidRPr="00CB7588" w:rsidRDefault="00DF3487" w:rsidP="00CB7588">
      <w:pPr>
        <w:ind w:left="864"/>
        <w:rPr>
          <w:rFonts w:cs="Arial"/>
        </w:rPr>
      </w:pPr>
      <w:r w:rsidRPr="00CB7588">
        <w:rPr>
          <w:rFonts w:cs="Arial"/>
        </w:rPr>
        <w:t xml:space="preserve">The Door, Liftgate, Liftgate/Liftglass Ajar RTT, Trunk Ajar RTT, Hood Ajar RTT and Messages correlate the DrStatDrv_B_Actl </w:t>
      </w:r>
      <w:r w:rsidRPr="00CB7588">
        <w:rPr>
          <w:rFonts w:cs="Arial"/>
          <w:snapToGrid w:val="0"/>
        </w:rPr>
        <w:t>signal</w:t>
      </w:r>
      <w:r w:rsidRPr="00CB7588">
        <w:rPr>
          <w:rFonts w:cs="Arial"/>
        </w:rPr>
        <w:t xml:space="preserve">, the DrStatPsngr_B_Actl </w:t>
      </w:r>
      <w:r w:rsidRPr="00CB7588">
        <w:rPr>
          <w:rFonts w:cs="Arial"/>
          <w:snapToGrid w:val="0"/>
        </w:rPr>
        <w:t>signal, the DrStatRr_B_Actl</w:t>
      </w:r>
      <w:r w:rsidRPr="00CB7588">
        <w:rPr>
          <w:rFonts w:cs="Arial"/>
        </w:rPr>
        <w:t xml:space="preserve"> signal, the DrStatRl_B_Actl signal, the DrStatInnrTgate_B_Actl signal, the DrStatTgate_B_Actl signal, the DrStatHood_B_Actl signal and the Operational_Mode to display/not display the Door, Liftgate, Liftgate/Liftglass Ajar RTT, Trunk Ajar RTT, Hood Ajar R</w:t>
      </w:r>
      <w:r w:rsidRPr="00CB7588">
        <w:rPr>
          <w:rFonts w:cs="Arial"/>
        </w:rPr>
        <w:t xml:space="preserve">TT &amp; associated message center messages. </w:t>
      </w:r>
    </w:p>
    <w:p w:rsidR="00CB7588" w:rsidRPr="00CB7588" w:rsidRDefault="00DF3487" w:rsidP="00CB7588">
      <w:pPr>
        <w:ind w:left="864"/>
        <w:rPr>
          <w:rFonts w:cs="Arial"/>
        </w:rPr>
      </w:pPr>
    </w:p>
    <w:p w:rsidR="00CB7588" w:rsidRPr="00CB7588" w:rsidRDefault="00DF3487" w:rsidP="00CB7588">
      <w:pPr>
        <w:ind w:left="864"/>
        <w:rPr>
          <w:rFonts w:cs="Arial"/>
        </w:rPr>
      </w:pPr>
      <w:r w:rsidRPr="00CB7588">
        <w:rPr>
          <w:rFonts w:cs="Arial"/>
          <w:highlight w:val="yellow"/>
        </w:rPr>
        <w:t>DrStatTgate_B_Actl signal is used for both trunk ajar (sedans) an tailgate ajar (pickup trucks).</w:t>
      </w:r>
      <w:r w:rsidRPr="00CB7588">
        <w:rPr>
          <w:rFonts w:cs="Arial"/>
        </w:rPr>
        <w:t xml:space="preserve"> </w:t>
      </w:r>
    </w:p>
    <w:p w:rsidR="00CB7588" w:rsidRPr="00CB7588" w:rsidRDefault="00DF3487" w:rsidP="00CB7588">
      <w:pPr>
        <w:ind w:left="864"/>
        <w:rPr>
          <w:rFonts w:cs="Arial"/>
        </w:rPr>
      </w:pPr>
    </w:p>
    <w:p w:rsidR="00CB7588" w:rsidRPr="00CB7588" w:rsidRDefault="00DF3487" w:rsidP="00CB7588">
      <w:pPr>
        <w:ind w:left="864"/>
        <w:rPr>
          <w:rFonts w:cs="Arial"/>
          <w:bCs/>
        </w:rPr>
      </w:pPr>
      <w:r w:rsidRPr="00CB7588">
        <w:rPr>
          <w:rFonts w:cs="Arial"/>
          <w:bCs/>
          <w:highlight w:val="green"/>
        </w:rPr>
        <w:t>DrStatInnrTgate_B_Actl signal is used for liftgate ajar, liftgate/liftglass</w:t>
      </w:r>
      <w:r w:rsidRPr="00CB7588">
        <w:rPr>
          <w:rFonts w:cs="Arial"/>
          <w:bCs/>
          <w:highlight w:val="green"/>
        </w:rPr>
        <w:t xml:space="preserve"> ajar, and swing gate ajar. Swing gate ajar is introduced for 2018 B515 program. An internal supplier configuration bit is used to enable swing gate ajar function and disable the liftgate-liftgate/liftglass ajar function. The SwingGateAjar internal supplie</w:t>
      </w:r>
      <w:r w:rsidRPr="00CB7588">
        <w:rPr>
          <w:rFonts w:cs="Arial"/>
          <w:bCs/>
          <w:highlight w:val="green"/>
        </w:rPr>
        <w:t xml:space="preserve">r configuration bit and swing gate ajar function is only implemented on the very few vehicle programs with a swing gate. </w:t>
      </w:r>
    </w:p>
    <w:p w:rsidR="00CB7588" w:rsidRPr="00CB7588" w:rsidRDefault="00DF3487" w:rsidP="00CB7588">
      <w:pPr>
        <w:ind w:left="864"/>
        <w:rPr>
          <w:rFonts w:cs="Arial"/>
          <w:bCs/>
        </w:rPr>
      </w:pPr>
    </w:p>
    <w:p w:rsidR="00CB7588" w:rsidRPr="00CB7588" w:rsidRDefault="00DF3487" w:rsidP="00CB7588">
      <w:pPr>
        <w:ind w:left="864"/>
        <w:rPr>
          <w:rFonts w:cs="Arial"/>
        </w:rPr>
      </w:pPr>
      <w:r w:rsidRPr="00CB7588">
        <w:rPr>
          <w:rFonts w:cs="Arial"/>
          <w:highlight w:val="darkCyan"/>
        </w:rPr>
        <w:t>As per v5.0 of this STSS Door_Content_Cfg value 0x0 is being repurposed from Pick Up Truck to Rear Cargo Door Ajar function. Since BC</w:t>
      </w:r>
      <w:r w:rsidRPr="00CB7588">
        <w:rPr>
          <w:rFonts w:cs="Arial"/>
          <w:highlight w:val="darkCyan"/>
        </w:rPr>
        <w:t>M sends door Closed value if a closure switch is not on a vehicle there is no issue in doing this. Going forward with v5.0 if  Door_Content_Cfg = 0x0 and DrStatInnrTgate_B_Actl = 0x1 then IPC shall display the Rear Cargo Door Ajar text as per W2090</w:t>
      </w:r>
      <w:r w:rsidRPr="00CB7588">
        <w:rPr>
          <w:rFonts w:cs="Arial"/>
        </w:rPr>
        <w:t xml:space="preserve">. </w:t>
      </w:r>
    </w:p>
    <w:p w:rsidR="00CB7588" w:rsidRPr="00CB7588" w:rsidRDefault="00DF3487" w:rsidP="00CB7588">
      <w:pPr>
        <w:rPr>
          <w:rFonts w:cs="Arial"/>
        </w:rPr>
      </w:pPr>
      <w:r w:rsidRPr="00CB7588">
        <w:rPr>
          <w:rFonts w:cs="Arial"/>
        </w:rPr>
        <w:tab/>
      </w:r>
    </w:p>
    <w:p w:rsidR="00CB7588" w:rsidRPr="00CB7588" w:rsidRDefault="00DF3487" w:rsidP="00CB7588">
      <w:pPr>
        <w:ind w:left="900"/>
        <w:rPr>
          <w:rFonts w:cs="Arial"/>
          <w:b/>
          <w:highlight w:val="darkYellow"/>
        </w:rPr>
      </w:pPr>
      <w:r w:rsidRPr="00CB7588">
        <w:rPr>
          <w:rFonts w:cs="Arial"/>
          <w:highlight w:val="darkYellow"/>
        </w:rPr>
        <w:t xml:space="preserve"> Ve</w:t>
      </w:r>
      <w:r w:rsidRPr="00CB7588">
        <w:rPr>
          <w:rFonts w:cs="Arial"/>
          <w:highlight w:val="darkYellow"/>
        </w:rPr>
        <w:t>rsion 6.0 of this STSS adds a non-resettable warning which is displayed when the hood is ajar and vehicle speed is greater than or equal to 5 km/h. The current SC* hood ajar warning is still used for vehicle speeds less than 5 km/h to all the operator some</w:t>
      </w:r>
      <w:r w:rsidRPr="00CB7588">
        <w:rPr>
          <w:rFonts w:cs="Arial"/>
          <w:highlight w:val="darkYellow"/>
        </w:rPr>
        <w:t xml:space="preserve"> access to the message center in the case of a failed latch switch. </w:t>
      </w:r>
      <w:r w:rsidRPr="00CB7588">
        <w:rPr>
          <w:rFonts w:cs="Arial"/>
          <w:b/>
          <w:highlight w:val="darkYellow"/>
        </w:rPr>
        <w:t xml:space="preserve">This STSS must be used with </w:t>
      </w:r>
      <w:r w:rsidRPr="00CB7588">
        <w:rPr>
          <w:rFonts w:cs="Arial"/>
          <w:b/>
          <w:bCs/>
          <w:highlight w:val="darkYellow"/>
        </w:rPr>
        <w:t>Door Ajar Chime – For Door, Liftgate, Liftgate/Liftglass RTT, Trunk Ajar RTT, Hood Ajar Zero Speed RTT; Hood Ajar At Speed RTT, Swing Gate Ajar RTT, and Message</w:t>
      </w:r>
      <w:r w:rsidRPr="00CB7588">
        <w:rPr>
          <w:rFonts w:cs="Arial"/>
          <w:b/>
          <w:bCs/>
          <w:highlight w:val="darkYellow"/>
        </w:rPr>
        <w:t xml:space="preserve"> Center Message CGEA1.3 v6.0 or later (earlier versions are NOT compatible). </w:t>
      </w:r>
      <w:r w:rsidRPr="00CB7588">
        <w:rPr>
          <w:rFonts w:cs="Arial"/>
          <w:b/>
          <w:highlight w:val="darkYellow"/>
        </w:rPr>
        <w:tab/>
      </w:r>
      <w:r w:rsidRPr="00CB7588">
        <w:rPr>
          <w:rFonts w:cs="Arial"/>
          <w:b/>
          <w:highlight w:val="darkYellow"/>
        </w:rPr>
        <w:tab/>
      </w:r>
    </w:p>
    <w:p w:rsidR="00CB7588" w:rsidRPr="00CB7588" w:rsidRDefault="00DF3487" w:rsidP="00CB7588">
      <w:pPr>
        <w:rPr>
          <w:rFonts w:cs="Arial"/>
        </w:rPr>
      </w:pPr>
      <w:r w:rsidRPr="00CB7588">
        <w:rPr>
          <w:rFonts w:cs="Arial"/>
        </w:rPr>
        <w:tab/>
      </w:r>
      <w:r w:rsidRPr="00CB7588">
        <w:rPr>
          <w:rFonts w:cs="Arial"/>
        </w:rPr>
        <w:tab/>
      </w:r>
    </w:p>
    <w:p w:rsidR="00CB7588" w:rsidRPr="00CB7588" w:rsidRDefault="00DF3487" w:rsidP="00CB7588">
      <w:pPr>
        <w:ind w:left="864"/>
        <w:rPr>
          <w:rFonts w:cs="Arial"/>
        </w:rPr>
      </w:pPr>
      <w:r w:rsidRPr="00CB7588">
        <w:rPr>
          <w:rFonts w:cs="Arial"/>
          <w:highlight w:val="cyan"/>
        </w:rPr>
        <w:t>Version 7.0 of this STSS adds an Internal Supplier Config but for Door Ajar.  This is for cluster end-items that are used on Heavy Truck Cutaway vehicles such as H567/VN127/</w:t>
      </w:r>
      <w:r w:rsidRPr="00CB7588">
        <w:rPr>
          <w:rFonts w:cs="Arial"/>
          <w:highlight w:val="cyan"/>
        </w:rPr>
        <w:t>F5x.  Cutaway vehicles should not display any Door Ajar warnings or RTT/telltales.</w:t>
      </w:r>
    </w:p>
    <w:p w:rsidR="00CB7588" w:rsidRPr="00CB7588" w:rsidRDefault="00DF3487" w:rsidP="00CB7588">
      <w:pPr>
        <w:rPr>
          <w:rFonts w:cs="Arial"/>
        </w:rPr>
      </w:pPr>
    </w:p>
    <w:p w:rsidR="00CB7588" w:rsidRPr="00CB7588" w:rsidRDefault="00DF3487" w:rsidP="00CB7588">
      <w:pPr>
        <w:ind w:left="864"/>
        <w:rPr>
          <w:rFonts w:cs="Arial"/>
        </w:rPr>
      </w:pPr>
      <w:r w:rsidRPr="00CB7588">
        <w:rPr>
          <w:rFonts w:cs="Arial"/>
          <w:highlight w:val="magenta"/>
        </w:rPr>
        <w:t>Version 8.0 of this STSS adds 2 new input CAN signals and a configuration for Power Sliding Door ajar robustness.</w:t>
      </w:r>
    </w:p>
    <w:p w:rsidR="00CB7588" w:rsidRPr="00CB7588" w:rsidRDefault="00DF3487" w:rsidP="00CB7588">
      <w:pPr>
        <w:ind w:left="864"/>
        <w:rPr>
          <w:rFonts w:cs="Arial"/>
        </w:rPr>
      </w:pPr>
    </w:p>
    <w:p w:rsidR="00682E57" w:rsidRPr="006068F3" w:rsidRDefault="00DF3487" w:rsidP="00CB7588">
      <w:pPr>
        <w:ind w:left="864"/>
        <w:rPr>
          <w:rFonts w:cs="Arial"/>
          <w:color w:val="E36C0A" w:themeColor="accent6" w:themeShade="BF"/>
        </w:rPr>
      </w:pPr>
      <w:r w:rsidRPr="006068F3">
        <w:rPr>
          <w:rFonts w:cs="Arial"/>
          <w:color w:val="E36C0A" w:themeColor="accent6" w:themeShade="BF"/>
        </w:rPr>
        <w:t>The “Warning – Front Trunk Ajar – BEV – CGEA1.3” STSS also uses the DrStatHood_B_Actl CAN signal to process the front trunk warning and RTT. However, that STSS uses the PT_Hyb_Cfg2 to ensure those warnings are displayed on BEV applications only. PT_Hyb_Cfg</w:t>
      </w:r>
      <w:r w:rsidRPr="006068F3">
        <w:rPr>
          <w:rFonts w:cs="Arial"/>
          <w:color w:val="E36C0A" w:themeColor="accent6" w:themeShade="BF"/>
        </w:rPr>
        <w:t xml:space="preserve">2 </w:t>
      </w:r>
      <w:r w:rsidRPr="00B563E4">
        <w:rPr>
          <w:rFonts w:cs="Arial"/>
          <w:b/>
          <w:color w:val="E36C0A" w:themeColor="accent6" w:themeShade="BF"/>
        </w:rPr>
        <w:t>should not</w:t>
      </w:r>
      <w:r>
        <w:rPr>
          <w:rFonts w:cs="Arial"/>
          <w:color w:val="E36C0A" w:themeColor="accent6" w:themeShade="BF"/>
        </w:rPr>
        <w:t xml:space="preserve"> </w:t>
      </w:r>
      <w:r w:rsidRPr="006068F3">
        <w:rPr>
          <w:rFonts w:cs="Arial"/>
          <w:color w:val="E36C0A" w:themeColor="accent6" w:themeShade="BF"/>
        </w:rPr>
        <w:t>be set to 0x</w:t>
      </w:r>
      <w:r>
        <w:rPr>
          <w:rFonts w:cs="Arial"/>
          <w:color w:val="E36C0A" w:themeColor="accent6" w:themeShade="BF"/>
        </w:rPr>
        <w:t>1</w:t>
      </w:r>
      <w:r w:rsidRPr="006068F3">
        <w:rPr>
          <w:rFonts w:cs="Arial"/>
          <w:color w:val="E36C0A" w:themeColor="accent6" w:themeShade="BF"/>
        </w:rPr>
        <w:t xml:space="preserve"> (</w:t>
      </w:r>
      <w:r>
        <w:rPr>
          <w:rFonts w:cs="Arial"/>
          <w:color w:val="E36C0A" w:themeColor="accent6" w:themeShade="BF"/>
        </w:rPr>
        <w:t>BEV</w:t>
      </w:r>
      <w:r w:rsidRPr="006068F3">
        <w:rPr>
          <w:rFonts w:cs="Arial"/>
          <w:color w:val="E36C0A" w:themeColor="accent6" w:themeShade="BF"/>
        </w:rPr>
        <w:t xml:space="preserve">) if this STSS is required to </w:t>
      </w:r>
      <w:r>
        <w:rPr>
          <w:rFonts w:cs="Arial"/>
          <w:color w:val="E36C0A" w:themeColor="accent6" w:themeShade="BF"/>
        </w:rPr>
        <w:t>display</w:t>
      </w:r>
      <w:r w:rsidRPr="006068F3">
        <w:rPr>
          <w:rFonts w:cs="Arial"/>
          <w:color w:val="E36C0A" w:themeColor="accent6" w:themeShade="BF"/>
        </w:rPr>
        <w:t xml:space="preserve"> traditional hood ajar information.</w:t>
      </w:r>
    </w:p>
    <w:p w:rsidR="00682E57" w:rsidRDefault="00DF3487" w:rsidP="00CB7588">
      <w:pPr>
        <w:ind w:left="864"/>
        <w:rPr>
          <w:rFonts w:cs="Arial"/>
        </w:rPr>
      </w:pPr>
    </w:p>
    <w:p w:rsidR="00CB7588" w:rsidRPr="00CB7588" w:rsidRDefault="00DF3487" w:rsidP="00CB7588">
      <w:pPr>
        <w:ind w:left="864"/>
        <w:rPr>
          <w:rFonts w:cs="Arial"/>
        </w:rPr>
      </w:pPr>
      <w:r w:rsidRPr="00CB7588">
        <w:rPr>
          <w:rFonts w:cs="Arial"/>
        </w:rPr>
        <w:t>The Door Ajar RTT (generic graphics RTT only displayed – no message) shall provide an iconic representation that will illuminate or extinguish to infor</w:t>
      </w:r>
      <w:r w:rsidRPr="00CB7588">
        <w:rPr>
          <w:rFonts w:cs="Arial"/>
        </w:rPr>
        <w:t xml:space="preserve">m the driver of Door ajar, Liftgate ajar, or Liftgate/Liftglass, or Trunk  ajar </w:t>
      </w:r>
      <w:r w:rsidRPr="00CB7588">
        <w:rPr>
          <w:rFonts w:cs="Arial"/>
          <w:b/>
        </w:rPr>
        <w:t>missing message</w:t>
      </w:r>
      <w:r w:rsidRPr="00CB7588">
        <w:rPr>
          <w:rFonts w:cs="Arial"/>
        </w:rPr>
        <w:t xml:space="preserve"> condition.</w:t>
      </w:r>
    </w:p>
    <w:p w:rsidR="00CB7588" w:rsidRPr="00CB7588" w:rsidRDefault="00DF3487" w:rsidP="00CB7588">
      <w:pPr>
        <w:ind w:left="864"/>
        <w:rPr>
          <w:rFonts w:cs="Arial"/>
        </w:rPr>
      </w:pPr>
    </w:p>
    <w:p w:rsidR="00CB7588" w:rsidRPr="00CB7588" w:rsidRDefault="00DF3487" w:rsidP="00CB7588">
      <w:pPr>
        <w:ind w:left="864"/>
        <w:rPr>
          <w:rFonts w:cs="Arial"/>
        </w:rPr>
      </w:pPr>
      <w:r w:rsidRPr="00CB7588">
        <w:rPr>
          <w:rFonts w:cs="Arial"/>
        </w:rPr>
        <w:t>This STSS may be used for RTT with warning message applications or warning message only applications. For  warning message only applications (no RTT</w:t>
      </w:r>
      <w:r w:rsidRPr="00CB7588">
        <w:rPr>
          <w:rFonts w:cs="Arial"/>
        </w:rPr>
        <w:t xml:space="preserve">), in general a fixed LED door ajar telltale is employed with the warning messages. Reference Door/Trunk/Liftgate/Liftglass Ajar Telltale section for function of the fixed LED door ajar telltale. </w:t>
      </w:r>
    </w:p>
    <w:p w:rsidR="00CB7588" w:rsidRPr="00CB7588" w:rsidRDefault="00DF3487" w:rsidP="00CB7588">
      <w:pPr>
        <w:ind w:left="864"/>
        <w:rPr>
          <w:rFonts w:cs="Arial"/>
        </w:rPr>
      </w:pPr>
    </w:p>
    <w:p w:rsidR="00CB7588" w:rsidRPr="00CB7588" w:rsidRDefault="00DF3487" w:rsidP="00CB7588">
      <w:pPr>
        <w:ind w:left="864"/>
        <w:rPr>
          <w:rFonts w:cs="Arial"/>
        </w:rPr>
      </w:pPr>
      <w:r w:rsidRPr="00CB7588">
        <w:rPr>
          <w:rFonts w:cs="Arial"/>
        </w:rPr>
        <w:t>For GCC applications an RTT or Fixed LED tell</w:t>
      </w:r>
      <w:r>
        <w:rPr>
          <w:rFonts w:cs="Arial"/>
        </w:rPr>
        <w:t>t</w:t>
      </w:r>
      <w:r w:rsidRPr="00CB7588">
        <w:rPr>
          <w:rFonts w:cs="Arial"/>
        </w:rPr>
        <w:t>ale is requi</w:t>
      </w:r>
      <w:r w:rsidRPr="00CB7588">
        <w:rPr>
          <w:rFonts w:cs="Arial"/>
        </w:rPr>
        <w:t>red to meet regulation. Cannot use warning text alone.</w:t>
      </w:r>
    </w:p>
    <w:p w:rsidR="00CB7588" w:rsidRPr="00CB7588" w:rsidRDefault="00DF3487" w:rsidP="00CB7588">
      <w:pPr>
        <w:ind w:left="864"/>
        <w:rPr>
          <w:rFonts w:cs="Arial"/>
        </w:rPr>
      </w:pPr>
    </w:p>
    <w:p w:rsidR="00CB7588" w:rsidRPr="00CB7588" w:rsidRDefault="00DF3487" w:rsidP="00CB7588">
      <w:pPr>
        <w:ind w:left="864"/>
        <w:rPr>
          <w:rFonts w:cs="Arial"/>
        </w:rPr>
      </w:pPr>
      <w:r w:rsidRPr="00CB7588">
        <w:rPr>
          <w:rFonts w:cs="Arial"/>
        </w:rPr>
        <w:t>This section describes the RTT function and sets a flag that is used by the Message Center display (Reference Message Center Section for details of Message Display Algorithm).</w:t>
      </w:r>
    </w:p>
    <w:p w:rsidR="00406F39" w:rsidRDefault="00DF3487" w:rsidP="00B9479B">
      <w:pPr>
        <w:pStyle w:val="Heading2"/>
      </w:pPr>
      <w:r>
        <w:t>Interfaces</w:t>
      </w:r>
    </w:p>
    <w:p w:rsidR="00406F39" w:rsidRDefault="00DF3487" w:rsidP="00B9479B">
      <w:pPr>
        <w:pStyle w:val="Heading3"/>
      </w:pPr>
      <w:r>
        <w:t>Interface Context Diagram (I/O Block Diagram)</w:t>
      </w:r>
    </w:p>
    <w:p w:rsidR="00A20C6D" w:rsidRDefault="00DF3487" w:rsidP="000F0AAF">
      <w:r>
        <w:t xml:space="preserve"> </w:t>
      </w:r>
    </w:p>
    <w:p w:rsidR="00223F15" w:rsidRDefault="00DF3487" w:rsidP="00223F15">
      <w:pPr>
        <w:jc w:val="center"/>
        <w:rPr>
          <w:rFonts w:cs="Arial"/>
          <w:b/>
        </w:rPr>
      </w:pPr>
      <w:r w:rsidRPr="00223F15">
        <w:rPr>
          <w:rFonts w:cs="Arial"/>
          <w:b/>
        </w:rPr>
        <w:t>Door/Liftgate/Liftglass/Trunk/Hood Ajar Warning Context Diagram</w:t>
      </w:r>
    </w:p>
    <w:p w:rsidR="0083178C" w:rsidRPr="00223F15" w:rsidRDefault="00DF3487" w:rsidP="00223F15">
      <w:pPr>
        <w:jc w:val="center"/>
        <w:rPr>
          <w:rFonts w:cs="Arial"/>
          <w:b/>
        </w:rPr>
      </w:pPr>
    </w:p>
    <w:p w:rsidR="00B64257" w:rsidRDefault="00990D21" w:rsidP="00990D21">
      <w:pPr>
        <w:jc w:val="center"/>
      </w:pPr>
      <w:r>
        <w:object w:dxaOrig="11881" w:dyaOrig="107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c91ffc0000bd1a330ccad5" o:spid="_x0000_i1025" type="#_x0000_t75" style="width:495.75pt;height:495.75pt" o:ole="">
            <v:imagedata r:id="rId8" o:title=""/>
          </v:shape>
          <o:OLEObject Type="Embed" ProgID="Visio.Drawing.15" ShapeID="5fc91ffc0000bd1a330ccad5" DrawAspect="Content" ObjectID="_1668503747" r:id="rId9"/>
        </w:object>
      </w:r>
    </w:p>
    <w:p w:rsidR="00DD5835" w:rsidRPr="001939E8" w:rsidRDefault="00DF3487" w:rsidP="005B6DC9">
      <w:pPr>
        <w:spacing w:after="200" w:line="276" w:lineRule="auto"/>
        <w:rPr>
          <w:color w:val="000000" w:themeColor="text1"/>
        </w:rPr>
      </w:pPr>
      <w:r w:rsidRPr="001939E8">
        <w:rPr>
          <w:color w:val="000000" w:themeColor="text1"/>
        </w:rPr>
        <w:t xml:space="preserve"> </w:t>
      </w:r>
      <w:r>
        <w:rPr>
          <w:color w:val="000000" w:themeColor="text1"/>
        </w:rPr>
        <w:br w:type="page"/>
      </w:r>
    </w:p>
    <w:p w:rsidR="00406F39" w:rsidRDefault="00DF3487" w:rsidP="00B9479B">
      <w:pPr>
        <w:pStyle w:val="Heading3"/>
      </w:pPr>
      <w:r>
        <w:lastRenderedPageBreak/>
        <w:t>Inputs</w:t>
      </w:r>
    </w:p>
    <w:p w:rsidR="00990D21" w:rsidRPr="00990D21" w:rsidRDefault="00990D21" w:rsidP="00B9479B">
      <w:pPr>
        <w:pStyle w:val="Heading4"/>
        <w:rPr>
          <w:b w:val="0"/>
          <w:u w:val="single"/>
        </w:rPr>
      </w:pPr>
      <w:r w:rsidRPr="00990D21">
        <w:rPr>
          <w:b w:val="0"/>
          <w:u w:val="single"/>
        </w:rPr>
        <w:t>IR-REQ-297932/F-INTERNAL:</w:t>
      </w:r>
    </w:p>
    <w:p w:rsidR="00FF0DFC" w:rsidRPr="0006506A" w:rsidRDefault="00DF3487" w:rsidP="00DF3487">
      <w:pPr>
        <w:numPr>
          <w:ilvl w:val="1"/>
          <w:numId w:val="7"/>
        </w:numPr>
        <w:ind w:left="864" w:firstLine="0"/>
        <w:rPr>
          <w:rFonts w:cs="Arial"/>
          <w:color w:val="000000" w:themeColor="text1"/>
        </w:rPr>
      </w:pPr>
      <w:r w:rsidRPr="0006506A">
        <w:rPr>
          <w:rFonts w:cs="Arial"/>
          <w:color w:val="000000" w:themeColor="text1"/>
        </w:rPr>
        <w:t>Operational_Mode</w:t>
      </w:r>
    </w:p>
    <w:p w:rsidR="00672ED4" w:rsidRPr="0006506A" w:rsidRDefault="00DF3487" w:rsidP="00DF3487">
      <w:pPr>
        <w:numPr>
          <w:ilvl w:val="1"/>
          <w:numId w:val="7"/>
        </w:numPr>
        <w:ind w:left="864" w:firstLine="0"/>
        <w:rPr>
          <w:rFonts w:eastAsiaTheme="minorHAnsi" w:cs="Arial"/>
          <w:color w:val="000000" w:themeColor="text1"/>
        </w:rPr>
      </w:pPr>
      <w:r w:rsidRPr="0006506A">
        <w:rPr>
          <w:rFonts w:eastAsiaTheme="minorHAnsi" w:cs="Arial"/>
          <w:color w:val="000000" w:themeColor="text1"/>
        </w:rPr>
        <w:t>Door_Content_</w:t>
      </w:r>
      <w:r w:rsidRPr="0006506A">
        <w:rPr>
          <w:rFonts w:cs="Arial"/>
          <w:color w:val="000000" w:themeColor="text1"/>
        </w:rPr>
        <w:t>Cfg</w:t>
      </w:r>
    </w:p>
    <w:p w:rsidR="0006506A" w:rsidRPr="0006506A" w:rsidRDefault="00DF3487" w:rsidP="00DF3487">
      <w:pPr>
        <w:numPr>
          <w:ilvl w:val="1"/>
          <w:numId w:val="7"/>
        </w:numPr>
        <w:ind w:left="864" w:firstLine="0"/>
        <w:rPr>
          <w:rFonts w:cs="Arial"/>
          <w:color w:val="000000" w:themeColor="text1"/>
        </w:rPr>
      </w:pPr>
      <w:r w:rsidRPr="0006506A">
        <w:rPr>
          <w:rFonts w:cs="Arial"/>
          <w:color w:val="000000" w:themeColor="text1"/>
        </w:rPr>
        <w:t>Emergency</w:t>
      </w:r>
      <w:r w:rsidRPr="0006506A">
        <w:rPr>
          <w:rFonts w:eastAsiaTheme="minorHAnsi" w:cs="Arial"/>
          <w:color w:val="000000" w:themeColor="text1"/>
        </w:rPr>
        <w:t>_Door_Ajar_Cfg</w:t>
      </w:r>
    </w:p>
    <w:p w:rsidR="0006506A" w:rsidRPr="0006506A" w:rsidRDefault="00DF3487" w:rsidP="00DF3487">
      <w:pPr>
        <w:numPr>
          <w:ilvl w:val="1"/>
          <w:numId w:val="7"/>
        </w:numPr>
        <w:ind w:left="864" w:firstLine="0"/>
        <w:rPr>
          <w:rFonts w:cs="Arial"/>
          <w:color w:val="548DD4" w:themeColor="text2" w:themeTint="99"/>
        </w:rPr>
      </w:pPr>
      <w:r w:rsidRPr="0006506A">
        <w:rPr>
          <w:rFonts w:cs="Arial"/>
          <w:color w:val="548DD4" w:themeColor="text2" w:themeTint="99"/>
        </w:rPr>
        <w:t>TailgateAjar_Warning_Cfg</w:t>
      </w:r>
    </w:p>
    <w:p w:rsidR="0006506A" w:rsidRPr="0006506A" w:rsidRDefault="00DF3487" w:rsidP="00DF3487">
      <w:pPr>
        <w:numPr>
          <w:ilvl w:val="1"/>
          <w:numId w:val="7"/>
        </w:numPr>
        <w:ind w:left="864" w:firstLine="0"/>
        <w:rPr>
          <w:rFonts w:cs="Arial"/>
          <w:color w:val="548DD4" w:themeColor="text2" w:themeTint="99"/>
        </w:rPr>
      </w:pPr>
      <w:bookmarkStart w:id="1" w:name="_Hlk31728729"/>
      <w:r w:rsidRPr="0006506A">
        <w:rPr>
          <w:rFonts w:cs="Arial"/>
          <w:color w:val="548DD4" w:themeColor="text2" w:themeTint="99"/>
        </w:rPr>
        <w:t xml:space="preserve">SwingGateAjar _Warning_Cfg </w:t>
      </w:r>
    </w:p>
    <w:p w:rsidR="0006506A" w:rsidRPr="000568E7" w:rsidRDefault="00DF3487" w:rsidP="00DF3487">
      <w:pPr>
        <w:numPr>
          <w:ilvl w:val="1"/>
          <w:numId w:val="7"/>
        </w:numPr>
        <w:ind w:left="864" w:firstLine="0"/>
        <w:rPr>
          <w:rFonts w:eastAsiaTheme="minorHAnsi" w:cs="Arial"/>
          <w:color w:val="548DD4" w:themeColor="text2" w:themeTint="99"/>
        </w:rPr>
      </w:pPr>
      <w:r w:rsidRPr="000568E7">
        <w:rPr>
          <w:rFonts w:cs="Arial"/>
          <w:color w:val="548DD4" w:themeColor="text2" w:themeTint="99"/>
        </w:rPr>
        <w:t>DoorAjar_Warning</w:t>
      </w:r>
      <w:bookmarkEnd w:id="1"/>
      <w:r w:rsidRPr="000568E7">
        <w:rPr>
          <w:rFonts w:cs="Arial"/>
          <w:color w:val="548DD4" w:themeColor="text2" w:themeTint="99"/>
        </w:rPr>
        <w:t>_Cfg</w:t>
      </w:r>
    </w:p>
    <w:p w:rsidR="005A0F76" w:rsidRDefault="00DF3487" w:rsidP="00DF3487">
      <w:pPr>
        <w:numPr>
          <w:ilvl w:val="1"/>
          <w:numId w:val="7"/>
        </w:numPr>
        <w:ind w:left="1418" w:hanging="567"/>
        <w:rPr>
          <w:rFonts w:cs="Arial"/>
          <w:color w:val="000000" w:themeColor="text1"/>
          <w:highlight w:val="magenta"/>
        </w:rPr>
      </w:pPr>
      <w:r w:rsidRPr="0006506A">
        <w:rPr>
          <w:rFonts w:cs="Arial"/>
          <w:color w:val="000000" w:themeColor="text1"/>
          <w:highlight w:val="magenta"/>
        </w:rPr>
        <w:t>Power_Sliding_Door_Cfg</w:t>
      </w:r>
    </w:p>
    <w:p w:rsidR="000F3698" w:rsidRPr="000F3698" w:rsidRDefault="00DF3487" w:rsidP="00DF3487">
      <w:pPr>
        <w:numPr>
          <w:ilvl w:val="1"/>
          <w:numId w:val="7"/>
        </w:numPr>
        <w:ind w:left="1418" w:hanging="567"/>
        <w:rPr>
          <w:rFonts w:cs="Arial"/>
          <w:color w:val="E36C0A" w:themeColor="accent6" w:themeShade="BF"/>
        </w:rPr>
      </w:pPr>
      <w:r w:rsidRPr="000F3698">
        <w:rPr>
          <w:rFonts w:cs="Arial"/>
          <w:color w:val="E36C0A" w:themeColor="accent6" w:themeShade="BF"/>
        </w:rPr>
        <w:t>PT_Hyb_Cfg2</w:t>
      </w:r>
    </w:p>
    <w:p w:rsidR="00406F39" w:rsidRDefault="00DF3487" w:rsidP="00B9479B">
      <w:pPr>
        <w:pStyle w:val="Heading4"/>
      </w:pPr>
      <w:r>
        <w:t>MUX message on the HS_CAN  Bus from CGEA_HS_BCM:</w:t>
      </w:r>
    </w:p>
    <w:p w:rsidR="00FF0DFC" w:rsidRPr="00E00A3C" w:rsidRDefault="00DF3487">
      <w:pPr>
        <w:ind w:left="1152" w:hanging="2160"/>
        <w:rPr>
          <w:rFonts w:cs="Arial"/>
          <w:sz w:val="18"/>
          <w:szCs w:val="18"/>
        </w:rPr>
      </w:pPr>
      <w:r w:rsidRPr="00E00A3C">
        <w:rPr>
          <w:rFonts w:cs="Arial"/>
          <w:sz w:val="18"/>
          <w:szCs w:val="18"/>
        </w:rPr>
        <w:t xml:space="preserve"> </w:t>
      </w:r>
      <w:r w:rsidRPr="00E00A3C">
        <w:rPr>
          <w:rFonts w:cs="Arial"/>
          <w:sz w:val="18"/>
          <w:szCs w:val="18"/>
        </w:rPr>
        <w:tab/>
      </w:r>
    </w:p>
    <w:p w:rsidR="00406F39" w:rsidRDefault="00DF3487" w:rsidP="00B9479B">
      <w:pPr>
        <w:pStyle w:val="Heading5"/>
      </w:pPr>
      <w:r w:rsidRPr="00B9479B">
        <w:t>SIG-REQ-297927/C-DrStatDrv_B_Actl Signal</w:t>
      </w:r>
    </w:p>
    <w:p w:rsidR="00AE06BC" w:rsidRPr="00AE06BC" w:rsidRDefault="00DF3487" w:rsidP="00AE06BC"/>
    <w:tbl>
      <w:tblPr>
        <w:tblW w:w="93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10"/>
        <w:gridCol w:w="720"/>
        <w:gridCol w:w="630"/>
        <w:gridCol w:w="450"/>
        <w:gridCol w:w="584"/>
        <w:gridCol w:w="946"/>
        <w:gridCol w:w="1080"/>
        <w:gridCol w:w="1008"/>
      </w:tblGrid>
      <w:tr w:rsidR="000B7CFC" w:rsidRPr="00E00A3C" w:rsidTr="00990D21">
        <w:trPr>
          <w:trHeight w:val="243"/>
          <w:jc w:val="center"/>
        </w:trPr>
        <w:tc>
          <w:tcPr>
            <w:tcW w:w="22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1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84"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46"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08"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0B7CFC" w:rsidRPr="00E00A3C" w:rsidTr="00990D21">
        <w:trPr>
          <w:trHeight w:val="243"/>
          <w:jc w:val="center"/>
        </w:trPr>
        <w:tc>
          <w:tcPr>
            <w:tcW w:w="22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DrStatDrv_B_Actl</w:t>
            </w:r>
          </w:p>
        </w:tc>
        <w:tc>
          <w:tcPr>
            <w:tcW w:w="75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1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B7CFC" w:rsidRPr="00E00A3C" w:rsidRDefault="00DF3487">
            <w:pPr>
              <w:jc w:val="center"/>
              <w:rPr>
                <w:rFonts w:cs="Arial"/>
                <w:snapToGrid w:val="0"/>
                <w:color w:val="000000"/>
                <w:sz w:val="18"/>
                <w:szCs w:val="18"/>
              </w:rPr>
            </w:pPr>
          </w:p>
        </w:tc>
        <w:tc>
          <w:tcPr>
            <w:tcW w:w="63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84"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46" w:type="dxa"/>
            <w:vAlign w:val="center"/>
          </w:tcPr>
          <w:p w:rsidR="000B7CFC" w:rsidRPr="00E00A3C" w:rsidRDefault="00DF3487">
            <w:pPr>
              <w:jc w:val="center"/>
              <w:rPr>
                <w:rFonts w:cs="Arial"/>
                <w:snapToGrid w:val="0"/>
                <w:color w:val="000000"/>
                <w:sz w:val="18"/>
                <w:szCs w:val="18"/>
              </w:rPr>
            </w:pPr>
          </w:p>
        </w:tc>
        <w:tc>
          <w:tcPr>
            <w:tcW w:w="108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08"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0B7CFC" w:rsidRPr="00E00A3C" w:rsidTr="00990D21">
        <w:trPr>
          <w:trHeight w:val="244"/>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10"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B7CFC" w:rsidRPr="00E00A3C" w:rsidRDefault="00DF3487">
            <w:pPr>
              <w:ind w:left="131" w:hanging="131"/>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84" w:type="dxa"/>
            <w:vAlign w:val="center"/>
          </w:tcPr>
          <w:p w:rsidR="000B7CFC" w:rsidRPr="00E00A3C" w:rsidRDefault="00DF3487">
            <w:pPr>
              <w:jc w:val="center"/>
              <w:rPr>
                <w:rFonts w:cs="Arial"/>
                <w:snapToGrid w:val="0"/>
                <w:color w:val="000000"/>
                <w:sz w:val="18"/>
                <w:szCs w:val="18"/>
              </w:rPr>
            </w:pPr>
          </w:p>
        </w:tc>
        <w:tc>
          <w:tcPr>
            <w:tcW w:w="94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B7CFC" w:rsidRPr="00E00A3C" w:rsidRDefault="00DF3487">
            <w:pPr>
              <w:jc w:val="center"/>
              <w:rPr>
                <w:rFonts w:cs="Arial"/>
                <w:snapToGrid w:val="0"/>
                <w:color w:val="000000"/>
                <w:sz w:val="18"/>
                <w:szCs w:val="18"/>
              </w:rPr>
            </w:pPr>
          </w:p>
        </w:tc>
        <w:tc>
          <w:tcPr>
            <w:tcW w:w="1008" w:type="dxa"/>
            <w:vAlign w:val="center"/>
          </w:tcPr>
          <w:p w:rsidR="000B7CFC" w:rsidRPr="00E00A3C" w:rsidRDefault="00DF3487">
            <w:pPr>
              <w:jc w:val="center"/>
              <w:rPr>
                <w:rFonts w:cs="Arial"/>
                <w:snapToGrid w:val="0"/>
                <w:color w:val="000000"/>
                <w:sz w:val="18"/>
                <w:szCs w:val="18"/>
              </w:rPr>
            </w:pPr>
          </w:p>
        </w:tc>
      </w:tr>
      <w:tr w:rsidR="000B7CFC" w:rsidRPr="00E00A3C" w:rsidTr="00990D21">
        <w:trPr>
          <w:trHeight w:val="243"/>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10"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B7CFC" w:rsidRPr="00E00A3C" w:rsidRDefault="00DF3487">
            <w:pPr>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84" w:type="dxa"/>
            <w:vAlign w:val="center"/>
          </w:tcPr>
          <w:p w:rsidR="000B7CFC" w:rsidRPr="00E00A3C" w:rsidRDefault="00DF3487">
            <w:pPr>
              <w:jc w:val="center"/>
              <w:rPr>
                <w:rFonts w:cs="Arial"/>
                <w:snapToGrid w:val="0"/>
                <w:color w:val="000000"/>
                <w:sz w:val="18"/>
                <w:szCs w:val="18"/>
              </w:rPr>
            </w:pPr>
          </w:p>
        </w:tc>
        <w:tc>
          <w:tcPr>
            <w:tcW w:w="94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B7CFC" w:rsidRPr="00E00A3C" w:rsidRDefault="00DF3487">
            <w:pPr>
              <w:jc w:val="center"/>
              <w:rPr>
                <w:rFonts w:cs="Arial"/>
                <w:snapToGrid w:val="0"/>
                <w:color w:val="000000"/>
                <w:sz w:val="18"/>
                <w:szCs w:val="18"/>
              </w:rPr>
            </w:pPr>
          </w:p>
        </w:tc>
        <w:tc>
          <w:tcPr>
            <w:tcW w:w="1008" w:type="dxa"/>
            <w:vAlign w:val="center"/>
          </w:tcPr>
          <w:p w:rsidR="000B7CFC" w:rsidRPr="00E00A3C" w:rsidRDefault="00DF3487">
            <w:pPr>
              <w:jc w:val="center"/>
              <w:rPr>
                <w:rFonts w:cs="Arial"/>
                <w:snapToGrid w:val="0"/>
                <w:color w:val="000000"/>
                <w:sz w:val="18"/>
                <w:szCs w:val="18"/>
              </w:rPr>
            </w:pPr>
          </w:p>
        </w:tc>
      </w:tr>
    </w:tbl>
    <w:p w:rsidR="00963CCF" w:rsidRPr="00E00A3C" w:rsidRDefault="00DF3487" w:rsidP="009558E2">
      <w:pPr>
        <w:ind w:left="864"/>
        <w:rPr>
          <w:rFonts w:cs="Arial"/>
          <w:sz w:val="18"/>
          <w:szCs w:val="18"/>
        </w:rPr>
      </w:pPr>
      <w:r w:rsidRPr="00E00A3C">
        <w:rPr>
          <w:rFonts w:cs="Arial"/>
          <w:sz w:val="18"/>
          <w:szCs w:val="18"/>
        </w:rPr>
        <w:t>This signal indicates the state of the front driver door and will indicate the state of the front driver door for</w:t>
      </w:r>
    </w:p>
    <w:p w:rsidR="0004590C" w:rsidRPr="00E00A3C" w:rsidRDefault="00DF3487" w:rsidP="009558E2">
      <w:pPr>
        <w:ind w:left="864" w:right="-630"/>
        <w:rPr>
          <w:rFonts w:cs="Arial"/>
          <w:sz w:val="18"/>
          <w:szCs w:val="18"/>
        </w:rPr>
      </w:pPr>
      <w:r w:rsidRPr="00E00A3C">
        <w:rPr>
          <w:rFonts w:cs="Arial"/>
          <w:sz w:val="18"/>
          <w:szCs w:val="18"/>
        </w:rPr>
        <w:t>both LHD and RHD vehicles. Signal follows vehicle drive configuration.</w:t>
      </w:r>
    </w:p>
    <w:p w:rsidR="00963CCF" w:rsidRDefault="00DF3487" w:rsidP="00032099">
      <w:pPr>
        <w:spacing w:after="200" w:line="276" w:lineRule="auto"/>
      </w:pPr>
    </w:p>
    <w:p w:rsidR="00406F39" w:rsidRDefault="00DF3487" w:rsidP="00B9479B">
      <w:pPr>
        <w:pStyle w:val="Heading5"/>
      </w:pPr>
      <w:r w:rsidRPr="00B9479B">
        <w:t>SIG-REQ-297928/B-DrStatPsngr_B_Actl Signal</w:t>
      </w:r>
    </w:p>
    <w:p w:rsidR="00C742DD" w:rsidRPr="00C742DD" w:rsidRDefault="00DF3487" w:rsidP="00C742DD"/>
    <w:tbl>
      <w:tblPr>
        <w:tblW w:w="93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0"/>
        <w:gridCol w:w="720"/>
        <w:gridCol w:w="630"/>
        <w:gridCol w:w="450"/>
        <w:gridCol w:w="594"/>
        <w:gridCol w:w="936"/>
        <w:gridCol w:w="1080"/>
        <w:gridCol w:w="1008"/>
      </w:tblGrid>
      <w:tr w:rsidR="000B7CFC" w:rsidRPr="00E00A3C" w:rsidTr="00990D21">
        <w:trPr>
          <w:trHeight w:val="243"/>
          <w:jc w:val="center"/>
        </w:trPr>
        <w:tc>
          <w:tcPr>
            <w:tcW w:w="22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0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94"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36"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08"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0B7CFC" w:rsidRPr="00E00A3C" w:rsidTr="00990D21">
        <w:trPr>
          <w:trHeight w:val="260"/>
          <w:jc w:val="center"/>
        </w:trPr>
        <w:tc>
          <w:tcPr>
            <w:tcW w:w="22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DrStatPsngr_B_Actl</w:t>
            </w:r>
          </w:p>
        </w:tc>
        <w:tc>
          <w:tcPr>
            <w:tcW w:w="75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0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B7CFC" w:rsidRPr="00E00A3C" w:rsidRDefault="00DF3487">
            <w:pPr>
              <w:jc w:val="center"/>
              <w:rPr>
                <w:rFonts w:cs="Arial"/>
                <w:snapToGrid w:val="0"/>
                <w:color w:val="000000"/>
                <w:sz w:val="18"/>
                <w:szCs w:val="18"/>
              </w:rPr>
            </w:pPr>
          </w:p>
        </w:tc>
        <w:tc>
          <w:tcPr>
            <w:tcW w:w="63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94"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36" w:type="dxa"/>
            <w:vAlign w:val="center"/>
          </w:tcPr>
          <w:p w:rsidR="000B7CFC" w:rsidRPr="00E00A3C" w:rsidRDefault="00DF3487">
            <w:pPr>
              <w:jc w:val="center"/>
              <w:rPr>
                <w:rFonts w:cs="Arial"/>
                <w:snapToGrid w:val="0"/>
                <w:color w:val="000000"/>
                <w:sz w:val="18"/>
                <w:szCs w:val="18"/>
              </w:rPr>
            </w:pPr>
          </w:p>
        </w:tc>
        <w:tc>
          <w:tcPr>
            <w:tcW w:w="108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08"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0B7CFC" w:rsidRPr="00E00A3C" w:rsidTr="00990D21">
        <w:trPr>
          <w:trHeight w:val="260"/>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00"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B7CFC" w:rsidRPr="00E00A3C" w:rsidRDefault="00DF3487">
            <w:pPr>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94" w:type="dxa"/>
            <w:vAlign w:val="center"/>
          </w:tcPr>
          <w:p w:rsidR="000B7CFC" w:rsidRPr="00E00A3C" w:rsidRDefault="00DF3487">
            <w:pPr>
              <w:jc w:val="center"/>
              <w:rPr>
                <w:rFonts w:cs="Arial"/>
                <w:snapToGrid w:val="0"/>
                <w:color w:val="000000"/>
                <w:sz w:val="18"/>
                <w:szCs w:val="18"/>
              </w:rPr>
            </w:pPr>
          </w:p>
        </w:tc>
        <w:tc>
          <w:tcPr>
            <w:tcW w:w="93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B7CFC" w:rsidRPr="00E00A3C" w:rsidRDefault="00DF3487">
            <w:pPr>
              <w:jc w:val="center"/>
              <w:rPr>
                <w:rFonts w:cs="Arial"/>
                <w:snapToGrid w:val="0"/>
                <w:color w:val="000000"/>
                <w:sz w:val="18"/>
                <w:szCs w:val="18"/>
              </w:rPr>
            </w:pPr>
          </w:p>
        </w:tc>
        <w:tc>
          <w:tcPr>
            <w:tcW w:w="1008" w:type="dxa"/>
            <w:vAlign w:val="center"/>
          </w:tcPr>
          <w:p w:rsidR="000B7CFC" w:rsidRPr="00E00A3C" w:rsidRDefault="00DF3487">
            <w:pPr>
              <w:jc w:val="center"/>
              <w:rPr>
                <w:rFonts w:cs="Arial"/>
                <w:snapToGrid w:val="0"/>
                <w:color w:val="000000"/>
                <w:sz w:val="18"/>
                <w:szCs w:val="18"/>
              </w:rPr>
            </w:pPr>
          </w:p>
        </w:tc>
      </w:tr>
      <w:tr w:rsidR="000B7CFC" w:rsidRPr="00E00A3C" w:rsidTr="00990D21">
        <w:trPr>
          <w:trHeight w:val="244"/>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00"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B7CFC" w:rsidRPr="00E00A3C" w:rsidRDefault="00DF3487">
            <w:pPr>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94" w:type="dxa"/>
            <w:vAlign w:val="center"/>
          </w:tcPr>
          <w:p w:rsidR="000B7CFC" w:rsidRPr="00E00A3C" w:rsidRDefault="00DF3487">
            <w:pPr>
              <w:jc w:val="center"/>
              <w:rPr>
                <w:rFonts w:cs="Arial"/>
                <w:snapToGrid w:val="0"/>
                <w:color w:val="000000"/>
                <w:sz w:val="18"/>
                <w:szCs w:val="18"/>
              </w:rPr>
            </w:pPr>
          </w:p>
        </w:tc>
        <w:tc>
          <w:tcPr>
            <w:tcW w:w="93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B7CFC" w:rsidRPr="00E00A3C" w:rsidRDefault="00DF3487">
            <w:pPr>
              <w:jc w:val="center"/>
              <w:rPr>
                <w:rFonts w:cs="Arial"/>
                <w:snapToGrid w:val="0"/>
                <w:color w:val="000000"/>
                <w:sz w:val="18"/>
                <w:szCs w:val="18"/>
              </w:rPr>
            </w:pPr>
          </w:p>
        </w:tc>
        <w:tc>
          <w:tcPr>
            <w:tcW w:w="1008" w:type="dxa"/>
            <w:vAlign w:val="center"/>
          </w:tcPr>
          <w:p w:rsidR="000B7CFC" w:rsidRPr="00E00A3C" w:rsidRDefault="00DF3487">
            <w:pPr>
              <w:jc w:val="center"/>
              <w:rPr>
                <w:rFonts w:cs="Arial"/>
                <w:snapToGrid w:val="0"/>
                <w:color w:val="000000"/>
                <w:sz w:val="18"/>
                <w:szCs w:val="18"/>
              </w:rPr>
            </w:pPr>
          </w:p>
        </w:tc>
      </w:tr>
    </w:tbl>
    <w:p w:rsidR="00A6701D" w:rsidRDefault="00DF3487" w:rsidP="00220C46">
      <w:pPr>
        <w:ind w:left="864"/>
        <w:rPr>
          <w:rFonts w:cs="Arial"/>
          <w:sz w:val="18"/>
          <w:szCs w:val="18"/>
        </w:rPr>
      </w:pPr>
      <w:r>
        <w:rPr>
          <w:rFonts w:cs="Arial"/>
          <w:sz w:val="18"/>
          <w:szCs w:val="18"/>
        </w:rPr>
        <w:t xml:space="preserve">This </w:t>
      </w:r>
      <w:r>
        <w:rPr>
          <w:rFonts w:cs="Arial"/>
          <w:sz w:val="18"/>
          <w:szCs w:val="18"/>
        </w:rPr>
        <w:t xml:space="preserve">signal indicates the state of the front passenger door and will indicate the state of the front passenger door for both LHD and RHD vehicles. Signal follows vehicle drive configuration. </w:t>
      </w:r>
    </w:p>
    <w:p w:rsidR="00F01B8A" w:rsidRPr="000F0AAF" w:rsidRDefault="00DF3487" w:rsidP="000F0AAF"/>
    <w:p w:rsidR="00406F39" w:rsidRDefault="00DF3487" w:rsidP="00B9479B">
      <w:pPr>
        <w:pStyle w:val="Heading5"/>
      </w:pPr>
      <w:r w:rsidRPr="00B9479B">
        <w:t>SIG-REQ-297929/C-DrStatRl_B_Actl Signal</w:t>
      </w:r>
    </w:p>
    <w:p w:rsidR="00AE06BC" w:rsidRPr="00AE06BC" w:rsidRDefault="00DF348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0"/>
        <w:gridCol w:w="720"/>
        <w:gridCol w:w="630"/>
        <w:gridCol w:w="450"/>
        <w:gridCol w:w="594"/>
        <w:gridCol w:w="936"/>
        <w:gridCol w:w="1080"/>
        <w:gridCol w:w="1044"/>
      </w:tblGrid>
      <w:tr w:rsidR="000B7CFC" w:rsidRPr="00E00A3C" w:rsidTr="00990D21">
        <w:trPr>
          <w:trHeight w:val="243"/>
          <w:jc w:val="center"/>
        </w:trPr>
        <w:tc>
          <w:tcPr>
            <w:tcW w:w="22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0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94"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36"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44"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0B7CFC" w:rsidRPr="00E00A3C" w:rsidTr="00990D21">
        <w:trPr>
          <w:trHeight w:val="243"/>
          <w:jc w:val="center"/>
        </w:trPr>
        <w:tc>
          <w:tcPr>
            <w:tcW w:w="22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DrStatRl_B_Actl</w:t>
            </w:r>
          </w:p>
        </w:tc>
        <w:tc>
          <w:tcPr>
            <w:tcW w:w="75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0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B7CFC" w:rsidRPr="00E00A3C" w:rsidRDefault="00DF3487">
            <w:pPr>
              <w:jc w:val="center"/>
              <w:rPr>
                <w:rFonts w:cs="Arial"/>
                <w:snapToGrid w:val="0"/>
                <w:color w:val="000000"/>
                <w:sz w:val="18"/>
                <w:szCs w:val="18"/>
              </w:rPr>
            </w:pPr>
          </w:p>
        </w:tc>
        <w:tc>
          <w:tcPr>
            <w:tcW w:w="63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94"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36" w:type="dxa"/>
            <w:vAlign w:val="center"/>
          </w:tcPr>
          <w:p w:rsidR="000B7CFC" w:rsidRPr="00E00A3C" w:rsidRDefault="00DF3487">
            <w:pPr>
              <w:jc w:val="center"/>
              <w:rPr>
                <w:rFonts w:cs="Arial"/>
                <w:snapToGrid w:val="0"/>
                <w:color w:val="000000"/>
                <w:sz w:val="18"/>
                <w:szCs w:val="18"/>
              </w:rPr>
            </w:pPr>
          </w:p>
        </w:tc>
        <w:tc>
          <w:tcPr>
            <w:tcW w:w="108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44"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0B7CFC" w:rsidRPr="00E00A3C" w:rsidTr="00990D21">
        <w:trPr>
          <w:trHeight w:val="243"/>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00"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B7CFC" w:rsidRPr="00E00A3C" w:rsidRDefault="00DF3487">
            <w:pPr>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94" w:type="dxa"/>
            <w:vAlign w:val="center"/>
          </w:tcPr>
          <w:p w:rsidR="000B7CFC" w:rsidRPr="00E00A3C" w:rsidRDefault="00DF3487">
            <w:pPr>
              <w:jc w:val="center"/>
              <w:rPr>
                <w:rFonts w:cs="Arial"/>
                <w:snapToGrid w:val="0"/>
                <w:color w:val="000000"/>
                <w:sz w:val="18"/>
                <w:szCs w:val="18"/>
              </w:rPr>
            </w:pPr>
          </w:p>
        </w:tc>
        <w:tc>
          <w:tcPr>
            <w:tcW w:w="93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B7CFC" w:rsidRPr="00E00A3C" w:rsidRDefault="00DF3487">
            <w:pPr>
              <w:jc w:val="center"/>
              <w:rPr>
                <w:rFonts w:cs="Arial"/>
                <w:snapToGrid w:val="0"/>
                <w:color w:val="000000"/>
                <w:sz w:val="18"/>
                <w:szCs w:val="18"/>
              </w:rPr>
            </w:pPr>
          </w:p>
        </w:tc>
        <w:tc>
          <w:tcPr>
            <w:tcW w:w="1044" w:type="dxa"/>
            <w:vAlign w:val="center"/>
          </w:tcPr>
          <w:p w:rsidR="000B7CFC" w:rsidRPr="00E00A3C" w:rsidRDefault="00DF3487">
            <w:pPr>
              <w:jc w:val="center"/>
              <w:rPr>
                <w:rFonts w:cs="Arial"/>
                <w:snapToGrid w:val="0"/>
                <w:color w:val="000000"/>
                <w:sz w:val="18"/>
                <w:szCs w:val="18"/>
              </w:rPr>
            </w:pPr>
          </w:p>
        </w:tc>
      </w:tr>
      <w:tr w:rsidR="000B7CFC" w:rsidRPr="00E00A3C" w:rsidTr="00990D21">
        <w:trPr>
          <w:trHeight w:val="224"/>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00"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B7CFC" w:rsidRPr="00E00A3C" w:rsidRDefault="00DF3487">
            <w:pPr>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94" w:type="dxa"/>
            <w:vAlign w:val="center"/>
          </w:tcPr>
          <w:p w:rsidR="000B7CFC" w:rsidRPr="00E00A3C" w:rsidRDefault="00DF3487">
            <w:pPr>
              <w:jc w:val="center"/>
              <w:rPr>
                <w:rFonts w:cs="Arial"/>
                <w:snapToGrid w:val="0"/>
                <w:color w:val="000000"/>
                <w:sz w:val="18"/>
                <w:szCs w:val="18"/>
              </w:rPr>
            </w:pPr>
          </w:p>
        </w:tc>
        <w:tc>
          <w:tcPr>
            <w:tcW w:w="93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B7CFC" w:rsidRPr="00E00A3C" w:rsidRDefault="00DF3487">
            <w:pPr>
              <w:jc w:val="center"/>
              <w:rPr>
                <w:rFonts w:cs="Arial"/>
                <w:snapToGrid w:val="0"/>
                <w:color w:val="000000"/>
                <w:sz w:val="18"/>
                <w:szCs w:val="18"/>
              </w:rPr>
            </w:pPr>
          </w:p>
        </w:tc>
        <w:tc>
          <w:tcPr>
            <w:tcW w:w="1044" w:type="dxa"/>
            <w:vAlign w:val="center"/>
          </w:tcPr>
          <w:p w:rsidR="000B7CFC" w:rsidRPr="00E00A3C" w:rsidRDefault="00DF3487">
            <w:pPr>
              <w:jc w:val="center"/>
              <w:rPr>
                <w:rFonts w:cs="Arial"/>
                <w:snapToGrid w:val="0"/>
                <w:color w:val="000000"/>
                <w:sz w:val="18"/>
                <w:szCs w:val="18"/>
              </w:rPr>
            </w:pPr>
          </w:p>
        </w:tc>
      </w:tr>
    </w:tbl>
    <w:p w:rsidR="0094720F" w:rsidRDefault="00DF3487" w:rsidP="00440891">
      <w:pPr>
        <w:ind w:left="864"/>
        <w:rPr>
          <w:rFonts w:cs="Arial"/>
          <w:sz w:val="18"/>
          <w:szCs w:val="18"/>
        </w:rPr>
      </w:pPr>
      <w:r w:rsidRPr="00664A41">
        <w:rPr>
          <w:rFonts w:cs="Arial"/>
          <w:sz w:val="18"/>
          <w:szCs w:val="18"/>
        </w:rPr>
        <w:t xml:space="preserve">This signal indicates the state of the rear left door and will indicate the state of the rear left driver door for </w:t>
      </w:r>
      <w:r w:rsidRPr="00345663">
        <w:rPr>
          <w:rFonts w:cs="Arial"/>
          <w:sz w:val="18"/>
          <w:szCs w:val="18"/>
        </w:rPr>
        <w:t>both LHD and RHD vehicles. Signal independent of drive configuration.</w:t>
      </w:r>
    </w:p>
    <w:p w:rsidR="00BD7BCF" w:rsidRDefault="00DF3487" w:rsidP="00BD7BCF">
      <w:pPr>
        <w:spacing w:after="200" w:line="276" w:lineRule="auto"/>
        <w:rPr>
          <w:rFonts w:cs="Arial"/>
          <w:b/>
          <w:sz w:val="18"/>
          <w:szCs w:val="18"/>
        </w:rPr>
      </w:pPr>
      <w:r>
        <w:rPr>
          <w:rFonts w:cs="Arial"/>
          <w:sz w:val="18"/>
          <w:szCs w:val="18"/>
        </w:rPr>
        <w:br w:type="page"/>
      </w:r>
    </w:p>
    <w:p w:rsidR="00406F39" w:rsidRDefault="00DF3487" w:rsidP="00B9479B">
      <w:pPr>
        <w:pStyle w:val="Heading5"/>
      </w:pPr>
      <w:r w:rsidRPr="00B9479B">
        <w:lastRenderedPageBreak/>
        <w:t>SIG-REQ-297930/B-DrStatRr_B_Actl Signal</w:t>
      </w:r>
    </w:p>
    <w:p w:rsidR="00C742DD" w:rsidRPr="00C742DD" w:rsidRDefault="00DF3487" w:rsidP="00C742D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907"/>
        <w:gridCol w:w="720"/>
        <w:gridCol w:w="630"/>
        <w:gridCol w:w="450"/>
        <w:gridCol w:w="587"/>
        <w:gridCol w:w="900"/>
        <w:gridCol w:w="1080"/>
        <w:gridCol w:w="1080"/>
      </w:tblGrid>
      <w:tr w:rsidR="000B7CFC" w:rsidRPr="00E00A3C" w:rsidTr="00990D21">
        <w:trPr>
          <w:trHeight w:val="243"/>
          <w:jc w:val="center"/>
        </w:trPr>
        <w:tc>
          <w:tcPr>
            <w:tcW w:w="22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ID</w:t>
            </w:r>
          </w:p>
        </w:tc>
        <w:tc>
          <w:tcPr>
            <w:tcW w:w="907"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Res.</w:t>
            </w:r>
          </w:p>
        </w:tc>
        <w:tc>
          <w:tcPr>
            <w:tcW w:w="587"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Offset</w:t>
            </w:r>
          </w:p>
        </w:tc>
        <w:tc>
          <w:tcPr>
            <w:tcW w:w="90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State Encoded</w:t>
            </w:r>
          </w:p>
        </w:tc>
        <w:tc>
          <w:tcPr>
            <w:tcW w:w="108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Min</w:t>
            </w:r>
          </w:p>
        </w:tc>
        <w:tc>
          <w:tcPr>
            <w:tcW w:w="1080" w:type="dxa"/>
            <w:vAlign w:val="center"/>
          </w:tcPr>
          <w:p w:rsidR="000B7CFC" w:rsidRPr="00E00A3C" w:rsidRDefault="00DF3487">
            <w:pPr>
              <w:jc w:val="center"/>
              <w:rPr>
                <w:rFonts w:cs="Arial"/>
                <w:b/>
                <w:snapToGrid w:val="0"/>
                <w:color w:val="000000"/>
                <w:sz w:val="18"/>
                <w:szCs w:val="18"/>
              </w:rPr>
            </w:pPr>
            <w:r w:rsidRPr="00E00A3C">
              <w:rPr>
                <w:rFonts w:cs="Arial"/>
                <w:b/>
                <w:snapToGrid w:val="0"/>
                <w:color w:val="000000"/>
                <w:sz w:val="18"/>
                <w:szCs w:val="18"/>
              </w:rPr>
              <w:t>Max</w:t>
            </w:r>
          </w:p>
        </w:tc>
      </w:tr>
      <w:tr w:rsidR="000B7CFC" w:rsidRPr="00E00A3C" w:rsidTr="00990D21">
        <w:trPr>
          <w:trHeight w:val="224"/>
          <w:jc w:val="center"/>
        </w:trPr>
        <w:tc>
          <w:tcPr>
            <w:tcW w:w="22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DrStatRr_B_Actl</w:t>
            </w:r>
          </w:p>
        </w:tc>
        <w:tc>
          <w:tcPr>
            <w:tcW w:w="756"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0x3AE</w:t>
            </w:r>
          </w:p>
        </w:tc>
        <w:tc>
          <w:tcPr>
            <w:tcW w:w="907"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0B7CFC" w:rsidRPr="00E00A3C" w:rsidRDefault="00DF3487">
            <w:pPr>
              <w:jc w:val="center"/>
              <w:rPr>
                <w:rFonts w:cs="Arial"/>
                <w:snapToGrid w:val="0"/>
                <w:color w:val="000000"/>
                <w:sz w:val="18"/>
                <w:szCs w:val="18"/>
              </w:rPr>
            </w:pPr>
          </w:p>
        </w:tc>
        <w:tc>
          <w:tcPr>
            <w:tcW w:w="63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w:t>
            </w:r>
          </w:p>
        </w:tc>
        <w:tc>
          <w:tcPr>
            <w:tcW w:w="587"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w:t>
            </w:r>
          </w:p>
        </w:tc>
        <w:tc>
          <w:tcPr>
            <w:tcW w:w="900" w:type="dxa"/>
            <w:vAlign w:val="center"/>
          </w:tcPr>
          <w:p w:rsidR="000B7CFC" w:rsidRPr="00E00A3C" w:rsidRDefault="00DF3487">
            <w:pPr>
              <w:jc w:val="center"/>
              <w:rPr>
                <w:rFonts w:cs="Arial"/>
                <w:snapToGrid w:val="0"/>
                <w:color w:val="000000"/>
                <w:sz w:val="18"/>
                <w:szCs w:val="18"/>
              </w:rPr>
            </w:pPr>
          </w:p>
        </w:tc>
        <w:tc>
          <w:tcPr>
            <w:tcW w:w="108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 (0x0)</w:t>
            </w:r>
          </w:p>
        </w:tc>
        <w:tc>
          <w:tcPr>
            <w:tcW w:w="108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1 (0x1)</w:t>
            </w:r>
          </w:p>
        </w:tc>
      </w:tr>
      <w:tr w:rsidR="000B7CFC" w:rsidRPr="00E00A3C" w:rsidTr="00990D21">
        <w:trPr>
          <w:trHeight w:val="60"/>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07"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0B7CFC" w:rsidRPr="00E00A3C" w:rsidRDefault="00DF3487">
            <w:pPr>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87" w:type="dxa"/>
            <w:vAlign w:val="center"/>
          </w:tcPr>
          <w:p w:rsidR="000B7CFC" w:rsidRPr="00E00A3C" w:rsidRDefault="00DF3487">
            <w:pPr>
              <w:jc w:val="center"/>
              <w:rPr>
                <w:rFonts w:cs="Arial"/>
                <w:snapToGrid w:val="0"/>
                <w:color w:val="000000"/>
                <w:sz w:val="18"/>
                <w:szCs w:val="18"/>
              </w:rPr>
            </w:pPr>
          </w:p>
        </w:tc>
        <w:tc>
          <w:tcPr>
            <w:tcW w:w="90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0x0</w:t>
            </w:r>
          </w:p>
        </w:tc>
        <w:tc>
          <w:tcPr>
            <w:tcW w:w="1080" w:type="dxa"/>
            <w:vAlign w:val="center"/>
          </w:tcPr>
          <w:p w:rsidR="000B7CFC" w:rsidRPr="00E00A3C" w:rsidRDefault="00DF3487">
            <w:pPr>
              <w:jc w:val="center"/>
              <w:rPr>
                <w:rFonts w:cs="Arial"/>
                <w:snapToGrid w:val="0"/>
                <w:color w:val="000000"/>
                <w:sz w:val="18"/>
                <w:szCs w:val="18"/>
              </w:rPr>
            </w:pPr>
          </w:p>
        </w:tc>
        <w:tc>
          <w:tcPr>
            <w:tcW w:w="1080" w:type="dxa"/>
            <w:vAlign w:val="center"/>
          </w:tcPr>
          <w:p w:rsidR="000B7CFC" w:rsidRPr="00E00A3C" w:rsidRDefault="00DF3487">
            <w:pPr>
              <w:jc w:val="center"/>
              <w:rPr>
                <w:rFonts w:cs="Arial"/>
                <w:snapToGrid w:val="0"/>
                <w:color w:val="000000"/>
                <w:sz w:val="18"/>
                <w:szCs w:val="18"/>
              </w:rPr>
            </w:pPr>
          </w:p>
        </w:tc>
      </w:tr>
      <w:tr w:rsidR="000B7CFC" w:rsidRPr="00E00A3C" w:rsidTr="00990D21">
        <w:trPr>
          <w:trHeight w:val="60"/>
          <w:jc w:val="center"/>
        </w:trPr>
        <w:tc>
          <w:tcPr>
            <w:tcW w:w="2250" w:type="dxa"/>
            <w:vAlign w:val="center"/>
          </w:tcPr>
          <w:p w:rsidR="000B7CFC" w:rsidRPr="00E00A3C" w:rsidRDefault="00DF3487">
            <w:pPr>
              <w:jc w:val="center"/>
              <w:rPr>
                <w:rFonts w:cs="Arial"/>
                <w:snapToGrid w:val="0"/>
                <w:color w:val="000000"/>
                <w:sz w:val="18"/>
                <w:szCs w:val="18"/>
              </w:rPr>
            </w:pPr>
          </w:p>
        </w:tc>
        <w:tc>
          <w:tcPr>
            <w:tcW w:w="756" w:type="dxa"/>
            <w:vAlign w:val="center"/>
          </w:tcPr>
          <w:p w:rsidR="000B7CFC" w:rsidRPr="00E00A3C" w:rsidRDefault="00DF3487">
            <w:pPr>
              <w:jc w:val="center"/>
              <w:rPr>
                <w:rFonts w:cs="Arial"/>
                <w:snapToGrid w:val="0"/>
                <w:color w:val="000000"/>
                <w:sz w:val="18"/>
                <w:szCs w:val="18"/>
              </w:rPr>
            </w:pPr>
          </w:p>
        </w:tc>
        <w:tc>
          <w:tcPr>
            <w:tcW w:w="907" w:type="dxa"/>
            <w:vAlign w:val="center"/>
          </w:tcPr>
          <w:p w:rsidR="000B7CFC" w:rsidRPr="00E00A3C" w:rsidRDefault="00DF3487">
            <w:pPr>
              <w:jc w:val="center"/>
              <w:rPr>
                <w:rFonts w:cs="Arial"/>
                <w:snapToGrid w:val="0"/>
                <w:color w:val="000000"/>
                <w:sz w:val="18"/>
                <w:szCs w:val="18"/>
              </w:rPr>
            </w:pPr>
          </w:p>
        </w:tc>
        <w:tc>
          <w:tcPr>
            <w:tcW w:w="72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0B7CFC" w:rsidRPr="00E00A3C" w:rsidRDefault="00DF3487">
            <w:pPr>
              <w:jc w:val="center"/>
              <w:rPr>
                <w:rFonts w:cs="Arial"/>
                <w:snapToGrid w:val="0"/>
                <w:color w:val="000000"/>
                <w:sz w:val="18"/>
                <w:szCs w:val="18"/>
              </w:rPr>
            </w:pPr>
          </w:p>
        </w:tc>
        <w:tc>
          <w:tcPr>
            <w:tcW w:w="450" w:type="dxa"/>
            <w:vAlign w:val="center"/>
          </w:tcPr>
          <w:p w:rsidR="000B7CFC" w:rsidRPr="00E00A3C" w:rsidRDefault="00DF3487">
            <w:pPr>
              <w:jc w:val="center"/>
              <w:rPr>
                <w:rFonts w:cs="Arial"/>
                <w:snapToGrid w:val="0"/>
                <w:color w:val="000000"/>
                <w:sz w:val="18"/>
                <w:szCs w:val="18"/>
              </w:rPr>
            </w:pPr>
          </w:p>
        </w:tc>
        <w:tc>
          <w:tcPr>
            <w:tcW w:w="587" w:type="dxa"/>
            <w:vAlign w:val="center"/>
          </w:tcPr>
          <w:p w:rsidR="000B7CFC" w:rsidRPr="00E00A3C" w:rsidRDefault="00DF3487">
            <w:pPr>
              <w:jc w:val="center"/>
              <w:rPr>
                <w:rFonts w:cs="Arial"/>
                <w:snapToGrid w:val="0"/>
                <w:color w:val="000000"/>
                <w:sz w:val="18"/>
                <w:szCs w:val="18"/>
              </w:rPr>
            </w:pPr>
          </w:p>
        </w:tc>
        <w:tc>
          <w:tcPr>
            <w:tcW w:w="900" w:type="dxa"/>
            <w:vAlign w:val="center"/>
          </w:tcPr>
          <w:p w:rsidR="000B7CFC" w:rsidRPr="00E00A3C" w:rsidRDefault="00DF3487">
            <w:pPr>
              <w:jc w:val="center"/>
              <w:rPr>
                <w:rFonts w:cs="Arial"/>
                <w:snapToGrid w:val="0"/>
                <w:color w:val="000000"/>
                <w:sz w:val="18"/>
                <w:szCs w:val="18"/>
              </w:rPr>
            </w:pPr>
            <w:r w:rsidRPr="00E00A3C">
              <w:rPr>
                <w:rFonts w:cs="Arial"/>
                <w:snapToGrid w:val="0"/>
                <w:color w:val="000000"/>
                <w:sz w:val="18"/>
                <w:szCs w:val="18"/>
              </w:rPr>
              <w:t>0x1</w:t>
            </w:r>
          </w:p>
        </w:tc>
        <w:tc>
          <w:tcPr>
            <w:tcW w:w="1080" w:type="dxa"/>
            <w:vAlign w:val="center"/>
          </w:tcPr>
          <w:p w:rsidR="000B7CFC" w:rsidRPr="00E00A3C" w:rsidRDefault="00DF3487">
            <w:pPr>
              <w:jc w:val="center"/>
              <w:rPr>
                <w:rFonts w:cs="Arial"/>
                <w:snapToGrid w:val="0"/>
                <w:color w:val="000000"/>
                <w:sz w:val="18"/>
                <w:szCs w:val="18"/>
              </w:rPr>
            </w:pPr>
          </w:p>
        </w:tc>
        <w:tc>
          <w:tcPr>
            <w:tcW w:w="1080" w:type="dxa"/>
            <w:vAlign w:val="center"/>
          </w:tcPr>
          <w:p w:rsidR="000B7CFC" w:rsidRPr="00E00A3C" w:rsidRDefault="00DF3487">
            <w:pPr>
              <w:jc w:val="center"/>
              <w:rPr>
                <w:rFonts w:cs="Arial"/>
                <w:snapToGrid w:val="0"/>
                <w:color w:val="000000"/>
                <w:sz w:val="18"/>
                <w:szCs w:val="18"/>
              </w:rPr>
            </w:pPr>
          </w:p>
        </w:tc>
      </w:tr>
    </w:tbl>
    <w:p w:rsidR="00FF0DFC" w:rsidRPr="007F4AC8" w:rsidRDefault="00DF3487" w:rsidP="007F4AC8">
      <w:pPr>
        <w:ind w:left="864"/>
        <w:rPr>
          <w:rFonts w:cs="Arial"/>
          <w:sz w:val="18"/>
          <w:szCs w:val="18"/>
        </w:rPr>
      </w:pPr>
      <w:r w:rsidRPr="007F4AC8">
        <w:rPr>
          <w:rFonts w:cs="Arial"/>
          <w:sz w:val="18"/>
          <w:szCs w:val="18"/>
        </w:rPr>
        <w:t xml:space="preserve">This signal indicates the state of the rear right door and will </w:t>
      </w:r>
      <w:r w:rsidRPr="007F4AC8">
        <w:rPr>
          <w:rFonts w:cs="Arial"/>
          <w:sz w:val="18"/>
          <w:szCs w:val="18"/>
        </w:rPr>
        <w:t>indicate the state of the rear right door for both LHD and RHD vehicles. Signal independent of drive configuration</w:t>
      </w:r>
    </w:p>
    <w:p w:rsidR="00C742DD" w:rsidRPr="00E00A3C" w:rsidRDefault="00DF3487" w:rsidP="00C742DD"/>
    <w:p w:rsidR="00406F39" w:rsidRDefault="00DF3487" w:rsidP="00B9479B">
      <w:pPr>
        <w:pStyle w:val="Heading5"/>
      </w:pPr>
      <w:r w:rsidRPr="00B9479B">
        <w:t>SIG-REQ-297933/B-DrStatInnrTgate_B_Actl Signal</w:t>
      </w:r>
    </w:p>
    <w:p w:rsidR="00AE06BC" w:rsidRPr="00AE06BC" w:rsidRDefault="00DF348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50"/>
        <w:gridCol w:w="756"/>
        <w:gridCol w:w="869"/>
        <w:gridCol w:w="720"/>
        <w:gridCol w:w="630"/>
        <w:gridCol w:w="450"/>
        <w:gridCol w:w="625"/>
        <w:gridCol w:w="905"/>
        <w:gridCol w:w="1080"/>
        <w:gridCol w:w="1075"/>
      </w:tblGrid>
      <w:tr w:rsidR="00D217D9" w:rsidRPr="00D217D9" w:rsidTr="00990D21">
        <w:trPr>
          <w:trHeight w:val="341"/>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Signal Name</w:t>
            </w:r>
          </w:p>
        </w:tc>
        <w:tc>
          <w:tcPr>
            <w:tcW w:w="756"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ID</w:t>
            </w:r>
          </w:p>
        </w:tc>
        <w:tc>
          <w:tcPr>
            <w:tcW w:w="869"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Res.</w:t>
            </w:r>
          </w:p>
        </w:tc>
        <w:tc>
          <w:tcPr>
            <w:tcW w:w="625"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Offset</w:t>
            </w:r>
          </w:p>
        </w:tc>
        <w:tc>
          <w:tcPr>
            <w:tcW w:w="905"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Min</w:t>
            </w:r>
          </w:p>
        </w:tc>
        <w:tc>
          <w:tcPr>
            <w:tcW w:w="1075"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b/>
                <w:snapToGrid w:val="0"/>
                <w:color w:val="000000"/>
                <w:sz w:val="18"/>
                <w:szCs w:val="18"/>
              </w:rPr>
            </w:pPr>
            <w:r w:rsidRPr="00D217D9">
              <w:rPr>
                <w:rFonts w:cs="Arial"/>
                <w:b/>
                <w:snapToGrid w:val="0"/>
                <w:color w:val="000000"/>
                <w:sz w:val="18"/>
                <w:szCs w:val="18"/>
              </w:rPr>
              <w:t>Max</w:t>
            </w:r>
          </w:p>
        </w:tc>
      </w:tr>
      <w:tr w:rsidR="00D217D9" w:rsidRPr="00D217D9" w:rsidTr="00990D21">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DrStatInnrTgate_B_Actl</w:t>
            </w:r>
          </w:p>
        </w:tc>
        <w:tc>
          <w:tcPr>
            <w:tcW w:w="756"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0x3AE</w:t>
            </w:r>
          </w:p>
        </w:tc>
        <w:tc>
          <w:tcPr>
            <w:tcW w:w="869"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1</w:t>
            </w:r>
          </w:p>
        </w:tc>
        <w:tc>
          <w:tcPr>
            <w:tcW w:w="72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1</w:t>
            </w:r>
          </w:p>
        </w:tc>
        <w:tc>
          <w:tcPr>
            <w:tcW w:w="625"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0</w:t>
            </w:r>
          </w:p>
        </w:tc>
        <w:tc>
          <w:tcPr>
            <w:tcW w:w="905"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0 (0x0)</w:t>
            </w:r>
          </w:p>
        </w:tc>
        <w:tc>
          <w:tcPr>
            <w:tcW w:w="1075"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1 (0x1)</w:t>
            </w:r>
          </w:p>
        </w:tc>
      </w:tr>
      <w:tr w:rsidR="00D217D9" w:rsidRPr="00D217D9" w:rsidTr="00990D21">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756"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Closed</w:t>
            </w:r>
          </w:p>
        </w:tc>
        <w:tc>
          <w:tcPr>
            <w:tcW w:w="63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625"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905"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0x0</w:t>
            </w:r>
          </w:p>
        </w:tc>
        <w:tc>
          <w:tcPr>
            <w:tcW w:w="108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r>
      <w:tr w:rsidR="00D217D9" w:rsidRPr="00D217D9" w:rsidTr="00990D21">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756"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Ajar</w:t>
            </w:r>
          </w:p>
        </w:tc>
        <w:tc>
          <w:tcPr>
            <w:tcW w:w="63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625"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905" w:type="dxa"/>
            <w:tcBorders>
              <w:top w:val="single" w:sz="4" w:space="0" w:color="auto"/>
              <w:left w:val="single" w:sz="4" w:space="0" w:color="auto"/>
              <w:bottom w:val="single" w:sz="4" w:space="0" w:color="auto"/>
              <w:right w:val="single" w:sz="4" w:space="0" w:color="auto"/>
            </w:tcBorders>
            <w:vAlign w:val="center"/>
            <w:hideMark/>
          </w:tcPr>
          <w:p w:rsidR="00D217D9" w:rsidRPr="00D217D9" w:rsidRDefault="00DF3487" w:rsidP="00D217D9">
            <w:pPr>
              <w:jc w:val="center"/>
              <w:rPr>
                <w:rFonts w:cs="Arial"/>
                <w:snapToGrid w:val="0"/>
                <w:color w:val="000000"/>
                <w:sz w:val="18"/>
                <w:szCs w:val="18"/>
              </w:rPr>
            </w:pPr>
            <w:r w:rsidRPr="00D217D9">
              <w:rPr>
                <w:rFonts w:cs="Arial"/>
                <w:snapToGrid w:val="0"/>
                <w:color w:val="000000"/>
                <w:sz w:val="18"/>
                <w:szCs w:val="18"/>
              </w:rPr>
              <w:t>0x1</w:t>
            </w:r>
          </w:p>
        </w:tc>
        <w:tc>
          <w:tcPr>
            <w:tcW w:w="1080"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vAlign w:val="center"/>
          </w:tcPr>
          <w:p w:rsidR="00D217D9" w:rsidRPr="00D217D9" w:rsidRDefault="00DF3487" w:rsidP="00D217D9">
            <w:pPr>
              <w:jc w:val="center"/>
              <w:rPr>
                <w:rFonts w:cs="Arial"/>
                <w:snapToGrid w:val="0"/>
                <w:color w:val="000000"/>
                <w:sz w:val="18"/>
                <w:szCs w:val="18"/>
              </w:rPr>
            </w:pPr>
          </w:p>
        </w:tc>
      </w:tr>
    </w:tbl>
    <w:p w:rsidR="00D217D9" w:rsidRPr="00741B59" w:rsidRDefault="00DF3487" w:rsidP="00741B59">
      <w:pPr>
        <w:ind w:left="864"/>
        <w:rPr>
          <w:rFonts w:cs="Arial"/>
          <w:sz w:val="18"/>
          <w:szCs w:val="18"/>
        </w:rPr>
      </w:pPr>
      <w:r w:rsidRPr="00741B59">
        <w:rPr>
          <w:rFonts w:cs="Arial"/>
          <w:sz w:val="18"/>
          <w:szCs w:val="18"/>
        </w:rPr>
        <w:t>This signal indicates the state of the Liftgate for vehicles without a liftglass</w:t>
      </w:r>
      <w:r w:rsidRPr="00741B59">
        <w:rPr>
          <w:rFonts w:cs="Arial"/>
          <w:sz w:val="18"/>
          <w:szCs w:val="18"/>
        </w:rPr>
        <w:t>, and indicates the state of the Liftgate and  liftglass for vehicles equipped with liftgate and liftglass which opens (liftgate or liftglass is open).</w:t>
      </w:r>
    </w:p>
    <w:p w:rsidR="00D217D9" w:rsidRPr="00D217D9" w:rsidRDefault="00DF3487" w:rsidP="00D217D9">
      <w:pPr>
        <w:ind w:left="720"/>
        <w:rPr>
          <w:rFonts w:cs="Arial"/>
          <w:sz w:val="18"/>
          <w:szCs w:val="18"/>
        </w:rPr>
      </w:pPr>
    </w:p>
    <w:p w:rsidR="00C742DD" w:rsidRPr="00D217D9" w:rsidRDefault="00DF3487" w:rsidP="00D217D9"/>
    <w:p w:rsidR="00406F39" w:rsidRDefault="00DF3487" w:rsidP="00B9479B">
      <w:pPr>
        <w:pStyle w:val="Heading5"/>
      </w:pPr>
      <w:r w:rsidRPr="00B9479B">
        <w:t>SIG-REQ-297934/C-DrStatTgate_B_Actl Signal</w:t>
      </w:r>
    </w:p>
    <w:p w:rsidR="00C742DD" w:rsidRPr="00C742DD" w:rsidRDefault="00DF3487" w:rsidP="00C742D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869"/>
        <w:gridCol w:w="720"/>
        <w:gridCol w:w="630"/>
        <w:gridCol w:w="450"/>
        <w:gridCol w:w="625"/>
        <w:gridCol w:w="879"/>
        <w:gridCol w:w="1106"/>
        <w:gridCol w:w="1075"/>
      </w:tblGrid>
      <w:tr w:rsidR="00CB4BB1" w:rsidRPr="00E00A3C" w:rsidTr="00990D21">
        <w:trPr>
          <w:trHeight w:val="341"/>
          <w:jc w:val="center"/>
        </w:trPr>
        <w:tc>
          <w:tcPr>
            <w:tcW w:w="2250"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ID</w:t>
            </w:r>
          </w:p>
        </w:tc>
        <w:tc>
          <w:tcPr>
            <w:tcW w:w="869"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Res.</w:t>
            </w:r>
          </w:p>
        </w:tc>
        <w:tc>
          <w:tcPr>
            <w:tcW w:w="625"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Offset</w:t>
            </w:r>
          </w:p>
        </w:tc>
        <w:tc>
          <w:tcPr>
            <w:tcW w:w="879"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State Encoded</w:t>
            </w:r>
          </w:p>
        </w:tc>
        <w:tc>
          <w:tcPr>
            <w:tcW w:w="1106"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Min</w:t>
            </w:r>
          </w:p>
        </w:tc>
        <w:tc>
          <w:tcPr>
            <w:tcW w:w="1075" w:type="dxa"/>
            <w:vAlign w:val="center"/>
          </w:tcPr>
          <w:p w:rsidR="00CB4BB1" w:rsidRPr="00E00A3C" w:rsidRDefault="00DF3487" w:rsidP="00D774BF">
            <w:pPr>
              <w:jc w:val="center"/>
              <w:rPr>
                <w:rFonts w:cs="Arial"/>
                <w:b/>
                <w:snapToGrid w:val="0"/>
                <w:color w:val="000000"/>
                <w:sz w:val="18"/>
                <w:szCs w:val="18"/>
              </w:rPr>
            </w:pPr>
            <w:r w:rsidRPr="00E00A3C">
              <w:rPr>
                <w:rFonts w:cs="Arial"/>
                <w:b/>
                <w:snapToGrid w:val="0"/>
                <w:color w:val="000000"/>
                <w:sz w:val="18"/>
                <w:szCs w:val="18"/>
              </w:rPr>
              <w:t>Max</w:t>
            </w:r>
          </w:p>
        </w:tc>
      </w:tr>
      <w:tr w:rsidR="00CB4BB1" w:rsidRPr="00E00A3C" w:rsidTr="00990D21">
        <w:trPr>
          <w:trHeight w:val="60"/>
          <w:jc w:val="center"/>
        </w:trPr>
        <w:tc>
          <w:tcPr>
            <w:tcW w:w="2250" w:type="dxa"/>
            <w:vAlign w:val="center"/>
          </w:tcPr>
          <w:p w:rsidR="00CB4BB1" w:rsidRPr="00C84AC7" w:rsidRDefault="00DF3487" w:rsidP="000B7CFC">
            <w:pPr>
              <w:jc w:val="center"/>
              <w:rPr>
                <w:rFonts w:cs="Arial"/>
                <w:snapToGrid w:val="0"/>
                <w:sz w:val="18"/>
                <w:szCs w:val="18"/>
              </w:rPr>
            </w:pPr>
            <w:r w:rsidRPr="00C84AC7">
              <w:rPr>
                <w:rFonts w:cs="Arial"/>
                <w:snapToGrid w:val="0"/>
                <w:sz w:val="18"/>
                <w:szCs w:val="18"/>
              </w:rPr>
              <w:t xml:space="preserve">DrStatTgate_B_Actl </w:t>
            </w:r>
          </w:p>
        </w:tc>
        <w:tc>
          <w:tcPr>
            <w:tcW w:w="756"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0x3AE</w:t>
            </w:r>
          </w:p>
        </w:tc>
        <w:tc>
          <w:tcPr>
            <w:tcW w:w="869"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CB4BB1" w:rsidRPr="00E00A3C" w:rsidRDefault="00DF3487" w:rsidP="00D774BF">
            <w:pPr>
              <w:jc w:val="center"/>
              <w:rPr>
                <w:rFonts w:cs="Arial"/>
                <w:snapToGrid w:val="0"/>
                <w:color w:val="000000"/>
                <w:sz w:val="18"/>
                <w:szCs w:val="18"/>
              </w:rPr>
            </w:pPr>
          </w:p>
        </w:tc>
        <w:tc>
          <w:tcPr>
            <w:tcW w:w="630"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1</w:t>
            </w:r>
          </w:p>
        </w:tc>
        <w:tc>
          <w:tcPr>
            <w:tcW w:w="625"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0</w:t>
            </w:r>
          </w:p>
        </w:tc>
        <w:tc>
          <w:tcPr>
            <w:tcW w:w="879" w:type="dxa"/>
            <w:vAlign w:val="center"/>
          </w:tcPr>
          <w:p w:rsidR="00CB4BB1" w:rsidRPr="00E00A3C" w:rsidRDefault="00DF3487" w:rsidP="00D774BF">
            <w:pPr>
              <w:jc w:val="center"/>
              <w:rPr>
                <w:rFonts w:cs="Arial"/>
                <w:snapToGrid w:val="0"/>
                <w:color w:val="000000"/>
                <w:sz w:val="18"/>
                <w:szCs w:val="18"/>
              </w:rPr>
            </w:pPr>
          </w:p>
        </w:tc>
        <w:tc>
          <w:tcPr>
            <w:tcW w:w="1106"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0 (0x0)</w:t>
            </w:r>
          </w:p>
        </w:tc>
        <w:tc>
          <w:tcPr>
            <w:tcW w:w="1075"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1 (0x1)</w:t>
            </w:r>
          </w:p>
        </w:tc>
      </w:tr>
      <w:tr w:rsidR="00CB4BB1" w:rsidRPr="00E00A3C" w:rsidTr="00990D21">
        <w:trPr>
          <w:trHeight w:val="60"/>
          <w:jc w:val="center"/>
        </w:trPr>
        <w:tc>
          <w:tcPr>
            <w:tcW w:w="2250" w:type="dxa"/>
            <w:vAlign w:val="center"/>
          </w:tcPr>
          <w:p w:rsidR="00CB4BB1" w:rsidRPr="00E00A3C" w:rsidRDefault="00DF3487" w:rsidP="00D774BF">
            <w:pPr>
              <w:jc w:val="center"/>
              <w:rPr>
                <w:rFonts w:cs="Arial"/>
                <w:snapToGrid w:val="0"/>
                <w:color w:val="000000"/>
                <w:sz w:val="18"/>
                <w:szCs w:val="18"/>
              </w:rPr>
            </w:pPr>
          </w:p>
        </w:tc>
        <w:tc>
          <w:tcPr>
            <w:tcW w:w="756" w:type="dxa"/>
            <w:vAlign w:val="center"/>
          </w:tcPr>
          <w:p w:rsidR="00CB4BB1" w:rsidRPr="00E00A3C" w:rsidRDefault="00DF3487" w:rsidP="00D774BF">
            <w:pPr>
              <w:jc w:val="center"/>
              <w:rPr>
                <w:rFonts w:cs="Arial"/>
                <w:snapToGrid w:val="0"/>
                <w:color w:val="000000"/>
                <w:sz w:val="18"/>
                <w:szCs w:val="18"/>
              </w:rPr>
            </w:pPr>
          </w:p>
        </w:tc>
        <w:tc>
          <w:tcPr>
            <w:tcW w:w="869" w:type="dxa"/>
            <w:vAlign w:val="center"/>
          </w:tcPr>
          <w:p w:rsidR="00CB4BB1" w:rsidRPr="00E00A3C" w:rsidRDefault="00DF3487" w:rsidP="00D774BF">
            <w:pPr>
              <w:jc w:val="center"/>
              <w:rPr>
                <w:rFonts w:cs="Arial"/>
                <w:snapToGrid w:val="0"/>
                <w:color w:val="000000"/>
                <w:sz w:val="18"/>
                <w:szCs w:val="18"/>
              </w:rPr>
            </w:pPr>
          </w:p>
        </w:tc>
        <w:tc>
          <w:tcPr>
            <w:tcW w:w="720"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CB4BB1" w:rsidRPr="00E00A3C" w:rsidRDefault="00DF3487" w:rsidP="00D774BF">
            <w:pPr>
              <w:jc w:val="center"/>
              <w:rPr>
                <w:rFonts w:cs="Arial"/>
                <w:snapToGrid w:val="0"/>
                <w:color w:val="000000"/>
                <w:sz w:val="18"/>
                <w:szCs w:val="18"/>
              </w:rPr>
            </w:pPr>
          </w:p>
        </w:tc>
        <w:tc>
          <w:tcPr>
            <w:tcW w:w="450" w:type="dxa"/>
            <w:vAlign w:val="center"/>
          </w:tcPr>
          <w:p w:rsidR="00CB4BB1" w:rsidRPr="00E00A3C" w:rsidRDefault="00DF3487" w:rsidP="00D774BF">
            <w:pPr>
              <w:jc w:val="center"/>
              <w:rPr>
                <w:rFonts w:cs="Arial"/>
                <w:snapToGrid w:val="0"/>
                <w:color w:val="000000"/>
                <w:sz w:val="18"/>
                <w:szCs w:val="18"/>
              </w:rPr>
            </w:pPr>
          </w:p>
        </w:tc>
        <w:tc>
          <w:tcPr>
            <w:tcW w:w="625" w:type="dxa"/>
            <w:vAlign w:val="center"/>
          </w:tcPr>
          <w:p w:rsidR="00CB4BB1" w:rsidRPr="00E00A3C" w:rsidRDefault="00DF3487" w:rsidP="00D774BF">
            <w:pPr>
              <w:jc w:val="center"/>
              <w:rPr>
                <w:rFonts w:cs="Arial"/>
                <w:snapToGrid w:val="0"/>
                <w:color w:val="000000"/>
                <w:sz w:val="18"/>
                <w:szCs w:val="18"/>
              </w:rPr>
            </w:pPr>
          </w:p>
        </w:tc>
        <w:tc>
          <w:tcPr>
            <w:tcW w:w="879"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0x0</w:t>
            </w:r>
          </w:p>
        </w:tc>
        <w:tc>
          <w:tcPr>
            <w:tcW w:w="1106" w:type="dxa"/>
            <w:vAlign w:val="center"/>
          </w:tcPr>
          <w:p w:rsidR="00CB4BB1" w:rsidRPr="00E00A3C" w:rsidRDefault="00DF3487" w:rsidP="00D774BF">
            <w:pPr>
              <w:jc w:val="center"/>
              <w:rPr>
                <w:rFonts w:cs="Arial"/>
                <w:snapToGrid w:val="0"/>
                <w:color w:val="000000"/>
                <w:sz w:val="18"/>
                <w:szCs w:val="18"/>
              </w:rPr>
            </w:pPr>
          </w:p>
        </w:tc>
        <w:tc>
          <w:tcPr>
            <w:tcW w:w="1075" w:type="dxa"/>
            <w:vAlign w:val="center"/>
          </w:tcPr>
          <w:p w:rsidR="00CB4BB1" w:rsidRPr="00E00A3C" w:rsidRDefault="00DF3487" w:rsidP="00D774BF">
            <w:pPr>
              <w:jc w:val="center"/>
              <w:rPr>
                <w:rFonts w:cs="Arial"/>
                <w:snapToGrid w:val="0"/>
                <w:color w:val="000000"/>
                <w:sz w:val="18"/>
                <w:szCs w:val="18"/>
              </w:rPr>
            </w:pPr>
          </w:p>
        </w:tc>
      </w:tr>
      <w:tr w:rsidR="00CB4BB1" w:rsidRPr="00E00A3C" w:rsidTr="00990D21">
        <w:trPr>
          <w:trHeight w:val="60"/>
          <w:jc w:val="center"/>
        </w:trPr>
        <w:tc>
          <w:tcPr>
            <w:tcW w:w="2250" w:type="dxa"/>
            <w:vAlign w:val="center"/>
          </w:tcPr>
          <w:p w:rsidR="00CB4BB1" w:rsidRPr="00E00A3C" w:rsidRDefault="00DF3487" w:rsidP="00D774BF">
            <w:pPr>
              <w:jc w:val="center"/>
              <w:rPr>
                <w:rFonts w:cs="Arial"/>
                <w:snapToGrid w:val="0"/>
                <w:color w:val="000000"/>
                <w:sz w:val="18"/>
                <w:szCs w:val="18"/>
              </w:rPr>
            </w:pPr>
          </w:p>
        </w:tc>
        <w:tc>
          <w:tcPr>
            <w:tcW w:w="756" w:type="dxa"/>
            <w:vAlign w:val="center"/>
          </w:tcPr>
          <w:p w:rsidR="00CB4BB1" w:rsidRPr="00E00A3C" w:rsidRDefault="00DF3487" w:rsidP="00D774BF">
            <w:pPr>
              <w:jc w:val="center"/>
              <w:rPr>
                <w:rFonts w:cs="Arial"/>
                <w:snapToGrid w:val="0"/>
                <w:color w:val="000000"/>
                <w:sz w:val="18"/>
                <w:szCs w:val="18"/>
              </w:rPr>
            </w:pPr>
          </w:p>
        </w:tc>
        <w:tc>
          <w:tcPr>
            <w:tcW w:w="869" w:type="dxa"/>
            <w:vAlign w:val="center"/>
          </w:tcPr>
          <w:p w:rsidR="00CB4BB1" w:rsidRPr="00E00A3C" w:rsidRDefault="00DF3487" w:rsidP="00D774BF">
            <w:pPr>
              <w:jc w:val="center"/>
              <w:rPr>
                <w:rFonts w:cs="Arial"/>
                <w:snapToGrid w:val="0"/>
                <w:color w:val="000000"/>
                <w:sz w:val="18"/>
                <w:szCs w:val="18"/>
              </w:rPr>
            </w:pPr>
          </w:p>
        </w:tc>
        <w:tc>
          <w:tcPr>
            <w:tcW w:w="720"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CB4BB1" w:rsidRPr="00E00A3C" w:rsidRDefault="00DF3487" w:rsidP="00D774BF">
            <w:pPr>
              <w:jc w:val="center"/>
              <w:rPr>
                <w:rFonts w:cs="Arial"/>
                <w:snapToGrid w:val="0"/>
                <w:color w:val="000000"/>
                <w:sz w:val="18"/>
                <w:szCs w:val="18"/>
              </w:rPr>
            </w:pPr>
          </w:p>
        </w:tc>
        <w:tc>
          <w:tcPr>
            <w:tcW w:w="450" w:type="dxa"/>
            <w:vAlign w:val="center"/>
          </w:tcPr>
          <w:p w:rsidR="00CB4BB1" w:rsidRPr="00E00A3C" w:rsidRDefault="00DF3487" w:rsidP="00D774BF">
            <w:pPr>
              <w:jc w:val="center"/>
              <w:rPr>
                <w:rFonts w:cs="Arial"/>
                <w:snapToGrid w:val="0"/>
                <w:color w:val="000000"/>
                <w:sz w:val="18"/>
                <w:szCs w:val="18"/>
              </w:rPr>
            </w:pPr>
          </w:p>
        </w:tc>
        <w:tc>
          <w:tcPr>
            <w:tcW w:w="625" w:type="dxa"/>
            <w:vAlign w:val="center"/>
          </w:tcPr>
          <w:p w:rsidR="00CB4BB1" w:rsidRPr="00E00A3C" w:rsidRDefault="00DF3487" w:rsidP="00D774BF">
            <w:pPr>
              <w:jc w:val="center"/>
              <w:rPr>
                <w:rFonts w:cs="Arial"/>
                <w:snapToGrid w:val="0"/>
                <w:color w:val="000000"/>
                <w:sz w:val="18"/>
                <w:szCs w:val="18"/>
              </w:rPr>
            </w:pPr>
          </w:p>
        </w:tc>
        <w:tc>
          <w:tcPr>
            <w:tcW w:w="879" w:type="dxa"/>
            <w:vAlign w:val="center"/>
          </w:tcPr>
          <w:p w:rsidR="00CB4BB1" w:rsidRPr="00E00A3C" w:rsidRDefault="00DF3487" w:rsidP="00D774BF">
            <w:pPr>
              <w:jc w:val="center"/>
              <w:rPr>
                <w:rFonts w:cs="Arial"/>
                <w:snapToGrid w:val="0"/>
                <w:color w:val="000000"/>
                <w:sz w:val="18"/>
                <w:szCs w:val="18"/>
              </w:rPr>
            </w:pPr>
            <w:r w:rsidRPr="00E00A3C">
              <w:rPr>
                <w:rFonts w:cs="Arial"/>
                <w:snapToGrid w:val="0"/>
                <w:color w:val="000000"/>
                <w:sz w:val="18"/>
                <w:szCs w:val="18"/>
              </w:rPr>
              <w:t>0x1</w:t>
            </w:r>
          </w:p>
        </w:tc>
        <w:tc>
          <w:tcPr>
            <w:tcW w:w="1106" w:type="dxa"/>
            <w:vAlign w:val="center"/>
          </w:tcPr>
          <w:p w:rsidR="00CB4BB1" w:rsidRPr="00E00A3C" w:rsidRDefault="00DF3487" w:rsidP="00D774BF">
            <w:pPr>
              <w:jc w:val="center"/>
              <w:rPr>
                <w:rFonts w:cs="Arial"/>
                <w:snapToGrid w:val="0"/>
                <w:color w:val="000000"/>
                <w:sz w:val="18"/>
                <w:szCs w:val="18"/>
              </w:rPr>
            </w:pPr>
          </w:p>
        </w:tc>
        <w:tc>
          <w:tcPr>
            <w:tcW w:w="1075" w:type="dxa"/>
            <w:vAlign w:val="center"/>
          </w:tcPr>
          <w:p w:rsidR="00CB4BB1" w:rsidRPr="00E00A3C" w:rsidRDefault="00DF3487" w:rsidP="00D774BF">
            <w:pPr>
              <w:jc w:val="center"/>
              <w:rPr>
                <w:rFonts w:cs="Arial"/>
                <w:snapToGrid w:val="0"/>
                <w:color w:val="000000"/>
                <w:sz w:val="18"/>
                <w:szCs w:val="18"/>
              </w:rPr>
            </w:pPr>
          </w:p>
        </w:tc>
      </w:tr>
    </w:tbl>
    <w:p w:rsidR="003B2728" w:rsidRPr="001F0F06" w:rsidRDefault="00DF3487" w:rsidP="001F0F06">
      <w:pPr>
        <w:ind w:left="864"/>
        <w:rPr>
          <w:rFonts w:cs="Arial"/>
          <w:sz w:val="18"/>
          <w:szCs w:val="18"/>
        </w:rPr>
      </w:pPr>
      <w:r w:rsidRPr="001F0F06">
        <w:rPr>
          <w:rFonts w:cs="Arial"/>
          <w:sz w:val="18"/>
          <w:szCs w:val="18"/>
        </w:rPr>
        <w:t>This signal indicates the state of the trunk (boot).</w:t>
      </w:r>
    </w:p>
    <w:p w:rsidR="00C742DD" w:rsidRDefault="00DF3487" w:rsidP="00E64CD8">
      <w:pPr>
        <w:spacing w:after="200" w:line="276" w:lineRule="auto"/>
      </w:pPr>
    </w:p>
    <w:p w:rsidR="00406F39" w:rsidRDefault="00DF3487" w:rsidP="00B9479B">
      <w:pPr>
        <w:pStyle w:val="Heading5"/>
      </w:pPr>
      <w:r w:rsidRPr="00B9479B">
        <w:t>SIG-REQ-297935/A-DrStatHood_B_Actl Signal</w:t>
      </w:r>
    </w:p>
    <w:p w:rsidR="00C742DD" w:rsidRPr="00C742DD" w:rsidRDefault="00DF3487" w:rsidP="00C742D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756"/>
        <w:gridCol w:w="869"/>
        <w:gridCol w:w="720"/>
        <w:gridCol w:w="630"/>
        <w:gridCol w:w="450"/>
        <w:gridCol w:w="571"/>
        <w:gridCol w:w="933"/>
        <w:gridCol w:w="1106"/>
        <w:gridCol w:w="1075"/>
      </w:tblGrid>
      <w:tr w:rsidR="00136532" w:rsidRPr="00E00A3C" w:rsidTr="00990D21">
        <w:trPr>
          <w:trHeight w:val="341"/>
          <w:jc w:val="center"/>
        </w:trPr>
        <w:tc>
          <w:tcPr>
            <w:tcW w:w="2250"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Signal Name</w:t>
            </w:r>
          </w:p>
        </w:tc>
        <w:tc>
          <w:tcPr>
            <w:tcW w:w="756"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ID</w:t>
            </w:r>
          </w:p>
        </w:tc>
        <w:tc>
          <w:tcPr>
            <w:tcW w:w="869"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Size (bits)</w:t>
            </w:r>
          </w:p>
        </w:tc>
        <w:tc>
          <w:tcPr>
            <w:tcW w:w="720"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Detail</w:t>
            </w:r>
          </w:p>
        </w:tc>
        <w:tc>
          <w:tcPr>
            <w:tcW w:w="630"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Units</w:t>
            </w:r>
          </w:p>
        </w:tc>
        <w:tc>
          <w:tcPr>
            <w:tcW w:w="450"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Res.</w:t>
            </w:r>
          </w:p>
        </w:tc>
        <w:tc>
          <w:tcPr>
            <w:tcW w:w="571"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Offset</w:t>
            </w:r>
          </w:p>
        </w:tc>
        <w:tc>
          <w:tcPr>
            <w:tcW w:w="933"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State Encoded</w:t>
            </w:r>
          </w:p>
        </w:tc>
        <w:tc>
          <w:tcPr>
            <w:tcW w:w="1106"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Min</w:t>
            </w:r>
          </w:p>
        </w:tc>
        <w:tc>
          <w:tcPr>
            <w:tcW w:w="1075" w:type="dxa"/>
            <w:vAlign w:val="center"/>
          </w:tcPr>
          <w:p w:rsidR="00136532" w:rsidRPr="00E00A3C" w:rsidRDefault="00DF3487" w:rsidP="001E5793">
            <w:pPr>
              <w:jc w:val="center"/>
              <w:rPr>
                <w:rFonts w:cs="Arial"/>
                <w:b/>
                <w:snapToGrid w:val="0"/>
                <w:color w:val="000000"/>
                <w:sz w:val="18"/>
                <w:szCs w:val="18"/>
              </w:rPr>
            </w:pPr>
            <w:r w:rsidRPr="00E00A3C">
              <w:rPr>
                <w:rFonts w:cs="Arial"/>
                <w:b/>
                <w:snapToGrid w:val="0"/>
                <w:color w:val="000000"/>
                <w:sz w:val="18"/>
                <w:szCs w:val="18"/>
              </w:rPr>
              <w:t>Max</w:t>
            </w:r>
          </w:p>
        </w:tc>
      </w:tr>
      <w:tr w:rsidR="00136532" w:rsidRPr="00E00A3C" w:rsidTr="00990D21">
        <w:trPr>
          <w:trHeight w:val="60"/>
          <w:jc w:val="center"/>
        </w:trPr>
        <w:tc>
          <w:tcPr>
            <w:tcW w:w="2250" w:type="dxa"/>
            <w:vAlign w:val="center"/>
          </w:tcPr>
          <w:p w:rsidR="00136532" w:rsidRPr="00E00A3C" w:rsidRDefault="00DF3487" w:rsidP="001E5793">
            <w:pPr>
              <w:jc w:val="center"/>
              <w:rPr>
                <w:rFonts w:cs="Arial"/>
                <w:snapToGrid w:val="0"/>
                <w:color w:val="000000"/>
                <w:sz w:val="18"/>
                <w:szCs w:val="18"/>
              </w:rPr>
            </w:pPr>
            <w:r>
              <w:rPr>
                <w:rFonts w:cs="Arial"/>
                <w:snapToGrid w:val="0"/>
                <w:color w:val="000000"/>
                <w:sz w:val="18"/>
                <w:szCs w:val="18"/>
              </w:rPr>
              <w:t>DrStatHood_B_Actl</w:t>
            </w:r>
          </w:p>
        </w:tc>
        <w:tc>
          <w:tcPr>
            <w:tcW w:w="756"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0x3AE</w:t>
            </w:r>
          </w:p>
        </w:tc>
        <w:tc>
          <w:tcPr>
            <w:tcW w:w="869"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1</w:t>
            </w:r>
          </w:p>
        </w:tc>
        <w:tc>
          <w:tcPr>
            <w:tcW w:w="720" w:type="dxa"/>
            <w:vAlign w:val="center"/>
          </w:tcPr>
          <w:p w:rsidR="00136532" w:rsidRPr="00E00A3C" w:rsidRDefault="00DF3487" w:rsidP="001E5793">
            <w:pPr>
              <w:jc w:val="center"/>
              <w:rPr>
                <w:rFonts w:cs="Arial"/>
                <w:snapToGrid w:val="0"/>
                <w:color w:val="000000"/>
                <w:sz w:val="18"/>
                <w:szCs w:val="18"/>
              </w:rPr>
            </w:pPr>
          </w:p>
        </w:tc>
        <w:tc>
          <w:tcPr>
            <w:tcW w:w="630"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SED</w:t>
            </w:r>
          </w:p>
        </w:tc>
        <w:tc>
          <w:tcPr>
            <w:tcW w:w="450"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1</w:t>
            </w:r>
          </w:p>
        </w:tc>
        <w:tc>
          <w:tcPr>
            <w:tcW w:w="571"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0</w:t>
            </w:r>
          </w:p>
        </w:tc>
        <w:tc>
          <w:tcPr>
            <w:tcW w:w="933" w:type="dxa"/>
            <w:vAlign w:val="center"/>
          </w:tcPr>
          <w:p w:rsidR="00136532" w:rsidRPr="00E00A3C" w:rsidRDefault="00DF3487" w:rsidP="001E5793">
            <w:pPr>
              <w:jc w:val="center"/>
              <w:rPr>
                <w:rFonts w:cs="Arial"/>
                <w:snapToGrid w:val="0"/>
                <w:color w:val="000000"/>
                <w:sz w:val="18"/>
                <w:szCs w:val="18"/>
              </w:rPr>
            </w:pPr>
          </w:p>
        </w:tc>
        <w:tc>
          <w:tcPr>
            <w:tcW w:w="1106"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0 (0x0)</w:t>
            </w:r>
          </w:p>
        </w:tc>
        <w:tc>
          <w:tcPr>
            <w:tcW w:w="1075"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1 (0x1)</w:t>
            </w:r>
          </w:p>
        </w:tc>
      </w:tr>
      <w:tr w:rsidR="00136532" w:rsidRPr="00E00A3C" w:rsidTr="00990D21">
        <w:trPr>
          <w:trHeight w:val="60"/>
          <w:jc w:val="center"/>
        </w:trPr>
        <w:tc>
          <w:tcPr>
            <w:tcW w:w="2250" w:type="dxa"/>
            <w:vAlign w:val="center"/>
          </w:tcPr>
          <w:p w:rsidR="00136532" w:rsidRPr="00E00A3C" w:rsidRDefault="00DF3487" w:rsidP="001E5793">
            <w:pPr>
              <w:jc w:val="center"/>
              <w:rPr>
                <w:rFonts w:cs="Arial"/>
                <w:snapToGrid w:val="0"/>
                <w:color w:val="000000"/>
                <w:sz w:val="18"/>
                <w:szCs w:val="18"/>
              </w:rPr>
            </w:pPr>
          </w:p>
        </w:tc>
        <w:tc>
          <w:tcPr>
            <w:tcW w:w="756" w:type="dxa"/>
            <w:vAlign w:val="center"/>
          </w:tcPr>
          <w:p w:rsidR="00136532" w:rsidRPr="00E00A3C" w:rsidRDefault="00DF3487" w:rsidP="001E5793">
            <w:pPr>
              <w:jc w:val="center"/>
              <w:rPr>
                <w:rFonts w:cs="Arial"/>
                <w:snapToGrid w:val="0"/>
                <w:color w:val="000000"/>
                <w:sz w:val="18"/>
                <w:szCs w:val="18"/>
              </w:rPr>
            </w:pPr>
          </w:p>
        </w:tc>
        <w:tc>
          <w:tcPr>
            <w:tcW w:w="869" w:type="dxa"/>
            <w:vAlign w:val="center"/>
          </w:tcPr>
          <w:p w:rsidR="00136532" w:rsidRPr="00E00A3C" w:rsidRDefault="00DF3487" w:rsidP="001E5793">
            <w:pPr>
              <w:jc w:val="center"/>
              <w:rPr>
                <w:rFonts w:cs="Arial"/>
                <w:snapToGrid w:val="0"/>
                <w:color w:val="000000"/>
                <w:sz w:val="18"/>
                <w:szCs w:val="18"/>
              </w:rPr>
            </w:pPr>
          </w:p>
        </w:tc>
        <w:tc>
          <w:tcPr>
            <w:tcW w:w="720"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Closed</w:t>
            </w:r>
          </w:p>
        </w:tc>
        <w:tc>
          <w:tcPr>
            <w:tcW w:w="630" w:type="dxa"/>
            <w:vAlign w:val="center"/>
          </w:tcPr>
          <w:p w:rsidR="00136532" w:rsidRPr="00E00A3C" w:rsidRDefault="00DF3487" w:rsidP="001E5793">
            <w:pPr>
              <w:jc w:val="center"/>
              <w:rPr>
                <w:rFonts w:cs="Arial"/>
                <w:snapToGrid w:val="0"/>
                <w:color w:val="000000"/>
                <w:sz w:val="18"/>
                <w:szCs w:val="18"/>
              </w:rPr>
            </w:pPr>
          </w:p>
        </w:tc>
        <w:tc>
          <w:tcPr>
            <w:tcW w:w="450" w:type="dxa"/>
            <w:vAlign w:val="center"/>
          </w:tcPr>
          <w:p w:rsidR="00136532" w:rsidRPr="00E00A3C" w:rsidRDefault="00DF3487" w:rsidP="001E5793">
            <w:pPr>
              <w:jc w:val="center"/>
              <w:rPr>
                <w:rFonts w:cs="Arial"/>
                <w:snapToGrid w:val="0"/>
                <w:color w:val="000000"/>
                <w:sz w:val="18"/>
                <w:szCs w:val="18"/>
              </w:rPr>
            </w:pPr>
          </w:p>
        </w:tc>
        <w:tc>
          <w:tcPr>
            <w:tcW w:w="571" w:type="dxa"/>
            <w:vAlign w:val="center"/>
          </w:tcPr>
          <w:p w:rsidR="00136532" w:rsidRPr="00E00A3C" w:rsidRDefault="00DF3487" w:rsidP="001E5793">
            <w:pPr>
              <w:jc w:val="center"/>
              <w:rPr>
                <w:rFonts w:cs="Arial"/>
                <w:snapToGrid w:val="0"/>
                <w:color w:val="000000"/>
                <w:sz w:val="18"/>
                <w:szCs w:val="18"/>
              </w:rPr>
            </w:pPr>
          </w:p>
        </w:tc>
        <w:tc>
          <w:tcPr>
            <w:tcW w:w="933"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0x0</w:t>
            </w:r>
          </w:p>
        </w:tc>
        <w:tc>
          <w:tcPr>
            <w:tcW w:w="1106" w:type="dxa"/>
            <w:vAlign w:val="center"/>
          </w:tcPr>
          <w:p w:rsidR="00136532" w:rsidRPr="00E00A3C" w:rsidRDefault="00DF3487" w:rsidP="001E5793">
            <w:pPr>
              <w:jc w:val="center"/>
              <w:rPr>
                <w:rFonts w:cs="Arial"/>
                <w:snapToGrid w:val="0"/>
                <w:color w:val="000000"/>
                <w:sz w:val="18"/>
                <w:szCs w:val="18"/>
              </w:rPr>
            </w:pPr>
          </w:p>
        </w:tc>
        <w:tc>
          <w:tcPr>
            <w:tcW w:w="1075" w:type="dxa"/>
            <w:vAlign w:val="center"/>
          </w:tcPr>
          <w:p w:rsidR="00136532" w:rsidRPr="00E00A3C" w:rsidRDefault="00DF3487" w:rsidP="001E5793">
            <w:pPr>
              <w:jc w:val="center"/>
              <w:rPr>
                <w:rFonts w:cs="Arial"/>
                <w:snapToGrid w:val="0"/>
                <w:color w:val="000000"/>
                <w:sz w:val="18"/>
                <w:szCs w:val="18"/>
              </w:rPr>
            </w:pPr>
          </w:p>
        </w:tc>
      </w:tr>
      <w:tr w:rsidR="00136532" w:rsidRPr="00E00A3C" w:rsidTr="00990D21">
        <w:trPr>
          <w:trHeight w:val="60"/>
          <w:jc w:val="center"/>
        </w:trPr>
        <w:tc>
          <w:tcPr>
            <w:tcW w:w="2250" w:type="dxa"/>
            <w:vAlign w:val="center"/>
          </w:tcPr>
          <w:p w:rsidR="00136532" w:rsidRPr="00E00A3C" w:rsidRDefault="00DF3487" w:rsidP="001E5793">
            <w:pPr>
              <w:jc w:val="center"/>
              <w:rPr>
                <w:rFonts w:cs="Arial"/>
                <w:snapToGrid w:val="0"/>
                <w:color w:val="000000"/>
                <w:sz w:val="18"/>
                <w:szCs w:val="18"/>
              </w:rPr>
            </w:pPr>
          </w:p>
        </w:tc>
        <w:tc>
          <w:tcPr>
            <w:tcW w:w="756" w:type="dxa"/>
            <w:vAlign w:val="center"/>
          </w:tcPr>
          <w:p w:rsidR="00136532" w:rsidRPr="00E00A3C" w:rsidRDefault="00DF3487" w:rsidP="001E5793">
            <w:pPr>
              <w:jc w:val="center"/>
              <w:rPr>
                <w:rFonts w:cs="Arial"/>
                <w:snapToGrid w:val="0"/>
                <w:color w:val="000000"/>
                <w:sz w:val="18"/>
                <w:szCs w:val="18"/>
              </w:rPr>
            </w:pPr>
          </w:p>
        </w:tc>
        <w:tc>
          <w:tcPr>
            <w:tcW w:w="869" w:type="dxa"/>
            <w:vAlign w:val="center"/>
          </w:tcPr>
          <w:p w:rsidR="00136532" w:rsidRPr="00E00A3C" w:rsidRDefault="00DF3487" w:rsidP="001E5793">
            <w:pPr>
              <w:jc w:val="center"/>
              <w:rPr>
                <w:rFonts w:cs="Arial"/>
                <w:snapToGrid w:val="0"/>
                <w:color w:val="000000"/>
                <w:sz w:val="18"/>
                <w:szCs w:val="18"/>
              </w:rPr>
            </w:pPr>
          </w:p>
        </w:tc>
        <w:tc>
          <w:tcPr>
            <w:tcW w:w="720"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Ajar</w:t>
            </w:r>
          </w:p>
        </w:tc>
        <w:tc>
          <w:tcPr>
            <w:tcW w:w="630" w:type="dxa"/>
            <w:vAlign w:val="center"/>
          </w:tcPr>
          <w:p w:rsidR="00136532" w:rsidRPr="00E00A3C" w:rsidRDefault="00DF3487" w:rsidP="001E5793">
            <w:pPr>
              <w:jc w:val="center"/>
              <w:rPr>
                <w:rFonts w:cs="Arial"/>
                <w:snapToGrid w:val="0"/>
                <w:color w:val="000000"/>
                <w:sz w:val="18"/>
                <w:szCs w:val="18"/>
              </w:rPr>
            </w:pPr>
          </w:p>
        </w:tc>
        <w:tc>
          <w:tcPr>
            <w:tcW w:w="450" w:type="dxa"/>
            <w:vAlign w:val="center"/>
          </w:tcPr>
          <w:p w:rsidR="00136532" w:rsidRPr="00E00A3C" w:rsidRDefault="00DF3487" w:rsidP="001E5793">
            <w:pPr>
              <w:jc w:val="center"/>
              <w:rPr>
                <w:rFonts w:cs="Arial"/>
                <w:snapToGrid w:val="0"/>
                <w:color w:val="000000"/>
                <w:sz w:val="18"/>
                <w:szCs w:val="18"/>
              </w:rPr>
            </w:pPr>
          </w:p>
        </w:tc>
        <w:tc>
          <w:tcPr>
            <w:tcW w:w="571" w:type="dxa"/>
            <w:vAlign w:val="center"/>
          </w:tcPr>
          <w:p w:rsidR="00136532" w:rsidRPr="00E00A3C" w:rsidRDefault="00DF3487" w:rsidP="001E5793">
            <w:pPr>
              <w:jc w:val="center"/>
              <w:rPr>
                <w:rFonts w:cs="Arial"/>
                <w:snapToGrid w:val="0"/>
                <w:color w:val="000000"/>
                <w:sz w:val="18"/>
                <w:szCs w:val="18"/>
              </w:rPr>
            </w:pPr>
          </w:p>
        </w:tc>
        <w:tc>
          <w:tcPr>
            <w:tcW w:w="933" w:type="dxa"/>
            <w:vAlign w:val="center"/>
          </w:tcPr>
          <w:p w:rsidR="00136532" w:rsidRPr="00E00A3C" w:rsidRDefault="00DF3487" w:rsidP="001E5793">
            <w:pPr>
              <w:jc w:val="center"/>
              <w:rPr>
                <w:rFonts w:cs="Arial"/>
                <w:snapToGrid w:val="0"/>
                <w:color w:val="000000"/>
                <w:sz w:val="18"/>
                <w:szCs w:val="18"/>
              </w:rPr>
            </w:pPr>
            <w:r w:rsidRPr="00E00A3C">
              <w:rPr>
                <w:rFonts w:cs="Arial"/>
                <w:snapToGrid w:val="0"/>
                <w:color w:val="000000"/>
                <w:sz w:val="18"/>
                <w:szCs w:val="18"/>
              </w:rPr>
              <w:t>0x1</w:t>
            </w:r>
          </w:p>
        </w:tc>
        <w:tc>
          <w:tcPr>
            <w:tcW w:w="1106" w:type="dxa"/>
            <w:vAlign w:val="center"/>
          </w:tcPr>
          <w:p w:rsidR="00136532" w:rsidRPr="00E00A3C" w:rsidRDefault="00DF3487" w:rsidP="001E5793">
            <w:pPr>
              <w:jc w:val="center"/>
              <w:rPr>
                <w:rFonts w:cs="Arial"/>
                <w:snapToGrid w:val="0"/>
                <w:color w:val="000000"/>
                <w:sz w:val="18"/>
                <w:szCs w:val="18"/>
              </w:rPr>
            </w:pPr>
          </w:p>
        </w:tc>
        <w:tc>
          <w:tcPr>
            <w:tcW w:w="1075" w:type="dxa"/>
            <w:vAlign w:val="center"/>
          </w:tcPr>
          <w:p w:rsidR="00136532" w:rsidRPr="00E00A3C" w:rsidRDefault="00DF3487" w:rsidP="001E5793">
            <w:pPr>
              <w:jc w:val="center"/>
              <w:rPr>
                <w:rFonts w:cs="Arial"/>
                <w:snapToGrid w:val="0"/>
                <w:color w:val="000000"/>
                <w:sz w:val="18"/>
                <w:szCs w:val="18"/>
              </w:rPr>
            </w:pPr>
          </w:p>
        </w:tc>
      </w:tr>
    </w:tbl>
    <w:p w:rsidR="00136532" w:rsidRPr="000F0AAF" w:rsidRDefault="00DF3487" w:rsidP="000F0AAF"/>
    <w:p w:rsidR="00406F39" w:rsidRDefault="00DF3487" w:rsidP="00B9479B">
      <w:pPr>
        <w:pStyle w:val="Heading5"/>
      </w:pPr>
      <w:r w:rsidRPr="00B9479B">
        <w:t>SIG-REQ-297936/B-Veh_V_ActlEng Signal</w:t>
      </w:r>
    </w:p>
    <w:p w:rsidR="00C742DD" w:rsidRPr="00C742DD" w:rsidRDefault="00DF3487" w:rsidP="00C742DD"/>
    <w:tbl>
      <w:tblPr>
        <w:tblW w:w="104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160"/>
        <w:gridCol w:w="630"/>
        <w:gridCol w:w="750"/>
        <w:gridCol w:w="630"/>
        <w:gridCol w:w="540"/>
        <w:gridCol w:w="720"/>
        <w:gridCol w:w="1013"/>
        <w:gridCol w:w="1019"/>
        <w:gridCol w:w="990"/>
        <w:gridCol w:w="1988"/>
      </w:tblGrid>
      <w:tr w:rsidR="00136532" w:rsidTr="00330B00">
        <w:trPr>
          <w:trHeight w:val="243"/>
          <w:jc w:val="center"/>
        </w:trPr>
        <w:tc>
          <w:tcPr>
            <w:tcW w:w="2160" w:type="dxa"/>
            <w:vAlign w:val="center"/>
          </w:tcPr>
          <w:p w:rsidR="00136532" w:rsidRDefault="00DF3487" w:rsidP="001E5793">
            <w:pPr>
              <w:jc w:val="center"/>
              <w:rPr>
                <w:b/>
                <w:snapToGrid w:val="0"/>
              </w:rPr>
            </w:pPr>
            <w:r>
              <w:rPr>
                <w:b/>
                <w:snapToGrid w:val="0"/>
              </w:rPr>
              <w:t>Signal Name</w:t>
            </w:r>
          </w:p>
        </w:tc>
        <w:tc>
          <w:tcPr>
            <w:tcW w:w="630" w:type="dxa"/>
            <w:vAlign w:val="center"/>
          </w:tcPr>
          <w:p w:rsidR="00136532" w:rsidRDefault="00DF3487" w:rsidP="001E5793">
            <w:pPr>
              <w:jc w:val="center"/>
              <w:rPr>
                <w:b/>
                <w:snapToGrid w:val="0"/>
              </w:rPr>
            </w:pPr>
            <w:r>
              <w:rPr>
                <w:b/>
                <w:snapToGrid w:val="0"/>
              </w:rPr>
              <w:t>Size (bits)</w:t>
            </w:r>
          </w:p>
        </w:tc>
        <w:tc>
          <w:tcPr>
            <w:tcW w:w="750" w:type="dxa"/>
            <w:vAlign w:val="center"/>
          </w:tcPr>
          <w:p w:rsidR="00136532" w:rsidRDefault="00DF3487" w:rsidP="001E5793">
            <w:pPr>
              <w:jc w:val="center"/>
              <w:rPr>
                <w:b/>
                <w:snapToGrid w:val="0"/>
              </w:rPr>
            </w:pPr>
            <w:r>
              <w:rPr>
                <w:b/>
                <w:snapToGrid w:val="0"/>
              </w:rPr>
              <w:t>Detail</w:t>
            </w:r>
          </w:p>
        </w:tc>
        <w:tc>
          <w:tcPr>
            <w:tcW w:w="630" w:type="dxa"/>
            <w:vAlign w:val="center"/>
          </w:tcPr>
          <w:p w:rsidR="00136532" w:rsidRDefault="00DF3487" w:rsidP="001E5793">
            <w:pPr>
              <w:jc w:val="center"/>
              <w:rPr>
                <w:b/>
                <w:snapToGrid w:val="0"/>
              </w:rPr>
            </w:pPr>
            <w:r>
              <w:rPr>
                <w:b/>
                <w:snapToGrid w:val="0"/>
              </w:rPr>
              <w:t>Units</w:t>
            </w:r>
          </w:p>
        </w:tc>
        <w:tc>
          <w:tcPr>
            <w:tcW w:w="540" w:type="dxa"/>
            <w:vAlign w:val="center"/>
          </w:tcPr>
          <w:p w:rsidR="00136532" w:rsidRDefault="00DF3487" w:rsidP="001E5793">
            <w:pPr>
              <w:jc w:val="center"/>
              <w:rPr>
                <w:b/>
                <w:snapToGrid w:val="0"/>
              </w:rPr>
            </w:pPr>
            <w:r>
              <w:rPr>
                <w:b/>
                <w:snapToGrid w:val="0"/>
              </w:rPr>
              <w:t>Res.</w:t>
            </w:r>
          </w:p>
        </w:tc>
        <w:tc>
          <w:tcPr>
            <w:tcW w:w="720" w:type="dxa"/>
            <w:vAlign w:val="center"/>
          </w:tcPr>
          <w:p w:rsidR="00136532" w:rsidRDefault="00DF3487" w:rsidP="001E5793">
            <w:pPr>
              <w:jc w:val="center"/>
              <w:rPr>
                <w:b/>
                <w:snapToGrid w:val="0"/>
              </w:rPr>
            </w:pPr>
            <w:r>
              <w:rPr>
                <w:b/>
                <w:snapToGrid w:val="0"/>
              </w:rPr>
              <w:t>Offset</w:t>
            </w:r>
          </w:p>
        </w:tc>
        <w:tc>
          <w:tcPr>
            <w:tcW w:w="1013" w:type="dxa"/>
            <w:vAlign w:val="center"/>
          </w:tcPr>
          <w:p w:rsidR="00136532" w:rsidRDefault="00DF3487" w:rsidP="001E5793">
            <w:pPr>
              <w:jc w:val="center"/>
              <w:rPr>
                <w:b/>
                <w:snapToGrid w:val="0"/>
              </w:rPr>
            </w:pPr>
            <w:r>
              <w:rPr>
                <w:b/>
                <w:snapToGrid w:val="0"/>
              </w:rPr>
              <w:t>State</w:t>
            </w:r>
          </w:p>
          <w:p w:rsidR="00136532" w:rsidRDefault="00DF3487" w:rsidP="001E5793">
            <w:pPr>
              <w:jc w:val="center"/>
              <w:rPr>
                <w:b/>
                <w:snapToGrid w:val="0"/>
              </w:rPr>
            </w:pPr>
            <w:r>
              <w:rPr>
                <w:b/>
                <w:snapToGrid w:val="0"/>
              </w:rPr>
              <w:t>Encoded</w:t>
            </w:r>
          </w:p>
        </w:tc>
        <w:tc>
          <w:tcPr>
            <w:tcW w:w="1019" w:type="dxa"/>
            <w:vAlign w:val="center"/>
          </w:tcPr>
          <w:p w:rsidR="00136532" w:rsidRDefault="00DF3487" w:rsidP="001E5793">
            <w:pPr>
              <w:jc w:val="center"/>
              <w:rPr>
                <w:b/>
                <w:snapToGrid w:val="0"/>
              </w:rPr>
            </w:pPr>
            <w:r>
              <w:rPr>
                <w:b/>
                <w:snapToGrid w:val="0"/>
              </w:rPr>
              <w:t>Min</w:t>
            </w:r>
          </w:p>
        </w:tc>
        <w:tc>
          <w:tcPr>
            <w:tcW w:w="990" w:type="dxa"/>
            <w:vAlign w:val="center"/>
          </w:tcPr>
          <w:p w:rsidR="00136532" w:rsidRDefault="00DF3487" w:rsidP="001E5793">
            <w:pPr>
              <w:jc w:val="center"/>
              <w:rPr>
                <w:b/>
                <w:snapToGrid w:val="0"/>
              </w:rPr>
            </w:pPr>
            <w:r>
              <w:rPr>
                <w:b/>
                <w:snapToGrid w:val="0"/>
              </w:rPr>
              <w:t>Max</w:t>
            </w:r>
          </w:p>
        </w:tc>
        <w:tc>
          <w:tcPr>
            <w:tcW w:w="1988" w:type="dxa"/>
            <w:vAlign w:val="center"/>
          </w:tcPr>
          <w:p w:rsidR="00136532" w:rsidRDefault="00DF3487" w:rsidP="001E5793">
            <w:pPr>
              <w:jc w:val="center"/>
              <w:rPr>
                <w:b/>
                <w:snapToGrid w:val="0"/>
              </w:rPr>
            </w:pPr>
            <w:r>
              <w:rPr>
                <w:b/>
                <w:snapToGrid w:val="0"/>
              </w:rPr>
              <w:t>Sender</w:t>
            </w:r>
          </w:p>
        </w:tc>
      </w:tr>
      <w:tr w:rsidR="00136532" w:rsidTr="00330B00">
        <w:trPr>
          <w:trHeight w:val="243"/>
          <w:jc w:val="center"/>
        </w:trPr>
        <w:tc>
          <w:tcPr>
            <w:tcW w:w="2160" w:type="dxa"/>
            <w:vAlign w:val="center"/>
          </w:tcPr>
          <w:p w:rsidR="00136532" w:rsidRPr="000B4B6E" w:rsidRDefault="00DF3487" w:rsidP="00330B00">
            <w:pPr>
              <w:jc w:val="center"/>
            </w:pPr>
            <w:r w:rsidRPr="000B4B6E">
              <w:t>Veh_V_ActlEng</w:t>
            </w:r>
          </w:p>
        </w:tc>
        <w:tc>
          <w:tcPr>
            <w:tcW w:w="630" w:type="dxa"/>
            <w:vAlign w:val="center"/>
          </w:tcPr>
          <w:p w:rsidR="00136532" w:rsidRDefault="00DF3487" w:rsidP="001E5793">
            <w:pPr>
              <w:jc w:val="center"/>
              <w:rPr>
                <w:snapToGrid w:val="0"/>
              </w:rPr>
            </w:pPr>
            <w:r>
              <w:rPr>
                <w:snapToGrid w:val="0"/>
              </w:rPr>
              <w:t>16</w:t>
            </w:r>
          </w:p>
        </w:tc>
        <w:tc>
          <w:tcPr>
            <w:tcW w:w="750" w:type="dxa"/>
            <w:vAlign w:val="center"/>
          </w:tcPr>
          <w:p w:rsidR="00136532" w:rsidRDefault="00DF3487" w:rsidP="001E5793">
            <w:pPr>
              <w:jc w:val="center"/>
              <w:rPr>
                <w:snapToGrid w:val="0"/>
              </w:rPr>
            </w:pPr>
          </w:p>
        </w:tc>
        <w:tc>
          <w:tcPr>
            <w:tcW w:w="630" w:type="dxa"/>
            <w:vAlign w:val="center"/>
          </w:tcPr>
          <w:p w:rsidR="00136532" w:rsidRDefault="00DF3487" w:rsidP="001E5793">
            <w:pPr>
              <w:jc w:val="center"/>
            </w:pPr>
            <w:r>
              <w:t>KPH</w:t>
            </w:r>
          </w:p>
        </w:tc>
        <w:tc>
          <w:tcPr>
            <w:tcW w:w="540" w:type="dxa"/>
            <w:vAlign w:val="center"/>
          </w:tcPr>
          <w:p w:rsidR="00136532" w:rsidRDefault="00DF3487" w:rsidP="001E5793">
            <w:pPr>
              <w:jc w:val="center"/>
            </w:pPr>
            <w:r>
              <w:t>0.01</w:t>
            </w:r>
          </w:p>
        </w:tc>
        <w:tc>
          <w:tcPr>
            <w:tcW w:w="720" w:type="dxa"/>
            <w:vAlign w:val="center"/>
          </w:tcPr>
          <w:p w:rsidR="00136532" w:rsidRDefault="00DF3487" w:rsidP="001E5793">
            <w:pPr>
              <w:jc w:val="center"/>
            </w:pPr>
            <w:r>
              <w:t>0</w:t>
            </w:r>
          </w:p>
        </w:tc>
        <w:tc>
          <w:tcPr>
            <w:tcW w:w="1013" w:type="dxa"/>
            <w:vAlign w:val="center"/>
          </w:tcPr>
          <w:p w:rsidR="00136532" w:rsidRDefault="00DF3487" w:rsidP="001E5793">
            <w:pPr>
              <w:jc w:val="center"/>
              <w:rPr>
                <w:snapToGrid w:val="0"/>
              </w:rPr>
            </w:pPr>
          </w:p>
        </w:tc>
        <w:tc>
          <w:tcPr>
            <w:tcW w:w="1019" w:type="dxa"/>
            <w:vAlign w:val="center"/>
          </w:tcPr>
          <w:p w:rsidR="00136532" w:rsidRDefault="00DF3487" w:rsidP="001E5793">
            <w:pPr>
              <w:jc w:val="center"/>
            </w:pPr>
            <w:r>
              <w:t>-0</w:t>
            </w:r>
          </w:p>
          <w:p w:rsidR="00136532" w:rsidRDefault="00DF3487" w:rsidP="001E5793">
            <w:pPr>
              <w:jc w:val="center"/>
            </w:pPr>
            <w:r>
              <w:t>(0x0000)</w:t>
            </w:r>
          </w:p>
        </w:tc>
        <w:tc>
          <w:tcPr>
            <w:tcW w:w="990" w:type="dxa"/>
            <w:vAlign w:val="center"/>
          </w:tcPr>
          <w:p w:rsidR="00136532" w:rsidRDefault="00DF3487" w:rsidP="001E5793">
            <w:pPr>
              <w:jc w:val="center"/>
            </w:pPr>
            <w:r>
              <w:t>655.35 (0xFFFF)</w:t>
            </w:r>
          </w:p>
        </w:tc>
        <w:tc>
          <w:tcPr>
            <w:tcW w:w="1988" w:type="dxa"/>
            <w:vAlign w:val="center"/>
          </w:tcPr>
          <w:p w:rsidR="00136532" w:rsidRPr="00717DCD" w:rsidRDefault="00DF3487" w:rsidP="001E5793">
            <w:pPr>
              <w:jc w:val="center"/>
              <w:rPr>
                <w:rFonts w:cs="Arial"/>
                <w:snapToGrid w:val="0"/>
              </w:rPr>
            </w:pPr>
            <w:r w:rsidRPr="00717DCD">
              <w:rPr>
                <w:rFonts w:cs="Arial"/>
              </w:rPr>
              <w:t>PCM</w:t>
            </w:r>
          </w:p>
        </w:tc>
      </w:tr>
    </w:tbl>
    <w:p w:rsidR="00136532" w:rsidRPr="000F0AAF" w:rsidRDefault="00DF3487" w:rsidP="000F0AAF"/>
    <w:p w:rsidR="00406F39" w:rsidRDefault="00DF3487" w:rsidP="00B9479B">
      <w:pPr>
        <w:pStyle w:val="Heading5"/>
      </w:pPr>
      <w:r w:rsidRPr="00B9479B">
        <w:t>SIG-REQ-369427/C-SldrrStat_B_Actl Signal (from DCMH_RPSDM)</w:t>
      </w:r>
    </w:p>
    <w:p w:rsidR="00AE06BC" w:rsidRPr="00AE06BC" w:rsidRDefault="00DF348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50"/>
        <w:gridCol w:w="869"/>
        <w:gridCol w:w="720"/>
        <w:gridCol w:w="630"/>
        <w:gridCol w:w="450"/>
        <w:gridCol w:w="571"/>
        <w:gridCol w:w="933"/>
        <w:gridCol w:w="1106"/>
        <w:gridCol w:w="1075"/>
      </w:tblGrid>
      <w:tr w:rsidR="00C944C0" w:rsidTr="00C944C0">
        <w:trPr>
          <w:trHeight w:val="341"/>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Signal Name</w:t>
            </w:r>
          </w:p>
        </w:tc>
        <w:tc>
          <w:tcPr>
            <w:tcW w:w="869"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Res.</w:t>
            </w:r>
          </w:p>
        </w:tc>
        <w:tc>
          <w:tcPr>
            <w:tcW w:w="571"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Offset</w:t>
            </w:r>
          </w:p>
        </w:tc>
        <w:tc>
          <w:tcPr>
            <w:tcW w:w="933"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State Encoded</w:t>
            </w:r>
          </w:p>
        </w:tc>
        <w:tc>
          <w:tcPr>
            <w:tcW w:w="1106"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Min</w:t>
            </w:r>
          </w:p>
        </w:tc>
        <w:tc>
          <w:tcPr>
            <w:tcW w:w="1075"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Max</w:t>
            </w:r>
          </w:p>
        </w:tc>
      </w:tr>
      <w:tr w:rsidR="00C944C0" w:rsidTr="00C944C0">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SldrrStat_B_Actl</w:t>
            </w:r>
          </w:p>
        </w:tc>
        <w:tc>
          <w:tcPr>
            <w:tcW w:w="869"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1</w:t>
            </w:r>
          </w:p>
        </w:tc>
        <w:tc>
          <w:tcPr>
            <w:tcW w:w="720"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1</w:t>
            </w:r>
          </w:p>
        </w:tc>
        <w:tc>
          <w:tcPr>
            <w:tcW w:w="571"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w:t>
            </w:r>
          </w:p>
        </w:tc>
        <w:tc>
          <w:tcPr>
            <w:tcW w:w="933"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1106"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 (0x0)</w:t>
            </w:r>
          </w:p>
        </w:tc>
        <w:tc>
          <w:tcPr>
            <w:tcW w:w="1075"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1 (0x1)</w:t>
            </w:r>
          </w:p>
        </w:tc>
      </w:tr>
      <w:tr w:rsidR="00C944C0" w:rsidTr="00C944C0">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869"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Closed</w:t>
            </w:r>
          </w:p>
        </w:tc>
        <w:tc>
          <w:tcPr>
            <w:tcW w:w="630"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450"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571"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0x0</w:t>
            </w:r>
          </w:p>
        </w:tc>
        <w:tc>
          <w:tcPr>
            <w:tcW w:w="1106"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1075"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r>
      <w:tr w:rsidR="00C944C0" w:rsidTr="00C944C0">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869"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Ajar</w:t>
            </w:r>
          </w:p>
        </w:tc>
        <w:tc>
          <w:tcPr>
            <w:tcW w:w="630"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450"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571"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C944C0"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0x1</w:t>
            </w:r>
          </w:p>
        </w:tc>
        <w:tc>
          <w:tcPr>
            <w:tcW w:w="1106"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c>
          <w:tcPr>
            <w:tcW w:w="1075" w:type="dxa"/>
            <w:tcBorders>
              <w:top w:val="single" w:sz="4" w:space="0" w:color="auto"/>
              <w:left w:val="single" w:sz="4" w:space="0" w:color="auto"/>
              <w:bottom w:val="single" w:sz="4" w:space="0" w:color="auto"/>
              <w:right w:val="single" w:sz="4" w:space="0" w:color="auto"/>
            </w:tcBorders>
            <w:vAlign w:val="center"/>
          </w:tcPr>
          <w:p w:rsidR="00C944C0" w:rsidRDefault="00DF3487">
            <w:pPr>
              <w:spacing w:line="256" w:lineRule="auto"/>
              <w:jc w:val="center"/>
              <w:rPr>
                <w:rFonts w:cs="Arial"/>
                <w:snapToGrid w:val="0"/>
                <w:color w:val="000000"/>
                <w:sz w:val="18"/>
                <w:szCs w:val="18"/>
                <w:highlight w:val="magenta"/>
              </w:rPr>
            </w:pPr>
          </w:p>
        </w:tc>
      </w:tr>
    </w:tbl>
    <w:p w:rsidR="00500605" w:rsidRDefault="00DF3487" w:rsidP="009A14F7"/>
    <w:p w:rsidR="00406F39" w:rsidRDefault="00DF3487" w:rsidP="00B9479B">
      <w:pPr>
        <w:pStyle w:val="Heading5"/>
      </w:pPr>
      <w:r w:rsidRPr="00B9479B">
        <w:t>SIG-REQ-369429/C-SldrlStat_B_Actl Signal (from DCMG_LPSDM)</w:t>
      </w:r>
    </w:p>
    <w:p w:rsidR="00AE06BC" w:rsidRPr="00AE06BC" w:rsidRDefault="00DF348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50"/>
        <w:gridCol w:w="869"/>
        <w:gridCol w:w="720"/>
        <w:gridCol w:w="630"/>
        <w:gridCol w:w="450"/>
        <w:gridCol w:w="571"/>
        <w:gridCol w:w="933"/>
        <w:gridCol w:w="1106"/>
        <w:gridCol w:w="1075"/>
      </w:tblGrid>
      <w:tr w:rsidR="00173696" w:rsidTr="00173696">
        <w:trPr>
          <w:trHeight w:val="341"/>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Signal Name</w:t>
            </w:r>
          </w:p>
        </w:tc>
        <w:tc>
          <w:tcPr>
            <w:tcW w:w="869"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Units</w:t>
            </w:r>
          </w:p>
        </w:tc>
        <w:tc>
          <w:tcPr>
            <w:tcW w:w="45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Res.</w:t>
            </w:r>
          </w:p>
        </w:tc>
        <w:tc>
          <w:tcPr>
            <w:tcW w:w="571"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Offset</w:t>
            </w:r>
          </w:p>
        </w:tc>
        <w:tc>
          <w:tcPr>
            <w:tcW w:w="933"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State Encoded</w:t>
            </w:r>
          </w:p>
        </w:tc>
        <w:tc>
          <w:tcPr>
            <w:tcW w:w="1106"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Min</w:t>
            </w:r>
          </w:p>
        </w:tc>
        <w:tc>
          <w:tcPr>
            <w:tcW w:w="1075"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b/>
                <w:snapToGrid w:val="0"/>
                <w:color w:val="000000"/>
                <w:sz w:val="18"/>
                <w:szCs w:val="18"/>
                <w:highlight w:val="magenta"/>
              </w:rPr>
            </w:pPr>
            <w:r>
              <w:rPr>
                <w:rFonts w:cs="Arial"/>
                <w:b/>
                <w:snapToGrid w:val="0"/>
                <w:color w:val="000000"/>
                <w:sz w:val="18"/>
                <w:szCs w:val="18"/>
                <w:highlight w:val="magenta"/>
              </w:rPr>
              <w:t>Max</w:t>
            </w:r>
          </w:p>
        </w:tc>
      </w:tr>
      <w:tr w:rsidR="00173696" w:rsidTr="00173696">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SldrlStat_B_Actl</w:t>
            </w:r>
          </w:p>
        </w:tc>
        <w:tc>
          <w:tcPr>
            <w:tcW w:w="869"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1</w:t>
            </w:r>
          </w:p>
        </w:tc>
        <w:tc>
          <w:tcPr>
            <w:tcW w:w="720"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SED</w:t>
            </w:r>
          </w:p>
        </w:tc>
        <w:tc>
          <w:tcPr>
            <w:tcW w:w="45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1</w:t>
            </w:r>
          </w:p>
        </w:tc>
        <w:tc>
          <w:tcPr>
            <w:tcW w:w="571"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w:t>
            </w:r>
          </w:p>
        </w:tc>
        <w:tc>
          <w:tcPr>
            <w:tcW w:w="933"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1106"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 (0x0)</w:t>
            </w:r>
          </w:p>
        </w:tc>
        <w:tc>
          <w:tcPr>
            <w:tcW w:w="1075"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1 (0x1)</w:t>
            </w:r>
          </w:p>
        </w:tc>
      </w:tr>
      <w:tr w:rsidR="00173696" w:rsidTr="00173696">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869"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Closed</w:t>
            </w:r>
          </w:p>
        </w:tc>
        <w:tc>
          <w:tcPr>
            <w:tcW w:w="630"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450"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571"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0x0</w:t>
            </w:r>
          </w:p>
        </w:tc>
        <w:tc>
          <w:tcPr>
            <w:tcW w:w="1106"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1075"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r>
      <w:tr w:rsidR="00173696" w:rsidTr="00173696">
        <w:trPr>
          <w:trHeight w:val="60"/>
          <w:jc w:val="center"/>
        </w:trPr>
        <w:tc>
          <w:tcPr>
            <w:tcW w:w="2250"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869"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Ajar</w:t>
            </w:r>
          </w:p>
        </w:tc>
        <w:tc>
          <w:tcPr>
            <w:tcW w:w="630"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450"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571"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933" w:type="dxa"/>
            <w:tcBorders>
              <w:top w:val="single" w:sz="4" w:space="0" w:color="auto"/>
              <w:left w:val="single" w:sz="4" w:space="0" w:color="auto"/>
              <w:bottom w:val="single" w:sz="4" w:space="0" w:color="auto"/>
              <w:right w:val="single" w:sz="4" w:space="0" w:color="auto"/>
            </w:tcBorders>
            <w:vAlign w:val="center"/>
            <w:hideMark/>
          </w:tcPr>
          <w:p w:rsidR="00173696" w:rsidRDefault="00DF3487">
            <w:pPr>
              <w:spacing w:line="256" w:lineRule="auto"/>
              <w:jc w:val="center"/>
              <w:rPr>
                <w:rFonts w:cs="Arial"/>
                <w:snapToGrid w:val="0"/>
                <w:color w:val="000000"/>
                <w:sz w:val="18"/>
                <w:szCs w:val="18"/>
                <w:highlight w:val="magenta"/>
              </w:rPr>
            </w:pPr>
            <w:r>
              <w:rPr>
                <w:rFonts w:cs="Arial"/>
                <w:snapToGrid w:val="0"/>
                <w:color w:val="000000"/>
                <w:sz w:val="18"/>
                <w:szCs w:val="18"/>
                <w:highlight w:val="magenta"/>
              </w:rPr>
              <w:t>0x1</w:t>
            </w:r>
          </w:p>
        </w:tc>
        <w:tc>
          <w:tcPr>
            <w:tcW w:w="1106"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c>
          <w:tcPr>
            <w:tcW w:w="1075" w:type="dxa"/>
            <w:tcBorders>
              <w:top w:val="single" w:sz="4" w:space="0" w:color="auto"/>
              <w:left w:val="single" w:sz="4" w:space="0" w:color="auto"/>
              <w:bottom w:val="single" w:sz="4" w:space="0" w:color="auto"/>
              <w:right w:val="single" w:sz="4" w:space="0" w:color="auto"/>
            </w:tcBorders>
            <w:vAlign w:val="center"/>
          </w:tcPr>
          <w:p w:rsidR="00173696" w:rsidRDefault="00DF3487">
            <w:pPr>
              <w:spacing w:line="256" w:lineRule="auto"/>
              <w:jc w:val="center"/>
              <w:rPr>
                <w:rFonts w:cs="Arial"/>
                <w:snapToGrid w:val="0"/>
                <w:color w:val="000000"/>
                <w:sz w:val="18"/>
                <w:szCs w:val="18"/>
                <w:highlight w:val="magenta"/>
              </w:rPr>
            </w:pPr>
          </w:p>
        </w:tc>
      </w:tr>
    </w:tbl>
    <w:p w:rsidR="008F68C4" w:rsidRDefault="00DF3487" w:rsidP="00500605"/>
    <w:p w:rsidR="00990D21" w:rsidRPr="00990D21" w:rsidRDefault="00990D21" w:rsidP="00B9479B">
      <w:pPr>
        <w:pStyle w:val="Heading3"/>
        <w:rPr>
          <w:b w:val="0"/>
          <w:u w:val="single"/>
        </w:rPr>
      </w:pPr>
      <w:r w:rsidRPr="00990D21">
        <w:rPr>
          <w:b w:val="0"/>
          <w:u w:val="single"/>
        </w:rPr>
        <w:t>IR-REQ-297937/C-Outputs</w:t>
      </w:r>
    </w:p>
    <w:p w:rsidR="00FF0DFC" w:rsidRPr="00240C73" w:rsidRDefault="00DF3487" w:rsidP="00DF3487">
      <w:pPr>
        <w:numPr>
          <w:ilvl w:val="1"/>
          <w:numId w:val="8"/>
        </w:numPr>
        <w:rPr>
          <w:rFonts w:cs="Arial"/>
        </w:rPr>
      </w:pPr>
      <w:r w:rsidRPr="00240C73">
        <w:rPr>
          <w:rFonts w:cs="Arial"/>
        </w:rPr>
        <w:t>DF_Door_Ajar_RTT, which is used</w:t>
      </w:r>
      <w:r w:rsidRPr="00240C73">
        <w:rPr>
          <w:rFonts w:cs="Arial"/>
        </w:rPr>
        <w:t xml:space="preserve"> to control the state of the Reconfigurable Telltale &amp; Driver Door Ajar Message. Note: Message set up to correctly display for RHD vehicles. </w:t>
      </w:r>
    </w:p>
    <w:p w:rsidR="00FF0DFC" w:rsidRPr="00240C73" w:rsidRDefault="00DF3487" w:rsidP="00DF3487">
      <w:pPr>
        <w:numPr>
          <w:ilvl w:val="1"/>
          <w:numId w:val="8"/>
        </w:numPr>
        <w:rPr>
          <w:rFonts w:cs="Arial"/>
        </w:rPr>
      </w:pPr>
      <w:r w:rsidRPr="00240C73">
        <w:rPr>
          <w:rFonts w:cs="Arial"/>
        </w:rPr>
        <w:t>PF_Door_Ajar_RTT, which is used to control the state of the Reconfigurable Telltale &amp; Driver Door Ajar Message. No</w:t>
      </w:r>
      <w:r w:rsidRPr="00240C73">
        <w:rPr>
          <w:rFonts w:cs="Arial"/>
        </w:rPr>
        <w:t xml:space="preserve">te: Message set up to correctly display for RHD vehicles. </w:t>
      </w:r>
    </w:p>
    <w:p w:rsidR="00FF0DFC" w:rsidRPr="00240C73" w:rsidRDefault="00DF3487" w:rsidP="00DF3487">
      <w:pPr>
        <w:numPr>
          <w:ilvl w:val="1"/>
          <w:numId w:val="8"/>
        </w:numPr>
        <w:rPr>
          <w:rFonts w:cs="Arial"/>
        </w:rPr>
      </w:pPr>
      <w:r w:rsidRPr="00240C73">
        <w:rPr>
          <w:rFonts w:cs="Arial"/>
        </w:rPr>
        <w:t>DR_Door_Ajar_RTT, which is used to control the state of the Reconfigurable Telltale and Rear Left Door Ajar Message. This flag always denotes Rear Left Door Ajar condition (NOT TIED TO DRIVERS SIDE</w:t>
      </w:r>
      <w:r w:rsidRPr="00240C73">
        <w:rPr>
          <w:rFonts w:cs="Arial"/>
        </w:rPr>
        <w:t>).</w:t>
      </w:r>
    </w:p>
    <w:p w:rsidR="00CD4EB5" w:rsidRPr="00240C73" w:rsidRDefault="00DF3487" w:rsidP="00DF3487">
      <w:pPr>
        <w:numPr>
          <w:ilvl w:val="1"/>
          <w:numId w:val="8"/>
        </w:numPr>
        <w:rPr>
          <w:rFonts w:cs="Arial"/>
        </w:rPr>
      </w:pPr>
      <w:r w:rsidRPr="00240C73">
        <w:rPr>
          <w:rFonts w:cs="Arial"/>
        </w:rPr>
        <w:t>PR_Door_Ajar_RTT, which is used to control the state of the Reconfigurable Telltale and Rear Left Door Ajar Message. This flag always denotes Rear Right Door Ajar condition. (NOT TIED TO PASSENGER SIDE).</w:t>
      </w:r>
    </w:p>
    <w:p w:rsidR="00FF0DFC" w:rsidRPr="00240C73" w:rsidRDefault="00DF3487" w:rsidP="00DF3487">
      <w:pPr>
        <w:numPr>
          <w:ilvl w:val="1"/>
          <w:numId w:val="8"/>
        </w:numPr>
        <w:rPr>
          <w:rFonts w:cs="Arial"/>
        </w:rPr>
      </w:pPr>
      <w:r w:rsidRPr="00240C73">
        <w:rPr>
          <w:rFonts w:cs="Arial"/>
        </w:rPr>
        <w:t>LG_Door_Ajar_RTT, which is used to control the st</w:t>
      </w:r>
      <w:r w:rsidRPr="00240C73">
        <w:rPr>
          <w:rFonts w:cs="Arial"/>
        </w:rPr>
        <w:t>ate of the Reconfigurable Telltale and associated message.</w:t>
      </w:r>
    </w:p>
    <w:p w:rsidR="00692D4E" w:rsidRPr="00240C73" w:rsidRDefault="00DF3487" w:rsidP="00DF3487">
      <w:pPr>
        <w:numPr>
          <w:ilvl w:val="1"/>
          <w:numId w:val="8"/>
        </w:numPr>
        <w:rPr>
          <w:rFonts w:cs="Arial"/>
        </w:rPr>
      </w:pPr>
      <w:r w:rsidRPr="00240C73">
        <w:rPr>
          <w:rFonts w:cs="Arial"/>
        </w:rPr>
        <w:t>LG_&amp;_Glass_Door_Ajar_RTT, which is used to control the state of the Reconfigurable Telltale and associated message.</w:t>
      </w:r>
    </w:p>
    <w:p w:rsidR="00FF0DFC" w:rsidRPr="00240C73" w:rsidRDefault="00DF3487" w:rsidP="00DF3487">
      <w:pPr>
        <w:numPr>
          <w:ilvl w:val="1"/>
          <w:numId w:val="8"/>
        </w:numPr>
        <w:rPr>
          <w:rFonts w:cs="Arial"/>
        </w:rPr>
      </w:pPr>
      <w:r w:rsidRPr="00240C73">
        <w:rPr>
          <w:rFonts w:cs="Arial"/>
        </w:rPr>
        <w:t xml:space="preserve">Door_Ajar_RTT, which is used to control the state of the Reconfigurable Telltale </w:t>
      </w:r>
      <w:r w:rsidRPr="00240C73">
        <w:rPr>
          <w:rFonts w:cs="Arial"/>
        </w:rPr>
        <w:t>and associated message.</w:t>
      </w:r>
    </w:p>
    <w:p w:rsidR="0048731A" w:rsidRPr="00240C73" w:rsidRDefault="00DF3487" w:rsidP="00DF3487">
      <w:pPr>
        <w:numPr>
          <w:ilvl w:val="1"/>
          <w:numId w:val="8"/>
        </w:numPr>
        <w:rPr>
          <w:rFonts w:cs="Arial"/>
        </w:rPr>
      </w:pPr>
      <w:r w:rsidRPr="00240C73">
        <w:rPr>
          <w:rFonts w:cs="Arial"/>
        </w:rPr>
        <w:t>Trunk_Ajar_RTT, which is used to control the state of the Reconfigurable Telltale and associated message.</w:t>
      </w:r>
    </w:p>
    <w:p w:rsidR="0054738E" w:rsidRPr="00240C73" w:rsidRDefault="00DF3487" w:rsidP="00DF3487">
      <w:pPr>
        <w:numPr>
          <w:ilvl w:val="1"/>
          <w:numId w:val="8"/>
        </w:numPr>
        <w:rPr>
          <w:rFonts w:cs="Arial"/>
          <w:highlight w:val="darkYellow"/>
        </w:rPr>
      </w:pPr>
      <w:r w:rsidRPr="00240C73">
        <w:rPr>
          <w:rFonts w:cs="Arial"/>
          <w:highlight w:val="darkYellow"/>
        </w:rPr>
        <w:t>HoodAjarZeroSpeed_RTT, which is used to control the state of the Reconfigurable Telltale and associated zero speed message. Sp</w:t>
      </w:r>
      <w:r w:rsidRPr="00240C73">
        <w:rPr>
          <w:rFonts w:cs="Arial"/>
          <w:highlight w:val="darkYellow"/>
        </w:rPr>
        <w:t>eed less than 5 km/h is considered to be zero speed.</w:t>
      </w:r>
    </w:p>
    <w:p w:rsidR="00CF3E5A" w:rsidRPr="00240C73" w:rsidRDefault="00DF3487" w:rsidP="00DF3487">
      <w:pPr>
        <w:numPr>
          <w:ilvl w:val="1"/>
          <w:numId w:val="8"/>
        </w:numPr>
        <w:rPr>
          <w:rFonts w:cs="Arial"/>
          <w:highlight w:val="darkYellow"/>
        </w:rPr>
      </w:pPr>
      <w:r w:rsidRPr="00240C73">
        <w:rPr>
          <w:rFonts w:cs="Arial"/>
          <w:highlight w:val="darkYellow"/>
        </w:rPr>
        <w:t>HoodAjarAtSpeed_RTT, which is used to control the state of the Reconfigurable Telltale and associated at speed message. Speed greater than or equal to 5 km/h is considered to be zero speed.</w:t>
      </w:r>
    </w:p>
    <w:p w:rsidR="00C7723A" w:rsidRPr="00240C73" w:rsidRDefault="00DF3487" w:rsidP="00DF3487">
      <w:pPr>
        <w:numPr>
          <w:ilvl w:val="1"/>
          <w:numId w:val="8"/>
        </w:numPr>
        <w:rPr>
          <w:rFonts w:cs="Arial"/>
          <w:highlight w:val="green"/>
        </w:rPr>
      </w:pPr>
      <w:r w:rsidRPr="00240C73">
        <w:rPr>
          <w:rFonts w:cs="Arial"/>
          <w:highlight w:val="green"/>
        </w:rPr>
        <w:t>SwingGate_Aja</w:t>
      </w:r>
      <w:r w:rsidRPr="00240C73">
        <w:rPr>
          <w:rFonts w:cs="Arial"/>
          <w:highlight w:val="green"/>
        </w:rPr>
        <w:t xml:space="preserve">r_RTT which is used to control the state of the Reconfigurable Telltale and associated message. </w:t>
      </w:r>
    </w:p>
    <w:p w:rsidR="0049311D" w:rsidRPr="00240C73" w:rsidRDefault="00DF3487" w:rsidP="00DF3487">
      <w:pPr>
        <w:numPr>
          <w:ilvl w:val="1"/>
          <w:numId w:val="8"/>
        </w:numPr>
        <w:rPr>
          <w:rFonts w:cs="Arial"/>
          <w:highlight w:val="darkCyan"/>
        </w:rPr>
      </w:pPr>
      <w:r w:rsidRPr="00240C73">
        <w:rPr>
          <w:rFonts w:cs="Arial"/>
          <w:highlight w:val="darkCyan"/>
        </w:rPr>
        <w:t>RearCargoDoor_Ajar_RTT which is used to control the state of the Reconfigurable Tell</w:t>
      </w:r>
      <w:r>
        <w:rPr>
          <w:rFonts w:cs="Arial"/>
          <w:highlight w:val="darkCyan"/>
        </w:rPr>
        <w:t>tale</w:t>
      </w:r>
      <w:r w:rsidRPr="00240C73">
        <w:rPr>
          <w:rFonts w:cs="Arial"/>
          <w:highlight w:val="darkCyan"/>
        </w:rPr>
        <w:t xml:space="preserve"> and associated message. </w:t>
      </w:r>
    </w:p>
    <w:p w:rsidR="00305AE0" w:rsidRPr="00240C73" w:rsidRDefault="00DF3487" w:rsidP="00DF3487">
      <w:pPr>
        <w:numPr>
          <w:ilvl w:val="1"/>
          <w:numId w:val="8"/>
        </w:numPr>
        <w:rPr>
          <w:rFonts w:cs="Arial"/>
          <w:highlight w:val="yellow"/>
        </w:rPr>
      </w:pPr>
      <w:r w:rsidRPr="00240C73">
        <w:rPr>
          <w:rFonts w:cs="Arial"/>
          <w:highlight w:val="yellow"/>
        </w:rPr>
        <w:t>Tailgate_Ajar_MC_Status_Flag, which is used t</w:t>
      </w:r>
      <w:r w:rsidRPr="00240C73">
        <w:rPr>
          <w:rFonts w:cs="Arial"/>
          <w:highlight w:val="yellow"/>
        </w:rPr>
        <w:t xml:space="preserve">o control the state of tailgate ajar warning message. </w:t>
      </w:r>
    </w:p>
    <w:p w:rsidR="00305AE0" w:rsidRDefault="00DF3487" w:rsidP="00DF3487">
      <w:pPr>
        <w:numPr>
          <w:ilvl w:val="1"/>
          <w:numId w:val="8"/>
        </w:numPr>
        <w:rPr>
          <w:rFonts w:cs="Arial"/>
        </w:rPr>
      </w:pPr>
      <w:r w:rsidRPr="00240C73">
        <w:rPr>
          <w:rFonts w:cs="Arial"/>
          <w:highlight w:val="yellow"/>
        </w:rPr>
        <w:t>No RTT is associated with this warning message.</w:t>
      </w:r>
    </w:p>
    <w:p w:rsidR="00D819ED" w:rsidRPr="00D819ED" w:rsidRDefault="00DF3487" w:rsidP="00D819ED">
      <w:pPr>
        <w:spacing w:after="200" w:line="276" w:lineRule="auto"/>
        <w:rPr>
          <w:rFonts w:cs="Arial"/>
        </w:rPr>
      </w:pPr>
      <w:r>
        <w:rPr>
          <w:rFonts w:cs="Arial"/>
        </w:rPr>
        <w:br w:type="page"/>
      </w:r>
    </w:p>
    <w:p w:rsidR="00406F39" w:rsidRDefault="00DF3487" w:rsidP="00B9479B">
      <w:pPr>
        <w:pStyle w:val="Heading2"/>
      </w:pPr>
      <w:r>
        <w:lastRenderedPageBreak/>
        <w:t>Function/Performance</w:t>
      </w:r>
    </w:p>
    <w:p w:rsidR="00406F39" w:rsidRDefault="00DF3487" w:rsidP="00B9479B">
      <w:pPr>
        <w:pStyle w:val="Heading3"/>
      </w:pPr>
      <w:r w:rsidRPr="00B9479B">
        <w:t>F-REQ-297938/B-Operational Modes</w:t>
      </w:r>
    </w:p>
    <w:p w:rsidR="00B267BA" w:rsidRPr="00B267BA" w:rsidRDefault="00DF3487" w:rsidP="00172377">
      <w:pPr>
        <w:ind w:righ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987"/>
      </w:tblGrid>
      <w:tr w:rsidR="00FF0DFC" w:rsidTr="00990D21">
        <w:trPr>
          <w:jc w:val="center"/>
        </w:trPr>
        <w:tc>
          <w:tcPr>
            <w:tcW w:w="1800" w:type="dxa"/>
            <w:tcBorders>
              <w:top w:val="single" w:sz="12" w:space="0" w:color="auto"/>
              <w:left w:val="single" w:sz="12" w:space="0" w:color="auto"/>
              <w:bottom w:val="single" w:sz="12" w:space="0" w:color="auto"/>
              <w:right w:val="single" w:sz="12" w:space="0" w:color="auto"/>
            </w:tcBorders>
          </w:tcPr>
          <w:p w:rsidR="00FF0DFC" w:rsidRDefault="00DF3487">
            <w:pPr>
              <w:rPr>
                <w:rFonts w:cs="Arial"/>
                <w:b/>
                <w:bCs/>
              </w:rPr>
            </w:pPr>
            <w:r>
              <w:rPr>
                <w:rFonts w:cs="Arial"/>
                <w:b/>
                <w:bCs/>
              </w:rPr>
              <w:t>Mode</w:t>
            </w:r>
          </w:p>
        </w:tc>
        <w:tc>
          <w:tcPr>
            <w:tcW w:w="5987" w:type="dxa"/>
            <w:tcBorders>
              <w:top w:val="single" w:sz="12" w:space="0" w:color="auto"/>
              <w:left w:val="single" w:sz="12" w:space="0" w:color="auto"/>
              <w:bottom w:val="single" w:sz="12" w:space="0" w:color="auto"/>
              <w:right w:val="single" w:sz="12" w:space="0" w:color="auto"/>
            </w:tcBorders>
          </w:tcPr>
          <w:p w:rsidR="00FF0DFC" w:rsidRDefault="00DF3487">
            <w:pPr>
              <w:rPr>
                <w:rFonts w:cs="Arial"/>
                <w:b/>
                <w:bCs/>
              </w:rPr>
            </w:pPr>
            <w:r>
              <w:rPr>
                <w:rFonts w:cs="Arial"/>
                <w:b/>
                <w:bCs/>
              </w:rPr>
              <w:t>Differentiating Vehicle Conditions</w:t>
            </w:r>
          </w:p>
        </w:tc>
      </w:tr>
      <w:tr w:rsidR="00FF0DFC" w:rsidTr="00990D21">
        <w:trPr>
          <w:jc w:val="center"/>
        </w:trPr>
        <w:tc>
          <w:tcPr>
            <w:tcW w:w="1800" w:type="dxa"/>
            <w:tcBorders>
              <w:top w:val="single" w:sz="12" w:space="0" w:color="auto"/>
              <w:bottom w:val="single" w:sz="4" w:space="0" w:color="auto"/>
            </w:tcBorders>
          </w:tcPr>
          <w:p w:rsidR="00FF0DFC" w:rsidRDefault="00DF3487">
            <w:pPr>
              <w:rPr>
                <w:rFonts w:cs="Arial"/>
              </w:rPr>
            </w:pPr>
            <w:r>
              <w:rPr>
                <w:rFonts w:cs="Arial"/>
              </w:rPr>
              <w:t>Sleep Mode</w:t>
            </w:r>
          </w:p>
        </w:tc>
        <w:tc>
          <w:tcPr>
            <w:tcW w:w="5987" w:type="dxa"/>
            <w:tcBorders>
              <w:top w:val="single" w:sz="12" w:space="0" w:color="auto"/>
              <w:bottom w:val="single" w:sz="4" w:space="0" w:color="auto"/>
            </w:tcBorders>
          </w:tcPr>
          <w:p w:rsidR="00FF0DFC" w:rsidRDefault="00DF3487">
            <w:pPr>
              <w:rPr>
                <w:rFonts w:cs="Arial"/>
              </w:rPr>
            </w:pPr>
            <w:r>
              <w:rPr>
                <w:rFonts w:cs="Arial"/>
              </w:rPr>
              <w:t>All Door, Liftgate, Liftgate/Liftglass Ajar RTT, Trunk Ajar RTT, Hood Ajar RTT status flags = Inactive</w:t>
            </w:r>
          </w:p>
        </w:tc>
      </w:tr>
      <w:tr w:rsidR="00FF0DFC" w:rsidTr="00990D21">
        <w:trPr>
          <w:jc w:val="center"/>
        </w:trPr>
        <w:tc>
          <w:tcPr>
            <w:tcW w:w="1800" w:type="dxa"/>
            <w:tcBorders>
              <w:top w:val="single" w:sz="4" w:space="0" w:color="auto"/>
              <w:bottom w:val="single" w:sz="4" w:space="0" w:color="auto"/>
            </w:tcBorders>
          </w:tcPr>
          <w:p w:rsidR="00FF0DFC" w:rsidRDefault="00DF3487">
            <w:pPr>
              <w:rPr>
                <w:rFonts w:cs="Arial"/>
              </w:rPr>
            </w:pPr>
            <w:r>
              <w:rPr>
                <w:rFonts w:cs="Arial"/>
              </w:rPr>
              <w:t>Limited Mode</w:t>
            </w:r>
          </w:p>
        </w:tc>
        <w:tc>
          <w:tcPr>
            <w:tcW w:w="5987" w:type="dxa"/>
            <w:tcBorders>
              <w:top w:val="single" w:sz="4" w:space="0" w:color="auto"/>
              <w:bottom w:val="single" w:sz="4" w:space="0" w:color="auto"/>
            </w:tcBorders>
          </w:tcPr>
          <w:p w:rsidR="00FF0DFC" w:rsidRDefault="00DF3487">
            <w:pPr>
              <w:rPr>
                <w:rFonts w:cs="Arial"/>
              </w:rPr>
            </w:pPr>
            <w:r>
              <w:rPr>
                <w:rFonts w:cs="Arial"/>
              </w:rPr>
              <w:t xml:space="preserve">All Door, Liftgate, </w:t>
            </w:r>
            <w:r>
              <w:rPr>
                <w:rFonts w:cs="Arial"/>
              </w:rPr>
              <w:t>Liftgate/Liftglass Ajar RTT, Trunk Ajar RTT, Hood Ajar RTT status flags = Inactive</w:t>
            </w:r>
          </w:p>
        </w:tc>
      </w:tr>
      <w:tr w:rsidR="00FF0DFC" w:rsidTr="00990D21">
        <w:trPr>
          <w:jc w:val="center"/>
        </w:trPr>
        <w:tc>
          <w:tcPr>
            <w:tcW w:w="1800" w:type="dxa"/>
            <w:tcBorders>
              <w:top w:val="single" w:sz="4" w:space="0" w:color="auto"/>
              <w:bottom w:val="single" w:sz="4" w:space="0" w:color="auto"/>
            </w:tcBorders>
          </w:tcPr>
          <w:p w:rsidR="00FF0DFC" w:rsidRDefault="00DF3487">
            <w:pPr>
              <w:rPr>
                <w:rFonts w:cs="Arial"/>
              </w:rPr>
            </w:pPr>
            <w:r>
              <w:rPr>
                <w:rFonts w:cs="Arial"/>
              </w:rPr>
              <w:t>Normal Mode</w:t>
            </w:r>
          </w:p>
        </w:tc>
        <w:tc>
          <w:tcPr>
            <w:tcW w:w="5987" w:type="dxa"/>
            <w:tcBorders>
              <w:top w:val="single" w:sz="4" w:space="0" w:color="auto"/>
              <w:bottom w:val="single" w:sz="4" w:space="0" w:color="auto"/>
            </w:tcBorders>
          </w:tcPr>
          <w:p w:rsidR="00FF0DFC" w:rsidRDefault="00DF3487">
            <w:pPr>
              <w:rPr>
                <w:rFonts w:cs="Arial"/>
              </w:rPr>
            </w:pPr>
            <w:r>
              <w:rPr>
                <w:rFonts w:cs="Arial"/>
              </w:rPr>
              <w:t>All Door, Liftgate, Liftgate/Liftglass Ajar RTT, Trunk Ajar RTT, Hood Ajar RTT status flags = Inactive/Active</w:t>
            </w:r>
          </w:p>
        </w:tc>
      </w:tr>
      <w:tr w:rsidR="00FF0DFC" w:rsidTr="00990D21">
        <w:trPr>
          <w:jc w:val="center"/>
        </w:trPr>
        <w:tc>
          <w:tcPr>
            <w:tcW w:w="1800" w:type="dxa"/>
            <w:tcBorders>
              <w:top w:val="single" w:sz="4" w:space="0" w:color="auto"/>
            </w:tcBorders>
          </w:tcPr>
          <w:p w:rsidR="00FF0DFC" w:rsidRDefault="00DF3487">
            <w:pPr>
              <w:rPr>
                <w:rFonts w:cs="Arial"/>
              </w:rPr>
            </w:pPr>
            <w:r>
              <w:rPr>
                <w:rFonts w:cs="Arial"/>
              </w:rPr>
              <w:t>Crank Mode</w:t>
            </w:r>
          </w:p>
        </w:tc>
        <w:tc>
          <w:tcPr>
            <w:tcW w:w="5987" w:type="dxa"/>
            <w:tcBorders>
              <w:top w:val="single" w:sz="4" w:space="0" w:color="auto"/>
            </w:tcBorders>
          </w:tcPr>
          <w:p w:rsidR="00FF0DFC" w:rsidRDefault="00DF3487">
            <w:pPr>
              <w:rPr>
                <w:rFonts w:cs="Arial"/>
              </w:rPr>
            </w:pPr>
            <w:r>
              <w:rPr>
                <w:rFonts w:cs="Arial"/>
              </w:rPr>
              <w:t>All Door, Liftgate, Liftgate/Liftglass</w:t>
            </w:r>
            <w:r>
              <w:rPr>
                <w:rFonts w:cs="Arial"/>
              </w:rPr>
              <w:t xml:space="preserve"> Ajar RTT, Trunk Ajar RTT, Hood Ajar RTT status flags = Inactive/Active</w:t>
            </w:r>
          </w:p>
        </w:tc>
      </w:tr>
    </w:tbl>
    <w:p w:rsidR="00FF0DFC" w:rsidRDefault="00DF3487">
      <w:pPr>
        <w:ind w:left="1440" w:hanging="720"/>
        <w:rPr>
          <w:sz w:val="16"/>
          <w:szCs w:val="16"/>
        </w:rPr>
      </w:pPr>
    </w:p>
    <w:p w:rsidR="00FF0DFC" w:rsidRPr="00172377" w:rsidRDefault="00DF3487" w:rsidP="004553D0">
      <w:pPr>
        <w:ind w:left="864"/>
        <w:rPr>
          <w:rFonts w:cs="Arial"/>
        </w:rPr>
      </w:pPr>
      <w:r>
        <w:rPr>
          <w:rFonts w:cs="Arial"/>
        </w:rPr>
        <w:t xml:space="preserve">The above </w:t>
      </w:r>
      <w:r w:rsidRPr="008F5F0F">
        <w:rPr>
          <w:rFonts w:cs="Arial"/>
        </w:rPr>
        <w:t xml:space="preserve">table </w:t>
      </w:r>
      <w:r w:rsidRPr="008F5F0F">
        <w:t>references</w:t>
      </w:r>
      <w:r w:rsidRPr="008F5F0F">
        <w:rPr>
          <w:rFonts w:cs="Arial"/>
        </w:rPr>
        <w:t xml:space="preserve"> the</w:t>
      </w:r>
      <w:r w:rsidRPr="00172377">
        <w:rPr>
          <w:rFonts w:cs="Arial"/>
        </w:rPr>
        <w:t xml:space="preserve"> </w:t>
      </w:r>
      <w:r w:rsidRPr="00172377">
        <w:rPr>
          <w:rFonts w:cs="Arial"/>
        </w:rPr>
        <w:t>setting of the RTT flag as per this section. However, the actual RTT display operational modes are displayed in the Message Center section of this SPSS.</w:t>
      </w:r>
    </w:p>
    <w:p w:rsidR="00FF0DFC" w:rsidRDefault="00DF3487">
      <w:pPr>
        <w:rPr>
          <w:rFonts w:cs="Arial"/>
          <w:sz w:val="16"/>
          <w:szCs w:val="16"/>
        </w:rPr>
      </w:pPr>
    </w:p>
    <w:p w:rsidR="00406F39" w:rsidRDefault="00DF3487" w:rsidP="00B9479B">
      <w:pPr>
        <w:pStyle w:val="Heading3"/>
      </w:pPr>
      <w:r>
        <w:t>Voltage Levels</w:t>
      </w:r>
    </w:p>
    <w:p w:rsidR="00FF0DFC" w:rsidRDefault="00DF3487" w:rsidP="00A20C6D"/>
    <w:p w:rsidR="00FF0DFC" w:rsidRPr="009D5D5B" w:rsidRDefault="00DF3487" w:rsidP="00EE4A16">
      <w:pPr>
        <w:ind w:left="864"/>
        <w:rPr>
          <w:rFonts w:cs="Arial"/>
        </w:rPr>
      </w:pPr>
      <w:r>
        <w:rPr>
          <w:rFonts w:cs="Arial"/>
        </w:rPr>
        <w:t xml:space="preserve">Refer </w:t>
      </w:r>
      <w:r>
        <w:rPr>
          <w:rFonts w:cs="Arial"/>
        </w:rPr>
        <w:t>to</w:t>
      </w:r>
      <w:r w:rsidRPr="009D5D5B">
        <w:rPr>
          <w:rFonts w:cs="Arial"/>
        </w:rPr>
        <w:t xml:space="preserve"> the Cluster Features Table located in the Master Document section of this SPSS</w:t>
      </w:r>
    </w:p>
    <w:p w:rsidR="00FF0DFC" w:rsidRDefault="00DF3487">
      <w:pPr>
        <w:rPr>
          <w:rFonts w:cs="Arial"/>
          <w:sz w:val="16"/>
          <w:szCs w:val="16"/>
        </w:rPr>
      </w:pPr>
    </w:p>
    <w:p w:rsidR="00406F39" w:rsidRDefault="00DF3487" w:rsidP="00B9479B">
      <w:pPr>
        <w:pStyle w:val="Heading3"/>
      </w:pPr>
      <w:r>
        <w:t>Human-Machine Interface</w:t>
      </w:r>
    </w:p>
    <w:p w:rsidR="00406F39" w:rsidRDefault="00DF3487" w:rsidP="00B9479B">
      <w:pPr>
        <w:pStyle w:val="Heading4"/>
      </w:pPr>
      <w:r>
        <w:t>Visual</w:t>
      </w:r>
    </w:p>
    <w:p w:rsidR="00406F39" w:rsidRDefault="00DF3487" w:rsidP="00B9479B">
      <w:pPr>
        <w:pStyle w:val="Heading5"/>
      </w:pPr>
      <w:r>
        <w:t>Indicator Graphics / Display Format</w:t>
      </w:r>
    </w:p>
    <w:p w:rsidR="00EF1F04" w:rsidRDefault="00DF3487" w:rsidP="000A21CF"/>
    <w:p w:rsidR="00EF1F04" w:rsidRPr="00DE4C5A" w:rsidRDefault="00DF3487" w:rsidP="00E3331D">
      <w:pPr>
        <w:tabs>
          <w:tab w:val="left" w:pos="9360"/>
        </w:tabs>
        <w:ind w:left="864"/>
        <w:rPr>
          <w:rFonts w:cs="Arial"/>
        </w:rPr>
      </w:pPr>
      <w:r>
        <w:rPr>
          <w:rFonts w:cs="Arial"/>
          <w:highlight w:val="darkCyan"/>
        </w:rPr>
        <w:t xml:space="preserve">Refer to </w:t>
      </w:r>
      <w:r w:rsidRPr="00DE4C5A">
        <w:rPr>
          <w:rFonts w:cs="Arial"/>
          <w:highlight w:val="darkCyan"/>
        </w:rPr>
        <w:t xml:space="preserve">Global Message List latest release for specific W# text. W#s used is as per Requirement F-REQ-298021 Table </w:t>
      </w:r>
    </w:p>
    <w:p w:rsidR="00EF1F04" w:rsidRDefault="00DF3487" w:rsidP="000A21CF"/>
    <w:p w:rsidR="00EF1F04" w:rsidRDefault="00DF3487" w:rsidP="000A21CF"/>
    <w:p w:rsidR="00EF1F04" w:rsidRDefault="00DF3487" w:rsidP="00C733F7">
      <w:pPr>
        <w:jc w:val="center"/>
      </w:pPr>
    </w:p>
    <w:p w:rsidR="00FB632A" w:rsidRDefault="00F43795" w:rsidP="00990D21">
      <w:pPr>
        <w:jc w:val="center"/>
      </w:pPr>
      <w:r>
        <w:rPr>
          <w:noProof/>
        </w:rPr>
        <w:drawing>
          <wp:inline distT="0" distB="0" distL="0" distR="0">
            <wp:extent cx="5048250" cy="1123950"/>
            <wp:effectExtent l="0" t="0" r="0" b="0"/>
            <wp:docPr id="2" name="5fc91ffd0000bd1a070140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fc91ffd0000bd1a0701400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48250" cy="1123950"/>
                    </a:xfrm>
                    <a:prstGeom prst="rect">
                      <a:avLst/>
                    </a:prstGeom>
                    <a:noFill/>
                    <a:ln>
                      <a:noFill/>
                    </a:ln>
                  </pic:spPr>
                </pic:pic>
              </a:graphicData>
            </a:graphic>
          </wp:inline>
        </w:drawing>
      </w:r>
      <w:r w:rsidR="00DF3487">
        <w:t xml:space="preserve">                </w:t>
      </w:r>
    </w:p>
    <w:p w:rsidR="00EF1F04" w:rsidRDefault="00DF3487" w:rsidP="000A21CF"/>
    <w:p w:rsidR="00EF1F04" w:rsidRDefault="00DF3487" w:rsidP="000A21CF"/>
    <w:p w:rsidR="000A21CF" w:rsidRPr="00DE4C5A" w:rsidRDefault="00DF3487" w:rsidP="00E3331D">
      <w:pPr>
        <w:ind w:left="864"/>
        <w:rPr>
          <w:rFonts w:cs="Arial"/>
        </w:rPr>
      </w:pPr>
      <w:r w:rsidRPr="00DE4C5A">
        <w:rPr>
          <w:rFonts w:cs="Arial"/>
        </w:rPr>
        <w:t>Note:  The symbols shown above are based on database #s K.08, L.02, and L.17 of the 03-0685 ARL requirement. The graphic show</w:t>
      </w:r>
      <w:r w:rsidRPr="00DE4C5A">
        <w:rPr>
          <w:rFonts w:cs="Arial"/>
        </w:rPr>
        <w:t xml:space="preserve">n for K.08 is the generic symbol to be used for all body styles and applications. L.01, L.02, L.17, </w:t>
      </w:r>
      <w:r w:rsidRPr="00DE4C5A">
        <w:rPr>
          <w:rFonts w:cs="Arial"/>
          <w:highlight w:val="green"/>
        </w:rPr>
        <w:t>and tbd.115</w:t>
      </w:r>
      <w:r w:rsidRPr="00DE4C5A">
        <w:rPr>
          <w:rFonts w:cs="Arial"/>
        </w:rPr>
        <w:t xml:space="preserve"> may vary slightly per program discretion to match vehicle body style. </w:t>
      </w:r>
    </w:p>
    <w:p w:rsidR="00500605" w:rsidRDefault="00DF3487" w:rsidP="00500605"/>
    <w:p w:rsidR="00990D21" w:rsidRPr="00990D21" w:rsidRDefault="00990D21" w:rsidP="00B9479B">
      <w:pPr>
        <w:pStyle w:val="Heading5"/>
        <w:rPr>
          <w:b w:val="0"/>
          <w:u w:val="single"/>
        </w:rPr>
      </w:pPr>
      <w:r w:rsidRPr="00990D21">
        <w:rPr>
          <w:b w:val="0"/>
          <w:u w:val="single"/>
        </w:rPr>
        <w:t>HMI-REQ-297940/B-Indicator Color Coordinates</w:t>
      </w:r>
    </w:p>
    <w:p w:rsidR="00FF0DFC" w:rsidRDefault="00DF3487">
      <w:pPr>
        <w:rPr>
          <w:rFonts w:cs="Arial"/>
          <w:sz w:val="16"/>
          <w:szCs w:val="16"/>
        </w:rPr>
      </w:pPr>
    </w:p>
    <w:p w:rsidR="00FF0DFC" w:rsidRPr="001F0795" w:rsidRDefault="00DF3487" w:rsidP="001F0795">
      <w:pPr>
        <w:ind w:left="864"/>
        <w:rPr>
          <w:rFonts w:cs="Arial"/>
        </w:rPr>
      </w:pPr>
      <w:r w:rsidRPr="001F0795">
        <w:rPr>
          <w:rFonts w:cs="Arial"/>
        </w:rPr>
        <w:t xml:space="preserve">Red - </w:t>
      </w:r>
      <w:r w:rsidRPr="001F0795">
        <w:rPr>
          <w:rFonts w:cs="Arial"/>
        </w:rPr>
        <w:t>Reference SDS IL-0017</w:t>
      </w:r>
    </w:p>
    <w:p w:rsidR="00FF0DFC" w:rsidRDefault="00DF3487" w:rsidP="004D68F6">
      <w:pPr>
        <w:spacing w:after="200" w:line="276" w:lineRule="auto"/>
        <w:rPr>
          <w:rFonts w:cs="Arial"/>
          <w:sz w:val="16"/>
          <w:szCs w:val="16"/>
        </w:rPr>
      </w:pPr>
      <w:r>
        <w:rPr>
          <w:rFonts w:cs="Arial"/>
          <w:sz w:val="16"/>
          <w:szCs w:val="16"/>
        </w:rPr>
        <w:br w:type="page"/>
      </w:r>
    </w:p>
    <w:p w:rsidR="00990D21" w:rsidRPr="00990D21" w:rsidRDefault="00990D21" w:rsidP="00B9479B">
      <w:pPr>
        <w:pStyle w:val="Heading5"/>
        <w:rPr>
          <w:b w:val="0"/>
          <w:u w:val="single"/>
        </w:rPr>
      </w:pPr>
      <w:r w:rsidRPr="00990D21">
        <w:rPr>
          <w:b w:val="0"/>
          <w:u w:val="single"/>
        </w:rPr>
        <w:lastRenderedPageBreak/>
        <w:t>HMI-REQ-297941/B-Indicator Characteristics</w:t>
      </w:r>
    </w:p>
    <w:p w:rsidR="00FF0DFC" w:rsidRDefault="00DF3487">
      <w:pPr>
        <w:rPr>
          <w:rFonts w:cs="Arial"/>
          <w:sz w:val="16"/>
          <w:szCs w:val="16"/>
        </w:rPr>
      </w:pPr>
    </w:p>
    <w:p w:rsidR="00FF0DFC" w:rsidRPr="00CC264A" w:rsidRDefault="00DF3487" w:rsidP="00CC264A">
      <w:pPr>
        <w:ind w:left="864"/>
        <w:rPr>
          <w:rFonts w:cs="Arial"/>
        </w:rPr>
      </w:pPr>
      <w:r w:rsidRPr="00CC264A">
        <w:rPr>
          <w:rFonts w:cs="Arial"/>
        </w:rPr>
        <w:t>Pixel Display in Message Center Display - Door Ajar RTT</w:t>
      </w:r>
    </w:p>
    <w:p w:rsidR="00EB5AB9" w:rsidRDefault="00DF3487" w:rsidP="00EB5AB9"/>
    <w:p w:rsidR="00990D21" w:rsidRPr="00990D21" w:rsidRDefault="00990D21" w:rsidP="00B9479B">
      <w:pPr>
        <w:pStyle w:val="Heading4"/>
        <w:rPr>
          <w:b w:val="0"/>
          <w:u w:val="single"/>
        </w:rPr>
      </w:pPr>
      <w:r w:rsidRPr="00990D21">
        <w:rPr>
          <w:b w:val="0"/>
          <w:u w:val="single"/>
        </w:rPr>
        <w:t>HMI-REQ-298234/B-Audio</w:t>
      </w:r>
    </w:p>
    <w:p w:rsidR="00FF0DFC" w:rsidRDefault="00DF3487">
      <w:pPr>
        <w:ind w:left="864" w:firstLine="576"/>
        <w:rPr>
          <w:rFonts w:cs="Arial"/>
          <w:sz w:val="16"/>
          <w:szCs w:val="16"/>
        </w:rPr>
      </w:pPr>
    </w:p>
    <w:p w:rsidR="00FF0DFC" w:rsidRPr="007F5C09" w:rsidRDefault="00DF3487" w:rsidP="007F5C09">
      <w:pPr>
        <w:ind w:left="864"/>
        <w:rPr>
          <w:rFonts w:cs="Arial"/>
        </w:rPr>
      </w:pPr>
      <w:r w:rsidRPr="007F5C09">
        <w:rPr>
          <w:rFonts w:cs="Arial"/>
        </w:rPr>
        <w:t>A message center warning chime t</w:t>
      </w:r>
      <w:r w:rsidRPr="007F5C09">
        <w:rPr>
          <w:rFonts w:cs="Arial"/>
        </w:rPr>
        <w:t>o be activated as per RTT chime algorithm specified in the message center section of this SPSS.</w:t>
      </w:r>
    </w:p>
    <w:p w:rsidR="00FF0DFC" w:rsidRDefault="00DF3487">
      <w:pPr>
        <w:ind w:firstLine="576"/>
        <w:rPr>
          <w:rFonts w:cs="Arial"/>
          <w:sz w:val="16"/>
          <w:szCs w:val="16"/>
        </w:rPr>
      </w:pPr>
    </w:p>
    <w:p w:rsidR="00406F39" w:rsidRDefault="00DF3487" w:rsidP="00B9479B">
      <w:pPr>
        <w:pStyle w:val="Heading4"/>
      </w:pPr>
      <w:r>
        <w:t>Switch Control Logic</w:t>
      </w:r>
    </w:p>
    <w:p w:rsidR="00EB5AB9" w:rsidRPr="00EB5AB9" w:rsidRDefault="00DF3487" w:rsidP="00EB5AB9"/>
    <w:p w:rsidR="00FF0DFC" w:rsidRPr="00827EDD" w:rsidRDefault="00DF3487" w:rsidP="00827EDD">
      <w:pPr>
        <w:ind w:left="864"/>
        <w:rPr>
          <w:rFonts w:cs="Arial"/>
        </w:rPr>
      </w:pPr>
      <w:r w:rsidRPr="00827EDD">
        <w:rPr>
          <w:rFonts w:cs="Arial"/>
        </w:rPr>
        <w:t>Not Applicable</w:t>
      </w:r>
    </w:p>
    <w:p w:rsidR="00FF0DFC" w:rsidRDefault="00DF3487" w:rsidP="00A20C6D"/>
    <w:p w:rsidR="00990D21" w:rsidRPr="00990D21" w:rsidRDefault="00990D21" w:rsidP="00B9479B">
      <w:pPr>
        <w:pStyle w:val="Heading3"/>
        <w:rPr>
          <w:b w:val="0"/>
          <w:u w:val="single"/>
        </w:rPr>
      </w:pPr>
      <w:r w:rsidRPr="00990D21">
        <w:rPr>
          <w:b w:val="0"/>
          <w:u w:val="single"/>
        </w:rPr>
        <w:t>PFM-REQ-298235/B-System Accuracy</w:t>
      </w:r>
    </w:p>
    <w:p w:rsidR="00FF0DFC" w:rsidRPr="000C3025" w:rsidRDefault="00DF3487" w:rsidP="000C3025"/>
    <w:p w:rsidR="00F15818" w:rsidRDefault="00DF3487" w:rsidP="00F15818">
      <w:pPr>
        <w:ind w:left="864"/>
        <w:rPr>
          <w:rFonts w:cs="Arial"/>
        </w:rPr>
      </w:pPr>
      <w:r>
        <w:rPr>
          <w:rFonts w:cs="Arial"/>
        </w:rPr>
        <w:t>The state of the Door, Liftgate, Liftgate/Liftglass Ajar RTT, Trunk Ajar RTT, Hood Ajar RTT, and Messages shall change within 100msec of a state change as indicated in the state matrix, reference 1.3.5.1 Subsyste</w:t>
      </w:r>
      <w:r>
        <w:rPr>
          <w:rFonts w:cs="Arial"/>
        </w:rPr>
        <w:t>m Algorithm Flowchart / State Diagram</w:t>
      </w:r>
    </w:p>
    <w:p w:rsidR="00FF0DFC" w:rsidRDefault="00DF3487" w:rsidP="00A20C6D"/>
    <w:p w:rsidR="00406F39" w:rsidRDefault="00DF3487" w:rsidP="00B9479B">
      <w:pPr>
        <w:pStyle w:val="Heading3"/>
      </w:pPr>
      <w:r>
        <w:t>Operation: Performance and Functional</w:t>
      </w:r>
    </w:p>
    <w:p w:rsidR="00406F39" w:rsidRDefault="00DF3487" w:rsidP="00B9479B">
      <w:pPr>
        <w:pStyle w:val="Heading4"/>
      </w:pPr>
      <w:r>
        <w:t>Subsystem Algorithm Flowchart / State Diagram</w:t>
      </w:r>
    </w:p>
    <w:p w:rsidR="00406F39" w:rsidRDefault="00DF3487" w:rsidP="00B9479B">
      <w:pPr>
        <w:pStyle w:val="Heading5"/>
      </w:pPr>
      <w:r w:rsidRPr="00B9479B">
        <w:t>F-REQ-297942/C-DF_Door_Ajar_RTT</w:t>
      </w:r>
    </w:p>
    <w:p w:rsidR="00066922" w:rsidRPr="00066922" w:rsidRDefault="00DF3487" w:rsidP="00066922"/>
    <w:tbl>
      <w:tblPr>
        <w:tblW w:w="9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65"/>
        <w:gridCol w:w="2070"/>
        <w:gridCol w:w="3690"/>
        <w:gridCol w:w="2250"/>
      </w:tblGrid>
      <w:tr w:rsidR="00CF1A6D" w:rsidTr="00340661">
        <w:trPr>
          <w:jc w:val="center"/>
        </w:trPr>
        <w:tc>
          <w:tcPr>
            <w:tcW w:w="1965" w:type="dxa"/>
            <w:tcBorders>
              <w:top w:val="single" w:sz="12" w:space="0" w:color="auto"/>
              <w:left w:val="single" w:sz="12" w:space="0" w:color="auto"/>
              <w:bottom w:val="single" w:sz="12" w:space="0" w:color="auto"/>
              <w:right w:val="single" w:sz="12" w:space="0" w:color="auto"/>
            </w:tcBorders>
            <w:hideMark/>
          </w:tcPr>
          <w:p w:rsidR="00340661" w:rsidRDefault="00DF3487" w:rsidP="00C52D98">
            <w:pPr>
              <w:rPr>
                <w:rFonts w:cs="Arial"/>
                <w:snapToGrid w:val="0"/>
              </w:rPr>
            </w:pPr>
            <w:r w:rsidRPr="003C2478">
              <w:rPr>
                <w:rFonts w:cs="Arial"/>
                <w:snapToGrid w:val="0"/>
              </w:rPr>
              <w:t>Operational</w:t>
            </w:r>
          </w:p>
          <w:p w:rsidR="00CF1A6D" w:rsidRPr="003C2478" w:rsidRDefault="00DF3487" w:rsidP="00C52D98">
            <w:pPr>
              <w:rPr>
                <w:rFonts w:cs="Arial"/>
              </w:rPr>
            </w:pPr>
            <w:r w:rsidRPr="003C2478">
              <w:rPr>
                <w:rFonts w:cs="Arial"/>
                <w:snapToGrid w:val="0"/>
              </w:rPr>
              <w:t>_Mode</w:t>
            </w:r>
          </w:p>
        </w:tc>
        <w:tc>
          <w:tcPr>
            <w:tcW w:w="2070" w:type="dxa"/>
            <w:tcBorders>
              <w:top w:val="single" w:sz="12" w:space="0" w:color="auto"/>
              <w:left w:val="single" w:sz="12" w:space="0" w:color="auto"/>
              <w:bottom w:val="single" w:sz="12" w:space="0" w:color="auto"/>
              <w:right w:val="single" w:sz="12" w:space="0" w:color="auto"/>
            </w:tcBorders>
            <w:vAlign w:val="center"/>
            <w:hideMark/>
          </w:tcPr>
          <w:p w:rsidR="00CF1A6D" w:rsidRPr="003C2478" w:rsidRDefault="00DF3487">
            <w:pPr>
              <w:rPr>
                <w:rFonts w:cs="Arial"/>
                <w:snapToGrid w:val="0"/>
                <w:highlight w:val="cyan"/>
              </w:rPr>
            </w:pPr>
            <w:r w:rsidRPr="009D721A">
              <w:rPr>
                <w:rFonts w:cs="Arial"/>
                <w:color w:val="548DD4" w:themeColor="text2" w:themeTint="99"/>
              </w:rPr>
              <w:t>DoorAjar_Warning_Cfg</w:t>
            </w:r>
          </w:p>
        </w:tc>
        <w:tc>
          <w:tcPr>
            <w:tcW w:w="3690" w:type="dxa"/>
            <w:tcBorders>
              <w:top w:val="single" w:sz="12" w:space="0" w:color="auto"/>
              <w:left w:val="single" w:sz="12" w:space="0" w:color="auto"/>
              <w:bottom w:val="single" w:sz="12" w:space="0" w:color="auto"/>
              <w:right w:val="double" w:sz="12" w:space="0" w:color="auto"/>
            </w:tcBorders>
            <w:hideMark/>
          </w:tcPr>
          <w:p w:rsidR="00CF1A6D" w:rsidRPr="003C2478" w:rsidRDefault="00DF3487">
            <w:pPr>
              <w:rPr>
                <w:rFonts w:cs="Arial"/>
              </w:rPr>
            </w:pPr>
            <w:r w:rsidRPr="003C2478">
              <w:rPr>
                <w:rFonts w:cs="Arial"/>
              </w:rPr>
              <w:t>DrStatDrv_B_Actl (HS_CAN ) Signal</w:t>
            </w:r>
          </w:p>
        </w:tc>
        <w:tc>
          <w:tcPr>
            <w:tcW w:w="2250" w:type="dxa"/>
            <w:tcBorders>
              <w:top w:val="single" w:sz="12" w:space="0" w:color="auto"/>
              <w:left w:val="double" w:sz="12" w:space="0" w:color="auto"/>
              <w:bottom w:val="single" w:sz="12" w:space="0" w:color="auto"/>
              <w:right w:val="single" w:sz="12" w:space="0" w:color="auto"/>
            </w:tcBorders>
            <w:hideMark/>
          </w:tcPr>
          <w:p w:rsidR="00CF1A6D" w:rsidRPr="003C2478" w:rsidRDefault="00DF3487">
            <w:pPr>
              <w:rPr>
                <w:rFonts w:cs="Arial"/>
              </w:rPr>
            </w:pPr>
            <w:r w:rsidRPr="003C2478">
              <w:rPr>
                <w:rFonts w:cs="Arial"/>
                <w:snapToGrid w:val="0"/>
              </w:rPr>
              <w:t>DF_Door_Ajar_RTT</w:t>
            </w:r>
          </w:p>
        </w:tc>
      </w:tr>
      <w:tr w:rsidR="00CF1A6D" w:rsidTr="00340661">
        <w:trPr>
          <w:jc w:val="center"/>
        </w:trPr>
        <w:tc>
          <w:tcPr>
            <w:tcW w:w="1965" w:type="dxa"/>
            <w:tcBorders>
              <w:top w:val="single" w:sz="12" w:space="0" w:color="auto"/>
              <w:left w:val="single" w:sz="4" w:space="0" w:color="auto"/>
              <w:bottom w:val="single" w:sz="4" w:space="0" w:color="auto"/>
              <w:right w:val="single" w:sz="4" w:space="0" w:color="auto"/>
            </w:tcBorders>
            <w:hideMark/>
          </w:tcPr>
          <w:p w:rsidR="00CF1A6D" w:rsidRPr="003C2478" w:rsidRDefault="00DF3487">
            <w:pPr>
              <w:rPr>
                <w:rFonts w:cs="Arial"/>
              </w:rPr>
            </w:pPr>
            <w:r w:rsidRPr="003C2478">
              <w:rPr>
                <w:rFonts w:cs="Arial"/>
              </w:rPr>
              <w:t>Normal or Crank</w:t>
            </w:r>
          </w:p>
        </w:tc>
        <w:tc>
          <w:tcPr>
            <w:tcW w:w="2070" w:type="dxa"/>
            <w:tcBorders>
              <w:top w:val="single" w:sz="12" w:space="0" w:color="auto"/>
              <w:left w:val="single" w:sz="4" w:space="0" w:color="auto"/>
              <w:bottom w:val="single" w:sz="4" w:space="0" w:color="auto"/>
              <w:right w:val="single" w:sz="4" w:space="0" w:color="auto"/>
            </w:tcBorders>
            <w:shd w:val="clear" w:color="auto" w:fill="auto"/>
            <w:vAlign w:val="center"/>
            <w:hideMark/>
          </w:tcPr>
          <w:p w:rsidR="00CF1A6D" w:rsidRPr="003C2478" w:rsidRDefault="00DF3487">
            <w:pPr>
              <w:rPr>
                <w:rFonts w:cs="Arial"/>
                <w:highlight w:val="cyan"/>
              </w:rPr>
            </w:pPr>
            <w:r w:rsidRPr="009D721A">
              <w:rPr>
                <w:rFonts w:cs="Arial"/>
                <w:color w:val="548DD4" w:themeColor="text2" w:themeTint="99"/>
              </w:rPr>
              <w:t xml:space="preserve">Enabled (0x1) </w:t>
            </w:r>
          </w:p>
        </w:tc>
        <w:tc>
          <w:tcPr>
            <w:tcW w:w="3690" w:type="dxa"/>
            <w:tcBorders>
              <w:top w:val="single" w:sz="12" w:space="0" w:color="auto"/>
              <w:left w:val="single" w:sz="4" w:space="0" w:color="auto"/>
              <w:bottom w:val="single" w:sz="4" w:space="0" w:color="auto"/>
              <w:right w:val="double" w:sz="12" w:space="0" w:color="auto"/>
            </w:tcBorders>
            <w:hideMark/>
          </w:tcPr>
          <w:p w:rsidR="00CF1A6D" w:rsidRPr="003C2478" w:rsidRDefault="00DF3487">
            <w:pPr>
              <w:rPr>
                <w:rFonts w:cs="Arial"/>
              </w:rPr>
            </w:pPr>
            <w:r w:rsidRPr="003C2478">
              <w:rPr>
                <w:rFonts w:cs="Arial"/>
                <w:snapToGrid w:val="0"/>
              </w:rPr>
              <w:t>Ajar (0x1)</w:t>
            </w:r>
          </w:p>
        </w:tc>
        <w:tc>
          <w:tcPr>
            <w:tcW w:w="2250" w:type="dxa"/>
            <w:tcBorders>
              <w:top w:val="single" w:sz="12" w:space="0" w:color="auto"/>
              <w:left w:val="double" w:sz="12" w:space="0" w:color="auto"/>
              <w:bottom w:val="single" w:sz="12" w:space="0" w:color="auto"/>
              <w:right w:val="single" w:sz="4" w:space="0" w:color="auto"/>
            </w:tcBorders>
            <w:hideMark/>
          </w:tcPr>
          <w:p w:rsidR="00CF1A6D" w:rsidRPr="003C2478" w:rsidRDefault="00DF3487">
            <w:pPr>
              <w:rPr>
                <w:rFonts w:cs="Arial"/>
              </w:rPr>
            </w:pPr>
            <w:r w:rsidRPr="003C2478">
              <w:rPr>
                <w:rFonts w:cs="Arial"/>
              </w:rPr>
              <w:t>Active</w:t>
            </w:r>
          </w:p>
        </w:tc>
      </w:tr>
      <w:tr w:rsidR="00CF1A6D" w:rsidTr="00340661">
        <w:trPr>
          <w:jc w:val="center"/>
        </w:trPr>
        <w:tc>
          <w:tcPr>
            <w:tcW w:w="7725" w:type="dxa"/>
            <w:gridSpan w:val="3"/>
            <w:tcBorders>
              <w:top w:val="single" w:sz="12" w:space="0" w:color="auto"/>
              <w:left w:val="single" w:sz="4" w:space="0" w:color="auto"/>
              <w:bottom w:val="single" w:sz="4" w:space="0" w:color="auto"/>
              <w:right w:val="double" w:sz="12" w:space="0" w:color="auto"/>
            </w:tcBorders>
            <w:hideMark/>
          </w:tcPr>
          <w:p w:rsidR="00CF1A6D" w:rsidRPr="003C2478" w:rsidRDefault="00DF3487">
            <w:pPr>
              <w:jc w:val="center"/>
              <w:rPr>
                <w:rFonts w:cs="Arial"/>
                <w:snapToGrid w:val="0"/>
              </w:rPr>
            </w:pPr>
            <w:r w:rsidRPr="003C2478">
              <w:rPr>
                <w:rFonts w:cs="Arial"/>
              </w:rPr>
              <w:t>All other cases</w:t>
            </w:r>
          </w:p>
        </w:tc>
        <w:tc>
          <w:tcPr>
            <w:tcW w:w="2250" w:type="dxa"/>
            <w:tcBorders>
              <w:top w:val="single" w:sz="12" w:space="0" w:color="auto"/>
              <w:left w:val="double" w:sz="12" w:space="0" w:color="auto"/>
              <w:bottom w:val="single" w:sz="4" w:space="0" w:color="auto"/>
              <w:right w:val="single" w:sz="4" w:space="0" w:color="auto"/>
            </w:tcBorders>
            <w:hideMark/>
          </w:tcPr>
          <w:p w:rsidR="00CF1A6D" w:rsidRPr="003C2478" w:rsidRDefault="00DF3487">
            <w:pPr>
              <w:rPr>
                <w:rFonts w:cs="Arial"/>
              </w:rPr>
            </w:pPr>
            <w:r w:rsidRPr="003C2478">
              <w:rPr>
                <w:rFonts w:cs="Arial"/>
              </w:rPr>
              <w:t>Inactive</w:t>
            </w:r>
          </w:p>
        </w:tc>
      </w:tr>
    </w:tbl>
    <w:p w:rsidR="00FF0DFC" w:rsidRDefault="00DF3487">
      <w:pPr>
        <w:ind w:left="1152" w:hanging="2160"/>
        <w:rPr>
          <w:rFonts w:cs="Arial"/>
          <w:sz w:val="16"/>
          <w:szCs w:val="16"/>
        </w:rPr>
      </w:pPr>
    </w:p>
    <w:p w:rsidR="00406F39" w:rsidRDefault="00DF3487" w:rsidP="00B9479B">
      <w:pPr>
        <w:pStyle w:val="Heading5"/>
      </w:pPr>
      <w:r w:rsidRPr="00B9479B">
        <w:t>F-REQ-297943/D-PF_Door_Ajar_RTT</w:t>
      </w:r>
    </w:p>
    <w:p w:rsidR="00A20C6D" w:rsidRPr="00A20C6D" w:rsidRDefault="00DF3487" w:rsidP="00A20C6D"/>
    <w:tbl>
      <w:tblPr>
        <w:tblW w:w="9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75"/>
        <w:gridCol w:w="1890"/>
        <w:gridCol w:w="3240"/>
        <w:gridCol w:w="2160"/>
      </w:tblGrid>
      <w:tr w:rsidR="00863B8E" w:rsidTr="00DD71DB">
        <w:trPr>
          <w:trHeight w:val="240"/>
          <w:jc w:val="center"/>
        </w:trPr>
        <w:tc>
          <w:tcPr>
            <w:tcW w:w="1875" w:type="dxa"/>
            <w:tcBorders>
              <w:top w:val="single" w:sz="12" w:space="0" w:color="auto"/>
              <w:left w:val="single" w:sz="12" w:space="0" w:color="auto"/>
              <w:bottom w:val="single" w:sz="12" w:space="0" w:color="auto"/>
              <w:right w:val="single" w:sz="12" w:space="0" w:color="auto"/>
            </w:tcBorders>
            <w:hideMark/>
          </w:tcPr>
          <w:p w:rsidR="00DD71DB" w:rsidRDefault="00DF3487" w:rsidP="00E519E6">
            <w:pPr>
              <w:rPr>
                <w:rFonts w:cs="Arial"/>
                <w:snapToGrid w:val="0"/>
              </w:rPr>
            </w:pPr>
            <w:r w:rsidRPr="00E519E6">
              <w:rPr>
                <w:rFonts w:cs="Arial"/>
                <w:snapToGrid w:val="0"/>
              </w:rPr>
              <w:t>Operational</w:t>
            </w:r>
          </w:p>
          <w:p w:rsidR="00863B8E" w:rsidRPr="00E519E6" w:rsidRDefault="00DF3487" w:rsidP="00E519E6">
            <w:pPr>
              <w:rPr>
                <w:rFonts w:cs="Arial"/>
              </w:rPr>
            </w:pPr>
            <w:r w:rsidRPr="00E519E6">
              <w:rPr>
                <w:rFonts w:cs="Arial"/>
                <w:snapToGrid w:val="0"/>
              </w:rPr>
              <w:t>_Mode</w:t>
            </w:r>
          </w:p>
        </w:tc>
        <w:tc>
          <w:tcPr>
            <w:tcW w:w="1890" w:type="dxa"/>
            <w:tcBorders>
              <w:top w:val="single" w:sz="12" w:space="0" w:color="auto"/>
              <w:left w:val="single" w:sz="12" w:space="0" w:color="auto"/>
              <w:bottom w:val="single" w:sz="12" w:space="0" w:color="auto"/>
              <w:right w:val="single" w:sz="12" w:space="0" w:color="auto"/>
            </w:tcBorders>
            <w:vAlign w:val="center"/>
            <w:hideMark/>
          </w:tcPr>
          <w:p w:rsidR="00863B8E" w:rsidRPr="009556D1" w:rsidRDefault="00DF3487">
            <w:pPr>
              <w:rPr>
                <w:rFonts w:cs="Arial"/>
                <w:snapToGrid w:val="0"/>
              </w:rPr>
            </w:pPr>
            <w:r w:rsidRPr="009556D1">
              <w:rPr>
                <w:rFonts w:cs="Arial"/>
                <w:color w:val="548DD4" w:themeColor="text2" w:themeTint="99"/>
              </w:rPr>
              <w:t>DoorAjar_Warning_Cfg</w:t>
            </w:r>
          </w:p>
        </w:tc>
        <w:tc>
          <w:tcPr>
            <w:tcW w:w="3240" w:type="dxa"/>
            <w:tcBorders>
              <w:top w:val="single" w:sz="12" w:space="0" w:color="auto"/>
              <w:left w:val="single" w:sz="12" w:space="0" w:color="auto"/>
              <w:bottom w:val="single" w:sz="12" w:space="0" w:color="auto"/>
              <w:right w:val="double" w:sz="12" w:space="0" w:color="auto"/>
            </w:tcBorders>
            <w:hideMark/>
          </w:tcPr>
          <w:p w:rsidR="00863B8E" w:rsidRPr="00E519E6" w:rsidRDefault="00DF3487">
            <w:pPr>
              <w:rPr>
                <w:rFonts w:cs="Arial"/>
              </w:rPr>
            </w:pPr>
            <w:r w:rsidRPr="00E519E6">
              <w:rPr>
                <w:rFonts w:cs="Arial"/>
              </w:rPr>
              <w:t>DrStatPsngr_B_Actl (HS_CAN ) Signal</w:t>
            </w:r>
          </w:p>
        </w:tc>
        <w:tc>
          <w:tcPr>
            <w:tcW w:w="2160" w:type="dxa"/>
            <w:tcBorders>
              <w:top w:val="single" w:sz="12" w:space="0" w:color="auto"/>
              <w:left w:val="double" w:sz="12" w:space="0" w:color="auto"/>
              <w:bottom w:val="single" w:sz="12" w:space="0" w:color="auto"/>
              <w:right w:val="single" w:sz="12" w:space="0" w:color="auto"/>
            </w:tcBorders>
            <w:hideMark/>
          </w:tcPr>
          <w:p w:rsidR="00863B8E" w:rsidRPr="00E519E6" w:rsidRDefault="00DF3487">
            <w:pPr>
              <w:rPr>
                <w:rFonts w:cs="Arial"/>
              </w:rPr>
            </w:pPr>
            <w:r w:rsidRPr="00E519E6">
              <w:rPr>
                <w:rFonts w:cs="Arial"/>
                <w:snapToGrid w:val="0"/>
              </w:rPr>
              <w:t>PF_Door_Ajar_RTT</w:t>
            </w:r>
          </w:p>
        </w:tc>
      </w:tr>
      <w:tr w:rsidR="00863B8E" w:rsidTr="00DD71DB">
        <w:trPr>
          <w:jc w:val="center"/>
        </w:trPr>
        <w:tc>
          <w:tcPr>
            <w:tcW w:w="1875" w:type="dxa"/>
            <w:tcBorders>
              <w:top w:val="single" w:sz="12" w:space="0" w:color="auto"/>
              <w:left w:val="single" w:sz="4" w:space="0" w:color="auto"/>
              <w:bottom w:val="single" w:sz="4" w:space="0" w:color="auto"/>
              <w:right w:val="single" w:sz="4" w:space="0" w:color="auto"/>
            </w:tcBorders>
            <w:hideMark/>
          </w:tcPr>
          <w:p w:rsidR="00863B8E" w:rsidRPr="00E519E6" w:rsidRDefault="00DF3487">
            <w:pPr>
              <w:rPr>
                <w:rFonts w:cs="Arial"/>
              </w:rPr>
            </w:pPr>
            <w:r w:rsidRPr="00E519E6">
              <w:rPr>
                <w:rFonts w:cs="Arial"/>
              </w:rPr>
              <w:t>Normal or Crank</w:t>
            </w:r>
          </w:p>
        </w:tc>
        <w:tc>
          <w:tcPr>
            <w:tcW w:w="1890" w:type="dxa"/>
            <w:tcBorders>
              <w:top w:val="single" w:sz="12" w:space="0" w:color="auto"/>
              <w:left w:val="single" w:sz="4" w:space="0" w:color="auto"/>
              <w:bottom w:val="single" w:sz="4" w:space="0" w:color="auto"/>
              <w:right w:val="single" w:sz="4" w:space="0" w:color="auto"/>
            </w:tcBorders>
            <w:vAlign w:val="center"/>
            <w:hideMark/>
          </w:tcPr>
          <w:p w:rsidR="00863B8E" w:rsidRPr="009556D1" w:rsidRDefault="00DF3487">
            <w:pPr>
              <w:rPr>
                <w:rFonts w:cs="Arial"/>
                <w:color w:val="548DD4" w:themeColor="text2" w:themeTint="99"/>
              </w:rPr>
            </w:pPr>
            <w:r w:rsidRPr="009556D1">
              <w:rPr>
                <w:rFonts w:cs="Arial"/>
                <w:color w:val="548DD4" w:themeColor="text2" w:themeTint="99"/>
              </w:rPr>
              <w:t xml:space="preserve">Enabled (0x1) </w:t>
            </w:r>
          </w:p>
        </w:tc>
        <w:tc>
          <w:tcPr>
            <w:tcW w:w="3240" w:type="dxa"/>
            <w:tcBorders>
              <w:top w:val="single" w:sz="12" w:space="0" w:color="auto"/>
              <w:left w:val="single" w:sz="4" w:space="0" w:color="auto"/>
              <w:bottom w:val="single" w:sz="4" w:space="0" w:color="auto"/>
              <w:right w:val="double" w:sz="12" w:space="0" w:color="auto"/>
            </w:tcBorders>
            <w:hideMark/>
          </w:tcPr>
          <w:p w:rsidR="00863B8E" w:rsidRPr="00E519E6" w:rsidRDefault="00DF3487">
            <w:pPr>
              <w:rPr>
                <w:rFonts w:cs="Arial"/>
              </w:rPr>
            </w:pPr>
            <w:r w:rsidRPr="00E519E6">
              <w:rPr>
                <w:rFonts w:cs="Arial"/>
                <w:snapToGrid w:val="0"/>
              </w:rPr>
              <w:t>Ajar (0x1)</w:t>
            </w:r>
          </w:p>
        </w:tc>
        <w:tc>
          <w:tcPr>
            <w:tcW w:w="2160" w:type="dxa"/>
            <w:tcBorders>
              <w:top w:val="single" w:sz="12" w:space="0" w:color="auto"/>
              <w:left w:val="double" w:sz="12" w:space="0" w:color="auto"/>
              <w:bottom w:val="single" w:sz="12" w:space="0" w:color="auto"/>
              <w:right w:val="single" w:sz="4" w:space="0" w:color="auto"/>
            </w:tcBorders>
            <w:hideMark/>
          </w:tcPr>
          <w:p w:rsidR="00863B8E" w:rsidRPr="00E519E6" w:rsidRDefault="00DF3487">
            <w:pPr>
              <w:rPr>
                <w:rFonts w:cs="Arial"/>
              </w:rPr>
            </w:pPr>
            <w:r w:rsidRPr="00E519E6">
              <w:rPr>
                <w:rFonts w:cs="Arial"/>
              </w:rPr>
              <w:t>Active</w:t>
            </w:r>
          </w:p>
        </w:tc>
      </w:tr>
      <w:tr w:rsidR="00863B8E" w:rsidTr="00DD71DB">
        <w:trPr>
          <w:jc w:val="center"/>
        </w:trPr>
        <w:tc>
          <w:tcPr>
            <w:tcW w:w="7005" w:type="dxa"/>
            <w:gridSpan w:val="3"/>
            <w:tcBorders>
              <w:top w:val="single" w:sz="12" w:space="0" w:color="auto"/>
              <w:left w:val="single" w:sz="4" w:space="0" w:color="auto"/>
              <w:bottom w:val="single" w:sz="4" w:space="0" w:color="auto"/>
              <w:right w:val="double" w:sz="12" w:space="0" w:color="auto"/>
            </w:tcBorders>
            <w:hideMark/>
          </w:tcPr>
          <w:p w:rsidR="00863B8E" w:rsidRPr="00E519E6" w:rsidRDefault="00DF3487">
            <w:pPr>
              <w:jc w:val="center"/>
              <w:rPr>
                <w:rFonts w:cs="Arial"/>
                <w:snapToGrid w:val="0"/>
              </w:rPr>
            </w:pPr>
            <w:r w:rsidRPr="00E519E6">
              <w:rPr>
                <w:rFonts w:cs="Arial"/>
              </w:rPr>
              <w:t>All other cases</w:t>
            </w:r>
          </w:p>
        </w:tc>
        <w:tc>
          <w:tcPr>
            <w:tcW w:w="2160" w:type="dxa"/>
            <w:tcBorders>
              <w:top w:val="single" w:sz="12" w:space="0" w:color="auto"/>
              <w:left w:val="double" w:sz="12" w:space="0" w:color="auto"/>
              <w:bottom w:val="single" w:sz="4" w:space="0" w:color="auto"/>
              <w:right w:val="single" w:sz="4" w:space="0" w:color="auto"/>
            </w:tcBorders>
            <w:hideMark/>
          </w:tcPr>
          <w:p w:rsidR="00863B8E" w:rsidRPr="00E519E6" w:rsidRDefault="00DF3487">
            <w:pPr>
              <w:rPr>
                <w:rFonts w:cs="Arial"/>
              </w:rPr>
            </w:pPr>
            <w:r w:rsidRPr="00E519E6">
              <w:rPr>
                <w:rFonts w:cs="Arial"/>
              </w:rPr>
              <w:t>Inactive</w:t>
            </w:r>
          </w:p>
        </w:tc>
      </w:tr>
    </w:tbl>
    <w:p w:rsidR="00E00A3C" w:rsidRDefault="00DF3487" w:rsidP="00985316">
      <w:pPr>
        <w:spacing w:after="200" w:line="276" w:lineRule="auto"/>
        <w:rPr>
          <w:rFonts w:cs="Arial"/>
        </w:rPr>
      </w:pPr>
    </w:p>
    <w:p w:rsidR="00406F39" w:rsidRDefault="00DF3487" w:rsidP="00B9479B">
      <w:pPr>
        <w:pStyle w:val="Heading5"/>
      </w:pPr>
      <w:r w:rsidRPr="00B9479B">
        <w:t>F-REQ-297944/F-DR_Door_Ajar_RTT</w:t>
      </w:r>
    </w:p>
    <w:p w:rsidR="00A20C6D" w:rsidRPr="00A20C6D" w:rsidRDefault="00DF3487" w:rsidP="00A20C6D"/>
    <w:tbl>
      <w:tblPr>
        <w:tblW w:w="104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85"/>
        <w:gridCol w:w="1890"/>
        <w:gridCol w:w="2070"/>
        <w:gridCol w:w="1710"/>
        <w:gridCol w:w="1620"/>
        <w:gridCol w:w="1350"/>
      </w:tblGrid>
      <w:tr w:rsidR="006F126B" w:rsidTr="003E1129">
        <w:trPr>
          <w:jc w:val="center"/>
        </w:trPr>
        <w:tc>
          <w:tcPr>
            <w:tcW w:w="1785" w:type="dxa"/>
            <w:tcBorders>
              <w:top w:val="single" w:sz="12" w:space="0" w:color="auto"/>
              <w:left w:val="single" w:sz="12" w:space="0" w:color="auto"/>
              <w:bottom w:val="single" w:sz="12" w:space="0" w:color="auto"/>
              <w:right w:val="single" w:sz="12" w:space="0" w:color="auto"/>
            </w:tcBorders>
            <w:vAlign w:val="center"/>
            <w:hideMark/>
          </w:tcPr>
          <w:p w:rsidR="003E1129" w:rsidRDefault="00DF3487" w:rsidP="00432469">
            <w:pPr>
              <w:spacing w:line="256" w:lineRule="auto"/>
              <w:rPr>
                <w:rFonts w:cs="Arial"/>
                <w:snapToGrid w:val="0"/>
              </w:rPr>
            </w:pPr>
            <w:r w:rsidRPr="003E1129">
              <w:rPr>
                <w:rFonts w:cs="Arial"/>
                <w:snapToGrid w:val="0"/>
              </w:rPr>
              <w:t>Operational</w:t>
            </w:r>
          </w:p>
          <w:p w:rsidR="006F126B" w:rsidRPr="003E1129" w:rsidRDefault="00DF3487" w:rsidP="00432469">
            <w:pPr>
              <w:spacing w:line="256" w:lineRule="auto"/>
              <w:rPr>
                <w:rFonts w:cs="Arial"/>
              </w:rPr>
            </w:pPr>
            <w:r w:rsidRPr="003E1129">
              <w:rPr>
                <w:rFonts w:cs="Arial"/>
                <w:snapToGrid w:val="0"/>
              </w:rPr>
              <w:t>_Mode</w:t>
            </w:r>
          </w:p>
        </w:tc>
        <w:tc>
          <w:tcPr>
            <w:tcW w:w="1890" w:type="dxa"/>
            <w:tcBorders>
              <w:top w:val="single" w:sz="12" w:space="0" w:color="auto"/>
              <w:left w:val="single" w:sz="12" w:space="0" w:color="auto"/>
              <w:bottom w:val="single" w:sz="12" w:space="0" w:color="auto"/>
              <w:right w:val="single" w:sz="12" w:space="0" w:color="auto"/>
            </w:tcBorders>
            <w:vAlign w:val="center"/>
          </w:tcPr>
          <w:p w:rsidR="006F126B" w:rsidRPr="003E1129" w:rsidRDefault="00DF3487">
            <w:pPr>
              <w:spacing w:line="256" w:lineRule="auto"/>
              <w:rPr>
                <w:rFonts w:cs="Arial"/>
                <w:snapToGrid w:val="0"/>
                <w:color w:val="548DD4" w:themeColor="text2" w:themeTint="99"/>
              </w:rPr>
            </w:pPr>
            <w:r w:rsidRPr="003E1129">
              <w:rPr>
                <w:rFonts w:cs="Arial"/>
                <w:color w:val="548DD4" w:themeColor="text2" w:themeTint="99"/>
              </w:rPr>
              <w:t>DoorAjar_Warning_Cfg</w:t>
            </w:r>
          </w:p>
        </w:tc>
        <w:tc>
          <w:tcPr>
            <w:tcW w:w="2070" w:type="dxa"/>
            <w:tcBorders>
              <w:top w:val="single" w:sz="12" w:space="0" w:color="auto"/>
              <w:left w:val="single" w:sz="12" w:space="0" w:color="auto"/>
              <w:bottom w:val="single" w:sz="12" w:space="0" w:color="auto"/>
              <w:right w:val="single" w:sz="12" w:space="0" w:color="auto"/>
            </w:tcBorders>
            <w:vAlign w:val="center"/>
            <w:hideMark/>
          </w:tcPr>
          <w:p w:rsidR="006F126B" w:rsidRPr="003E1129" w:rsidRDefault="00DF3487">
            <w:pPr>
              <w:spacing w:line="256" w:lineRule="auto"/>
              <w:rPr>
                <w:rFonts w:cs="Arial"/>
                <w:highlight w:val="magenta"/>
              </w:rPr>
            </w:pPr>
            <w:r w:rsidRPr="003E1129">
              <w:rPr>
                <w:rFonts w:cs="Arial"/>
                <w:highlight w:val="magenta"/>
              </w:rPr>
              <w:t>Power_Sliding_Door_Cfg</w:t>
            </w:r>
          </w:p>
        </w:tc>
        <w:tc>
          <w:tcPr>
            <w:tcW w:w="1710" w:type="dxa"/>
            <w:tcBorders>
              <w:top w:val="single" w:sz="12" w:space="0" w:color="auto"/>
              <w:left w:val="single" w:sz="12" w:space="0" w:color="auto"/>
              <w:bottom w:val="single" w:sz="12" w:space="0" w:color="auto"/>
              <w:right w:val="single" w:sz="12" w:space="0" w:color="auto"/>
            </w:tcBorders>
            <w:vAlign w:val="center"/>
            <w:hideMark/>
          </w:tcPr>
          <w:p w:rsidR="006F126B" w:rsidRPr="003E1129" w:rsidRDefault="00DF3487" w:rsidP="003E1129">
            <w:pPr>
              <w:spacing w:line="254" w:lineRule="auto"/>
              <w:rPr>
                <w:rFonts w:cs="Arial"/>
                <w:snapToGrid w:val="0"/>
                <w:highlight w:val="magenta"/>
              </w:rPr>
            </w:pPr>
            <w:r w:rsidRPr="003E1129">
              <w:rPr>
                <w:rFonts w:cs="Arial"/>
                <w:highlight w:val="magenta"/>
              </w:rPr>
              <w:t>SldrlStat_B_ActlSignal</w:t>
            </w:r>
          </w:p>
        </w:tc>
        <w:tc>
          <w:tcPr>
            <w:tcW w:w="1620" w:type="dxa"/>
            <w:tcBorders>
              <w:top w:val="single" w:sz="12" w:space="0" w:color="auto"/>
              <w:left w:val="single" w:sz="12" w:space="0" w:color="auto"/>
              <w:bottom w:val="single" w:sz="12" w:space="0" w:color="auto"/>
              <w:right w:val="double" w:sz="12" w:space="0" w:color="auto"/>
            </w:tcBorders>
            <w:vAlign w:val="center"/>
            <w:hideMark/>
          </w:tcPr>
          <w:p w:rsidR="003E1129" w:rsidRDefault="00DF3487">
            <w:pPr>
              <w:spacing w:line="256" w:lineRule="auto"/>
              <w:rPr>
                <w:rFonts w:cs="Arial"/>
              </w:rPr>
            </w:pPr>
            <w:r w:rsidRPr="003E1129">
              <w:rPr>
                <w:rFonts w:cs="Arial"/>
              </w:rPr>
              <w:t>DrStatRl_B_Ac</w:t>
            </w:r>
          </w:p>
          <w:p w:rsidR="006F126B" w:rsidRPr="003E1129" w:rsidRDefault="00DF3487">
            <w:pPr>
              <w:spacing w:line="256" w:lineRule="auto"/>
              <w:rPr>
                <w:rFonts w:cs="Arial"/>
              </w:rPr>
            </w:pPr>
            <w:r w:rsidRPr="003E1129">
              <w:rPr>
                <w:rFonts w:cs="Arial"/>
              </w:rPr>
              <w:t>tlSignal</w:t>
            </w:r>
          </w:p>
        </w:tc>
        <w:tc>
          <w:tcPr>
            <w:tcW w:w="1350" w:type="dxa"/>
            <w:tcBorders>
              <w:top w:val="single" w:sz="12" w:space="0" w:color="auto"/>
              <w:left w:val="double" w:sz="12" w:space="0" w:color="auto"/>
              <w:bottom w:val="single" w:sz="12" w:space="0" w:color="auto"/>
              <w:right w:val="single" w:sz="12" w:space="0" w:color="auto"/>
            </w:tcBorders>
            <w:vAlign w:val="center"/>
            <w:hideMark/>
          </w:tcPr>
          <w:p w:rsidR="003E1129" w:rsidRDefault="00DF3487">
            <w:pPr>
              <w:spacing w:line="256" w:lineRule="auto"/>
              <w:rPr>
                <w:rFonts w:cs="Arial"/>
                <w:snapToGrid w:val="0"/>
              </w:rPr>
            </w:pPr>
            <w:r w:rsidRPr="003E1129">
              <w:rPr>
                <w:rFonts w:cs="Arial"/>
                <w:snapToGrid w:val="0"/>
              </w:rPr>
              <w:t>DR_Door</w:t>
            </w:r>
          </w:p>
          <w:p w:rsidR="006F126B" w:rsidRPr="003E1129" w:rsidRDefault="00DF3487">
            <w:pPr>
              <w:spacing w:line="256" w:lineRule="auto"/>
              <w:rPr>
                <w:rFonts w:cs="Arial"/>
              </w:rPr>
            </w:pPr>
            <w:r w:rsidRPr="003E1129">
              <w:rPr>
                <w:rFonts w:cs="Arial"/>
                <w:snapToGrid w:val="0"/>
              </w:rPr>
              <w:t>_Ajar_RTT</w:t>
            </w:r>
          </w:p>
        </w:tc>
      </w:tr>
      <w:tr w:rsidR="006F126B" w:rsidTr="003E1129">
        <w:trPr>
          <w:jc w:val="center"/>
        </w:trPr>
        <w:tc>
          <w:tcPr>
            <w:tcW w:w="1785" w:type="dxa"/>
            <w:vMerge w:val="restart"/>
            <w:tcBorders>
              <w:top w:val="single" w:sz="12"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rPr>
            </w:pPr>
            <w:r w:rsidRPr="003E1129">
              <w:rPr>
                <w:rFonts w:cs="Arial"/>
              </w:rPr>
              <w:t>Normal or Crank</w:t>
            </w:r>
          </w:p>
        </w:tc>
        <w:tc>
          <w:tcPr>
            <w:tcW w:w="1890" w:type="dxa"/>
            <w:vMerge w:val="restart"/>
            <w:tcBorders>
              <w:top w:val="single" w:sz="12"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color w:val="548DD4" w:themeColor="text2" w:themeTint="99"/>
              </w:rPr>
            </w:pPr>
            <w:r w:rsidRPr="003E1129">
              <w:rPr>
                <w:rFonts w:cs="Arial"/>
                <w:color w:val="548DD4" w:themeColor="text2" w:themeTint="99"/>
              </w:rPr>
              <w:t>Enabled (0x1)</w:t>
            </w:r>
          </w:p>
        </w:tc>
        <w:tc>
          <w:tcPr>
            <w:tcW w:w="2070" w:type="dxa"/>
            <w:tcBorders>
              <w:top w:val="single" w:sz="12"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highlight w:val="magenta"/>
              </w:rPr>
            </w:pPr>
            <w:r w:rsidRPr="003E1129">
              <w:rPr>
                <w:rFonts w:cs="Arial"/>
                <w:highlight w:val="magenta"/>
              </w:rPr>
              <w:t>X</w:t>
            </w:r>
          </w:p>
        </w:tc>
        <w:tc>
          <w:tcPr>
            <w:tcW w:w="1710" w:type="dxa"/>
            <w:tcBorders>
              <w:top w:val="single" w:sz="12"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highlight w:val="magenta"/>
              </w:rPr>
            </w:pPr>
            <w:r w:rsidRPr="003E1129">
              <w:rPr>
                <w:rFonts w:cs="Arial"/>
                <w:highlight w:val="magenta"/>
              </w:rPr>
              <w:t>X</w:t>
            </w:r>
          </w:p>
        </w:tc>
        <w:tc>
          <w:tcPr>
            <w:tcW w:w="1620" w:type="dxa"/>
            <w:tcBorders>
              <w:top w:val="single" w:sz="12" w:space="0" w:color="auto"/>
              <w:left w:val="single" w:sz="4" w:space="0" w:color="auto"/>
              <w:bottom w:val="single" w:sz="4" w:space="0" w:color="auto"/>
              <w:right w:val="double" w:sz="12" w:space="0" w:color="auto"/>
            </w:tcBorders>
            <w:vAlign w:val="center"/>
            <w:hideMark/>
          </w:tcPr>
          <w:p w:rsidR="006F126B" w:rsidRPr="003E1129" w:rsidRDefault="00DF3487">
            <w:pPr>
              <w:spacing w:line="256" w:lineRule="auto"/>
              <w:jc w:val="center"/>
              <w:rPr>
                <w:rFonts w:cs="Arial"/>
              </w:rPr>
            </w:pPr>
            <w:r w:rsidRPr="003E1129">
              <w:rPr>
                <w:rFonts w:cs="Arial"/>
                <w:snapToGrid w:val="0"/>
              </w:rPr>
              <w:t>Ajar (0x1)</w:t>
            </w:r>
          </w:p>
        </w:tc>
        <w:tc>
          <w:tcPr>
            <w:tcW w:w="1350" w:type="dxa"/>
            <w:tcBorders>
              <w:top w:val="single" w:sz="12" w:space="0" w:color="auto"/>
              <w:left w:val="double" w:sz="12"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rPr>
            </w:pPr>
            <w:r w:rsidRPr="003E1129">
              <w:rPr>
                <w:rFonts w:cs="Arial"/>
              </w:rPr>
              <w:t>Active</w:t>
            </w:r>
          </w:p>
        </w:tc>
      </w:tr>
      <w:tr w:rsidR="006F126B" w:rsidTr="003E1129">
        <w:trPr>
          <w:jc w:val="center"/>
        </w:trPr>
        <w:tc>
          <w:tcPr>
            <w:tcW w:w="1785" w:type="dxa"/>
            <w:vMerge/>
            <w:tcBorders>
              <w:top w:val="single" w:sz="12"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rPr>
                <w:rFonts w:cs="Arial"/>
              </w:rPr>
            </w:pPr>
          </w:p>
        </w:tc>
        <w:tc>
          <w:tcPr>
            <w:tcW w:w="1890" w:type="dxa"/>
            <w:vMerge/>
            <w:tcBorders>
              <w:top w:val="single" w:sz="12"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rPr>
                <w:rFonts w:cs="Arial"/>
                <w:highlight w:val="cyan"/>
              </w:rPr>
            </w:pPr>
          </w:p>
        </w:tc>
        <w:tc>
          <w:tcPr>
            <w:tcW w:w="2070" w:type="dxa"/>
            <w:tcBorders>
              <w:top w:val="single" w:sz="4"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highlight w:val="magenta"/>
              </w:rPr>
            </w:pPr>
            <w:r w:rsidRPr="003E1129">
              <w:rPr>
                <w:rFonts w:cs="Arial"/>
                <w:highlight w:val="magenta"/>
              </w:rPr>
              <w:t>0x1 (Left PSD) or</w:t>
            </w:r>
          </w:p>
          <w:p w:rsidR="006F126B" w:rsidRPr="003E1129" w:rsidRDefault="00DF3487">
            <w:pPr>
              <w:spacing w:line="256" w:lineRule="auto"/>
              <w:jc w:val="center"/>
              <w:rPr>
                <w:rFonts w:cs="Arial"/>
                <w:highlight w:val="magenta"/>
              </w:rPr>
            </w:pPr>
            <w:r w:rsidRPr="003E1129">
              <w:rPr>
                <w:rFonts w:cs="Arial"/>
                <w:highlight w:val="magenta"/>
              </w:rPr>
              <w:t>0x3 (Left and Right PSD</w:t>
            </w:r>
          </w:p>
        </w:tc>
        <w:tc>
          <w:tcPr>
            <w:tcW w:w="1710" w:type="dxa"/>
            <w:tcBorders>
              <w:top w:val="single" w:sz="4" w:space="0" w:color="auto"/>
              <w:left w:val="single" w:sz="4"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highlight w:val="magenta"/>
              </w:rPr>
            </w:pPr>
            <w:r w:rsidRPr="003E1129">
              <w:rPr>
                <w:rFonts w:cs="Arial"/>
                <w:snapToGrid w:val="0"/>
                <w:highlight w:val="magenta"/>
              </w:rPr>
              <w:t>Ajar (0x1)</w:t>
            </w:r>
          </w:p>
        </w:tc>
        <w:tc>
          <w:tcPr>
            <w:tcW w:w="1620" w:type="dxa"/>
            <w:tcBorders>
              <w:top w:val="single" w:sz="4" w:space="0" w:color="auto"/>
              <w:left w:val="single" w:sz="4" w:space="0" w:color="auto"/>
              <w:bottom w:val="single" w:sz="4" w:space="0" w:color="auto"/>
              <w:right w:val="double" w:sz="12" w:space="0" w:color="auto"/>
            </w:tcBorders>
            <w:vAlign w:val="center"/>
            <w:hideMark/>
          </w:tcPr>
          <w:p w:rsidR="006F126B" w:rsidRPr="003E1129" w:rsidRDefault="00DF3487">
            <w:pPr>
              <w:spacing w:line="256" w:lineRule="auto"/>
              <w:jc w:val="center"/>
              <w:rPr>
                <w:rFonts w:cs="Arial"/>
                <w:snapToGrid w:val="0"/>
                <w:highlight w:val="magenta"/>
              </w:rPr>
            </w:pPr>
            <w:r w:rsidRPr="003E1129">
              <w:rPr>
                <w:rFonts w:cs="Arial"/>
                <w:snapToGrid w:val="0"/>
                <w:highlight w:val="magenta"/>
              </w:rPr>
              <w:t>X</w:t>
            </w:r>
          </w:p>
        </w:tc>
        <w:tc>
          <w:tcPr>
            <w:tcW w:w="1350" w:type="dxa"/>
            <w:tcBorders>
              <w:top w:val="single" w:sz="4" w:space="0" w:color="auto"/>
              <w:left w:val="double" w:sz="12" w:space="0" w:color="auto"/>
              <w:bottom w:val="single" w:sz="4" w:space="0" w:color="auto"/>
              <w:right w:val="single" w:sz="4" w:space="0" w:color="auto"/>
            </w:tcBorders>
            <w:vAlign w:val="center"/>
            <w:hideMark/>
          </w:tcPr>
          <w:p w:rsidR="006F126B" w:rsidRPr="003E1129" w:rsidRDefault="00DF3487">
            <w:pPr>
              <w:spacing w:line="256" w:lineRule="auto"/>
              <w:jc w:val="center"/>
              <w:rPr>
                <w:rFonts w:cs="Arial"/>
              </w:rPr>
            </w:pPr>
            <w:r w:rsidRPr="003E1129">
              <w:rPr>
                <w:rFonts w:cs="Arial"/>
                <w:highlight w:val="magenta"/>
              </w:rPr>
              <w:t>Active</w:t>
            </w:r>
          </w:p>
        </w:tc>
      </w:tr>
      <w:tr w:rsidR="006F126B" w:rsidTr="003E1129">
        <w:trPr>
          <w:jc w:val="center"/>
        </w:trPr>
        <w:tc>
          <w:tcPr>
            <w:tcW w:w="9075" w:type="dxa"/>
            <w:gridSpan w:val="5"/>
            <w:tcBorders>
              <w:top w:val="single" w:sz="12" w:space="0" w:color="auto"/>
              <w:left w:val="single" w:sz="4" w:space="0" w:color="auto"/>
              <w:bottom w:val="single" w:sz="4" w:space="0" w:color="auto"/>
              <w:right w:val="double" w:sz="12" w:space="0" w:color="auto"/>
            </w:tcBorders>
            <w:vAlign w:val="center"/>
            <w:hideMark/>
          </w:tcPr>
          <w:p w:rsidR="006F126B" w:rsidRPr="003E1129" w:rsidRDefault="00DF3487">
            <w:pPr>
              <w:spacing w:line="256" w:lineRule="auto"/>
              <w:jc w:val="center"/>
              <w:rPr>
                <w:rFonts w:cs="Arial"/>
                <w:snapToGrid w:val="0"/>
              </w:rPr>
            </w:pPr>
            <w:r w:rsidRPr="003E1129">
              <w:rPr>
                <w:rFonts w:cs="Arial"/>
              </w:rPr>
              <w:t>All other cases</w:t>
            </w:r>
          </w:p>
        </w:tc>
        <w:tc>
          <w:tcPr>
            <w:tcW w:w="1350" w:type="dxa"/>
            <w:tcBorders>
              <w:top w:val="single" w:sz="12" w:space="0" w:color="auto"/>
              <w:left w:val="double" w:sz="12" w:space="0" w:color="auto"/>
              <w:bottom w:val="single" w:sz="12" w:space="0" w:color="auto"/>
              <w:right w:val="single" w:sz="4" w:space="0" w:color="auto"/>
            </w:tcBorders>
            <w:vAlign w:val="center"/>
            <w:hideMark/>
          </w:tcPr>
          <w:p w:rsidR="006F126B" w:rsidRPr="003E1129" w:rsidRDefault="00DF3487">
            <w:pPr>
              <w:spacing w:line="256" w:lineRule="auto"/>
              <w:jc w:val="center"/>
              <w:rPr>
                <w:rFonts w:cs="Arial"/>
              </w:rPr>
            </w:pPr>
            <w:r w:rsidRPr="003E1129">
              <w:rPr>
                <w:rFonts w:cs="Arial"/>
              </w:rPr>
              <w:t>Inactive</w:t>
            </w:r>
          </w:p>
        </w:tc>
      </w:tr>
    </w:tbl>
    <w:p w:rsidR="00D2626C" w:rsidRDefault="00DF3487" w:rsidP="00E00A3C">
      <w:pPr>
        <w:rPr>
          <w:rFonts w:cs="Arial"/>
          <w:color w:val="548DD4" w:themeColor="text2" w:themeTint="99"/>
        </w:rPr>
      </w:pPr>
    </w:p>
    <w:p w:rsidR="003C73AE" w:rsidRPr="001E011D" w:rsidRDefault="00DF3487" w:rsidP="00D2626C">
      <w:pPr>
        <w:spacing w:after="200" w:line="276" w:lineRule="auto"/>
        <w:rPr>
          <w:rFonts w:cs="Arial"/>
          <w:color w:val="548DD4" w:themeColor="text2" w:themeTint="99"/>
        </w:rPr>
      </w:pPr>
      <w:r>
        <w:rPr>
          <w:rFonts w:cs="Arial"/>
          <w:color w:val="548DD4" w:themeColor="text2" w:themeTint="99"/>
        </w:rPr>
        <w:br w:type="page"/>
      </w:r>
    </w:p>
    <w:p w:rsidR="00406F39" w:rsidRDefault="00DF3487" w:rsidP="00B9479B">
      <w:pPr>
        <w:pStyle w:val="Heading5"/>
      </w:pPr>
      <w:r w:rsidRPr="00B9479B">
        <w:lastRenderedPageBreak/>
        <w:t>F-REQ-297945/F-PR_Door_Ajar_RTT</w:t>
      </w:r>
    </w:p>
    <w:p w:rsidR="00AE06BC" w:rsidRPr="00AE06BC" w:rsidRDefault="00DF3487" w:rsidP="00AE06BC"/>
    <w:tbl>
      <w:tblPr>
        <w:tblW w:w="9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695"/>
        <w:gridCol w:w="1080"/>
        <w:gridCol w:w="2160"/>
        <w:gridCol w:w="1710"/>
        <w:gridCol w:w="1620"/>
        <w:gridCol w:w="1170"/>
      </w:tblGrid>
      <w:tr w:rsidR="00957A65" w:rsidTr="002E1406">
        <w:trPr>
          <w:jc w:val="center"/>
        </w:trPr>
        <w:tc>
          <w:tcPr>
            <w:tcW w:w="1695" w:type="dxa"/>
            <w:tcBorders>
              <w:top w:val="single" w:sz="12" w:space="0" w:color="auto"/>
              <w:left w:val="single" w:sz="12" w:space="0" w:color="auto"/>
              <w:bottom w:val="single" w:sz="12" w:space="0" w:color="auto"/>
              <w:right w:val="single" w:sz="12" w:space="0" w:color="auto"/>
            </w:tcBorders>
            <w:vAlign w:val="center"/>
            <w:hideMark/>
          </w:tcPr>
          <w:p w:rsidR="002E1406" w:rsidRPr="002E1406" w:rsidRDefault="00DF3487" w:rsidP="00D44FBF">
            <w:pPr>
              <w:spacing w:line="256" w:lineRule="auto"/>
              <w:rPr>
                <w:rFonts w:cs="Arial"/>
                <w:snapToGrid w:val="0"/>
              </w:rPr>
            </w:pPr>
            <w:r w:rsidRPr="002E1406">
              <w:rPr>
                <w:rFonts w:cs="Arial"/>
                <w:snapToGrid w:val="0"/>
              </w:rPr>
              <w:t>Operational</w:t>
            </w:r>
          </w:p>
          <w:p w:rsidR="00957A65" w:rsidRPr="002E1406" w:rsidRDefault="00DF3487" w:rsidP="00D44FBF">
            <w:pPr>
              <w:spacing w:line="256" w:lineRule="auto"/>
              <w:rPr>
                <w:rFonts w:cs="Arial"/>
              </w:rPr>
            </w:pPr>
            <w:r w:rsidRPr="002E1406">
              <w:rPr>
                <w:rFonts w:cs="Arial"/>
                <w:snapToGrid w:val="0"/>
              </w:rPr>
              <w:t>_Mode</w:t>
            </w:r>
          </w:p>
        </w:tc>
        <w:tc>
          <w:tcPr>
            <w:tcW w:w="1080" w:type="dxa"/>
            <w:tcBorders>
              <w:top w:val="single" w:sz="12" w:space="0" w:color="auto"/>
              <w:left w:val="single" w:sz="12" w:space="0" w:color="auto"/>
              <w:bottom w:val="single" w:sz="12" w:space="0" w:color="auto"/>
              <w:right w:val="single" w:sz="12" w:space="0" w:color="auto"/>
            </w:tcBorders>
            <w:vAlign w:val="center"/>
            <w:hideMark/>
          </w:tcPr>
          <w:p w:rsidR="00957A65" w:rsidRPr="002E1406" w:rsidRDefault="00DF3487">
            <w:pPr>
              <w:spacing w:line="256" w:lineRule="auto"/>
              <w:rPr>
                <w:rFonts w:cs="Arial"/>
                <w:snapToGrid w:val="0"/>
                <w:color w:val="548DD4" w:themeColor="text2" w:themeTint="99"/>
              </w:rPr>
            </w:pPr>
            <w:r w:rsidRPr="002E1406">
              <w:rPr>
                <w:rFonts w:cs="Arial"/>
                <w:color w:val="548DD4" w:themeColor="text2" w:themeTint="99"/>
              </w:rPr>
              <w:t>DoorAjar_Warning_Cfg</w:t>
            </w:r>
          </w:p>
        </w:tc>
        <w:tc>
          <w:tcPr>
            <w:tcW w:w="2160" w:type="dxa"/>
            <w:tcBorders>
              <w:top w:val="single" w:sz="12" w:space="0" w:color="auto"/>
              <w:left w:val="single" w:sz="12" w:space="0" w:color="auto"/>
              <w:bottom w:val="single" w:sz="12" w:space="0" w:color="auto"/>
              <w:right w:val="single" w:sz="12" w:space="0" w:color="auto"/>
            </w:tcBorders>
            <w:vAlign w:val="center"/>
            <w:hideMark/>
          </w:tcPr>
          <w:p w:rsidR="00957A65" w:rsidRPr="002E1406" w:rsidRDefault="00DF3487">
            <w:pPr>
              <w:spacing w:line="256" w:lineRule="auto"/>
              <w:rPr>
                <w:rFonts w:cs="Arial"/>
                <w:highlight w:val="magenta"/>
              </w:rPr>
            </w:pPr>
            <w:r w:rsidRPr="002E1406">
              <w:rPr>
                <w:rFonts w:cs="Arial"/>
                <w:highlight w:val="magenta"/>
              </w:rPr>
              <w:t>Power_Sliding_Door_Cfg</w:t>
            </w:r>
          </w:p>
        </w:tc>
        <w:tc>
          <w:tcPr>
            <w:tcW w:w="1710" w:type="dxa"/>
            <w:tcBorders>
              <w:top w:val="single" w:sz="12" w:space="0" w:color="auto"/>
              <w:left w:val="single" w:sz="12" w:space="0" w:color="auto"/>
              <w:bottom w:val="single" w:sz="12" w:space="0" w:color="auto"/>
              <w:right w:val="single" w:sz="12" w:space="0" w:color="auto"/>
            </w:tcBorders>
            <w:vAlign w:val="center"/>
            <w:hideMark/>
          </w:tcPr>
          <w:p w:rsidR="00957A65" w:rsidRPr="002E1406" w:rsidRDefault="00DF3487" w:rsidP="002E1406">
            <w:pPr>
              <w:spacing w:line="254" w:lineRule="auto"/>
              <w:rPr>
                <w:rFonts w:cs="Arial"/>
                <w:snapToGrid w:val="0"/>
                <w:highlight w:val="magenta"/>
              </w:rPr>
            </w:pPr>
            <w:r w:rsidRPr="002E1406">
              <w:rPr>
                <w:rFonts w:cs="Arial"/>
                <w:highlight w:val="magenta"/>
              </w:rPr>
              <w:t>SldrrStat_B_ActlSignal</w:t>
            </w:r>
          </w:p>
        </w:tc>
        <w:tc>
          <w:tcPr>
            <w:tcW w:w="1620" w:type="dxa"/>
            <w:tcBorders>
              <w:top w:val="single" w:sz="12" w:space="0" w:color="auto"/>
              <w:left w:val="single" w:sz="12" w:space="0" w:color="auto"/>
              <w:bottom w:val="single" w:sz="12" w:space="0" w:color="auto"/>
              <w:right w:val="double" w:sz="12" w:space="0" w:color="auto"/>
            </w:tcBorders>
            <w:vAlign w:val="center"/>
            <w:hideMark/>
          </w:tcPr>
          <w:p w:rsidR="002E1406" w:rsidRDefault="00DF3487" w:rsidP="002E1406">
            <w:pPr>
              <w:spacing w:line="256" w:lineRule="auto"/>
              <w:rPr>
                <w:rFonts w:cs="Arial"/>
              </w:rPr>
            </w:pPr>
            <w:r w:rsidRPr="002E1406">
              <w:rPr>
                <w:rFonts w:cs="Arial"/>
              </w:rPr>
              <w:t>DrStatRr_B_A</w:t>
            </w:r>
          </w:p>
          <w:p w:rsidR="00957A65" w:rsidRPr="002E1406" w:rsidRDefault="00DF3487" w:rsidP="002E1406">
            <w:pPr>
              <w:spacing w:line="256" w:lineRule="auto"/>
              <w:rPr>
                <w:rFonts w:cs="Arial"/>
              </w:rPr>
            </w:pPr>
            <w:r w:rsidRPr="002E1406">
              <w:rPr>
                <w:rFonts w:cs="Arial"/>
              </w:rPr>
              <w:t>ctl Signal</w:t>
            </w:r>
          </w:p>
        </w:tc>
        <w:tc>
          <w:tcPr>
            <w:tcW w:w="1170" w:type="dxa"/>
            <w:tcBorders>
              <w:top w:val="single" w:sz="12" w:space="0" w:color="auto"/>
              <w:left w:val="double" w:sz="12" w:space="0" w:color="auto"/>
              <w:bottom w:val="single" w:sz="12" w:space="0" w:color="auto"/>
              <w:right w:val="single" w:sz="12" w:space="0" w:color="auto"/>
            </w:tcBorders>
            <w:vAlign w:val="center"/>
            <w:hideMark/>
          </w:tcPr>
          <w:p w:rsidR="00957A65" w:rsidRPr="002E1406" w:rsidRDefault="00DF3487">
            <w:pPr>
              <w:spacing w:line="256" w:lineRule="auto"/>
              <w:rPr>
                <w:rFonts w:cs="Arial"/>
              </w:rPr>
            </w:pPr>
            <w:r w:rsidRPr="002E1406">
              <w:rPr>
                <w:rFonts w:cs="Arial"/>
                <w:snapToGrid w:val="0"/>
              </w:rPr>
              <w:t>PR_Door_Ajar_RTT</w:t>
            </w:r>
          </w:p>
        </w:tc>
      </w:tr>
      <w:tr w:rsidR="00957A65" w:rsidTr="002E1406">
        <w:trPr>
          <w:jc w:val="center"/>
        </w:trPr>
        <w:tc>
          <w:tcPr>
            <w:tcW w:w="1695" w:type="dxa"/>
            <w:vMerge w:val="restart"/>
            <w:tcBorders>
              <w:top w:val="single" w:sz="12"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rPr>
            </w:pPr>
            <w:r w:rsidRPr="002E1406">
              <w:rPr>
                <w:rFonts w:cs="Arial"/>
              </w:rPr>
              <w:t>Normal or Crank</w:t>
            </w:r>
          </w:p>
        </w:tc>
        <w:tc>
          <w:tcPr>
            <w:tcW w:w="1080" w:type="dxa"/>
            <w:vMerge w:val="restart"/>
            <w:tcBorders>
              <w:top w:val="single" w:sz="12"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color w:val="548DD4" w:themeColor="text2" w:themeTint="99"/>
              </w:rPr>
            </w:pPr>
            <w:r w:rsidRPr="002E1406">
              <w:rPr>
                <w:rFonts w:cs="Arial"/>
                <w:color w:val="548DD4" w:themeColor="text2" w:themeTint="99"/>
              </w:rPr>
              <w:t>Enabled (0x1)</w:t>
            </w:r>
          </w:p>
        </w:tc>
        <w:tc>
          <w:tcPr>
            <w:tcW w:w="2160" w:type="dxa"/>
            <w:tcBorders>
              <w:top w:val="single" w:sz="12"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highlight w:val="magenta"/>
              </w:rPr>
            </w:pPr>
            <w:r w:rsidRPr="002E1406">
              <w:rPr>
                <w:rFonts w:cs="Arial"/>
                <w:highlight w:val="magenta"/>
              </w:rPr>
              <w:t>X</w:t>
            </w:r>
          </w:p>
        </w:tc>
        <w:tc>
          <w:tcPr>
            <w:tcW w:w="1710" w:type="dxa"/>
            <w:tcBorders>
              <w:top w:val="single" w:sz="12"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highlight w:val="magenta"/>
              </w:rPr>
            </w:pPr>
            <w:r w:rsidRPr="002E1406">
              <w:rPr>
                <w:rFonts w:cs="Arial"/>
                <w:highlight w:val="magenta"/>
              </w:rPr>
              <w:t>X</w:t>
            </w:r>
          </w:p>
        </w:tc>
        <w:tc>
          <w:tcPr>
            <w:tcW w:w="1620" w:type="dxa"/>
            <w:tcBorders>
              <w:top w:val="single" w:sz="12" w:space="0" w:color="auto"/>
              <w:left w:val="single" w:sz="4" w:space="0" w:color="auto"/>
              <w:bottom w:val="single" w:sz="4" w:space="0" w:color="auto"/>
              <w:right w:val="double" w:sz="12" w:space="0" w:color="auto"/>
            </w:tcBorders>
            <w:vAlign w:val="center"/>
            <w:hideMark/>
          </w:tcPr>
          <w:p w:rsidR="00957A65" w:rsidRPr="002E1406" w:rsidRDefault="00DF3487">
            <w:pPr>
              <w:spacing w:line="256" w:lineRule="auto"/>
              <w:jc w:val="center"/>
              <w:rPr>
                <w:rFonts w:cs="Arial"/>
              </w:rPr>
            </w:pPr>
            <w:r w:rsidRPr="002E1406">
              <w:rPr>
                <w:rFonts w:cs="Arial"/>
                <w:snapToGrid w:val="0"/>
              </w:rPr>
              <w:t>Ajar (0x1)</w:t>
            </w:r>
          </w:p>
        </w:tc>
        <w:tc>
          <w:tcPr>
            <w:tcW w:w="1170" w:type="dxa"/>
            <w:tcBorders>
              <w:top w:val="single" w:sz="12" w:space="0" w:color="auto"/>
              <w:left w:val="double" w:sz="12"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rPr>
            </w:pPr>
            <w:r w:rsidRPr="002E1406">
              <w:rPr>
                <w:rFonts w:cs="Arial"/>
              </w:rPr>
              <w:t>Active</w:t>
            </w:r>
          </w:p>
        </w:tc>
      </w:tr>
      <w:tr w:rsidR="00957A65" w:rsidTr="002E1406">
        <w:trPr>
          <w:jc w:val="center"/>
        </w:trPr>
        <w:tc>
          <w:tcPr>
            <w:tcW w:w="1695" w:type="dxa"/>
            <w:vMerge/>
            <w:tcBorders>
              <w:top w:val="single" w:sz="12"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rPr>
                <w:rFonts w:cs="Arial"/>
              </w:rPr>
            </w:pPr>
          </w:p>
        </w:tc>
        <w:tc>
          <w:tcPr>
            <w:tcW w:w="1080" w:type="dxa"/>
            <w:vMerge/>
            <w:tcBorders>
              <w:top w:val="single" w:sz="12"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rPr>
                <w:rFonts w:cs="Arial"/>
                <w:highlight w:val="cyan"/>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highlight w:val="magenta"/>
              </w:rPr>
            </w:pPr>
            <w:r w:rsidRPr="002E1406">
              <w:rPr>
                <w:rFonts w:cs="Arial"/>
                <w:highlight w:val="magenta"/>
              </w:rPr>
              <w:t>0x2 (Right PSD) or</w:t>
            </w:r>
          </w:p>
          <w:p w:rsidR="00957A65" w:rsidRPr="002E1406" w:rsidRDefault="00DF3487">
            <w:pPr>
              <w:spacing w:line="256" w:lineRule="auto"/>
              <w:jc w:val="center"/>
              <w:rPr>
                <w:rFonts w:cs="Arial"/>
                <w:highlight w:val="magenta"/>
              </w:rPr>
            </w:pPr>
            <w:r w:rsidRPr="002E1406">
              <w:rPr>
                <w:rFonts w:cs="Arial"/>
                <w:highlight w:val="magenta"/>
              </w:rPr>
              <w:t xml:space="preserve">0x3 (Left and </w:t>
            </w:r>
            <w:r w:rsidRPr="002E1406">
              <w:rPr>
                <w:rFonts w:cs="Arial"/>
                <w:highlight w:val="magenta"/>
              </w:rPr>
              <w:t>Right PSD)</w:t>
            </w:r>
          </w:p>
        </w:tc>
        <w:tc>
          <w:tcPr>
            <w:tcW w:w="1710" w:type="dxa"/>
            <w:tcBorders>
              <w:top w:val="single" w:sz="4" w:space="0" w:color="auto"/>
              <w:left w:val="single" w:sz="4"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highlight w:val="magenta"/>
              </w:rPr>
            </w:pPr>
            <w:r w:rsidRPr="002E1406">
              <w:rPr>
                <w:rFonts w:cs="Arial"/>
                <w:snapToGrid w:val="0"/>
                <w:highlight w:val="magenta"/>
              </w:rPr>
              <w:t>Ajar (0x1)</w:t>
            </w:r>
          </w:p>
        </w:tc>
        <w:tc>
          <w:tcPr>
            <w:tcW w:w="1620" w:type="dxa"/>
            <w:tcBorders>
              <w:top w:val="single" w:sz="4" w:space="0" w:color="auto"/>
              <w:left w:val="single" w:sz="4" w:space="0" w:color="auto"/>
              <w:bottom w:val="single" w:sz="4" w:space="0" w:color="auto"/>
              <w:right w:val="double" w:sz="12" w:space="0" w:color="auto"/>
            </w:tcBorders>
            <w:vAlign w:val="center"/>
            <w:hideMark/>
          </w:tcPr>
          <w:p w:rsidR="00957A65" w:rsidRPr="002E1406" w:rsidRDefault="00DF3487">
            <w:pPr>
              <w:spacing w:line="256" w:lineRule="auto"/>
              <w:jc w:val="center"/>
              <w:rPr>
                <w:rFonts w:cs="Arial"/>
                <w:snapToGrid w:val="0"/>
                <w:highlight w:val="magenta"/>
              </w:rPr>
            </w:pPr>
            <w:r w:rsidRPr="002E1406">
              <w:rPr>
                <w:rFonts w:cs="Arial"/>
                <w:snapToGrid w:val="0"/>
                <w:highlight w:val="magenta"/>
              </w:rPr>
              <w:t>X</w:t>
            </w:r>
          </w:p>
        </w:tc>
        <w:tc>
          <w:tcPr>
            <w:tcW w:w="1170" w:type="dxa"/>
            <w:tcBorders>
              <w:top w:val="single" w:sz="4" w:space="0" w:color="auto"/>
              <w:left w:val="double" w:sz="12" w:space="0" w:color="auto"/>
              <w:bottom w:val="single" w:sz="4" w:space="0" w:color="auto"/>
              <w:right w:val="single" w:sz="4" w:space="0" w:color="auto"/>
            </w:tcBorders>
            <w:vAlign w:val="center"/>
            <w:hideMark/>
          </w:tcPr>
          <w:p w:rsidR="00957A65" w:rsidRPr="002E1406" w:rsidRDefault="00DF3487">
            <w:pPr>
              <w:spacing w:line="256" w:lineRule="auto"/>
              <w:jc w:val="center"/>
              <w:rPr>
                <w:rFonts w:cs="Arial"/>
              </w:rPr>
            </w:pPr>
            <w:r w:rsidRPr="002E1406">
              <w:rPr>
                <w:rFonts w:cs="Arial"/>
                <w:highlight w:val="magenta"/>
              </w:rPr>
              <w:t>Active</w:t>
            </w:r>
          </w:p>
        </w:tc>
      </w:tr>
      <w:tr w:rsidR="00957A65" w:rsidTr="002E1406">
        <w:trPr>
          <w:jc w:val="center"/>
        </w:trPr>
        <w:tc>
          <w:tcPr>
            <w:tcW w:w="8265" w:type="dxa"/>
            <w:gridSpan w:val="5"/>
            <w:tcBorders>
              <w:top w:val="single" w:sz="12" w:space="0" w:color="auto"/>
              <w:left w:val="single" w:sz="4" w:space="0" w:color="auto"/>
              <w:bottom w:val="single" w:sz="4" w:space="0" w:color="auto"/>
              <w:right w:val="double" w:sz="12" w:space="0" w:color="auto"/>
            </w:tcBorders>
            <w:vAlign w:val="center"/>
            <w:hideMark/>
          </w:tcPr>
          <w:p w:rsidR="00957A65" w:rsidRPr="002E1406" w:rsidRDefault="00DF3487">
            <w:pPr>
              <w:spacing w:line="256" w:lineRule="auto"/>
              <w:jc w:val="center"/>
              <w:rPr>
                <w:rFonts w:cs="Arial"/>
                <w:snapToGrid w:val="0"/>
              </w:rPr>
            </w:pPr>
            <w:r w:rsidRPr="002E1406">
              <w:rPr>
                <w:rFonts w:cs="Arial"/>
              </w:rPr>
              <w:t>All other cases</w:t>
            </w:r>
          </w:p>
        </w:tc>
        <w:tc>
          <w:tcPr>
            <w:tcW w:w="1170" w:type="dxa"/>
            <w:tcBorders>
              <w:top w:val="single" w:sz="12" w:space="0" w:color="auto"/>
              <w:left w:val="double" w:sz="12" w:space="0" w:color="auto"/>
              <w:bottom w:val="single" w:sz="12" w:space="0" w:color="auto"/>
              <w:right w:val="single" w:sz="4" w:space="0" w:color="auto"/>
            </w:tcBorders>
            <w:vAlign w:val="center"/>
            <w:hideMark/>
          </w:tcPr>
          <w:p w:rsidR="00957A65" w:rsidRPr="002E1406" w:rsidRDefault="00DF3487">
            <w:pPr>
              <w:spacing w:line="256" w:lineRule="auto"/>
              <w:jc w:val="center"/>
              <w:rPr>
                <w:rFonts w:cs="Arial"/>
              </w:rPr>
            </w:pPr>
            <w:r w:rsidRPr="002E1406">
              <w:rPr>
                <w:rFonts w:cs="Arial"/>
              </w:rPr>
              <w:t>Inactive</w:t>
            </w:r>
          </w:p>
        </w:tc>
      </w:tr>
    </w:tbl>
    <w:p w:rsidR="00621E84" w:rsidRDefault="00DF3487" w:rsidP="008F5D94">
      <w:pPr>
        <w:ind w:left="1152" w:hanging="2160"/>
        <w:rPr>
          <w:rFonts w:cs="Arial"/>
        </w:rPr>
      </w:pPr>
    </w:p>
    <w:p w:rsidR="00406F39" w:rsidRDefault="00DF3487" w:rsidP="00B9479B">
      <w:pPr>
        <w:pStyle w:val="Heading5"/>
      </w:pPr>
      <w:r w:rsidRPr="00B9479B">
        <w:t xml:space="preserve">F-REQ-297946/C- LG_&amp;_Glass_Door_Ajar_RTT  /  </w:t>
      </w:r>
      <w:r w:rsidRPr="00B9479B">
        <w:t>LG_Door_Ajar_RTT/SwingGate_Ajar_RTT</w:t>
      </w:r>
    </w:p>
    <w:p w:rsidR="00A20C6D" w:rsidRPr="00A20C6D" w:rsidRDefault="00DF3487" w:rsidP="004C0447">
      <w:pPr>
        <w:ind w:left="-810" w:firstLine="810"/>
        <w:rPr>
          <w:highlight w:val="green"/>
        </w:rPr>
      </w:pPr>
    </w:p>
    <w:tbl>
      <w:tblPr>
        <w:tblW w:w="95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58"/>
        <w:gridCol w:w="1533"/>
        <w:gridCol w:w="917"/>
        <w:gridCol w:w="1518"/>
        <w:gridCol w:w="1071"/>
        <w:gridCol w:w="897"/>
        <w:gridCol w:w="897"/>
        <w:gridCol w:w="837"/>
        <w:gridCol w:w="897"/>
      </w:tblGrid>
      <w:tr w:rsidR="004C0447" w:rsidRPr="004C0447" w:rsidTr="004C0447">
        <w:trPr>
          <w:cantSplit/>
          <w:trHeight w:val="1887"/>
          <w:jc w:val="center"/>
        </w:trPr>
        <w:tc>
          <w:tcPr>
            <w:tcW w:w="964" w:type="dxa"/>
            <w:tcBorders>
              <w:top w:val="single" w:sz="12" w:space="0" w:color="auto"/>
              <w:left w:val="single" w:sz="12" w:space="0" w:color="auto"/>
              <w:bottom w:val="single" w:sz="12" w:space="0" w:color="auto"/>
              <w:right w:val="single" w:sz="12" w:space="0" w:color="auto"/>
            </w:tcBorders>
            <w:textDirection w:val="btLr"/>
            <w:vAlign w:val="center"/>
          </w:tcPr>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snapToGrid w:val="0"/>
                <w:color w:val="000000"/>
                <w:sz w:val="18"/>
                <w:szCs w:val="18"/>
                <w:highlight w:val="green"/>
              </w:rPr>
              <w:t>Operational</w:t>
            </w:r>
          </w:p>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snapToGrid w:val="0"/>
                <w:color w:val="000000"/>
                <w:sz w:val="18"/>
                <w:szCs w:val="18"/>
                <w:highlight w:val="green"/>
              </w:rPr>
              <w:t>_ Mode</w:t>
            </w:r>
          </w:p>
        </w:tc>
        <w:tc>
          <w:tcPr>
            <w:tcW w:w="1541" w:type="dxa"/>
            <w:tcBorders>
              <w:top w:val="single" w:sz="12" w:space="0" w:color="auto"/>
              <w:left w:val="single" w:sz="12" w:space="0" w:color="auto"/>
              <w:bottom w:val="single" w:sz="12" w:space="0" w:color="auto"/>
              <w:right w:val="single" w:sz="12" w:space="0" w:color="auto"/>
            </w:tcBorders>
            <w:textDirection w:val="btLr"/>
          </w:tcPr>
          <w:p w:rsidR="00CD4B4D" w:rsidRPr="00E1424E" w:rsidRDefault="00DF3487" w:rsidP="00E1424E">
            <w:pPr>
              <w:pStyle w:val="CommentText"/>
              <w:spacing w:before="240" w:after="240" w:line="276" w:lineRule="auto"/>
              <w:ind w:left="113" w:right="113"/>
              <w:rPr>
                <w:rFonts w:cs="Arial"/>
                <w:color w:val="548DD4" w:themeColor="text2" w:themeTint="99"/>
                <w:sz w:val="18"/>
                <w:szCs w:val="18"/>
                <w:highlight w:val="green"/>
              </w:rPr>
            </w:pPr>
            <w:r w:rsidRPr="00E1424E">
              <w:rPr>
                <w:rFonts w:cs="Arial"/>
                <w:color w:val="548DD4" w:themeColor="text2" w:themeTint="99"/>
                <w:sz w:val="18"/>
                <w:szCs w:val="18"/>
              </w:rPr>
              <w:t>SwingGateAjar _Warning_Cfg</w:t>
            </w:r>
          </w:p>
        </w:tc>
        <w:tc>
          <w:tcPr>
            <w:tcW w:w="900" w:type="dxa"/>
            <w:tcBorders>
              <w:top w:val="single" w:sz="12" w:space="0" w:color="auto"/>
              <w:left w:val="single" w:sz="12" w:space="0" w:color="auto"/>
              <w:bottom w:val="single" w:sz="12" w:space="0" w:color="auto"/>
              <w:right w:val="single" w:sz="12" w:space="0" w:color="auto"/>
            </w:tcBorders>
            <w:textDirection w:val="btLr"/>
            <w:vAlign w:val="center"/>
          </w:tcPr>
          <w:p w:rsidR="00BE7C3F" w:rsidRPr="00E1424E" w:rsidRDefault="00DF3487" w:rsidP="00BE7C3F">
            <w:pPr>
              <w:pStyle w:val="CommentText"/>
              <w:rPr>
                <w:rFonts w:cs="Arial"/>
                <w:b/>
                <w:bCs/>
                <w:color w:val="000000"/>
                <w:sz w:val="18"/>
                <w:szCs w:val="18"/>
                <w:highlight w:val="darkCyan"/>
              </w:rPr>
            </w:pPr>
            <w:r w:rsidRPr="00E1424E">
              <w:rPr>
                <w:rFonts w:cs="Arial"/>
                <w:b/>
                <w:bCs/>
                <w:color w:val="000000"/>
                <w:sz w:val="18"/>
                <w:szCs w:val="18"/>
                <w:highlight w:val="darkCyan"/>
              </w:rPr>
              <w:t>Emergency_Door</w:t>
            </w:r>
          </w:p>
          <w:p w:rsidR="00BE7C3F" w:rsidRPr="00E1424E" w:rsidRDefault="00DF3487" w:rsidP="00BE7C3F">
            <w:pPr>
              <w:pStyle w:val="CommentText"/>
              <w:rPr>
                <w:rFonts w:cs="Arial"/>
                <w:b/>
                <w:bCs/>
                <w:color w:val="000000"/>
                <w:sz w:val="18"/>
                <w:szCs w:val="18"/>
                <w:highlight w:val="darkCyan"/>
              </w:rPr>
            </w:pPr>
            <w:r w:rsidRPr="00E1424E">
              <w:rPr>
                <w:rFonts w:cs="Arial"/>
                <w:b/>
                <w:bCs/>
                <w:color w:val="000000"/>
                <w:sz w:val="18"/>
                <w:szCs w:val="18"/>
                <w:highlight w:val="darkCyan"/>
              </w:rPr>
              <w:t>_Ajar_Cfg</w:t>
            </w:r>
          </w:p>
          <w:p w:rsidR="00CD4B4D" w:rsidRPr="00E1424E" w:rsidRDefault="00DF3487" w:rsidP="00BE7C3F">
            <w:pPr>
              <w:pStyle w:val="CommentText"/>
              <w:ind w:left="113" w:right="113"/>
              <w:rPr>
                <w:rFonts w:cs="Arial"/>
                <w:color w:val="000000"/>
                <w:sz w:val="18"/>
                <w:szCs w:val="18"/>
                <w:highlight w:val="green"/>
              </w:rPr>
            </w:pPr>
          </w:p>
        </w:tc>
        <w:tc>
          <w:tcPr>
            <w:tcW w:w="1530" w:type="dxa"/>
            <w:tcBorders>
              <w:top w:val="single" w:sz="12" w:space="0" w:color="auto"/>
              <w:left w:val="single" w:sz="12" w:space="0" w:color="auto"/>
              <w:bottom w:val="single" w:sz="12" w:space="0" w:color="auto"/>
              <w:right w:val="single" w:sz="12" w:space="0" w:color="auto"/>
            </w:tcBorders>
            <w:textDirection w:val="btLr"/>
            <w:vAlign w:val="center"/>
          </w:tcPr>
          <w:p w:rsidR="00CD4B4D" w:rsidRPr="00E1424E" w:rsidRDefault="00DF3487" w:rsidP="00CD4B4D">
            <w:pPr>
              <w:pStyle w:val="CommentText"/>
              <w:ind w:left="113" w:right="113"/>
              <w:rPr>
                <w:rFonts w:cs="Arial"/>
                <w:color w:val="000000"/>
                <w:sz w:val="18"/>
                <w:szCs w:val="18"/>
                <w:highlight w:val="green"/>
              </w:rPr>
            </w:pPr>
            <w:r w:rsidRPr="00E1424E">
              <w:rPr>
                <w:rFonts w:cs="Arial"/>
                <w:color w:val="000000"/>
                <w:sz w:val="18"/>
                <w:szCs w:val="18"/>
                <w:highlight w:val="green"/>
              </w:rPr>
              <w:t>Door_Content</w:t>
            </w:r>
          </w:p>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color w:val="000000"/>
                <w:sz w:val="18"/>
                <w:szCs w:val="18"/>
                <w:highlight w:val="green"/>
              </w:rPr>
              <w:t>_Cfg</w:t>
            </w:r>
          </w:p>
        </w:tc>
        <w:tc>
          <w:tcPr>
            <w:tcW w:w="1080" w:type="dxa"/>
            <w:tcBorders>
              <w:top w:val="single" w:sz="12" w:space="0" w:color="auto"/>
              <w:left w:val="single" w:sz="12" w:space="0" w:color="auto"/>
              <w:bottom w:val="single" w:sz="12" w:space="0" w:color="auto"/>
              <w:right w:val="double" w:sz="4" w:space="0" w:color="auto"/>
            </w:tcBorders>
            <w:textDirection w:val="btLr"/>
            <w:vAlign w:val="center"/>
          </w:tcPr>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snapToGrid w:val="0"/>
                <w:color w:val="000000"/>
                <w:sz w:val="18"/>
                <w:szCs w:val="18"/>
                <w:highlight w:val="green"/>
              </w:rPr>
              <w:t>DrStatInnrTgate</w:t>
            </w:r>
          </w:p>
          <w:p w:rsidR="00CD4B4D" w:rsidRPr="00E1424E" w:rsidRDefault="00DF3487" w:rsidP="00CD4B4D">
            <w:pPr>
              <w:pStyle w:val="CommentText"/>
              <w:ind w:left="113" w:right="113"/>
              <w:rPr>
                <w:rFonts w:cs="Arial"/>
                <w:sz w:val="18"/>
                <w:szCs w:val="18"/>
                <w:highlight w:val="green"/>
              </w:rPr>
            </w:pPr>
            <w:r w:rsidRPr="00E1424E">
              <w:rPr>
                <w:rFonts w:cs="Arial"/>
                <w:snapToGrid w:val="0"/>
                <w:color w:val="000000"/>
                <w:sz w:val="18"/>
                <w:szCs w:val="18"/>
                <w:highlight w:val="green"/>
              </w:rPr>
              <w:t>_B_Actl</w:t>
            </w:r>
            <w:r w:rsidRPr="00E1424E">
              <w:rPr>
                <w:rFonts w:cs="Arial"/>
                <w:sz w:val="18"/>
                <w:szCs w:val="18"/>
                <w:highlight w:val="green"/>
              </w:rPr>
              <w:t xml:space="preserve"> </w:t>
            </w:r>
          </w:p>
          <w:p w:rsidR="00CD4B4D" w:rsidRPr="00E1424E" w:rsidRDefault="00DF3487" w:rsidP="00CD4B4D">
            <w:pPr>
              <w:pStyle w:val="CommentText"/>
              <w:ind w:left="113" w:right="113"/>
              <w:rPr>
                <w:rFonts w:cs="Arial"/>
                <w:sz w:val="18"/>
                <w:szCs w:val="18"/>
                <w:highlight w:val="green"/>
              </w:rPr>
            </w:pPr>
            <w:r w:rsidRPr="00E1424E">
              <w:rPr>
                <w:rFonts w:cs="Arial"/>
                <w:sz w:val="18"/>
                <w:szCs w:val="18"/>
                <w:highlight w:val="green"/>
              </w:rPr>
              <w:t>(HS_CAN ) Signal</w:t>
            </w:r>
          </w:p>
        </w:tc>
        <w:tc>
          <w:tcPr>
            <w:tcW w:w="900" w:type="dxa"/>
            <w:tcBorders>
              <w:top w:val="single" w:sz="12" w:space="0" w:color="auto"/>
              <w:left w:val="double" w:sz="4" w:space="0" w:color="auto"/>
              <w:bottom w:val="single" w:sz="12" w:space="0" w:color="auto"/>
              <w:right w:val="single" w:sz="12" w:space="0" w:color="auto"/>
            </w:tcBorders>
            <w:textDirection w:val="btLr"/>
            <w:vAlign w:val="center"/>
          </w:tcPr>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snapToGrid w:val="0"/>
                <w:color w:val="000000"/>
                <w:sz w:val="18"/>
                <w:szCs w:val="18"/>
                <w:highlight w:val="green"/>
              </w:rPr>
              <w:t>LG_&amp;_Glass</w:t>
            </w:r>
          </w:p>
          <w:p w:rsidR="00CD4B4D" w:rsidRPr="00E1424E" w:rsidRDefault="00DF3487" w:rsidP="00CD4B4D">
            <w:pPr>
              <w:pStyle w:val="CommentText"/>
              <w:ind w:left="113" w:right="113"/>
              <w:rPr>
                <w:rFonts w:cs="Arial"/>
                <w:sz w:val="18"/>
                <w:szCs w:val="18"/>
                <w:highlight w:val="green"/>
              </w:rPr>
            </w:pPr>
            <w:r w:rsidRPr="00E1424E">
              <w:rPr>
                <w:rFonts w:cs="Arial"/>
                <w:snapToGrid w:val="0"/>
                <w:color w:val="000000"/>
                <w:sz w:val="18"/>
                <w:szCs w:val="18"/>
                <w:highlight w:val="green"/>
              </w:rPr>
              <w:t>_Door_Ajar_RTT</w:t>
            </w:r>
          </w:p>
        </w:tc>
        <w:tc>
          <w:tcPr>
            <w:tcW w:w="900" w:type="dxa"/>
            <w:tcBorders>
              <w:top w:val="single" w:sz="12" w:space="0" w:color="auto"/>
              <w:left w:val="single" w:sz="12" w:space="0" w:color="auto"/>
              <w:bottom w:val="single" w:sz="12" w:space="0" w:color="auto"/>
              <w:right w:val="single" w:sz="12" w:space="0" w:color="auto"/>
            </w:tcBorders>
            <w:textDirection w:val="btLr"/>
            <w:vAlign w:val="center"/>
          </w:tcPr>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snapToGrid w:val="0"/>
                <w:color w:val="000000"/>
                <w:sz w:val="18"/>
                <w:szCs w:val="18"/>
                <w:highlight w:val="green"/>
              </w:rPr>
              <w:t>LG_Door</w:t>
            </w:r>
          </w:p>
          <w:p w:rsidR="00CD4B4D" w:rsidRPr="00E1424E" w:rsidRDefault="00DF3487" w:rsidP="00CD4B4D">
            <w:pPr>
              <w:pStyle w:val="CommentText"/>
              <w:ind w:left="113" w:right="113"/>
              <w:rPr>
                <w:rFonts w:cs="Arial"/>
                <w:sz w:val="18"/>
                <w:szCs w:val="18"/>
                <w:highlight w:val="green"/>
              </w:rPr>
            </w:pPr>
            <w:r w:rsidRPr="00E1424E">
              <w:rPr>
                <w:rFonts w:cs="Arial"/>
                <w:snapToGrid w:val="0"/>
                <w:color w:val="000000"/>
                <w:sz w:val="18"/>
                <w:szCs w:val="18"/>
                <w:highlight w:val="green"/>
              </w:rPr>
              <w:t>_Ajar_RTT</w:t>
            </w:r>
          </w:p>
        </w:tc>
        <w:tc>
          <w:tcPr>
            <w:tcW w:w="810" w:type="dxa"/>
            <w:tcBorders>
              <w:top w:val="single" w:sz="12" w:space="0" w:color="auto"/>
              <w:left w:val="single" w:sz="12" w:space="0" w:color="auto"/>
              <w:bottom w:val="single" w:sz="12" w:space="0" w:color="auto"/>
              <w:right w:val="single" w:sz="12" w:space="0" w:color="auto"/>
            </w:tcBorders>
            <w:textDirection w:val="btLr"/>
            <w:vAlign w:val="center"/>
          </w:tcPr>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snapToGrid w:val="0"/>
                <w:color w:val="000000"/>
                <w:sz w:val="18"/>
                <w:szCs w:val="18"/>
                <w:highlight w:val="green"/>
              </w:rPr>
              <w:t>SwingGate</w:t>
            </w:r>
          </w:p>
          <w:p w:rsidR="00CD4B4D" w:rsidRPr="00E1424E" w:rsidRDefault="00DF3487" w:rsidP="00CD4B4D">
            <w:pPr>
              <w:pStyle w:val="CommentText"/>
              <w:ind w:left="113" w:right="113"/>
              <w:rPr>
                <w:rFonts w:cs="Arial"/>
                <w:snapToGrid w:val="0"/>
                <w:color w:val="000000"/>
                <w:sz w:val="18"/>
                <w:szCs w:val="18"/>
                <w:highlight w:val="green"/>
              </w:rPr>
            </w:pPr>
            <w:r w:rsidRPr="00E1424E">
              <w:rPr>
                <w:rFonts w:cs="Arial"/>
                <w:snapToGrid w:val="0"/>
                <w:color w:val="000000"/>
                <w:sz w:val="18"/>
                <w:szCs w:val="18"/>
                <w:highlight w:val="green"/>
              </w:rPr>
              <w:t>_Ajar_RTT</w:t>
            </w:r>
          </w:p>
        </w:tc>
        <w:tc>
          <w:tcPr>
            <w:tcW w:w="900" w:type="dxa"/>
            <w:tcBorders>
              <w:top w:val="single" w:sz="12" w:space="0" w:color="auto"/>
              <w:left w:val="single" w:sz="12" w:space="0" w:color="auto"/>
              <w:bottom w:val="single" w:sz="12" w:space="0" w:color="auto"/>
              <w:right w:val="single" w:sz="4" w:space="0" w:color="auto"/>
            </w:tcBorders>
            <w:textDirection w:val="btLr"/>
            <w:vAlign w:val="center"/>
          </w:tcPr>
          <w:p w:rsidR="00CD4B4D" w:rsidRPr="00E1424E" w:rsidRDefault="00DF3487" w:rsidP="00CD4B4D">
            <w:pPr>
              <w:pStyle w:val="CommentText"/>
              <w:ind w:left="113" w:right="113"/>
              <w:rPr>
                <w:rFonts w:cs="Arial"/>
                <w:snapToGrid w:val="0"/>
                <w:color w:val="000000"/>
                <w:sz w:val="18"/>
                <w:szCs w:val="18"/>
                <w:highlight w:val="darkCyan"/>
              </w:rPr>
            </w:pPr>
            <w:r w:rsidRPr="00E1424E">
              <w:rPr>
                <w:rFonts w:cs="Arial"/>
                <w:snapToGrid w:val="0"/>
                <w:color w:val="000000"/>
                <w:sz w:val="18"/>
                <w:szCs w:val="18"/>
                <w:highlight w:val="darkCyan"/>
              </w:rPr>
              <w:t>RearCargoDoor</w:t>
            </w:r>
          </w:p>
          <w:p w:rsidR="00CD4B4D" w:rsidRPr="00E1424E" w:rsidRDefault="00DF3487" w:rsidP="00CD4B4D">
            <w:pPr>
              <w:pStyle w:val="CommentText"/>
              <w:ind w:left="113" w:right="113"/>
              <w:rPr>
                <w:rFonts w:cs="Arial"/>
                <w:snapToGrid w:val="0"/>
                <w:color w:val="000000"/>
                <w:sz w:val="18"/>
                <w:szCs w:val="18"/>
                <w:highlight w:val="darkCyan"/>
              </w:rPr>
            </w:pPr>
            <w:r w:rsidRPr="00E1424E">
              <w:rPr>
                <w:rFonts w:cs="Arial"/>
                <w:snapToGrid w:val="0"/>
                <w:color w:val="000000"/>
                <w:sz w:val="18"/>
                <w:szCs w:val="18"/>
                <w:highlight w:val="darkCyan"/>
              </w:rPr>
              <w:t>_Ajar_RTT</w:t>
            </w:r>
          </w:p>
        </w:tc>
      </w:tr>
      <w:tr w:rsidR="004C0447" w:rsidRPr="004C0447" w:rsidTr="004C0447">
        <w:trPr>
          <w:trHeight w:val="438"/>
          <w:jc w:val="center"/>
        </w:trPr>
        <w:tc>
          <w:tcPr>
            <w:tcW w:w="964" w:type="dxa"/>
            <w:vMerge w:val="restart"/>
            <w:tcBorders>
              <w:top w:val="single" w:sz="12" w:space="0" w:color="auto"/>
            </w:tcBorders>
            <w:shd w:val="clear" w:color="auto" w:fill="auto"/>
            <w:vAlign w:val="center"/>
          </w:tcPr>
          <w:p w:rsidR="00CD4B4D" w:rsidRPr="00E1424E" w:rsidRDefault="00DF3487" w:rsidP="0001697D">
            <w:pPr>
              <w:pStyle w:val="CommentText"/>
              <w:rPr>
                <w:rFonts w:cs="Arial"/>
                <w:sz w:val="18"/>
                <w:szCs w:val="18"/>
                <w:highlight w:val="green"/>
              </w:rPr>
            </w:pPr>
            <w:r w:rsidRPr="00E1424E">
              <w:rPr>
                <w:rFonts w:cs="Arial"/>
                <w:sz w:val="18"/>
                <w:szCs w:val="18"/>
                <w:highlight w:val="green"/>
              </w:rPr>
              <w:t xml:space="preserve">Normal </w:t>
            </w:r>
          </w:p>
          <w:p w:rsidR="00CD4B4D" w:rsidRPr="00E1424E" w:rsidRDefault="00DF3487" w:rsidP="0001697D">
            <w:pPr>
              <w:pStyle w:val="CommentText"/>
              <w:rPr>
                <w:rFonts w:cs="Arial"/>
                <w:sz w:val="18"/>
                <w:szCs w:val="18"/>
                <w:highlight w:val="green"/>
              </w:rPr>
            </w:pPr>
            <w:r w:rsidRPr="00E1424E">
              <w:rPr>
                <w:rFonts w:cs="Arial"/>
                <w:sz w:val="18"/>
                <w:szCs w:val="18"/>
                <w:highlight w:val="green"/>
              </w:rPr>
              <w:t>or Crank</w:t>
            </w:r>
          </w:p>
        </w:tc>
        <w:tc>
          <w:tcPr>
            <w:tcW w:w="1541" w:type="dxa"/>
            <w:tcBorders>
              <w:top w:val="single" w:sz="12" w:space="0" w:color="auto"/>
            </w:tcBorders>
          </w:tcPr>
          <w:p w:rsidR="00CD4B4D" w:rsidRPr="00E1424E" w:rsidRDefault="00DF3487" w:rsidP="00694D0E">
            <w:pPr>
              <w:jc w:val="center"/>
              <w:rPr>
                <w:rFonts w:cs="Arial"/>
                <w:sz w:val="18"/>
                <w:szCs w:val="18"/>
                <w:highlight w:val="darkCyan"/>
              </w:rPr>
            </w:pPr>
            <w:r w:rsidRPr="00E1424E">
              <w:rPr>
                <w:rFonts w:cs="Arial"/>
                <w:sz w:val="18"/>
                <w:szCs w:val="18"/>
                <w:highlight w:val="darkCyan"/>
              </w:rPr>
              <w:t>X</w:t>
            </w:r>
          </w:p>
        </w:tc>
        <w:tc>
          <w:tcPr>
            <w:tcW w:w="900" w:type="dxa"/>
            <w:tcBorders>
              <w:top w:val="single" w:sz="12" w:space="0" w:color="auto"/>
            </w:tcBorders>
          </w:tcPr>
          <w:p w:rsidR="00CD4B4D" w:rsidRPr="00E1424E" w:rsidRDefault="00DF3487" w:rsidP="00694D0E">
            <w:pPr>
              <w:jc w:val="center"/>
              <w:rPr>
                <w:rFonts w:cs="Arial"/>
                <w:sz w:val="18"/>
                <w:szCs w:val="18"/>
                <w:highlight w:val="darkCyan"/>
              </w:rPr>
            </w:pPr>
            <w:r w:rsidRPr="00E1424E">
              <w:rPr>
                <w:rFonts w:cs="Arial"/>
                <w:sz w:val="18"/>
                <w:szCs w:val="18"/>
                <w:highlight w:val="darkCyan"/>
              </w:rPr>
              <w:t>Disabled</w:t>
            </w:r>
          </w:p>
          <w:p w:rsidR="00BE7C3F" w:rsidRPr="00E1424E" w:rsidRDefault="00DF3487" w:rsidP="00694D0E">
            <w:pPr>
              <w:jc w:val="center"/>
              <w:rPr>
                <w:rFonts w:cs="Arial"/>
                <w:sz w:val="18"/>
                <w:szCs w:val="18"/>
                <w:highlight w:val="darkCyan"/>
              </w:rPr>
            </w:pPr>
            <w:r w:rsidRPr="00E1424E">
              <w:rPr>
                <w:rFonts w:cs="Arial"/>
                <w:sz w:val="18"/>
                <w:szCs w:val="18"/>
                <w:highlight w:val="darkCyan"/>
              </w:rPr>
              <w:t>(0x0)</w:t>
            </w:r>
          </w:p>
        </w:tc>
        <w:tc>
          <w:tcPr>
            <w:tcW w:w="1530" w:type="dxa"/>
            <w:tcBorders>
              <w:top w:val="single" w:sz="12" w:space="0" w:color="auto"/>
            </w:tcBorders>
            <w:vAlign w:val="center"/>
          </w:tcPr>
          <w:p w:rsidR="00CD4B4D" w:rsidRPr="00E1424E" w:rsidRDefault="00DF3487" w:rsidP="00694D0E">
            <w:pPr>
              <w:jc w:val="center"/>
              <w:rPr>
                <w:rFonts w:cs="Arial"/>
                <w:sz w:val="18"/>
                <w:szCs w:val="18"/>
                <w:highlight w:val="darkCyan"/>
              </w:rPr>
            </w:pPr>
            <w:r w:rsidRPr="00E1424E">
              <w:rPr>
                <w:rFonts w:cs="Arial"/>
                <w:sz w:val="18"/>
                <w:szCs w:val="18"/>
                <w:highlight w:val="darkCyan"/>
              </w:rPr>
              <w:t xml:space="preserve">00 – Door /Rear </w:t>
            </w:r>
            <w:r w:rsidRPr="00E1424E">
              <w:rPr>
                <w:rFonts w:cs="Arial"/>
                <w:sz w:val="18"/>
                <w:szCs w:val="18"/>
                <w:highlight w:val="darkCyan"/>
              </w:rPr>
              <w:t>Cargo Door</w:t>
            </w:r>
          </w:p>
        </w:tc>
        <w:tc>
          <w:tcPr>
            <w:tcW w:w="1080" w:type="dxa"/>
            <w:tcBorders>
              <w:top w:val="single" w:sz="12" w:space="0" w:color="auto"/>
              <w:right w:val="double" w:sz="4" w:space="0" w:color="auto"/>
            </w:tcBorders>
            <w:vAlign w:val="center"/>
          </w:tcPr>
          <w:p w:rsidR="00CD4B4D" w:rsidRPr="00E1424E" w:rsidRDefault="00DF3487" w:rsidP="00694D0E">
            <w:pPr>
              <w:jc w:val="center"/>
              <w:rPr>
                <w:rFonts w:cs="Arial"/>
                <w:sz w:val="18"/>
                <w:szCs w:val="18"/>
                <w:highlight w:val="darkCyan"/>
              </w:rPr>
            </w:pPr>
            <w:r w:rsidRPr="00E1424E">
              <w:rPr>
                <w:rFonts w:cs="Arial"/>
                <w:sz w:val="18"/>
                <w:szCs w:val="18"/>
                <w:highlight w:val="darkCyan"/>
              </w:rPr>
              <w:t>Ajart (0x1)</w:t>
            </w:r>
          </w:p>
        </w:tc>
        <w:tc>
          <w:tcPr>
            <w:tcW w:w="900" w:type="dxa"/>
            <w:tcBorders>
              <w:top w:val="single" w:sz="12" w:space="0" w:color="auto"/>
              <w:left w:val="doub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darkCyan"/>
              </w:rPr>
            </w:pPr>
            <w:r w:rsidRPr="00E1424E">
              <w:rPr>
                <w:rFonts w:cs="Arial"/>
                <w:sz w:val="18"/>
                <w:szCs w:val="18"/>
                <w:highlight w:val="darkCyan"/>
              </w:rPr>
              <w:t>Inactive</w:t>
            </w:r>
          </w:p>
        </w:tc>
        <w:tc>
          <w:tcPr>
            <w:tcW w:w="900" w:type="dxa"/>
            <w:tcBorders>
              <w:top w:val="single" w:sz="12" w:space="0" w:color="auto"/>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darkCyan"/>
              </w:rPr>
            </w:pPr>
            <w:r w:rsidRPr="00E1424E">
              <w:rPr>
                <w:rFonts w:cs="Arial"/>
                <w:sz w:val="18"/>
                <w:szCs w:val="18"/>
                <w:highlight w:val="darkCyan"/>
              </w:rPr>
              <w:t>Inactive</w:t>
            </w:r>
          </w:p>
        </w:tc>
        <w:tc>
          <w:tcPr>
            <w:tcW w:w="810" w:type="dxa"/>
            <w:tcBorders>
              <w:top w:val="single" w:sz="12" w:space="0" w:color="auto"/>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darkCyan"/>
              </w:rPr>
            </w:pPr>
            <w:r w:rsidRPr="00E1424E">
              <w:rPr>
                <w:rFonts w:cs="Arial"/>
                <w:sz w:val="18"/>
                <w:szCs w:val="18"/>
                <w:highlight w:val="darkCyan"/>
              </w:rPr>
              <w:t>Inactive</w:t>
            </w:r>
          </w:p>
        </w:tc>
        <w:tc>
          <w:tcPr>
            <w:tcW w:w="900" w:type="dxa"/>
            <w:tcBorders>
              <w:top w:val="single" w:sz="12" w:space="0" w:color="auto"/>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darkCyan"/>
              </w:rPr>
            </w:pPr>
            <w:r w:rsidRPr="00E1424E">
              <w:rPr>
                <w:rFonts w:cs="Arial"/>
                <w:sz w:val="18"/>
                <w:szCs w:val="18"/>
                <w:highlight w:val="darkCyan"/>
              </w:rPr>
              <w:t>Active</w:t>
            </w:r>
          </w:p>
        </w:tc>
      </w:tr>
      <w:tr w:rsidR="004C0447" w:rsidRPr="004C0447" w:rsidTr="004C0447">
        <w:trPr>
          <w:jc w:val="center"/>
        </w:trPr>
        <w:tc>
          <w:tcPr>
            <w:tcW w:w="964" w:type="dxa"/>
            <w:vMerge/>
            <w:shd w:val="clear" w:color="auto" w:fill="auto"/>
            <w:vAlign w:val="center"/>
          </w:tcPr>
          <w:p w:rsidR="00CD4B4D" w:rsidRPr="00E1424E" w:rsidRDefault="00DF3487" w:rsidP="0001697D">
            <w:pPr>
              <w:pStyle w:val="CommentText"/>
              <w:rPr>
                <w:rFonts w:cs="Arial"/>
                <w:sz w:val="18"/>
                <w:szCs w:val="18"/>
                <w:highlight w:val="green"/>
              </w:rPr>
            </w:pPr>
          </w:p>
        </w:tc>
        <w:tc>
          <w:tcPr>
            <w:tcW w:w="1541" w:type="dxa"/>
            <w:vAlign w:val="center"/>
          </w:tcPr>
          <w:p w:rsidR="00CD4B4D" w:rsidRPr="00E1424E" w:rsidRDefault="00DF3487" w:rsidP="00694D0E">
            <w:pPr>
              <w:jc w:val="center"/>
              <w:rPr>
                <w:rFonts w:cs="Arial"/>
                <w:sz w:val="18"/>
                <w:szCs w:val="18"/>
                <w:highlight w:val="green"/>
              </w:rPr>
            </w:pPr>
            <w:r w:rsidRPr="00E1424E">
              <w:rPr>
                <w:rFonts w:cs="Arial"/>
                <w:sz w:val="18"/>
                <w:szCs w:val="18"/>
                <w:highlight w:val="green"/>
              </w:rPr>
              <w:t>X</w:t>
            </w:r>
          </w:p>
        </w:tc>
        <w:tc>
          <w:tcPr>
            <w:tcW w:w="900" w:type="dxa"/>
            <w:vAlign w:val="center"/>
          </w:tcPr>
          <w:p w:rsidR="00CD4B4D" w:rsidRPr="00E1424E" w:rsidRDefault="00DF3487" w:rsidP="00694D0E">
            <w:pPr>
              <w:jc w:val="center"/>
              <w:rPr>
                <w:rFonts w:cs="Arial"/>
                <w:sz w:val="18"/>
                <w:szCs w:val="18"/>
                <w:highlight w:val="darkCyan"/>
              </w:rPr>
            </w:pPr>
            <w:r w:rsidRPr="00E1424E">
              <w:rPr>
                <w:rFonts w:cs="Arial"/>
                <w:sz w:val="18"/>
                <w:szCs w:val="18"/>
                <w:highlight w:val="darkCyan"/>
              </w:rPr>
              <w:t>X</w:t>
            </w:r>
          </w:p>
        </w:tc>
        <w:tc>
          <w:tcPr>
            <w:tcW w:w="1530" w:type="dxa"/>
            <w:vAlign w:val="center"/>
          </w:tcPr>
          <w:p w:rsidR="00CD4B4D" w:rsidRPr="00E1424E" w:rsidRDefault="00DF3487" w:rsidP="00694D0E">
            <w:pPr>
              <w:jc w:val="center"/>
              <w:rPr>
                <w:rFonts w:cs="Arial"/>
                <w:sz w:val="18"/>
                <w:szCs w:val="18"/>
                <w:highlight w:val="green"/>
              </w:rPr>
            </w:pPr>
            <w:r w:rsidRPr="00E1424E">
              <w:rPr>
                <w:rFonts w:cs="Arial"/>
                <w:sz w:val="18"/>
                <w:szCs w:val="18"/>
                <w:highlight w:val="green"/>
              </w:rPr>
              <w:t>01 -  Door/Liftgate</w:t>
            </w:r>
          </w:p>
          <w:p w:rsidR="00CD4B4D" w:rsidRPr="00E1424E" w:rsidRDefault="00DF3487" w:rsidP="00694D0E">
            <w:pPr>
              <w:jc w:val="center"/>
              <w:rPr>
                <w:rFonts w:cs="Arial"/>
                <w:sz w:val="18"/>
                <w:szCs w:val="18"/>
                <w:highlight w:val="green"/>
              </w:rPr>
            </w:pPr>
            <w:r w:rsidRPr="00E1424E">
              <w:rPr>
                <w:rFonts w:cs="Arial"/>
                <w:sz w:val="18"/>
                <w:szCs w:val="18"/>
                <w:highlight w:val="green"/>
              </w:rPr>
              <w:t>/Liftglass</w:t>
            </w:r>
          </w:p>
        </w:tc>
        <w:tc>
          <w:tcPr>
            <w:tcW w:w="1080" w:type="dxa"/>
            <w:tcBorders>
              <w:right w:val="double" w:sz="4" w:space="0" w:color="auto"/>
            </w:tcBorders>
            <w:vAlign w:val="center"/>
          </w:tcPr>
          <w:p w:rsidR="00CD4B4D" w:rsidRPr="00E1424E" w:rsidRDefault="00DF3487" w:rsidP="00694D0E">
            <w:pPr>
              <w:jc w:val="center"/>
              <w:rPr>
                <w:rFonts w:cs="Arial"/>
                <w:sz w:val="18"/>
                <w:szCs w:val="18"/>
                <w:highlight w:val="green"/>
              </w:rPr>
            </w:pPr>
            <w:r w:rsidRPr="00E1424E">
              <w:rPr>
                <w:rFonts w:cs="Arial"/>
                <w:snapToGrid w:val="0"/>
                <w:color w:val="000000"/>
                <w:sz w:val="18"/>
                <w:szCs w:val="18"/>
                <w:highlight w:val="green"/>
              </w:rPr>
              <w:t>Ajar (0x1)</w:t>
            </w:r>
          </w:p>
        </w:tc>
        <w:tc>
          <w:tcPr>
            <w:tcW w:w="900" w:type="dxa"/>
            <w:tcBorders>
              <w:left w:val="doub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Active</w:t>
            </w:r>
          </w:p>
        </w:tc>
        <w:tc>
          <w:tcPr>
            <w:tcW w:w="90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Inactive</w:t>
            </w:r>
          </w:p>
        </w:tc>
        <w:tc>
          <w:tcPr>
            <w:tcW w:w="81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Inactive</w:t>
            </w:r>
          </w:p>
        </w:tc>
        <w:tc>
          <w:tcPr>
            <w:tcW w:w="90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darkCyan"/>
              </w:rPr>
            </w:pPr>
            <w:r w:rsidRPr="00E1424E">
              <w:rPr>
                <w:rFonts w:cs="Arial"/>
                <w:sz w:val="18"/>
                <w:szCs w:val="18"/>
                <w:highlight w:val="darkCyan"/>
              </w:rPr>
              <w:t>Inactive</w:t>
            </w:r>
          </w:p>
        </w:tc>
      </w:tr>
      <w:tr w:rsidR="004C0447" w:rsidRPr="004C0447" w:rsidTr="004C0447">
        <w:trPr>
          <w:jc w:val="center"/>
        </w:trPr>
        <w:tc>
          <w:tcPr>
            <w:tcW w:w="964" w:type="dxa"/>
            <w:vMerge/>
            <w:shd w:val="clear" w:color="auto" w:fill="auto"/>
            <w:vAlign w:val="center"/>
          </w:tcPr>
          <w:p w:rsidR="00CD4B4D" w:rsidRPr="00E1424E" w:rsidRDefault="00DF3487" w:rsidP="0001697D">
            <w:pPr>
              <w:pStyle w:val="CommentText"/>
              <w:rPr>
                <w:rFonts w:cs="Arial"/>
                <w:sz w:val="18"/>
                <w:szCs w:val="18"/>
                <w:highlight w:val="green"/>
              </w:rPr>
            </w:pPr>
          </w:p>
        </w:tc>
        <w:tc>
          <w:tcPr>
            <w:tcW w:w="1541" w:type="dxa"/>
            <w:vAlign w:val="center"/>
          </w:tcPr>
          <w:p w:rsidR="00CD4B4D" w:rsidRPr="00E1424E" w:rsidRDefault="00DF3487" w:rsidP="00694D0E">
            <w:pPr>
              <w:jc w:val="center"/>
              <w:rPr>
                <w:rFonts w:cs="Arial"/>
                <w:sz w:val="18"/>
                <w:szCs w:val="18"/>
                <w:highlight w:val="green"/>
              </w:rPr>
            </w:pPr>
            <w:r w:rsidRPr="00E1424E">
              <w:rPr>
                <w:rFonts w:cs="Arial"/>
                <w:color w:val="548DD4" w:themeColor="text2" w:themeTint="99"/>
                <w:sz w:val="18"/>
                <w:szCs w:val="18"/>
                <w:highlight w:val="green"/>
              </w:rPr>
              <w:t>Disabled</w:t>
            </w:r>
            <w:r>
              <w:rPr>
                <w:rFonts w:cs="Arial"/>
                <w:color w:val="548DD4" w:themeColor="text2" w:themeTint="99"/>
                <w:sz w:val="18"/>
                <w:szCs w:val="18"/>
                <w:highlight w:val="green"/>
              </w:rPr>
              <w:t>(0x0)</w:t>
            </w:r>
          </w:p>
        </w:tc>
        <w:tc>
          <w:tcPr>
            <w:tcW w:w="900" w:type="dxa"/>
            <w:vAlign w:val="center"/>
          </w:tcPr>
          <w:p w:rsidR="00CD4B4D" w:rsidRPr="00E1424E" w:rsidRDefault="00DF3487" w:rsidP="00694D0E">
            <w:pPr>
              <w:jc w:val="center"/>
              <w:rPr>
                <w:rFonts w:cs="Arial"/>
                <w:sz w:val="18"/>
                <w:szCs w:val="18"/>
                <w:highlight w:val="darkCyan"/>
              </w:rPr>
            </w:pPr>
            <w:r w:rsidRPr="00E1424E">
              <w:rPr>
                <w:rFonts w:cs="Arial"/>
                <w:sz w:val="18"/>
                <w:szCs w:val="18"/>
                <w:highlight w:val="darkCyan"/>
              </w:rPr>
              <w:t>X</w:t>
            </w:r>
          </w:p>
        </w:tc>
        <w:tc>
          <w:tcPr>
            <w:tcW w:w="1530" w:type="dxa"/>
            <w:vAlign w:val="center"/>
          </w:tcPr>
          <w:p w:rsidR="00CD4B4D" w:rsidRPr="00E1424E" w:rsidRDefault="00DF3487" w:rsidP="00694D0E">
            <w:pPr>
              <w:jc w:val="center"/>
              <w:rPr>
                <w:rFonts w:cs="Arial"/>
                <w:sz w:val="18"/>
                <w:szCs w:val="18"/>
                <w:highlight w:val="green"/>
              </w:rPr>
            </w:pPr>
            <w:r w:rsidRPr="00E1424E">
              <w:rPr>
                <w:rFonts w:cs="Arial"/>
                <w:sz w:val="18"/>
                <w:szCs w:val="18"/>
                <w:highlight w:val="green"/>
              </w:rPr>
              <w:t>10 – Door/Liftgate</w:t>
            </w:r>
          </w:p>
        </w:tc>
        <w:tc>
          <w:tcPr>
            <w:tcW w:w="1080" w:type="dxa"/>
            <w:tcBorders>
              <w:right w:val="double" w:sz="4" w:space="0" w:color="auto"/>
            </w:tcBorders>
            <w:vAlign w:val="center"/>
          </w:tcPr>
          <w:p w:rsidR="00CD4B4D" w:rsidRPr="00E1424E" w:rsidRDefault="00DF3487" w:rsidP="00694D0E">
            <w:pPr>
              <w:jc w:val="center"/>
              <w:rPr>
                <w:rFonts w:cs="Arial"/>
                <w:snapToGrid w:val="0"/>
                <w:color w:val="000000"/>
                <w:sz w:val="18"/>
                <w:szCs w:val="18"/>
                <w:highlight w:val="green"/>
              </w:rPr>
            </w:pPr>
            <w:r w:rsidRPr="00E1424E">
              <w:rPr>
                <w:rFonts w:cs="Arial"/>
                <w:snapToGrid w:val="0"/>
                <w:color w:val="000000"/>
                <w:sz w:val="18"/>
                <w:szCs w:val="18"/>
                <w:highlight w:val="green"/>
              </w:rPr>
              <w:t>Ajar (0x1)</w:t>
            </w:r>
          </w:p>
        </w:tc>
        <w:tc>
          <w:tcPr>
            <w:tcW w:w="900" w:type="dxa"/>
            <w:tcBorders>
              <w:left w:val="doub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Inactive</w:t>
            </w:r>
          </w:p>
        </w:tc>
        <w:tc>
          <w:tcPr>
            <w:tcW w:w="90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Active</w:t>
            </w:r>
          </w:p>
        </w:tc>
        <w:tc>
          <w:tcPr>
            <w:tcW w:w="81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Inactive</w:t>
            </w:r>
          </w:p>
        </w:tc>
        <w:tc>
          <w:tcPr>
            <w:tcW w:w="90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darkCyan"/>
              </w:rPr>
            </w:pPr>
            <w:r w:rsidRPr="00E1424E">
              <w:rPr>
                <w:rFonts w:cs="Arial"/>
                <w:sz w:val="18"/>
                <w:szCs w:val="18"/>
                <w:highlight w:val="darkCyan"/>
              </w:rPr>
              <w:t>Inactive</w:t>
            </w:r>
          </w:p>
        </w:tc>
      </w:tr>
      <w:tr w:rsidR="004C0447" w:rsidRPr="004C0447" w:rsidTr="004C0447">
        <w:trPr>
          <w:jc w:val="center"/>
        </w:trPr>
        <w:tc>
          <w:tcPr>
            <w:tcW w:w="964" w:type="dxa"/>
            <w:vMerge/>
            <w:shd w:val="clear" w:color="auto" w:fill="auto"/>
            <w:vAlign w:val="center"/>
          </w:tcPr>
          <w:p w:rsidR="00CD4B4D" w:rsidRPr="00E1424E" w:rsidRDefault="00DF3487" w:rsidP="0001697D">
            <w:pPr>
              <w:pStyle w:val="CommentText"/>
              <w:rPr>
                <w:rFonts w:cs="Arial"/>
                <w:sz w:val="18"/>
                <w:szCs w:val="18"/>
                <w:highlight w:val="green"/>
              </w:rPr>
            </w:pPr>
          </w:p>
        </w:tc>
        <w:tc>
          <w:tcPr>
            <w:tcW w:w="1541" w:type="dxa"/>
            <w:vAlign w:val="center"/>
          </w:tcPr>
          <w:p w:rsidR="00CD4B4D" w:rsidRPr="00E1424E" w:rsidRDefault="00DF3487" w:rsidP="00694D0E">
            <w:pPr>
              <w:jc w:val="center"/>
              <w:rPr>
                <w:rFonts w:cs="Arial"/>
                <w:sz w:val="18"/>
                <w:szCs w:val="18"/>
                <w:highlight w:val="green"/>
              </w:rPr>
            </w:pPr>
            <w:r w:rsidRPr="00E1424E">
              <w:rPr>
                <w:rFonts w:cs="Arial"/>
                <w:color w:val="548DD4" w:themeColor="text2" w:themeTint="99"/>
                <w:sz w:val="18"/>
                <w:szCs w:val="18"/>
                <w:highlight w:val="green"/>
              </w:rPr>
              <w:t>Enabled</w:t>
            </w:r>
            <w:r>
              <w:rPr>
                <w:rFonts w:cs="Arial"/>
                <w:color w:val="548DD4" w:themeColor="text2" w:themeTint="99"/>
                <w:sz w:val="18"/>
                <w:szCs w:val="18"/>
                <w:highlight w:val="green"/>
              </w:rPr>
              <w:t>(0x1)</w:t>
            </w:r>
          </w:p>
        </w:tc>
        <w:tc>
          <w:tcPr>
            <w:tcW w:w="900" w:type="dxa"/>
            <w:vAlign w:val="center"/>
          </w:tcPr>
          <w:p w:rsidR="00CD4B4D" w:rsidRPr="00E1424E" w:rsidRDefault="00DF3487" w:rsidP="00694D0E">
            <w:pPr>
              <w:jc w:val="center"/>
              <w:rPr>
                <w:rFonts w:cs="Arial"/>
                <w:sz w:val="18"/>
                <w:szCs w:val="18"/>
                <w:highlight w:val="darkCyan"/>
              </w:rPr>
            </w:pPr>
            <w:r w:rsidRPr="00E1424E">
              <w:rPr>
                <w:rFonts w:cs="Arial"/>
                <w:sz w:val="18"/>
                <w:szCs w:val="18"/>
                <w:highlight w:val="darkCyan"/>
              </w:rPr>
              <w:t>X</w:t>
            </w:r>
          </w:p>
        </w:tc>
        <w:tc>
          <w:tcPr>
            <w:tcW w:w="1530" w:type="dxa"/>
            <w:vAlign w:val="center"/>
          </w:tcPr>
          <w:p w:rsidR="00CD4B4D" w:rsidRPr="00E1424E" w:rsidRDefault="00DF3487" w:rsidP="00694D0E">
            <w:pPr>
              <w:jc w:val="center"/>
              <w:rPr>
                <w:rFonts w:cs="Arial"/>
                <w:sz w:val="18"/>
                <w:szCs w:val="18"/>
                <w:highlight w:val="green"/>
              </w:rPr>
            </w:pPr>
            <w:r w:rsidRPr="00E1424E">
              <w:rPr>
                <w:rFonts w:cs="Arial"/>
                <w:sz w:val="18"/>
                <w:szCs w:val="18"/>
                <w:highlight w:val="green"/>
              </w:rPr>
              <w:t xml:space="preserve">10 – </w:t>
            </w:r>
            <w:r w:rsidRPr="00E1424E">
              <w:rPr>
                <w:rFonts w:cs="Arial"/>
                <w:sz w:val="18"/>
                <w:szCs w:val="18"/>
                <w:highlight w:val="green"/>
              </w:rPr>
              <w:t>Door/Liftgate</w:t>
            </w:r>
          </w:p>
        </w:tc>
        <w:tc>
          <w:tcPr>
            <w:tcW w:w="1080" w:type="dxa"/>
            <w:tcBorders>
              <w:right w:val="double" w:sz="4" w:space="0" w:color="auto"/>
            </w:tcBorders>
            <w:vAlign w:val="center"/>
          </w:tcPr>
          <w:p w:rsidR="00CD4B4D" w:rsidRPr="00E1424E" w:rsidRDefault="00DF3487" w:rsidP="00694D0E">
            <w:pPr>
              <w:jc w:val="center"/>
              <w:rPr>
                <w:rFonts w:cs="Arial"/>
                <w:snapToGrid w:val="0"/>
                <w:color w:val="000000"/>
                <w:sz w:val="18"/>
                <w:szCs w:val="18"/>
                <w:highlight w:val="green"/>
              </w:rPr>
            </w:pPr>
            <w:r w:rsidRPr="00E1424E">
              <w:rPr>
                <w:rFonts w:cs="Arial"/>
                <w:snapToGrid w:val="0"/>
                <w:color w:val="000000"/>
                <w:sz w:val="18"/>
                <w:szCs w:val="18"/>
                <w:highlight w:val="green"/>
              </w:rPr>
              <w:t>Ajar (0x1)</w:t>
            </w:r>
          </w:p>
        </w:tc>
        <w:tc>
          <w:tcPr>
            <w:tcW w:w="900" w:type="dxa"/>
            <w:tcBorders>
              <w:left w:val="doub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Inactive</w:t>
            </w:r>
          </w:p>
        </w:tc>
        <w:tc>
          <w:tcPr>
            <w:tcW w:w="90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Inactive</w:t>
            </w:r>
          </w:p>
        </w:tc>
        <w:tc>
          <w:tcPr>
            <w:tcW w:w="81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green"/>
              </w:rPr>
            </w:pPr>
            <w:r w:rsidRPr="00E1424E">
              <w:rPr>
                <w:rFonts w:cs="Arial"/>
                <w:sz w:val="18"/>
                <w:szCs w:val="18"/>
                <w:highlight w:val="green"/>
              </w:rPr>
              <w:t>Active</w:t>
            </w:r>
          </w:p>
        </w:tc>
        <w:tc>
          <w:tcPr>
            <w:tcW w:w="900" w:type="dxa"/>
            <w:tcBorders>
              <w:left w:val="single" w:sz="4" w:space="0" w:color="auto"/>
              <w:right w:val="single" w:sz="4" w:space="0" w:color="auto"/>
            </w:tcBorders>
            <w:vAlign w:val="center"/>
          </w:tcPr>
          <w:p w:rsidR="00CD4B4D" w:rsidRPr="00E1424E" w:rsidRDefault="00DF3487" w:rsidP="00694D0E">
            <w:pPr>
              <w:pStyle w:val="CommentText"/>
              <w:jc w:val="center"/>
              <w:rPr>
                <w:rFonts w:cs="Arial"/>
                <w:sz w:val="18"/>
                <w:szCs w:val="18"/>
                <w:highlight w:val="darkCyan"/>
              </w:rPr>
            </w:pPr>
            <w:r w:rsidRPr="00E1424E">
              <w:rPr>
                <w:rFonts w:cs="Arial"/>
                <w:sz w:val="18"/>
                <w:szCs w:val="18"/>
                <w:highlight w:val="darkCyan"/>
              </w:rPr>
              <w:t>Inactive</w:t>
            </w:r>
          </w:p>
        </w:tc>
      </w:tr>
      <w:tr w:rsidR="00BE7C3F" w:rsidRPr="004C0447" w:rsidTr="004C0447">
        <w:trPr>
          <w:jc w:val="center"/>
        </w:trPr>
        <w:tc>
          <w:tcPr>
            <w:tcW w:w="6015" w:type="dxa"/>
            <w:gridSpan w:val="5"/>
            <w:tcBorders>
              <w:right w:val="double" w:sz="4" w:space="0" w:color="auto"/>
            </w:tcBorders>
            <w:shd w:val="clear" w:color="auto" w:fill="auto"/>
            <w:vAlign w:val="center"/>
          </w:tcPr>
          <w:p w:rsidR="00BE7C3F" w:rsidRPr="00E1424E" w:rsidRDefault="00DF3487" w:rsidP="00B574C8">
            <w:pPr>
              <w:rPr>
                <w:rFonts w:cs="Arial"/>
                <w:snapToGrid w:val="0"/>
                <w:color w:val="000000"/>
                <w:sz w:val="18"/>
                <w:szCs w:val="18"/>
              </w:rPr>
            </w:pPr>
            <w:r w:rsidRPr="00E1424E">
              <w:rPr>
                <w:rFonts w:cs="Arial"/>
                <w:sz w:val="18"/>
                <w:szCs w:val="18"/>
              </w:rPr>
              <w:t>All Other Cases</w:t>
            </w:r>
          </w:p>
        </w:tc>
        <w:tc>
          <w:tcPr>
            <w:tcW w:w="3510" w:type="dxa"/>
            <w:gridSpan w:val="4"/>
            <w:tcBorders>
              <w:left w:val="double" w:sz="4" w:space="0" w:color="auto"/>
              <w:right w:val="single" w:sz="4" w:space="0" w:color="auto"/>
            </w:tcBorders>
            <w:vAlign w:val="center"/>
          </w:tcPr>
          <w:p w:rsidR="00BE7C3F" w:rsidRPr="00E1424E" w:rsidRDefault="00DF3487" w:rsidP="00704B37">
            <w:pPr>
              <w:pStyle w:val="CommentText"/>
              <w:rPr>
                <w:rFonts w:cs="Arial"/>
                <w:sz w:val="18"/>
                <w:szCs w:val="18"/>
              </w:rPr>
            </w:pPr>
            <w:r w:rsidRPr="00E1424E">
              <w:rPr>
                <w:rFonts w:cs="Arial"/>
                <w:sz w:val="18"/>
                <w:szCs w:val="18"/>
              </w:rPr>
              <w:t>Inac</w:t>
            </w:r>
            <w:r>
              <w:rPr>
                <w:rFonts w:cs="Arial"/>
                <w:sz w:val="18"/>
                <w:szCs w:val="18"/>
              </w:rPr>
              <w:t>tive</w:t>
            </w:r>
          </w:p>
        </w:tc>
      </w:tr>
    </w:tbl>
    <w:p w:rsidR="00BE7C3F" w:rsidRPr="004C0447" w:rsidRDefault="00DF3487" w:rsidP="00DF3487">
      <w:pPr>
        <w:numPr>
          <w:ilvl w:val="0"/>
          <w:numId w:val="9"/>
        </w:numPr>
        <w:ind w:left="576" w:firstLine="0"/>
        <w:rPr>
          <w:rFonts w:cs="Arial"/>
          <w:sz w:val="18"/>
          <w:szCs w:val="18"/>
          <w:highlight w:val="darkCyan"/>
        </w:rPr>
      </w:pPr>
      <w:r w:rsidRPr="004C0447">
        <w:rPr>
          <w:rFonts w:cs="Arial"/>
          <w:sz w:val="18"/>
          <w:szCs w:val="18"/>
          <w:highlight w:val="darkCyan"/>
        </w:rPr>
        <w:t>Emergency_Door_Ajar_Cfg: Only need be used on programs which implement Warning – Emergency Door Ajar STSS.</w:t>
      </w:r>
    </w:p>
    <w:p w:rsidR="00406F39" w:rsidRDefault="00DF3487" w:rsidP="00B9479B">
      <w:pPr>
        <w:pStyle w:val="Heading5"/>
      </w:pPr>
      <w:r w:rsidRPr="00B9479B">
        <w:t>F-REQ-297947/B-Trunk_Ajar_RTT</w:t>
      </w:r>
    </w:p>
    <w:p w:rsidR="00066922" w:rsidRPr="00066922" w:rsidRDefault="00DF3487" w:rsidP="00066922"/>
    <w:tbl>
      <w:tblPr>
        <w:tblW w:w="79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83"/>
        <w:gridCol w:w="2007"/>
        <w:gridCol w:w="2205"/>
        <w:gridCol w:w="1800"/>
      </w:tblGrid>
      <w:tr w:rsidR="00B756F5" w:rsidRPr="00E00A3C" w:rsidTr="00BC4318">
        <w:trPr>
          <w:jc w:val="center"/>
        </w:trPr>
        <w:tc>
          <w:tcPr>
            <w:tcW w:w="1983" w:type="dxa"/>
            <w:tcBorders>
              <w:top w:val="single" w:sz="12" w:space="0" w:color="auto"/>
              <w:left w:val="single" w:sz="12" w:space="0" w:color="auto"/>
              <w:bottom w:val="single" w:sz="12" w:space="0" w:color="auto"/>
              <w:right w:val="single" w:sz="12" w:space="0" w:color="auto"/>
            </w:tcBorders>
            <w:vAlign w:val="center"/>
          </w:tcPr>
          <w:p w:rsidR="00B756F5" w:rsidRPr="00B56762" w:rsidRDefault="00DF3487" w:rsidP="00D774BF">
            <w:pPr>
              <w:rPr>
                <w:rFonts w:cs="Arial"/>
              </w:rPr>
            </w:pPr>
            <w:r w:rsidRPr="00B56762">
              <w:rPr>
                <w:rFonts w:cs="Arial"/>
                <w:snapToGrid w:val="0"/>
              </w:rPr>
              <w:t>Operational_Mode</w:t>
            </w:r>
          </w:p>
        </w:tc>
        <w:tc>
          <w:tcPr>
            <w:tcW w:w="2007" w:type="dxa"/>
            <w:tcBorders>
              <w:top w:val="single" w:sz="12" w:space="0" w:color="auto"/>
              <w:left w:val="single" w:sz="12" w:space="0" w:color="auto"/>
              <w:bottom w:val="single" w:sz="12" w:space="0" w:color="auto"/>
              <w:right w:val="single" w:sz="12" w:space="0" w:color="auto"/>
            </w:tcBorders>
            <w:vAlign w:val="center"/>
          </w:tcPr>
          <w:p w:rsidR="00B756F5" w:rsidRPr="00B56762" w:rsidRDefault="00DF3487" w:rsidP="00D774BF">
            <w:pPr>
              <w:rPr>
                <w:rFonts w:cs="Arial"/>
                <w:snapToGrid w:val="0"/>
              </w:rPr>
            </w:pPr>
            <w:r w:rsidRPr="00B56762">
              <w:rPr>
                <w:rFonts w:cs="Arial"/>
              </w:rPr>
              <w:t>Door_Content_Cfg</w:t>
            </w:r>
          </w:p>
        </w:tc>
        <w:tc>
          <w:tcPr>
            <w:tcW w:w="2205" w:type="dxa"/>
            <w:tcBorders>
              <w:top w:val="single" w:sz="12" w:space="0" w:color="auto"/>
              <w:left w:val="single" w:sz="12" w:space="0" w:color="auto"/>
              <w:bottom w:val="single" w:sz="12" w:space="0" w:color="auto"/>
              <w:right w:val="single" w:sz="12" w:space="0" w:color="auto"/>
            </w:tcBorders>
            <w:vAlign w:val="center"/>
          </w:tcPr>
          <w:p w:rsidR="00BC4318" w:rsidRDefault="00DF3487" w:rsidP="00B56762">
            <w:pPr>
              <w:rPr>
                <w:rFonts w:cs="Arial"/>
              </w:rPr>
            </w:pPr>
            <w:r w:rsidRPr="00B56762">
              <w:rPr>
                <w:rFonts w:cs="Arial"/>
                <w:snapToGrid w:val="0"/>
              </w:rPr>
              <w:t>DrStatTgate_B_Actl</w:t>
            </w:r>
          </w:p>
          <w:p w:rsidR="00B756F5" w:rsidRPr="00B56762" w:rsidRDefault="00DF3487" w:rsidP="00B56762">
            <w:pPr>
              <w:rPr>
                <w:rFonts w:cs="Arial"/>
              </w:rPr>
            </w:pPr>
            <w:r>
              <w:rPr>
                <w:rFonts w:cs="Arial"/>
              </w:rPr>
              <w:t>(</w:t>
            </w:r>
            <w:r w:rsidRPr="00B56762">
              <w:rPr>
                <w:rFonts w:cs="Arial"/>
              </w:rPr>
              <w:t>HS_CAN ) Signal</w:t>
            </w:r>
          </w:p>
        </w:tc>
        <w:tc>
          <w:tcPr>
            <w:tcW w:w="1800" w:type="dxa"/>
            <w:tcBorders>
              <w:top w:val="single" w:sz="12" w:space="0" w:color="auto"/>
              <w:left w:val="single" w:sz="12" w:space="0" w:color="auto"/>
              <w:bottom w:val="single" w:sz="12" w:space="0" w:color="auto"/>
              <w:right w:val="single" w:sz="12" w:space="0" w:color="auto"/>
            </w:tcBorders>
            <w:vAlign w:val="center"/>
          </w:tcPr>
          <w:p w:rsidR="00B756F5" w:rsidRPr="00B56762" w:rsidRDefault="00DF3487" w:rsidP="00D774BF">
            <w:pPr>
              <w:rPr>
                <w:rFonts w:cs="Arial"/>
              </w:rPr>
            </w:pPr>
            <w:r w:rsidRPr="00B56762">
              <w:rPr>
                <w:rFonts w:cs="Arial"/>
                <w:snapToGrid w:val="0"/>
              </w:rPr>
              <w:t>Trunk_Ajar_RTT</w:t>
            </w:r>
          </w:p>
        </w:tc>
      </w:tr>
      <w:tr w:rsidR="00B756F5" w:rsidRPr="00E00A3C" w:rsidTr="00BC4318">
        <w:trPr>
          <w:jc w:val="center"/>
        </w:trPr>
        <w:tc>
          <w:tcPr>
            <w:tcW w:w="1983" w:type="dxa"/>
            <w:tcBorders>
              <w:top w:val="single" w:sz="12" w:space="0" w:color="auto"/>
              <w:bottom w:val="single" w:sz="12" w:space="0" w:color="auto"/>
            </w:tcBorders>
            <w:vAlign w:val="center"/>
          </w:tcPr>
          <w:p w:rsidR="00B756F5" w:rsidRPr="00B56762" w:rsidRDefault="00DF3487" w:rsidP="00D774BF">
            <w:pPr>
              <w:rPr>
                <w:rFonts w:cs="Arial"/>
              </w:rPr>
            </w:pPr>
            <w:r w:rsidRPr="00B56762">
              <w:rPr>
                <w:rFonts w:cs="Arial"/>
              </w:rPr>
              <w:t>Normal or Crank</w:t>
            </w:r>
          </w:p>
        </w:tc>
        <w:tc>
          <w:tcPr>
            <w:tcW w:w="2007" w:type="dxa"/>
            <w:tcBorders>
              <w:top w:val="single" w:sz="12" w:space="0" w:color="auto"/>
              <w:bottom w:val="single" w:sz="12" w:space="0" w:color="auto"/>
            </w:tcBorders>
            <w:vAlign w:val="center"/>
          </w:tcPr>
          <w:p w:rsidR="00B756F5" w:rsidRPr="00B56762" w:rsidRDefault="00DF3487" w:rsidP="00D774BF">
            <w:pPr>
              <w:rPr>
                <w:rFonts w:cs="Arial"/>
              </w:rPr>
            </w:pPr>
            <w:r w:rsidRPr="00B56762">
              <w:rPr>
                <w:rFonts w:cs="Arial"/>
              </w:rPr>
              <w:t>11 – Door/Trunk</w:t>
            </w:r>
          </w:p>
        </w:tc>
        <w:tc>
          <w:tcPr>
            <w:tcW w:w="2205" w:type="dxa"/>
            <w:tcBorders>
              <w:top w:val="single" w:sz="12" w:space="0" w:color="auto"/>
              <w:bottom w:val="single" w:sz="12" w:space="0" w:color="auto"/>
              <w:right w:val="double" w:sz="4" w:space="0" w:color="auto"/>
            </w:tcBorders>
            <w:vAlign w:val="center"/>
          </w:tcPr>
          <w:p w:rsidR="00B756F5" w:rsidRPr="00B56762" w:rsidRDefault="00DF3487" w:rsidP="00D774BF">
            <w:pPr>
              <w:rPr>
                <w:rFonts w:cs="Arial"/>
              </w:rPr>
            </w:pPr>
            <w:r w:rsidRPr="00B56762">
              <w:rPr>
                <w:rFonts w:cs="Arial"/>
                <w:snapToGrid w:val="0"/>
              </w:rPr>
              <w:t>Ajar (0x1)</w:t>
            </w:r>
          </w:p>
        </w:tc>
        <w:tc>
          <w:tcPr>
            <w:tcW w:w="1800" w:type="dxa"/>
            <w:tcBorders>
              <w:top w:val="single" w:sz="12" w:space="0" w:color="auto"/>
              <w:left w:val="double" w:sz="4" w:space="0" w:color="auto"/>
              <w:bottom w:val="single" w:sz="12" w:space="0" w:color="auto"/>
            </w:tcBorders>
            <w:vAlign w:val="center"/>
          </w:tcPr>
          <w:p w:rsidR="00B756F5" w:rsidRPr="00B56762" w:rsidRDefault="00DF3487" w:rsidP="00D774BF">
            <w:pPr>
              <w:rPr>
                <w:rFonts w:cs="Arial"/>
              </w:rPr>
            </w:pPr>
            <w:r w:rsidRPr="00B56762">
              <w:rPr>
                <w:rFonts w:cs="Arial"/>
              </w:rPr>
              <w:t>Active</w:t>
            </w:r>
          </w:p>
        </w:tc>
      </w:tr>
      <w:tr w:rsidR="00B756F5" w:rsidRPr="00E00A3C" w:rsidTr="00BC4318">
        <w:trPr>
          <w:jc w:val="center"/>
        </w:trPr>
        <w:tc>
          <w:tcPr>
            <w:tcW w:w="6195" w:type="dxa"/>
            <w:gridSpan w:val="3"/>
            <w:tcBorders>
              <w:top w:val="single" w:sz="12" w:space="0" w:color="auto"/>
              <w:right w:val="double" w:sz="4" w:space="0" w:color="auto"/>
            </w:tcBorders>
            <w:vAlign w:val="center"/>
          </w:tcPr>
          <w:p w:rsidR="00B756F5" w:rsidRPr="00B56762" w:rsidRDefault="00DF3487" w:rsidP="00D774BF">
            <w:pPr>
              <w:rPr>
                <w:rFonts w:cs="Arial"/>
                <w:snapToGrid w:val="0"/>
              </w:rPr>
            </w:pPr>
            <w:r w:rsidRPr="00B56762">
              <w:rPr>
                <w:rFonts w:cs="Arial"/>
                <w:snapToGrid w:val="0"/>
              </w:rPr>
              <w:t>All other cases</w:t>
            </w:r>
          </w:p>
        </w:tc>
        <w:tc>
          <w:tcPr>
            <w:tcW w:w="1800" w:type="dxa"/>
            <w:tcBorders>
              <w:top w:val="single" w:sz="12" w:space="0" w:color="auto"/>
              <w:left w:val="double" w:sz="4" w:space="0" w:color="auto"/>
            </w:tcBorders>
            <w:vAlign w:val="center"/>
          </w:tcPr>
          <w:p w:rsidR="00B756F5" w:rsidRPr="00B56762" w:rsidRDefault="00DF3487" w:rsidP="00D774BF">
            <w:pPr>
              <w:rPr>
                <w:rFonts w:cs="Arial"/>
              </w:rPr>
            </w:pPr>
            <w:r w:rsidRPr="00B56762">
              <w:rPr>
                <w:rFonts w:cs="Arial"/>
              </w:rPr>
              <w:t>Inactive</w:t>
            </w:r>
          </w:p>
        </w:tc>
      </w:tr>
    </w:tbl>
    <w:p w:rsidR="000D100B" w:rsidRDefault="00DF3487" w:rsidP="000F0AAF"/>
    <w:p w:rsidR="00406F39" w:rsidRDefault="00DF3487" w:rsidP="00B9479B">
      <w:pPr>
        <w:pStyle w:val="Heading5"/>
      </w:pPr>
      <w:r w:rsidRPr="00B9479B">
        <w:t>F-REQ-297948/D-HoodAjarZeroSpd_RTT &amp; HoodAjarATSpd_RTT</w:t>
      </w:r>
    </w:p>
    <w:p w:rsidR="00066922" w:rsidRPr="00066922" w:rsidRDefault="00DF3487" w:rsidP="00066922">
      <w:pPr>
        <w:rPr>
          <w:highlight w:val="darkYellow"/>
        </w:rPr>
      </w:pPr>
    </w:p>
    <w:tbl>
      <w:tblPr>
        <w:tblW w:w="116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50"/>
        <w:gridCol w:w="1545"/>
        <w:gridCol w:w="1620"/>
        <w:gridCol w:w="1620"/>
        <w:gridCol w:w="1980"/>
        <w:gridCol w:w="1875"/>
        <w:gridCol w:w="1620"/>
      </w:tblGrid>
      <w:tr w:rsidR="00915B07" w:rsidRPr="00CC1ED8" w:rsidTr="00915B07">
        <w:trPr>
          <w:trHeight w:val="465"/>
          <w:jc w:val="center"/>
        </w:trPr>
        <w:tc>
          <w:tcPr>
            <w:tcW w:w="1350" w:type="dxa"/>
            <w:tcBorders>
              <w:top w:val="single" w:sz="12" w:space="0" w:color="auto"/>
              <w:left w:val="single" w:sz="12" w:space="0" w:color="auto"/>
              <w:bottom w:val="single" w:sz="12" w:space="0" w:color="auto"/>
              <w:right w:val="single" w:sz="12" w:space="0" w:color="auto"/>
            </w:tcBorders>
            <w:vAlign w:val="center"/>
          </w:tcPr>
          <w:p w:rsidR="00915B07" w:rsidRPr="00CC1ED8" w:rsidRDefault="00DF3487" w:rsidP="0079541C">
            <w:pPr>
              <w:rPr>
                <w:rFonts w:cs="Arial"/>
                <w:highlight w:val="darkYellow"/>
              </w:rPr>
            </w:pPr>
            <w:r w:rsidRPr="00CC1ED8">
              <w:rPr>
                <w:rFonts w:cs="Arial"/>
                <w:snapToGrid w:val="0"/>
                <w:highlight w:val="darkYellow"/>
              </w:rPr>
              <w:t>Operational_Mode</w:t>
            </w:r>
          </w:p>
        </w:tc>
        <w:tc>
          <w:tcPr>
            <w:tcW w:w="1545" w:type="dxa"/>
            <w:tcBorders>
              <w:top w:val="single" w:sz="12" w:space="0" w:color="auto"/>
              <w:left w:val="single" w:sz="12" w:space="0" w:color="auto"/>
              <w:bottom w:val="single" w:sz="12" w:space="0" w:color="auto"/>
              <w:right w:val="single" w:sz="12" w:space="0" w:color="auto"/>
            </w:tcBorders>
            <w:vAlign w:val="center"/>
          </w:tcPr>
          <w:p w:rsidR="00915B07" w:rsidRPr="00915B07" w:rsidRDefault="00DF3487" w:rsidP="0079541C">
            <w:pPr>
              <w:rPr>
                <w:rFonts w:cs="Arial"/>
                <w:color w:val="E36C0A" w:themeColor="accent6" w:themeShade="BF"/>
              </w:rPr>
            </w:pPr>
            <w:r w:rsidRPr="00915B07">
              <w:rPr>
                <w:rFonts w:cs="Arial"/>
                <w:color w:val="E36C0A" w:themeColor="accent6" w:themeShade="BF"/>
              </w:rPr>
              <w:t>PT_Hyb_Cfg2</w:t>
            </w:r>
          </w:p>
        </w:tc>
        <w:tc>
          <w:tcPr>
            <w:tcW w:w="1620" w:type="dxa"/>
            <w:tcBorders>
              <w:top w:val="single" w:sz="12" w:space="0" w:color="auto"/>
              <w:left w:val="single" w:sz="12" w:space="0" w:color="auto"/>
              <w:bottom w:val="single" w:sz="12" w:space="0" w:color="auto"/>
              <w:right w:val="single" w:sz="12" w:space="0" w:color="auto"/>
            </w:tcBorders>
            <w:vAlign w:val="center"/>
          </w:tcPr>
          <w:p w:rsidR="00915B07" w:rsidRPr="00CC1ED8" w:rsidRDefault="00DF3487" w:rsidP="0079541C">
            <w:pPr>
              <w:rPr>
                <w:rFonts w:cs="Arial"/>
                <w:snapToGrid w:val="0"/>
                <w:highlight w:val="darkYellow"/>
              </w:rPr>
            </w:pPr>
            <w:r w:rsidRPr="00CC1ED8">
              <w:rPr>
                <w:rFonts w:cs="Arial"/>
                <w:highlight w:val="darkYellow"/>
              </w:rPr>
              <w:t>Hood_Ajar_Cfg</w:t>
            </w:r>
          </w:p>
        </w:tc>
        <w:tc>
          <w:tcPr>
            <w:tcW w:w="1620" w:type="dxa"/>
            <w:tcBorders>
              <w:top w:val="single" w:sz="12" w:space="0" w:color="auto"/>
              <w:left w:val="single" w:sz="12" w:space="0" w:color="auto"/>
              <w:bottom w:val="single" w:sz="12" w:space="0" w:color="auto"/>
              <w:right w:val="single" w:sz="12" w:space="0" w:color="auto"/>
            </w:tcBorders>
          </w:tcPr>
          <w:p w:rsidR="00915B07" w:rsidRPr="00CC1ED8" w:rsidRDefault="00DF3487" w:rsidP="00E9326A">
            <w:pPr>
              <w:jc w:val="center"/>
              <w:rPr>
                <w:rFonts w:cs="Arial"/>
                <w:snapToGrid w:val="0"/>
                <w:highlight w:val="darkYellow"/>
              </w:rPr>
            </w:pPr>
            <w:r w:rsidRPr="00CC1ED8">
              <w:rPr>
                <w:rFonts w:cs="Arial"/>
                <w:snapToGrid w:val="0"/>
                <w:highlight w:val="darkYellow"/>
              </w:rPr>
              <w:t>Veh_V_ActlEng</w:t>
            </w:r>
          </w:p>
          <w:p w:rsidR="00915B07" w:rsidRPr="00CC1ED8" w:rsidRDefault="00DF3487" w:rsidP="00E9326A">
            <w:pPr>
              <w:jc w:val="center"/>
              <w:rPr>
                <w:rFonts w:cs="Arial"/>
                <w:snapToGrid w:val="0"/>
                <w:highlight w:val="darkYellow"/>
              </w:rPr>
            </w:pPr>
            <w:r w:rsidRPr="00CC1ED8">
              <w:rPr>
                <w:rFonts w:cs="Arial"/>
                <w:snapToGrid w:val="0"/>
                <w:highlight w:val="darkYellow"/>
              </w:rPr>
              <w:t xml:space="preserve"> Signal</w:t>
            </w:r>
          </w:p>
        </w:tc>
        <w:tc>
          <w:tcPr>
            <w:tcW w:w="1980" w:type="dxa"/>
            <w:tcBorders>
              <w:top w:val="single" w:sz="12" w:space="0" w:color="auto"/>
              <w:left w:val="single" w:sz="12" w:space="0" w:color="auto"/>
              <w:bottom w:val="single" w:sz="12" w:space="0" w:color="auto"/>
              <w:right w:val="double" w:sz="4" w:space="0" w:color="auto"/>
            </w:tcBorders>
            <w:vAlign w:val="center"/>
          </w:tcPr>
          <w:p w:rsidR="00915B07" w:rsidRPr="00CC1ED8" w:rsidRDefault="00DF3487" w:rsidP="00E9326A">
            <w:pPr>
              <w:jc w:val="center"/>
              <w:rPr>
                <w:rFonts w:cs="Arial"/>
                <w:highlight w:val="darkYellow"/>
              </w:rPr>
            </w:pPr>
            <w:r w:rsidRPr="00CC1ED8">
              <w:rPr>
                <w:rFonts w:cs="Arial"/>
                <w:snapToGrid w:val="0"/>
                <w:highlight w:val="darkYellow"/>
              </w:rPr>
              <w:t>DrStatHood_B_Actl</w:t>
            </w:r>
          </w:p>
          <w:p w:rsidR="00915B07" w:rsidRPr="00CC1ED8" w:rsidRDefault="00DF3487" w:rsidP="00E9326A">
            <w:pPr>
              <w:jc w:val="center"/>
              <w:rPr>
                <w:rFonts w:cs="Arial"/>
                <w:highlight w:val="darkYellow"/>
              </w:rPr>
            </w:pPr>
            <w:r w:rsidRPr="00CC1ED8">
              <w:rPr>
                <w:rFonts w:cs="Arial"/>
                <w:highlight w:val="darkYellow"/>
              </w:rPr>
              <w:t>Signal</w:t>
            </w:r>
          </w:p>
        </w:tc>
        <w:tc>
          <w:tcPr>
            <w:tcW w:w="1875" w:type="dxa"/>
            <w:tcBorders>
              <w:top w:val="single" w:sz="12" w:space="0" w:color="auto"/>
              <w:left w:val="double" w:sz="4" w:space="0" w:color="auto"/>
              <w:bottom w:val="single" w:sz="12" w:space="0" w:color="auto"/>
              <w:right w:val="single" w:sz="12" w:space="0" w:color="auto"/>
            </w:tcBorders>
            <w:vAlign w:val="center"/>
          </w:tcPr>
          <w:p w:rsidR="00915B07" w:rsidRPr="00CC1ED8" w:rsidRDefault="00DF3487" w:rsidP="000C23F0">
            <w:pPr>
              <w:jc w:val="center"/>
              <w:rPr>
                <w:rFonts w:cs="Arial"/>
                <w:snapToGrid w:val="0"/>
                <w:highlight w:val="darkYellow"/>
              </w:rPr>
            </w:pPr>
            <w:r w:rsidRPr="00CC1ED8">
              <w:rPr>
                <w:rFonts w:cs="Arial"/>
                <w:snapToGrid w:val="0"/>
                <w:highlight w:val="darkYellow"/>
              </w:rPr>
              <w:t>HoodAjarZeroSpd</w:t>
            </w:r>
          </w:p>
          <w:p w:rsidR="00915B07" w:rsidRPr="00CC1ED8" w:rsidRDefault="00DF3487" w:rsidP="000C23F0">
            <w:pPr>
              <w:jc w:val="center"/>
              <w:rPr>
                <w:rFonts w:cs="Arial"/>
                <w:highlight w:val="darkYellow"/>
              </w:rPr>
            </w:pPr>
            <w:r w:rsidRPr="00CC1ED8">
              <w:rPr>
                <w:rFonts w:cs="Arial"/>
                <w:snapToGrid w:val="0"/>
                <w:highlight w:val="darkYellow"/>
              </w:rPr>
              <w:t>_RTT</w:t>
            </w:r>
          </w:p>
        </w:tc>
        <w:tc>
          <w:tcPr>
            <w:tcW w:w="1620" w:type="dxa"/>
            <w:tcBorders>
              <w:top w:val="single" w:sz="12" w:space="0" w:color="auto"/>
              <w:left w:val="single" w:sz="12" w:space="0" w:color="auto"/>
              <w:bottom w:val="single" w:sz="12" w:space="0" w:color="auto"/>
              <w:right w:val="single" w:sz="12" w:space="0" w:color="auto"/>
            </w:tcBorders>
          </w:tcPr>
          <w:p w:rsidR="00915B07" w:rsidRPr="00CC1ED8" w:rsidRDefault="00DF3487" w:rsidP="00217C36">
            <w:pPr>
              <w:jc w:val="center"/>
              <w:rPr>
                <w:rFonts w:cs="Arial"/>
                <w:snapToGrid w:val="0"/>
                <w:highlight w:val="darkYellow"/>
              </w:rPr>
            </w:pPr>
            <w:r w:rsidRPr="00CC1ED8">
              <w:rPr>
                <w:rFonts w:cs="Arial"/>
                <w:snapToGrid w:val="0"/>
                <w:highlight w:val="darkYellow"/>
              </w:rPr>
              <w:t>HoodAjarAtSpd</w:t>
            </w:r>
          </w:p>
          <w:p w:rsidR="00915B07" w:rsidRPr="00CC1ED8" w:rsidRDefault="00DF3487" w:rsidP="00217C36">
            <w:pPr>
              <w:jc w:val="center"/>
              <w:rPr>
                <w:rFonts w:cs="Arial"/>
                <w:snapToGrid w:val="0"/>
                <w:highlight w:val="darkYellow"/>
              </w:rPr>
            </w:pPr>
            <w:r w:rsidRPr="00CC1ED8">
              <w:rPr>
                <w:rFonts w:cs="Arial"/>
                <w:snapToGrid w:val="0"/>
                <w:highlight w:val="darkYellow"/>
              </w:rPr>
              <w:t>_RTT</w:t>
            </w:r>
          </w:p>
        </w:tc>
      </w:tr>
      <w:tr w:rsidR="00915B07" w:rsidRPr="00C26696" w:rsidTr="00915B07">
        <w:trPr>
          <w:trHeight w:val="225"/>
          <w:jc w:val="center"/>
        </w:trPr>
        <w:tc>
          <w:tcPr>
            <w:tcW w:w="1350" w:type="dxa"/>
            <w:vMerge w:val="restart"/>
            <w:tcBorders>
              <w:top w:val="single" w:sz="12" w:space="0" w:color="auto"/>
            </w:tcBorders>
            <w:vAlign w:val="center"/>
          </w:tcPr>
          <w:p w:rsidR="00915B07" w:rsidRPr="00CC1ED8" w:rsidRDefault="00DF3487" w:rsidP="0079541C">
            <w:pPr>
              <w:rPr>
                <w:rFonts w:cs="Arial"/>
                <w:highlight w:val="darkYellow"/>
              </w:rPr>
            </w:pPr>
            <w:r w:rsidRPr="00CC1ED8">
              <w:rPr>
                <w:rFonts w:cs="Arial"/>
                <w:highlight w:val="darkYellow"/>
              </w:rPr>
              <w:t>Normal or Crank</w:t>
            </w:r>
          </w:p>
        </w:tc>
        <w:tc>
          <w:tcPr>
            <w:tcW w:w="1545" w:type="dxa"/>
            <w:vMerge w:val="restart"/>
            <w:tcBorders>
              <w:top w:val="single" w:sz="12" w:space="0" w:color="auto"/>
            </w:tcBorders>
            <w:vAlign w:val="center"/>
          </w:tcPr>
          <w:p w:rsidR="00915B07" w:rsidRPr="00915B07" w:rsidRDefault="00DF3487" w:rsidP="00915B07">
            <w:pPr>
              <w:rPr>
                <w:rFonts w:cs="Arial"/>
                <w:color w:val="E36C0A" w:themeColor="accent6" w:themeShade="BF"/>
              </w:rPr>
            </w:pPr>
            <w:r w:rsidRPr="00915B07">
              <w:rPr>
                <w:rFonts w:cs="Arial"/>
                <w:color w:val="E36C0A" w:themeColor="accent6" w:themeShade="BF"/>
              </w:rPr>
              <w:t>&lt;&gt;0x1 (BEV)</w:t>
            </w:r>
          </w:p>
        </w:tc>
        <w:tc>
          <w:tcPr>
            <w:tcW w:w="1620" w:type="dxa"/>
            <w:vMerge w:val="restart"/>
            <w:tcBorders>
              <w:top w:val="single" w:sz="12" w:space="0" w:color="auto"/>
            </w:tcBorders>
            <w:vAlign w:val="center"/>
          </w:tcPr>
          <w:p w:rsidR="00915B07" w:rsidRPr="00CC1ED8" w:rsidRDefault="00DF3487" w:rsidP="0079541C">
            <w:pPr>
              <w:rPr>
                <w:rFonts w:cs="Arial"/>
                <w:highlight w:val="darkYellow"/>
              </w:rPr>
            </w:pPr>
            <w:r w:rsidRPr="00CC1ED8">
              <w:rPr>
                <w:rFonts w:cs="Arial"/>
                <w:highlight w:val="darkYellow"/>
              </w:rPr>
              <w:t>0x1   (Enabled)</w:t>
            </w:r>
          </w:p>
        </w:tc>
        <w:tc>
          <w:tcPr>
            <w:tcW w:w="1620" w:type="dxa"/>
            <w:tcBorders>
              <w:top w:val="single" w:sz="12" w:space="0" w:color="auto"/>
              <w:bottom w:val="single" w:sz="4" w:space="0" w:color="auto"/>
            </w:tcBorders>
          </w:tcPr>
          <w:p w:rsidR="00915B07" w:rsidRPr="00CC1ED8" w:rsidRDefault="00DF3487" w:rsidP="00E9326A">
            <w:pPr>
              <w:jc w:val="center"/>
              <w:rPr>
                <w:rFonts w:cs="Arial"/>
                <w:snapToGrid w:val="0"/>
                <w:highlight w:val="darkYellow"/>
              </w:rPr>
            </w:pPr>
            <w:r w:rsidRPr="00CC1ED8">
              <w:rPr>
                <w:rFonts w:cs="Arial"/>
                <w:snapToGrid w:val="0"/>
                <w:highlight w:val="darkYellow"/>
              </w:rPr>
              <w:t>&lt; 5 km/h</w:t>
            </w:r>
          </w:p>
        </w:tc>
        <w:tc>
          <w:tcPr>
            <w:tcW w:w="1980" w:type="dxa"/>
            <w:tcBorders>
              <w:top w:val="single" w:sz="12" w:space="0" w:color="auto"/>
              <w:bottom w:val="single" w:sz="4" w:space="0" w:color="auto"/>
              <w:right w:val="double" w:sz="4" w:space="0" w:color="auto"/>
            </w:tcBorders>
            <w:vAlign w:val="center"/>
          </w:tcPr>
          <w:p w:rsidR="00915B07" w:rsidRPr="00CC1ED8" w:rsidRDefault="00DF3487" w:rsidP="00E9326A">
            <w:pPr>
              <w:jc w:val="center"/>
              <w:rPr>
                <w:rFonts w:cs="Arial"/>
                <w:highlight w:val="darkYellow"/>
              </w:rPr>
            </w:pPr>
            <w:r w:rsidRPr="00CC1ED8">
              <w:rPr>
                <w:rFonts w:cs="Arial"/>
                <w:snapToGrid w:val="0"/>
                <w:highlight w:val="darkYellow"/>
              </w:rPr>
              <w:t>Ajar (0x1)</w:t>
            </w:r>
          </w:p>
        </w:tc>
        <w:tc>
          <w:tcPr>
            <w:tcW w:w="1875" w:type="dxa"/>
            <w:tcBorders>
              <w:top w:val="single" w:sz="12" w:space="0" w:color="auto"/>
              <w:left w:val="double" w:sz="4" w:space="0" w:color="auto"/>
              <w:bottom w:val="single" w:sz="4" w:space="0" w:color="auto"/>
              <w:right w:val="single" w:sz="4" w:space="0" w:color="auto"/>
            </w:tcBorders>
            <w:vAlign w:val="center"/>
          </w:tcPr>
          <w:p w:rsidR="00915B07" w:rsidRPr="00CC1ED8" w:rsidRDefault="00DF3487" w:rsidP="00E9326A">
            <w:pPr>
              <w:jc w:val="center"/>
              <w:rPr>
                <w:rFonts w:cs="Arial"/>
                <w:highlight w:val="darkYellow"/>
              </w:rPr>
            </w:pPr>
            <w:r w:rsidRPr="00CC1ED8">
              <w:rPr>
                <w:rFonts w:cs="Arial"/>
                <w:highlight w:val="darkYellow"/>
              </w:rPr>
              <w:t>Active</w:t>
            </w:r>
          </w:p>
        </w:tc>
        <w:tc>
          <w:tcPr>
            <w:tcW w:w="1620" w:type="dxa"/>
            <w:tcBorders>
              <w:top w:val="single" w:sz="12" w:space="0" w:color="auto"/>
              <w:left w:val="single" w:sz="4" w:space="0" w:color="auto"/>
              <w:bottom w:val="single" w:sz="4" w:space="0" w:color="auto"/>
            </w:tcBorders>
          </w:tcPr>
          <w:p w:rsidR="00915B07" w:rsidRPr="00CC1ED8" w:rsidRDefault="00DF3487" w:rsidP="00E9326A">
            <w:pPr>
              <w:jc w:val="center"/>
              <w:rPr>
                <w:rFonts w:cs="Arial"/>
                <w:highlight w:val="darkYellow"/>
              </w:rPr>
            </w:pPr>
            <w:r w:rsidRPr="00CC1ED8">
              <w:rPr>
                <w:rFonts w:cs="Arial"/>
                <w:highlight w:val="darkYellow"/>
              </w:rPr>
              <w:t>Inactive</w:t>
            </w:r>
          </w:p>
        </w:tc>
      </w:tr>
      <w:tr w:rsidR="00915B07" w:rsidRPr="00C26696" w:rsidTr="00915B07">
        <w:trPr>
          <w:trHeight w:val="240"/>
          <w:jc w:val="center"/>
        </w:trPr>
        <w:tc>
          <w:tcPr>
            <w:tcW w:w="1350" w:type="dxa"/>
            <w:vMerge/>
            <w:tcBorders>
              <w:bottom w:val="single" w:sz="12" w:space="0" w:color="auto"/>
            </w:tcBorders>
            <w:vAlign w:val="center"/>
          </w:tcPr>
          <w:p w:rsidR="00915B07" w:rsidRPr="00CC1ED8" w:rsidRDefault="00DF3487" w:rsidP="0079541C">
            <w:pPr>
              <w:rPr>
                <w:rFonts w:cs="Arial"/>
                <w:highlight w:val="darkYellow"/>
              </w:rPr>
            </w:pPr>
          </w:p>
        </w:tc>
        <w:tc>
          <w:tcPr>
            <w:tcW w:w="1545" w:type="dxa"/>
            <w:vMerge/>
            <w:tcBorders>
              <w:bottom w:val="single" w:sz="12" w:space="0" w:color="auto"/>
            </w:tcBorders>
          </w:tcPr>
          <w:p w:rsidR="00915B07" w:rsidRPr="00915B07" w:rsidRDefault="00DF3487" w:rsidP="0079541C">
            <w:pPr>
              <w:rPr>
                <w:rFonts w:cs="Arial"/>
              </w:rPr>
            </w:pPr>
          </w:p>
        </w:tc>
        <w:tc>
          <w:tcPr>
            <w:tcW w:w="1620" w:type="dxa"/>
            <w:vMerge/>
            <w:tcBorders>
              <w:bottom w:val="single" w:sz="12" w:space="0" w:color="auto"/>
            </w:tcBorders>
            <w:vAlign w:val="center"/>
          </w:tcPr>
          <w:p w:rsidR="00915B07" w:rsidRPr="00CC1ED8" w:rsidRDefault="00DF3487" w:rsidP="0079541C">
            <w:pPr>
              <w:rPr>
                <w:rFonts w:cs="Arial"/>
                <w:highlight w:val="darkYellow"/>
              </w:rPr>
            </w:pPr>
          </w:p>
        </w:tc>
        <w:tc>
          <w:tcPr>
            <w:tcW w:w="1620" w:type="dxa"/>
            <w:tcBorders>
              <w:top w:val="single" w:sz="4" w:space="0" w:color="auto"/>
              <w:bottom w:val="single" w:sz="12" w:space="0" w:color="auto"/>
            </w:tcBorders>
          </w:tcPr>
          <w:p w:rsidR="00915B07" w:rsidRPr="00CC1ED8" w:rsidRDefault="00DF3487" w:rsidP="00E9326A">
            <w:pPr>
              <w:jc w:val="center"/>
              <w:rPr>
                <w:rFonts w:cs="Arial"/>
                <w:snapToGrid w:val="0"/>
                <w:highlight w:val="darkYellow"/>
              </w:rPr>
            </w:pPr>
            <w:r w:rsidRPr="00CC1ED8">
              <w:rPr>
                <w:rFonts w:cs="Arial"/>
                <w:snapToGrid w:val="0"/>
                <w:highlight w:val="darkYellow"/>
                <w:u w:val="single"/>
              </w:rPr>
              <w:t>&gt;</w:t>
            </w:r>
            <w:r w:rsidRPr="00CC1ED8">
              <w:rPr>
                <w:rFonts w:cs="Arial"/>
                <w:snapToGrid w:val="0"/>
                <w:highlight w:val="darkYellow"/>
              </w:rPr>
              <w:t xml:space="preserve"> 5 km/h</w:t>
            </w:r>
          </w:p>
        </w:tc>
        <w:tc>
          <w:tcPr>
            <w:tcW w:w="1980" w:type="dxa"/>
            <w:tcBorders>
              <w:top w:val="single" w:sz="4" w:space="0" w:color="auto"/>
              <w:bottom w:val="single" w:sz="12" w:space="0" w:color="auto"/>
              <w:right w:val="double" w:sz="4" w:space="0" w:color="auto"/>
            </w:tcBorders>
            <w:vAlign w:val="center"/>
          </w:tcPr>
          <w:p w:rsidR="00915B07" w:rsidRPr="00CC1ED8" w:rsidRDefault="00DF3487" w:rsidP="00E9326A">
            <w:pPr>
              <w:jc w:val="center"/>
              <w:rPr>
                <w:rFonts w:cs="Arial"/>
                <w:snapToGrid w:val="0"/>
                <w:highlight w:val="darkYellow"/>
              </w:rPr>
            </w:pPr>
            <w:r w:rsidRPr="00CC1ED8">
              <w:rPr>
                <w:rFonts w:cs="Arial"/>
                <w:snapToGrid w:val="0"/>
                <w:highlight w:val="darkYellow"/>
              </w:rPr>
              <w:t>Ajar (0x1)</w:t>
            </w:r>
          </w:p>
        </w:tc>
        <w:tc>
          <w:tcPr>
            <w:tcW w:w="1875" w:type="dxa"/>
            <w:tcBorders>
              <w:top w:val="single" w:sz="4" w:space="0" w:color="auto"/>
              <w:left w:val="double" w:sz="4" w:space="0" w:color="auto"/>
              <w:bottom w:val="single" w:sz="12" w:space="0" w:color="auto"/>
              <w:right w:val="single" w:sz="4" w:space="0" w:color="auto"/>
            </w:tcBorders>
            <w:vAlign w:val="center"/>
          </w:tcPr>
          <w:p w:rsidR="00915B07" w:rsidRPr="00CC1ED8" w:rsidRDefault="00DF3487" w:rsidP="00E9326A">
            <w:pPr>
              <w:jc w:val="center"/>
              <w:rPr>
                <w:rFonts w:cs="Arial"/>
                <w:highlight w:val="darkYellow"/>
              </w:rPr>
            </w:pPr>
            <w:r w:rsidRPr="00CC1ED8">
              <w:rPr>
                <w:rFonts w:cs="Arial"/>
                <w:highlight w:val="darkYellow"/>
              </w:rPr>
              <w:t>Inactive</w:t>
            </w:r>
          </w:p>
        </w:tc>
        <w:tc>
          <w:tcPr>
            <w:tcW w:w="1620" w:type="dxa"/>
            <w:tcBorders>
              <w:top w:val="single" w:sz="4" w:space="0" w:color="auto"/>
              <w:left w:val="single" w:sz="4" w:space="0" w:color="auto"/>
              <w:bottom w:val="single" w:sz="12" w:space="0" w:color="auto"/>
            </w:tcBorders>
          </w:tcPr>
          <w:p w:rsidR="00915B07" w:rsidRPr="00CC1ED8" w:rsidRDefault="00DF3487" w:rsidP="00E9326A">
            <w:pPr>
              <w:jc w:val="center"/>
              <w:rPr>
                <w:rFonts w:cs="Arial"/>
                <w:highlight w:val="darkYellow"/>
              </w:rPr>
            </w:pPr>
            <w:r w:rsidRPr="00CC1ED8">
              <w:rPr>
                <w:rFonts w:cs="Arial"/>
                <w:highlight w:val="darkYellow"/>
              </w:rPr>
              <w:t xml:space="preserve">Active </w:t>
            </w:r>
          </w:p>
        </w:tc>
      </w:tr>
      <w:tr w:rsidR="00915B07" w:rsidRPr="00C26696" w:rsidTr="0080122E">
        <w:trPr>
          <w:trHeight w:val="267"/>
          <w:jc w:val="center"/>
        </w:trPr>
        <w:tc>
          <w:tcPr>
            <w:tcW w:w="8115" w:type="dxa"/>
            <w:gridSpan w:val="5"/>
            <w:tcBorders>
              <w:top w:val="single" w:sz="12" w:space="0" w:color="auto"/>
              <w:bottom w:val="single" w:sz="12" w:space="0" w:color="auto"/>
              <w:right w:val="double" w:sz="4" w:space="0" w:color="auto"/>
            </w:tcBorders>
          </w:tcPr>
          <w:p w:rsidR="00915B07" w:rsidRPr="00CC1ED8" w:rsidRDefault="00DF3487" w:rsidP="00E9326A">
            <w:pPr>
              <w:jc w:val="center"/>
              <w:rPr>
                <w:rFonts w:cs="Arial"/>
                <w:snapToGrid w:val="0"/>
                <w:highlight w:val="darkYellow"/>
              </w:rPr>
            </w:pPr>
            <w:r w:rsidRPr="00CC1ED8">
              <w:rPr>
                <w:rFonts w:cs="Arial"/>
                <w:highlight w:val="darkYellow"/>
              </w:rPr>
              <w:t>All Other Cases</w:t>
            </w:r>
          </w:p>
        </w:tc>
        <w:tc>
          <w:tcPr>
            <w:tcW w:w="3495" w:type="dxa"/>
            <w:gridSpan w:val="2"/>
            <w:tcBorders>
              <w:top w:val="single" w:sz="12" w:space="0" w:color="auto"/>
              <w:left w:val="double" w:sz="4" w:space="0" w:color="auto"/>
              <w:bottom w:val="single" w:sz="12" w:space="0" w:color="auto"/>
            </w:tcBorders>
            <w:vAlign w:val="center"/>
          </w:tcPr>
          <w:p w:rsidR="00915B07" w:rsidRPr="00CC1ED8" w:rsidRDefault="00DF3487" w:rsidP="00E9326A">
            <w:pPr>
              <w:jc w:val="center"/>
              <w:rPr>
                <w:rFonts w:cs="Arial"/>
                <w:highlight w:val="darkYellow"/>
              </w:rPr>
            </w:pPr>
            <w:r w:rsidRPr="00CC1ED8">
              <w:rPr>
                <w:rFonts w:cs="Arial"/>
                <w:highlight w:val="darkYellow"/>
              </w:rPr>
              <w:t>Inactive</w:t>
            </w:r>
          </w:p>
        </w:tc>
      </w:tr>
    </w:tbl>
    <w:p w:rsidR="00644867" w:rsidRPr="003D0B15" w:rsidRDefault="00DF3487" w:rsidP="001C6C4A">
      <w:r>
        <w:rPr>
          <w:highlight w:val="darkYellow"/>
        </w:rPr>
        <w:t xml:space="preserve"> </w:t>
      </w:r>
      <w:r w:rsidRPr="00C26696">
        <w:rPr>
          <w:highlight w:val="darkYellow"/>
        </w:rPr>
        <w:t>Note: HoodAjarZeroSpd_RTT &amp; HoodAjarATSpd_RTT illuminate the same RTT,</w:t>
      </w:r>
      <w:r w:rsidRPr="00C26696">
        <w:rPr>
          <w:highlight w:val="darkYellow"/>
        </w:rPr>
        <w:t xml:space="preserve"> however, different test messages are employed. A more severe text warning message is applied </w:t>
      </w:r>
      <w:r>
        <w:rPr>
          <w:highlight w:val="darkYellow"/>
        </w:rPr>
        <w:t xml:space="preserve">for the </w:t>
      </w:r>
      <w:r w:rsidRPr="00C26696">
        <w:rPr>
          <w:highlight w:val="darkYellow"/>
        </w:rPr>
        <w:t>at speed</w:t>
      </w:r>
      <w:r>
        <w:rPr>
          <w:highlight w:val="darkYellow"/>
        </w:rPr>
        <w:t xml:space="preserve"> warning</w:t>
      </w:r>
      <w:r w:rsidRPr="00C26696">
        <w:rPr>
          <w:highlight w:val="darkYellow"/>
        </w:rPr>
        <w:t>.</w:t>
      </w:r>
    </w:p>
    <w:p w:rsidR="003D0B15" w:rsidRDefault="00DF3487" w:rsidP="006F5C29">
      <w:pPr>
        <w:spacing w:after="200" w:line="276" w:lineRule="auto"/>
      </w:pPr>
      <w:r>
        <w:br w:type="page"/>
      </w:r>
    </w:p>
    <w:p w:rsidR="00406F39" w:rsidRDefault="00DF3487" w:rsidP="00B9479B">
      <w:pPr>
        <w:pStyle w:val="Heading5"/>
      </w:pPr>
      <w:r w:rsidRPr="00B9479B">
        <w:lastRenderedPageBreak/>
        <w:t>F-REQ-297949/D-Tailgate_</w:t>
      </w:r>
      <w:r w:rsidRPr="00B9479B">
        <w:t>Ajar_MC_Status_Flag</w:t>
      </w:r>
    </w:p>
    <w:p w:rsidR="00066922" w:rsidRPr="00066922" w:rsidRDefault="00DF3487" w:rsidP="00066922"/>
    <w:tbl>
      <w:tblPr>
        <w:tblW w:w="9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00"/>
        <w:gridCol w:w="2595"/>
        <w:gridCol w:w="2196"/>
        <w:gridCol w:w="3134"/>
      </w:tblGrid>
      <w:tr w:rsidR="000D103F" w:rsidRPr="00E00A3C" w:rsidTr="006E3A40">
        <w:trPr>
          <w:jc w:val="center"/>
        </w:trPr>
        <w:tc>
          <w:tcPr>
            <w:tcW w:w="1800" w:type="dxa"/>
            <w:tcBorders>
              <w:top w:val="single" w:sz="12" w:space="0" w:color="auto"/>
              <w:left w:val="single" w:sz="12" w:space="0" w:color="auto"/>
              <w:bottom w:val="single" w:sz="12" w:space="0" w:color="auto"/>
              <w:right w:val="single" w:sz="12" w:space="0" w:color="auto"/>
            </w:tcBorders>
            <w:vAlign w:val="center"/>
          </w:tcPr>
          <w:p w:rsidR="00F10AF4" w:rsidRDefault="00DF3487" w:rsidP="00885222">
            <w:pPr>
              <w:rPr>
                <w:rFonts w:cs="Arial"/>
                <w:snapToGrid w:val="0"/>
                <w:highlight w:val="yellow"/>
              </w:rPr>
            </w:pPr>
            <w:r w:rsidRPr="00885222">
              <w:rPr>
                <w:rFonts w:cs="Arial"/>
                <w:snapToGrid w:val="0"/>
                <w:highlight w:val="yellow"/>
              </w:rPr>
              <w:t>Operational</w:t>
            </w:r>
          </w:p>
          <w:p w:rsidR="00F126F4" w:rsidRPr="00885222" w:rsidRDefault="00DF3487" w:rsidP="00885222">
            <w:pPr>
              <w:rPr>
                <w:rFonts w:cs="Arial"/>
                <w:highlight w:val="yellow"/>
              </w:rPr>
            </w:pPr>
            <w:r w:rsidRPr="00885222">
              <w:rPr>
                <w:rFonts w:cs="Arial"/>
                <w:snapToGrid w:val="0"/>
                <w:highlight w:val="yellow"/>
              </w:rPr>
              <w:t>_Mode</w:t>
            </w:r>
          </w:p>
        </w:tc>
        <w:tc>
          <w:tcPr>
            <w:tcW w:w="2595" w:type="dxa"/>
            <w:tcBorders>
              <w:top w:val="single" w:sz="12" w:space="0" w:color="auto"/>
              <w:left w:val="single" w:sz="12" w:space="0" w:color="auto"/>
              <w:bottom w:val="single" w:sz="12" w:space="0" w:color="auto"/>
              <w:right w:val="single" w:sz="12" w:space="0" w:color="auto"/>
            </w:tcBorders>
            <w:vAlign w:val="center"/>
          </w:tcPr>
          <w:p w:rsidR="00F126F4" w:rsidRPr="00F10AF4" w:rsidRDefault="00DF3487" w:rsidP="006E3A40">
            <w:pPr>
              <w:spacing w:before="240"/>
              <w:rPr>
                <w:rFonts w:cs="Arial"/>
                <w:color w:val="548DD4" w:themeColor="text2" w:themeTint="99"/>
              </w:rPr>
            </w:pPr>
            <w:r w:rsidRPr="00F10AF4">
              <w:rPr>
                <w:rFonts w:cs="Arial"/>
                <w:color w:val="548DD4" w:themeColor="text2" w:themeTint="99"/>
              </w:rPr>
              <w:t>TailgateAjar</w:t>
            </w:r>
            <w:r>
              <w:rPr>
                <w:rFonts w:cs="Arial"/>
                <w:color w:val="548DD4" w:themeColor="text2" w:themeTint="99"/>
              </w:rPr>
              <w:t>_Warning</w:t>
            </w:r>
            <w:r w:rsidRPr="00F10AF4">
              <w:rPr>
                <w:rFonts w:cs="Arial"/>
                <w:color w:val="548DD4" w:themeColor="text2" w:themeTint="99"/>
              </w:rPr>
              <w:t>_Cfg</w:t>
            </w:r>
          </w:p>
          <w:p w:rsidR="003C5C7B" w:rsidRPr="00F10AF4" w:rsidRDefault="00DF3487" w:rsidP="003D7AF5">
            <w:pPr>
              <w:rPr>
                <w:rFonts w:cs="Arial"/>
                <w:snapToGrid w:val="0"/>
                <w:color w:val="548DD4" w:themeColor="text2" w:themeTint="99"/>
              </w:rPr>
            </w:pPr>
          </w:p>
        </w:tc>
        <w:tc>
          <w:tcPr>
            <w:tcW w:w="2196" w:type="dxa"/>
            <w:tcBorders>
              <w:top w:val="single" w:sz="12" w:space="0" w:color="auto"/>
              <w:left w:val="single" w:sz="12" w:space="0" w:color="auto"/>
              <w:bottom w:val="single" w:sz="12" w:space="0" w:color="auto"/>
              <w:right w:val="single" w:sz="12" w:space="0" w:color="auto"/>
            </w:tcBorders>
            <w:vAlign w:val="center"/>
          </w:tcPr>
          <w:p w:rsidR="00F126F4" w:rsidRPr="00885222" w:rsidRDefault="00DF3487" w:rsidP="000D103F">
            <w:pPr>
              <w:rPr>
                <w:rFonts w:cs="Arial"/>
                <w:highlight w:val="yellow"/>
              </w:rPr>
            </w:pPr>
            <w:r w:rsidRPr="00885222">
              <w:rPr>
                <w:rFonts w:cs="Arial"/>
                <w:snapToGrid w:val="0"/>
                <w:highlight w:val="yellow"/>
              </w:rPr>
              <w:t xml:space="preserve">DrStatTgate_B_Actl </w:t>
            </w:r>
            <w:r w:rsidRPr="00885222">
              <w:rPr>
                <w:rFonts w:cs="Arial"/>
                <w:highlight w:val="yellow"/>
              </w:rPr>
              <w:t>Signal</w:t>
            </w:r>
          </w:p>
        </w:tc>
        <w:tc>
          <w:tcPr>
            <w:tcW w:w="3134" w:type="dxa"/>
            <w:tcBorders>
              <w:top w:val="single" w:sz="12" w:space="0" w:color="auto"/>
              <w:left w:val="single" w:sz="12" w:space="0" w:color="auto"/>
              <w:bottom w:val="single" w:sz="12" w:space="0" w:color="auto"/>
              <w:right w:val="single" w:sz="12" w:space="0" w:color="auto"/>
            </w:tcBorders>
            <w:vAlign w:val="center"/>
          </w:tcPr>
          <w:p w:rsidR="00F126F4" w:rsidRPr="00885222" w:rsidRDefault="00DF3487" w:rsidP="001067B5">
            <w:pPr>
              <w:rPr>
                <w:rFonts w:cs="Arial"/>
                <w:highlight w:val="yellow"/>
              </w:rPr>
            </w:pPr>
            <w:r w:rsidRPr="00885222">
              <w:rPr>
                <w:rFonts w:cs="Arial"/>
                <w:snapToGrid w:val="0"/>
                <w:highlight w:val="yellow"/>
              </w:rPr>
              <w:t>Tailgate_Ajar_MC_Status_Flag</w:t>
            </w:r>
          </w:p>
        </w:tc>
      </w:tr>
      <w:tr w:rsidR="000D103F" w:rsidRPr="00E00A3C" w:rsidTr="006E3A40">
        <w:trPr>
          <w:jc w:val="center"/>
        </w:trPr>
        <w:tc>
          <w:tcPr>
            <w:tcW w:w="1800" w:type="dxa"/>
            <w:tcBorders>
              <w:top w:val="single" w:sz="12" w:space="0" w:color="auto"/>
              <w:bottom w:val="single" w:sz="12" w:space="0" w:color="auto"/>
            </w:tcBorders>
            <w:vAlign w:val="center"/>
          </w:tcPr>
          <w:p w:rsidR="00F126F4" w:rsidRPr="00885222" w:rsidRDefault="00DF3487" w:rsidP="001067B5">
            <w:pPr>
              <w:rPr>
                <w:rFonts w:cs="Arial"/>
                <w:highlight w:val="yellow"/>
              </w:rPr>
            </w:pPr>
            <w:r w:rsidRPr="00885222">
              <w:rPr>
                <w:rFonts w:cs="Arial"/>
                <w:highlight w:val="yellow"/>
              </w:rPr>
              <w:t>Normal or Crank</w:t>
            </w:r>
          </w:p>
        </w:tc>
        <w:tc>
          <w:tcPr>
            <w:tcW w:w="2595" w:type="dxa"/>
            <w:tcBorders>
              <w:top w:val="single" w:sz="12" w:space="0" w:color="auto"/>
              <w:bottom w:val="single" w:sz="12" w:space="0" w:color="auto"/>
            </w:tcBorders>
            <w:vAlign w:val="center"/>
          </w:tcPr>
          <w:p w:rsidR="00F126F4" w:rsidRPr="00F10AF4" w:rsidRDefault="00DF3487" w:rsidP="003D7AF5">
            <w:pPr>
              <w:rPr>
                <w:rFonts w:cs="Arial"/>
                <w:color w:val="548DD4" w:themeColor="text2" w:themeTint="99"/>
                <w:highlight w:val="yellow"/>
              </w:rPr>
            </w:pPr>
            <w:r w:rsidRPr="00F10AF4">
              <w:rPr>
                <w:rFonts w:cs="Arial"/>
                <w:color w:val="548DD4" w:themeColor="text2" w:themeTint="99"/>
              </w:rPr>
              <w:t xml:space="preserve">Enabled (0x1) </w:t>
            </w:r>
          </w:p>
        </w:tc>
        <w:tc>
          <w:tcPr>
            <w:tcW w:w="2196" w:type="dxa"/>
            <w:tcBorders>
              <w:top w:val="single" w:sz="12" w:space="0" w:color="auto"/>
              <w:bottom w:val="single" w:sz="12" w:space="0" w:color="auto"/>
              <w:right w:val="double" w:sz="4" w:space="0" w:color="auto"/>
            </w:tcBorders>
            <w:vAlign w:val="center"/>
          </w:tcPr>
          <w:p w:rsidR="00F126F4" w:rsidRPr="00885222" w:rsidRDefault="00DF3487" w:rsidP="001067B5">
            <w:pPr>
              <w:rPr>
                <w:rFonts w:cs="Arial"/>
                <w:highlight w:val="yellow"/>
              </w:rPr>
            </w:pPr>
            <w:r w:rsidRPr="00885222">
              <w:rPr>
                <w:rFonts w:cs="Arial"/>
                <w:snapToGrid w:val="0"/>
                <w:highlight w:val="yellow"/>
              </w:rPr>
              <w:t>Ajar (0x1)</w:t>
            </w:r>
          </w:p>
        </w:tc>
        <w:tc>
          <w:tcPr>
            <w:tcW w:w="3134" w:type="dxa"/>
            <w:tcBorders>
              <w:top w:val="single" w:sz="12" w:space="0" w:color="auto"/>
              <w:left w:val="double" w:sz="4" w:space="0" w:color="auto"/>
              <w:bottom w:val="single" w:sz="12" w:space="0" w:color="auto"/>
            </w:tcBorders>
            <w:vAlign w:val="center"/>
          </w:tcPr>
          <w:p w:rsidR="00F126F4" w:rsidRPr="00885222" w:rsidRDefault="00DF3487" w:rsidP="001067B5">
            <w:pPr>
              <w:rPr>
                <w:rFonts w:cs="Arial"/>
                <w:highlight w:val="yellow"/>
              </w:rPr>
            </w:pPr>
            <w:r w:rsidRPr="00885222">
              <w:rPr>
                <w:rFonts w:cs="Arial"/>
                <w:highlight w:val="yellow"/>
              </w:rPr>
              <w:t>Active</w:t>
            </w:r>
          </w:p>
        </w:tc>
      </w:tr>
      <w:tr w:rsidR="00F126F4" w:rsidRPr="00E00A3C" w:rsidTr="006E3A40">
        <w:trPr>
          <w:jc w:val="center"/>
        </w:trPr>
        <w:tc>
          <w:tcPr>
            <w:tcW w:w="6591" w:type="dxa"/>
            <w:gridSpan w:val="3"/>
            <w:tcBorders>
              <w:top w:val="single" w:sz="12" w:space="0" w:color="auto"/>
              <w:right w:val="double" w:sz="4" w:space="0" w:color="auto"/>
            </w:tcBorders>
            <w:vAlign w:val="center"/>
          </w:tcPr>
          <w:p w:rsidR="00F126F4" w:rsidRPr="00885222" w:rsidRDefault="00DF3487" w:rsidP="001067B5">
            <w:pPr>
              <w:rPr>
                <w:rFonts w:cs="Arial"/>
                <w:snapToGrid w:val="0"/>
                <w:highlight w:val="yellow"/>
              </w:rPr>
            </w:pPr>
            <w:r w:rsidRPr="00885222">
              <w:rPr>
                <w:rFonts w:cs="Arial"/>
                <w:snapToGrid w:val="0"/>
                <w:highlight w:val="yellow"/>
              </w:rPr>
              <w:t>All other cases</w:t>
            </w:r>
          </w:p>
        </w:tc>
        <w:tc>
          <w:tcPr>
            <w:tcW w:w="3134" w:type="dxa"/>
            <w:tcBorders>
              <w:top w:val="single" w:sz="12" w:space="0" w:color="auto"/>
              <w:left w:val="double" w:sz="4" w:space="0" w:color="auto"/>
            </w:tcBorders>
            <w:vAlign w:val="center"/>
          </w:tcPr>
          <w:p w:rsidR="00F126F4" w:rsidRPr="00885222" w:rsidRDefault="00DF3487" w:rsidP="001067B5">
            <w:pPr>
              <w:rPr>
                <w:rFonts w:cs="Arial"/>
                <w:highlight w:val="yellow"/>
              </w:rPr>
            </w:pPr>
            <w:r w:rsidRPr="00885222">
              <w:rPr>
                <w:rFonts w:cs="Arial"/>
                <w:highlight w:val="yellow"/>
              </w:rPr>
              <w:t>Inactive</w:t>
            </w:r>
          </w:p>
        </w:tc>
      </w:tr>
    </w:tbl>
    <w:p w:rsidR="00F126F4" w:rsidRDefault="00DF3487" w:rsidP="00DD693F">
      <w:pPr>
        <w:spacing w:after="200" w:line="276" w:lineRule="auto"/>
      </w:pPr>
    </w:p>
    <w:p w:rsidR="00406F39" w:rsidRDefault="00DF3487" w:rsidP="00B9479B">
      <w:pPr>
        <w:pStyle w:val="Heading5"/>
      </w:pPr>
      <w:r w:rsidRPr="00B9479B">
        <w:t>F-REQ-297973/F-Missing Message /Signal</w:t>
      </w:r>
    </w:p>
    <w:p w:rsidR="000A6DB5" w:rsidRPr="000A6DB5" w:rsidRDefault="00DF3487" w:rsidP="00D7564C">
      <w:pPr>
        <w:tabs>
          <w:tab w:val="left" w:pos="9360"/>
        </w:tabs>
        <w:ind w:left="-360"/>
      </w:pPr>
    </w:p>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75"/>
        <w:gridCol w:w="1080"/>
        <w:gridCol w:w="1530"/>
        <w:gridCol w:w="1635"/>
        <w:gridCol w:w="1710"/>
        <w:gridCol w:w="1785"/>
        <w:gridCol w:w="1455"/>
      </w:tblGrid>
      <w:tr w:rsidR="00D7564C" w:rsidTr="006977D2">
        <w:trPr>
          <w:jc w:val="center"/>
        </w:trPr>
        <w:tc>
          <w:tcPr>
            <w:tcW w:w="1875" w:type="dxa"/>
            <w:tcBorders>
              <w:top w:val="single" w:sz="12" w:space="0" w:color="auto"/>
              <w:left w:val="single" w:sz="12" w:space="0" w:color="auto"/>
              <w:bottom w:val="single" w:sz="12" w:space="0" w:color="auto"/>
              <w:right w:val="single" w:sz="12" w:space="0" w:color="auto"/>
            </w:tcBorders>
            <w:vAlign w:val="center"/>
            <w:hideMark/>
          </w:tcPr>
          <w:p w:rsidR="00C92B80" w:rsidRPr="006977D2" w:rsidRDefault="00DF3487" w:rsidP="00D7564C">
            <w:pPr>
              <w:spacing w:line="256" w:lineRule="auto"/>
              <w:rPr>
                <w:rFonts w:cs="Arial"/>
                <w:snapToGrid w:val="0"/>
              </w:rPr>
            </w:pPr>
            <w:r w:rsidRPr="006977D2">
              <w:rPr>
                <w:rFonts w:cs="Arial"/>
                <w:snapToGrid w:val="0"/>
              </w:rPr>
              <w:t>Operational_Mode</w:t>
            </w:r>
          </w:p>
        </w:tc>
        <w:tc>
          <w:tcPr>
            <w:tcW w:w="1080" w:type="dxa"/>
            <w:tcBorders>
              <w:top w:val="single" w:sz="12" w:space="0" w:color="auto"/>
              <w:left w:val="single" w:sz="12" w:space="0" w:color="auto"/>
              <w:bottom w:val="single" w:sz="12" w:space="0" w:color="auto"/>
              <w:right w:val="single" w:sz="12" w:space="0" w:color="auto"/>
            </w:tcBorders>
            <w:vAlign w:val="center"/>
            <w:hideMark/>
          </w:tcPr>
          <w:p w:rsidR="00C92B80" w:rsidRPr="006977D2" w:rsidRDefault="00DF3487" w:rsidP="00C92B80">
            <w:pPr>
              <w:spacing w:line="256" w:lineRule="auto"/>
              <w:rPr>
                <w:rFonts w:cs="Arial"/>
                <w:snapToGrid w:val="0"/>
                <w:highlight w:val="cyan"/>
              </w:rPr>
            </w:pPr>
            <w:r w:rsidRPr="006977D2">
              <w:rPr>
                <w:rFonts w:cs="Arial"/>
                <w:highlight w:val="cyan"/>
              </w:rPr>
              <w:t xml:space="preserve"> </w:t>
            </w:r>
            <w:r w:rsidRPr="006977D2">
              <w:rPr>
                <w:rFonts w:cs="Arial"/>
                <w:color w:val="548DD4" w:themeColor="text2" w:themeTint="99"/>
              </w:rPr>
              <w:t>DoorAjar_Warning__Cfg</w:t>
            </w:r>
          </w:p>
        </w:tc>
        <w:tc>
          <w:tcPr>
            <w:tcW w:w="1530" w:type="dxa"/>
            <w:tcBorders>
              <w:top w:val="single" w:sz="12" w:space="0" w:color="auto"/>
              <w:left w:val="single" w:sz="12" w:space="0" w:color="auto"/>
              <w:bottom w:val="single" w:sz="12" w:space="0" w:color="auto"/>
              <w:right w:val="single" w:sz="12" w:space="0" w:color="auto"/>
            </w:tcBorders>
            <w:vAlign w:val="center"/>
            <w:hideMark/>
          </w:tcPr>
          <w:p w:rsidR="00C92B80" w:rsidRPr="006977D2" w:rsidRDefault="00DF3487" w:rsidP="00D7564C">
            <w:pPr>
              <w:spacing w:line="256" w:lineRule="auto"/>
              <w:rPr>
                <w:rFonts w:cs="Arial"/>
                <w:highlight w:val="magenta"/>
              </w:rPr>
            </w:pPr>
            <w:r w:rsidRPr="006977D2">
              <w:rPr>
                <w:rFonts w:cs="Arial"/>
                <w:highlight w:val="magenta"/>
              </w:rPr>
              <w:t>Power_Sliding_Door_Cfg</w:t>
            </w:r>
          </w:p>
        </w:tc>
        <w:tc>
          <w:tcPr>
            <w:tcW w:w="1635" w:type="dxa"/>
            <w:tcBorders>
              <w:top w:val="single" w:sz="12" w:space="0" w:color="auto"/>
              <w:left w:val="single" w:sz="12" w:space="0" w:color="auto"/>
              <w:bottom w:val="single" w:sz="12" w:space="0" w:color="auto"/>
              <w:right w:val="single" w:sz="12" w:space="0" w:color="auto"/>
            </w:tcBorders>
            <w:vAlign w:val="center"/>
            <w:hideMark/>
          </w:tcPr>
          <w:p w:rsidR="00C92B80" w:rsidRPr="006977D2" w:rsidRDefault="00DF3487" w:rsidP="00D7564C">
            <w:pPr>
              <w:spacing w:line="254" w:lineRule="auto"/>
              <w:rPr>
                <w:rFonts w:cs="Arial"/>
                <w:snapToGrid w:val="0"/>
                <w:highlight w:val="magenta"/>
              </w:rPr>
            </w:pPr>
            <w:r w:rsidRPr="006977D2">
              <w:rPr>
                <w:rFonts w:cs="Arial"/>
                <w:highlight w:val="magenta"/>
              </w:rPr>
              <w:t>SldrlStat_B_ActlSignal</w:t>
            </w:r>
          </w:p>
        </w:tc>
        <w:tc>
          <w:tcPr>
            <w:tcW w:w="1710" w:type="dxa"/>
            <w:tcBorders>
              <w:top w:val="single" w:sz="12" w:space="0" w:color="auto"/>
              <w:left w:val="single" w:sz="12" w:space="0" w:color="auto"/>
              <w:bottom w:val="single" w:sz="12" w:space="0" w:color="auto"/>
              <w:right w:val="single" w:sz="12" w:space="0" w:color="auto"/>
            </w:tcBorders>
            <w:vAlign w:val="center"/>
            <w:hideMark/>
          </w:tcPr>
          <w:p w:rsidR="00C92B80" w:rsidRPr="006977D2" w:rsidRDefault="00DF3487" w:rsidP="00C92B80">
            <w:pPr>
              <w:spacing w:line="254" w:lineRule="auto"/>
              <w:rPr>
                <w:rFonts w:cs="Arial"/>
                <w:highlight w:val="magenta"/>
              </w:rPr>
            </w:pPr>
            <w:r w:rsidRPr="006977D2">
              <w:rPr>
                <w:rFonts w:cs="Arial"/>
                <w:highlight w:val="magenta"/>
              </w:rPr>
              <w:t>SldrrStat_B_Actl</w:t>
            </w:r>
          </w:p>
          <w:p w:rsidR="00C92B80" w:rsidRPr="006977D2" w:rsidRDefault="00DF3487" w:rsidP="00C92B80">
            <w:pPr>
              <w:spacing w:line="254" w:lineRule="auto"/>
              <w:rPr>
                <w:rFonts w:cs="Arial"/>
                <w:snapToGrid w:val="0"/>
                <w:highlight w:val="magenta"/>
              </w:rPr>
            </w:pPr>
            <w:r w:rsidRPr="006977D2">
              <w:rPr>
                <w:rFonts w:cs="Arial"/>
                <w:highlight w:val="magenta"/>
              </w:rPr>
              <w:t>Signal</w:t>
            </w:r>
          </w:p>
        </w:tc>
        <w:tc>
          <w:tcPr>
            <w:tcW w:w="1785" w:type="dxa"/>
            <w:tcBorders>
              <w:top w:val="single" w:sz="12" w:space="0" w:color="auto"/>
              <w:left w:val="single" w:sz="12" w:space="0" w:color="auto"/>
              <w:bottom w:val="single" w:sz="12" w:space="0" w:color="auto"/>
              <w:right w:val="double" w:sz="12" w:space="0" w:color="auto"/>
            </w:tcBorders>
            <w:vAlign w:val="center"/>
            <w:hideMark/>
          </w:tcPr>
          <w:p w:rsidR="00C92B80" w:rsidRPr="006977D2" w:rsidRDefault="00DF3487" w:rsidP="00C92B80">
            <w:pPr>
              <w:spacing w:line="256" w:lineRule="auto"/>
              <w:rPr>
                <w:rFonts w:cs="Arial"/>
              </w:rPr>
            </w:pPr>
            <w:r w:rsidRPr="006977D2">
              <w:rPr>
                <w:rFonts w:cs="Arial"/>
              </w:rPr>
              <w:t>DrStatDrv_B_Actl Signal</w:t>
            </w:r>
          </w:p>
        </w:tc>
        <w:tc>
          <w:tcPr>
            <w:tcW w:w="1455" w:type="dxa"/>
            <w:tcBorders>
              <w:top w:val="single" w:sz="12" w:space="0" w:color="auto"/>
              <w:left w:val="double" w:sz="12" w:space="0" w:color="auto"/>
              <w:bottom w:val="single" w:sz="12" w:space="0" w:color="auto"/>
              <w:right w:val="single" w:sz="12" w:space="0" w:color="auto"/>
            </w:tcBorders>
            <w:vAlign w:val="center"/>
            <w:hideMark/>
          </w:tcPr>
          <w:p w:rsidR="00C92B80" w:rsidRPr="006977D2" w:rsidRDefault="00DF3487" w:rsidP="00C92B80">
            <w:pPr>
              <w:spacing w:line="256" w:lineRule="auto"/>
              <w:rPr>
                <w:rFonts w:cs="Arial"/>
              </w:rPr>
            </w:pPr>
            <w:r w:rsidRPr="006977D2">
              <w:rPr>
                <w:rFonts w:cs="Arial"/>
                <w:snapToGrid w:val="0"/>
              </w:rPr>
              <w:t>Door_Ajar_RTT</w:t>
            </w:r>
          </w:p>
        </w:tc>
      </w:tr>
      <w:tr w:rsidR="00D7564C" w:rsidTr="006977D2">
        <w:trPr>
          <w:trHeight w:val="492"/>
          <w:jc w:val="center"/>
        </w:trPr>
        <w:tc>
          <w:tcPr>
            <w:tcW w:w="1875" w:type="dxa"/>
            <w:vMerge w:val="restart"/>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rPr>
            </w:pPr>
            <w:r w:rsidRPr="006977D2">
              <w:rPr>
                <w:rFonts w:cs="Arial"/>
              </w:rPr>
              <w:t>Normal or Crank</w:t>
            </w:r>
          </w:p>
        </w:tc>
        <w:tc>
          <w:tcPr>
            <w:tcW w:w="1080" w:type="dxa"/>
            <w:vMerge w:val="restart"/>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highlight w:val="cyan"/>
              </w:rPr>
            </w:pPr>
            <w:r w:rsidRPr="006977D2">
              <w:rPr>
                <w:rFonts w:cs="Arial"/>
                <w:highlight w:val="cyan"/>
              </w:rPr>
              <w:t xml:space="preserve">Enabled (0x1) </w:t>
            </w:r>
          </w:p>
        </w:tc>
        <w:tc>
          <w:tcPr>
            <w:tcW w:w="1530"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highlight w:val="magenta"/>
              </w:rPr>
              <w:t>X</w:t>
            </w:r>
          </w:p>
        </w:tc>
        <w:tc>
          <w:tcPr>
            <w:tcW w:w="1635"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highlight w:val="magenta"/>
              </w:rPr>
              <w:t>X</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highlight w:val="magenta"/>
              </w:rPr>
              <w:t>X</w:t>
            </w:r>
          </w:p>
        </w:tc>
        <w:tc>
          <w:tcPr>
            <w:tcW w:w="1785" w:type="dxa"/>
            <w:tcBorders>
              <w:top w:val="single" w:sz="12" w:space="0" w:color="auto"/>
              <w:left w:val="single" w:sz="4" w:space="0" w:color="auto"/>
              <w:bottom w:val="single" w:sz="12" w:space="0" w:color="auto"/>
              <w:right w:val="double" w:sz="12" w:space="0" w:color="auto"/>
            </w:tcBorders>
            <w:hideMark/>
          </w:tcPr>
          <w:p w:rsidR="00263E57" w:rsidRPr="006977D2" w:rsidRDefault="00DF3487">
            <w:pPr>
              <w:spacing w:line="256" w:lineRule="auto"/>
              <w:rPr>
                <w:rFonts w:cs="Arial"/>
              </w:rPr>
            </w:pPr>
            <w:r w:rsidRPr="006977D2">
              <w:rPr>
                <w:rFonts w:cs="Arial"/>
              </w:rPr>
              <w:t>Declared Missing as per 1.4.1</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63E57" w:rsidRPr="006977D2" w:rsidRDefault="00DF3487">
            <w:pPr>
              <w:spacing w:line="256" w:lineRule="auto"/>
              <w:rPr>
                <w:rFonts w:cs="Arial"/>
              </w:rPr>
            </w:pPr>
            <w:r w:rsidRPr="006977D2">
              <w:rPr>
                <w:rFonts w:cs="Arial"/>
              </w:rPr>
              <w:t>Active</w:t>
            </w:r>
          </w:p>
        </w:tc>
      </w:tr>
      <w:tr w:rsidR="00D7564C" w:rsidTr="006977D2">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highlight w:val="cyan"/>
              </w:rPr>
            </w:pPr>
          </w:p>
        </w:tc>
        <w:tc>
          <w:tcPr>
            <w:tcW w:w="1530" w:type="dxa"/>
            <w:tcBorders>
              <w:top w:val="single" w:sz="12" w:space="0" w:color="auto"/>
              <w:left w:val="single" w:sz="4" w:space="0" w:color="auto"/>
              <w:bottom w:val="single" w:sz="12" w:space="0" w:color="auto"/>
              <w:right w:val="single" w:sz="4" w:space="0" w:color="auto"/>
            </w:tcBorders>
            <w:vAlign w:val="center"/>
          </w:tcPr>
          <w:p w:rsidR="00263E57" w:rsidRPr="006977D2" w:rsidRDefault="00DF3487">
            <w:pPr>
              <w:spacing w:line="256" w:lineRule="auto"/>
              <w:jc w:val="center"/>
              <w:rPr>
                <w:rFonts w:cs="Arial"/>
                <w:highlight w:val="magenta"/>
              </w:rPr>
            </w:pPr>
            <w:r w:rsidRPr="006977D2">
              <w:rPr>
                <w:rFonts w:cs="Arial"/>
                <w:highlight w:val="magenta"/>
              </w:rPr>
              <w:t>0x1 (Left PSD)</w:t>
            </w:r>
          </w:p>
          <w:p w:rsidR="00263E57" w:rsidRPr="006977D2" w:rsidRDefault="00DF3487">
            <w:pPr>
              <w:spacing w:line="256" w:lineRule="auto"/>
              <w:jc w:val="center"/>
              <w:rPr>
                <w:rFonts w:cs="Arial"/>
                <w:highlight w:val="magenta"/>
              </w:rPr>
            </w:pPr>
          </w:p>
        </w:tc>
        <w:tc>
          <w:tcPr>
            <w:tcW w:w="1635"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rPr>
              <w:t>Declared Missing as per 1.4.1</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snapToGrid w:val="0"/>
                <w:highlight w:val="magenta"/>
              </w:rPr>
              <w:t>X</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63E57" w:rsidRPr="006977D2" w:rsidRDefault="00DF3487">
            <w:pPr>
              <w:spacing w:line="256" w:lineRule="auto"/>
              <w:jc w:val="center"/>
              <w:rPr>
                <w:rFonts w:cs="Arial"/>
              </w:rPr>
            </w:pPr>
            <w:r w:rsidRPr="006977D2">
              <w:rPr>
                <w:rFonts w:cs="Arial"/>
                <w:snapToGrid w:val="0"/>
                <w:highlight w:val="magenta"/>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63E57" w:rsidRPr="006977D2" w:rsidRDefault="00DF3487">
            <w:pPr>
              <w:spacing w:line="256" w:lineRule="auto"/>
              <w:rPr>
                <w:rFonts w:cs="Arial"/>
              </w:rPr>
            </w:pPr>
            <w:r w:rsidRPr="006977D2">
              <w:rPr>
                <w:rFonts w:cs="Arial"/>
              </w:rPr>
              <w:t>Active</w:t>
            </w:r>
          </w:p>
        </w:tc>
      </w:tr>
      <w:tr w:rsidR="00D7564C" w:rsidTr="006977D2">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highlight w:val="cyan"/>
              </w:rPr>
            </w:pPr>
          </w:p>
        </w:tc>
        <w:tc>
          <w:tcPr>
            <w:tcW w:w="1530"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highlight w:val="magenta"/>
              </w:rPr>
              <w:t xml:space="preserve">0x2 (Right PSD) </w:t>
            </w:r>
          </w:p>
        </w:tc>
        <w:tc>
          <w:tcPr>
            <w:tcW w:w="1635"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snapToGrid w:val="0"/>
                <w:highlight w:val="magenta"/>
              </w:rPr>
              <w:t>X</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rPr>
              <w:t>Declared Missing as per 1.4.1</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63E57" w:rsidRPr="006977D2" w:rsidRDefault="00DF3487">
            <w:pPr>
              <w:spacing w:line="256" w:lineRule="auto"/>
              <w:jc w:val="center"/>
              <w:rPr>
                <w:rFonts w:cs="Arial"/>
              </w:rPr>
            </w:pPr>
            <w:r w:rsidRPr="006977D2">
              <w:rPr>
                <w:rFonts w:cs="Arial"/>
                <w:snapToGrid w:val="0"/>
                <w:highlight w:val="magenta"/>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63E57" w:rsidRPr="006977D2" w:rsidRDefault="00DF3487">
            <w:pPr>
              <w:spacing w:line="256" w:lineRule="auto"/>
              <w:rPr>
                <w:rFonts w:cs="Arial"/>
              </w:rPr>
            </w:pPr>
            <w:r w:rsidRPr="006977D2">
              <w:rPr>
                <w:rFonts w:cs="Arial"/>
              </w:rPr>
              <w:t>Active</w:t>
            </w:r>
          </w:p>
        </w:tc>
      </w:tr>
      <w:tr w:rsidR="00D7564C" w:rsidTr="006977D2">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highlight w:val="cyan"/>
              </w:rPr>
            </w:pPr>
          </w:p>
        </w:tc>
        <w:tc>
          <w:tcPr>
            <w:tcW w:w="1530" w:type="dxa"/>
            <w:vMerge w:val="restart"/>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highlight w:val="magenta"/>
              </w:rPr>
              <w:t>0x3 (Left and Right PSD)</w:t>
            </w:r>
          </w:p>
        </w:tc>
        <w:tc>
          <w:tcPr>
            <w:tcW w:w="1635"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rPr>
              <w:t>Declared Missing as per 1.4.1</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snapToGrid w:val="0"/>
                <w:highlight w:val="magenta"/>
              </w:rPr>
              <w:t>X</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63E57" w:rsidRPr="006977D2" w:rsidRDefault="00DF3487">
            <w:pPr>
              <w:spacing w:line="256" w:lineRule="auto"/>
              <w:jc w:val="center"/>
              <w:rPr>
                <w:rFonts w:cs="Arial"/>
              </w:rPr>
            </w:pPr>
            <w:r w:rsidRPr="006977D2">
              <w:rPr>
                <w:rFonts w:cs="Arial"/>
                <w:snapToGrid w:val="0"/>
                <w:highlight w:val="magenta"/>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63E57" w:rsidRPr="006977D2" w:rsidRDefault="00DF3487">
            <w:pPr>
              <w:spacing w:line="256" w:lineRule="auto"/>
              <w:rPr>
                <w:rFonts w:cs="Arial"/>
              </w:rPr>
            </w:pPr>
            <w:r w:rsidRPr="006977D2">
              <w:rPr>
                <w:rFonts w:cs="Arial"/>
              </w:rPr>
              <w:t>Active</w:t>
            </w:r>
          </w:p>
        </w:tc>
      </w:tr>
      <w:tr w:rsidR="00D7564C" w:rsidTr="006977D2">
        <w:trPr>
          <w:jc w:val="center"/>
        </w:trPr>
        <w:tc>
          <w:tcPr>
            <w:tcW w:w="1875"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rPr>
            </w:pPr>
          </w:p>
        </w:tc>
        <w:tc>
          <w:tcPr>
            <w:tcW w:w="1080"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highlight w:val="cyan"/>
              </w:rPr>
            </w:pPr>
          </w:p>
        </w:tc>
        <w:tc>
          <w:tcPr>
            <w:tcW w:w="1530" w:type="dxa"/>
            <w:vMerge/>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rPr>
                <w:rFonts w:cs="Arial"/>
                <w:highlight w:val="magenta"/>
              </w:rPr>
            </w:pPr>
          </w:p>
        </w:tc>
        <w:tc>
          <w:tcPr>
            <w:tcW w:w="1635"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snapToGrid w:val="0"/>
                <w:highlight w:val="magenta"/>
              </w:rPr>
              <w:t>X</w:t>
            </w:r>
          </w:p>
        </w:tc>
        <w:tc>
          <w:tcPr>
            <w:tcW w:w="1710" w:type="dxa"/>
            <w:tcBorders>
              <w:top w:val="single" w:sz="12" w:space="0" w:color="auto"/>
              <w:left w:val="single" w:sz="4" w:space="0" w:color="auto"/>
              <w:bottom w:val="single" w:sz="12" w:space="0" w:color="auto"/>
              <w:right w:val="single" w:sz="4" w:space="0" w:color="auto"/>
            </w:tcBorders>
            <w:vAlign w:val="center"/>
            <w:hideMark/>
          </w:tcPr>
          <w:p w:rsidR="00263E57" w:rsidRPr="006977D2" w:rsidRDefault="00DF3487">
            <w:pPr>
              <w:spacing w:line="256" w:lineRule="auto"/>
              <w:jc w:val="center"/>
              <w:rPr>
                <w:rFonts w:cs="Arial"/>
                <w:highlight w:val="magenta"/>
              </w:rPr>
            </w:pPr>
            <w:r w:rsidRPr="006977D2">
              <w:rPr>
                <w:rFonts w:cs="Arial"/>
              </w:rPr>
              <w:t>Declared Missing as per 1.4.1</w:t>
            </w:r>
          </w:p>
        </w:tc>
        <w:tc>
          <w:tcPr>
            <w:tcW w:w="1785" w:type="dxa"/>
            <w:tcBorders>
              <w:top w:val="single" w:sz="12" w:space="0" w:color="auto"/>
              <w:left w:val="single" w:sz="4" w:space="0" w:color="auto"/>
              <w:bottom w:val="single" w:sz="12" w:space="0" w:color="auto"/>
              <w:right w:val="double" w:sz="12" w:space="0" w:color="auto"/>
            </w:tcBorders>
            <w:vAlign w:val="center"/>
            <w:hideMark/>
          </w:tcPr>
          <w:p w:rsidR="00263E57" w:rsidRPr="006977D2" w:rsidRDefault="00DF3487">
            <w:pPr>
              <w:spacing w:line="256" w:lineRule="auto"/>
              <w:jc w:val="center"/>
              <w:rPr>
                <w:rFonts w:cs="Arial"/>
              </w:rPr>
            </w:pPr>
            <w:r w:rsidRPr="006977D2">
              <w:rPr>
                <w:rFonts w:cs="Arial"/>
                <w:snapToGrid w:val="0"/>
                <w:highlight w:val="magenta"/>
              </w:rPr>
              <w:t>X</w:t>
            </w:r>
          </w:p>
        </w:tc>
        <w:tc>
          <w:tcPr>
            <w:tcW w:w="1455" w:type="dxa"/>
            <w:tcBorders>
              <w:top w:val="single" w:sz="12" w:space="0" w:color="auto"/>
              <w:left w:val="double" w:sz="12" w:space="0" w:color="auto"/>
              <w:bottom w:val="single" w:sz="12" w:space="0" w:color="auto"/>
              <w:right w:val="single" w:sz="4" w:space="0" w:color="auto"/>
            </w:tcBorders>
            <w:vAlign w:val="center"/>
            <w:hideMark/>
          </w:tcPr>
          <w:p w:rsidR="00263E57" w:rsidRPr="006977D2" w:rsidRDefault="00DF3487">
            <w:pPr>
              <w:spacing w:line="256" w:lineRule="auto"/>
              <w:rPr>
                <w:rFonts w:cs="Arial"/>
              </w:rPr>
            </w:pPr>
            <w:r w:rsidRPr="006977D2">
              <w:rPr>
                <w:rFonts w:cs="Arial"/>
              </w:rPr>
              <w:t>Active</w:t>
            </w:r>
          </w:p>
        </w:tc>
      </w:tr>
      <w:tr w:rsidR="00263E57" w:rsidTr="006977D2">
        <w:trPr>
          <w:jc w:val="center"/>
        </w:trPr>
        <w:tc>
          <w:tcPr>
            <w:tcW w:w="9615" w:type="dxa"/>
            <w:gridSpan w:val="6"/>
            <w:tcBorders>
              <w:top w:val="single" w:sz="12" w:space="0" w:color="auto"/>
              <w:left w:val="single" w:sz="4" w:space="0" w:color="auto"/>
              <w:bottom w:val="single" w:sz="12" w:space="0" w:color="auto"/>
              <w:right w:val="double" w:sz="12" w:space="0" w:color="auto"/>
            </w:tcBorders>
            <w:hideMark/>
          </w:tcPr>
          <w:p w:rsidR="00263E57" w:rsidRPr="006977D2" w:rsidRDefault="00DF3487">
            <w:pPr>
              <w:spacing w:line="256" w:lineRule="auto"/>
              <w:jc w:val="center"/>
              <w:rPr>
                <w:rFonts w:cs="Arial"/>
              </w:rPr>
            </w:pPr>
            <w:r w:rsidRPr="006977D2">
              <w:rPr>
                <w:rFonts w:cs="Arial"/>
                <w:snapToGrid w:val="0"/>
              </w:rPr>
              <w:t>All other cases</w:t>
            </w:r>
          </w:p>
        </w:tc>
        <w:tc>
          <w:tcPr>
            <w:tcW w:w="1455" w:type="dxa"/>
            <w:tcBorders>
              <w:top w:val="single" w:sz="12" w:space="0" w:color="auto"/>
              <w:left w:val="double" w:sz="12" w:space="0" w:color="auto"/>
              <w:bottom w:val="single" w:sz="12" w:space="0" w:color="auto"/>
              <w:right w:val="single" w:sz="4" w:space="0" w:color="auto"/>
            </w:tcBorders>
            <w:hideMark/>
          </w:tcPr>
          <w:p w:rsidR="00263E57" w:rsidRPr="006977D2" w:rsidRDefault="00DF3487">
            <w:pPr>
              <w:spacing w:line="256" w:lineRule="auto"/>
              <w:rPr>
                <w:rFonts w:cs="Arial"/>
              </w:rPr>
            </w:pPr>
            <w:r w:rsidRPr="006977D2">
              <w:rPr>
                <w:rFonts w:cs="Arial"/>
              </w:rPr>
              <w:t>Inactive</w:t>
            </w:r>
          </w:p>
        </w:tc>
      </w:tr>
    </w:tbl>
    <w:p w:rsidR="00A20C6D" w:rsidRDefault="00DF3487" w:rsidP="00A20C6D"/>
    <w:p w:rsidR="00406F39" w:rsidRDefault="00DF3487" w:rsidP="00B9479B">
      <w:pPr>
        <w:pStyle w:val="Heading5"/>
      </w:pPr>
      <w:r>
        <w:t>Interface document reference</w:t>
      </w:r>
    </w:p>
    <w:p w:rsidR="0034111D" w:rsidRPr="0034111D" w:rsidRDefault="00DF3487" w:rsidP="0034111D"/>
    <w:p w:rsidR="00E318F8" w:rsidRPr="002614CD" w:rsidRDefault="00DF3487" w:rsidP="002614CD">
      <w:pPr>
        <w:ind w:left="864"/>
        <w:rPr>
          <w:rFonts w:cs="Arial"/>
        </w:rPr>
      </w:pPr>
      <w:r w:rsidRPr="002614CD">
        <w:rPr>
          <w:rFonts w:cs="Arial"/>
        </w:rPr>
        <w:t>Interface document used is FS-BC3T-14B476-A0 section 3.2 DOOR AJAR INPUT PROCESSING.</w:t>
      </w:r>
    </w:p>
    <w:p w:rsidR="0034111D" w:rsidRDefault="00DF3487" w:rsidP="0034111D">
      <w:pPr>
        <w:pStyle w:val="CommentText"/>
        <w:ind w:left="1800"/>
        <w:rPr>
          <w:rFonts w:cs="Arial"/>
        </w:rPr>
      </w:pPr>
    </w:p>
    <w:p w:rsidR="00406F39" w:rsidRDefault="00DF3487" w:rsidP="00B9479B">
      <w:pPr>
        <w:pStyle w:val="Heading5"/>
      </w:pPr>
      <w:r>
        <w:t xml:space="preserve">Two door vehicles </w:t>
      </w:r>
      <w:r>
        <w:t>closed (0x0) message</w:t>
      </w:r>
    </w:p>
    <w:p w:rsidR="00585EA7" w:rsidRDefault="00DF3487" w:rsidP="00A05257">
      <w:pPr>
        <w:ind w:left="864"/>
        <w:jc w:val="both"/>
        <w:rPr>
          <w:rFonts w:cs="Arial"/>
        </w:rPr>
      </w:pPr>
    </w:p>
    <w:p w:rsidR="00A05257" w:rsidRDefault="00DF3487" w:rsidP="00A05257">
      <w:pPr>
        <w:ind w:left="864"/>
        <w:jc w:val="both"/>
        <w:rPr>
          <w:rFonts w:cs="Arial"/>
        </w:rPr>
      </w:pPr>
      <w:r>
        <w:rPr>
          <w:rFonts w:cs="Arial"/>
        </w:rPr>
        <w:t>As per the interface document for all two door vehicles, closed (0x0) is always transmitted for DrStatRl_B_Actl and DrStatRr_B_Actl signals.</w:t>
      </w:r>
    </w:p>
    <w:p w:rsidR="00903048" w:rsidRDefault="00DF3487" w:rsidP="00903048">
      <w:pPr>
        <w:spacing w:after="200" w:line="276" w:lineRule="auto"/>
        <w:rPr>
          <w:rFonts w:cs="Arial"/>
        </w:rPr>
      </w:pPr>
      <w:r>
        <w:rPr>
          <w:rFonts w:cs="Arial"/>
        </w:rPr>
        <w:br w:type="page"/>
      </w:r>
    </w:p>
    <w:p w:rsidR="00406F39" w:rsidRDefault="00DF3487" w:rsidP="00B9479B">
      <w:pPr>
        <w:pStyle w:val="Heading5"/>
      </w:pPr>
      <w:r>
        <w:lastRenderedPageBreak/>
        <w:t xml:space="preserve">Vehicle is </w:t>
      </w:r>
      <w:r>
        <w:t>not equipped with a liftgate or a liftgate ajar switch</w:t>
      </w:r>
    </w:p>
    <w:p w:rsidR="00A27569" w:rsidRDefault="00DF3487" w:rsidP="00A27569">
      <w:pPr>
        <w:ind w:left="864"/>
        <w:jc w:val="both"/>
        <w:rPr>
          <w:rFonts w:cs="Arial"/>
        </w:rPr>
      </w:pPr>
    </w:p>
    <w:p w:rsidR="00A27569" w:rsidRDefault="00DF3487" w:rsidP="00A27569">
      <w:pPr>
        <w:ind w:left="864"/>
        <w:jc w:val="both"/>
        <w:rPr>
          <w:rFonts w:cs="Arial"/>
        </w:rPr>
      </w:pPr>
      <w:r>
        <w:rPr>
          <w:rFonts w:cs="Arial"/>
        </w:rPr>
        <w:t>As per the interface document if a vehicle is not equipped with a liftgate or a liftgate ajar switch then Closed (0x0) is always transmitted for</w:t>
      </w:r>
      <w:r>
        <w:t xml:space="preserve"> </w:t>
      </w:r>
      <w:r>
        <w:rPr>
          <w:rFonts w:cs="Arial"/>
        </w:rPr>
        <w:t>DrStatInnrTgat</w:t>
      </w:r>
      <w:r>
        <w:rPr>
          <w:rFonts w:cs="Arial"/>
        </w:rPr>
        <w:t xml:space="preserve">e_B_Actl signal. </w:t>
      </w:r>
    </w:p>
    <w:p w:rsidR="00500605" w:rsidRDefault="00DF3487" w:rsidP="00500605"/>
    <w:p w:rsidR="00406F39" w:rsidRDefault="00DF3487" w:rsidP="00B9479B">
      <w:pPr>
        <w:pStyle w:val="Heading5"/>
      </w:pPr>
      <w:r>
        <w:t>Vehicles without a trunk, trunk switch</w:t>
      </w:r>
    </w:p>
    <w:p w:rsidR="000C256C" w:rsidRDefault="00DF3487" w:rsidP="000C256C"/>
    <w:p w:rsidR="000C256C" w:rsidRDefault="00DF3487" w:rsidP="000C256C">
      <w:pPr>
        <w:ind w:left="864"/>
        <w:rPr>
          <w:rFonts w:cs="Arial"/>
        </w:rPr>
      </w:pPr>
      <w:r>
        <w:rPr>
          <w:rFonts w:cs="Arial"/>
        </w:rPr>
        <w:t xml:space="preserve">As per the interface document for all vehicles without a trunk, trunk switch then Closed (0x0) is always </w:t>
      </w:r>
      <w:r>
        <w:rPr>
          <w:rFonts w:cs="Arial"/>
        </w:rPr>
        <w:t>transmitted for DrStatTgate_B_Actl signal.</w:t>
      </w:r>
    </w:p>
    <w:p w:rsidR="000C256C" w:rsidRDefault="00DF3487" w:rsidP="000C256C">
      <w:pPr>
        <w:rPr>
          <w:rFonts w:cs="Arial"/>
        </w:rPr>
      </w:pPr>
    </w:p>
    <w:p w:rsidR="00406F39" w:rsidRDefault="00DF3487" w:rsidP="00B9479B">
      <w:pPr>
        <w:pStyle w:val="Heading5"/>
      </w:pPr>
      <w:r>
        <w:t>Pickup truck applications which do not have a tailgate switch</w:t>
      </w:r>
    </w:p>
    <w:p w:rsidR="003D11B0" w:rsidRDefault="00DF3487" w:rsidP="003D11B0">
      <w:pPr>
        <w:pStyle w:val="CommentText"/>
        <w:ind w:left="2160"/>
        <w:rPr>
          <w:rFonts w:cs="Arial"/>
        </w:rPr>
      </w:pPr>
    </w:p>
    <w:p w:rsidR="007B197A" w:rsidRDefault="00DF3487" w:rsidP="007B197A">
      <w:pPr>
        <w:pStyle w:val="CommentText"/>
        <w:ind w:left="864"/>
        <w:rPr>
          <w:rFonts w:cs="Arial"/>
          <w:color w:val="FF0000"/>
          <w:highlight w:val="yellow"/>
        </w:rPr>
      </w:pPr>
      <w:r>
        <w:rPr>
          <w:rFonts w:cs="Arial"/>
          <w:color w:val="FF0000"/>
          <w:highlight w:val="yellow"/>
        </w:rPr>
        <w:t>As per the interface document for pickup truck applications which do not have a tailgate switch, then Closed (0x0) is always transmitted for DrStatTgate_B_Actl signal. There is no EOL to disable Tailgate Ajar warning so BCM must configure to always send Cl</w:t>
      </w:r>
      <w:r>
        <w:rPr>
          <w:rFonts w:cs="Arial"/>
          <w:color w:val="FF0000"/>
          <w:highlight w:val="yellow"/>
        </w:rPr>
        <w:t xml:space="preserve">osed (0x0) when the tailgate ajar switch is not present. </w:t>
      </w:r>
    </w:p>
    <w:p w:rsidR="005B1BFF" w:rsidRPr="005B1BFF" w:rsidRDefault="00DF3487" w:rsidP="005B1BFF">
      <w:pPr>
        <w:spacing w:after="200" w:line="276" w:lineRule="auto"/>
        <w:rPr>
          <w:rFonts w:cs="Arial"/>
        </w:rPr>
      </w:pPr>
      <w:r>
        <w:rPr>
          <w:rFonts w:cs="Arial"/>
        </w:rPr>
        <w:br w:type="page"/>
      </w:r>
    </w:p>
    <w:p w:rsidR="00406F39" w:rsidRDefault="00DF3487" w:rsidP="00B9479B">
      <w:pPr>
        <w:pStyle w:val="Heading5"/>
      </w:pPr>
      <w:r w:rsidRPr="00B9479B">
        <w:lastRenderedPageBreak/>
        <w:t>F-REQ-298021/C-Ajar Warning Messages</w:t>
      </w:r>
    </w:p>
    <w:p w:rsidR="000A6DB5" w:rsidRPr="000A6DB5" w:rsidRDefault="00DF3487" w:rsidP="000A6DB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56"/>
        <w:gridCol w:w="2582"/>
        <w:gridCol w:w="2582"/>
      </w:tblGrid>
      <w:tr w:rsidR="00F86F13" w:rsidTr="00C924CA">
        <w:trPr>
          <w:tblHeader/>
          <w:jc w:val="center"/>
        </w:trPr>
        <w:tc>
          <w:tcPr>
            <w:tcW w:w="3080" w:type="dxa"/>
            <w:tcBorders>
              <w:top w:val="single" w:sz="12" w:space="0" w:color="auto"/>
              <w:left w:val="single" w:sz="12" w:space="0" w:color="auto"/>
              <w:bottom w:val="single" w:sz="12" w:space="0" w:color="auto"/>
              <w:right w:val="single" w:sz="12" w:space="0" w:color="auto"/>
            </w:tcBorders>
          </w:tcPr>
          <w:p w:rsidR="00F86F13" w:rsidRDefault="00DF3487">
            <w:pPr>
              <w:pStyle w:val="CommentText"/>
              <w:rPr>
                <w:rFonts w:cs="Arial"/>
                <w:b/>
              </w:rPr>
            </w:pPr>
            <w:r>
              <w:rPr>
                <w:rFonts w:cs="Arial"/>
                <w:b/>
              </w:rPr>
              <w:t>RTT Flag</w:t>
            </w:r>
          </w:p>
        </w:tc>
        <w:tc>
          <w:tcPr>
            <w:tcW w:w="2582" w:type="dxa"/>
            <w:tcBorders>
              <w:top w:val="single" w:sz="12" w:space="0" w:color="auto"/>
              <w:left w:val="single" w:sz="12" w:space="0" w:color="auto"/>
              <w:bottom w:val="single" w:sz="12" w:space="0" w:color="auto"/>
              <w:right w:val="single" w:sz="12" w:space="0" w:color="auto"/>
            </w:tcBorders>
          </w:tcPr>
          <w:p w:rsidR="00F86F13" w:rsidRDefault="00DF3487" w:rsidP="00F86F13">
            <w:pPr>
              <w:pStyle w:val="CommentText"/>
              <w:tabs>
                <w:tab w:val="right" w:pos="2286"/>
              </w:tabs>
              <w:rPr>
                <w:rFonts w:cs="Arial"/>
                <w:b/>
              </w:rPr>
            </w:pPr>
            <w:r>
              <w:rPr>
                <w:rFonts w:cs="Arial"/>
                <w:b/>
              </w:rPr>
              <w:t>Message ID</w:t>
            </w:r>
            <w:r>
              <w:rPr>
                <w:rFonts w:cs="Arial"/>
                <w:b/>
              </w:rPr>
              <w:tab/>
            </w:r>
          </w:p>
        </w:tc>
        <w:tc>
          <w:tcPr>
            <w:tcW w:w="2582" w:type="dxa"/>
            <w:tcBorders>
              <w:top w:val="single" w:sz="12" w:space="0" w:color="auto"/>
              <w:left w:val="single" w:sz="12" w:space="0" w:color="auto"/>
              <w:bottom w:val="single" w:sz="12" w:space="0" w:color="auto"/>
              <w:right w:val="single" w:sz="12" w:space="0" w:color="auto"/>
            </w:tcBorders>
          </w:tcPr>
          <w:p w:rsidR="00F86F13" w:rsidRDefault="00DF3487" w:rsidP="00F86F13">
            <w:pPr>
              <w:pStyle w:val="CommentText"/>
              <w:tabs>
                <w:tab w:val="right" w:pos="2286"/>
              </w:tabs>
              <w:rPr>
                <w:rFonts w:cs="Arial"/>
                <w:b/>
              </w:rPr>
            </w:pPr>
            <w:r>
              <w:rPr>
                <w:rFonts w:cs="Arial"/>
                <w:b/>
              </w:rPr>
              <w:t xml:space="preserve">Associated RTT Symbol </w:t>
            </w:r>
          </w:p>
        </w:tc>
      </w:tr>
      <w:tr w:rsidR="00AC2FCF" w:rsidTr="00A2001D">
        <w:trPr>
          <w:jc w:val="center"/>
        </w:trPr>
        <w:tc>
          <w:tcPr>
            <w:tcW w:w="3080" w:type="dxa"/>
            <w:tcBorders>
              <w:top w:val="single" w:sz="12" w:space="0" w:color="auto"/>
            </w:tcBorders>
          </w:tcPr>
          <w:p w:rsidR="00AC2FCF" w:rsidRDefault="00DF3487">
            <w:pPr>
              <w:pStyle w:val="CommentText"/>
              <w:rPr>
                <w:rFonts w:cs="Arial"/>
              </w:rPr>
            </w:pPr>
            <w:r>
              <w:rPr>
                <w:rFonts w:cs="Arial"/>
                <w:b/>
                <w:snapToGrid w:val="0"/>
                <w:color w:val="000000"/>
              </w:rPr>
              <w:t>DF_Door_Ajar_RTT</w:t>
            </w:r>
          </w:p>
        </w:tc>
        <w:tc>
          <w:tcPr>
            <w:tcW w:w="2582" w:type="dxa"/>
            <w:tcBorders>
              <w:top w:val="single" w:sz="12" w:space="0" w:color="auto"/>
            </w:tcBorders>
          </w:tcPr>
          <w:p w:rsidR="00AC2FCF" w:rsidRDefault="00DF3487">
            <w:pPr>
              <w:pStyle w:val="CommentText"/>
              <w:rPr>
                <w:rFonts w:cs="Arial"/>
              </w:rPr>
            </w:pPr>
            <w:r>
              <w:rPr>
                <w:rFonts w:cs="Arial"/>
              </w:rPr>
              <w:t>W100</w:t>
            </w:r>
          </w:p>
        </w:tc>
        <w:tc>
          <w:tcPr>
            <w:tcW w:w="2582" w:type="dxa"/>
            <w:vMerge w:val="restart"/>
            <w:tcBorders>
              <w:top w:val="single" w:sz="12" w:space="0" w:color="auto"/>
            </w:tcBorders>
          </w:tcPr>
          <w:p w:rsidR="00AC2FCF" w:rsidRDefault="00DF3487" w:rsidP="00990D21">
            <w:pPr>
              <w:pStyle w:val="CommentText"/>
              <w:jc w:val="center"/>
              <w:rPr>
                <w:rFonts w:cs="Arial"/>
              </w:rPr>
            </w:pPr>
            <w:r>
              <w:rPr>
                <w:rFonts w:cs="Arial"/>
                <w:noProof/>
              </w:rPr>
              <w:drawing>
                <wp:anchor distT="0" distB="0" distL="114300" distR="114300" simplePos="0" relativeHeight="251650048" behindDoc="0" locked="0" layoutInCell="1" allowOverlap="1">
                  <wp:simplePos x="0" y="0"/>
                  <wp:positionH relativeFrom="column">
                    <wp:posOffset>534670</wp:posOffset>
                  </wp:positionH>
                  <wp:positionV relativeFrom="paragraph">
                    <wp:posOffset>13335</wp:posOffset>
                  </wp:positionV>
                  <wp:extent cx="426720" cy="379095"/>
                  <wp:effectExtent l="0" t="0" r="0" b="0"/>
                  <wp:wrapNone/>
                  <wp:docPr id="4600" name="Picture 25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3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6720" cy="3790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C2FCF" w:rsidRDefault="00DF3487" w:rsidP="00AC2FCF">
            <w:pPr>
              <w:pStyle w:val="CommentText"/>
              <w:jc w:val="center"/>
              <w:rPr>
                <w:rFonts w:cs="Arial"/>
              </w:rPr>
            </w:pPr>
          </w:p>
          <w:p w:rsidR="00AC2FCF" w:rsidRDefault="00DF3487" w:rsidP="00AC2FCF">
            <w:pPr>
              <w:pStyle w:val="CommentText"/>
              <w:jc w:val="center"/>
              <w:rPr>
                <w:rFonts w:cs="Arial"/>
              </w:rPr>
            </w:pPr>
          </w:p>
          <w:p w:rsidR="00AC2FCF" w:rsidRPr="00D7006F" w:rsidRDefault="00DF3487" w:rsidP="00AC2FCF">
            <w:pPr>
              <w:pStyle w:val="CommentText"/>
              <w:jc w:val="center"/>
              <w:rPr>
                <w:rFonts w:cs="Arial"/>
                <w:sz w:val="16"/>
                <w:szCs w:val="16"/>
              </w:rPr>
            </w:pPr>
            <w:r w:rsidRPr="00D7006F">
              <w:rPr>
                <w:rFonts w:cs="Arial"/>
                <w:sz w:val="16"/>
                <w:szCs w:val="16"/>
              </w:rPr>
              <w:t>Generic graphic used for all body styles</w:t>
            </w:r>
          </w:p>
        </w:tc>
      </w:tr>
      <w:tr w:rsidR="00AC2FCF" w:rsidTr="00A2001D">
        <w:trPr>
          <w:jc w:val="center"/>
        </w:trPr>
        <w:tc>
          <w:tcPr>
            <w:tcW w:w="3080" w:type="dxa"/>
          </w:tcPr>
          <w:p w:rsidR="00AC2FCF" w:rsidRDefault="00DF3487">
            <w:pPr>
              <w:pStyle w:val="CommentText"/>
              <w:rPr>
                <w:rFonts w:cs="Arial"/>
              </w:rPr>
            </w:pPr>
            <w:r>
              <w:rPr>
                <w:rFonts w:cs="Arial"/>
                <w:b/>
                <w:snapToGrid w:val="0"/>
                <w:color w:val="000000"/>
              </w:rPr>
              <w:t>PF_Door_Ajar_RTT</w:t>
            </w:r>
          </w:p>
        </w:tc>
        <w:tc>
          <w:tcPr>
            <w:tcW w:w="2582" w:type="dxa"/>
          </w:tcPr>
          <w:p w:rsidR="00AC2FCF" w:rsidRDefault="00DF3487">
            <w:pPr>
              <w:pStyle w:val="CommentText"/>
              <w:rPr>
                <w:rFonts w:cs="Arial"/>
              </w:rPr>
            </w:pPr>
            <w:r>
              <w:rPr>
                <w:rFonts w:cs="Arial"/>
              </w:rPr>
              <w:t>W105</w:t>
            </w:r>
          </w:p>
        </w:tc>
        <w:tc>
          <w:tcPr>
            <w:tcW w:w="2582" w:type="dxa"/>
            <w:vMerge/>
          </w:tcPr>
          <w:p w:rsidR="00AC2FCF" w:rsidRDefault="00DF3487">
            <w:pPr>
              <w:pStyle w:val="CommentText"/>
              <w:rPr>
                <w:rFonts w:cs="Arial"/>
              </w:rPr>
            </w:pPr>
          </w:p>
        </w:tc>
      </w:tr>
      <w:tr w:rsidR="00AC2FCF" w:rsidTr="00A2001D">
        <w:trPr>
          <w:jc w:val="center"/>
        </w:trPr>
        <w:tc>
          <w:tcPr>
            <w:tcW w:w="3080" w:type="dxa"/>
          </w:tcPr>
          <w:p w:rsidR="00AC2FCF" w:rsidRDefault="00DF3487">
            <w:pPr>
              <w:pStyle w:val="CommentText"/>
              <w:rPr>
                <w:rFonts w:cs="Arial"/>
              </w:rPr>
            </w:pPr>
            <w:r>
              <w:rPr>
                <w:rFonts w:cs="Arial"/>
                <w:b/>
                <w:snapToGrid w:val="0"/>
                <w:color w:val="000000"/>
              </w:rPr>
              <w:t>DR_Door_Ajar_RTT</w:t>
            </w:r>
          </w:p>
        </w:tc>
        <w:tc>
          <w:tcPr>
            <w:tcW w:w="2582" w:type="dxa"/>
          </w:tcPr>
          <w:p w:rsidR="00AC2FCF" w:rsidRDefault="00DF3487">
            <w:pPr>
              <w:pStyle w:val="CommentText"/>
              <w:rPr>
                <w:rFonts w:cs="Arial"/>
              </w:rPr>
            </w:pPr>
            <w:r>
              <w:rPr>
                <w:rFonts w:cs="Arial"/>
              </w:rPr>
              <w:t>W110</w:t>
            </w:r>
          </w:p>
        </w:tc>
        <w:tc>
          <w:tcPr>
            <w:tcW w:w="2582" w:type="dxa"/>
            <w:vMerge/>
          </w:tcPr>
          <w:p w:rsidR="00AC2FCF" w:rsidRDefault="00DF3487">
            <w:pPr>
              <w:pStyle w:val="CommentText"/>
              <w:rPr>
                <w:rFonts w:cs="Arial"/>
              </w:rPr>
            </w:pPr>
          </w:p>
        </w:tc>
      </w:tr>
      <w:tr w:rsidR="00AC2FCF" w:rsidTr="00D96EA2">
        <w:trPr>
          <w:trHeight w:val="593"/>
          <w:jc w:val="center"/>
        </w:trPr>
        <w:tc>
          <w:tcPr>
            <w:tcW w:w="3080" w:type="dxa"/>
          </w:tcPr>
          <w:p w:rsidR="00AC2FCF" w:rsidRDefault="00DF3487">
            <w:pPr>
              <w:pStyle w:val="CommentText"/>
              <w:rPr>
                <w:rFonts w:cs="Arial"/>
                <w:b/>
                <w:snapToGrid w:val="0"/>
                <w:color w:val="000000"/>
              </w:rPr>
            </w:pPr>
            <w:r>
              <w:rPr>
                <w:rFonts w:cs="Arial"/>
                <w:b/>
                <w:snapToGrid w:val="0"/>
                <w:color w:val="000000"/>
              </w:rPr>
              <w:t>PR_Door_Ajar_RTT</w:t>
            </w:r>
          </w:p>
        </w:tc>
        <w:tc>
          <w:tcPr>
            <w:tcW w:w="2582" w:type="dxa"/>
          </w:tcPr>
          <w:p w:rsidR="00AC2FCF" w:rsidRDefault="00DF3487">
            <w:pPr>
              <w:pStyle w:val="CommentText"/>
              <w:rPr>
                <w:rFonts w:cs="Arial"/>
              </w:rPr>
            </w:pPr>
            <w:r>
              <w:rPr>
                <w:rFonts w:cs="Arial"/>
              </w:rPr>
              <w:t>W115</w:t>
            </w:r>
          </w:p>
        </w:tc>
        <w:tc>
          <w:tcPr>
            <w:tcW w:w="2582" w:type="dxa"/>
            <w:vMerge/>
          </w:tcPr>
          <w:p w:rsidR="00AC2FCF" w:rsidRDefault="00DF3487">
            <w:pPr>
              <w:pStyle w:val="CommentText"/>
              <w:rPr>
                <w:rFonts w:cs="Arial"/>
              </w:rPr>
            </w:pPr>
          </w:p>
        </w:tc>
      </w:tr>
      <w:tr w:rsidR="00F86F13" w:rsidTr="00A2001D">
        <w:trPr>
          <w:jc w:val="center"/>
        </w:trPr>
        <w:tc>
          <w:tcPr>
            <w:tcW w:w="3456" w:type="dxa"/>
          </w:tcPr>
          <w:p w:rsidR="00F86F13" w:rsidRDefault="00DF3487">
            <w:pPr>
              <w:pStyle w:val="CommentText"/>
              <w:rPr>
                <w:rFonts w:cs="Arial"/>
              </w:rPr>
            </w:pPr>
            <w:r>
              <w:rPr>
                <w:rFonts w:cs="Arial"/>
                <w:b/>
                <w:snapToGrid w:val="0"/>
                <w:color w:val="000000"/>
              </w:rPr>
              <w:t>LG_&amp;_Glass_Door_Ajar_RTT</w:t>
            </w:r>
          </w:p>
        </w:tc>
        <w:tc>
          <w:tcPr>
            <w:tcW w:w="2582" w:type="dxa"/>
          </w:tcPr>
          <w:p w:rsidR="00F86F13" w:rsidRDefault="00DF3487">
            <w:pPr>
              <w:pStyle w:val="CommentText"/>
              <w:rPr>
                <w:rFonts w:cs="Arial"/>
              </w:rPr>
            </w:pPr>
            <w:r>
              <w:rPr>
                <w:rFonts w:cs="Arial"/>
              </w:rPr>
              <w:t>W125</w:t>
            </w:r>
          </w:p>
        </w:tc>
        <w:tc>
          <w:tcPr>
            <w:tcW w:w="2582" w:type="dxa"/>
          </w:tcPr>
          <w:p w:rsidR="00F86F13" w:rsidRDefault="00DF3487" w:rsidP="00990D21">
            <w:pPr>
              <w:pStyle w:val="CommentText"/>
              <w:jc w:val="center"/>
              <w:rPr>
                <w:rFonts w:cs="Arial"/>
              </w:rPr>
            </w:pPr>
            <w:r w:rsidRPr="00682EBF">
              <w:rPr>
                <w:rFonts w:cs="Arial"/>
                <w:noProof/>
              </w:rPr>
              <w:drawing>
                <wp:inline distT="0" distB="0" distL="0" distR="0">
                  <wp:extent cx="523875" cy="485775"/>
                  <wp:effectExtent l="0" t="0" r="9525" b="9525"/>
                  <wp:docPr id="46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23875" cy="485775"/>
                          </a:xfrm>
                          <a:prstGeom prst="rect">
                            <a:avLst/>
                          </a:prstGeom>
                          <a:noFill/>
                          <a:ln>
                            <a:noFill/>
                          </a:ln>
                        </pic:spPr>
                      </pic:pic>
                    </a:graphicData>
                  </a:graphic>
                </wp:inline>
              </w:drawing>
            </w:r>
          </w:p>
          <w:p w:rsidR="00D7006F" w:rsidRDefault="00DF3487" w:rsidP="00D7006F">
            <w:pPr>
              <w:pStyle w:val="CommentText"/>
              <w:jc w:val="center"/>
              <w:rPr>
                <w:rFonts w:cs="Arial"/>
              </w:rPr>
            </w:pPr>
            <w:r w:rsidRPr="00D7006F">
              <w:rPr>
                <w:rFonts w:cs="Arial"/>
                <w:sz w:val="16"/>
                <w:szCs w:val="16"/>
              </w:rPr>
              <w:t>Graphic may vary due to match vehicle body style</w:t>
            </w:r>
          </w:p>
        </w:tc>
      </w:tr>
      <w:tr w:rsidR="00F86F13" w:rsidTr="00A2001D">
        <w:trPr>
          <w:trHeight w:val="863"/>
          <w:jc w:val="center"/>
        </w:trPr>
        <w:tc>
          <w:tcPr>
            <w:tcW w:w="3456" w:type="dxa"/>
          </w:tcPr>
          <w:p w:rsidR="00F86F13" w:rsidRDefault="00DF3487">
            <w:pPr>
              <w:pStyle w:val="CommentText"/>
              <w:rPr>
                <w:rFonts w:cs="Arial"/>
              </w:rPr>
            </w:pPr>
            <w:r>
              <w:rPr>
                <w:rFonts w:cs="Arial"/>
                <w:b/>
                <w:snapToGrid w:val="0"/>
                <w:color w:val="000000"/>
              </w:rPr>
              <w:t>LG_Door_Ajar_RTT</w:t>
            </w:r>
          </w:p>
        </w:tc>
        <w:tc>
          <w:tcPr>
            <w:tcW w:w="2582" w:type="dxa"/>
          </w:tcPr>
          <w:p w:rsidR="00F86F13" w:rsidRDefault="00DF3487">
            <w:pPr>
              <w:pStyle w:val="CommentText"/>
              <w:rPr>
                <w:rFonts w:cs="Arial"/>
              </w:rPr>
            </w:pPr>
            <w:r>
              <w:rPr>
                <w:rFonts w:cs="Arial"/>
              </w:rPr>
              <w:t>W127</w:t>
            </w:r>
          </w:p>
        </w:tc>
        <w:tc>
          <w:tcPr>
            <w:tcW w:w="2582" w:type="dxa"/>
          </w:tcPr>
          <w:p w:rsidR="00F86F13" w:rsidRDefault="00DF3487" w:rsidP="00990D21">
            <w:pPr>
              <w:pStyle w:val="CommentText"/>
              <w:jc w:val="center"/>
              <w:rPr>
                <w:rFonts w:cs="Arial"/>
              </w:rPr>
            </w:pPr>
            <w:r w:rsidRPr="00682EBF">
              <w:rPr>
                <w:rFonts w:cs="Arial"/>
                <w:noProof/>
              </w:rPr>
              <w:drawing>
                <wp:inline distT="0" distB="0" distL="0" distR="0">
                  <wp:extent cx="523875" cy="523875"/>
                  <wp:effectExtent l="0" t="0" r="9525" b="9525"/>
                  <wp:docPr id="460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23875" cy="523875"/>
                          </a:xfrm>
                          <a:prstGeom prst="rect">
                            <a:avLst/>
                          </a:prstGeom>
                          <a:noFill/>
                          <a:ln>
                            <a:noFill/>
                          </a:ln>
                        </pic:spPr>
                      </pic:pic>
                    </a:graphicData>
                  </a:graphic>
                </wp:inline>
              </w:drawing>
            </w:r>
          </w:p>
          <w:p w:rsidR="00682EBF" w:rsidRPr="00682EBF" w:rsidRDefault="00DF3487" w:rsidP="00682EBF">
            <w:pPr>
              <w:pStyle w:val="CommentText"/>
              <w:jc w:val="center"/>
              <w:rPr>
                <w:rFonts w:cs="Arial"/>
              </w:rPr>
            </w:pPr>
            <w:r w:rsidRPr="00D7006F">
              <w:rPr>
                <w:rFonts w:cs="Arial"/>
                <w:sz w:val="16"/>
                <w:szCs w:val="16"/>
              </w:rPr>
              <w:t>Graphic may vary due to match vehicle body style</w:t>
            </w:r>
          </w:p>
        </w:tc>
      </w:tr>
      <w:tr w:rsidR="00F86F13" w:rsidTr="00A2001D">
        <w:trPr>
          <w:jc w:val="center"/>
        </w:trPr>
        <w:tc>
          <w:tcPr>
            <w:tcW w:w="3456" w:type="dxa"/>
          </w:tcPr>
          <w:p w:rsidR="00F86F13" w:rsidRDefault="00DF3487">
            <w:pPr>
              <w:pStyle w:val="CommentText"/>
              <w:rPr>
                <w:rFonts w:cs="Arial"/>
              </w:rPr>
            </w:pPr>
            <w:r>
              <w:rPr>
                <w:rFonts w:cs="Arial"/>
                <w:b/>
                <w:snapToGrid w:val="0"/>
                <w:color w:val="000000"/>
              </w:rPr>
              <w:t>Door_Ajar_RTT</w:t>
            </w:r>
          </w:p>
        </w:tc>
        <w:tc>
          <w:tcPr>
            <w:tcW w:w="2582" w:type="dxa"/>
          </w:tcPr>
          <w:p w:rsidR="00F86F13" w:rsidRDefault="00DF3487">
            <w:pPr>
              <w:pStyle w:val="CommentText"/>
              <w:rPr>
                <w:rFonts w:cs="Arial"/>
              </w:rPr>
            </w:pPr>
            <w:r>
              <w:rPr>
                <w:rFonts w:cs="Arial"/>
              </w:rPr>
              <w:t>W118</w:t>
            </w:r>
          </w:p>
        </w:tc>
        <w:tc>
          <w:tcPr>
            <w:tcW w:w="2582" w:type="dxa"/>
          </w:tcPr>
          <w:p w:rsidR="00F86F13" w:rsidRDefault="00DF3487" w:rsidP="00990D21">
            <w:pPr>
              <w:pStyle w:val="CommentText"/>
              <w:jc w:val="center"/>
              <w:rPr>
                <w:rFonts w:cs="Arial"/>
              </w:rPr>
            </w:pPr>
            <w:r>
              <w:rPr>
                <w:noProof/>
              </w:rPr>
              <w:drawing>
                <wp:anchor distT="0" distB="0" distL="114300" distR="114300" simplePos="0" relativeHeight="251656192" behindDoc="0" locked="0" layoutInCell="1" allowOverlap="1">
                  <wp:simplePos x="0" y="0"/>
                  <wp:positionH relativeFrom="column">
                    <wp:posOffset>534670</wp:posOffset>
                  </wp:positionH>
                  <wp:positionV relativeFrom="paragraph">
                    <wp:posOffset>64135</wp:posOffset>
                  </wp:positionV>
                  <wp:extent cx="426720" cy="379095"/>
                  <wp:effectExtent l="0" t="0" r="0" b="0"/>
                  <wp:wrapNone/>
                  <wp:docPr id="4603" name="Picture 25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4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6720" cy="3790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C2FCF" w:rsidRDefault="00DF3487">
            <w:pPr>
              <w:pStyle w:val="CommentText"/>
              <w:rPr>
                <w:rFonts w:cs="Arial"/>
              </w:rPr>
            </w:pPr>
          </w:p>
          <w:p w:rsidR="00AC2FCF" w:rsidRDefault="00DF3487">
            <w:pPr>
              <w:pStyle w:val="CommentText"/>
              <w:rPr>
                <w:rFonts w:cs="Arial"/>
              </w:rPr>
            </w:pPr>
          </w:p>
          <w:p w:rsidR="00AC2FCF" w:rsidRDefault="00DF3487" w:rsidP="00AC2FCF">
            <w:pPr>
              <w:pStyle w:val="CommentText"/>
              <w:jc w:val="center"/>
              <w:rPr>
                <w:rFonts w:cs="Arial"/>
                <w:sz w:val="16"/>
                <w:szCs w:val="16"/>
              </w:rPr>
            </w:pPr>
            <w:r w:rsidRPr="00D7006F">
              <w:rPr>
                <w:rFonts w:cs="Arial"/>
                <w:sz w:val="16"/>
                <w:szCs w:val="16"/>
              </w:rPr>
              <w:t xml:space="preserve">Generic graphic used for </w:t>
            </w:r>
            <w:r w:rsidRPr="00D7006F">
              <w:rPr>
                <w:rFonts w:cs="Arial"/>
                <w:sz w:val="16"/>
                <w:szCs w:val="16"/>
              </w:rPr>
              <w:t>all body styles</w:t>
            </w:r>
          </w:p>
          <w:p w:rsidR="00024E8D" w:rsidRPr="00D7006F" w:rsidRDefault="00DF3487" w:rsidP="00AC2FCF">
            <w:pPr>
              <w:pStyle w:val="CommentText"/>
              <w:jc w:val="center"/>
              <w:rPr>
                <w:rFonts w:cs="Arial"/>
                <w:sz w:val="16"/>
                <w:szCs w:val="16"/>
              </w:rPr>
            </w:pPr>
          </w:p>
        </w:tc>
      </w:tr>
      <w:tr w:rsidR="00F86F13" w:rsidTr="00A2001D">
        <w:trPr>
          <w:jc w:val="center"/>
        </w:trPr>
        <w:tc>
          <w:tcPr>
            <w:tcW w:w="3456" w:type="dxa"/>
          </w:tcPr>
          <w:p w:rsidR="00F86F13" w:rsidRDefault="00DF3487">
            <w:pPr>
              <w:pStyle w:val="CommentText"/>
              <w:rPr>
                <w:rFonts w:cs="Arial"/>
                <w:b/>
                <w:snapToGrid w:val="0"/>
                <w:color w:val="000000"/>
              </w:rPr>
            </w:pPr>
            <w:r>
              <w:rPr>
                <w:rFonts w:cs="Arial"/>
                <w:b/>
                <w:snapToGrid w:val="0"/>
                <w:color w:val="000000"/>
              </w:rPr>
              <w:t>Trunk_Ajar_RTT</w:t>
            </w:r>
          </w:p>
        </w:tc>
        <w:tc>
          <w:tcPr>
            <w:tcW w:w="2582" w:type="dxa"/>
          </w:tcPr>
          <w:p w:rsidR="00F86F13" w:rsidRDefault="00DF3487">
            <w:pPr>
              <w:pStyle w:val="CommentText"/>
              <w:rPr>
                <w:rFonts w:cs="Arial"/>
              </w:rPr>
            </w:pPr>
            <w:r>
              <w:rPr>
                <w:rFonts w:cs="Arial"/>
              </w:rPr>
              <w:t>W119</w:t>
            </w:r>
          </w:p>
        </w:tc>
        <w:tc>
          <w:tcPr>
            <w:tcW w:w="2582" w:type="dxa"/>
          </w:tcPr>
          <w:p w:rsidR="00F86F13" w:rsidRDefault="00DF3487" w:rsidP="00990D21">
            <w:pPr>
              <w:pStyle w:val="CommentText"/>
              <w:jc w:val="center"/>
              <w:rPr>
                <w:rFonts w:cs="Arial"/>
              </w:rPr>
            </w:pPr>
            <w:r>
              <w:rPr>
                <w:rFonts w:cs="Arial"/>
                <w:noProof/>
              </w:rPr>
              <w:drawing>
                <wp:anchor distT="0" distB="0" distL="114300" distR="114300" simplePos="0" relativeHeight="251662336" behindDoc="0" locked="0" layoutInCell="1" allowOverlap="1">
                  <wp:simplePos x="0" y="0"/>
                  <wp:positionH relativeFrom="column">
                    <wp:posOffset>541655</wp:posOffset>
                  </wp:positionH>
                  <wp:positionV relativeFrom="paragraph">
                    <wp:posOffset>29845</wp:posOffset>
                  </wp:positionV>
                  <wp:extent cx="335280" cy="283845"/>
                  <wp:effectExtent l="0" t="0" r="0" b="0"/>
                  <wp:wrapNone/>
                  <wp:docPr id="4604" name="Picture 25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4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5280" cy="28384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C2FCF" w:rsidRDefault="00DF3487">
            <w:pPr>
              <w:pStyle w:val="CommentText"/>
              <w:rPr>
                <w:rFonts w:cs="Arial"/>
              </w:rPr>
            </w:pPr>
          </w:p>
          <w:p w:rsidR="00AC2FCF" w:rsidRPr="00D7006F" w:rsidRDefault="00DF3487" w:rsidP="00275BB6">
            <w:pPr>
              <w:pStyle w:val="CommentText"/>
              <w:jc w:val="center"/>
              <w:rPr>
                <w:rFonts w:cs="Arial"/>
                <w:sz w:val="16"/>
                <w:szCs w:val="16"/>
              </w:rPr>
            </w:pPr>
            <w:r w:rsidRPr="00D7006F">
              <w:rPr>
                <w:rFonts w:cs="Arial"/>
                <w:sz w:val="16"/>
                <w:szCs w:val="16"/>
              </w:rPr>
              <w:t>Graphic may vary to match vehicle body style</w:t>
            </w:r>
          </w:p>
        </w:tc>
      </w:tr>
      <w:tr w:rsidR="00B756F5" w:rsidTr="00A2001D">
        <w:trPr>
          <w:jc w:val="center"/>
        </w:trPr>
        <w:tc>
          <w:tcPr>
            <w:tcW w:w="3456" w:type="dxa"/>
          </w:tcPr>
          <w:p w:rsidR="00B756F5" w:rsidRPr="00C26696" w:rsidRDefault="00DF3487" w:rsidP="00C26696">
            <w:pPr>
              <w:pStyle w:val="CommentText"/>
              <w:rPr>
                <w:rFonts w:cs="Arial"/>
                <w:b/>
                <w:snapToGrid w:val="0"/>
                <w:color w:val="000000"/>
                <w:highlight w:val="darkYellow"/>
              </w:rPr>
            </w:pPr>
            <w:r w:rsidRPr="00C26696">
              <w:rPr>
                <w:rFonts w:cs="Arial"/>
                <w:b/>
                <w:snapToGrid w:val="0"/>
                <w:color w:val="000000"/>
                <w:highlight w:val="darkYellow"/>
              </w:rPr>
              <w:t>HoodAjarZeroSpd_RTT</w:t>
            </w:r>
          </w:p>
        </w:tc>
        <w:tc>
          <w:tcPr>
            <w:tcW w:w="2582" w:type="dxa"/>
          </w:tcPr>
          <w:p w:rsidR="00B756F5" w:rsidRPr="00C26696" w:rsidRDefault="00DF3487">
            <w:pPr>
              <w:pStyle w:val="CommentText"/>
              <w:rPr>
                <w:rFonts w:cs="Arial"/>
                <w:highlight w:val="darkYellow"/>
              </w:rPr>
            </w:pPr>
            <w:r w:rsidRPr="00C26696">
              <w:rPr>
                <w:rFonts w:cs="Arial"/>
                <w:highlight w:val="darkYellow"/>
              </w:rPr>
              <w:t>W106</w:t>
            </w:r>
          </w:p>
        </w:tc>
        <w:tc>
          <w:tcPr>
            <w:tcW w:w="2582" w:type="dxa"/>
          </w:tcPr>
          <w:p w:rsidR="00B756F5" w:rsidRPr="00C26696" w:rsidRDefault="00DF3487" w:rsidP="00990D21">
            <w:pPr>
              <w:pStyle w:val="CommentText"/>
              <w:jc w:val="center"/>
              <w:rPr>
                <w:highlight w:val="darkYellow"/>
              </w:rPr>
            </w:pPr>
            <w:r w:rsidRPr="00C26696">
              <w:rPr>
                <w:noProof/>
                <w:highlight w:val="darkYellow"/>
              </w:rPr>
              <w:drawing>
                <wp:inline distT="0" distB="0" distL="0" distR="0">
                  <wp:extent cx="333375" cy="333375"/>
                  <wp:effectExtent l="0" t="0" r="9525" b="9525"/>
                  <wp:docPr id="460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33375" cy="333375"/>
                          </a:xfrm>
                          <a:prstGeom prst="rect">
                            <a:avLst/>
                          </a:prstGeom>
                          <a:noFill/>
                          <a:ln>
                            <a:noFill/>
                          </a:ln>
                        </pic:spPr>
                      </pic:pic>
                    </a:graphicData>
                  </a:graphic>
                </wp:inline>
              </w:drawing>
            </w:r>
          </w:p>
          <w:p w:rsidR="00E3580B" w:rsidRPr="00C26696" w:rsidRDefault="00DF3487" w:rsidP="00275BB6">
            <w:pPr>
              <w:pStyle w:val="CommentText"/>
              <w:jc w:val="center"/>
              <w:rPr>
                <w:rFonts w:cs="Arial"/>
                <w:noProof/>
                <w:highlight w:val="darkYellow"/>
              </w:rPr>
            </w:pPr>
            <w:r w:rsidRPr="00C26696">
              <w:rPr>
                <w:rFonts w:cs="Arial"/>
                <w:sz w:val="16"/>
                <w:szCs w:val="16"/>
                <w:highlight w:val="darkYellow"/>
              </w:rPr>
              <w:t>Graphic may vary  to match vehicle body style</w:t>
            </w:r>
          </w:p>
        </w:tc>
      </w:tr>
      <w:tr w:rsidR="00C26696" w:rsidTr="00A2001D">
        <w:trPr>
          <w:jc w:val="center"/>
        </w:trPr>
        <w:tc>
          <w:tcPr>
            <w:tcW w:w="3456" w:type="dxa"/>
          </w:tcPr>
          <w:p w:rsidR="00C26696" w:rsidRPr="00C26696" w:rsidRDefault="00DF3487" w:rsidP="00B756F5">
            <w:pPr>
              <w:pStyle w:val="CommentText"/>
              <w:rPr>
                <w:rFonts w:cs="Arial"/>
                <w:b/>
                <w:snapToGrid w:val="0"/>
                <w:color w:val="000000"/>
                <w:highlight w:val="darkYellow"/>
              </w:rPr>
            </w:pPr>
            <w:r w:rsidRPr="00C26696">
              <w:rPr>
                <w:rFonts w:cs="Arial"/>
                <w:b/>
                <w:snapToGrid w:val="0"/>
                <w:color w:val="000000"/>
                <w:highlight w:val="darkYellow"/>
              </w:rPr>
              <w:t>HoodAjarAtSpd_RTT</w:t>
            </w:r>
          </w:p>
        </w:tc>
        <w:tc>
          <w:tcPr>
            <w:tcW w:w="2582" w:type="dxa"/>
          </w:tcPr>
          <w:p w:rsidR="00C26696" w:rsidRPr="00C26696" w:rsidRDefault="00DF3487">
            <w:pPr>
              <w:pStyle w:val="CommentText"/>
              <w:rPr>
                <w:rFonts w:cs="Arial"/>
                <w:highlight w:val="darkYellow"/>
              </w:rPr>
            </w:pPr>
            <w:r w:rsidRPr="00C26696">
              <w:rPr>
                <w:rFonts w:cs="Arial"/>
                <w:highlight w:val="darkYellow"/>
              </w:rPr>
              <w:t>W107</w:t>
            </w:r>
          </w:p>
        </w:tc>
        <w:tc>
          <w:tcPr>
            <w:tcW w:w="2582" w:type="dxa"/>
          </w:tcPr>
          <w:p w:rsidR="00C26696" w:rsidRPr="00C26696" w:rsidRDefault="00DF3487" w:rsidP="00990D21">
            <w:pPr>
              <w:pStyle w:val="CommentText"/>
              <w:jc w:val="center"/>
              <w:rPr>
                <w:highlight w:val="darkYellow"/>
              </w:rPr>
            </w:pPr>
            <w:r w:rsidRPr="00C26696">
              <w:rPr>
                <w:noProof/>
                <w:highlight w:val="darkYellow"/>
              </w:rPr>
              <w:drawing>
                <wp:inline distT="0" distB="0" distL="0" distR="0">
                  <wp:extent cx="333375" cy="333375"/>
                  <wp:effectExtent l="0" t="0" r="9525" b="9525"/>
                  <wp:docPr id="460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33375" cy="333375"/>
                          </a:xfrm>
                          <a:prstGeom prst="rect">
                            <a:avLst/>
                          </a:prstGeom>
                          <a:noFill/>
                          <a:ln>
                            <a:noFill/>
                          </a:ln>
                        </pic:spPr>
                      </pic:pic>
                    </a:graphicData>
                  </a:graphic>
                </wp:inline>
              </w:drawing>
            </w:r>
          </w:p>
          <w:p w:rsidR="00C26696" w:rsidRPr="00C26696" w:rsidRDefault="00DF3487" w:rsidP="00275BB6">
            <w:pPr>
              <w:pStyle w:val="CommentText"/>
              <w:jc w:val="center"/>
              <w:rPr>
                <w:highlight w:val="darkYellow"/>
              </w:rPr>
            </w:pPr>
            <w:r w:rsidRPr="00C26696">
              <w:rPr>
                <w:rFonts w:cs="Arial"/>
                <w:sz w:val="16"/>
                <w:szCs w:val="16"/>
                <w:highlight w:val="darkYellow"/>
              </w:rPr>
              <w:t>Graphic may vary  to match vehicle body sty</w:t>
            </w:r>
          </w:p>
        </w:tc>
      </w:tr>
      <w:tr w:rsidR="00A2001D" w:rsidTr="00CA534E">
        <w:trPr>
          <w:trHeight w:val="287"/>
          <w:jc w:val="center"/>
        </w:trPr>
        <w:tc>
          <w:tcPr>
            <w:tcW w:w="3456" w:type="dxa"/>
          </w:tcPr>
          <w:p w:rsidR="00A2001D" w:rsidRPr="00BA19F9" w:rsidRDefault="00DF3487" w:rsidP="00B756F5">
            <w:pPr>
              <w:pStyle w:val="CommentText"/>
              <w:rPr>
                <w:rFonts w:cs="Arial"/>
                <w:b/>
                <w:snapToGrid w:val="0"/>
                <w:highlight w:val="yellow"/>
              </w:rPr>
            </w:pPr>
            <w:r w:rsidRPr="00BA19F9">
              <w:rPr>
                <w:rFonts w:cs="Arial"/>
                <w:b/>
                <w:snapToGrid w:val="0"/>
                <w:highlight w:val="yellow"/>
              </w:rPr>
              <w:t>Tailgate_Ajar_MC_Status_Flag</w:t>
            </w:r>
          </w:p>
        </w:tc>
        <w:tc>
          <w:tcPr>
            <w:tcW w:w="2582" w:type="dxa"/>
          </w:tcPr>
          <w:p w:rsidR="00A2001D" w:rsidRPr="00BA19F9" w:rsidRDefault="00DF3487">
            <w:pPr>
              <w:pStyle w:val="CommentText"/>
              <w:rPr>
                <w:rFonts w:cs="Arial"/>
                <w:highlight w:val="yellow"/>
              </w:rPr>
            </w:pPr>
            <w:r w:rsidRPr="00BA19F9">
              <w:rPr>
                <w:rFonts w:cs="Arial"/>
                <w:highlight w:val="yellow"/>
              </w:rPr>
              <w:t>W117</w:t>
            </w:r>
          </w:p>
        </w:tc>
        <w:tc>
          <w:tcPr>
            <w:tcW w:w="2582" w:type="dxa"/>
          </w:tcPr>
          <w:p w:rsidR="00A2001D" w:rsidRPr="00BA19F9" w:rsidRDefault="00DF3487" w:rsidP="00E3580B">
            <w:pPr>
              <w:pStyle w:val="CommentText"/>
              <w:jc w:val="center"/>
              <w:rPr>
                <w:rFonts w:cs="Arial"/>
                <w:highlight w:val="yellow"/>
              </w:rPr>
            </w:pPr>
            <w:r w:rsidRPr="00BA19F9">
              <w:rPr>
                <w:rFonts w:cs="Arial"/>
                <w:highlight w:val="yellow"/>
              </w:rPr>
              <w:t>None</w:t>
            </w:r>
          </w:p>
        </w:tc>
      </w:tr>
      <w:tr w:rsidR="00C10BF4" w:rsidTr="00CA534E">
        <w:trPr>
          <w:jc w:val="center"/>
        </w:trPr>
        <w:tc>
          <w:tcPr>
            <w:tcW w:w="3456" w:type="dxa"/>
          </w:tcPr>
          <w:p w:rsidR="00C10BF4" w:rsidRPr="00CA534E" w:rsidRDefault="00DF3487" w:rsidP="00B756F5">
            <w:pPr>
              <w:pStyle w:val="CommentText"/>
              <w:rPr>
                <w:rFonts w:cs="Arial"/>
                <w:b/>
                <w:snapToGrid w:val="0"/>
                <w:highlight w:val="darkCyan"/>
              </w:rPr>
            </w:pPr>
            <w:r w:rsidRPr="00CA534E">
              <w:rPr>
                <w:rFonts w:cs="Arial"/>
                <w:b/>
                <w:snapToGrid w:val="0"/>
                <w:highlight w:val="darkCyan"/>
              </w:rPr>
              <w:t>RearCargoDoor_Ajar_RTT</w:t>
            </w:r>
          </w:p>
        </w:tc>
        <w:tc>
          <w:tcPr>
            <w:tcW w:w="2582" w:type="dxa"/>
            <w:vAlign w:val="center"/>
          </w:tcPr>
          <w:p w:rsidR="00C10BF4" w:rsidRPr="00CA534E" w:rsidRDefault="00DF3487" w:rsidP="00CA534E">
            <w:pPr>
              <w:pStyle w:val="CommentText"/>
              <w:rPr>
                <w:rFonts w:cs="Arial"/>
                <w:highlight w:val="darkCyan"/>
              </w:rPr>
            </w:pPr>
            <w:r w:rsidRPr="00CA534E">
              <w:rPr>
                <w:rFonts w:cs="Arial"/>
                <w:highlight w:val="darkCyan"/>
              </w:rPr>
              <w:t>W2090</w:t>
            </w:r>
          </w:p>
          <w:p w:rsidR="00CA534E" w:rsidRPr="00CA534E" w:rsidRDefault="00DF3487" w:rsidP="00CA534E">
            <w:pPr>
              <w:pStyle w:val="CommentText"/>
              <w:rPr>
                <w:rFonts w:cs="Arial"/>
                <w:highlight w:val="darkCyan"/>
              </w:rPr>
            </w:pPr>
          </w:p>
          <w:p w:rsidR="00CA534E" w:rsidRPr="00CA534E" w:rsidRDefault="00DF3487" w:rsidP="00CA534E">
            <w:pPr>
              <w:pStyle w:val="CommentText"/>
              <w:rPr>
                <w:rFonts w:cs="Arial"/>
                <w:highlight w:val="darkCyan"/>
              </w:rPr>
            </w:pPr>
          </w:p>
          <w:p w:rsidR="00CA534E" w:rsidRPr="00CA534E" w:rsidRDefault="00DF3487" w:rsidP="00CA534E">
            <w:pPr>
              <w:pStyle w:val="CommentText"/>
              <w:rPr>
                <w:rFonts w:cs="Arial"/>
                <w:highlight w:val="darkCyan"/>
              </w:rPr>
            </w:pPr>
          </w:p>
        </w:tc>
        <w:tc>
          <w:tcPr>
            <w:tcW w:w="2582" w:type="dxa"/>
          </w:tcPr>
          <w:p w:rsidR="00C10BF4" w:rsidRPr="00CA534E" w:rsidRDefault="00DF3487" w:rsidP="00990D21">
            <w:pPr>
              <w:pStyle w:val="CommentText"/>
              <w:jc w:val="center"/>
              <w:rPr>
                <w:rFonts w:cs="Arial"/>
                <w:highlight w:val="darkCyan"/>
              </w:rPr>
            </w:pPr>
            <w:r w:rsidRPr="00CA534E">
              <w:rPr>
                <w:rFonts w:cs="Arial"/>
                <w:noProof/>
                <w:highlight w:val="darkCyan"/>
              </w:rPr>
              <w:drawing>
                <wp:anchor distT="0" distB="0" distL="114300" distR="114300" simplePos="0" relativeHeight="251668480" behindDoc="0" locked="0" layoutInCell="1" allowOverlap="1">
                  <wp:simplePos x="0" y="0"/>
                  <wp:positionH relativeFrom="column">
                    <wp:posOffset>541655</wp:posOffset>
                  </wp:positionH>
                  <wp:positionV relativeFrom="paragraph">
                    <wp:posOffset>131445</wp:posOffset>
                  </wp:positionV>
                  <wp:extent cx="426720" cy="379095"/>
                  <wp:effectExtent l="0" t="0" r="0" b="0"/>
                  <wp:wrapNone/>
                  <wp:docPr id="4607" name="Picture 25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4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6720" cy="37909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7B01DA" w:rsidTr="00A2001D">
        <w:trPr>
          <w:jc w:val="center"/>
        </w:trPr>
        <w:tc>
          <w:tcPr>
            <w:tcW w:w="3456" w:type="dxa"/>
          </w:tcPr>
          <w:p w:rsidR="007B01DA" w:rsidRPr="007B01DA" w:rsidRDefault="00DF3487" w:rsidP="00B756F5">
            <w:pPr>
              <w:pStyle w:val="CommentText"/>
              <w:rPr>
                <w:rFonts w:cs="Arial"/>
                <w:b/>
                <w:snapToGrid w:val="0"/>
                <w:highlight w:val="green"/>
              </w:rPr>
            </w:pPr>
            <w:r w:rsidRPr="007B01DA">
              <w:rPr>
                <w:rFonts w:cs="Arial"/>
                <w:b/>
                <w:snapToGrid w:val="0"/>
                <w:highlight w:val="green"/>
              </w:rPr>
              <w:t>SwingGate_Ajar_RTT</w:t>
            </w:r>
          </w:p>
        </w:tc>
        <w:tc>
          <w:tcPr>
            <w:tcW w:w="2582" w:type="dxa"/>
          </w:tcPr>
          <w:p w:rsidR="007B01DA" w:rsidRPr="007B01DA" w:rsidRDefault="00DF3487">
            <w:pPr>
              <w:pStyle w:val="CommentText"/>
              <w:rPr>
                <w:rFonts w:cs="Arial"/>
                <w:highlight w:val="green"/>
              </w:rPr>
            </w:pPr>
            <w:r w:rsidRPr="007B01DA">
              <w:rPr>
                <w:rFonts w:cs="Arial"/>
                <w:highlight w:val="green"/>
              </w:rPr>
              <w:t>W120</w:t>
            </w:r>
          </w:p>
        </w:tc>
        <w:tc>
          <w:tcPr>
            <w:tcW w:w="2582" w:type="dxa"/>
          </w:tcPr>
          <w:p w:rsidR="007B01DA" w:rsidRPr="007B01DA" w:rsidRDefault="00DF3487" w:rsidP="00990D21">
            <w:pPr>
              <w:pStyle w:val="CommentText"/>
              <w:jc w:val="center"/>
              <w:rPr>
                <w:rFonts w:cs="Arial"/>
                <w:highlight w:val="green"/>
              </w:rPr>
            </w:pPr>
            <w:r w:rsidRPr="007B01DA">
              <w:rPr>
                <w:noProof/>
                <w:highlight w:val="green"/>
              </w:rPr>
              <w:drawing>
                <wp:inline distT="0" distB="0" distL="0" distR="0">
                  <wp:extent cx="381000" cy="409575"/>
                  <wp:effectExtent l="0" t="0" r="0" b="9525"/>
                  <wp:docPr id="4608"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000" cy="409575"/>
                          </a:xfrm>
                          <a:prstGeom prst="rect">
                            <a:avLst/>
                          </a:prstGeom>
                          <a:noFill/>
                          <a:ln>
                            <a:noFill/>
                          </a:ln>
                        </pic:spPr>
                      </pic:pic>
                    </a:graphicData>
                  </a:graphic>
                </wp:inline>
              </w:drawing>
            </w:r>
          </w:p>
        </w:tc>
      </w:tr>
    </w:tbl>
    <w:p w:rsidR="00E3580B" w:rsidRPr="007B41AF" w:rsidRDefault="00DF3487" w:rsidP="00C40017">
      <w:pPr>
        <w:ind w:left="1440"/>
        <w:rPr>
          <w:rFonts w:cs="Arial"/>
        </w:rPr>
      </w:pPr>
      <w:r w:rsidRPr="007B41AF">
        <w:rPr>
          <w:rFonts w:cs="Arial"/>
          <w:snapToGrid w:val="0"/>
        </w:rPr>
        <w:t>Note: DF_Door_Ajar_RTT</w:t>
      </w:r>
      <w:r w:rsidRPr="007B41AF">
        <w:rPr>
          <w:rFonts w:cs="Arial"/>
        </w:rPr>
        <w:t xml:space="preserve">, </w:t>
      </w:r>
      <w:r w:rsidRPr="007B41AF">
        <w:rPr>
          <w:rFonts w:cs="Arial"/>
          <w:snapToGrid w:val="0"/>
        </w:rPr>
        <w:t>PF_Door_Ajar_RTT,</w:t>
      </w:r>
      <w:r w:rsidRPr="007B41AF">
        <w:rPr>
          <w:rFonts w:cs="Arial"/>
        </w:rPr>
        <w:t xml:space="preserve"> </w:t>
      </w:r>
      <w:r>
        <w:rPr>
          <w:rFonts w:cs="Arial"/>
          <w:snapToGrid w:val="0"/>
        </w:rPr>
        <w:t>DR_Door_Ajar_RTT,</w:t>
      </w:r>
      <w:r w:rsidRPr="007B41AF">
        <w:rPr>
          <w:rFonts w:cs="Arial"/>
          <w:snapToGrid w:val="0"/>
        </w:rPr>
        <w:t>PR_Door_Ajar_RTT, and Door_Ajar_RTT flags sh</w:t>
      </w:r>
      <w:r>
        <w:rPr>
          <w:rFonts w:cs="Arial"/>
          <w:snapToGrid w:val="0"/>
        </w:rPr>
        <w:t xml:space="preserve">all map to the same RTT. For </w:t>
      </w:r>
      <w:r w:rsidRPr="007B41AF">
        <w:rPr>
          <w:rFonts w:cs="Arial"/>
          <w:snapToGrid w:val="0"/>
        </w:rPr>
        <w:t>example if multiple flags are active (DF_Door_Ajar_RTT</w:t>
      </w:r>
      <w:r>
        <w:rPr>
          <w:rFonts w:cs="Arial"/>
        </w:rPr>
        <w:t xml:space="preserve"> and PF_Door Ajar_RTT </w:t>
      </w:r>
      <w:r w:rsidRPr="007B41AF">
        <w:rPr>
          <w:rFonts w:cs="Arial"/>
        </w:rPr>
        <w:t xml:space="preserve">flags for example) symbol K.08 is shown only once in the RTT bank. </w:t>
      </w:r>
    </w:p>
    <w:p w:rsidR="00025EF5" w:rsidRDefault="00DF3487" w:rsidP="007B41AF">
      <w:pPr>
        <w:spacing w:after="200" w:line="276" w:lineRule="auto"/>
      </w:pPr>
      <w:r>
        <w:br w:type="page"/>
      </w:r>
    </w:p>
    <w:p w:rsidR="00406F39" w:rsidRDefault="00DF3487" w:rsidP="00B9479B">
      <w:pPr>
        <w:pStyle w:val="Heading4"/>
      </w:pPr>
      <w:r>
        <w:lastRenderedPageBreak/>
        <w:t xml:space="preserve">Operation Description (supports </w:t>
      </w:r>
      <w:r>
        <w:t>algorithm flowchart /state diagram)</w:t>
      </w:r>
    </w:p>
    <w:p w:rsidR="00406F39" w:rsidRDefault="00DF3487" w:rsidP="00B9479B">
      <w:pPr>
        <w:pStyle w:val="Heading5"/>
      </w:pPr>
      <w:r w:rsidRPr="00B9479B">
        <w:t xml:space="preserve">F-REQ-334569/A-Door, Liftgate, Liftgate/Liftglass Ajar, Trunk Ajar, </w:t>
      </w:r>
      <w:r w:rsidRPr="00B9479B">
        <w:t>and Hood Ajar Messages with associated RTTs</w:t>
      </w:r>
    </w:p>
    <w:p w:rsidR="00160E70" w:rsidRDefault="00DF3487" w:rsidP="00A3636E">
      <w:pPr>
        <w:ind w:left="864"/>
        <w:rPr>
          <w:rFonts w:cs="Arial"/>
        </w:rPr>
      </w:pPr>
    </w:p>
    <w:p w:rsidR="00A3636E" w:rsidRDefault="00DF3487" w:rsidP="00A3636E">
      <w:pPr>
        <w:ind w:left="864"/>
        <w:rPr>
          <w:rFonts w:cs="Arial"/>
        </w:rPr>
      </w:pPr>
      <w:r>
        <w:rPr>
          <w:rFonts w:cs="Arial"/>
        </w:rPr>
        <w:t xml:space="preserve">Door, Liftgate, Liftgate/Liftglass Ajar, Trunk Ajar, and Hood Ajar Messages with associated RTT’s shall not display when in Normal Mode until receipt of the appropriate valid </w:t>
      </w:r>
      <w:r>
        <w:rPr>
          <w:rFonts w:cs="Arial"/>
          <w:snapToGrid w:val="0"/>
        </w:rPr>
        <w:t>signal value.</w:t>
      </w:r>
    </w:p>
    <w:p w:rsidR="00500605" w:rsidRDefault="00DF3487" w:rsidP="00500605"/>
    <w:p w:rsidR="00406F39" w:rsidRDefault="00DF3487" w:rsidP="00B9479B">
      <w:pPr>
        <w:pStyle w:val="Heading5"/>
      </w:pPr>
      <w:r w:rsidRPr="00B9479B">
        <w:t>F-REQ-298013/B-Upon DrStatDrv_B_Actl signal being declared missing</w:t>
      </w:r>
    </w:p>
    <w:p w:rsidR="000A6DB5" w:rsidRPr="00C84AC7" w:rsidRDefault="00DF3487" w:rsidP="000A6DB5">
      <w:pPr>
        <w:tabs>
          <w:tab w:val="num" w:pos="2250"/>
        </w:tabs>
        <w:ind w:left="2160"/>
        <w:rPr>
          <w:rFonts w:cs="Arial"/>
        </w:rPr>
      </w:pPr>
    </w:p>
    <w:p w:rsidR="000A6DB5" w:rsidRPr="001E7867" w:rsidRDefault="00DF3487" w:rsidP="001E7867">
      <w:pPr>
        <w:ind w:left="864"/>
        <w:rPr>
          <w:rFonts w:cs="Arial"/>
        </w:rPr>
      </w:pPr>
      <w:r w:rsidRPr="001E7867">
        <w:rPr>
          <w:rFonts w:cs="Arial"/>
          <w:snapToGrid w:val="0"/>
        </w:rPr>
        <w:t xml:space="preserve">Upon </w:t>
      </w:r>
      <w:r w:rsidRPr="001E7867">
        <w:rPr>
          <w:rFonts w:cs="Arial"/>
        </w:rPr>
        <w:t>DrStatDrv_B_Actl signal being declared missing as per 1.4.1 (Missing Message Strategy) intent is to display the generic door ajar symbol (W118) which does not have a text message associated with it. As the RTT</w:t>
      </w:r>
      <w:r w:rsidRPr="001E7867">
        <w:rPr>
          <w:rFonts w:cs="Arial"/>
        </w:rPr>
        <w:t xml:space="preserve"> cannot be cleared by re-closing all of the doors the operator will understand there is a malfunction with the door ajar indication. </w:t>
      </w:r>
    </w:p>
    <w:p w:rsidR="000A6DB5" w:rsidRPr="000A6DB5" w:rsidRDefault="00DF3487" w:rsidP="000A6DB5"/>
    <w:p w:rsidR="00406F39" w:rsidRDefault="00DF3487" w:rsidP="00B9479B">
      <w:pPr>
        <w:pStyle w:val="Heading5"/>
      </w:pPr>
      <w:r w:rsidRPr="00B9479B">
        <w:t>F-REQ-33457</w:t>
      </w:r>
      <w:r w:rsidRPr="00B9479B">
        <w:t>0/A-The actual RTT display operational modes</w:t>
      </w:r>
    </w:p>
    <w:p w:rsidR="0016214E" w:rsidRDefault="00DF3487" w:rsidP="00C840B7">
      <w:pPr>
        <w:ind w:left="864"/>
        <w:rPr>
          <w:rFonts w:cs="Arial"/>
        </w:rPr>
      </w:pPr>
    </w:p>
    <w:p w:rsidR="0041425E" w:rsidRDefault="00DF3487" w:rsidP="0041425E">
      <w:pPr>
        <w:ind w:left="864"/>
      </w:pPr>
      <w:r>
        <w:t>T</w:t>
      </w:r>
      <w:r>
        <w:t>he actual RTT display operational modes are displayed in the Message Center Section of this SPSS.</w:t>
      </w:r>
    </w:p>
    <w:p w:rsidR="00500605" w:rsidRDefault="00DF3487" w:rsidP="00500605"/>
    <w:p w:rsidR="00406F39" w:rsidRDefault="00DF3487" w:rsidP="00B9479B">
      <w:pPr>
        <w:pStyle w:val="Heading5"/>
      </w:pPr>
      <w:r w:rsidRPr="00B9479B">
        <w:t>F-REQ-298015/B-Applications which do not suppor</w:t>
      </w:r>
      <w:r w:rsidRPr="00B9479B">
        <w:t>t RTT</w:t>
      </w:r>
    </w:p>
    <w:p w:rsidR="000A6DB5" w:rsidRDefault="00DF3487" w:rsidP="00534530">
      <w:pPr>
        <w:ind w:left="864"/>
      </w:pPr>
    </w:p>
    <w:p w:rsidR="00534530" w:rsidRPr="00E81774" w:rsidRDefault="00DF3487" w:rsidP="00534530">
      <w:pPr>
        <w:ind w:left="864"/>
        <w:rPr>
          <w:rFonts w:cs="Arial"/>
        </w:rPr>
      </w:pPr>
      <w:r w:rsidRPr="00E81774">
        <w:rPr>
          <w:rFonts w:cs="Arial"/>
        </w:rPr>
        <w:t>For applications which do not support RTT use this STSS. Only the message warning text portion</w:t>
      </w:r>
      <w:r w:rsidRPr="00E81774">
        <w:rPr>
          <w:rFonts w:cs="Arial"/>
        </w:rPr>
        <w:t xml:space="preserve"> of Wxxx is implemented. If a fixed LED telltale is used to supplement the warning messages see Door/Trunk/Liftgate/Liftglass Ajar Telltale section for function of the fixed LED telltale. The current M0 cluster has this implementation.</w:t>
      </w:r>
    </w:p>
    <w:p w:rsidR="00F65648" w:rsidRDefault="00DF3487" w:rsidP="00534530">
      <w:pPr>
        <w:rPr>
          <w:rFonts w:cs="Arial"/>
        </w:rPr>
      </w:pPr>
    </w:p>
    <w:p w:rsidR="00406F39" w:rsidRDefault="00DF3487" w:rsidP="00B9479B">
      <w:pPr>
        <w:pStyle w:val="Heading5"/>
      </w:pPr>
      <w:r w:rsidRPr="00B9479B">
        <w:t>F-REQ-298016/B-An RTT or LED fixed telltale is required for the door ajar warnings</w:t>
      </w:r>
    </w:p>
    <w:p w:rsidR="000A6DB5" w:rsidRDefault="00DF3487" w:rsidP="00A20C6D"/>
    <w:p w:rsidR="0088786E" w:rsidRDefault="00DF3487" w:rsidP="0088786E">
      <w:pPr>
        <w:ind w:left="864"/>
        <w:rPr>
          <w:rFonts w:cs="Arial"/>
        </w:rPr>
      </w:pPr>
      <w:r>
        <w:rPr>
          <w:rFonts w:cs="Arial"/>
        </w:rPr>
        <w:t>An RTT or LED fixed telltale is required for the door ajar warnings to meet GCC regulation. Message text alone is not sufficient unless displayed in Ara</w:t>
      </w:r>
      <w:r>
        <w:rPr>
          <w:rFonts w:cs="Arial"/>
        </w:rPr>
        <w:t>bic and not resettable.</w:t>
      </w:r>
    </w:p>
    <w:p w:rsidR="000A6DB5" w:rsidRDefault="00DF3487" w:rsidP="000A6DB5"/>
    <w:p w:rsidR="00406F39" w:rsidRDefault="00DF3487" w:rsidP="00B9479B">
      <w:pPr>
        <w:pStyle w:val="Heading5"/>
      </w:pPr>
      <w:r w:rsidRPr="00B9479B">
        <w:t>F-REQ-298017/B-Zero speed ( &lt; 5 km/h) SC* text warning (Hood Ajar) without chime and a &gt;= 5 km/h</w:t>
      </w:r>
    </w:p>
    <w:p w:rsidR="000A6DB5" w:rsidRPr="000A6DB5" w:rsidRDefault="00DF3487" w:rsidP="000A6DB5"/>
    <w:p w:rsidR="002F60BB" w:rsidRPr="002F60BB" w:rsidRDefault="00DF3487" w:rsidP="00A55462">
      <w:pPr>
        <w:ind w:left="864"/>
        <w:rPr>
          <w:bCs/>
        </w:rPr>
      </w:pPr>
      <w:r w:rsidRPr="002F60BB">
        <w:rPr>
          <w:rFonts w:cs="Arial"/>
          <w:highlight w:val="darkYellow"/>
        </w:rPr>
        <w:t>As per version 6.0 of this STSS there is a zero speed (</w:t>
      </w:r>
      <w:r w:rsidRPr="002F60BB">
        <w:rPr>
          <w:rFonts w:cs="Arial"/>
          <w:highlight w:val="darkYellow"/>
        </w:rPr>
        <w:t xml:space="preserve"> &lt; 5 km/h) SC* text warning (Hood Ajar) without</w:t>
      </w:r>
      <w:r>
        <w:rPr>
          <w:rFonts w:cs="Arial"/>
          <w:highlight w:val="darkYellow"/>
        </w:rPr>
        <w:t xml:space="preserve"> </w:t>
      </w:r>
      <w:r w:rsidRPr="002F60BB">
        <w:rPr>
          <w:highlight w:val="darkYellow"/>
        </w:rPr>
        <w:t xml:space="preserve">chime and a </w:t>
      </w:r>
      <w:r w:rsidRPr="002F60BB">
        <w:rPr>
          <w:highlight w:val="darkYellow"/>
          <w:u w:val="single"/>
        </w:rPr>
        <w:t>&gt;</w:t>
      </w:r>
      <w:r w:rsidRPr="002F60BB">
        <w:rPr>
          <w:highlight w:val="darkYellow"/>
        </w:rPr>
        <w:t xml:space="preserve"> 5 km/h more severe text warning which is not resettable with a continuous chime that times out.  Version 6.0 of this STSS must be used with </w:t>
      </w:r>
      <w:r w:rsidRPr="002F60BB">
        <w:rPr>
          <w:bCs/>
          <w:highlight w:val="darkYellow"/>
        </w:rPr>
        <w:t>Door Ajar Chime – For Door, Liftgate, Liftgate/Liftgla</w:t>
      </w:r>
      <w:r w:rsidRPr="002F60BB">
        <w:rPr>
          <w:bCs/>
          <w:highlight w:val="darkYellow"/>
        </w:rPr>
        <w:t>ss RTT, Trunk Ajar RTT, Hood Ajar Zero Speed RTT; Hood Ajar At Speed RTT, Swing Gate Ajar RTT, and Message Center Message CGEA1.3 v6.0 or later.</w:t>
      </w:r>
    </w:p>
    <w:p w:rsidR="0012677C" w:rsidRDefault="00DF3487" w:rsidP="000F0AAF"/>
    <w:p w:rsidR="00406F39" w:rsidRDefault="00DF3487" w:rsidP="00B9479B">
      <w:pPr>
        <w:pStyle w:val="Heading4"/>
      </w:pPr>
      <w:r w:rsidRPr="00B9479B">
        <w:t>FS-REQ-298008/C-Function Safety Classification (EMC)</w:t>
      </w:r>
    </w:p>
    <w:p w:rsidR="00FF0DFC" w:rsidRDefault="00DF3487" w:rsidP="00A20C6D"/>
    <w:p w:rsidR="0031712E" w:rsidRPr="009A013D" w:rsidRDefault="00DF3487" w:rsidP="009A013D">
      <w:pPr>
        <w:ind w:left="864"/>
        <w:rPr>
          <w:rFonts w:cs="Arial"/>
        </w:rPr>
      </w:pPr>
      <w:r w:rsidRPr="009A013D">
        <w:rPr>
          <w:rFonts w:cs="Arial"/>
        </w:rPr>
        <w:t>Class B</w:t>
      </w:r>
    </w:p>
    <w:p w:rsidR="00E3580B" w:rsidRDefault="00DF3487" w:rsidP="00EC7949">
      <w:pPr>
        <w:spacing w:after="200" w:line="276" w:lineRule="auto"/>
        <w:rPr>
          <w:rFonts w:cs="Arial"/>
          <w:sz w:val="16"/>
          <w:szCs w:val="16"/>
        </w:rPr>
      </w:pPr>
      <w:r>
        <w:rPr>
          <w:rFonts w:cs="Arial"/>
          <w:sz w:val="16"/>
          <w:szCs w:val="16"/>
        </w:rPr>
        <w:br w:type="page"/>
      </w:r>
    </w:p>
    <w:p w:rsidR="00406F39" w:rsidRDefault="00DF3487" w:rsidP="00B9479B">
      <w:pPr>
        <w:pStyle w:val="Heading4"/>
      </w:pPr>
      <w:r w:rsidRPr="00B9479B">
        <w:lastRenderedPageBreak/>
        <w:t>NVM-REQ-298007/G-Memory Storage</w:t>
      </w:r>
    </w:p>
    <w:p w:rsidR="00AE06BC" w:rsidRPr="00AE06BC" w:rsidRDefault="00DF3487" w:rsidP="00AE06BC"/>
    <w:tbl>
      <w:tblPr>
        <w:tblW w:w="102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74"/>
        <w:gridCol w:w="3282"/>
        <w:gridCol w:w="1707"/>
        <w:gridCol w:w="1997"/>
      </w:tblGrid>
      <w:tr w:rsidR="00FF0DFC" w:rsidTr="00F62309">
        <w:trPr>
          <w:cantSplit/>
          <w:trHeight w:val="522"/>
          <w:tblHeader/>
          <w:jc w:val="center"/>
        </w:trPr>
        <w:tc>
          <w:tcPr>
            <w:tcW w:w="3274" w:type="dxa"/>
            <w:tcBorders>
              <w:top w:val="single" w:sz="18" w:space="0" w:color="auto"/>
              <w:left w:val="single" w:sz="18" w:space="0" w:color="auto"/>
              <w:bottom w:val="single" w:sz="18" w:space="0" w:color="auto"/>
              <w:right w:val="single" w:sz="18" w:space="0" w:color="auto"/>
            </w:tcBorders>
          </w:tcPr>
          <w:p w:rsidR="00FF0DFC" w:rsidRPr="00055FF5" w:rsidRDefault="00DF3487">
            <w:pPr>
              <w:jc w:val="center"/>
              <w:rPr>
                <w:rFonts w:cs="Arial"/>
                <w:b/>
              </w:rPr>
            </w:pPr>
            <w:r w:rsidRPr="00055FF5">
              <w:rPr>
                <w:rFonts w:cs="Arial"/>
                <w:b/>
              </w:rPr>
              <w:t>Parameter Name</w:t>
            </w:r>
          </w:p>
        </w:tc>
        <w:tc>
          <w:tcPr>
            <w:tcW w:w="3282" w:type="dxa"/>
            <w:tcBorders>
              <w:top w:val="single" w:sz="18" w:space="0" w:color="auto"/>
              <w:left w:val="single" w:sz="18" w:space="0" w:color="auto"/>
              <w:bottom w:val="single" w:sz="18" w:space="0" w:color="auto"/>
              <w:right w:val="single" w:sz="18" w:space="0" w:color="auto"/>
            </w:tcBorders>
          </w:tcPr>
          <w:p w:rsidR="00FF0DFC" w:rsidRPr="00055FF5" w:rsidRDefault="00DF3487">
            <w:pPr>
              <w:jc w:val="center"/>
              <w:rPr>
                <w:rFonts w:cs="Arial"/>
                <w:b/>
              </w:rPr>
            </w:pPr>
            <w:r w:rsidRPr="00055FF5">
              <w:rPr>
                <w:rFonts w:cs="Arial"/>
                <w:b/>
              </w:rPr>
              <w:t>Description</w:t>
            </w:r>
          </w:p>
        </w:tc>
        <w:tc>
          <w:tcPr>
            <w:tcW w:w="1707" w:type="dxa"/>
            <w:tcBorders>
              <w:top w:val="single" w:sz="18" w:space="0" w:color="auto"/>
              <w:left w:val="single" w:sz="18" w:space="0" w:color="auto"/>
              <w:bottom w:val="single" w:sz="18" w:space="0" w:color="auto"/>
              <w:right w:val="single" w:sz="18" w:space="0" w:color="auto"/>
            </w:tcBorders>
          </w:tcPr>
          <w:p w:rsidR="00FF0DFC" w:rsidRPr="00055FF5" w:rsidRDefault="00DF3487">
            <w:pPr>
              <w:jc w:val="center"/>
              <w:rPr>
                <w:rFonts w:cs="Arial"/>
                <w:b/>
              </w:rPr>
            </w:pPr>
            <w:r w:rsidRPr="00055FF5">
              <w:rPr>
                <w:rFonts w:cs="Arial"/>
                <w:b/>
              </w:rPr>
              <w:t xml:space="preserve">Value at </w:t>
            </w:r>
          </w:p>
          <w:p w:rsidR="00FF0DFC" w:rsidRPr="00055FF5" w:rsidRDefault="00DF3487">
            <w:pPr>
              <w:jc w:val="center"/>
              <w:rPr>
                <w:rFonts w:cs="Arial"/>
                <w:b/>
              </w:rPr>
            </w:pPr>
            <w:r w:rsidRPr="00055FF5">
              <w:rPr>
                <w:rFonts w:cs="Arial"/>
                <w:b/>
              </w:rPr>
              <w:t>Battery Connect</w:t>
            </w:r>
          </w:p>
        </w:tc>
        <w:tc>
          <w:tcPr>
            <w:tcW w:w="1997" w:type="dxa"/>
            <w:tcBorders>
              <w:top w:val="single" w:sz="18" w:space="0" w:color="auto"/>
              <w:left w:val="single" w:sz="18" w:space="0" w:color="auto"/>
              <w:bottom w:val="single" w:sz="18" w:space="0" w:color="auto"/>
              <w:right w:val="single" w:sz="18" w:space="0" w:color="auto"/>
            </w:tcBorders>
          </w:tcPr>
          <w:p w:rsidR="00FF0DFC" w:rsidRPr="00055FF5" w:rsidRDefault="00DF3487">
            <w:pPr>
              <w:jc w:val="center"/>
              <w:rPr>
                <w:rFonts w:cs="Arial"/>
                <w:b/>
              </w:rPr>
            </w:pPr>
            <w:r w:rsidRPr="00055FF5">
              <w:rPr>
                <w:rFonts w:cs="Arial"/>
                <w:b/>
              </w:rPr>
              <w:t xml:space="preserve">Value at </w:t>
            </w:r>
          </w:p>
          <w:p w:rsidR="00FF0DFC" w:rsidRPr="00055FF5" w:rsidRDefault="00DF3487">
            <w:pPr>
              <w:jc w:val="center"/>
              <w:rPr>
                <w:rFonts w:cs="Arial"/>
                <w:b/>
              </w:rPr>
            </w:pPr>
            <w:r w:rsidRPr="00055FF5">
              <w:rPr>
                <w:rFonts w:cs="Arial"/>
                <w:b/>
              </w:rPr>
              <w:t>Module Wake-up</w:t>
            </w:r>
          </w:p>
        </w:tc>
      </w:tr>
      <w:tr w:rsidR="004A6B33" w:rsidTr="00F62309">
        <w:trPr>
          <w:cantSplit/>
          <w:jc w:val="center"/>
        </w:trPr>
        <w:tc>
          <w:tcPr>
            <w:tcW w:w="3274" w:type="dxa"/>
            <w:tcBorders>
              <w:top w:val="single" w:sz="18" w:space="0" w:color="auto"/>
            </w:tcBorders>
          </w:tcPr>
          <w:p w:rsidR="004A6B33" w:rsidRPr="00055FF5" w:rsidRDefault="00DF3487">
            <w:pPr>
              <w:rPr>
                <w:rFonts w:cs="Arial"/>
              </w:rPr>
            </w:pPr>
            <w:r w:rsidRPr="00055FF5">
              <w:rPr>
                <w:rFonts w:cs="Arial"/>
              </w:rPr>
              <w:t>DF_Door_Ajar_RTT</w:t>
            </w:r>
          </w:p>
        </w:tc>
        <w:tc>
          <w:tcPr>
            <w:tcW w:w="3282" w:type="dxa"/>
            <w:tcBorders>
              <w:top w:val="single" w:sz="18" w:space="0" w:color="auto"/>
            </w:tcBorders>
          </w:tcPr>
          <w:p w:rsidR="004A6B33" w:rsidRPr="00055FF5" w:rsidRDefault="00DF3487">
            <w:pPr>
              <w:rPr>
                <w:rFonts w:cs="Arial"/>
              </w:rPr>
            </w:pPr>
            <w:r w:rsidRPr="00055FF5">
              <w:rPr>
                <w:rFonts w:cs="Arial"/>
              </w:rPr>
              <w:t xml:space="preserve">Used to </w:t>
            </w:r>
            <w:r w:rsidRPr="00055FF5">
              <w:rPr>
                <w:rFonts w:cs="Arial"/>
              </w:rPr>
              <w:t>control the state of the RTT and associated message.</w:t>
            </w:r>
          </w:p>
        </w:tc>
        <w:tc>
          <w:tcPr>
            <w:tcW w:w="1707" w:type="dxa"/>
            <w:tcBorders>
              <w:top w:val="single" w:sz="18" w:space="0" w:color="auto"/>
            </w:tcBorders>
          </w:tcPr>
          <w:p w:rsidR="004A6B33" w:rsidRPr="00055FF5" w:rsidRDefault="00DF3487">
            <w:pPr>
              <w:rPr>
                <w:rFonts w:cs="Arial"/>
              </w:rPr>
            </w:pPr>
            <w:r w:rsidRPr="00055FF5">
              <w:rPr>
                <w:rFonts w:cs="Arial"/>
              </w:rPr>
              <w:t>Inactive (0x0)</w:t>
            </w:r>
          </w:p>
        </w:tc>
        <w:tc>
          <w:tcPr>
            <w:tcW w:w="1997" w:type="dxa"/>
            <w:tcBorders>
              <w:top w:val="single" w:sz="18" w:space="0" w:color="auto"/>
            </w:tcBorders>
          </w:tcPr>
          <w:p w:rsidR="004A6B33" w:rsidRPr="00055FF5" w:rsidRDefault="00DF3487" w:rsidP="004A6B33">
            <w:pPr>
              <w:rPr>
                <w:rFonts w:cs="Arial"/>
              </w:rPr>
            </w:pPr>
            <w:r w:rsidRPr="00055FF5">
              <w:rPr>
                <w:rFonts w:cs="Arial"/>
              </w:rPr>
              <w:t>Inactive (0x0)</w:t>
            </w:r>
          </w:p>
        </w:tc>
      </w:tr>
      <w:tr w:rsidR="0031712E" w:rsidTr="00F62309">
        <w:trPr>
          <w:cantSplit/>
          <w:jc w:val="center"/>
        </w:trPr>
        <w:tc>
          <w:tcPr>
            <w:tcW w:w="3274" w:type="dxa"/>
            <w:tcBorders>
              <w:top w:val="single" w:sz="4" w:space="0" w:color="auto"/>
            </w:tcBorders>
          </w:tcPr>
          <w:p w:rsidR="0031712E" w:rsidRPr="00055FF5" w:rsidRDefault="00DF3487">
            <w:pPr>
              <w:rPr>
                <w:rFonts w:cs="Arial"/>
              </w:rPr>
            </w:pPr>
            <w:r w:rsidRPr="00055FF5">
              <w:rPr>
                <w:rFonts w:cs="Arial"/>
              </w:rPr>
              <w:t>PF_Door_Ajar_RTT</w:t>
            </w:r>
          </w:p>
        </w:tc>
        <w:tc>
          <w:tcPr>
            <w:tcW w:w="3282" w:type="dxa"/>
            <w:tcBorders>
              <w:top w:val="single" w:sz="4" w:space="0" w:color="auto"/>
            </w:tcBorders>
          </w:tcPr>
          <w:p w:rsidR="0031712E"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31712E" w:rsidRPr="00055FF5" w:rsidRDefault="00DF3487">
            <w:pPr>
              <w:rPr>
                <w:rFonts w:cs="Arial"/>
              </w:rPr>
            </w:pPr>
            <w:r w:rsidRPr="00055FF5">
              <w:rPr>
                <w:rFonts w:cs="Arial"/>
              </w:rPr>
              <w:t>Inactive (0x0)</w:t>
            </w:r>
          </w:p>
        </w:tc>
        <w:tc>
          <w:tcPr>
            <w:tcW w:w="1997" w:type="dxa"/>
            <w:tcBorders>
              <w:top w:val="single" w:sz="4" w:space="0" w:color="auto"/>
            </w:tcBorders>
          </w:tcPr>
          <w:p w:rsidR="0031712E" w:rsidRPr="00055FF5" w:rsidRDefault="00DF3487" w:rsidP="004A6B33">
            <w:pPr>
              <w:rPr>
                <w:rFonts w:cs="Arial"/>
              </w:rPr>
            </w:pPr>
            <w:r w:rsidRPr="00055FF5">
              <w:rPr>
                <w:rFonts w:cs="Arial"/>
              </w:rPr>
              <w:t>Inactive (0x0)</w:t>
            </w:r>
          </w:p>
        </w:tc>
      </w:tr>
      <w:tr w:rsidR="0031712E" w:rsidTr="00F62309">
        <w:trPr>
          <w:cantSplit/>
          <w:jc w:val="center"/>
        </w:trPr>
        <w:tc>
          <w:tcPr>
            <w:tcW w:w="3274" w:type="dxa"/>
            <w:tcBorders>
              <w:top w:val="single" w:sz="4" w:space="0" w:color="auto"/>
            </w:tcBorders>
          </w:tcPr>
          <w:p w:rsidR="0031712E" w:rsidRPr="00055FF5" w:rsidRDefault="00DF3487">
            <w:pPr>
              <w:rPr>
                <w:rFonts w:cs="Arial"/>
              </w:rPr>
            </w:pPr>
            <w:r w:rsidRPr="00055FF5">
              <w:rPr>
                <w:rFonts w:cs="Arial"/>
              </w:rPr>
              <w:t>DR_Door_Ajar_RTT</w:t>
            </w:r>
          </w:p>
        </w:tc>
        <w:tc>
          <w:tcPr>
            <w:tcW w:w="3282" w:type="dxa"/>
            <w:tcBorders>
              <w:top w:val="single" w:sz="4" w:space="0" w:color="auto"/>
            </w:tcBorders>
          </w:tcPr>
          <w:p w:rsidR="0031712E" w:rsidRPr="00055FF5" w:rsidRDefault="00DF3487">
            <w:pPr>
              <w:rPr>
                <w:rFonts w:cs="Arial"/>
              </w:rPr>
            </w:pPr>
            <w:r w:rsidRPr="00055FF5">
              <w:rPr>
                <w:rFonts w:cs="Arial"/>
              </w:rPr>
              <w:t xml:space="preserve">Used to control the state of the RTT and </w:t>
            </w:r>
            <w:r w:rsidRPr="00055FF5">
              <w:rPr>
                <w:rFonts w:cs="Arial"/>
              </w:rPr>
              <w:t>associated message.</w:t>
            </w:r>
          </w:p>
        </w:tc>
        <w:tc>
          <w:tcPr>
            <w:tcW w:w="1707" w:type="dxa"/>
            <w:tcBorders>
              <w:top w:val="single" w:sz="4" w:space="0" w:color="auto"/>
            </w:tcBorders>
          </w:tcPr>
          <w:p w:rsidR="0031712E" w:rsidRPr="00055FF5" w:rsidRDefault="00DF3487">
            <w:pPr>
              <w:rPr>
                <w:rFonts w:cs="Arial"/>
              </w:rPr>
            </w:pPr>
            <w:r w:rsidRPr="00055FF5">
              <w:rPr>
                <w:rFonts w:cs="Arial"/>
              </w:rPr>
              <w:t>Inactive (0x0)</w:t>
            </w:r>
          </w:p>
        </w:tc>
        <w:tc>
          <w:tcPr>
            <w:tcW w:w="1997" w:type="dxa"/>
            <w:tcBorders>
              <w:top w:val="single" w:sz="4" w:space="0" w:color="auto"/>
            </w:tcBorders>
          </w:tcPr>
          <w:p w:rsidR="0031712E" w:rsidRPr="00055FF5" w:rsidRDefault="00DF3487" w:rsidP="004A6B33">
            <w:pPr>
              <w:rPr>
                <w:rFonts w:cs="Arial"/>
              </w:rPr>
            </w:pPr>
            <w:r w:rsidRPr="00055FF5">
              <w:rPr>
                <w:rFonts w:cs="Arial"/>
              </w:rPr>
              <w:t>Inactive (0x0)</w:t>
            </w:r>
          </w:p>
        </w:tc>
      </w:tr>
      <w:tr w:rsidR="0031712E" w:rsidTr="00F62309">
        <w:trPr>
          <w:cantSplit/>
          <w:jc w:val="center"/>
        </w:trPr>
        <w:tc>
          <w:tcPr>
            <w:tcW w:w="3274" w:type="dxa"/>
            <w:tcBorders>
              <w:top w:val="single" w:sz="4" w:space="0" w:color="auto"/>
            </w:tcBorders>
          </w:tcPr>
          <w:p w:rsidR="0031712E" w:rsidRPr="00055FF5" w:rsidRDefault="00DF3487">
            <w:pPr>
              <w:rPr>
                <w:rFonts w:cs="Arial"/>
              </w:rPr>
            </w:pPr>
            <w:r w:rsidRPr="00055FF5">
              <w:rPr>
                <w:rFonts w:cs="Arial"/>
              </w:rPr>
              <w:t>PR_Door_Ajar_RTT</w:t>
            </w:r>
          </w:p>
        </w:tc>
        <w:tc>
          <w:tcPr>
            <w:tcW w:w="3282" w:type="dxa"/>
            <w:tcBorders>
              <w:top w:val="single" w:sz="4" w:space="0" w:color="auto"/>
            </w:tcBorders>
          </w:tcPr>
          <w:p w:rsidR="0031712E"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31712E" w:rsidRPr="00055FF5" w:rsidRDefault="00DF3487">
            <w:pPr>
              <w:rPr>
                <w:rFonts w:cs="Arial"/>
              </w:rPr>
            </w:pPr>
            <w:r w:rsidRPr="00055FF5">
              <w:rPr>
                <w:rFonts w:cs="Arial"/>
              </w:rPr>
              <w:t>Inactive (0x0)</w:t>
            </w:r>
          </w:p>
        </w:tc>
        <w:tc>
          <w:tcPr>
            <w:tcW w:w="1997" w:type="dxa"/>
            <w:tcBorders>
              <w:top w:val="single" w:sz="4" w:space="0" w:color="auto"/>
            </w:tcBorders>
          </w:tcPr>
          <w:p w:rsidR="0031712E" w:rsidRPr="00055FF5" w:rsidRDefault="00DF3487" w:rsidP="004A6B33">
            <w:pPr>
              <w:rPr>
                <w:rFonts w:cs="Arial"/>
              </w:rPr>
            </w:pPr>
            <w:r w:rsidRPr="00055FF5">
              <w:rPr>
                <w:rFonts w:cs="Arial"/>
              </w:rPr>
              <w:t>Inactive (0x0)</w:t>
            </w:r>
          </w:p>
        </w:tc>
      </w:tr>
      <w:tr w:rsidR="0031712E" w:rsidTr="00F62309">
        <w:trPr>
          <w:cantSplit/>
          <w:jc w:val="center"/>
        </w:trPr>
        <w:tc>
          <w:tcPr>
            <w:tcW w:w="3274" w:type="dxa"/>
            <w:tcBorders>
              <w:top w:val="single" w:sz="4" w:space="0" w:color="auto"/>
            </w:tcBorders>
          </w:tcPr>
          <w:p w:rsidR="0031712E" w:rsidRPr="00055FF5" w:rsidRDefault="00DF3487">
            <w:pPr>
              <w:rPr>
                <w:rFonts w:cs="Arial"/>
              </w:rPr>
            </w:pPr>
            <w:r w:rsidRPr="00055FF5">
              <w:rPr>
                <w:rFonts w:cs="Arial"/>
              </w:rPr>
              <w:t>LG_&amp;_Glass_Door_Ajar_RTT</w:t>
            </w:r>
          </w:p>
        </w:tc>
        <w:tc>
          <w:tcPr>
            <w:tcW w:w="3282" w:type="dxa"/>
            <w:tcBorders>
              <w:top w:val="single" w:sz="4" w:space="0" w:color="auto"/>
            </w:tcBorders>
          </w:tcPr>
          <w:p w:rsidR="0031712E"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31712E" w:rsidRPr="00055FF5" w:rsidRDefault="00DF3487" w:rsidP="0015261B">
            <w:pPr>
              <w:rPr>
                <w:rFonts w:cs="Arial"/>
              </w:rPr>
            </w:pPr>
            <w:r w:rsidRPr="00055FF5">
              <w:rPr>
                <w:rFonts w:cs="Arial"/>
              </w:rPr>
              <w:t>Inactive (</w:t>
            </w:r>
            <w:r w:rsidRPr="00055FF5">
              <w:rPr>
                <w:rFonts w:cs="Arial"/>
              </w:rPr>
              <w:t>0x0)</w:t>
            </w:r>
          </w:p>
        </w:tc>
        <w:tc>
          <w:tcPr>
            <w:tcW w:w="1997" w:type="dxa"/>
            <w:tcBorders>
              <w:top w:val="single" w:sz="4" w:space="0" w:color="auto"/>
            </w:tcBorders>
          </w:tcPr>
          <w:p w:rsidR="0031712E" w:rsidRPr="00055FF5" w:rsidRDefault="00DF3487" w:rsidP="0015261B">
            <w:pPr>
              <w:rPr>
                <w:rFonts w:cs="Arial"/>
              </w:rPr>
            </w:pPr>
            <w:r w:rsidRPr="00055FF5">
              <w:rPr>
                <w:rFonts w:cs="Arial"/>
              </w:rPr>
              <w:t>Inactive (0x0)</w:t>
            </w:r>
          </w:p>
        </w:tc>
      </w:tr>
      <w:tr w:rsidR="0031712E" w:rsidTr="00F62309">
        <w:trPr>
          <w:cantSplit/>
          <w:jc w:val="center"/>
        </w:trPr>
        <w:tc>
          <w:tcPr>
            <w:tcW w:w="3274" w:type="dxa"/>
            <w:tcBorders>
              <w:top w:val="single" w:sz="4" w:space="0" w:color="auto"/>
            </w:tcBorders>
          </w:tcPr>
          <w:p w:rsidR="0031712E" w:rsidRPr="00055FF5" w:rsidRDefault="00DF3487">
            <w:pPr>
              <w:rPr>
                <w:rFonts w:cs="Arial"/>
              </w:rPr>
            </w:pPr>
            <w:r w:rsidRPr="00055FF5">
              <w:rPr>
                <w:rFonts w:cs="Arial"/>
              </w:rPr>
              <w:t>LG_Door_Ajar_RTT</w:t>
            </w:r>
          </w:p>
        </w:tc>
        <w:tc>
          <w:tcPr>
            <w:tcW w:w="3282" w:type="dxa"/>
            <w:tcBorders>
              <w:top w:val="single" w:sz="4" w:space="0" w:color="auto"/>
            </w:tcBorders>
          </w:tcPr>
          <w:p w:rsidR="0031712E"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31712E" w:rsidRPr="00055FF5" w:rsidRDefault="00DF3487">
            <w:pPr>
              <w:rPr>
                <w:rFonts w:cs="Arial"/>
              </w:rPr>
            </w:pPr>
            <w:r w:rsidRPr="00055FF5">
              <w:rPr>
                <w:rFonts w:cs="Arial"/>
              </w:rPr>
              <w:t>Inactive (0x0)</w:t>
            </w:r>
          </w:p>
        </w:tc>
        <w:tc>
          <w:tcPr>
            <w:tcW w:w="1997" w:type="dxa"/>
            <w:tcBorders>
              <w:top w:val="single" w:sz="4" w:space="0" w:color="auto"/>
            </w:tcBorders>
          </w:tcPr>
          <w:p w:rsidR="0031712E" w:rsidRPr="00055FF5" w:rsidRDefault="00DF3487" w:rsidP="004A6B33">
            <w:pPr>
              <w:rPr>
                <w:rFonts w:cs="Arial"/>
              </w:rPr>
            </w:pPr>
            <w:r w:rsidRPr="00055FF5">
              <w:rPr>
                <w:rFonts w:cs="Arial"/>
              </w:rPr>
              <w:t>Inactive (0x0)</w:t>
            </w:r>
          </w:p>
        </w:tc>
      </w:tr>
      <w:tr w:rsidR="0031712E" w:rsidTr="00F62309">
        <w:trPr>
          <w:cantSplit/>
          <w:jc w:val="center"/>
        </w:trPr>
        <w:tc>
          <w:tcPr>
            <w:tcW w:w="3274" w:type="dxa"/>
            <w:tcBorders>
              <w:top w:val="single" w:sz="4" w:space="0" w:color="auto"/>
            </w:tcBorders>
          </w:tcPr>
          <w:p w:rsidR="0031712E" w:rsidRPr="00055FF5" w:rsidRDefault="00DF3487">
            <w:pPr>
              <w:rPr>
                <w:rFonts w:cs="Arial"/>
              </w:rPr>
            </w:pPr>
            <w:r w:rsidRPr="00055FF5">
              <w:rPr>
                <w:rFonts w:cs="Arial"/>
              </w:rPr>
              <w:t>Door_Ajar_RTT</w:t>
            </w:r>
          </w:p>
        </w:tc>
        <w:tc>
          <w:tcPr>
            <w:tcW w:w="3282" w:type="dxa"/>
            <w:tcBorders>
              <w:top w:val="single" w:sz="4" w:space="0" w:color="auto"/>
            </w:tcBorders>
          </w:tcPr>
          <w:p w:rsidR="0031712E" w:rsidRPr="00055FF5" w:rsidRDefault="00DF3487">
            <w:pPr>
              <w:rPr>
                <w:rFonts w:cs="Arial"/>
              </w:rPr>
            </w:pPr>
            <w:r w:rsidRPr="00055FF5">
              <w:rPr>
                <w:rFonts w:cs="Arial"/>
              </w:rPr>
              <w:t>Used to control the state of the RTT and associated message.</w:t>
            </w:r>
          </w:p>
        </w:tc>
        <w:tc>
          <w:tcPr>
            <w:tcW w:w="1707" w:type="dxa"/>
            <w:tcBorders>
              <w:top w:val="single" w:sz="4" w:space="0" w:color="auto"/>
            </w:tcBorders>
          </w:tcPr>
          <w:p w:rsidR="0031712E" w:rsidRPr="00055FF5" w:rsidRDefault="00DF3487">
            <w:pPr>
              <w:rPr>
                <w:rFonts w:cs="Arial"/>
              </w:rPr>
            </w:pPr>
            <w:r w:rsidRPr="00055FF5">
              <w:rPr>
                <w:rFonts w:cs="Arial"/>
              </w:rPr>
              <w:t>Inactive (0x0)</w:t>
            </w:r>
          </w:p>
        </w:tc>
        <w:tc>
          <w:tcPr>
            <w:tcW w:w="1997" w:type="dxa"/>
            <w:tcBorders>
              <w:top w:val="single" w:sz="4" w:space="0" w:color="auto"/>
            </w:tcBorders>
          </w:tcPr>
          <w:p w:rsidR="0031712E" w:rsidRPr="00055FF5" w:rsidRDefault="00DF3487" w:rsidP="004A6B33">
            <w:pPr>
              <w:rPr>
                <w:rFonts w:cs="Arial"/>
              </w:rPr>
            </w:pPr>
            <w:r w:rsidRPr="00055FF5">
              <w:rPr>
                <w:rFonts w:cs="Arial"/>
              </w:rPr>
              <w:t>Inactive (0x0)</w:t>
            </w:r>
          </w:p>
        </w:tc>
      </w:tr>
      <w:tr w:rsidR="0031712E" w:rsidTr="00F62309">
        <w:trPr>
          <w:cantSplit/>
          <w:jc w:val="center"/>
        </w:trPr>
        <w:tc>
          <w:tcPr>
            <w:tcW w:w="3274" w:type="dxa"/>
          </w:tcPr>
          <w:p w:rsidR="0031712E" w:rsidRPr="00055FF5" w:rsidRDefault="00DF3487">
            <w:pPr>
              <w:rPr>
                <w:rFonts w:cs="Arial"/>
              </w:rPr>
            </w:pPr>
            <w:r w:rsidRPr="00055FF5">
              <w:rPr>
                <w:rFonts w:cs="Arial"/>
              </w:rPr>
              <w:t>Trunk_Ajar_RTT</w:t>
            </w:r>
          </w:p>
        </w:tc>
        <w:tc>
          <w:tcPr>
            <w:tcW w:w="3282" w:type="dxa"/>
          </w:tcPr>
          <w:p w:rsidR="0031712E" w:rsidRPr="00055FF5" w:rsidRDefault="00DF3487">
            <w:pPr>
              <w:rPr>
                <w:rFonts w:cs="Arial"/>
              </w:rPr>
            </w:pPr>
            <w:r w:rsidRPr="00055FF5">
              <w:rPr>
                <w:rFonts w:cs="Arial"/>
              </w:rPr>
              <w:t>Used to control the state of the RTT and associated message.</w:t>
            </w:r>
          </w:p>
        </w:tc>
        <w:tc>
          <w:tcPr>
            <w:tcW w:w="1707" w:type="dxa"/>
          </w:tcPr>
          <w:p w:rsidR="0031712E" w:rsidRPr="00055FF5" w:rsidRDefault="00DF3487">
            <w:pPr>
              <w:rPr>
                <w:rFonts w:cs="Arial"/>
              </w:rPr>
            </w:pPr>
            <w:r w:rsidRPr="00055FF5">
              <w:rPr>
                <w:rFonts w:cs="Arial"/>
              </w:rPr>
              <w:t>Inactive (0x0)</w:t>
            </w:r>
          </w:p>
        </w:tc>
        <w:tc>
          <w:tcPr>
            <w:tcW w:w="1997" w:type="dxa"/>
          </w:tcPr>
          <w:p w:rsidR="0031712E" w:rsidRPr="00055FF5" w:rsidRDefault="00DF3487" w:rsidP="004A6B33">
            <w:pPr>
              <w:rPr>
                <w:rFonts w:cs="Arial"/>
              </w:rPr>
            </w:pPr>
            <w:r w:rsidRPr="00055FF5">
              <w:rPr>
                <w:rFonts w:cs="Arial"/>
              </w:rPr>
              <w:t>Inactive (0x0)</w:t>
            </w:r>
          </w:p>
        </w:tc>
      </w:tr>
      <w:tr w:rsidR="00EE58CF" w:rsidTr="00F62309">
        <w:trPr>
          <w:cantSplit/>
          <w:jc w:val="center"/>
        </w:trPr>
        <w:tc>
          <w:tcPr>
            <w:tcW w:w="3274" w:type="dxa"/>
          </w:tcPr>
          <w:p w:rsidR="00EE58CF" w:rsidRPr="00055FF5" w:rsidRDefault="00DF3487" w:rsidP="00025EF5">
            <w:pPr>
              <w:rPr>
                <w:rFonts w:cs="Arial"/>
                <w:highlight w:val="darkYellow"/>
              </w:rPr>
            </w:pPr>
            <w:r w:rsidRPr="00055FF5">
              <w:rPr>
                <w:rFonts w:cs="Arial"/>
                <w:highlight w:val="darkYellow"/>
              </w:rPr>
              <w:t>HoodAjarZeroSpd_RTT</w:t>
            </w:r>
          </w:p>
        </w:tc>
        <w:tc>
          <w:tcPr>
            <w:tcW w:w="3282" w:type="dxa"/>
          </w:tcPr>
          <w:p w:rsidR="00EE58CF" w:rsidRPr="00055FF5" w:rsidRDefault="00DF3487">
            <w:pPr>
              <w:rPr>
                <w:rFonts w:cs="Arial"/>
                <w:highlight w:val="darkYellow"/>
              </w:rPr>
            </w:pPr>
            <w:r w:rsidRPr="00055FF5">
              <w:rPr>
                <w:rFonts w:cs="Arial"/>
                <w:highlight w:val="darkYellow"/>
              </w:rPr>
              <w:t>Used to control the state of the RTT and associated message.</w:t>
            </w:r>
          </w:p>
        </w:tc>
        <w:tc>
          <w:tcPr>
            <w:tcW w:w="1707" w:type="dxa"/>
          </w:tcPr>
          <w:p w:rsidR="00EE58CF" w:rsidRPr="00055FF5" w:rsidRDefault="00DF3487" w:rsidP="00EA4669">
            <w:pPr>
              <w:rPr>
                <w:rFonts w:cs="Arial"/>
                <w:highlight w:val="darkYellow"/>
              </w:rPr>
            </w:pPr>
            <w:r w:rsidRPr="00055FF5">
              <w:rPr>
                <w:rFonts w:cs="Arial"/>
                <w:highlight w:val="darkYellow"/>
              </w:rPr>
              <w:t>Inactive (0x0)</w:t>
            </w:r>
          </w:p>
        </w:tc>
        <w:tc>
          <w:tcPr>
            <w:tcW w:w="1997" w:type="dxa"/>
          </w:tcPr>
          <w:p w:rsidR="00EE58CF" w:rsidRPr="00055FF5" w:rsidRDefault="00DF3487" w:rsidP="00EA4669">
            <w:pPr>
              <w:rPr>
                <w:rFonts w:cs="Arial"/>
                <w:highlight w:val="darkYellow"/>
              </w:rPr>
            </w:pPr>
            <w:r w:rsidRPr="00055FF5">
              <w:rPr>
                <w:rFonts w:cs="Arial"/>
                <w:highlight w:val="darkYellow"/>
              </w:rPr>
              <w:t>Inactive (0x0)</w:t>
            </w:r>
          </w:p>
        </w:tc>
      </w:tr>
      <w:tr w:rsidR="00025EF5" w:rsidTr="00F62309">
        <w:trPr>
          <w:cantSplit/>
          <w:jc w:val="center"/>
        </w:trPr>
        <w:tc>
          <w:tcPr>
            <w:tcW w:w="3274" w:type="dxa"/>
          </w:tcPr>
          <w:p w:rsidR="00025EF5" w:rsidRPr="00055FF5" w:rsidRDefault="00DF3487" w:rsidP="00025EF5">
            <w:pPr>
              <w:rPr>
                <w:rFonts w:cs="Arial"/>
                <w:highlight w:val="darkYellow"/>
              </w:rPr>
            </w:pPr>
            <w:r w:rsidRPr="00055FF5">
              <w:rPr>
                <w:rFonts w:cs="Arial"/>
                <w:highlight w:val="darkYellow"/>
              </w:rPr>
              <w:t>HoodAjarAtSpd_RTT</w:t>
            </w:r>
          </w:p>
        </w:tc>
        <w:tc>
          <w:tcPr>
            <w:tcW w:w="3282" w:type="dxa"/>
          </w:tcPr>
          <w:p w:rsidR="00025EF5" w:rsidRPr="00055FF5" w:rsidRDefault="00DF3487" w:rsidP="00D3677D">
            <w:pPr>
              <w:rPr>
                <w:rFonts w:cs="Arial"/>
                <w:highlight w:val="darkYellow"/>
              </w:rPr>
            </w:pPr>
            <w:r w:rsidRPr="00055FF5">
              <w:rPr>
                <w:rFonts w:cs="Arial"/>
                <w:highlight w:val="darkYellow"/>
              </w:rPr>
              <w:t xml:space="preserve">Used to </w:t>
            </w:r>
            <w:r w:rsidRPr="00055FF5">
              <w:rPr>
                <w:rFonts w:cs="Arial"/>
                <w:highlight w:val="darkYellow"/>
              </w:rPr>
              <w:t>control the state of the RTT and associated message.</w:t>
            </w:r>
          </w:p>
        </w:tc>
        <w:tc>
          <w:tcPr>
            <w:tcW w:w="1707" w:type="dxa"/>
          </w:tcPr>
          <w:p w:rsidR="00025EF5" w:rsidRPr="00055FF5" w:rsidRDefault="00DF3487" w:rsidP="00D3677D">
            <w:pPr>
              <w:rPr>
                <w:rFonts w:cs="Arial"/>
                <w:highlight w:val="darkYellow"/>
              </w:rPr>
            </w:pPr>
            <w:r w:rsidRPr="00055FF5">
              <w:rPr>
                <w:rFonts w:cs="Arial"/>
                <w:highlight w:val="darkYellow"/>
              </w:rPr>
              <w:t>Inactive (0x0)</w:t>
            </w:r>
          </w:p>
        </w:tc>
        <w:tc>
          <w:tcPr>
            <w:tcW w:w="1997" w:type="dxa"/>
          </w:tcPr>
          <w:p w:rsidR="00025EF5" w:rsidRPr="00055FF5" w:rsidRDefault="00DF3487" w:rsidP="00D3677D">
            <w:pPr>
              <w:rPr>
                <w:rFonts w:cs="Arial"/>
                <w:highlight w:val="darkYellow"/>
              </w:rPr>
            </w:pPr>
            <w:r w:rsidRPr="00055FF5">
              <w:rPr>
                <w:rFonts w:cs="Arial"/>
                <w:highlight w:val="darkYellow"/>
              </w:rPr>
              <w:t>Inactive (0x0)</w:t>
            </w:r>
          </w:p>
        </w:tc>
      </w:tr>
      <w:tr w:rsidR="00025EF5" w:rsidTr="00F62309">
        <w:trPr>
          <w:cantSplit/>
          <w:jc w:val="center"/>
        </w:trPr>
        <w:tc>
          <w:tcPr>
            <w:tcW w:w="3274" w:type="dxa"/>
          </w:tcPr>
          <w:p w:rsidR="00025EF5" w:rsidRPr="00055FF5" w:rsidRDefault="00DF3487">
            <w:pPr>
              <w:rPr>
                <w:rFonts w:cs="Arial"/>
                <w:highlight w:val="yellow"/>
              </w:rPr>
            </w:pPr>
            <w:r w:rsidRPr="00055FF5">
              <w:rPr>
                <w:rFonts w:cs="Arial"/>
                <w:highlight w:val="yellow"/>
              </w:rPr>
              <w:t>Tailgate_Ajar_MC_Status_Flag</w:t>
            </w:r>
          </w:p>
        </w:tc>
        <w:tc>
          <w:tcPr>
            <w:tcW w:w="3282" w:type="dxa"/>
          </w:tcPr>
          <w:p w:rsidR="00025EF5" w:rsidRPr="00055FF5" w:rsidRDefault="00DF3487">
            <w:pPr>
              <w:rPr>
                <w:rFonts w:cs="Arial"/>
                <w:highlight w:val="yellow"/>
              </w:rPr>
            </w:pPr>
            <w:r w:rsidRPr="00055FF5">
              <w:rPr>
                <w:rFonts w:cs="Arial"/>
                <w:highlight w:val="yellow"/>
              </w:rPr>
              <w:t>Used to control the state of the warning message.</w:t>
            </w:r>
          </w:p>
        </w:tc>
        <w:tc>
          <w:tcPr>
            <w:tcW w:w="1707" w:type="dxa"/>
          </w:tcPr>
          <w:p w:rsidR="00025EF5" w:rsidRPr="00055FF5" w:rsidRDefault="00DF3487" w:rsidP="00EA4669">
            <w:pPr>
              <w:rPr>
                <w:rFonts w:cs="Arial"/>
                <w:highlight w:val="yellow"/>
              </w:rPr>
            </w:pPr>
            <w:r w:rsidRPr="00055FF5">
              <w:rPr>
                <w:rFonts w:cs="Arial"/>
                <w:highlight w:val="yellow"/>
              </w:rPr>
              <w:t>Inactive (0x0)</w:t>
            </w:r>
          </w:p>
        </w:tc>
        <w:tc>
          <w:tcPr>
            <w:tcW w:w="1997" w:type="dxa"/>
          </w:tcPr>
          <w:p w:rsidR="00025EF5" w:rsidRPr="00055FF5" w:rsidRDefault="00DF3487" w:rsidP="00EA4669">
            <w:pPr>
              <w:rPr>
                <w:rFonts w:cs="Arial"/>
                <w:highlight w:val="yellow"/>
              </w:rPr>
            </w:pPr>
            <w:r w:rsidRPr="00055FF5">
              <w:rPr>
                <w:rFonts w:cs="Arial"/>
                <w:highlight w:val="yellow"/>
              </w:rPr>
              <w:t>Inactive (0x0)</w:t>
            </w:r>
          </w:p>
        </w:tc>
      </w:tr>
      <w:tr w:rsidR="00025EF5" w:rsidTr="00F62309">
        <w:trPr>
          <w:cantSplit/>
          <w:jc w:val="center"/>
        </w:trPr>
        <w:tc>
          <w:tcPr>
            <w:tcW w:w="3274" w:type="dxa"/>
          </w:tcPr>
          <w:p w:rsidR="00025EF5" w:rsidRPr="00055FF5" w:rsidRDefault="00DF3487">
            <w:pPr>
              <w:rPr>
                <w:rFonts w:cs="Arial"/>
                <w:highlight w:val="green"/>
              </w:rPr>
            </w:pPr>
            <w:r w:rsidRPr="00055FF5">
              <w:rPr>
                <w:rFonts w:cs="Arial"/>
                <w:highlight w:val="green"/>
              </w:rPr>
              <w:t>SwingGate_Ajar_RTT</w:t>
            </w:r>
          </w:p>
        </w:tc>
        <w:tc>
          <w:tcPr>
            <w:tcW w:w="3282" w:type="dxa"/>
          </w:tcPr>
          <w:p w:rsidR="00025EF5" w:rsidRPr="00055FF5" w:rsidRDefault="00DF3487" w:rsidP="00B574C8">
            <w:pPr>
              <w:rPr>
                <w:rFonts w:cs="Arial"/>
                <w:highlight w:val="green"/>
              </w:rPr>
            </w:pPr>
            <w:r w:rsidRPr="00055FF5">
              <w:rPr>
                <w:rFonts w:cs="Arial"/>
                <w:highlight w:val="green"/>
              </w:rPr>
              <w:t xml:space="preserve">Used to control the state of the RTT and </w:t>
            </w:r>
            <w:r w:rsidRPr="00055FF5">
              <w:rPr>
                <w:rFonts w:cs="Arial"/>
                <w:highlight w:val="green"/>
              </w:rPr>
              <w:t>associated message.</w:t>
            </w:r>
          </w:p>
        </w:tc>
        <w:tc>
          <w:tcPr>
            <w:tcW w:w="1707" w:type="dxa"/>
          </w:tcPr>
          <w:p w:rsidR="00025EF5" w:rsidRPr="00055FF5" w:rsidRDefault="00DF3487" w:rsidP="00B574C8">
            <w:pPr>
              <w:rPr>
                <w:rFonts w:cs="Arial"/>
                <w:highlight w:val="green"/>
              </w:rPr>
            </w:pPr>
            <w:r w:rsidRPr="00055FF5">
              <w:rPr>
                <w:rFonts w:cs="Arial"/>
                <w:highlight w:val="green"/>
              </w:rPr>
              <w:t>Inactive (0x0)</w:t>
            </w:r>
          </w:p>
        </w:tc>
        <w:tc>
          <w:tcPr>
            <w:tcW w:w="1997" w:type="dxa"/>
          </w:tcPr>
          <w:p w:rsidR="00025EF5" w:rsidRPr="00055FF5" w:rsidRDefault="00DF3487" w:rsidP="00B574C8">
            <w:pPr>
              <w:rPr>
                <w:rFonts w:cs="Arial"/>
                <w:highlight w:val="green"/>
              </w:rPr>
            </w:pPr>
            <w:r w:rsidRPr="00055FF5">
              <w:rPr>
                <w:rFonts w:cs="Arial"/>
                <w:highlight w:val="green"/>
              </w:rPr>
              <w:t>Inactive (0x0)</w:t>
            </w:r>
          </w:p>
        </w:tc>
      </w:tr>
      <w:tr w:rsidR="00025EF5" w:rsidTr="00F62309">
        <w:trPr>
          <w:cantSplit/>
          <w:jc w:val="center"/>
        </w:trPr>
        <w:tc>
          <w:tcPr>
            <w:tcW w:w="3274" w:type="dxa"/>
          </w:tcPr>
          <w:p w:rsidR="00025EF5" w:rsidRPr="00055FF5" w:rsidRDefault="00DF3487">
            <w:pPr>
              <w:rPr>
                <w:rFonts w:cs="Arial"/>
                <w:highlight w:val="darkCyan"/>
              </w:rPr>
            </w:pPr>
            <w:r w:rsidRPr="00055FF5">
              <w:rPr>
                <w:rFonts w:cs="Arial"/>
                <w:highlight w:val="darkCyan"/>
              </w:rPr>
              <w:t>RearCargoDoor_Ajar_RTT</w:t>
            </w:r>
          </w:p>
        </w:tc>
        <w:tc>
          <w:tcPr>
            <w:tcW w:w="3282" w:type="dxa"/>
          </w:tcPr>
          <w:p w:rsidR="00025EF5" w:rsidRPr="00055FF5" w:rsidRDefault="00DF3487" w:rsidP="00F63741">
            <w:pPr>
              <w:rPr>
                <w:rFonts w:cs="Arial"/>
                <w:highlight w:val="darkCyan"/>
              </w:rPr>
            </w:pPr>
            <w:r w:rsidRPr="00055FF5">
              <w:rPr>
                <w:rFonts w:cs="Arial"/>
                <w:highlight w:val="darkCyan"/>
              </w:rPr>
              <w:t>Used to control the state of the RTT and associated message.</w:t>
            </w:r>
          </w:p>
        </w:tc>
        <w:tc>
          <w:tcPr>
            <w:tcW w:w="1707" w:type="dxa"/>
          </w:tcPr>
          <w:p w:rsidR="00025EF5" w:rsidRPr="00055FF5" w:rsidRDefault="00DF3487" w:rsidP="00F63741">
            <w:pPr>
              <w:rPr>
                <w:rFonts w:cs="Arial"/>
                <w:highlight w:val="darkCyan"/>
              </w:rPr>
            </w:pPr>
            <w:r w:rsidRPr="00055FF5">
              <w:rPr>
                <w:rFonts w:cs="Arial"/>
                <w:highlight w:val="darkCyan"/>
              </w:rPr>
              <w:t>Inactive (0x0)</w:t>
            </w:r>
          </w:p>
        </w:tc>
        <w:tc>
          <w:tcPr>
            <w:tcW w:w="1997" w:type="dxa"/>
          </w:tcPr>
          <w:p w:rsidR="00025EF5" w:rsidRPr="00055FF5" w:rsidRDefault="00DF3487" w:rsidP="00F63741">
            <w:pPr>
              <w:rPr>
                <w:rFonts w:cs="Arial"/>
                <w:highlight w:val="blue"/>
              </w:rPr>
            </w:pPr>
            <w:r w:rsidRPr="00055FF5">
              <w:rPr>
                <w:rFonts w:cs="Arial"/>
                <w:highlight w:val="darkCyan"/>
              </w:rPr>
              <w:t>Inactive (0x0</w:t>
            </w:r>
            <w:r w:rsidRPr="00055FF5">
              <w:rPr>
                <w:rFonts w:cs="Arial"/>
                <w:highlight w:val="blue"/>
              </w:rPr>
              <w:t>)</w:t>
            </w:r>
          </w:p>
        </w:tc>
      </w:tr>
      <w:tr w:rsidR="00025EF5" w:rsidTr="00F62309">
        <w:trPr>
          <w:cantSplit/>
          <w:jc w:val="center"/>
        </w:trPr>
        <w:tc>
          <w:tcPr>
            <w:tcW w:w="3274" w:type="dxa"/>
          </w:tcPr>
          <w:p w:rsidR="00025EF5" w:rsidRPr="00055FF5" w:rsidRDefault="00DF3487">
            <w:pPr>
              <w:rPr>
                <w:rFonts w:cs="Arial"/>
              </w:rPr>
            </w:pPr>
            <w:r w:rsidRPr="00055FF5">
              <w:rPr>
                <w:rFonts w:cs="Arial"/>
              </w:rPr>
              <w:t>DrStatDrv_B_Actl (HS_CAN) Signal</w:t>
            </w:r>
          </w:p>
        </w:tc>
        <w:tc>
          <w:tcPr>
            <w:tcW w:w="3282" w:type="dxa"/>
            <w:vAlign w:val="center"/>
          </w:tcPr>
          <w:p w:rsidR="00025EF5" w:rsidRPr="00055FF5" w:rsidRDefault="00DF3487">
            <w:pPr>
              <w:rPr>
                <w:rFonts w:cs="Arial"/>
              </w:rPr>
            </w:pPr>
            <w:r w:rsidRPr="00055FF5">
              <w:rPr>
                <w:rFonts w:cs="Arial"/>
              </w:rPr>
              <w:t>CAN Signal sent from the CGEA_HS_BCM</w:t>
            </w:r>
          </w:p>
        </w:tc>
        <w:tc>
          <w:tcPr>
            <w:tcW w:w="1707" w:type="dxa"/>
          </w:tcPr>
          <w:p w:rsidR="00025EF5" w:rsidRPr="00055FF5" w:rsidRDefault="00DF3487">
            <w:pPr>
              <w:rPr>
                <w:rFonts w:cs="Arial"/>
              </w:rPr>
            </w:pPr>
            <w:r w:rsidRPr="00055FF5">
              <w:rPr>
                <w:rFonts w:cs="Arial"/>
              </w:rPr>
              <w:t>Closed (0x0)</w:t>
            </w:r>
          </w:p>
        </w:tc>
        <w:tc>
          <w:tcPr>
            <w:tcW w:w="1997" w:type="dxa"/>
          </w:tcPr>
          <w:p w:rsidR="00025EF5" w:rsidRPr="00055FF5" w:rsidRDefault="00DF3487">
            <w:pPr>
              <w:rPr>
                <w:rFonts w:cs="Arial"/>
              </w:rPr>
            </w:pPr>
            <w:r w:rsidRPr="00055FF5">
              <w:rPr>
                <w:rFonts w:cs="Arial"/>
              </w:rPr>
              <w:t>Closed (0x0)</w:t>
            </w:r>
          </w:p>
        </w:tc>
      </w:tr>
      <w:tr w:rsidR="00025EF5" w:rsidTr="00F62309">
        <w:trPr>
          <w:cantSplit/>
          <w:jc w:val="center"/>
        </w:trPr>
        <w:tc>
          <w:tcPr>
            <w:tcW w:w="3274" w:type="dxa"/>
          </w:tcPr>
          <w:p w:rsidR="00025EF5" w:rsidRPr="00055FF5" w:rsidRDefault="00DF3487">
            <w:pPr>
              <w:rPr>
                <w:rFonts w:cs="Arial"/>
              </w:rPr>
            </w:pPr>
            <w:r w:rsidRPr="00055FF5">
              <w:rPr>
                <w:rFonts w:cs="Arial"/>
              </w:rPr>
              <w:t>DrStatPsngr_B_Actl (HS_CAN) Signal</w:t>
            </w:r>
          </w:p>
        </w:tc>
        <w:tc>
          <w:tcPr>
            <w:tcW w:w="3282" w:type="dxa"/>
            <w:vAlign w:val="center"/>
          </w:tcPr>
          <w:p w:rsidR="00025EF5" w:rsidRPr="00055FF5" w:rsidRDefault="00DF3487">
            <w:pPr>
              <w:rPr>
                <w:rFonts w:cs="Arial"/>
              </w:rPr>
            </w:pPr>
            <w:r w:rsidRPr="00055FF5">
              <w:rPr>
                <w:rFonts w:cs="Arial"/>
              </w:rPr>
              <w:t>CAN Signal sent from the CGEA_HS_BCM</w:t>
            </w:r>
          </w:p>
        </w:tc>
        <w:tc>
          <w:tcPr>
            <w:tcW w:w="1707" w:type="dxa"/>
          </w:tcPr>
          <w:p w:rsidR="00025EF5" w:rsidRPr="00055FF5" w:rsidRDefault="00DF3487">
            <w:pPr>
              <w:rPr>
                <w:rFonts w:cs="Arial"/>
              </w:rPr>
            </w:pPr>
            <w:r w:rsidRPr="00055FF5">
              <w:rPr>
                <w:rFonts w:cs="Arial"/>
              </w:rPr>
              <w:t>Closed (0x0)</w:t>
            </w:r>
          </w:p>
        </w:tc>
        <w:tc>
          <w:tcPr>
            <w:tcW w:w="1997" w:type="dxa"/>
          </w:tcPr>
          <w:p w:rsidR="00025EF5" w:rsidRPr="00055FF5" w:rsidRDefault="00DF3487">
            <w:pPr>
              <w:rPr>
                <w:rFonts w:cs="Arial"/>
              </w:rPr>
            </w:pPr>
            <w:r w:rsidRPr="00055FF5">
              <w:rPr>
                <w:rFonts w:cs="Arial"/>
              </w:rPr>
              <w:t>Closed (0x0)</w:t>
            </w:r>
          </w:p>
        </w:tc>
      </w:tr>
      <w:tr w:rsidR="00025EF5" w:rsidTr="00F62309">
        <w:trPr>
          <w:cantSplit/>
          <w:jc w:val="center"/>
        </w:trPr>
        <w:tc>
          <w:tcPr>
            <w:tcW w:w="3274" w:type="dxa"/>
          </w:tcPr>
          <w:p w:rsidR="00025EF5" w:rsidRPr="00055FF5" w:rsidRDefault="00DF3487" w:rsidP="00AD00C1">
            <w:pPr>
              <w:rPr>
                <w:rFonts w:cs="Arial"/>
                <w:color w:val="FF0000"/>
              </w:rPr>
            </w:pPr>
            <w:r w:rsidRPr="00055FF5">
              <w:rPr>
                <w:rFonts w:cs="Arial"/>
              </w:rPr>
              <w:t>DrStatRl_B_Actl (HS_CAN) Signal</w:t>
            </w:r>
          </w:p>
        </w:tc>
        <w:tc>
          <w:tcPr>
            <w:tcW w:w="3282" w:type="dxa"/>
            <w:vAlign w:val="center"/>
          </w:tcPr>
          <w:p w:rsidR="00025EF5" w:rsidRPr="00055FF5" w:rsidRDefault="00DF3487" w:rsidP="00AD00C1">
            <w:pPr>
              <w:rPr>
                <w:rFonts w:cs="Arial"/>
              </w:rPr>
            </w:pPr>
            <w:r w:rsidRPr="00055FF5">
              <w:rPr>
                <w:rFonts w:cs="Arial"/>
              </w:rPr>
              <w:t>CAN Signal sent from the CGEA_HS_BCM</w:t>
            </w:r>
          </w:p>
        </w:tc>
        <w:tc>
          <w:tcPr>
            <w:tcW w:w="1707" w:type="dxa"/>
          </w:tcPr>
          <w:p w:rsidR="00025EF5" w:rsidRPr="00055FF5" w:rsidRDefault="00DF3487" w:rsidP="00AD00C1">
            <w:pPr>
              <w:rPr>
                <w:rFonts w:cs="Arial"/>
              </w:rPr>
            </w:pPr>
            <w:r w:rsidRPr="00055FF5">
              <w:rPr>
                <w:rFonts w:cs="Arial"/>
              </w:rPr>
              <w:t>Closed (0x0)</w:t>
            </w:r>
          </w:p>
        </w:tc>
        <w:tc>
          <w:tcPr>
            <w:tcW w:w="1997" w:type="dxa"/>
          </w:tcPr>
          <w:p w:rsidR="00025EF5" w:rsidRPr="00055FF5" w:rsidRDefault="00DF3487" w:rsidP="00AD00C1">
            <w:pPr>
              <w:rPr>
                <w:rFonts w:cs="Arial"/>
              </w:rPr>
            </w:pPr>
            <w:r w:rsidRPr="00055FF5">
              <w:rPr>
                <w:rFonts w:cs="Arial"/>
              </w:rPr>
              <w:t>Closed (0x0)</w:t>
            </w:r>
          </w:p>
        </w:tc>
      </w:tr>
      <w:tr w:rsidR="00025EF5" w:rsidTr="00F62309">
        <w:trPr>
          <w:cantSplit/>
          <w:jc w:val="center"/>
        </w:trPr>
        <w:tc>
          <w:tcPr>
            <w:tcW w:w="3274" w:type="dxa"/>
          </w:tcPr>
          <w:p w:rsidR="00025EF5" w:rsidRPr="00055FF5" w:rsidRDefault="00DF3487">
            <w:pPr>
              <w:rPr>
                <w:rFonts w:cs="Arial"/>
                <w:color w:val="FF0000"/>
              </w:rPr>
            </w:pPr>
            <w:r w:rsidRPr="00055FF5">
              <w:rPr>
                <w:rFonts w:cs="Arial"/>
              </w:rPr>
              <w:t>DrStatRr_B_Actl (HS_CAN) Signal</w:t>
            </w:r>
          </w:p>
        </w:tc>
        <w:tc>
          <w:tcPr>
            <w:tcW w:w="3282" w:type="dxa"/>
            <w:vAlign w:val="center"/>
          </w:tcPr>
          <w:p w:rsidR="00025EF5" w:rsidRPr="00055FF5" w:rsidRDefault="00DF3487">
            <w:pPr>
              <w:rPr>
                <w:rFonts w:cs="Arial"/>
              </w:rPr>
            </w:pPr>
            <w:r w:rsidRPr="00055FF5">
              <w:rPr>
                <w:rFonts w:cs="Arial"/>
              </w:rPr>
              <w:t xml:space="preserve">CAN </w:t>
            </w:r>
            <w:r w:rsidRPr="00055FF5">
              <w:rPr>
                <w:rFonts w:cs="Arial"/>
              </w:rPr>
              <w:t>Signal sent from the CGEA_HS_BCM</w:t>
            </w:r>
          </w:p>
        </w:tc>
        <w:tc>
          <w:tcPr>
            <w:tcW w:w="1707" w:type="dxa"/>
          </w:tcPr>
          <w:p w:rsidR="00025EF5" w:rsidRPr="00055FF5" w:rsidRDefault="00DF3487">
            <w:pPr>
              <w:rPr>
                <w:rFonts w:cs="Arial"/>
              </w:rPr>
            </w:pPr>
            <w:r w:rsidRPr="00055FF5">
              <w:rPr>
                <w:rFonts w:cs="Arial"/>
              </w:rPr>
              <w:t>Closed (0x0)</w:t>
            </w:r>
          </w:p>
        </w:tc>
        <w:tc>
          <w:tcPr>
            <w:tcW w:w="1997" w:type="dxa"/>
          </w:tcPr>
          <w:p w:rsidR="00025EF5" w:rsidRPr="00055FF5" w:rsidRDefault="00DF3487">
            <w:pPr>
              <w:rPr>
                <w:rFonts w:cs="Arial"/>
              </w:rPr>
            </w:pPr>
            <w:r w:rsidRPr="00055FF5">
              <w:rPr>
                <w:rFonts w:cs="Arial"/>
              </w:rPr>
              <w:t>Closed (0x0)</w:t>
            </w:r>
          </w:p>
        </w:tc>
      </w:tr>
      <w:tr w:rsidR="00025EF5" w:rsidTr="00F62309">
        <w:trPr>
          <w:cantSplit/>
          <w:jc w:val="center"/>
        </w:trPr>
        <w:tc>
          <w:tcPr>
            <w:tcW w:w="3274" w:type="dxa"/>
            <w:vAlign w:val="center"/>
          </w:tcPr>
          <w:p w:rsidR="00025EF5" w:rsidRPr="00055FF5" w:rsidRDefault="00DF3487">
            <w:pPr>
              <w:rPr>
                <w:rFonts w:cs="Arial"/>
              </w:rPr>
            </w:pPr>
            <w:r w:rsidRPr="00055FF5">
              <w:rPr>
                <w:rFonts w:cs="Arial"/>
              </w:rPr>
              <w:t>DrStatInnrTgate_B_Actl (HS_CAN) Signal</w:t>
            </w:r>
          </w:p>
        </w:tc>
        <w:tc>
          <w:tcPr>
            <w:tcW w:w="3282" w:type="dxa"/>
            <w:vAlign w:val="center"/>
          </w:tcPr>
          <w:p w:rsidR="00025EF5" w:rsidRPr="00055FF5" w:rsidRDefault="00DF3487">
            <w:pPr>
              <w:rPr>
                <w:rFonts w:cs="Arial"/>
              </w:rPr>
            </w:pPr>
            <w:r w:rsidRPr="00055FF5">
              <w:rPr>
                <w:rFonts w:cs="Arial"/>
              </w:rPr>
              <w:t>CAN Signal sent from the CGEA_HS_BCM</w:t>
            </w:r>
          </w:p>
        </w:tc>
        <w:tc>
          <w:tcPr>
            <w:tcW w:w="1707" w:type="dxa"/>
          </w:tcPr>
          <w:p w:rsidR="00025EF5" w:rsidRPr="00055FF5" w:rsidRDefault="00DF3487">
            <w:pPr>
              <w:rPr>
                <w:rFonts w:cs="Arial"/>
              </w:rPr>
            </w:pPr>
            <w:r w:rsidRPr="00055FF5">
              <w:rPr>
                <w:rFonts w:cs="Arial"/>
              </w:rPr>
              <w:t>Closed (0x0)</w:t>
            </w:r>
          </w:p>
        </w:tc>
        <w:tc>
          <w:tcPr>
            <w:tcW w:w="1997" w:type="dxa"/>
          </w:tcPr>
          <w:p w:rsidR="00025EF5" w:rsidRPr="00055FF5" w:rsidRDefault="00DF3487">
            <w:pPr>
              <w:rPr>
                <w:rFonts w:cs="Arial"/>
              </w:rPr>
            </w:pPr>
            <w:r w:rsidRPr="00055FF5">
              <w:rPr>
                <w:rFonts w:cs="Arial"/>
              </w:rPr>
              <w:t>Closed (0x0)</w:t>
            </w:r>
          </w:p>
        </w:tc>
      </w:tr>
      <w:tr w:rsidR="00025EF5" w:rsidTr="00F62309">
        <w:trPr>
          <w:cantSplit/>
          <w:jc w:val="center"/>
        </w:trPr>
        <w:tc>
          <w:tcPr>
            <w:tcW w:w="3274" w:type="dxa"/>
          </w:tcPr>
          <w:p w:rsidR="00025EF5" w:rsidRPr="00055FF5" w:rsidRDefault="00DF3487">
            <w:pPr>
              <w:rPr>
                <w:rFonts w:cs="Arial"/>
              </w:rPr>
            </w:pPr>
            <w:r w:rsidRPr="00055FF5">
              <w:rPr>
                <w:rFonts w:cs="Arial"/>
              </w:rPr>
              <w:t>DrStatTgate_B_Actl (HS_CAN) Signal</w:t>
            </w:r>
          </w:p>
        </w:tc>
        <w:tc>
          <w:tcPr>
            <w:tcW w:w="3282" w:type="dxa"/>
            <w:vAlign w:val="center"/>
          </w:tcPr>
          <w:p w:rsidR="00025EF5" w:rsidRPr="00055FF5" w:rsidRDefault="00DF3487">
            <w:pPr>
              <w:rPr>
                <w:rFonts w:cs="Arial"/>
              </w:rPr>
            </w:pPr>
            <w:r w:rsidRPr="00055FF5">
              <w:rPr>
                <w:rFonts w:cs="Arial"/>
              </w:rPr>
              <w:t>CAN Signal sent from the CGEA_HS_BCM</w:t>
            </w:r>
          </w:p>
        </w:tc>
        <w:tc>
          <w:tcPr>
            <w:tcW w:w="1707" w:type="dxa"/>
          </w:tcPr>
          <w:p w:rsidR="00025EF5" w:rsidRPr="00055FF5" w:rsidRDefault="00DF3487">
            <w:pPr>
              <w:rPr>
                <w:rFonts w:cs="Arial"/>
              </w:rPr>
            </w:pPr>
            <w:r w:rsidRPr="00055FF5">
              <w:rPr>
                <w:rFonts w:cs="Arial"/>
              </w:rPr>
              <w:t>Closed (0x0)</w:t>
            </w:r>
          </w:p>
        </w:tc>
        <w:tc>
          <w:tcPr>
            <w:tcW w:w="1997" w:type="dxa"/>
          </w:tcPr>
          <w:p w:rsidR="00025EF5" w:rsidRPr="00055FF5" w:rsidRDefault="00DF3487">
            <w:pPr>
              <w:rPr>
                <w:rFonts w:cs="Arial"/>
              </w:rPr>
            </w:pPr>
            <w:r w:rsidRPr="00055FF5">
              <w:rPr>
                <w:rFonts w:cs="Arial"/>
              </w:rPr>
              <w:t>Closed (0x0)</w:t>
            </w:r>
          </w:p>
        </w:tc>
      </w:tr>
      <w:tr w:rsidR="00025EF5" w:rsidTr="00F62309">
        <w:trPr>
          <w:cantSplit/>
          <w:jc w:val="center"/>
        </w:trPr>
        <w:tc>
          <w:tcPr>
            <w:tcW w:w="3274" w:type="dxa"/>
          </w:tcPr>
          <w:p w:rsidR="00025EF5" w:rsidRPr="00055FF5" w:rsidRDefault="00DF3487" w:rsidP="0031712E">
            <w:pPr>
              <w:rPr>
                <w:rFonts w:cs="Arial"/>
              </w:rPr>
            </w:pPr>
            <w:r w:rsidRPr="00055FF5">
              <w:rPr>
                <w:rFonts w:cs="Arial"/>
              </w:rPr>
              <w:t>DrStatHood_B_Actl (HS_CAN) Signal</w:t>
            </w:r>
          </w:p>
        </w:tc>
        <w:tc>
          <w:tcPr>
            <w:tcW w:w="3282" w:type="dxa"/>
            <w:vAlign w:val="center"/>
          </w:tcPr>
          <w:p w:rsidR="00025EF5" w:rsidRPr="00055FF5" w:rsidRDefault="00DF3487" w:rsidP="00D774BF">
            <w:pPr>
              <w:rPr>
                <w:rFonts w:cs="Arial"/>
              </w:rPr>
            </w:pPr>
            <w:r w:rsidRPr="00055FF5">
              <w:rPr>
                <w:rFonts w:cs="Arial"/>
              </w:rPr>
              <w:t>CAN Signal sent from the CGEA_HS_BCM</w:t>
            </w:r>
          </w:p>
        </w:tc>
        <w:tc>
          <w:tcPr>
            <w:tcW w:w="1707" w:type="dxa"/>
          </w:tcPr>
          <w:p w:rsidR="00025EF5" w:rsidRPr="00055FF5" w:rsidRDefault="00DF3487" w:rsidP="00D774BF">
            <w:pPr>
              <w:rPr>
                <w:rFonts w:cs="Arial"/>
              </w:rPr>
            </w:pPr>
            <w:r w:rsidRPr="00055FF5">
              <w:rPr>
                <w:rFonts w:cs="Arial"/>
              </w:rPr>
              <w:t>Closed (0x0)</w:t>
            </w:r>
          </w:p>
        </w:tc>
        <w:tc>
          <w:tcPr>
            <w:tcW w:w="1997" w:type="dxa"/>
          </w:tcPr>
          <w:p w:rsidR="00025EF5" w:rsidRPr="00055FF5" w:rsidRDefault="00DF3487" w:rsidP="00D774BF">
            <w:pPr>
              <w:rPr>
                <w:rFonts w:cs="Arial"/>
              </w:rPr>
            </w:pPr>
            <w:r w:rsidRPr="00055FF5">
              <w:rPr>
                <w:rFonts w:cs="Arial"/>
              </w:rPr>
              <w:t>Closed (0x0)</w:t>
            </w:r>
          </w:p>
        </w:tc>
      </w:tr>
      <w:tr w:rsidR="00CB10A2" w:rsidTr="00F62309">
        <w:trPr>
          <w:cantSplit/>
          <w:jc w:val="center"/>
        </w:trPr>
        <w:tc>
          <w:tcPr>
            <w:tcW w:w="3274" w:type="dxa"/>
          </w:tcPr>
          <w:p w:rsidR="00CB10A2" w:rsidRPr="00055FF5" w:rsidRDefault="00DF3487" w:rsidP="00CB10A2">
            <w:pPr>
              <w:spacing w:line="254" w:lineRule="auto"/>
              <w:rPr>
                <w:rFonts w:cs="Arial"/>
                <w:highlight w:val="magenta"/>
              </w:rPr>
            </w:pPr>
            <w:r w:rsidRPr="00055FF5">
              <w:rPr>
                <w:rFonts w:cs="Arial"/>
                <w:highlight w:val="magenta"/>
              </w:rPr>
              <w:t>SldrrStat_B_Actl (HS_CAN) Signal</w:t>
            </w:r>
          </w:p>
        </w:tc>
        <w:tc>
          <w:tcPr>
            <w:tcW w:w="3282" w:type="dxa"/>
            <w:vAlign w:val="center"/>
          </w:tcPr>
          <w:p w:rsidR="00CB10A2" w:rsidRPr="00055FF5" w:rsidRDefault="00DF3487" w:rsidP="00CB10A2">
            <w:pPr>
              <w:spacing w:line="256" w:lineRule="auto"/>
              <w:rPr>
                <w:rFonts w:cs="Arial"/>
                <w:highlight w:val="magenta"/>
              </w:rPr>
            </w:pPr>
            <w:r w:rsidRPr="00055FF5">
              <w:rPr>
                <w:rFonts w:cs="Arial"/>
                <w:highlight w:val="magenta"/>
              </w:rPr>
              <w:t>CAN Signal sent from the Door Control Module H (Right) (DCMH)</w:t>
            </w:r>
          </w:p>
        </w:tc>
        <w:tc>
          <w:tcPr>
            <w:tcW w:w="1707" w:type="dxa"/>
          </w:tcPr>
          <w:p w:rsidR="00CB10A2" w:rsidRPr="00055FF5" w:rsidRDefault="00DF3487" w:rsidP="00CB10A2">
            <w:pPr>
              <w:spacing w:line="256" w:lineRule="auto"/>
              <w:rPr>
                <w:rFonts w:cs="Arial"/>
                <w:highlight w:val="magenta"/>
              </w:rPr>
            </w:pPr>
            <w:r w:rsidRPr="00055FF5">
              <w:rPr>
                <w:rFonts w:cs="Arial"/>
                <w:highlight w:val="magenta"/>
              </w:rPr>
              <w:t>Closed (0x0)</w:t>
            </w:r>
          </w:p>
        </w:tc>
        <w:tc>
          <w:tcPr>
            <w:tcW w:w="1997" w:type="dxa"/>
          </w:tcPr>
          <w:p w:rsidR="00CB10A2" w:rsidRPr="00055FF5" w:rsidRDefault="00DF3487" w:rsidP="00CB10A2">
            <w:pPr>
              <w:spacing w:line="256" w:lineRule="auto"/>
              <w:rPr>
                <w:rFonts w:cs="Arial"/>
                <w:highlight w:val="magenta"/>
              </w:rPr>
            </w:pPr>
            <w:r w:rsidRPr="00055FF5">
              <w:rPr>
                <w:rFonts w:cs="Arial"/>
                <w:highlight w:val="magenta"/>
              </w:rPr>
              <w:t>Closed (0x0)</w:t>
            </w:r>
          </w:p>
        </w:tc>
      </w:tr>
      <w:tr w:rsidR="00CB10A2" w:rsidTr="00F62309">
        <w:trPr>
          <w:cantSplit/>
          <w:jc w:val="center"/>
        </w:trPr>
        <w:tc>
          <w:tcPr>
            <w:tcW w:w="3274" w:type="dxa"/>
          </w:tcPr>
          <w:p w:rsidR="00CB10A2" w:rsidRPr="00055FF5" w:rsidRDefault="00DF3487" w:rsidP="00CB10A2">
            <w:pPr>
              <w:spacing w:line="254" w:lineRule="auto"/>
              <w:rPr>
                <w:rFonts w:cs="Arial"/>
                <w:highlight w:val="magenta"/>
              </w:rPr>
            </w:pPr>
            <w:r w:rsidRPr="00055FF5">
              <w:rPr>
                <w:rFonts w:cs="Arial"/>
                <w:highlight w:val="magenta"/>
              </w:rPr>
              <w:t>SldrlStat_B_Actl (HS_CAN) Signal</w:t>
            </w:r>
          </w:p>
        </w:tc>
        <w:tc>
          <w:tcPr>
            <w:tcW w:w="3282" w:type="dxa"/>
            <w:vAlign w:val="center"/>
          </w:tcPr>
          <w:p w:rsidR="00CB10A2" w:rsidRPr="00055FF5" w:rsidRDefault="00DF3487" w:rsidP="00CB10A2">
            <w:pPr>
              <w:spacing w:line="256" w:lineRule="auto"/>
              <w:rPr>
                <w:rFonts w:cs="Arial"/>
                <w:highlight w:val="magenta"/>
              </w:rPr>
            </w:pPr>
            <w:r w:rsidRPr="00055FF5">
              <w:rPr>
                <w:rFonts w:cs="Arial"/>
                <w:highlight w:val="magenta"/>
              </w:rPr>
              <w:t>CAN Signal sent from the Door Control Module G (Left) (DCMG)</w:t>
            </w:r>
          </w:p>
        </w:tc>
        <w:tc>
          <w:tcPr>
            <w:tcW w:w="1707" w:type="dxa"/>
          </w:tcPr>
          <w:p w:rsidR="00CB10A2" w:rsidRPr="00055FF5" w:rsidRDefault="00DF3487" w:rsidP="00CB10A2">
            <w:pPr>
              <w:spacing w:line="256" w:lineRule="auto"/>
              <w:rPr>
                <w:rFonts w:cs="Arial"/>
                <w:highlight w:val="magenta"/>
              </w:rPr>
            </w:pPr>
            <w:r w:rsidRPr="00055FF5">
              <w:rPr>
                <w:rFonts w:cs="Arial"/>
                <w:highlight w:val="magenta"/>
              </w:rPr>
              <w:t>Closed (0x0)</w:t>
            </w:r>
          </w:p>
        </w:tc>
        <w:tc>
          <w:tcPr>
            <w:tcW w:w="1997" w:type="dxa"/>
          </w:tcPr>
          <w:p w:rsidR="00CB10A2" w:rsidRPr="00055FF5" w:rsidRDefault="00DF3487" w:rsidP="00CB10A2">
            <w:pPr>
              <w:spacing w:line="256" w:lineRule="auto"/>
              <w:rPr>
                <w:rFonts w:cs="Arial"/>
                <w:highlight w:val="magenta"/>
              </w:rPr>
            </w:pPr>
            <w:r w:rsidRPr="00055FF5">
              <w:rPr>
                <w:rFonts w:cs="Arial"/>
                <w:highlight w:val="magenta"/>
              </w:rPr>
              <w:t>Closed (0x0)</w:t>
            </w:r>
          </w:p>
        </w:tc>
      </w:tr>
      <w:tr w:rsidR="00025EF5" w:rsidTr="00F62309">
        <w:trPr>
          <w:cantSplit/>
          <w:jc w:val="center"/>
        </w:trPr>
        <w:tc>
          <w:tcPr>
            <w:tcW w:w="3274" w:type="dxa"/>
          </w:tcPr>
          <w:p w:rsidR="00025EF5" w:rsidRPr="00055FF5" w:rsidRDefault="00DF3487">
            <w:pPr>
              <w:rPr>
                <w:rFonts w:cs="Arial"/>
              </w:rPr>
            </w:pPr>
            <w:r w:rsidRPr="00055FF5">
              <w:rPr>
                <w:rFonts w:cs="Arial"/>
              </w:rPr>
              <w:t>Door_Content_Cfg</w:t>
            </w:r>
          </w:p>
        </w:tc>
        <w:tc>
          <w:tcPr>
            <w:tcW w:w="3282" w:type="dxa"/>
          </w:tcPr>
          <w:p w:rsidR="00025EF5" w:rsidRPr="00055FF5" w:rsidRDefault="00DF3487" w:rsidP="0015261B">
            <w:pPr>
              <w:rPr>
                <w:rFonts w:cs="Arial"/>
              </w:rPr>
            </w:pPr>
            <w:r w:rsidRPr="00055FF5">
              <w:rPr>
                <w:rFonts w:cs="Arial"/>
              </w:rPr>
              <w:t xml:space="preserve">Encoded  indicator of feature presence controlled via CAN at EOL at VO plant. </w:t>
            </w:r>
          </w:p>
        </w:tc>
        <w:tc>
          <w:tcPr>
            <w:tcW w:w="1707" w:type="dxa"/>
          </w:tcPr>
          <w:p w:rsidR="00025EF5" w:rsidRPr="00055FF5" w:rsidRDefault="00DF3487" w:rsidP="0015261B">
            <w:pPr>
              <w:rPr>
                <w:rFonts w:cs="Arial"/>
              </w:rPr>
            </w:pPr>
            <w:r w:rsidRPr="00055FF5">
              <w:rPr>
                <w:rFonts w:cs="Arial"/>
              </w:rPr>
              <w:t>Use Stored Value</w:t>
            </w:r>
          </w:p>
        </w:tc>
        <w:tc>
          <w:tcPr>
            <w:tcW w:w="1997" w:type="dxa"/>
          </w:tcPr>
          <w:p w:rsidR="00025EF5" w:rsidRPr="00055FF5" w:rsidRDefault="00DF3487" w:rsidP="0015261B">
            <w:pPr>
              <w:rPr>
                <w:rFonts w:cs="Arial"/>
              </w:rPr>
            </w:pPr>
            <w:r w:rsidRPr="00055FF5">
              <w:rPr>
                <w:rFonts w:cs="Arial"/>
              </w:rPr>
              <w:t>Use Stored Value</w:t>
            </w:r>
          </w:p>
        </w:tc>
      </w:tr>
      <w:tr w:rsidR="00025EF5" w:rsidTr="00F62309">
        <w:trPr>
          <w:cantSplit/>
          <w:jc w:val="center"/>
        </w:trPr>
        <w:tc>
          <w:tcPr>
            <w:tcW w:w="3274" w:type="dxa"/>
            <w:vAlign w:val="center"/>
          </w:tcPr>
          <w:p w:rsidR="00025EF5" w:rsidRPr="00055FF5" w:rsidRDefault="00DF3487">
            <w:pPr>
              <w:rPr>
                <w:rFonts w:cs="Arial"/>
                <w:bCs/>
                <w:highlight w:val="darkCyan"/>
              </w:rPr>
            </w:pPr>
            <w:r w:rsidRPr="00055FF5">
              <w:rPr>
                <w:rFonts w:cs="Arial"/>
                <w:bCs/>
                <w:highlight w:val="darkCyan"/>
              </w:rPr>
              <w:lastRenderedPageBreak/>
              <w:t>Emergency_Door_Ajar_Cfg</w:t>
            </w:r>
          </w:p>
          <w:p w:rsidR="00025EF5" w:rsidRPr="00055FF5" w:rsidRDefault="00DF3487">
            <w:pPr>
              <w:rPr>
                <w:rFonts w:cs="Arial"/>
                <w:highlight w:val="darkCyan"/>
              </w:rPr>
            </w:pPr>
          </w:p>
        </w:tc>
        <w:tc>
          <w:tcPr>
            <w:tcW w:w="3282" w:type="dxa"/>
            <w:vAlign w:val="center"/>
          </w:tcPr>
          <w:p w:rsidR="00025EF5" w:rsidRPr="00055FF5" w:rsidRDefault="00DF3487">
            <w:pPr>
              <w:rPr>
                <w:rFonts w:cs="Arial"/>
                <w:highlight w:val="darkCyan"/>
              </w:rPr>
            </w:pPr>
            <w:r w:rsidRPr="00055FF5">
              <w:rPr>
                <w:rFonts w:cs="Arial"/>
                <w:highlight w:val="darkCyan"/>
              </w:rPr>
              <w:t xml:space="preserve">State Indicator for feature presence controlled via CAN at EOL at VO plant.  Defaulted to DISABLED at </w:t>
            </w:r>
            <w:r w:rsidRPr="00055FF5">
              <w:rPr>
                <w:rFonts w:cs="Arial"/>
                <w:highlight w:val="darkCyan"/>
              </w:rPr>
              <w:t>supplier manufacturing.</w:t>
            </w:r>
          </w:p>
        </w:tc>
        <w:tc>
          <w:tcPr>
            <w:tcW w:w="1707" w:type="dxa"/>
            <w:vAlign w:val="center"/>
          </w:tcPr>
          <w:p w:rsidR="00025EF5" w:rsidRPr="00055FF5" w:rsidRDefault="00DF3487">
            <w:pPr>
              <w:jc w:val="center"/>
              <w:rPr>
                <w:rFonts w:cs="Arial"/>
                <w:highlight w:val="darkCyan"/>
              </w:rPr>
            </w:pPr>
            <w:r w:rsidRPr="00055FF5">
              <w:rPr>
                <w:rFonts w:cs="Arial"/>
                <w:highlight w:val="darkCyan"/>
              </w:rPr>
              <w:t>Use Stored Value</w:t>
            </w:r>
          </w:p>
        </w:tc>
        <w:tc>
          <w:tcPr>
            <w:tcW w:w="1997" w:type="dxa"/>
            <w:vAlign w:val="center"/>
          </w:tcPr>
          <w:p w:rsidR="00025EF5" w:rsidRPr="00055FF5" w:rsidRDefault="00DF3487">
            <w:pPr>
              <w:jc w:val="center"/>
              <w:rPr>
                <w:rFonts w:cs="Arial"/>
                <w:highlight w:val="darkCyan"/>
              </w:rPr>
            </w:pPr>
            <w:r w:rsidRPr="00055FF5">
              <w:rPr>
                <w:rFonts w:cs="Arial"/>
                <w:highlight w:val="darkCyan"/>
              </w:rPr>
              <w:t>Use Stored Value</w:t>
            </w:r>
          </w:p>
        </w:tc>
      </w:tr>
      <w:tr w:rsidR="00025EF5" w:rsidTr="00F62309">
        <w:trPr>
          <w:cantSplit/>
          <w:jc w:val="center"/>
        </w:trPr>
        <w:tc>
          <w:tcPr>
            <w:tcW w:w="3274" w:type="dxa"/>
          </w:tcPr>
          <w:p w:rsidR="00025EF5" w:rsidRPr="004202AD" w:rsidRDefault="00DF3487" w:rsidP="003B14CA">
            <w:pPr>
              <w:rPr>
                <w:rFonts w:cs="Arial"/>
                <w:color w:val="548DD4" w:themeColor="text2" w:themeTint="99"/>
              </w:rPr>
            </w:pPr>
            <w:r w:rsidRPr="004202AD">
              <w:rPr>
                <w:rFonts w:cs="Arial"/>
                <w:color w:val="548DD4" w:themeColor="text2" w:themeTint="99"/>
              </w:rPr>
              <w:t>TailgateAjar_Warning_Cfg</w:t>
            </w:r>
          </w:p>
        </w:tc>
        <w:tc>
          <w:tcPr>
            <w:tcW w:w="3282" w:type="dxa"/>
          </w:tcPr>
          <w:p w:rsidR="00025EF5" w:rsidRPr="004202AD" w:rsidRDefault="00DF3487" w:rsidP="003B14CA">
            <w:pPr>
              <w:rPr>
                <w:rFonts w:cs="Arial"/>
                <w:color w:val="548DD4" w:themeColor="text2" w:themeTint="99"/>
              </w:rPr>
            </w:pPr>
            <w:r w:rsidRPr="004202AD">
              <w:rPr>
                <w:rFonts w:cs="Arial"/>
                <w:color w:val="548DD4" w:themeColor="text2" w:themeTint="99"/>
              </w:rPr>
              <w:t>State Indicator for feature presence controlled via CAN at EOL at VO plant.  Defaulted to DISABLED at supplier manufacturing.</w:t>
            </w:r>
          </w:p>
        </w:tc>
        <w:tc>
          <w:tcPr>
            <w:tcW w:w="1707" w:type="dxa"/>
          </w:tcPr>
          <w:p w:rsidR="00025EF5" w:rsidRPr="004202AD" w:rsidRDefault="00DF3487" w:rsidP="00B21C6E">
            <w:pPr>
              <w:rPr>
                <w:rFonts w:cs="Arial"/>
                <w:color w:val="548DD4" w:themeColor="text2" w:themeTint="99"/>
              </w:rPr>
            </w:pPr>
            <w:r w:rsidRPr="004202AD">
              <w:rPr>
                <w:rFonts w:cs="Arial"/>
                <w:color w:val="548DD4" w:themeColor="text2" w:themeTint="99"/>
              </w:rPr>
              <w:t>Use Stored Value</w:t>
            </w:r>
          </w:p>
        </w:tc>
        <w:tc>
          <w:tcPr>
            <w:tcW w:w="1997" w:type="dxa"/>
          </w:tcPr>
          <w:p w:rsidR="00025EF5" w:rsidRPr="004202AD" w:rsidRDefault="00DF3487" w:rsidP="00B21C6E">
            <w:pPr>
              <w:rPr>
                <w:rFonts w:cs="Arial"/>
                <w:color w:val="548DD4" w:themeColor="text2" w:themeTint="99"/>
              </w:rPr>
            </w:pPr>
            <w:r w:rsidRPr="004202AD">
              <w:rPr>
                <w:rFonts w:cs="Arial"/>
                <w:color w:val="548DD4" w:themeColor="text2" w:themeTint="99"/>
              </w:rPr>
              <w:t>Use Stored Value</w:t>
            </w:r>
          </w:p>
        </w:tc>
      </w:tr>
      <w:tr w:rsidR="00025EF5" w:rsidRPr="00BA19F9" w:rsidTr="00F62309">
        <w:trPr>
          <w:cantSplit/>
          <w:jc w:val="center"/>
        </w:trPr>
        <w:tc>
          <w:tcPr>
            <w:tcW w:w="3274" w:type="dxa"/>
          </w:tcPr>
          <w:p w:rsidR="00025EF5" w:rsidRPr="004202AD" w:rsidRDefault="00DF3487" w:rsidP="003853A2">
            <w:pPr>
              <w:rPr>
                <w:rFonts w:cs="Arial"/>
                <w:color w:val="548DD4" w:themeColor="text2" w:themeTint="99"/>
              </w:rPr>
            </w:pPr>
            <w:r w:rsidRPr="004202AD">
              <w:rPr>
                <w:rFonts w:cs="Arial"/>
                <w:color w:val="548DD4" w:themeColor="text2" w:themeTint="99"/>
              </w:rPr>
              <w:t>SwingGateAjar _Warning_Cfg</w:t>
            </w:r>
          </w:p>
        </w:tc>
        <w:tc>
          <w:tcPr>
            <w:tcW w:w="3282" w:type="dxa"/>
          </w:tcPr>
          <w:p w:rsidR="00025EF5" w:rsidRPr="004202AD" w:rsidRDefault="00DF3487" w:rsidP="003853A2">
            <w:pPr>
              <w:rPr>
                <w:rFonts w:cs="Arial"/>
                <w:color w:val="548DD4" w:themeColor="text2" w:themeTint="99"/>
              </w:rPr>
            </w:pPr>
            <w:r w:rsidRPr="004202AD">
              <w:rPr>
                <w:rFonts w:cs="Arial"/>
                <w:color w:val="548DD4" w:themeColor="text2" w:themeTint="99"/>
              </w:rPr>
              <w:t xml:space="preserve">State Indicator for feature presence controlled via CAN at EOL at </w:t>
            </w:r>
            <w:r w:rsidRPr="004202AD">
              <w:rPr>
                <w:rFonts w:cs="Arial"/>
                <w:color w:val="548DD4" w:themeColor="text2" w:themeTint="99"/>
              </w:rPr>
              <w:t>VO plant.  Defaulted to DISABLED at supplier manufacturing.</w:t>
            </w:r>
          </w:p>
        </w:tc>
        <w:tc>
          <w:tcPr>
            <w:tcW w:w="1707" w:type="dxa"/>
          </w:tcPr>
          <w:p w:rsidR="00025EF5" w:rsidRPr="004202AD" w:rsidRDefault="00DF3487" w:rsidP="00B901CB">
            <w:pPr>
              <w:rPr>
                <w:rFonts w:cs="Arial"/>
                <w:color w:val="548DD4" w:themeColor="text2" w:themeTint="99"/>
              </w:rPr>
            </w:pPr>
            <w:r w:rsidRPr="004202AD">
              <w:rPr>
                <w:rFonts w:cs="Arial"/>
                <w:color w:val="548DD4" w:themeColor="text2" w:themeTint="99"/>
              </w:rPr>
              <w:t>Use Stored Value</w:t>
            </w:r>
          </w:p>
        </w:tc>
        <w:tc>
          <w:tcPr>
            <w:tcW w:w="1997" w:type="dxa"/>
          </w:tcPr>
          <w:p w:rsidR="00025EF5" w:rsidRPr="004202AD" w:rsidRDefault="00DF3487" w:rsidP="00B901CB">
            <w:pPr>
              <w:rPr>
                <w:rFonts w:cs="Arial"/>
                <w:color w:val="548DD4" w:themeColor="text2" w:themeTint="99"/>
              </w:rPr>
            </w:pPr>
            <w:r w:rsidRPr="004202AD">
              <w:rPr>
                <w:rFonts w:cs="Arial"/>
                <w:color w:val="548DD4" w:themeColor="text2" w:themeTint="99"/>
              </w:rPr>
              <w:t>Use Stored Value</w:t>
            </w:r>
          </w:p>
        </w:tc>
      </w:tr>
      <w:tr w:rsidR="002170E2" w:rsidRPr="00BA19F9" w:rsidTr="00F62309">
        <w:trPr>
          <w:cantSplit/>
          <w:jc w:val="center"/>
        </w:trPr>
        <w:tc>
          <w:tcPr>
            <w:tcW w:w="3274" w:type="dxa"/>
          </w:tcPr>
          <w:p w:rsidR="002170E2" w:rsidRPr="004202AD" w:rsidRDefault="00DF3487" w:rsidP="002170E2">
            <w:pPr>
              <w:tabs>
                <w:tab w:val="left" w:pos="720"/>
              </w:tabs>
              <w:rPr>
                <w:rFonts w:cs="Arial"/>
                <w:color w:val="548DD4" w:themeColor="text2" w:themeTint="99"/>
              </w:rPr>
            </w:pPr>
            <w:r w:rsidRPr="004202AD">
              <w:rPr>
                <w:rFonts w:cs="Arial"/>
                <w:color w:val="548DD4" w:themeColor="text2" w:themeTint="99"/>
              </w:rPr>
              <w:t>DoorAjar_Warning_Cfg</w:t>
            </w:r>
          </w:p>
        </w:tc>
        <w:tc>
          <w:tcPr>
            <w:tcW w:w="3282" w:type="dxa"/>
          </w:tcPr>
          <w:p w:rsidR="002170E2" w:rsidRPr="004202AD" w:rsidRDefault="00DF3487" w:rsidP="002170E2">
            <w:pPr>
              <w:tabs>
                <w:tab w:val="left" w:pos="720"/>
              </w:tabs>
              <w:rPr>
                <w:rFonts w:cs="Arial"/>
                <w:color w:val="548DD4" w:themeColor="text2" w:themeTint="99"/>
              </w:rPr>
            </w:pPr>
            <w:r w:rsidRPr="004202AD">
              <w:rPr>
                <w:rFonts w:cs="Arial"/>
                <w:color w:val="548DD4" w:themeColor="text2" w:themeTint="99"/>
              </w:rPr>
              <w:t>State Indicator for feature presence controlled via CAN at EOL at VO plant.  Defaulted to ENABLED at supplier manufacturing.</w:t>
            </w:r>
          </w:p>
        </w:tc>
        <w:tc>
          <w:tcPr>
            <w:tcW w:w="1707" w:type="dxa"/>
          </w:tcPr>
          <w:p w:rsidR="002170E2" w:rsidRPr="004202AD" w:rsidRDefault="00DF3487" w:rsidP="002170E2">
            <w:pPr>
              <w:tabs>
                <w:tab w:val="left" w:pos="720"/>
              </w:tabs>
              <w:rPr>
                <w:rFonts w:cs="Arial"/>
                <w:color w:val="548DD4" w:themeColor="text2" w:themeTint="99"/>
              </w:rPr>
            </w:pPr>
            <w:r w:rsidRPr="004202AD">
              <w:rPr>
                <w:rFonts w:cs="Arial"/>
                <w:color w:val="548DD4" w:themeColor="text2" w:themeTint="99"/>
              </w:rPr>
              <w:t>Use Stored Valu</w:t>
            </w:r>
            <w:r w:rsidRPr="004202AD">
              <w:rPr>
                <w:rFonts w:cs="Arial"/>
                <w:color w:val="548DD4" w:themeColor="text2" w:themeTint="99"/>
              </w:rPr>
              <w:t>e</w:t>
            </w:r>
          </w:p>
        </w:tc>
        <w:tc>
          <w:tcPr>
            <w:tcW w:w="1997" w:type="dxa"/>
          </w:tcPr>
          <w:p w:rsidR="002170E2" w:rsidRPr="004202AD" w:rsidRDefault="00DF3487" w:rsidP="002170E2">
            <w:pPr>
              <w:tabs>
                <w:tab w:val="left" w:pos="720"/>
              </w:tabs>
              <w:rPr>
                <w:rFonts w:cs="Arial"/>
                <w:color w:val="548DD4" w:themeColor="text2" w:themeTint="99"/>
              </w:rPr>
            </w:pPr>
            <w:r w:rsidRPr="004202AD">
              <w:rPr>
                <w:rFonts w:cs="Arial"/>
                <w:color w:val="548DD4" w:themeColor="text2" w:themeTint="99"/>
              </w:rPr>
              <w:t>Use Stored Value</w:t>
            </w:r>
          </w:p>
        </w:tc>
      </w:tr>
      <w:tr w:rsidR="00AD6374" w:rsidTr="00F62309">
        <w:trPr>
          <w:cantSplit/>
          <w:jc w:val="center"/>
        </w:trPr>
        <w:tc>
          <w:tcPr>
            <w:tcW w:w="3274" w:type="dxa"/>
            <w:vAlign w:val="center"/>
          </w:tcPr>
          <w:p w:rsidR="00AD6374" w:rsidRPr="00717BD1" w:rsidRDefault="00DF3487" w:rsidP="00AD6374">
            <w:pPr>
              <w:spacing w:line="256" w:lineRule="auto"/>
              <w:rPr>
                <w:rFonts w:cs="Arial"/>
                <w:highlight w:val="magenta"/>
              </w:rPr>
            </w:pPr>
            <w:r w:rsidRPr="00717BD1">
              <w:rPr>
                <w:rFonts w:cs="Arial"/>
                <w:highlight w:val="magenta"/>
              </w:rPr>
              <w:t>Power_Sliding_Door_Cfg</w:t>
            </w:r>
          </w:p>
        </w:tc>
        <w:tc>
          <w:tcPr>
            <w:tcW w:w="3282" w:type="dxa"/>
            <w:vAlign w:val="center"/>
          </w:tcPr>
          <w:p w:rsidR="00AD6374" w:rsidRPr="00717BD1" w:rsidRDefault="00DF3487" w:rsidP="00AD6374">
            <w:pPr>
              <w:spacing w:line="256" w:lineRule="auto"/>
              <w:rPr>
                <w:rFonts w:cs="Arial"/>
                <w:highlight w:val="magenta"/>
              </w:rPr>
            </w:pPr>
            <w:r w:rsidRPr="00717BD1">
              <w:rPr>
                <w:rFonts w:cs="Arial"/>
                <w:highlight w:val="magenta"/>
              </w:rPr>
              <w:t>Configures cluster to allow power sliding door chime and warning and door ajar RTT.  Set to Disabled at Cluster Supplier Manufacturing Plant.</w:t>
            </w:r>
          </w:p>
        </w:tc>
        <w:tc>
          <w:tcPr>
            <w:tcW w:w="1707" w:type="dxa"/>
            <w:vAlign w:val="center"/>
          </w:tcPr>
          <w:p w:rsidR="00AD6374" w:rsidRPr="00717BD1" w:rsidRDefault="00DF3487" w:rsidP="00AD6374">
            <w:pPr>
              <w:spacing w:line="256" w:lineRule="auto"/>
              <w:jc w:val="center"/>
              <w:rPr>
                <w:rFonts w:cs="Arial"/>
                <w:highlight w:val="magenta"/>
              </w:rPr>
            </w:pPr>
            <w:r w:rsidRPr="00717BD1">
              <w:rPr>
                <w:rFonts w:cs="Arial"/>
                <w:highlight w:val="magenta"/>
              </w:rPr>
              <w:t>Use Stored Value</w:t>
            </w:r>
          </w:p>
        </w:tc>
        <w:tc>
          <w:tcPr>
            <w:tcW w:w="1997" w:type="dxa"/>
            <w:vAlign w:val="center"/>
          </w:tcPr>
          <w:p w:rsidR="00AD6374" w:rsidRPr="00717BD1" w:rsidRDefault="00DF3487" w:rsidP="00AD6374">
            <w:pPr>
              <w:spacing w:line="256" w:lineRule="auto"/>
              <w:jc w:val="center"/>
              <w:rPr>
                <w:rFonts w:cs="Arial"/>
                <w:highlight w:val="magenta"/>
              </w:rPr>
            </w:pPr>
            <w:r w:rsidRPr="00717BD1">
              <w:rPr>
                <w:rFonts w:cs="Arial"/>
                <w:highlight w:val="magenta"/>
              </w:rPr>
              <w:t>Use Stored Value</w:t>
            </w:r>
          </w:p>
        </w:tc>
      </w:tr>
      <w:tr w:rsidR="00566C7C" w:rsidTr="00490755">
        <w:trPr>
          <w:cantSplit/>
          <w:jc w:val="center"/>
        </w:trPr>
        <w:tc>
          <w:tcPr>
            <w:tcW w:w="3274" w:type="dxa"/>
            <w:vAlign w:val="center"/>
          </w:tcPr>
          <w:p w:rsidR="00566C7C" w:rsidRPr="00566C7C" w:rsidRDefault="00DF3487" w:rsidP="00566C7C">
            <w:pPr>
              <w:spacing w:line="256" w:lineRule="auto"/>
              <w:rPr>
                <w:rFonts w:cs="Arial"/>
                <w:color w:val="E36C0A" w:themeColor="accent6" w:themeShade="BF"/>
              </w:rPr>
            </w:pPr>
            <w:r w:rsidRPr="00566C7C">
              <w:rPr>
                <w:rFonts w:cs="Arial"/>
                <w:color w:val="E36C0A" w:themeColor="accent6" w:themeShade="BF"/>
              </w:rPr>
              <w:t>PT_Hyb_Cfg2</w:t>
            </w:r>
          </w:p>
        </w:tc>
        <w:tc>
          <w:tcPr>
            <w:tcW w:w="3282" w:type="dxa"/>
          </w:tcPr>
          <w:p w:rsidR="00566C7C" w:rsidRPr="00566C7C" w:rsidRDefault="00DF3487" w:rsidP="00566C7C">
            <w:pPr>
              <w:tabs>
                <w:tab w:val="left" w:pos="720"/>
              </w:tabs>
              <w:rPr>
                <w:rFonts w:cs="Arial"/>
                <w:color w:val="E36C0A" w:themeColor="accent6" w:themeShade="BF"/>
              </w:rPr>
            </w:pPr>
            <w:r w:rsidRPr="00566C7C">
              <w:rPr>
                <w:rFonts w:cs="Arial"/>
                <w:color w:val="E36C0A" w:themeColor="accent6" w:themeShade="BF"/>
              </w:rPr>
              <w:t xml:space="preserve">State Indicator for feature presence controlled via CAN at EOL at VO plant.  </w:t>
            </w:r>
          </w:p>
        </w:tc>
        <w:tc>
          <w:tcPr>
            <w:tcW w:w="1707" w:type="dxa"/>
          </w:tcPr>
          <w:p w:rsidR="00566C7C" w:rsidRPr="00566C7C" w:rsidRDefault="00DF3487" w:rsidP="00566C7C">
            <w:pPr>
              <w:tabs>
                <w:tab w:val="left" w:pos="720"/>
              </w:tabs>
              <w:rPr>
                <w:rFonts w:cs="Arial"/>
                <w:color w:val="E36C0A" w:themeColor="accent6" w:themeShade="BF"/>
              </w:rPr>
            </w:pPr>
            <w:r w:rsidRPr="00566C7C">
              <w:rPr>
                <w:rFonts w:cs="Arial"/>
                <w:color w:val="E36C0A" w:themeColor="accent6" w:themeShade="BF"/>
              </w:rPr>
              <w:t>Use Stored Value</w:t>
            </w:r>
          </w:p>
        </w:tc>
        <w:tc>
          <w:tcPr>
            <w:tcW w:w="1997" w:type="dxa"/>
          </w:tcPr>
          <w:p w:rsidR="00566C7C" w:rsidRPr="00566C7C" w:rsidRDefault="00DF3487" w:rsidP="00566C7C">
            <w:pPr>
              <w:tabs>
                <w:tab w:val="left" w:pos="720"/>
              </w:tabs>
              <w:rPr>
                <w:rFonts w:cs="Arial"/>
                <w:color w:val="E36C0A" w:themeColor="accent6" w:themeShade="BF"/>
              </w:rPr>
            </w:pPr>
            <w:r w:rsidRPr="00566C7C">
              <w:rPr>
                <w:rFonts w:cs="Arial"/>
                <w:color w:val="E36C0A" w:themeColor="accent6" w:themeShade="BF"/>
              </w:rPr>
              <w:t>Use Stored Value</w:t>
            </w:r>
          </w:p>
        </w:tc>
      </w:tr>
      <w:tr w:rsidR="00025EF5" w:rsidTr="00F62309">
        <w:trPr>
          <w:cantSplit/>
          <w:jc w:val="center"/>
        </w:trPr>
        <w:tc>
          <w:tcPr>
            <w:tcW w:w="3274" w:type="dxa"/>
          </w:tcPr>
          <w:p w:rsidR="00025EF5" w:rsidRPr="00717BD1" w:rsidRDefault="00DF3487">
            <w:pPr>
              <w:rPr>
                <w:rFonts w:cs="Arial"/>
              </w:rPr>
            </w:pPr>
            <w:r w:rsidRPr="00717BD1">
              <w:rPr>
                <w:rFonts w:cs="Arial"/>
              </w:rPr>
              <w:t>Operational_Mode</w:t>
            </w:r>
          </w:p>
        </w:tc>
        <w:tc>
          <w:tcPr>
            <w:tcW w:w="3282" w:type="dxa"/>
          </w:tcPr>
          <w:p w:rsidR="00025EF5" w:rsidRPr="00717BD1" w:rsidRDefault="00DF3487">
            <w:pPr>
              <w:rPr>
                <w:rFonts w:cs="Arial"/>
              </w:rPr>
            </w:pPr>
            <w:r w:rsidRPr="00717BD1">
              <w:rPr>
                <w:rFonts w:cs="Arial"/>
              </w:rPr>
              <w:t>4 state indicator for cluster operational mode</w:t>
            </w:r>
          </w:p>
        </w:tc>
        <w:tc>
          <w:tcPr>
            <w:tcW w:w="1707" w:type="dxa"/>
          </w:tcPr>
          <w:p w:rsidR="00025EF5" w:rsidRPr="00717BD1" w:rsidRDefault="00DF3487">
            <w:pPr>
              <w:rPr>
                <w:rFonts w:cs="Arial"/>
              </w:rPr>
            </w:pPr>
            <w:r w:rsidRPr="00717BD1">
              <w:rPr>
                <w:rFonts w:cs="Arial"/>
              </w:rPr>
              <w:t xml:space="preserve">Limited </w:t>
            </w:r>
          </w:p>
        </w:tc>
        <w:tc>
          <w:tcPr>
            <w:tcW w:w="1997" w:type="dxa"/>
          </w:tcPr>
          <w:p w:rsidR="00025EF5" w:rsidRPr="00717BD1" w:rsidRDefault="00DF3487">
            <w:pPr>
              <w:rPr>
                <w:rFonts w:cs="Arial"/>
              </w:rPr>
            </w:pPr>
            <w:r w:rsidRPr="00717BD1">
              <w:rPr>
                <w:rFonts w:cs="Arial"/>
              </w:rPr>
              <w:t>Limited or Normal or Crank</w:t>
            </w:r>
          </w:p>
        </w:tc>
      </w:tr>
    </w:tbl>
    <w:p w:rsidR="00FF0DFC" w:rsidRDefault="00DF3487">
      <w:pPr>
        <w:ind w:firstLine="576"/>
        <w:rPr>
          <w:rFonts w:cs="Arial"/>
        </w:rPr>
      </w:pPr>
    </w:p>
    <w:p w:rsidR="00406F39" w:rsidRDefault="00DF3487" w:rsidP="00B9479B">
      <w:pPr>
        <w:pStyle w:val="Heading4"/>
      </w:pPr>
      <w:r>
        <w:t>Prove Out</w:t>
      </w:r>
    </w:p>
    <w:p w:rsidR="00FF0DFC" w:rsidRDefault="00DF3487">
      <w:pPr>
        <w:ind w:firstLine="576"/>
        <w:rPr>
          <w:rFonts w:cs="Arial"/>
          <w:sz w:val="16"/>
          <w:szCs w:val="16"/>
        </w:rPr>
      </w:pPr>
    </w:p>
    <w:p w:rsidR="00FF0DFC" w:rsidRPr="00AE2F3A" w:rsidRDefault="00DF3487" w:rsidP="00AE2F3A">
      <w:pPr>
        <w:ind w:left="864"/>
        <w:rPr>
          <w:rFonts w:cs="Arial"/>
        </w:rPr>
      </w:pPr>
      <w:r w:rsidRPr="00AE2F3A">
        <w:rPr>
          <w:rFonts w:cs="Arial"/>
        </w:rPr>
        <w:t>No</w:t>
      </w:r>
    </w:p>
    <w:p w:rsidR="00FF0DFC" w:rsidRDefault="00DF3487" w:rsidP="00A20C6D"/>
    <w:p w:rsidR="00406F39" w:rsidRDefault="00DF3487" w:rsidP="00B9479B">
      <w:pPr>
        <w:pStyle w:val="Heading4"/>
      </w:pPr>
      <w:r w:rsidRPr="00B9479B">
        <w:t>F-REQ-298280/B-Reconfigurable Telltale</w:t>
      </w:r>
    </w:p>
    <w:p w:rsidR="00FF0DFC" w:rsidRDefault="00DF3487">
      <w:pPr>
        <w:ind w:firstLine="576"/>
        <w:rPr>
          <w:rFonts w:cs="Arial"/>
          <w:sz w:val="16"/>
          <w:szCs w:val="16"/>
        </w:rPr>
      </w:pPr>
    </w:p>
    <w:p w:rsidR="00FF0DFC" w:rsidRPr="00EA7678" w:rsidRDefault="00DF3487" w:rsidP="00EA7678">
      <w:pPr>
        <w:ind w:left="864"/>
        <w:rPr>
          <w:rFonts w:cs="Arial"/>
        </w:rPr>
      </w:pPr>
      <w:r w:rsidRPr="00EA7678">
        <w:rPr>
          <w:rFonts w:cs="Arial"/>
        </w:rPr>
        <w:t>Yes</w:t>
      </w:r>
    </w:p>
    <w:p w:rsidR="00FF0DFC" w:rsidRDefault="00DF3487" w:rsidP="00A20C6D"/>
    <w:p w:rsidR="00406F39" w:rsidRDefault="00DF3487" w:rsidP="00B9479B">
      <w:pPr>
        <w:pStyle w:val="Heading4"/>
      </w:pPr>
      <w:r>
        <w:t>Message Center Msg</w:t>
      </w:r>
    </w:p>
    <w:p w:rsidR="00FF0DFC" w:rsidRDefault="00DF3487">
      <w:pPr>
        <w:ind w:firstLine="576"/>
        <w:rPr>
          <w:rFonts w:cs="Arial"/>
          <w:sz w:val="16"/>
          <w:szCs w:val="16"/>
        </w:rPr>
      </w:pPr>
    </w:p>
    <w:p w:rsidR="00FF0DFC" w:rsidRPr="00B42C6F" w:rsidRDefault="00DF3487" w:rsidP="00B42C6F">
      <w:pPr>
        <w:ind w:left="864"/>
        <w:rPr>
          <w:rFonts w:cs="Arial"/>
        </w:rPr>
      </w:pPr>
      <w:r>
        <w:rPr>
          <w:rFonts w:cs="Arial"/>
        </w:rPr>
        <w:t>See</w:t>
      </w:r>
      <w:r w:rsidRPr="00B42C6F">
        <w:rPr>
          <w:rFonts w:cs="Arial"/>
        </w:rPr>
        <w:t xml:space="preserve"> Message Center Section for strategy of disp</w:t>
      </w:r>
      <w:r>
        <w:rPr>
          <w:rFonts w:cs="Arial"/>
        </w:rPr>
        <w:t xml:space="preserve">laying RTT based upon state of </w:t>
      </w:r>
      <w:r w:rsidRPr="00B42C6F">
        <w:rPr>
          <w:rFonts w:cs="Arial"/>
        </w:rPr>
        <w:t>RTT flag</w:t>
      </w:r>
    </w:p>
    <w:p w:rsidR="00FF0DFC" w:rsidRDefault="00DF3487">
      <w:pPr>
        <w:rPr>
          <w:rFonts w:cs="Arial"/>
          <w:sz w:val="16"/>
          <w:szCs w:val="16"/>
        </w:rPr>
      </w:pPr>
    </w:p>
    <w:p w:rsidR="00406F39" w:rsidRDefault="00DF3487" w:rsidP="00B9479B">
      <w:pPr>
        <w:pStyle w:val="Heading2"/>
      </w:pPr>
      <w:r>
        <w:t>Error Handling</w:t>
      </w:r>
    </w:p>
    <w:p w:rsidR="00406F39" w:rsidRDefault="00DF3487" w:rsidP="00B9479B">
      <w:pPr>
        <w:pStyle w:val="Heading3"/>
      </w:pPr>
      <w:r>
        <w:t>Missing Message Strategy</w:t>
      </w:r>
    </w:p>
    <w:p w:rsidR="00FF0DFC" w:rsidRDefault="00DF3487">
      <w:pPr>
        <w:rPr>
          <w:rFonts w:cs="Arial"/>
          <w:sz w:val="16"/>
          <w:szCs w:val="16"/>
        </w:rPr>
      </w:pPr>
    </w:p>
    <w:p w:rsidR="00626A78" w:rsidRPr="00DF55FB" w:rsidRDefault="00DF3487" w:rsidP="00DF55FB">
      <w:pPr>
        <w:ind w:left="864"/>
        <w:rPr>
          <w:rFonts w:cs="Arial"/>
        </w:rPr>
      </w:pPr>
      <w:r w:rsidRPr="00DF55FB">
        <w:rPr>
          <w:rFonts w:cs="Arial"/>
        </w:rPr>
        <w:t>The signals will be declared missing as per the Diagnostics section of this SPSS.</w:t>
      </w:r>
    </w:p>
    <w:p w:rsidR="00626A78" w:rsidRPr="00DF55FB" w:rsidRDefault="00DF3487" w:rsidP="00DF55FB">
      <w:pPr>
        <w:ind w:left="864"/>
        <w:rPr>
          <w:rFonts w:cs="Arial"/>
        </w:rPr>
      </w:pPr>
    </w:p>
    <w:p w:rsidR="00626A78" w:rsidRPr="00DF55FB" w:rsidRDefault="00DF3487" w:rsidP="00DF55FB">
      <w:pPr>
        <w:ind w:left="864"/>
        <w:rPr>
          <w:rFonts w:cs="Arial"/>
        </w:rPr>
      </w:pPr>
      <w:r w:rsidRPr="00DF55FB">
        <w:rPr>
          <w:rFonts w:cs="Arial"/>
        </w:rPr>
        <w:lastRenderedPageBreak/>
        <w:t xml:space="preserve">DTCs states and history will be determined as per the Diagnostics section </w:t>
      </w:r>
      <w:r w:rsidRPr="00DF55FB">
        <w:rPr>
          <w:rFonts w:cs="Arial"/>
        </w:rPr>
        <w:t>of this SPSS.</w:t>
      </w:r>
      <w:r w:rsidRPr="00DF55FB">
        <w:rPr>
          <w:rFonts w:cs="Arial"/>
          <w:snapToGrid w:val="0"/>
        </w:rPr>
        <w:t> </w:t>
      </w:r>
    </w:p>
    <w:p w:rsidR="00FF0DFC" w:rsidRDefault="00DF3487" w:rsidP="00A20C6D"/>
    <w:p w:rsidR="00406F39" w:rsidRDefault="00DF3487" w:rsidP="00B9479B">
      <w:pPr>
        <w:pStyle w:val="Heading2"/>
      </w:pPr>
      <w:r>
        <w:t>Diagnostics</w:t>
      </w:r>
    </w:p>
    <w:p w:rsidR="00406F39" w:rsidRDefault="00DF3487" w:rsidP="00B9479B">
      <w:pPr>
        <w:pStyle w:val="Heading3"/>
      </w:pPr>
      <w:r>
        <w:t>Self Test</w:t>
      </w:r>
    </w:p>
    <w:p w:rsidR="00FF0DFC" w:rsidRPr="00CF66A1" w:rsidRDefault="00DF3487" w:rsidP="00CF66A1">
      <w:pPr>
        <w:ind w:left="864"/>
        <w:rPr>
          <w:rFonts w:cs="Arial"/>
        </w:rPr>
      </w:pPr>
    </w:p>
    <w:p w:rsidR="00FF0DFC" w:rsidRPr="00CF66A1" w:rsidRDefault="00DF3487" w:rsidP="00CF66A1">
      <w:pPr>
        <w:ind w:left="864"/>
        <w:rPr>
          <w:rFonts w:cs="Arial"/>
        </w:rPr>
      </w:pPr>
      <w:r w:rsidRPr="00CF66A1">
        <w:rPr>
          <w:rFonts w:cs="Arial"/>
        </w:rPr>
        <w:t>None</w:t>
      </w:r>
    </w:p>
    <w:p w:rsidR="00FF0DFC" w:rsidRDefault="00DF3487">
      <w:pPr>
        <w:rPr>
          <w:rFonts w:cs="Arial"/>
          <w:sz w:val="16"/>
          <w:szCs w:val="16"/>
        </w:rPr>
      </w:pPr>
    </w:p>
    <w:p w:rsidR="00406F39" w:rsidRDefault="00DF3487" w:rsidP="00B9479B">
      <w:pPr>
        <w:pStyle w:val="Heading3"/>
      </w:pPr>
      <w:r>
        <w:t>Engineering Test Mode</w:t>
      </w:r>
    </w:p>
    <w:p w:rsidR="00FF0DFC" w:rsidRDefault="00DF3487">
      <w:pPr>
        <w:rPr>
          <w:rFonts w:cs="Arial"/>
          <w:sz w:val="16"/>
          <w:szCs w:val="16"/>
        </w:rPr>
      </w:pPr>
    </w:p>
    <w:p w:rsidR="00181147" w:rsidRPr="00176D08" w:rsidRDefault="00DF3487" w:rsidP="00176D08">
      <w:pPr>
        <w:ind w:left="864"/>
        <w:rPr>
          <w:rFonts w:cs="Arial"/>
        </w:rPr>
      </w:pPr>
      <w:r w:rsidRPr="00176D08">
        <w:rPr>
          <w:rFonts w:cs="Arial"/>
        </w:rPr>
        <w:t>Reference section “</w:t>
      </w:r>
      <w:bookmarkStart w:id="2" w:name="_Toc33162517"/>
      <w:r w:rsidRPr="00176D08">
        <w:rPr>
          <w:rFonts w:cs="Arial"/>
        </w:rPr>
        <w:t>Dealer / Engineering Test Mode (ETM)</w:t>
      </w:r>
      <w:bookmarkEnd w:id="2"/>
      <w:r w:rsidRPr="00176D08">
        <w:rPr>
          <w:rFonts w:cs="Arial"/>
        </w:rPr>
        <w:t>”</w:t>
      </w:r>
    </w:p>
    <w:p w:rsidR="00626A78" w:rsidRDefault="00DF3487">
      <w:pPr>
        <w:rPr>
          <w:rFonts w:cs="Arial"/>
          <w:sz w:val="16"/>
          <w:szCs w:val="16"/>
        </w:rPr>
      </w:pPr>
    </w:p>
    <w:p w:rsidR="00406F39" w:rsidRDefault="00DF3487" w:rsidP="00B9479B">
      <w:pPr>
        <w:pStyle w:val="Heading3"/>
      </w:pPr>
      <w:r>
        <w:t>Part II Performance</w:t>
      </w:r>
    </w:p>
    <w:p w:rsidR="00406F39" w:rsidRDefault="00DF3487" w:rsidP="00B9479B">
      <w:pPr>
        <w:pStyle w:val="Heading4"/>
      </w:pPr>
      <w:r w:rsidRPr="00B9479B">
        <w:t>DTC-REQ-298005/D-Supported Diagnostic Trouble Codes (DTCs)</w:t>
      </w:r>
    </w:p>
    <w:p w:rsidR="00BB26D1" w:rsidRPr="00BB26D1" w:rsidRDefault="00DF3487" w:rsidP="00BB26D1"/>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157AA1" w:rsidTr="00157AA1">
        <w:trPr>
          <w:jc w:val="center"/>
        </w:trPr>
        <w:tc>
          <w:tcPr>
            <w:tcW w:w="141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b/>
                <w:bCs/>
              </w:rPr>
            </w:pPr>
            <w:r>
              <w:rPr>
                <w:rFonts w:cs="Arial"/>
                <w:b/>
                <w:bCs/>
              </w:rPr>
              <w:t>DTC</w:t>
            </w:r>
          </w:p>
        </w:tc>
        <w:tc>
          <w:tcPr>
            <w:tcW w:w="4536"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b/>
                <w:bCs/>
              </w:rPr>
            </w:pPr>
            <w:r>
              <w:rPr>
                <w:rFonts w:cs="Arial"/>
                <w:b/>
                <w:bCs/>
              </w:rPr>
              <w:t>Description</w:t>
            </w:r>
          </w:p>
        </w:tc>
        <w:tc>
          <w:tcPr>
            <w:tcW w:w="382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ind w:left="422" w:hanging="422"/>
              <w:rPr>
                <w:rFonts w:cs="Arial"/>
                <w:b/>
                <w:bCs/>
              </w:rPr>
            </w:pPr>
            <w:r>
              <w:rPr>
                <w:rFonts w:cs="Arial"/>
                <w:b/>
                <w:bCs/>
              </w:rPr>
              <w:t>When Logged</w:t>
            </w:r>
          </w:p>
        </w:tc>
      </w:tr>
      <w:tr w:rsidR="00157AA1" w:rsidTr="00157AA1">
        <w:trPr>
          <w:jc w:val="center"/>
        </w:trPr>
        <w:tc>
          <w:tcPr>
            <w:tcW w:w="141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rPr>
            </w:pPr>
            <w:r>
              <w:rPr>
                <w:rFonts w:cs="Arial"/>
              </w:rPr>
              <w:t>C14000</w:t>
            </w:r>
          </w:p>
        </w:tc>
        <w:tc>
          <w:tcPr>
            <w:tcW w:w="4536"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rPr>
            </w:pPr>
            <w:r>
              <w:rPr>
                <w:rFonts w:cs="Arial"/>
              </w:rPr>
              <w:t xml:space="preserve">Lost Communication With Body Control Module Missing Message </w:t>
            </w:r>
            <w:r>
              <w:rPr>
                <w:rFonts w:cs="Arial"/>
              </w:rPr>
              <w:t>(CGEA_HS_BCM)</w:t>
            </w:r>
          </w:p>
        </w:tc>
        <w:tc>
          <w:tcPr>
            <w:tcW w:w="382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rPr>
            </w:pPr>
            <w:r>
              <w:rPr>
                <w:rFonts w:cs="Arial"/>
              </w:rPr>
              <w:t>Message missing for more than 5 seconds</w:t>
            </w:r>
          </w:p>
        </w:tc>
      </w:tr>
      <w:tr w:rsidR="00157AA1" w:rsidTr="00157AA1">
        <w:trPr>
          <w:jc w:val="center"/>
        </w:trPr>
        <w:tc>
          <w:tcPr>
            <w:tcW w:w="141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highlight w:val="magenta"/>
              </w:rPr>
            </w:pPr>
            <w:r>
              <w:rPr>
                <w:rFonts w:cs="Arial"/>
                <w:highlight w:val="magenta"/>
              </w:rPr>
              <w:t>C20500</w:t>
            </w:r>
          </w:p>
        </w:tc>
        <w:tc>
          <w:tcPr>
            <w:tcW w:w="4536"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highlight w:val="magenta"/>
              </w:rPr>
            </w:pPr>
            <w:r>
              <w:rPr>
                <w:rFonts w:cs="Arial"/>
                <w:highlight w:val="magenta"/>
              </w:rPr>
              <w:t>Lost Communication with Door Control Module G (Left)</w:t>
            </w:r>
          </w:p>
        </w:tc>
        <w:tc>
          <w:tcPr>
            <w:tcW w:w="382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highlight w:val="magenta"/>
              </w:rPr>
            </w:pPr>
            <w:r>
              <w:rPr>
                <w:rFonts w:cs="Arial"/>
                <w:highlight w:val="magenta"/>
              </w:rPr>
              <w:t>Message missing for more than 5 seconds when Power_Sliding_Door_Cfg = (</w:t>
            </w:r>
            <w:r>
              <w:rPr>
                <w:highlight w:val="magenta"/>
              </w:rPr>
              <w:t>0x1 Left PSD OR 0x3 Left and Right PSD)</w:t>
            </w:r>
          </w:p>
        </w:tc>
      </w:tr>
      <w:tr w:rsidR="00157AA1" w:rsidTr="00157AA1">
        <w:trPr>
          <w:jc w:val="center"/>
        </w:trPr>
        <w:tc>
          <w:tcPr>
            <w:tcW w:w="141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highlight w:val="magenta"/>
              </w:rPr>
            </w:pPr>
            <w:r>
              <w:rPr>
                <w:rFonts w:cs="Arial"/>
                <w:highlight w:val="magenta"/>
              </w:rPr>
              <w:t>C20B00</w:t>
            </w:r>
          </w:p>
        </w:tc>
        <w:tc>
          <w:tcPr>
            <w:tcW w:w="4536"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highlight w:val="magenta"/>
              </w:rPr>
            </w:pPr>
            <w:r>
              <w:rPr>
                <w:rFonts w:cs="Arial"/>
                <w:highlight w:val="magenta"/>
              </w:rPr>
              <w:t>Lost Communication wit</w:t>
            </w:r>
            <w:r>
              <w:rPr>
                <w:rFonts w:cs="Arial"/>
                <w:highlight w:val="magenta"/>
              </w:rPr>
              <w:t>h Door Control Module H (Right)</w:t>
            </w:r>
          </w:p>
        </w:tc>
        <w:tc>
          <w:tcPr>
            <w:tcW w:w="3827" w:type="dxa"/>
            <w:tcBorders>
              <w:top w:val="single" w:sz="6" w:space="0" w:color="auto"/>
              <w:left w:val="single" w:sz="6" w:space="0" w:color="auto"/>
              <w:bottom w:val="single" w:sz="6" w:space="0" w:color="auto"/>
              <w:right w:val="single" w:sz="6" w:space="0" w:color="auto"/>
            </w:tcBorders>
            <w:hideMark/>
          </w:tcPr>
          <w:p w:rsidR="00157AA1" w:rsidRDefault="00DF3487">
            <w:pPr>
              <w:spacing w:line="256" w:lineRule="auto"/>
              <w:rPr>
                <w:rFonts w:cs="Arial"/>
                <w:highlight w:val="magenta"/>
              </w:rPr>
            </w:pPr>
            <w:r>
              <w:rPr>
                <w:rFonts w:cs="Arial"/>
                <w:highlight w:val="magenta"/>
              </w:rPr>
              <w:t>Message missing for more than 5 seconds when Power_Sliding_Door_Cfg = (</w:t>
            </w:r>
            <w:r>
              <w:rPr>
                <w:highlight w:val="magenta"/>
              </w:rPr>
              <w:t>0x2 Right PSD OR 0x3 Left and Right PSD)</w:t>
            </w:r>
          </w:p>
        </w:tc>
      </w:tr>
    </w:tbl>
    <w:p w:rsidR="005D2A50" w:rsidRDefault="00DF3487" w:rsidP="00936C4E">
      <w:pPr>
        <w:spacing w:after="200" w:line="276" w:lineRule="auto"/>
        <w:rPr>
          <w:rFonts w:cs="Arial"/>
          <w:sz w:val="16"/>
          <w:szCs w:val="16"/>
        </w:rPr>
      </w:pPr>
    </w:p>
    <w:p w:rsidR="00555CC8" w:rsidRDefault="00DF3487" w:rsidP="00936C4E">
      <w:pPr>
        <w:spacing w:after="200" w:line="276" w:lineRule="auto"/>
        <w:rPr>
          <w:rFonts w:cs="Arial"/>
          <w:sz w:val="16"/>
          <w:szCs w:val="16"/>
        </w:rPr>
      </w:pPr>
      <w:r>
        <w:rPr>
          <w:rFonts w:cs="Arial"/>
          <w:sz w:val="16"/>
          <w:szCs w:val="16"/>
        </w:rPr>
        <w:br w:type="page"/>
      </w:r>
    </w:p>
    <w:p w:rsidR="00406F39" w:rsidRDefault="00DF3487" w:rsidP="00B9479B">
      <w:pPr>
        <w:pStyle w:val="Heading4"/>
      </w:pPr>
      <w:r w:rsidRPr="00B9479B">
        <w:lastRenderedPageBreak/>
        <w:t>DCR-REQ-298006/E-Supported Configuration DIDs</w:t>
      </w:r>
    </w:p>
    <w:p w:rsidR="00BB26D1" w:rsidRPr="00BB26D1" w:rsidRDefault="00DF3487" w:rsidP="00BB26D1"/>
    <w:p w:rsidR="00555CC8" w:rsidRDefault="00DF3487" w:rsidP="00BB26D1">
      <w:pPr>
        <w:rPr>
          <w:rFonts w:cs="Arial"/>
          <w:b/>
        </w:rPr>
      </w:pPr>
      <w:r w:rsidRPr="00BB26D1">
        <w:rPr>
          <w:rFonts w:cs="Arial"/>
          <w:b/>
        </w:rPr>
        <w:t>DID DExx</w:t>
      </w:r>
    </w:p>
    <w:tbl>
      <w:tblPr>
        <w:tblW w:w="108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7"/>
        <w:gridCol w:w="1568"/>
        <w:gridCol w:w="756"/>
        <w:gridCol w:w="522"/>
        <w:gridCol w:w="2231"/>
        <w:gridCol w:w="881"/>
        <w:gridCol w:w="861"/>
        <w:gridCol w:w="883"/>
        <w:gridCol w:w="2431"/>
      </w:tblGrid>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jc w:val="center"/>
              <w:rPr>
                <w:rFonts w:cs="Arial"/>
                <w:b/>
                <w:sz w:val="14"/>
                <w:szCs w:val="14"/>
              </w:rPr>
            </w:pPr>
            <w:r>
              <w:rPr>
                <w:rFonts w:cs="Arial"/>
                <w:b/>
                <w:sz w:val="14"/>
                <w:szCs w:val="14"/>
              </w:rPr>
              <w:t>Block</w:t>
            </w:r>
          </w:p>
          <w:p w:rsidR="00AF2570" w:rsidRDefault="00DF3487">
            <w:pPr>
              <w:spacing w:line="254" w:lineRule="auto"/>
              <w:jc w:val="center"/>
              <w:rPr>
                <w:rFonts w:cs="Arial"/>
                <w:b/>
                <w:sz w:val="14"/>
                <w:szCs w:val="14"/>
              </w:rPr>
            </w:pPr>
            <w:r>
              <w:rPr>
                <w:rFonts w:cs="Arial"/>
                <w:b/>
                <w:sz w:val="14"/>
                <w:szCs w:val="14"/>
              </w:rPr>
              <w:t>Num</w:t>
            </w:r>
          </w:p>
        </w:tc>
        <w:tc>
          <w:tcPr>
            <w:tcW w:w="1568"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Byte(s)</w:t>
            </w:r>
          </w:p>
        </w:tc>
        <w:tc>
          <w:tcPr>
            <w:tcW w:w="522"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Bits</w:t>
            </w:r>
          </w:p>
        </w:tc>
        <w:tc>
          <w:tcPr>
            <w:tcW w:w="2231"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State: Description</w:t>
            </w:r>
          </w:p>
        </w:tc>
        <w:tc>
          <w:tcPr>
            <w:tcW w:w="881"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"0"</w:t>
            </w:r>
          </w:p>
        </w:tc>
        <w:tc>
          <w:tcPr>
            <w:tcW w:w="861"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"1"</w:t>
            </w:r>
          </w:p>
        </w:tc>
        <w:tc>
          <w:tcPr>
            <w:tcW w:w="883"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Default</w:t>
            </w:r>
          </w:p>
        </w:tc>
        <w:tc>
          <w:tcPr>
            <w:tcW w:w="2431" w:type="dxa"/>
            <w:tcBorders>
              <w:top w:val="single" w:sz="4" w:space="0" w:color="auto"/>
              <w:left w:val="single" w:sz="4" w:space="0" w:color="auto"/>
              <w:bottom w:val="single" w:sz="4" w:space="0" w:color="auto"/>
              <w:right w:val="single" w:sz="4" w:space="0" w:color="auto"/>
            </w:tcBorders>
            <w:vAlign w:val="bottom"/>
            <w:hideMark/>
          </w:tcPr>
          <w:p w:rsidR="00AF2570" w:rsidRDefault="00DF3487">
            <w:pPr>
              <w:spacing w:line="254" w:lineRule="auto"/>
              <w:jc w:val="center"/>
              <w:rPr>
                <w:rFonts w:cs="Arial"/>
                <w:b/>
                <w:sz w:val="14"/>
                <w:szCs w:val="14"/>
              </w:rPr>
            </w:pPr>
            <w:r>
              <w:rPr>
                <w:rFonts w:cs="Arial"/>
                <w:b/>
                <w:sz w:val="14"/>
                <w:szCs w:val="14"/>
              </w:rPr>
              <w:t>Comments/</w:t>
            </w:r>
          </w:p>
          <w:p w:rsidR="00AF2570" w:rsidRDefault="00DF3487">
            <w:pPr>
              <w:spacing w:line="254" w:lineRule="auto"/>
              <w:jc w:val="center"/>
              <w:rPr>
                <w:rFonts w:cs="Arial"/>
                <w:b/>
                <w:sz w:val="14"/>
                <w:szCs w:val="14"/>
              </w:rPr>
            </w:pPr>
            <w:r>
              <w:rPr>
                <w:rFonts w:cs="Arial"/>
                <w:b/>
                <w:sz w:val="14"/>
                <w:szCs w:val="14"/>
              </w:rPr>
              <w:t>Information</w:t>
            </w:r>
          </w:p>
        </w:tc>
      </w:tr>
      <w:tr w:rsidR="00AF2570" w:rsidTr="00AF2570">
        <w:trPr>
          <w:jc w:val="center"/>
        </w:trPr>
        <w:tc>
          <w:tcPr>
            <w:tcW w:w="2265" w:type="dxa"/>
            <w:gridSpan w:val="2"/>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rPr>
            </w:pPr>
          </w:p>
        </w:tc>
        <w:tc>
          <w:tcPr>
            <w:tcW w:w="22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rPr>
            </w:pP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rPr>
            </w:pP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r>
      <w:tr w:rsidR="00AF2570" w:rsidTr="00AF2570">
        <w:trPr>
          <w:trHeight w:val="224"/>
          <w:jc w:val="center"/>
        </w:trPr>
        <w:tc>
          <w:tcPr>
            <w:tcW w:w="697"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$00</w:t>
            </w:r>
          </w:p>
        </w:tc>
        <w:tc>
          <w:tcPr>
            <w:tcW w:w="1568"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 xml:space="preserve">Option </w:t>
            </w:r>
          </w:p>
          <w:p w:rsidR="00AF2570" w:rsidRDefault="00DF3487">
            <w:pPr>
              <w:spacing w:line="254" w:lineRule="auto"/>
              <w:jc w:val="center"/>
              <w:rPr>
                <w:rFonts w:cs="Arial"/>
                <w:sz w:val="16"/>
                <w:szCs w:val="16"/>
              </w:rPr>
            </w:pPr>
            <w:r>
              <w:rPr>
                <w:rFonts w:cs="Arial"/>
                <w:sz w:val="16"/>
                <w:szCs w:val="16"/>
              </w:rPr>
              <w:t>Content (B&amp;A)</w:t>
            </w:r>
          </w:p>
        </w:tc>
        <w:tc>
          <w:tcPr>
            <w:tcW w:w="756"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w:t>
            </w: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rPr>
            </w:pPr>
            <w:r>
              <w:rPr>
                <w:rFonts w:cs="Arial"/>
                <w:sz w:val="16"/>
              </w:rPr>
              <w:t>Door Content</w:t>
            </w:r>
          </w:p>
        </w:tc>
        <w:tc>
          <w:tcPr>
            <w:tcW w:w="88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rPr>
            </w:pPr>
            <w:r>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rPr>
            </w:pPr>
            <w:r>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 xml:space="preserve"> 10</w:t>
            </w: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Cs w:val="16"/>
                <w:highlight w:val="darkCyan"/>
              </w:rPr>
            </w:pPr>
            <w:r>
              <w:rPr>
                <w:rFonts w:cs="Arial"/>
                <w:szCs w:val="16"/>
                <w:highlight w:val="darkCyan"/>
              </w:rPr>
              <w:t xml:space="preserve">00 – Door/ Rear Cargo Doors </w:t>
            </w:r>
          </w:p>
        </w:tc>
        <w:tc>
          <w:tcPr>
            <w:tcW w:w="88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highlight w:val="darkCyan"/>
              </w:rPr>
            </w:pPr>
            <w:r>
              <w:rPr>
                <w:rFonts w:cs="Arial"/>
                <w:sz w:val="16"/>
                <w:highlight w:val="darkCyan"/>
              </w:rPr>
              <w:t>encoded</w:t>
            </w:r>
          </w:p>
        </w:tc>
        <w:tc>
          <w:tcPr>
            <w:tcW w:w="86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highlight w:val="darkCyan"/>
              </w:rPr>
            </w:pPr>
            <w:r>
              <w:rPr>
                <w:rFonts w:cs="Arial"/>
                <w:sz w:val="16"/>
                <w:szCs w:val="16"/>
                <w:highlight w:val="darkCyan"/>
              </w:rPr>
              <w:t>encoded</w:t>
            </w: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highlight w:val="darkCyan"/>
              </w:rPr>
            </w:pPr>
          </w:p>
        </w:tc>
        <w:tc>
          <w:tcPr>
            <w:tcW w:w="24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highlight w:val="darkCyan"/>
              </w:rPr>
            </w:pPr>
            <w:r>
              <w:rPr>
                <w:rFonts w:cs="Arial"/>
                <w:sz w:val="16"/>
                <w:szCs w:val="16"/>
                <w:highlight w:val="darkCyan"/>
              </w:rPr>
              <w:t>For vehicles with rear cargo access that employs 2 doors. (Also set for Pickup trucks with or without Tailgate Ajar Warning )</w:t>
            </w: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Cs w:val="16"/>
              </w:rPr>
            </w:pPr>
            <w:r>
              <w:rPr>
                <w:rFonts w:cs="Arial"/>
                <w:szCs w:val="16"/>
              </w:rPr>
              <w:t>01 -  Door/Liftgate/Liftglass</w:t>
            </w:r>
          </w:p>
        </w:tc>
        <w:tc>
          <w:tcPr>
            <w:tcW w:w="88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rPr>
            </w:pPr>
            <w:r>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rPr>
            </w:pPr>
            <w:r>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 xml:space="preserve">For vehicles with liftgate and liftglass </w:t>
            </w: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Cs w:val="16"/>
              </w:rPr>
            </w:pPr>
            <w:r>
              <w:rPr>
                <w:rFonts w:cs="Arial"/>
                <w:szCs w:val="16"/>
              </w:rPr>
              <w:t>10 – Door/Liftgate</w:t>
            </w:r>
          </w:p>
        </w:tc>
        <w:tc>
          <w:tcPr>
            <w:tcW w:w="88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rPr>
            </w:pPr>
            <w:r>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rPr>
            </w:pPr>
            <w:r>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For vehicles with liftgate only  (glass does not open)</w:t>
            </w: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tabs>
                <w:tab w:val="right" w:pos="2014"/>
              </w:tabs>
              <w:spacing w:line="254" w:lineRule="auto"/>
              <w:rPr>
                <w:rFonts w:cs="Arial"/>
                <w:szCs w:val="16"/>
              </w:rPr>
            </w:pPr>
            <w:r>
              <w:rPr>
                <w:rFonts w:cs="Arial"/>
                <w:szCs w:val="16"/>
              </w:rPr>
              <w:t>11 – Door/Trunk</w:t>
            </w:r>
            <w:r>
              <w:rPr>
                <w:rFonts w:cs="Arial"/>
                <w:szCs w:val="16"/>
              </w:rPr>
              <w:tab/>
            </w:r>
          </w:p>
        </w:tc>
        <w:tc>
          <w:tcPr>
            <w:tcW w:w="88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rPr>
            </w:pPr>
            <w:r>
              <w:rPr>
                <w:rFonts w:cs="Arial"/>
                <w:sz w:val="16"/>
              </w:rPr>
              <w:t>encoded</w:t>
            </w:r>
          </w:p>
        </w:tc>
        <w:tc>
          <w:tcPr>
            <w:tcW w:w="86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rPr>
            </w:pPr>
            <w:r>
              <w:rPr>
                <w:rFonts w:cs="Arial"/>
                <w:sz w:val="16"/>
                <w:szCs w:val="16"/>
              </w:rPr>
              <w:t>encoded</w:t>
            </w: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For vehicles with trunk.</w:t>
            </w: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AF2570" w:rsidRDefault="00DF3487">
            <w:pPr>
              <w:tabs>
                <w:tab w:val="right" w:pos="2014"/>
              </w:tabs>
              <w:spacing w:line="254" w:lineRule="auto"/>
              <w:rPr>
                <w:rFonts w:cs="Arial"/>
                <w:szCs w:val="16"/>
              </w:rPr>
            </w:pP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rPr>
            </w:pPr>
            <w:r>
              <w:rPr>
                <w:rFonts w:cs="Arial"/>
                <w:sz w:val="16"/>
                <w:szCs w:val="16"/>
              </w:rPr>
              <w:t>$01</w:t>
            </w:r>
          </w:p>
        </w:tc>
        <w:tc>
          <w:tcPr>
            <w:tcW w:w="1568"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w:t>
            </w: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rPr>
            </w:pPr>
            <w:r>
              <w:rPr>
                <w:rFonts w:cs="Arial"/>
                <w:sz w:val="16"/>
              </w:rPr>
              <w:t xml:space="preserve">Hood Ajar Warning </w:t>
            </w:r>
          </w:p>
        </w:tc>
        <w:tc>
          <w:tcPr>
            <w:tcW w:w="88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rPr>
              <w:t>Disabled</w:t>
            </w:r>
          </w:p>
        </w:tc>
        <w:tc>
          <w:tcPr>
            <w:tcW w:w="86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rPr>
              <w:t>Enabled</w:t>
            </w:r>
          </w:p>
        </w:tc>
        <w:tc>
          <w:tcPr>
            <w:tcW w:w="883"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rPr>
              <w:t>Enabled</w:t>
            </w: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AF2570" w:rsidRDefault="00DF3487">
            <w:pPr>
              <w:tabs>
                <w:tab w:val="right" w:pos="2014"/>
              </w:tabs>
              <w:spacing w:line="254" w:lineRule="auto"/>
              <w:rPr>
                <w:rFonts w:cs="Arial"/>
                <w:szCs w:val="16"/>
              </w:rPr>
            </w:pP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darkCyan"/>
              </w:rPr>
            </w:pPr>
            <w:r>
              <w:rPr>
                <w:rFonts w:cs="Arial"/>
                <w:sz w:val="16"/>
                <w:szCs w:val="16"/>
                <w:highlight w:val="darkCyan"/>
              </w:rPr>
              <w:t>$08</w:t>
            </w:r>
          </w:p>
        </w:tc>
        <w:tc>
          <w:tcPr>
            <w:tcW w:w="1568"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darkCyan"/>
              </w:rPr>
            </w:pPr>
            <w:r>
              <w:rPr>
                <w:rFonts w:cs="Arial"/>
                <w:sz w:val="16"/>
                <w:szCs w:val="16"/>
                <w:highlight w:val="darkCyan"/>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highlight w:val="darkCyan"/>
              </w:rPr>
            </w:pPr>
            <w:r>
              <w:rPr>
                <w:rFonts w:cs="Arial"/>
                <w:sz w:val="16"/>
                <w:szCs w:val="16"/>
                <w:highlight w:val="darkCyan"/>
              </w:rPr>
              <w:t>*</w:t>
            </w:r>
          </w:p>
        </w:tc>
        <w:tc>
          <w:tcPr>
            <w:tcW w:w="522"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highlight w:val="darkCyan"/>
              </w:rPr>
            </w:pPr>
            <w:r>
              <w:rPr>
                <w:rFonts w:cs="Arial"/>
                <w:sz w:val="16"/>
                <w:szCs w:val="16"/>
                <w:highlight w:val="darkCyan"/>
              </w:rPr>
              <w:t>*</w:t>
            </w: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tabs>
                <w:tab w:val="right" w:pos="2014"/>
              </w:tabs>
              <w:spacing w:line="254" w:lineRule="auto"/>
              <w:rPr>
                <w:rFonts w:cs="Arial"/>
                <w:szCs w:val="16"/>
                <w:highlight w:val="darkCyan"/>
              </w:rPr>
            </w:pPr>
            <w:r>
              <w:rPr>
                <w:rFonts w:cs="Arial"/>
                <w:szCs w:val="16"/>
                <w:highlight w:val="darkCyan"/>
              </w:rPr>
              <w:t>Emergency Door Ajar Warning</w:t>
            </w:r>
          </w:p>
        </w:tc>
        <w:tc>
          <w:tcPr>
            <w:tcW w:w="88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darkCyan"/>
              </w:rPr>
            </w:pPr>
            <w:r>
              <w:rPr>
                <w:rFonts w:cs="Arial"/>
                <w:sz w:val="16"/>
                <w:szCs w:val="16"/>
                <w:highlight w:val="darkCyan"/>
              </w:rPr>
              <w:t>Disabled</w:t>
            </w:r>
          </w:p>
        </w:tc>
        <w:tc>
          <w:tcPr>
            <w:tcW w:w="86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darkCyan"/>
              </w:rPr>
            </w:pPr>
            <w:r>
              <w:rPr>
                <w:rFonts w:cs="Arial"/>
                <w:sz w:val="16"/>
                <w:szCs w:val="16"/>
                <w:highlight w:val="darkCyan"/>
              </w:rPr>
              <w:t>Enabled</w:t>
            </w:r>
          </w:p>
        </w:tc>
        <w:tc>
          <w:tcPr>
            <w:tcW w:w="883"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darkCyan"/>
              </w:rPr>
            </w:pPr>
            <w:r>
              <w:rPr>
                <w:rFonts w:cs="Arial"/>
                <w:sz w:val="16"/>
                <w:szCs w:val="16"/>
                <w:highlight w:val="darkCyan"/>
              </w:rPr>
              <w:t>Disabled</w:t>
            </w: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highlight w:val="darkCyan"/>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231" w:type="dxa"/>
            <w:tcBorders>
              <w:top w:val="single" w:sz="4" w:space="0" w:color="auto"/>
              <w:left w:val="single" w:sz="4" w:space="0" w:color="auto"/>
              <w:bottom w:val="single" w:sz="4" w:space="0" w:color="auto"/>
              <w:right w:val="single" w:sz="4" w:space="0" w:color="auto"/>
            </w:tcBorders>
          </w:tcPr>
          <w:p w:rsidR="00AF2570" w:rsidRDefault="00DF3487">
            <w:pPr>
              <w:tabs>
                <w:tab w:val="right" w:pos="2014"/>
              </w:tabs>
              <w:spacing w:line="254" w:lineRule="auto"/>
              <w:rPr>
                <w:rFonts w:cs="Arial"/>
                <w:szCs w:val="16"/>
              </w:rPr>
            </w:pP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jc w:val="center"/>
              <w:rPr>
                <w:rFonts w:cs="Arial"/>
                <w:sz w:val="16"/>
                <w:szCs w:val="16"/>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magenta"/>
              </w:rPr>
            </w:pPr>
            <w:r>
              <w:rPr>
                <w:rFonts w:cs="Arial"/>
                <w:sz w:val="16"/>
                <w:szCs w:val="16"/>
                <w:highlight w:val="magenta"/>
              </w:rPr>
              <w:t>$09</w:t>
            </w:r>
          </w:p>
        </w:tc>
        <w:tc>
          <w:tcPr>
            <w:tcW w:w="1568"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magenta"/>
              </w:rPr>
            </w:pPr>
            <w:r>
              <w:rPr>
                <w:rFonts w:cs="Arial"/>
                <w:sz w:val="16"/>
                <w:szCs w:val="16"/>
                <w:highlight w:val="magenta"/>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magenta"/>
              </w:rPr>
            </w:pPr>
            <w:r>
              <w:rPr>
                <w:rFonts w:cs="Arial"/>
                <w:sz w:val="16"/>
                <w:szCs w:val="16"/>
                <w:highlight w:val="magenta"/>
              </w:rPr>
              <w:t>*</w:t>
            </w:r>
          </w:p>
        </w:tc>
        <w:tc>
          <w:tcPr>
            <w:tcW w:w="522"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sz w:val="16"/>
                <w:szCs w:val="16"/>
                <w:highlight w:val="magenta"/>
              </w:rPr>
            </w:pPr>
            <w:r>
              <w:rPr>
                <w:rFonts w:cs="Arial"/>
                <w:sz w:val="16"/>
                <w:szCs w:val="16"/>
                <w:highlight w:val="magenta"/>
              </w:rPr>
              <w:t>*</w:t>
            </w:r>
          </w:p>
        </w:tc>
        <w:tc>
          <w:tcPr>
            <w:tcW w:w="2231" w:type="dxa"/>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rPr>
                <w:rFonts w:cs="Arial"/>
                <w:highlight w:val="magenta"/>
              </w:rPr>
            </w:pPr>
            <w:r>
              <w:rPr>
                <w:rFonts w:cs="Arial"/>
                <w:highlight w:val="magenta"/>
              </w:rPr>
              <w:t>Power Sliding Door</w:t>
            </w: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83"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0x0 (No PSD)</w:t>
            </w:r>
          </w:p>
        </w:tc>
        <w:tc>
          <w:tcPr>
            <w:tcW w:w="243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0x0 (No PSD)</w:t>
            </w: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 xml:space="preserve">No power </w:t>
            </w:r>
            <w:r>
              <w:rPr>
                <w:rFonts w:eastAsia="MS Mincho" w:cs="Arial"/>
                <w:sz w:val="16"/>
                <w:szCs w:val="16"/>
                <w:highlight w:val="magenta"/>
                <w:lang w:eastAsia="ja-JP"/>
              </w:rPr>
              <w:t>sliding doors</w:t>
            </w: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0x1 (Left PSD)</w:t>
            </w: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Only left power sliding door, no right power sliding door</w:t>
            </w: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0x2 (Right PSD)</w:t>
            </w: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Only right power sliding door, no left power sliding door</w:t>
            </w:r>
          </w:p>
        </w:tc>
      </w:tr>
      <w:tr w:rsidR="00AF2570" w:rsidTr="00AF2570">
        <w:trPr>
          <w:jc w:val="center"/>
        </w:trPr>
        <w:tc>
          <w:tcPr>
            <w:tcW w:w="697"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1568"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756"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522"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0x3 (Left and Right PSD)</w:t>
            </w:r>
          </w:p>
        </w:tc>
        <w:tc>
          <w:tcPr>
            <w:tcW w:w="88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61"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883" w:type="dxa"/>
            <w:tcBorders>
              <w:top w:val="single" w:sz="4" w:space="0" w:color="auto"/>
              <w:left w:val="single" w:sz="4" w:space="0" w:color="auto"/>
              <w:bottom w:val="single" w:sz="4" w:space="0" w:color="auto"/>
              <w:right w:val="single" w:sz="4" w:space="0" w:color="auto"/>
            </w:tcBorders>
          </w:tcPr>
          <w:p w:rsidR="00AF2570" w:rsidRDefault="00DF3487">
            <w:pPr>
              <w:spacing w:line="254" w:lineRule="auto"/>
              <w:rPr>
                <w:rFonts w:cs="Arial"/>
                <w:sz w:val="16"/>
                <w:szCs w:val="16"/>
                <w:highlight w:val="magenta"/>
              </w:rPr>
            </w:pPr>
          </w:p>
        </w:tc>
        <w:tc>
          <w:tcPr>
            <w:tcW w:w="2431" w:type="dxa"/>
            <w:tcBorders>
              <w:top w:val="single" w:sz="4" w:space="0" w:color="auto"/>
              <w:left w:val="single" w:sz="4" w:space="0" w:color="auto"/>
              <w:bottom w:val="single" w:sz="4" w:space="0" w:color="auto"/>
              <w:right w:val="single" w:sz="4" w:space="0" w:color="auto"/>
            </w:tcBorders>
            <w:vAlign w:val="center"/>
            <w:hideMark/>
          </w:tcPr>
          <w:p w:rsidR="00AF2570" w:rsidRDefault="00DF3487">
            <w:pPr>
              <w:spacing w:line="254" w:lineRule="auto"/>
              <w:outlineLvl w:val="1"/>
              <w:rPr>
                <w:rFonts w:eastAsia="MS Mincho" w:cs="Arial"/>
                <w:sz w:val="16"/>
                <w:szCs w:val="16"/>
                <w:highlight w:val="magenta"/>
                <w:lang w:eastAsia="ja-JP"/>
              </w:rPr>
            </w:pPr>
            <w:r>
              <w:rPr>
                <w:rFonts w:eastAsia="MS Mincho" w:cs="Arial"/>
                <w:sz w:val="16"/>
                <w:szCs w:val="16"/>
                <w:highlight w:val="magenta"/>
                <w:lang w:eastAsia="ja-JP"/>
              </w:rPr>
              <w:t>Both left and right power sliding doors.</w:t>
            </w:r>
          </w:p>
        </w:tc>
      </w:tr>
      <w:tr w:rsidR="00AF2570" w:rsidTr="0056647B">
        <w:trPr>
          <w:jc w:val="center"/>
        </w:trPr>
        <w:tc>
          <w:tcPr>
            <w:tcW w:w="697" w:type="dxa"/>
            <w:tcBorders>
              <w:top w:val="single" w:sz="4" w:space="0" w:color="auto"/>
              <w:left w:val="single" w:sz="4" w:space="0" w:color="auto"/>
              <w:bottom w:val="single" w:sz="4" w:space="0" w:color="auto"/>
              <w:right w:val="single" w:sz="4" w:space="0" w:color="auto"/>
            </w:tcBorders>
          </w:tcPr>
          <w:p w:rsidR="00AF2570" w:rsidRPr="00E43336" w:rsidRDefault="00DF3487" w:rsidP="00E43336">
            <w:pPr>
              <w:spacing w:line="254" w:lineRule="auto"/>
              <w:jc w:val="center"/>
              <w:rPr>
                <w:rFonts w:cs="Arial"/>
                <w:color w:val="548DD4" w:themeColor="text2" w:themeTint="99"/>
                <w:sz w:val="16"/>
                <w:szCs w:val="16"/>
              </w:rPr>
            </w:pPr>
            <w:r w:rsidRPr="00E43336">
              <w:rPr>
                <w:rFonts w:cs="Arial"/>
                <w:color w:val="548DD4" w:themeColor="text2" w:themeTint="99"/>
                <w:sz w:val="16"/>
                <w:szCs w:val="16"/>
              </w:rPr>
              <w:t>$0B</w:t>
            </w:r>
          </w:p>
        </w:tc>
        <w:tc>
          <w:tcPr>
            <w:tcW w:w="1568" w:type="dxa"/>
            <w:tcBorders>
              <w:top w:val="single" w:sz="4" w:space="0" w:color="auto"/>
              <w:left w:val="single" w:sz="4" w:space="0" w:color="auto"/>
              <w:bottom w:val="single" w:sz="4" w:space="0" w:color="auto"/>
              <w:right w:val="single" w:sz="4" w:space="0" w:color="auto"/>
            </w:tcBorders>
            <w:hideMark/>
          </w:tcPr>
          <w:p w:rsidR="00AF2570" w:rsidRPr="00C577A1" w:rsidRDefault="00DF3487">
            <w:pPr>
              <w:spacing w:line="254" w:lineRule="auto"/>
              <w:jc w:val="center"/>
              <w:rPr>
                <w:rFonts w:cs="Arial"/>
                <w:color w:val="548DD4" w:themeColor="text2" w:themeTint="99"/>
                <w:sz w:val="16"/>
                <w:szCs w:val="16"/>
              </w:rPr>
            </w:pPr>
            <w:r w:rsidRPr="00C577A1">
              <w:rPr>
                <w:rFonts w:cs="Arial"/>
                <w:color w:val="548DD4" w:themeColor="text2" w:themeTint="99"/>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jc w:val="center"/>
              <w:rPr>
                <w:rFonts w:cs="Arial"/>
                <w:color w:val="548DD4" w:themeColor="text2" w:themeTint="99"/>
                <w:sz w:val="16"/>
                <w:szCs w:val="16"/>
              </w:rPr>
            </w:pPr>
          </w:p>
        </w:tc>
        <w:tc>
          <w:tcPr>
            <w:tcW w:w="522" w:type="dxa"/>
            <w:tcBorders>
              <w:top w:val="single" w:sz="4" w:space="0" w:color="auto"/>
              <w:left w:val="single" w:sz="4" w:space="0" w:color="auto"/>
              <w:bottom w:val="single" w:sz="4" w:space="0" w:color="auto"/>
              <w:right w:val="single" w:sz="4" w:space="0" w:color="auto"/>
            </w:tcBorders>
            <w:hideMark/>
          </w:tcPr>
          <w:p w:rsidR="00AF2570" w:rsidRPr="00C577A1" w:rsidRDefault="00DF3487">
            <w:pPr>
              <w:spacing w:line="254" w:lineRule="auto"/>
              <w:jc w:val="center"/>
              <w:rPr>
                <w:rFonts w:cs="Arial"/>
                <w:color w:val="548DD4" w:themeColor="text2" w:themeTint="99"/>
                <w:sz w:val="16"/>
                <w:szCs w:val="16"/>
              </w:rPr>
            </w:pPr>
            <w:r w:rsidRPr="00C577A1">
              <w:rPr>
                <w:rFonts w:cs="Arial"/>
                <w:color w:val="548DD4" w:themeColor="text2" w:themeTint="99"/>
                <w:sz w:val="16"/>
                <w:szCs w:val="16"/>
              </w:rPr>
              <w:t>1</w:t>
            </w:r>
          </w:p>
        </w:tc>
        <w:tc>
          <w:tcPr>
            <w:tcW w:w="2231" w:type="dxa"/>
            <w:tcBorders>
              <w:top w:val="single" w:sz="4" w:space="0" w:color="auto"/>
              <w:left w:val="single" w:sz="4" w:space="0" w:color="auto"/>
              <w:bottom w:val="single" w:sz="4" w:space="0" w:color="auto"/>
              <w:right w:val="single" w:sz="4" w:space="0" w:color="auto"/>
            </w:tcBorders>
            <w:hideMark/>
          </w:tcPr>
          <w:p w:rsidR="00AF2570" w:rsidRPr="00C577A1" w:rsidRDefault="00DF3487" w:rsidP="00882978">
            <w:pPr>
              <w:spacing w:line="254" w:lineRule="auto"/>
              <w:rPr>
                <w:rFonts w:cs="Arial"/>
                <w:color w:val="548DD4" w:themeColor="text2" w:themeTint="99"/>
                <w:sz w:val="16"/>
                <w:szCs w:val="16"/>
              </w:rPr>
            </w:pPr>
            <w:r w:rsidRPr="00C577A1">
              <w:rPr>
                <w:rFonts w:cs="Arial"/>
                <w:color w:val="548DD4" w:themeColor="text2" w:themeTint="99"/>
                <w:sz w:val="16"/>
              </w:rPr>
              <w:t>TailgateAjar</w:t>
            </w:r>
            <w:r>
              <w:rPr>
                <w:rFonts w:cs="Arial"/>
                <w:color w:val="548DD4" w:themeColor="text2" w:themeTint="99"/>
                <w:sz w:val="16"/>
                <w:szCs w:val="16"/>
              </w:rPr>
              <w:t xml:space="preserve"> </w:t>
            </w:r>
            <w:r w:rsidRPr="00C577A1">
              <w:rPr>
                <w:rFonts w:cs="Arial"/>
                <w:color w:val="548DD4" w:themeColor="text2" w:themeTint="99"/>
                <w:sz w:val="16"/>
              </w:rPr>
              <w:t>Warning</w:t>
            </w:r>
          </w:p>
        </w:tc>
        <w:tc>
          <w:tcPr>
            <w:tcW w:w="881"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rPr>
                <w:rFonts w:cs="Arial"/>
                <w:color w:val="548DD4" w:themeColor="text2" w:themeTint="99"/>
                <w:sz w:val="16"/>
              </w:rPr>
            </w:pPr>
            <w:r>
              <w:rPr>
                <w:rFonts w:cs="Arial"/>
                <w:color w:val="548DD4" w:themeColor="text2" w:themeTint="99"/>
                <w:sz w:val="16"/>
              </w:rPr>
              <w:t>Disabled</w:t>
            </w:r>
          </w:p>
        </w:tc>
        <w:tc>
          <w:tcPr>
            <w:tcW w:w="861"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rPr>
                <w:rFonts w:cs="Arial"/>
                <w:color w:val="548DD4" w:themeColor="text2" w:themeTint="99"/>
                <w:sz w:val="16"/>
                <w:szCs w:val="16"/>
              </w:rPr>
            </w:pPr>
            <w:r>
              <w:rPr>
                <w:rFonts w:cs="Arial"/>
                <w:color w:val="548DD4" w:themeColor="text2" w:themeTint="99"/>
                <w:sz w:val="16"/>
                <w:szCs w:val="16"/>
              </w:rPr>
              <w:t>Enabled</w:t>
            </w:r>
          </w:p>
        </w:tc>
        <w:tc>
          <w:tcPr>
            <w:tcW w:w="883"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jc w:val="center"/>
              <w:rPr>
                <w:rFonts w:cs="Arial"/>
                <w:color w:val="548DD4" w:themeColor="text2" w:themeTint="99"/>
                <w:sz w:val="16"/>
                <w:szCs w:val="16"/>
              </w:rPr>
            </w:pPr>
            <w:r>
              <w:rPr>
                <w:rFonts w:cs="Arial"/>
                <w:color w:val="548DD4" w:themeColor="text2" w:themeTint="99"/>
                <w:sz w:val="16"/>
                <w:szCs w:val="16"/>
              </w:rPr>
              <w:t>Disabled</w:t>
            </w:r>
          </w:p>
        </w:tc>
        <w:tc>
          <w:tcPr>
            <w:tcW w:w="2431" w:type="dxa"/>
            <w:tcBorders>
              <w:top w:val="single" w:sz="4" w:space="0" w:color="auto"/>
              <w:left w:val="single" w:sz="4" w:space="0" w:color="auto"/>
              <w:bottom w:val="single" w:sz="4" w:space="0" w:color="auto"/>
              <w:right w:val="single" w:sz="4" w:space="0" w:color="auto"/>
            </w:tcBorders>
          </w:tcPr>
          <w:p w:rsidR="00AF2570" w:rsidRPr="00C577A1" w:rsidRDefault="00DF3487" w:rsidP="00882978">
            <w:pPr>
              <w:spacing w:line="254" w:lineRule="auto"/>
              <w:rPr>
                <w:rFonts w:cs="Arial"/>
                <w:color w:val="548DD4" w:themeColor="text2" w:themeTint="99"/>
                <w:sz w:val="16"/>
                <w:szCs w:val="16"/>
              </w:rPr>
            </w:pPr>
            <w:r>
              <w:rPr>
                <w:rFonts w:cs="Arial"/>
                <w:color w:val="548DD4" w:themeColor="text2" w:themeTint="99"/>
                <w:sz w:val="16"/>
                <w:szCs w:val="16"/>
              </w:rPr>
              <w:t>Disabled means the feature is not present in the vehicle.</w:t>
            </w:r>
          </w:p>
        </w:tc>
      </w:tr>
      <w:tr w:rsidR="00AF2570" w:rsidTr="0056647B">
        <w:trPr>
          <w:jc w:val="center"/>
        </w:trPr>
        <w:tc>
          <w:tcPr>
            <w:tcW w:w="697" w:type="dxa"/>
            <w:tcBorders>
              <w:top w:val="single" w:sz="4" w:space="0" w:color="auto"/>
              <w:left w:val="single" w:sz="4" w:space="0" w:color="auto"/>
              <w:bottom w:val="single" w:sz="4" w:space="0" w:color="auto"/>
              <w:right w:val="single" w:sz="4" w:space="0" w:color="auto"/>
            </w:tcBorders>
          </w:tcPr>
          <w:p w:rsidR="00AF2570" w:rsidRPr="00E43336" w:rsidRDefault="00DF3487" w:rsidP="00E43336">
            <w:pPr>
              <w:spacing w:line="254" w:lineRule="auto"/>
              <w:jc w:val="center"/>
              <w:rPr>
                <w:rFonts w:cs="Arial"/>
                <w:color w:val="548DD4" w:themeColor="text2" w:themeTint="99"/>
                <w:sz w:val="16"/>
                <w:szCs w:val="16"/>
              </w:rPr>
            </w:pPr>
            <w:r w:rsidRPr="00E43336">
              <w:rPr>
                <w:rFonts w:cs="Arial"/>
                <w:color w:val="548DD4" w:themeColor="text2" w:themeTint="99"/>
                <w:sz w:val="16"/>
                <w:szCs w:val="16"/>
              </w:rPr>
              <w:t>$0B</w:t>
            </w:r>
          </w:p>
        </w:tc>
        <w:tc>
          <w:tcPr>
            <w:tcW w:w="1568" w:type="dxa"/>
            <w:tcBorders>
              <w:top w:val="single" w:sz="4" w:space="0" w:color="auto"/>
              <w:left w:val="single" w:sz="4" w:space="0" w:color="auto"/>
              <w:bottom w:val="single" w:sz="4" w:space="0" w:color="auto"/>
              <w:right w:val="single" w:sz="4" w:space="0" w:color="auto"/>
            </w:tcBorders>
            <w:hideMark/>
          </w:tcPr>
          <w:p w:rsidR="00AF2570" w:rsidRPr="00C577A1" w:rsidRDefault="00DF3487">
            <w:pPr>
              <w:spacing w:line="254" w:lineRule="auto"/>
              <w:jc w:val="center"/>
              <w:rPr>
                <w:rFonts w:cs="Arial"/>
                <w:color w:val="548DD4" w:themeColor="text2" w:themeTint="99"/>
                <w:sz w:val="16"/>
                <w:szCs w:val="16"/>
              </w:rPr>
            </w:pPr>
            <w:r w:rsidRPr="00C577A1">
              <w:rPr>
                <w:rFonts w:cs="Arial"/>
                <w:color w:val="548DD4" w:themeColor="text2" w:themeTint="99"/>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jc w:val="center"/>
              <w:rPr>
                <w:rFonts w:cs="Arial"/>
                <w:color w:val="548DD4" w:themeColor="text2" w:themeTint="99"/>
                <w:sz w:val="16"/>
                <w:szCs w:val="16"/>
              </w:rPr>
            </w:pPr>
          </w:p>
        </w:tc>
        <w:tc>
          <w:tcPr>
            <w:tcW w:w="522" w:type="dxa"/>
            <w:tcBorders>
              <w:top w:val="single" w:sz="4" w:space="0" w:color="auto"/>
              <w:left w:val="single" w:sz="4" w:space="0" w:color="auto"/>
              <w:bottom w:val="single" w:sz="4" w:space="0" w:color="auto"/>
              <w:right w:val="single" w:sz="4" w:space="0" w:color="auto"/>
            </w:tcBorders>
            <w:hideMark/>
          </w:tcPr>
          <w:p w:rsidR="00AF2570" w:rsidRPr="00C577A1" w:rsidRDefault="00DF3487">
            <w:pPr>
              <w:spacing w:line="254" w:lineRule="auto"/>
              <w:jc w:val="center"/>
              <w:rPr>
                <w:rFonts w:cs="Arial"/>
                <w:color w:val="548DD4" w:themeColor="text2" w:themeTint="99"/>
                <w:sz w:val="16"/>
                <w:szCs w:val="16"/>
              </w:rPr>
            </w:pPr>
            <w:r w:rsidRPr="00C577A1">
              <w:rPr>
                <w:rFonts w:cs="Arial"/>
                <w:color w:val="548DD4" w:themeColor="text2" w:themeTint="99"/>
                <w:sz w:val="16"/>
                <w:szCs w:val="16"/>
              </w:rPr>
              <w:t>1</w:t>
            </w:r>
          </w:p>
        </w:tc>
        <w:tc>
          <w:tcPr>
            <w:tcW w:w="2231" w:type="dxa"/>
            <w:tcBorders>
              <w:top w:val="single" w:sz="4" w:space="0" w:color="auto"/>
              <w:left w:val="single" w:sz="4" w:space="0" w:color="auto"/>
              <w:bottom w:val="single" w:sz="4" w:space="0" w:color="auto"/>
              <w:right w:val="single" w:sz="4" w:space="0" w:color="auto"/>
            </w:tcBorders>
          </w:tcPr>
          <w:p w:rsidR="00AF2570" w:rsidRPr="00C577A1" w:rsidRDefault="00DF3487">
            <w:pPr>
              <w:tabs>
                <w:tab w:val="right" w:pos="2014"/>
              </w:tabs>
              <w:spacing w:line="254" w:lineRule="auto"/>
              <w:rPr>
                <w:rFonts w:cs="Arial"/>
                <w:color w:val="548DD4" w:themeColor="text2" w:themeTint="99"/>
                <w:sz w:val="16"/>
                <w:szCs w:val="16"/>
              </w:rPr>
            </w:pPr>
            <w:r w:rsidRPr="00C577A1">
              <w:rPr>
                <w:rFonts w:cs="Arial"/>
                <w:color w:val="548DD4" w:themeColor="text2" w:themeTint="99"/>
                <w:sz w:val="16"/>
                <w:szCs w:val="16"/>
              </w:rPr>
              <w:t>SwingGateAjar</w:t>
            </w:r>
            <w:r>
              <w:rPr>
                <w:rFonts w:cs="Arial"/>
                <w:color w:val="548DD4" w:themeColor="text2" w:themeTint="99"/>
                <w:sz w:val="16"/>
                <w:szCs w:val="16"/>
              </w:rPr>
              <w:t xml:space="preserve"> </w:t>
            </w:r>
            <w:r w:rsidRPr="00C577A1">
              <w:rPr>
                <w:rFonts w:cs="Arial"/>
                <w:color w:val="548DD4" w:themeColor="text2" w:themeTint="99"/>
                <w:sz w:val="16"/>
                <w:szCs w:val="16"/>
              </w:rPr>
              <w:t>Warning</w:t>
            </w:r>
          </w:p>
        </w:tc>
        <w:tc>
          <w:tcPr>
            <w:tcW w:w="881"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rPr>
                <w:color w:val="548DD4" w:themeColor="text2" w:themeTint="99"/>
                <w:sz w:val="16"/>
              </w:rPr>
            </w:pPr>
            <w:r>
              <w:rPr>
                <w:rFonts w:cs="Arial"/>
                <w:color w:val="548DD4" w:themeColor="text2" w:themeTint="99"/>
                <w:sz w:val="16"/>
              </w:rPr>
              <w:t>Disabled</w:t>
            </w:r>
          </w:p>
        </w:tc>
        <w:tc>
          <w:tcPr>
            <w:tcW w:w="861"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rPr>
                <w:rFonts w:cs="Arial"/>
                <w:color w:val="548DD4" w:themeColor="text2" w:themeTint="99"/>
                <w:sz w:val="16"/>
                <w:szCs w:val="16"/>
              </w:rPr>
            </w:pPr>
            <w:r>
              <w:rPr>
                <w:rFonts w:cs="Arial"/>
                <w:color w:val="548DD4" w:themeColor="text2" w:themeTint="99"/>
                <w:sz w:val="16"/>
                <w:szCs w:val="16"/>
              </w:rPr>
              <w:t>Enabled</w:t>
            </w:r>
          </w:p>
        </w:tc>
        <w:tc>
          <w:tcPr>
            <w:tcW w:w="883"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jc w:val="center"/>
              <w:rPr>
                <w:rFonts w:cs="Arial"/>
                <w:color w:val="548DD4" w:themeColor="text2" w:themeTint="99"/>
                <w:sz w:val="16"/>
                <w:szCs w:val="16"/>
              </w:rPr>
            </w:pPr>
            <w:r>
              <w:rPr>
                <w:rFonts w:cs="Arial"/>
                <w:color w:val="548DD4" w:themeColor="text2" w:themeTint="99"/>
                <w:sz w:val="16"/>
                <w:szCs w:val="16"/>
              </w:rPr>
              <w:t>Disabled</w:t>
            </w:r>
          </w:p>
        </w:tc>
        <w:tc>
          <w:tcPr>
            <w:tcW w:w="2431"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rPr>
                <w:rFonts w:cs="Arial"/>
                <w:color w:val="548DD4" w:themeColor="text2" w:themeTint="99"/>
                <w:sz w:val="16"/>
                <w:szCs w:val="16"/>
              </w:rPr>
            </w:pPr>
            <w:r>
              <w:rPr>
                <w:rFonts w:cs="Arial"/>
                <w:color w:val="548DD4" w:themeColor="text2" w:themeTint="99"/>
                <w:sz w:val="16"/>
                <w:szCs w:val="16"/>
              </w:rPr>
              <w:t xml:space="preserve">Disabled means the feature is not </w:t>
            </w:r>
            <w:r>
              <w:rPr>
                <w:rFonts w:cs="Arial"/>
                <w:color w:val="548DD4" w:themeColor="text2" w:themeTint="99"/>
                <w:sz w:val="16"/>
                <w:szCs w:val="16"/>
              </w:rPr>
              <w:t>present in the vehicle.</w:t>
            </w:r>
          </w:p>
        </w:tc>
      </w:tr>
      <w:tr w:rsidR="00AF2570" w:rsidTr="0056647B">
        <w:trPr>
          <w:jc w:val="center"/>
        </w:trPr>
        <w:tc>
          <w:tcPr>
            <w:tcW w:w="697" w:type="dxa"/>
            <w:tcBorders>
              <w:top w:val="single" w:sz="4" w:space="0" w:color="auto"/>
              <w:left w:val="single" w:sz="4" w:space="0" w:color="auto"/>
              <w:bottom w:val="single" w:sz="4" w:space="0" w:color="auto"/>
              <w:right w:val="single" w:sz="4" w:space="0" w:color="auto"/>
            </w:tcBorders>
          </w:tcPr>
          <w:p w:rsidR="00AF2570" w:rsidRPr="00E43336" w:rsidRDefault="00DF3487" w:rsidP="00E43336">
            <w:pPr>
              <w:spacing w:line="254" w:lineRule="auto"/>
              <w:jc w:val="center"/>
              <w:rPr>
                <w:rFonts w:cs="Arial"/>
                <w:color w:val="548DD4" w:themeColor="text2" w:themeTint="99"/>
                <w:sz w:val="16"/>
                <w:szCs w:val="16"/>
              </w:rPr>
            </w:pPr>
            <w:r w:rsidRPr="00E43336">
              <w:rPr>
                <w:rFonts w:cs="Arial"/>
                <w:color w:val="548DD4" w:themeColor="text2" w:themeTint="99"/>
                <w:sz w:val="16"/>
                <w:szCs w:val="16"/>
              </w:rPr>
              <w:t>$0B</w:t>
            </w:r>
          </w:p>
        </w:tc>
        <w:tc>
          <w:tcPr>
            <w:tcW w:w="1568" w:type="dxa"/>
            <w:tcBorders>
              <w:top w:val="single" w:sz="4" w:space="0" w:color="auto"/>
              <w:left w:val="single" w:sz="4" w:space="0" w:color="auto"/>
              <w:bottom w:val="single" w:sz="4" w:space="0" w:color="auto"/>
              <w:right w:val="single" w:sz="4" w:space="0" w:color="auto"/>
            </w:tcBorders>
            <w:hideMark/>
          </w:tcPr>
          <w:p w:rsidR="00AF2570" w:rsidRPr="00C577A1" w:rsidRDefault="00DF3487">
            <w:pPr>
              <w:spacing w:line="254" w:lineRule="auto"/>
              <w:jc w:val="center"/>
              <w:rPr>
                <w:rFonts w:cs="Arial"/>
                <w:color w:val="548DD4" w:themeColor="text2" w:themeTint="99"/>
                <w:sz w:val="16"/>
                <w:szCs w:val="16"/>
              </w:rPr>
            </w:pPr>
            <w:r w:rsidRPr="00C577A1">
              <w:rPr>
                <w:rFonts w:cs="Arial"/>
                <w:color w:val="548DD4" w:themeColor="text2" w:themeTint="99"/>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jc w:val="center"/>
              <w:rPr>
                <w:rFonts w:cs="Arial"/>
                <w:color w:val="548DD4" w:themeColor="text2" w:themeTint="99"/>
                <w:sz w:val="16"/>
                <w:szCs w:val="16"/>
              </w:rPr>
            </w:pPr>
          </w:p>
        </w:tc>
        <w:tc>
          <w:tcPr>
            <w:tcW w:w="522" w:type="dxa"/>
            <w:tcBorders>
              <w:top w:val="single" w:sz="4" w:space="0" w:color="auto"/>
              <w:left w:val="single" w:sz="4" w:space="0" w:color="auto"/>
              <w:bottom w:val="single" w:sz="4" w:space="0" w:color="auto"/>
              <w:right w:val="single" w:sz="4" w:space="0" w:color="auto"/>
            </w:tcBorders>
            <w:hideMark/>
          </w:tcPr>
          <w:p w:rsidR="00AF2570" w:rsidRPr="00C577A1" w:rsidRDefault="00DF3487">
            <w:pPr>
              <w:spacing w:line="254" w:lineRule="auto"/>
              <w:jc w:val="center"/>
              <w:rPr>
                <w:rFonts w:cs="Arial"/>
                <w:color w:val="548DD4" w:themeColor="text2" w:themeTint="99"/>
                <w:sz w:val="16"/>
                <w:szCs w:val="16"/>
              </w:rPr>
            </w:pPr>
            <w:r w:rsidRPr="00C577A1">
              <w:rPr>
                <w:rFonts w:cs="Arial"/>
                <w:color w:val="548DD4" w:themeColor="text2" w:themeTint="99"/>
                <w:sz w:val="16"/>
                <w:szCs w:val="16"/>
              </w:rPr>
              <w:t>1</w:t>
            </w:r>
          </w:p>
        </w:tc>
        <w:tc>
          <w:tcPr>
            <w:tcW w:w="2231" w:type="dxa"/>
            <w:tcBorders>
              <w:top w:val="single" w:sz="4" w:space="0" w:color="auto"/>
              <w:left w:val="single" w:sz="4" w:space="0" w:color="auto"/>
              <w:bottom w:val="single" w:sz="4" w:space="0" w:color="auto"/>
              <w:right w:val="single" w:sz="4" w:space="0" w:color="auto"/>
            </w:tcBorders>
            <w:hideMark/>
          </w:tcPr>
          <w:p w:rsidR="00AF2570" w:rsidRPr="00C577A1" w:rsidRDefault="00DF3487">
            <w:pPr>
              <w:tabs>
                <w:tab w:val="right" w:pos="2014"/>
              </w:tabs>
              <w:spacing w:line="254" w:lineRule="auto"/>
              <w:rPr>
                <w:rFonts w:cs="Arial"/>
                <w:color w:val="548DD4" w:themeColor="text2" w:themeTint="99"/>
                <w:sz w:val="16"/>
                <w:szCs w:val="16"/>
              </w:rPr>
            </w:pPr>
            <w:r w:rsidRPr="00C577A1">
              <w:rPr>
                <w:rFonts w:cs="Arial"/>
                <w:color w:val="548DD4" w:themeColor="text2" w:themeTint="99"/>
                <w:sz w:val="16"/>
                <w:szCs w:val="16"/>
              </w:rPr>
              <w:t>DoorAjar</w:t>
            </w:r>
            <w:r>
              <w:rPr>
                <w:rFonts w:cs="Arial"/>
                <w:color w:val="548DD4" w:themeColor="text2" w:themeTint="99"/>
                <w:sz w:val="16"/>
                <w:szCs w:val="16"/>
              </w:rPr>
              <w:t xml:space="preserve"> </w:t>
            </w:r>
            <w:r w:rsidRPr="00C577A1">
              <w:rPr>
                <w:rFonts w:cs="Arial"/>
                <w:color w:val="548DD4" w:themeColor="text2" w:themeTint="99"/>
                <w:sz w:val="16"/>
                <w:szCs w:val="16"/>
              </w:rPr>
              <w:t>Warning</w:t>
            </w:r>
          </w:p>
        </w:tc>
        <w:tc>
          <w:tcPr>
            <w:tcW w:w="881"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rPr>
                <w:color w:val="548DD4" w:themeColor="text2" w:themeTint="99"/>
                <w:sz w:val="16"/>
              </w:rPr>
            </w:pPr>
            <w:r>
              <w:rPr>
                <w:rFonts w:cs="Arial"/>
                <w:color w:val="548DD4" w:themeColor="text2" w:themeTint="99"/>
                <w:sz w:val="16"/>
              </w:rPr>
              <w:t>Disabled</w:t>
            </w:r>
          </w:p>
        </w:tc>
        <w:tc>
          <w:tcPr>
            <w:tcW w:w="861"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rPr>
                <w:rFonts w:cs="Arial"/>
                <w:color w:val="548DD4" w:themeColor="text2" w:themeTint="99"/>
                <w:sz w:val="16"/>
                <w:szCs w:val="16"/>
              </w:rPr>
            </w:pPr>
            <w:r>
              <w:rPr>
                <w:rFonts w:cs="Arial"/>
                <w:color w:val="548DD4" w:themeColor="text2" w:themeTint="99"/>
                <w:sz w:val="16"/>
                <w:szCs w:val="16"/>
              </w:rPr>
              <w:t>Enabled</w:t>
            </w:r>
          </w:p>
        </w:tc>
        <w:tc>
          <w:tcPr>
            <w:tcW w:w="883" w:type="dxa"/>
            <w:tcBorders>
              <w:top w:val="single" w:sz="4" w:space="0" w:color="auto"/>
              <w:left w:val="single" w:sz="4" w:space="0" w:color="auto"/>
              <w:bottom w:val="single" w:sz="4" w:space="0" w:color="auto"/>
              <w:right w:val="single" w:sz="4" w:space="0" w:color="auto"/>
            </w:tcBorders>
          </w:tcPr>
          <w:p w:rsidR="00AF2570" w:rsidRPr="00C577A1" w:rsidRDefault="00DF3487">
            <w:pPr>
              <w:spacing w:line="254" w:lineRule="auto"/>
              <w:jc w:val="center"/>
              <w:rPr>
                <w:rFonts w:cs="Arial"/>
                <w:color w:val="548DD4" w:themeColor="text2" w:themeTint="99"/>
                <w:sz w:val="16"/>
                <w:szCs w:val="16"/>
              </w:rPr>
            </w:pPr>
            <w:r>
              <w:rPr>
                <w:rFonts w:cs="Arial"/>
                <w:color w:val="548DD4" w:themeColor="text2" w:themeTint="99"/>
                <w:sz w:val="16"/>
                <w:szCs w:val="16"/>
              </w:rPr>
              <w:t>Enabled</w:t>
            </w:r>
          </w:p>
        </w:tc>
        <w:tc>
          <w:tcPr>
            <w:tcW w:w="2431" w:type="dxa"/>
            <w:tcBorders>
              <w:top w:val="single" w:sz="4" w:space="0" w:color="auto"/>
              <w:left w:val="single" w:sz="4" w:space="0" w:color="auto"/>
              <w:bottom w:val="single" w:sz="4" w:space="0" w:color="auto"/>
              <w:right w:val="single" w:sz="4" w:space="0" w:color="auto"/>
            </w:tcBorders>
          </w:tcPr>
          <w:p w:rsidR="0056647B" w:rsidRDefault="00DF3487" w:rsidP="0056647B">
            <w:pPr>
              <w:spacing w:line="252" w:lineRule="auto"/>
              <w:rPr>
                <w:rFonts w:cs="Arial"/>
                <w:color w:val="548DD4" w:themeColor="text2" w:themeTint="99"/>
                <w:sz w:val="16"/>
                <w:szCs w:val="16"/>
              </w:rPr>
            </w:pPr>
            <w:r>
              <w:rPr>
                <w:rFonts w:cs="Arial"/>
                <w:color w:val="548DD4" w:themeColor="text2" w:themeTint="99"/>
                <w:sz w:val="16"/>
                <w:szCs w:val="16"/>
              </w:rPr>
              <w:t>Disabled means the feature is not present in the vehicle.</w:t>
            </w:r>
          </w:p>
          <w:p w:rsidR="00AF2570" w:rsidRPr="00C577A1" w:rsidRDefault="00DF3487" w:rsidP="0056647B">
            <w:pPr>
              <w:spacing w:line="254" w:lineRule="auto"/>
              <w:rPr>
                <w:rFonts w:cs="Arial"/>
                <w:color w:val="548DD4" w:themeColor="text2" w:themeTint="99"/>
                <w:sz w:val="16"/>
                <w:szCs w:val="16"/>
              </w:rPr>
            </w:pPr>
            <w:r>
              <w:rPr>
                <w:rFonts w:cs="Arial"/>
                <w:color w:val="548DD4" w:themeColor="text2" w:themeTint="99"/>
                <w:sz w:val="16"/>
                <w:szCs w:val="16"/>
              </w:rPr>
              <w:t>Disabled on Heavy Trucks with Cutaway vehicles.</w:t>
            </w:r>
          </w:p>
        </w:tc>
      </w:tr>
      <w:tr w:rsidR="0046021E" w:rsidTr="0056647B">
        <w:trPr>
          <w:jc w:val="center"/>
        </w:trPr>
        <w:tc>
          <w:tcPr>
            <w:tcW w:w="697"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jc w:val="center"/>
              <w:rPr>
                <w:rFonts w:cs="Arial"/>
                <w:color w:val="E36C0A" w:themeColor="accent6" w:themeShade="BF"/>
                <w:sz w:val="16"/>
              </w:rPr>
            </w:pPr>
            <w:r w:rsidRPr="0046021E">
              <w:rPr>
                <w:rFonts w:cs="Arial"/>
                <w:color w:val="E36C0A" w:themeColor="accent6" w:themeShade="BF"/>
                <w:sz w:val="16"/>
              </w:rPr>
              <w:t>$09</w:t>
            </w:r>
          </w:p>
        </w:tc>
        <w:tc>
          <w:tcPr>
            <w:tcW w:w="1568"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rPr>
                <w:rFonts w:cs="Arial"/>
                <w:color w:val="E36C0A" w:themeColor="accent6" w:themeShade="BF"/>
                <w:sz w:val="16"/>
              </w:rPr>
            </w:pPr>
          </w:p>
        </w:tc>
        <w:tc>
          <w:tcPr>
            <w:tcW w:w="522"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jc w:val="center"/>
              <w:rPr>
                <w:rFonts w:cs="Arial"/>
                <w:color w:val="E36C0A" w:themeColor="accent6" w:themeShade="BF"/>
                <w:sz w:val="16"/>
              </w:rPr>
            </w:pPr>
            <w:r w:rsidRPr="0046021E">
              <w:rPr>
                <w:rFonts w:cs="Arial"/>
                <w:color w:val="E36C0A" w:themeColor="accent6" w:themeShade="BF"/>
                <w:sz w:val="16"/>
              </w:rPr>
              <w:t>3</w:t>
            </w:r>
          </w:p>
        </w:tc>
        <w:tc>
          <w:tcPr>
            <w:tcW w:w="2231"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PT Hybrid_2</w:t>
            </w:r>
          </w:p>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 xml:space="preserve">  0x0 = Non-Hybrid</w:t>
            </w:r>
          </w:p>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 xml:space="preserve">  0x1 = BEV</w:t>
            </w:r>
          </w:p>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 xml:space="preserve">  0x2 = FHEV</w:t>
            </w:r>
          </w:p>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 xml:space="preserve">  0x3 = PHEV</w:t>
            </w:r>
          </w:p>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 xml:space="preserve">  0x4 = MHEV</w:t>
            </w:r>
          </w:p>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0x5-0x7 = Unused</w:t>
            </w:r>
          </w:p>
        </w:tc>
        <w:tc>
          <w:tcPr>
            <w:tcW w:w="881"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rPr>
                <w:rFonts w:cs="Arial"/>
                <w:color w:val="E36C0A" w:themeColor="accent6" w:themeShade="BF"/>
                <w:sz w:val="16"/>
              </w:rPr>
            </w:pPr>
          </w:p>
        </w:tc>
        <w:tc>
          <w:tcPr>
            <w:tcW w:w="861"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rPr>
                <w:rFonts w:cs="Arial"/>
                <w:color w:val="E36C0A" w:themeColor="accent6" w:themeShade="BF"/>
                <w:sz w:val="16"/>
              </w:rPr>
            </w:pPr>
          </w:p>
        </w:tc>
        <w:tc>
          <w:tcPr>
            <w:tcW w:w="883"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jc w:val="center"/>
              <w:rPr>
                <w:rFonts w:cs="Arial"/>
                <w:color w:val="E36C0A" w:themeColor="accent6" w:themeShade="BF"/>
                <w:sz w:val="16"/>
              </w:rPr>
            </w:pPr>
            <w:r w:rsidRPr="0046021E">
              <w:rPr>
                <w:rFonts w:cs="Arial"/>
                <w:color w:val="E36C0A" w:themeColor="accent6" w:themeShade="BF"/>
                <w:sz w:val="16"/>
              </w:rPr>
              <w:t>0x0</w:t>
            </w:r>
          </w:p>
        </w:tc>
        <w:tc>
          <w:tcPr>
            <w:tcW w:w="2431" w:type="dxa"/>
            <w:tcBorders>
              <w:top w:val="single" w:sz="4" w:space="0" w:color="auto"/>
              <w:left w:val="single" w:sz="4" w:space="0" w:color="auto"/>
              <w:bottom w:val="single" w:sz="4" w:space="0" w:color="auto"/>
              <w:right w:val="single" w:sz="4" w:space="0" w:color="auto"/>
            </w:tcBorders>
          </w:tcPr>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Default from cluster plant to be 0x0 if cluster can be used on a Non-Hybrid.</w:t>
            </w:r>
          </w:p>
          <w:p w:rsidR="0046021E" w:rsidRPr="0046021E" w:rsidRDefault="00DF3487" w:rsidP="0046021E">
            <w:pPr>
              <w:spacing w:line="256" w:lineRule="auto"/>
              <w:rPr>
                <w:rFonts w:cs="Arial"/>
                <w:color w:val="E36C0A" w:themeColor="accent6" w:themeShade="BF"/>
                <w:sz w:val="16"/>
              </w:rPr>
            </w:pPr>
            <w:r w:rsidRPr="0046021E">
              <w:rPr>
                <w:rFonts w:cs="Arial"/>
                <w:color w:val="E36C0A" w:themeColor="accent6" w:themeShade="BF"/>
                <w:sz w:val="16"/>
              </w:rPr>
              <w:t>MHEV = Mild Hybrid</w:t>
            </w:r>
          </w:p>
        </w:tc>
      </w:tr>
      <w:tr w:rsidR="0046021E" w:rsidTr="0056647B">
        <w:trPr>
          <w:jc w:val="center"/>
        </w:trPr>
        <w:tc>
          <w:tcPr>
            <w:tcW w:w="697" w:type="dxa"/>
            <w:tcBorders>
              <w:top w:val="single" w:sz="4" w:space="0" w:color="auto"/>
              <w:left w:val="single" w:sz="4" w:space="0" w:color="auto"/>
              <w:bottom w:val="single" w:sz="4" w:space="0" w:color="auto"/>
              <w:right w:val="single" w:sz="4" w:space="0" w:color="auto"/>
            </w:tcBorders>
          </w:tcPr>
          <w:p w:rsidR="0046021E" w:rsidRPr="00E43336" w:rsidRDefault="00DF3487" w:rsidP="00E43336">
            <w:pPr>
              <w:spacing w:line="254" w:lineRule="auto"/>
              <w:jc w:val="center"/>
              <w:rPr>
                <w:rFonts w:cs="Arial"/>
                <w:color w:val="548DD4" w:themeColor="text2" w:themeTint="99"/>
                <w:sz w:val="16"/>
                <w:szCs w:val="16"/>
              </w:rPr>
            </w:pPr>
          </w:p>
        </w:tc>
        <w:tc>
          <w:tcPr>
            <w:tcW w:w="1568" w:type="dxa"/>
            <w:tcBorders>
              <w:top w:val="single" w:sz="4" w:space="0" w:color="auto"/>
              <w:left w:val="single" w:sz="4" w:space="0" w:color="auto"/>
              <w:bottom w:val="single" w:sz="4" w:space="0" w:color="auto"/>
              <w:right w:val="single" w:sz="4" w:space="0" w:color="auto"/>
            </w:tcBorders>
          </w:tcPr>
          <w:p w:rsidR="0046021E" w:rsidRPr="00C577A1" w:rsidRDefault="00DF3487">
            <w:pPr>
              <w:spacing w:line="254" w:lineRule="auto"/>
              <w:jc w:val="center"/>
              <w:rPr>
                <w:rFonts w:cs="Arial"/>
                <w:color w:val="548DD4" w:themeColor="text2" w:themeTint="99"/>
                <w:sz w:val="16"/>
                <w:szCs w:val="16"/>
              </w:rPr>
            </w:pPr>
          </w:p>
        </w:tc>
        <w:tc>
          <w:tcPr>
            <w:tcW w:w="756" w:type="dxa"/>
            <w:tcBorders>
              <w:top w:val="single" w:sz="4" w:space="0" w:color="auto"/>
              <w:left w:val="single" w:sz="4" w:space="0" w:color="auto"/>
              <w:bottom w:val="single" w:sz="4" w:space="0" w:color="auto"/>
              <w:right w:val="single" w:sz="4" w:space="0" w:color="auto"/>
            </w:tcBorders>
          </w:tcPr>
          <w:p w:rsidR="0046021E" w:rsidRPr="00C577A1" w:rsidRDefault="00DF3487">
            <w:pPr>
              <w:spacing w:line="254" w:lineRule="auto"/>
              <w:jc w:val="center"/>
              <w:rPr>
                <w:rFonts w:cs="Arial"/>
                <w:color w:val="548DD4" w:themeColor="text2" w:themeTint="99"/>
                <w:sz w:val="16"/>
                <w:szCs w:val="16"/>
              </w:rPr>
            </w:pPr>
          </w:p>
        </w:tc>
        <w:tc>
          <w:tcPr>
            <w:tcW w:w="522" w:type="dxa"/>
            <w:tcBorders>
              <w:top w:val="single" w:sz="4" w:space="0" w:color="auto"/>
              <w:left w:val="single" w:sz="4" w:space="0" w:color="auto"/>
              <w:bottom w:val="single" w:sz="4" w:space="0" w:color="auto"/>
              <w:right w:val="single" w:sz="4" w:space="0" w:color="auto"/>
            </w:tcBorders>
          </w:tcPr>
          <w:p w:rsidR="0046021E" w:rsidRPr="00C577A1" w:rsidRDefault="00DF3487">
            <w:pPr>
              <w:spacing w:line="254" w:lineRule="auto"/>
              <w:jc w:val="center"/>
              <w:rPr>
                <w:rFonts w:cs="Arial"/>
                <w:color w:val="548DD4" w:themeColor="text2" w:themeTint="99"/>
                <w:sz w:val="16"/>
                <w:szCs w:val="16"/>
              </w:rPr>
            </w:pPr>
          </w:p>
        </w:tc>
        <w:tc>
          <w:tcPr>
            <w:tcW w:w="2231" w:type="dxa"/>
            <w:tcBorders>
              <w:top w:val="single" w:sz="4" w:space="0" w:color="auto"/>
              <w:left w:val="single" w:sz="4" w:space="0" w:color="auto"/>
              <w:bottom w:val="single" w:sz="4" w:space="0" w:color="auto"/>
              <w:right w:val="single" w:sz="4" w:space="0" w:color="auto"/>
            </w:tcBorders>
          </w:tcPr>
          <w:p w:rsidR="0046021E" w:rsidRPr="00C577A1" w:rsidRDefault="00DF3487">
            <w:pPr>
              <w:tabs>
                <w:tab w:val="right" w:pos="2014"/>
              </w:tabs>
              <w:spacing w:line="254" w:lineRule="auto"/>
              <w:rPr>
                <w:rFonts w:cs="Arial"/>
                <w:color w:val="548DD4" w:themeColor="text2" w:themeTint="99"/>
                <w:sz w:val="16"/>
                <w:szCs w:val="16"/>
              </w:rPr>
            </w:pPr>
          </w:p>
        </w:tc>
        <w:tc>
          <w:tcPr>
            <w:tcW w:w="881" w:type="dxa"/>
            <w:tcBorders>
              <w:top w:val="single" w:sz="4" w:space="0" w:color="auto"/>
              <w:left w:val="single" w:sz="4" w:space="0" w:color="auto"/>
              <w:bottom w:val="single" w:sz="4" w:space="0" w:color="auto"/>
              <w:right w:val="single" w:sz="4" w:space="0" w:color="auto"/>
            </w:tcBorders>
          </w:tcPr>
          <w:p w:rsidR="0046021E" w:rsidRDefault="00DF3487">
            <w:pPr>
              <w:spacing w:line="254" w:lineRule="auto"/>
              <w:rPr>
                <w:rFonts w:cs="Arial"/>
                <w:color w:val="548DD4" w:themeColor="text2" w:themeTint="99"/>
                <w:sz w:val="16"/>
              </w:rPr>
            </w:pPr>
          </w:p>
        </w:tc>
        <w:tc>
          <w:tcPr>
            <w:tcW w:w="861" w:type="dxa"/>
            <w:tcBorders>
              <w:top w:val="single" w:sz="4" w:space="0" w:color="auto"/>
              <w:left w:val="single" w:sz="4" w:space="0" w:color="auto"/>
              <w:bottom w:val="single" w:sz="4" w:space="0" w:color="auto"/>
              <w:right w:val="single" w:sz="4" w:space="0" w:color="auto"/>
            </w:tcBorders>
          </w:tcPr>
          <w:p w:rsidR="0046021E" w:rsidRDefault="00DF3487">
            <w:pPr>
              <w:spacing w:line="254" w:lineRule="auto"/>
              <w:rPr>
                <w:rFonts w:cs="Arial"/>
                <w:color w:val="548DD4" w:themeColor="text2" w:themeTint="99"/>
                <w:sz w:val="16"/>
                <w:szCs w:val="16"/>
              </w:rPr>
            </w:pPr>
          </w:p>
        </w:tc>
        <w:tc>
          <w:tcPr>
            <w:tcW w:w="883" w:type="dxa"/>
            <w:tcBorders>
              <w:top w:val="single" w:sz="4" w:space="0" w:color="auto"/>
              <w:left w:val="single" w:sz="4" w:space="0" w:color="auto"/>
              <w:bottom w:val="single" w:sz="4" w:space="0" w:color="auto"/>
              <w:right w:val="single" w:sz="4" w:space="0" w:color="auto"/>
            </w:tcBorders>
          </w:tcPr>
          <w:p w:rsidR="0046021E" w:rsidRDefault="00DF3487">
            <w:pPr>
              <w:spacing w:line="254" w:lineRule="auto"/>
              <w:jc w:val="center"/>
              <w:rPr>
                <w:rFonts w:cs="Arial"/>
                <w:color w:val="548DD4" w:themeColor="text2" w:themeTint="99"/>
                <w:sz w:val="16"/>
                <w:szCs w:val="16"/>
              </w:rPr>
            </w:pPr>
          </w:p>
        </w:tc>
        <w:tc>
          <w:tcPr>
            <w:tcW w:w="2431" w:type="dxa"/>
            <w:tcBorders>
              <w:top w:val="single" w:sz="4" w:space="0" w:color="auto"/>
              <w:left w:val="single" w:sz="4" w:space="0" w:color="auto"/>
              <w:bottom w:val="single" w:sz="4" w:space="0" w:color="auto"/>
              <w:right w:val="single" w:sz="4" w:space="0" w:color="auto"/>
            </w:tcBorders>
          </w:tcPr>
          <w:p w:rsidR="0046021E" w:rsidRDefault="00DF3487" w:rsidP="0056647B">
            <w:pPr>
              <w:spacing w:line="252" w:lineRule="auto"/>
              <w:rPr>
                <w:rFonts w:cs="Arial"/>
                <w:color w:val="548DD4" w:themeColor="text2" w:themeTint="99"/>
                <w:sz w:val="16"/>
                <w:szCs w:val="16"/>
              </w:rPr>
            </w:pPr>
          </w:p>
        </w:tc>
      </w:tr>
      <w:tr w:rsidR="00AF2570" w:rsidTr="00AF2570">
        <w:trPr>
          <w:jc w:val="center"/>
        </w:trPr>
        <w:tc>
          <w:tcPr>
            <w:tcW w:w="10830" w:type="dxa"/>
            <w:gridSpan w:val="9"/>
            <w:tcBorders>
              <w:top w:val="single" w:sz="4" w:space="0" w:color="auto"/>
              <w:left w:val="single" w:sz="4" w:space="0" w:color="auto"/>
              <w:bottom w:val="single" w:sz="4" w:space="0" w:color="auto"/>
              <w:right w:val="single" w:sz="4" w:space="0" w:color="auto"/>
            </w:tcBorders>
            <w:hideMark/>
          </w:tcPr>
          <w:p w:rsidR="00AF2570" w:rsidRDefault="00DF3487">
            <w:pPr>
              <w:spacing w:line="254" w:lineRule="auto"/>
              <w:jc w:val="center"/>
              <w:rPr>
                <w:rFonts w:cs="Arial"/>
                <w:sz w:val="16"/>
                <w:szCs w:val="16"/>
              </w:rPr>
            </w:pPr>
            <w:r>
              <w:rPr>
                <w:rFonts w:cs="Arial"/>
                <w:sz w:val="16"/>
                <w:szCs w:val="16"/>
              </w:rPr>
              <w:t xml:space="preserve">*Byte and bit location to be identified in Part II </w:t>
            </w:r>
            <w:r>
              <w:rPr>
                <w:rFonts w:cs="Arial"/>
                <w:sz w:val="16"/>
                <w:szCs w:val="16"/>
              </w:rPr>
              <w:t>Specification for this cluster</w:t>
            </w:r>
          </w:p>
        </w:tc>
      </w:tr>
    </w:tbl>
    <w:p w:rsidR="00C15DA5" w:rsidRDefault="00DF3487" w:rsidP="00BB26D1">
      <w:pPr>
        <w:rPr>
          <w:rFonts w:cs="Arial"/>
          <w:b/>
        </w:rPr>
      </w:pPr>
    </w:p>
    <w:p w:rsidR="007E37CA" w:rsidRDefault="00DF3487" w:rsidP="005441AC">
      <w:pPr>
        <w:spacing w:after="200" w:line="276" w:lineRule="auto"/>
        <w:rPr>
          <w:rFonts w:cs="Arial"/>
          <w:sz w:val="16"/>
          <w:szCs w:val="16"/>
        </w:rPr>
      </w:pPr>
      <w:r>
        <w:rPr>
          <w:rFonts w:cs="Arial"/>
          <w:sz w:val="16"/>
          <w:szCs w:val="16"/>
        </w:rPr>
        <w:br w:type="page"/>
      </w:r>
    </w:p>
    <w:p w:rsidR="00406F39" w:rsidRDefault="00DF3487" w:rsidP="00B9479B">
      <w:pPr>
        <w:pStyle w:val="Heading2"/>
      </w:pPr>
      <w:r>
        <w:lastRenderedPageBreak/>
        <w:t>Reference Specification</w:t>
      </w:r>
    </w:p>
    <w:p w:rsidR="00FF0DFC" w:rsidRPr="0086763D" w:rsidRDefault="00DF3487">
      <w:pPr>
        <w:ind w:left="576"/>
        <w:rPr>
          <w:rFonts w:cs="Arial"/>
        </w:rPr>
      </w:pPr>
      <w:r w:rsidRPr="0086763D">
        <w:rPr>
          <w:rFonts w:cs="Arial"/>
        </w:rPr>
        <w:t>EF-0027   SAFETY – DOOR AJAR WARNINGTONE/INDICATOR</w:t>
      </w:r>
    </w:p>
    <w:p w:rsidR="00FF0DFC" w:rsidRPr="0086763D" w:rsidRDefault="00DF3487">
      <w:pPr>
        <w:ind w:left="576"/>
        <w:rPr>
          <w:rFonts w:cs="Arial"/>
        </w:rPr>
      </w:pPr>
      <w:r w:rsidRPr="0086763D">
        <w:rPr>
          <w:rFonts w:cs="Arial"/>
        </w:rPr>
        <w:t xml:space="preserve">IS-0001    </w:t>
      </w:r>
      <w:r w:rsidRPr="0086763D">
        <w:rPr>
          <w:rFonts w:cs="Arial"/>
        </w:rPr>
        <w:t>WARNINGS/INDICATORS/DISPLAYS PROVEOUT</w:t>
      </w:r>
    </w:p>
    <w:p w:rsidR="00FF0DFC" w:rsidRPr="0086763D" w:rsidRDefault="00DF3487">
      <w:pPr>
        <w:ind w:left="576"/>
        <w:rPr>
          <w:rFonts w:cs="Arial"/>
        </w:rPr>
      </w:pPr>
      <w:r w:rsidRPr="0086763D">
        <w:rPr>
          <w:rFonts w:cs="Arial"/>
        </w:rPr>
        <w:t>IS-0046    INSTRUMENTATION MATERIAL RESISTANCE TO CLEANING</w:t>
      </w:r>
    </w:p>
    <w:p w:rsidR="00FF0DFC" w:rsidRPr="0086763D" w:rsidRDefault="00DF3487">
      <w:pPr>
        <w:ind w:left="576"/>
        <w:rPr>
          <w:rFonts w:cs="Arial"/>
        </w:rPr>
      </w:pPr>
      <w:r w:rsidRPr="0086763D">
        <w:rPr>
          <w:rFonts w:cs="Arial"/>
        </w:rPr>
        <w:t>IS-0052    OPERATING VOLTAGES - FUNCTIONAL/PERFORMANCE</w:t>
      </w:r>
    </w:p>
    <w:p w:rsidR="00FF0DFC" w:rsidRPr="0086763D" w:rsidRDefault="00DF3487">
      <w:pPr>
        <w:ind w:left="576"/>
        <w:rPr>
          <w:rFonts w:cs="Arial"/>
        </w:rPr>
      </w:pPr>
      <w:r w:rsidRPr="0086763D">
        <w:rPr>
          <w:rFonts w:cs="Arial"/>
        </w:rPr>
        <w:t>IS-0069    FUNCTIONAL IMPORTANCE CLASS</w:t>
      </w:r>
    </w:p>
    <w:p w:rsidR="00FF0DFC" w:rsidRPr="0086763D" w:rsidRDefault="00DF3487">
      <w:pPr>
        <w:ind w:left="576"/>
        <w:rPr>
          <w:rFonts w:cs="Arial"/>
        </w:rPr>
      </w:pPr>
      <w:r w:rsidRPr="0086763D">
        <w:rPr>
          <w:rFonts w:cs="Arial"/>
        </w:rPr>
        <w:t>IS-0324    WINDSHIELD &amp; OTHER REFLECTIONS</w:t>
      </w:r>
    </w:p>
    <w:p w:rsidR="00FF0DFC" w:rsidRPr="0086763D" w:rsidRDefault="00DF3487">
      <w:pPr>
        <w:ind w:left="576"/>
        <w:rPr>
          <w:rFonts w:cs="Arial"/>
        </w:rPr>
      </w:pPr>
      <w:r w:rsidRPr="0086763D">
        <w:rPr>
          <w:rFonts w:cs="Arial"/>
        </w:rPr>
        <w:t>IS-0327    WARNING INDI</w:t>
      </w:r>
      <w:r w:rsidRPr="0086763D">
        <w:rPr>
          <w:rFonts w:cs="Arial"/>
        </w:rPr>
        <w:t>CATOR EVALUATION</w:t>
      </w:r>
    </w:p>
    <w:p w:rsidR="00FF0DFC" w:rsidRPr="0086763D" w:rsidRDefault="00DF3487">
      <w:pPr>
        <w:ind w:left="576"/>
        <w:rPr>
          <w:rFonts w:cs="Arial"/>
        </w:rPr>
      </w:pPr>
      <w:r w:rsidRPr="0086763D">
        <w:rPr>
          <w:rFonts w:cs="Arial"/>
        </w:rPr>
        <w:t>IS-0329    FLICKERING OF LAMPS</w:t>
      </w:r>
    </w:p>
    <w:p w:rsidR="00FF0DFC" w:rsidRPr="0086763D" w:rsidRDefault="00DF3487">
      <w:pPr>
        <w:ind w:left="576"/>
        <w:rPr>
          <w:rFonts w:cs="Arial"/>
        </w:rPr>
      </w:pPr>
    </w:p>
    <w:p w:rsidR="00FF0DFC" w:rsidRPr="0086763D" w:rsidRDefault="00DF3487">
      <w:pPr>
        <w:ind w:firstLine="576"/>
        <w:rPr>
          <w:rFonts w:cs="Arial"/>
        </w:rPr>
      </w:pPr>
      <w:r w:rsidRPr="0086763D">
        <w:rPr>
          <w:rFonts w:cs="Arial"/>
        </w:rPr>
        <w:t>03-0661  PLACEMENT: CONTROL AND DISPLAY LOCATIONS</w:t>
      </w:r>
    </w:p>
    <w:p w:rsidR="00FF0DFC" w:rsidRPr="0086763D" w:rsidRDefault="00DF3487">
      <w:pPr>
        <w:ind w:firstLine="576"/>
        <w:rPr>
          <w:rFonts w:cs="Arial"/>
        </w:rPr>
      </w:pPr>
      <w:r w:rsidRPr="0086763D">
        <w:rPr>
          <w:rFonts w:cs="Arial"/>
        </w:rPr>
        <w:t>03-0662  PLACEMENT: LOGICAL GROUPING FUNCTION AND USAGE</w:t>
      </w:r>
    </w:p>
    <w:p w:rsidR="00FF0DFC" w:rsidRPr="0086763D" w:rsidRDefault="00DF3487">
      <w:pPr>
        <w:ind w:firstLine="576"/>
        <w:rPr>
          <w:rFonts w:cs="Arial"/>
        </w:rPr>
      </w:pPr>
      <w:r w:rsidRPr="0086763D">
        <w:rPr>
          <w:rFonts w:cs="Arial"/>
        </w:rPr>
        <w:t>03-0664  PLACEMENT: DOWN VISION TO COMPONENTS WITH HIGH VISUAL DEMAND</w:t>
      </w:r>
    </w:p>
    <w:p w:rsidR="00FF0DFC" w:rsidRPr="0086763D" w:rsidRDefault="00DF3487">
      <w:pPr>
        <w:ind w:firstLine="576"/>
        <w:rPr>
          <w:rFonts w:cs="Arial"/>
        </w:rPr>
      </w:pPr>
      <w:r w:rsidRPr="0086763D">
        <w:rPr>
          <w:rFonts w:cs="Arial"/>
        </w:rPr>
        <w:t>03-0665  PLACEMENT: EXPECTED LO</w:t>
      </w:r>
      <w:r w:rsidRPr="0086763D">
        <w:rPr>
          <w:rFonts w:cs="Arial"/>
        </w:rPr>
        <w:t>CATIONS OF CONTROLS AND DISPLAYS VDS</w:t>
      </w:r>
    </w:p>
    <w:p w:rsidR="00FF0DFC" w:rsidRPr="0086763D" w:rsidRDefault="00DF3487">
      <w:pPr>
        <w:ind w:firstLine="576"/>
        <w:rPr>
          <w:rFonts w:cs="Arial"/>
        </w:rPr>
      </w:pPr>
      <w:r w:rsidRPr="0086763D">
        <w:rPr>
          <w:rFonts w:cs="Arial"/>
        </w:rPr>
        <w:t>03-0670  INTERIOR VISIBILITY</w:t>
      </w:r>
    </w:p>
    <w:p w:rsidR="00FF0DFC" w:rsidRPr="0086763D" w:rsidRDefault="00DF3487">
      <w:pPr>
        <w:ind w:firstLine="576"/>
        <w:rPr>
          <w:rFonts w:cs="Arial"/>
        </w:rPr>
      </w:pPr>
      <w:r w:rsidRPr="0086763D">
        <w:rPr>
          <w:rFonts w:cs="Arial"/>
        </w:rPr>
        <w:t>03-0671  INTERIOR VISIBILITY: REFLECTIONS FROM COMPONENTS &amp; SURFACES</w:t>
      </w:r>
    </w:p>
    <w:p w:rsidR="00FF0DFC" w:rsidRPr="0086763D" w:rsidRDefault="00DF3487">
      <w:pPr>
        <w:ind w:firstLine="576"/>
        <w:rPr>
          <w:rFonts w:cs="Arial"/>
        </w:rPr>
      </w:pPr>
      <w:r w:rsidRPr="0086763D">
        <w:rPr>
          <w:rFonts w:cs="Arial"/>
        </w:rPr>
        <w:t>03-0672  INTERIOR VISIBILITY: REFLECTIONS IN DISPLAYS</w:t>
      </w:r>
    </w:p>
    <w:p w:rsidR="00FF0DFC" w:rsidRPr="0086763D" w:rsidRDefault="00DF3487">
      <w:pPr>
        <w:ind w:firstLine="576"/>
        <w:rPr>
          <w:rFonts w:cs="Arial"/>
        </w:rPr>
      </w:pPr>
      <w:r w:rsidRPr="0086763D">
        <w:rPr>
          <w:rFonts w:cs="Arial"/>
        </w:rPr>
        <w:t>03-0673  INTERIOR VISIBILITY: VISUAL OBSCURATIONS</w:t>
      </w:r>
    </w:p>
    <w:p w:rsidR="00FF0DFC" w:rsidRPr="0086763D" w:rsidRDefault="00DF3487">
      <w:pPr>
        <w:ind w:firstLine="576"/>
        <w:rPr>
          <w:rFonts w:cs="Arial"/>
        </w:rPr>
      </w:pPr>
      <w:r w:rsidRPr="0086763D">
        <w:rPr>
          <w:rFonts w:cs="Arial"/>
        </w:rPr>
        <w:t>03-0674  INTERIOR</w:t>
      </w:r>
      <w:r w:rsidRPr="0086763D">
        <w:rPr>
          <w:rFonts w:cs="Arial"/>
        </w:rPr>
        <w:t xml:space="preserve"> VISIBILITY: ILLUMINATION CONTROLS / DISPLAYS</w:t>
      </w:r>
    </w:p>
    <w:p w:rsidR="00FF0DFC" w:rsidRPr="0086763D" w:rsidRDefault="00DF3487">
      <w:pPr>
        <w:ind w:firstLine="576"/>
        <w:rPr>
          <w:rFonts w:cs="Arial"/>
        </w:rPr>
      </w:pPr>
      <w:r w:rsidRPr="0086763D">
        <w:rPr>
          <w:rFonts w:cs="Arial"/>
        </w:rPr>
        <w:t>03-0675  INTERIOR VISIBILITY: VEILING GLARE</w:t>
      </w:r>
    </w:p>
    <w:p w:rsidR="00FF0DFC" w:rsidRPr="0086763D" w:rsidRDefault="00DF3487">
      <w:pPr>
        <w:ind w:firstLine="576"/>
        <w:rPr>
          <w:rFonts w:cs="Arial"/>
        </w:rPr>
      </w:pPr>
      <w:r w:rsidRPr="0086763D">
        <w:rPr>
          <w:rFonts w:cs="Arial"/>
        </w:rPr>
        <w:t>03-0677  INTERIOR VISIBILITY: SUNLIGHT WASHOUT</w:t>
      </w:r>
    </w:p>
    <w:p w:rsidR="00FF0DFC" w:rsidRPr="0086763D" w:rsidRDefault="00DF3487">
      <w:pPr>
        <w:ind w:firstLine="576"/>
        <w:rPr>
          <w:rFonts w:cs="Arial"/>
        </w:rPr>
      </w:pPr>
      <w:r w:rsidRPr="0086763D">
        <w:rPr>
          <w:rFonts w:cs="Arial"/>
        </w:rPr>
        <w:t>03-0681  IDENTIFICATION: CHARACTER AND SYMBOL SIZE</w:t>
      </w:r>
    </w:p>
    <w:p w:rsidR="00FF0DFC" w:rsidRPr="0086763D" w:rsidRDefault="00DF3487">
      <w:pPr>
        <w:ind w:firstLine="576"/>
        <w:rPr>
          <w:rFonts w:cs="Arial"/>
        </w:rPr>
      </w:pPr>
      <w:r w:rsidRPr="0086763D">
        <w:rPr>
          <w:rFonts w:cs="Arial"/>
        </w:rPr>
        <w:t xml:space="preserve">03-0682  IDENTIFICATION: LEGIBILITY </w:t>
      </w:r>
    </w:p>
    <w:p w:rsidR="00FF0DFC" w:rsidRPr="0086763D" w:rsidRDefault="00DF3487">
      <w:pPr>
        <w:ind w:firstLine="576"/>
        <w:rPr>
          <w:rFonts w:cs="Arial"/>
        </w:rPr>
      </w:pPr>
      <w:r w:rsidRPr="0086763D">
        <w:rPr>
          <w:rFonts w:cs="Arial"/>
        </w:rPr>
        <w:t xml:space="preserve">03-0685  </w:t>
      </w:r>
      <w:r w:rsidRPr="0086763D">
        <w:rPr>
          <w:rFonts w:cs="Arial"/>
        </w:rPr>
        <w:t>IDENTIFICATION: SYMBOLS,  ABBREV FOR CONTROL</w:t>
      </w:r>
    </w:p>
    <w:p w:rsidR="00FF0DFC" w:rsidRPr="0086763D" w:rsidRDefault="00DF3487">
      <w:pPr>
        <w:ind w:firstLine="576"/>
        <w:rPr>
          <w:rFonts w:cs="Arial"/>
        </w:rPr>
      </w:pPr>
      <w:r w:rsidRPr="0086763D">
        <w:rPr>
          <w:rFonts w:cs="Arial"/>
        </w:rPr>
        <w:t>03-0721  LOGIC OF OPERATION: OPERATIONAL STEREOTYPES</w:t>
      </w:r>
    </w:p>
    <w:p w:rsidR="00FF0DFC" w:rsidRPr="0086763D" w:rsidRDefault="00DF3487">
      <w:pPr>
        <w:ind w:firstLine="576"/>
        <w:rPr>
          <w:rFonts w:cs="Arial"/>
        </w:rPr>
      </w:pPr>
      <w:r w:rsidRPr="0086763D">
        <w:rPr>
          <w:rFonts w:cs="Arial"/>
        </w:rPr>
        <w:t>03-0722  LOGIC OF OPERATION: INTERPRETATION</w:t>
      </w:r>
    </w:p>
    <w:p w:rsidR="00FF0DFC" w:rsidRPr="0086763D" w:rsidRDefault="00DF3487" w:rsidP="00B15434">
      <w:pPr>
        <w:ind w:firstLine="576"/>
        <w:rPr>
          <w:rFonts w:cs="Arial"/>
        </w:rPr>
      </w:pPr>
      <w:r w:rsidRPr="0086763D">
        <w:rPr>
          <w:rFonts w:cs="Arial"/>
        </w:rPr>
        <w:t>03-0723  LOGIC OF OPERATION: USE OF SYSTEMS WITH VISUAL DISPLAYS</w:t>
      </w:r>
    </w:p>
    <w:p w:rsidR="00B15434" w:rsidRDefault="00DF3487" w:rsidP="0086763D">
      <w:pPr>
        <w:spacing w:after="200" w:line="276" w:lineRule="auto"/>
      </w:pPr>
      <w:r>
        <w:br w:type="page"/>
      </w:r>
    </w:p>
    <w:p w:rsidR="00406F39" w:rsidRDefault="00DF3487" w:rsidP="00B9479B">
      <w:pPr>
        <w:pStyle w:val="Heading2"/>
      </w:pPr>
      <w:r>
        <w:lastRenderedPageBreak/>
        <w:t>Revision</w:t>
      </w:r>
      <w:r>
        <w:t xml:space="preserve"> History</w:t>
      </w:r>
    </w:p>
    <w:p w:rsidR="00C209D9" w:rsidRDefault="00DF3487" w:rsidP="00B15434">
      <w:pPr>
        <w:jc w:val="center"/>
        <w:rPr>
          <w:rFonts w:cs="Arial"/>
          <w:b/>
          <w:sz w:val="28"/>
          <w:szCs w:val="28"/>
        </w:rPr>
      </w:pPr>
      <w:r w:rsidRPr="00B15434">
        <w:rPr>
          <w:rFonts w:cs="Arial"/>
          <w:b/>
          <w:sz w:val="28"/>
          <w:szCs w:val="28"/>
        </w:rPr>
        <w:t>SPSS Module Revision History</w:t>
      </w:r>
    </w:p>
    <w:p w:rsidR="00A71A34" w:rsidRDefault="00DF3487" w:rsidP="00B15434">
      <w:pPr>
        <w:jc w:val="center"/>
        <w:rPr>
          <w:rFonts w:cs="Arial"/>
          <w:b/>
          <w:sz w:val="28"/>
          <w:szCs w:val="28"/>
        </w:rPr>
      </w:pPr>
    </w:p>
    <w:tbl>
      <w:tblPr>
        <w:tblW w:w="105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0"/>
        <w:gridCol w:w="1350"/>
        <w:gridCol w:w="6565"/>
        <w:gridCol w:w="1350"/>
      </w:tblGrid>
      <w:tr w:rsidR="00284F91" w:rsidTr="00B94B53">
        <w:trPr>
          <w:cantSplit/>
          <w:tblHeader/>
          <w:jc w:val="center"/>
        </w:trPr>
        <w:tc>
          <w:tcPr>
            <w:tcW w:w="1260" w:type="dxa"/>
            <w:tcBorders>
              <w:top w:val="single" w:sz="12" w:space="0" w:color="auto"/>
              <w:left w:val="single" w:sz="4" w:space="0" w:color="auto"/>
              <w:bottom w:val="single" w:sz="12" w:space="0" w:color="auto"/>
              <w:right w:val="single" w:sz="4" w:space="0" w:color="auto"/>
            </w:tcBorders>
            <w:vAlign w:val="center"/>
            <w:hideMark/>
          </w:tcPr>
          <w:p w:rsidR="00284F91" w:rsidRDefault="00DF3487">
            <w:pPr>
              <w:rPr>
                <w:rFonts w:ascii="Times New Roman" w:hAnsi="Times New Roman"/>
                <w:b/>
              </w:rPr>
            </w:pPr>
            <w:r>
              <w:rPr>
                <w:b/>
              </w:rPr>
              <w:t>Revision Level</w:t>
            </w:r>
          </w:p>
        </w:tc>
        <w:tc>
          <w:tcPr>
            <w:tcW w:w="1350" w:type="dxa"/>
            <w:tcBorders>
              <w:top w:val="single" w:sz="12" w:space="0" w:color="auto"/>
              <w:left w:val="single" w:sz="4" w:space="0" w:color="auto"/>
              <w:bottom w:val="single" w:sz="12" w:space="0" w:color="auto"/>
              <w:right w:val="single" w:sz="4" w:space="0" w:color="auto"/>
            </w:tcBorders>
            <w:vAlign w:val="center"/>
            <w:hideMark/>
          </w:tcPr>
          <w:p w:rsidR="00284F91" w:rsidRDefault="00DF3487">
            <w:pPr>
              <w:rPr>
                <w:b/>
              </w:rPr>
            </w:pPr>
            <w:r>
              <w:rPr>
                <w:b/>
              </w:rPr>
              <w:t>Name</w:t>
            </w:r>
          </w:p>
        </w:tc>
        <w:tc>
          <w:tcPr>
            <w:tcW w:w="6565" w:type="dxa"/>
            <w:tcBorders>
              <w:top w:val="single" w:sz="12" w:space="0" w:color="auto"/>
              <w:left w:val="single" w:sz="4" w:space="0" w:color="auto"/>
              <w:bottom w:val="single" w:sz="12" w:space="0" w:color="auto"/>
              <w:right w:val="single" w:sz="4" w:space="0" w:color="auto"/>
            </w:tcBorders>
            <w:vAlign w:val="center"/>
            <w:hideMark/>
          </w:tcPr>
          <w:p w:rsidR="00284F91" w:rsidRDefault="00DF3487">
            <w:pPr>
              <w:rPr>
                <w:b/>
              </w:rPr>
            </w:pPr>
            <w:r>
              <w:rPr>
                <w:b/>
              </w:rPr>
              <w:t>Change Description</w:t>
            </w:r>
          </w:p>
        </w:tc>
        <w:tc>
          <w:tcPr>
            <w:tcW w:w="1350" w:type="dxa"/>
            <w:tcBorders>
              <w:top w:val="single" w:sz="12" w:space="0" w:color="auto"/>
              <w:left w:val="single" w:sz="4" w:space="0" w:color="auto"/>
              <w:bottom w:val="single" w:sz="12" w:space="0" w:color="auto"/>
              <w:right w:val="single" w:sz="4" w:space="0" w:color="auto"/>
            </w:tcBorders>
            <w:vAlign w:val="center"/>
            <w:hideMark/>
          </w:tcPr>
          <w:p w:rsidR="00284F91" w:rsidRDefault="00DF3487">
            <w:pPr>
              <w:rPr>
                <w:b/>
              </w:rPr>
            </w:pPr>
            <w:r>
              <w:rPr>
                <w:b/>
              </w:rPr>
              <w:t>Date</w:t>
            </w:r>
          </w:p>
        </w:tc>
      </w:tr>
      <w:tr w:rsidR="00284F91" w:rsidTr="00EC0665">
        <w:trPr>
          <w:trHeight w:val="888"/>
          <w:jc w:val="center"/>
        </w:trPr>
        <w:tc>
          <w:tcPr>
            <w:tcW w:w="1260" w:type="dxa"/>
            <w:tcBorders>
              <w:top w:val="single" w:sz="12" w:space="0" w:color="auto"/>
              <w:left w:val="single" w:sz="4" w:space="0" w:color="auto"/>
              <w:bottom w:val="single" w:sz="4" w:space="0" w:color="auto"/>
              <w:right w:val="single" w:sz="4" w:space="0" w:color="auto"/>
            </w:tcBorders>
            <w:hideMark/>
          </w:tcPr>
          <w:p w:rsidR="00284F91" w:rsidRDefault="00DF3487">
            <w:pPr>
              <w:jc w:val="center"/>
            </w:pPr>
            <w:r>
              <w:t>1.0</w:t>
            </w:r>
          </w:p>
        </w:tc>
        <w:tc>
          <w:tcPr>
            <w:tcW w:w="1350" w:type="dxa"/>
            <w:tcBorders>
              <w:top w:val="single" w:sz="12" w:space="0" w:color="auto"/>
              <w:left w:val="single" w:sz="4" w:space="0" w:color="auto"/>
              <w:bottom w:val="single" w:sz="4" w:space="0" w:color="auto"/>
              <w:right w:val="single" w:sz="4" w:space="0" w:color="auto"/>
            </w:tcBorders>
            <w:hideMark/>
          </w:tcPr>
          <w:p w:rsidR="00284F91" w:rsidRDefault="00DF3487">
            <w:r>
              <w:t>Jblatchf</w:t>
            </w:r>
          </w:p>
        </w:tc>
        <w:tc>
          <w:tcPr>
            <w:tcW w:w="6565" w:type="dxa"/>
            <w:tcBorders>
              <w:top w:val="single" w:sz="12" w:space="0" w:color="auto"/>
              <w:left w:val="single" w:sz="4" w:space="0" w:color="auto"/>
              <w:bottom w:val="single" w:sz="4" w:space="0" w:color="auto"/>
              <w:right w:val="single" w:sz="4" w:space="0" w:color="auto"/>
            </w:tcBorders>
          </w:tcPr>
          <w:p w:rsidR="00284F91" w:rsidRPr="00EC0665" w:rsidRDefault="00DF3487">
            <w:pPr>
              <w:pStyle w:val="Heading1"/>
              <w:rPr>
                <w:rFonts w:ascii="Times New Roman" w:hAnsi="Times New Roman"/>
                <w:sz w:val="20"/>
              </w:rPr>
            </w:pPr>
            <w:r w:rsidRPr="00EC0665">
              <w:rPr>
                <w:rFonts w:ascii="Times New Roman" w:hAnsi="Times New Roman"/>
                <w:sz w:val="20"/>
              </w:rPr>
              <w:t xml:space="preserve">From CGEA 1.1/1.2 Door, Liftgate, Liftgate/Liftglass Ajar RTT; Trunk Ajar RTT; and Messages </w:t>
            </w:r>
          </w:p>
          <w:p w:rsidR="00284F91" w:rsidRDefault="00DF3487">
            <w:pPr>
              <w:rPr>
                <w:rFonts w:ascii="Times New Roman" w:hAnsi="Times New Roman"/>
              </w:rPr>
            </w:pPr>
          </w:p>
        </w:tc>
        <w:tc>
          <w:tcPr>
            <w:tcW w:w="1350" w:type="dxa"/>
            <w:tcBorders>
              <w:top w:val="single" w:sz="12" w:space="0" w:color="auto"/>
              <w:left w:val="single" w:sz="4" w:space="0" w:color="auto"/>
              <w:bottom w:val="single" w:sz="4" w:space="0" w:color="auto"/>
              <w:right w:val="single" w:sz="4" w:space="0" w:color="auto"/>
            </w:tcBorders>
            <w:hideMark/>
          </w:tcPr>
          <w:p w:rsidR="00284F91" w:rsidRPr="00EC0665" w:rsidRDefault="00DF3487">
            <w:pPr>
              <w:rPr>
                <w:rFonts w:ascii="Times New Roman" w:hAnsi="Times New Roman"/>
              </w:rPr>
            </w:pPr>
            <w:r w:rsidRPr="00EC0665">
              <w:rPr>
                <w:rFonts w:ascii="Times New Roman" w:hAnsi="Times New Roman"/>
              </w:rPr>
              <w:t>2/15/2011</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1.1</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Jblatchf</w:t>
            </w:r>
          </w:p>
        </w:tc>
        <w:tc>
          <w:tcPr>
            <w:tcW w:w="6565" w:type="dxa"/>
            <w:tcBorders>
              <w:top w:val="single" w:sz="4" w:space="0" w:color="auto"/>
              <w:left w:val="single" w:sz="4" w:space="0" w:color="auto"/>
              <w:bottom w:val="single" w:sz="4" w:space="0" w:color="auto"/>
              <w:right w:val="single" w:sz="4" w:space="0" w:color="auto"/>
            </w:tcBorders>
          </w:tcPr>
          <w:p w:rsidR="00284F91" w:rsidRDefault="00DF3487">
            <w:pPr>
              <w:rPr>
                <w:rFonts w:cs="Arial"/>
                <w:sz w:val="18"/>
                <w:szCs w:val="18"/>
              </w:rPr>
            </w:pPr>
            <w:r>
              <w:rPr>
                <w:rFonts w:cs="Arial"/>
                <w:sz w:val="18"/>
                <w:szCs w:val="18"/>
              </w:rPr>
              <w:t xml:space="preserve">This change clarifies the RTT graphic associated with each vehicle closure. </w:t>
            </w:r>
          </w:p>
          <w:p w:rsidR="00284F91" w:rsidRDefault="00DF3487">
            <w:pPr>
              <w:rPr>
                <w:rFonts w:cs="Arial"/>
                <w:sz w:val="18"/>
                <w:szCs w:val="18"/>
              </w:rPr>
            </w:pPr>
            <w:r>
              <w:rPr>
                <w:rFonts w:cs="Arial"/>
                <w:sz w:val="18"/>
                <w:szCs w:val="18"/>
              </w:rPr>
              <w:t>1.3.3.1.1: Updated to current door ajar symbol number. Updated note to identify standard door ajar symbol for all doors. Added liftgate symbol. Removed BEF pixilation definitions.</w:t>
            </w:r>
          </w:p>
          <w:p w:rsidR="00284F91" w:rsidRDefault="00DF3487">
            <w:pPr>
              <w:rPr>
                <w:rFonts w:cs="Arial"/>
                <w:sz w:val="18"/>
                <w:szCs w:val="18"/>
              </w:rPr>
            </w:pPr>
            <w:r>
              <w:rPr>
                <w:rFonts w:cs="Arial"/>
                <w:sz w:val="18"/>
                <w:szCs w:val="18"/>
              </w:rPr>
              <w:t xml:space="preserve">Table 1.13: Updated to show the symbol graphic associated with each text message.  Added note below table. </w:t>
            </w:r>
          </w:p>
          <w:p w:rsidR="00284F91" w:rsidRDefault="00DF3487">
            <w:pP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8/31/2011</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2.0</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Jblatchf</w:t>
            </w:r>
          </w:p>
        </w:tc>
        <w:tc>
          <w:tcPr>
            <w:tcW w:w="6565" w:type="dxa"/>
            <w:tcBorders>
              <w:top w:val="single" w:sz="4" w:space="0" w:color="auto"/>
              <w:left w:val="single" w:sz="4" w:space="0" w:color="auto"/>
              <w:bottom w:val="single" w:sz="4" w:space="0" w:color="auto"/>
              <w:right w:val="single" w:sz="4" w:space="0" w:color="auto"/>
            </w:tcBorders>
          </w:tcPr>
          <w:p w:rsidR="00284F91" w:rsidRDefault="00DF3487">
            <w:pPr>
              <w:rPr>
                <w:rFonts w:cs="Arial"/>
                <w:sz w:val="18"/>
                <w:szCs w:val="18"/>
              </w:rPr>
            </w:pPr>
            <w:r>
              <w:rPr>
                <w:rFonts w:cs="Arial"/>
                <w:sz w:val="18"/>
                <w:szCs w:val="18"/>
              </w:rPr>
              <w:t xml:space="preserve">This change adds Hood Ajar RTT and required inputs. It also clarifies usage for applications with message text only (no RTT) and Fixed LED Telltale (M0 cluster). </w:t>
            </w:r>
          </w:p>
          <w:p w:rsidR="00284F91" w:rsidRDefault="00DF3487">
            <w:pPr>
              <w:rPr>
                <w:rFonts w:cs="Arial"/>
                <w:sz w:val="18"/>
                <w:szCs w:val="18"/>
              </w:rPr>
            </w:pPr>
            <w:r>
              <w:rPr>
                <w:rFonts w:cs="Arial"/>
                <w:sz w:val="18"/>
                <w:szCs w:val="18"/>
              </w:rPr>
              <w:t>1.1: Updated description</w:t>
            </w:r>
          </w:p>
          <w:p w:rsidR="00284F91" w:rsidRDefault="00DF3487">
            <w:pPr>
              <w:rPr>
                <w:rFonts w:cs="Arial"/>
                <w:sz w:val="18"/>
                <w:szCs w:val="18"/>
              </w:rPr>
            </w:pPr>
            <w:r>
              <w:rPr>
                <w:rFonts w:cs="Arial"/>
                <w:sz w:val="18"/>
                <w:szCs w:val="18"/>
              </w:rPr>
              <w:t xml:space="preserve">Figure 1: Added input signal and output flag. </w:t>
            </w:r>
          </w:p>
          <w:p w:rsidR="00284F91" w:rsidRDefault="00DF3487">
            <w:pPr>
              <w:rPr>
                <w:rFonts w:cs="Arial"/>
                <w:sz w:val="18"/>
                <w:szCs w:val="18"/>
              </w:rPr>
            </w:pPr>
            <w:r>
              <w:rPr>
                <w:rFonts w:cs="Arial"/>
                <w:sz w:val="18"/>
                <w:szCs w:val="18"/>
              </w:rPr>
              <w:t>Table 1.6: Added tabl</w:t>
            </w:r>
            <w:r>
              <w:rPr>
                <w:rFonts w:cs="Arial"/>
                <w:sz w:val="18"/>
                <w:szCs w:val="18"/>
              </w:rPr>
              <w:t>e. Added Output in Output section below Table 1.6.</w:t>
            </w:r>
          </w:p>
          <w:p w:rsidR="00284F91" w:rsidRDefault="00DF3487">
            <w:pPr>
              <w:rPr>
                <w:rFonts w:cs="Arial"/>
                <w:sz w:val="18"/>
                <w:szCs w:val="18"/>
              </w:rPr>
            </w:pPr>
            <w:r>
              <w:rPr>
                <w:rFonts w:cs="Arial"/>
                <w:sz w:val="18"/>
                <w:szCs w:val="18"/>
              </w:rPr>
              <w:t>1.3.3.1.1: Added symbol  L.01</w:t>
            </w:r>
          </w:p>
          <w:p w:rsidR="00284F91" w:rsidRDefault="00DF3487">
            <w:pPr>
              <w:rPr>
                <w:rFonts w:cs="Arial"/>
                <w:sz w:val="18"/>
                <w:szCs w:val="18"/>
              </w:rPr>
            </w:pPr>
            <w:r>
              <w:rPr>
                <w:rFonts w:cs="Arial"/>
                <w:sz w:val="18"/>
                <w:szCs w:val="18"/>
              </w:rPr>
              <w:t xml:space="preserve">Table 1.13: Added table. </w:t>
            </w:r>
          </w:p>
          <w:p w:rsidR="00284F91" w:rsidRDefault="00DF3487">
            <w:pPr>
              <w:rPr>
                <w:rFonts w:cs="Arial"/>
                <w:sz w:val="18"/>
                <w:szCs w:val="18"/>
              </w:rPr>
            </w:pPr>
            <w:r>
              <w:rPr>
                <w:rFonts w:cs="Arial"/>
                <w:sz w:val="18"/>
                <w:szCs w:val="18"/>
              </w:rPr>
              <w:t xml:space="preserve">Table 1.15: Updated – added Hood_Ajar_RTT row. </w:t>
            </w:r>
          </w:p>
          <w:p w:rsidR="00284F91" w:rsidRDefault="00DF3487">
            <w:pPr>
              <w:rPr>
                <w:rFonts w:cs="Arial"/>
                <w:sz w:val="18"/>
                <w:szCs w:val="18"/>
              </w:rPr>
            </w:pPr>
            <w:r>
              <w:rPr>
                <w:rFonts w:cs="Arial"/>
                <w:sz w:val="18"/>
                <w:szCs w:val="18"/>
              </w:rPr>
              <w:t xml:space="preserve">Table 1.16: Added Hood_Ajar_RTT column. </w:t>
            </w:r>
          </w:p>
          <w:p w:rsidR="00284F91" w:rsidRDefault="00DF3487">
            <w:pPr>
              <w:rPr>
                <w:rFonts w:cs="Arial"/>
                <w:sz w:val="18"/>
                <w:szCs w:val="18"/>
              </w:rPr>
            </w:pPr>
            <w:r>
              <w:rPr>
                <w:rFonts w:cs="Arial"/>
                <w:sz w:val="18"/>
                <w:szCs w:val="18"/>
              </w:rPr>
              <w:t xml:space="preserve">1.3.5.2: Updated  existing text and added note. </w:t>
            </w:r>
          </w:p>
          <w:p w:rsidR="00284F91" w:rsidRDefault="00DF3487">
            <w:pPr>
              <w:rPr>
                <w:rFonts w:cs="Arial"/>
                <w:sz w:val="18"/>
                <w:szCs w:val="18"/>
              </w:rPr>
            </w:pPr>
            <w:r>
              <w:rPr>
                <w:rFonts w:cs="Arial"/>
                <w:sz w:val="18"/>
                <w:szCs w:val="18"/>
              </w:rPr>
              <w:t xml:space="preserve">1.3.5.4: Added signal and Hood_Ajar_RTT flag. </w:t>
            </w:r>
          </w:p>
          <w:p w:rsidR="00284F91" w:rsidRDefault="00DF3487">
            <w:pPr>
              <w:rPr>
                <w:rFonts w:cs="Arial"/>
                <w:sz w:val="18"/>
                <w:szCs w:val="18"/>
              </w:rPr>
            </w:pPr>
            <w:r>
              <w:rPr>
                <w:rFonts w:cs="Arial"/>
                <w:sz w:val="18"/>
                <w:szCs w:val="18"/>
              </w:rPr>
              <w:t xml:space="preserve">1.5.3: Added configuration for Hood Ajar Warning. </w:t>
            </w:r>
          </w:p>
          <w:p w:rsidR="00284F91" w:rsidRDefault="00DF3487">
            <w:pP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5/5/2012</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2.1</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Jblatchf</w:t>
            </w:r>
          </w:p>
        </w:tc>
        <w:tc>
          <w:tcPr>
            <w:tcW w:w="6565" w:type="dxa"/>
            <w:tcBorders>
              <w:top w:val="single" w:sz="4" w:space="0" w:color="auto"/>
              <w:left w:val="single" w:sz="4" w:space="0" w:color="auto"/>
              <w:bottom w:val="single" w:sz="4" w:space="0" w:color="auto"/>
              <w:right w:val="single" w:sz="4" w:space="0" w:color="auto"/>
            </w:tcBorders>
            <w:hideMark/>
          </w:tcPr>
          <w:p w:rsidR="00284F91" w:rsidRDefault="00DF3487" w:rsidP="00DF3487">
            <w:pPr>
              <w:numPr>
                <w:ilvl w:val="0"/>
                <w:numId w:val="10"/>
              </w:numPr>
              <w:tabs>
                <w:tab w:val="num" w:pos="486"/>
              </w:tabs>
              <w:ind w:hanging="1404"/>
              <w:rPr>
                <w:rFonts w:cs="Arial"/>
                <w:sz w:val="18"/>
                <w:szCs w:val="18"/>
              </w:rPr>
            </w:pPr>
            <w:r>
              <w:rPr>
                <w:rFonts w:cs="Arial"/>
                <w:sz w:val="18"/>
                <w:szCs w:val="18"/>
              </w:rPr>
              <w:t xml:space="preserve">Table 1.0 – 1.6: Delete Position column to align with CGEA 1.3  format. </w:t>
            </w:r>
          </w:p>
          <w:p w:rsidR="00284F91" w:rsidRDefault="00DF3487" w:rsidP="00DF3487">
            <w:pPr>
              <w:numPr>
                <w:ilvl w:val="0"/>
                <w:numId w:val="10"/>
              </w:numPr>
              <w:tabs>
                <w:tab w:val="num" w:pos="486"/>
              </w:tabs>
              <w:ind w:hanging="1404"/>
              <w:rPr>
                <w:rFonts w:cs="Arial"/>
                <w:sz w:val="18"/>
                <w:szCs w:val="18"/>
              </w:rPr>
            </w:pPr>
            <w:r>
              <w:rPr>
                <w:rFonts w:cs="Arial"/>
                <w:sz w:val="18"/>
                <w:szCs w:val="18"/>
              </w:rPr>
              <w:t xml:space="preserve">Table 1.5: Corrected signal name in table. </w:t>
            </w:r>
          </w:p>
          <w:p w:rsidR="00284F91" w:rsidRDefault="00DF3487" w:rsidP="00DF3487">
            <w:pPr>
              <w:numPr>
                <w:ilvl w:val="0"/>
                <w:numId w:val="10"/>
              </w:numPr>
              <w:tabs>
                <w:tab w:val="num" w:pos="576"/>
              </w:tabs>
              <w:ind w:hanging="1404"/>
              <w:rPr>
                <w:rFonts w:cs="Arial"/>
                <w:sz w:val="18"/>
                <w:szCs w:val="18"/>
              </w:rPr>
            </w:pPr>
            <w:r>
              <w:rPr>
                <w:rFonts w:cs="Arial"/>
                <w:sz w:val="18"/>
                <w:szCs w:val="18"/>
              </w:rPr>
              <w:t>Table 1.8 – Last Column name changed from “DF_Door_...” to “PF_Door…”</w:t>
            </w:r>
          </w:p>
          <w:p w:rsidR="00284F91" w:rsidRDefault="00DF3487" w:rsidP="00DF3487">
            <w:pPr>
              <w:numPr>
                <w:ilvl w:val="0"/>
                <w:numId w:val="10"/>
              </w:numPr>
              <w:tabs>
                <w:tab w:val="num" w:pos="576"/>
              </w:tabs>
              <w:ind w:hanging="1404"/>
              <w:rPr>
                <w:rFonts w:cs="Arial"/>
                <w:sz w:val="18"/>
                <w:szCs w:val="18"/>
              </w:rPr>
            </w:pPr>
            <w:r>
              <w:rPr>
                <w:rFonts w:cs="Arial"/>
                <w:sz w:val="18"/>
                <w:szCs w:val="18"/>
              </w:rPr>
              <w:t>Table 1.9 – Last Column name changed from “DF_Door_...” to “DR_Door…”</w:t>
            </w:r>
          </w:p>
          <w:p w:rsidR="00284F91" w:rsidRDefault="00DF3487" w:rsidP="00DF3487">
            <w:pPr>
              <w:numPr>
                <w:ilvl w:val="0"/>
                <w:numId w:val="10"/>
              </w:numPr>
              <w:tabs>
                <w:tab w:val="num" w:pos="576"/>
              </w:tabs>
              <w:ind w:left="576" w:hanging="180"/>
              <w:rPr>
                <w:rFonts w:cs="Arial"/>
                <w:sz w:val="18"/>
                <w:szCs w:val="18"/>
              </w:rPr>
            </w:pPr>
            <w:r>
              <w:rPr>
                <w:rFonts w:cs="Arial"/>
                <w:sz w:val="18"/>
                <w:szCs w:val="18"/>
              </w:rPr>
              <w:t>Table 1.10 – Last Column name changed from “DF_Door_...” to “PR_Door…”</w:t>
            </w:r>
          </w:p>
          <w:p w:rsidR="00284F91" w:rsidRDefault="00DF3487" w:rsidP="00DF3487">
            <w:pPr>
              <w:numPr>
                <w:ilvl w:val="0"/>
                <w:numId w:val="10"/>
              </w:numPr>
              <w:tabs>
                <w:tab w:val="num" w:pos="576"/>
              </w:tabs>
              <w:ind w:hanging="1404"/>
              <w:rPr>
                <w:rFonts w:cs="Arial"/>
                <w:sz w:val="18"/>
                <w:szCs w:val="18"/>
              </w:rPr>
            </w:pPr>
            <w:r>
              <w:rPr>
                <w:rFonts w:cs="Arial"/>
                <w:sz w:val="18"/>
                <w:szCs w:val="18"/>
              </w:rPr>
              <w:t>Table 1.11 – Title changed  from “LG_&amp;Glass…”  to “LG_&amp;_Glass…”</w:t>
            </w:r>
          </w:p>
          <w:p w:rsidR="00284F91" w:rsidRDefault="00DF3487" w:rsidP="00DF3487">
            <w:pPr>
              <w:numPr>
                <w:ilvl w:val="0"/>
                <w:numId w:val="10"/>
              </w:numPr>
              <w:tabs>
                <w:tab w:val="num" w:pos="576"/>
              </w:tabs>
              <w:ind w:left="576" w:hanging="1404"/>
              <w:rPr>
                <w:rFonts w:cs="Arial"/>
                <w:sz w:val="18"/>
                <w:szCs w:val="18"/>
              </w:rPr>
            </w:pPr>
            <w:r>
              <w:rPr>
                <w:rFonts w:cs="Arial"/>
                <w:sz w:val="18"/>
                <w:szCs w:val="18"/>
              </w:rPr>
              <w:t>Table 1.13 - Last Column name changed from “Trunk_Ajar_...” to “Hood_Ajar_…”</w:t>
            </w:r>
          </w:p>
          <w:p w:rsidR="00284F91" w:rsidRDefault="00DF3487" w:rsidP="00DF3487">
            <w:pPr>
              <w:numPr>
                <w:ilvl w:val="0"/>
                <w:numId w:val="10"/>
              </w:numPr>
              <w:tabs>
                <w:tab w:val="num" w:pos="486"/>
              </w:tabs>
              <w:ind w:hanging="1404"/>
              <w:rPr>
                <w:rFonts w:cs="Arial"/>
                <w:sz w:val="18"/>
                <w:szCs w:val="18"/>
              </w:rPr>
            </w:pPr>
            <w:r>
              <w:rPr>
                <w:rFonts w:cs="Arial"/>
                <w:sz w:val="18"/>
                <w:szCs w:val="18"/>
              </w:rPr>
              <w:t xml:space="preserve">Table 1.14: Changed from specific message to signal. </w:t>
            </w:r>
          </w:p>
          <w:p w:rsidR="00284F91" w:rsidRDefault="00DF3487" w:rsidP="00DF3487">
            <w:pPr>
              <w:numPr>
                <w:ilvl w:val="0"/>
                <w:numId w:val="10"/>
              </w:numPr>
              <w:tabs>
                <w:tab w:val="num" w:pos="486"/>
              </w:tabs>
              <w:ind w:hanging="1404"/>
              <w:rPr>
                <w:rFonts w:cs="Arial"/>
                <w:sz w:val="18"/>
                <w:szCs w:val="18"/>
              </w:rPr>
            </w:pPr>
            <w:r>
              <w:rPr>
                <w:rFonts w:cs="Arial"/>
                <w:sz w:val="18"/>
                <w:szCs w:val="18"/>
              </w:rPr>
              <w:t xml:space="preserve">1.3.5.2: Updated to clarify and address the hood ajar default. </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1/14/13</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3.0</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Jblatchf</w:t>
            </w:r>
          </w:p>
        </w:tc>
        <w:tc>
          <w:tcPr>
            <w:tcW w:w="6565"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This change adds Tailgate Ajar warning message which is implemented  on</w:t>
            </w:r>
            <w:r>
              <w:rPr>
                <w:rFonts w:cs="Arial"/>
                <w:sz w:val="18"/>
                <w:szCs w:val="18"/>
              </w:rPr>
              <w:t xml:space="preserve"> P552 and P558 pickup truck applications only. Please note Tailgate Ajar warning message does NOT have an associated RTT. Changes shaded in yellow.</w:t>
            </w:r>
          </w:p>
          <w:p w:rsidR="00284F91" w:rsidRDefault="00DF3487">
            <w:pPr>
              <w:rPr>
                <w:rFonts w:cs="Arial"/>
                <w:sz w:val="18"/>
                <w:szCs w:val="18"/>
              </w:rPr>
            </w:pPr>
            <w:r>
              <w:rPr>
                <w:rFonts w:cs="Arial"/>
                <w:sz w:val="18"/>
                <w:szCs w:val="18"/>
              </w:rPr>
              <w:t>•</w:t>
            </w:r>
            <w:r>
              <w:rPr>
                <w:rFonts w:cs="Arial"/>
                <w:sz w:val="18"/>
                <w:szCs w:val="18"/>
              </w:rPr>
              <w:tab/>
              <w:t>1.1: Updated.</w:t>
            </w:r>
          </w:p>
          <w:p w:rsidR="00284F91" w:rsidRDefault="00DF3487">
            <w:pPr>
              <w:rPr>
                <w:rFonts w:cs="Arial"/>
                <w:sz w:val="18"/>
                <w:szCs w:val="18"/>
              </w:rPr>
            </w:pPr>
            <w:r>
              <w:rPr>
                <w:rFonts w:cs="Arial"/>
                <w:sz w:val="18"/>
                <w:szCs w:val="18"/>
              </w:rPr>
              <w:t>•</w:t>
            </w:r>
            <w:r>
              <w:rPr>
                <w:rFonts w:cs="Arial"/>
                <w:sz w:val="18"/>
                <w:szCs w:val="18"/>
              </w:rPr>
              <w:tab/>
              <w:t xml:space="preserve">Figure 1: Added input and output. </w:t>
            </w:r>
          </w:p>
          <w:p w:rsidR="00284F91" w:rsidRDefault="00DF3487">
            <w:pPr>
              <w:rPr>
                <w:rFonts w:cs="Arial"/>
                <w:sz w:val="18"/>
                <w:szCs w:val="18"/>
              </w:rPr>
            </w:pPr>
            <w:r>
              <w:rPr>
                <w:rFonts w:cs="Arial"/>
                <w:sz w:val="18"/>
                <w:szCs w:val="18"/>
              </w:rPr>
              <w:t>•</w:t>
            </w:r>
            <w:r>
              <w:rPr>
                <w:rFonts w:cs="Arial"/>
                <w:sz w:val="18"/>
                <w:szCs w:val="18"/>
              </w:rPr>
              <w:tab/>
              <w:t xml:space="preserve">1.2.2:  Added output flag. </w:t>
            </w:r>
          </w:p>
          <w:p w:rsidR="00284F91" w:rsidRDefault="00DF3487">
            <w:pPr>
              <w:rPr>
                <w:rFonts w:cs="Arial"/>
                <w:sz w:val="18"/>
                <w:szCs w:val="18"/>
              </w:rPr>
            </w:pPr>
            <w:r>
              <w:rPr>
                <w:rFonts w:cs="Arial"/>
                <w:sz w:val="18"/>
                <w:szCs w:val="18"/>
              </w:rPr>
              <w:t>•</w:t>
            </w:r>
            <w:r>
              <w:rPr>
                <w:rFonts w:cs="Arial"/>
                <w:sz w:val="18"/>
                <w:szCs w:val="18"/>
              </w:rPr>
              <w:tab/>
              <w:t>Table 1.14: Added table</w:t>
            </w:r>
            <w:r>
              <w:rPr>
                <w:rFonts w:cs="Arial"/>
                <w:sz w:val="18"/>
                <w:szCs w:val="18"/>
              </w:rPr>
              <w:t xml:space="preserve"> for tailgate ajar condition. </w:t>
            </w:r>
          </w:p>
          <w:p w:rsidR="00284F91" w:rsidRDefault="00DF3487">
            <w:pPr>
              <w:rPr>
                <w:rFonts w:cs="Arial"/>
                <w:sz w:val="18"/>
                <w:szCs w:val="18"/>
              </w:rPr>
            </w:pPr>
            <w:r>
              <w:rPr>
                <w:rFonts w:cs="Arial"/>
                <w:sz w:val="18"/>
                <w:szCs w:val="18"/>
              </w:rPr>
              <w:t>•</w:t>
            </w:r>
            <w:r>
              <w:rPr>
                <w:rFonts w:cs="Arial"/>
                <w:sz w:val="18"/>
                <w:szCs w:val="18"/>
              </w:rPr>
              <w:tab/>
              <w:t>Added note below Table 1.15.</w:t>
            </w:r>
          </w:p>
          <w:p w:rsidR="00284F91" w:rsidRDefault="00DF3487">
            <w:pPr>
              <w:rPr>
                <w:rFonts w:cs="Arial"/>
                <w:sz w:val="18"/>
                <w:szCs w:val="18"/>
              </w:rPr>
            </w:pPr>
            <w:r>
              <w:rPr>
                <w:rFonts w:cs="Arial"/>
                <w:sz w:val="18"/>
                <w:szCs w:val="18"/>
              </w:rPr>
              <w:t>•</w:t>
            </w:r>
            <w:r>
              <w:rPr>
                <w:rFonts w:cs="Arial"/>
                <w:sz w:val="18"/>
                <w:szCs w:val="18"/>
              </w:rPr>
              <w:tab/>
              <w:t>Table 1.16: Added row for MC_Status_Flag</w:t>
            </w:r>
          </w:p>
          <w:p w:rsidR="00284F91" w:rsidRDefault="00DF3487">
            <w:pPr>
              <w:rPr>
                <w:rFonts w:cs="Arial"/>
                <w:sz w:val="18"/>
                <w:szCs w:val="18"/>
              </w:rPr>
            </w:pPr>
            <w:r>
              <w:rPr>
                <w:rFonts w:cs="Arial"/>
                <w:sz w:val="18"/>
                <w:szCs w:val="18"/>
              </w:rPr>
              <w:t>•</w:t>
            </w:r>
            <w:r>
              <w:rPr>
                <w:rFonts w:cs="Arial"/>
                <w:sz w:val="18"/>
                <w:szCs w:val="18"/>
              </w:rPr>
              <w:tab/>
              <w:t xml:space="preserve">1.3.5.4: Updated table (added MC_Status_Flag and internal supplier bit). </w:t>
            </w:r>
          </w:p>
          <w:p w:rsidR="00284F91" w:rsidRDefault="00DF3487">
            <w:pPr>
              <w:rPr>
                <w:rFonts w:cs="Arial"/>
                <w:sz w:val="18"/>
                <w:szCs w:val="18"/>
              </w:rPr>
            </w:pPr>
            <w:r>
              <w:rPr>
                <w:rFonts w:cs="Arial"/>
                <w:sz w:val="18"/>
                <w:szCs w:val="18"/>
              </w:rPr>
              <w:t>•</w:t>
            </w:r>
            <w:r>
              <w:rPr>
                <w:rFonts w:cs="Arial"/>
                <w:sz w:val="18"/>
                <w:szCs w:val="18"/>
              </w:rPr>
              <w:tab/>
              <w:t xml:space="preserve">1.5.3: Added comment to Door Content 00 row. </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11/16/14</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 xml:space="preserve">4.0 </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J. Blatchfor</w:t>
            </w:r>
            <w:r>
              <w:rPr>
                <w:rFonts w:cs="Arial"/>
                <w:sz w:val="18"/>
                <w:szCs w:val="18"/>
              </w:rPr>
              <w:t>d</w:t>
            </w:r>
          </w:p>
        </w:tc>
        <w:tc>
          <w:tcPr>
            <w:tcW w:w="6565"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 xml:space="preserve">This update adds Swing Gate Ajar warning initially introduced for B515 program as it has a body style that employs a swing gate similar to the 1970’s style station wagons. Both the current liftgate and swing gate are supported using internal </w:t>
            </w:r>
            <w:r>
              <w:rPr>
                <w:rFonts w:cs="Arial"/>
                <w:sz w:val="18"/>
                <w:szCs w:val="18"/>
              </w:rPr>
              <w:t xml:space="preserve">supplier config bit. Although a swing gate is employed the warning text </w:t>
            </w:r>
            <w:r>
              <w:rPr>
                <w:rFonts w:cs="Arial"/>
                <w:sz w:val="18"/>
                <w:szCs w:val="18"/>
              </w:rPr>
              <w:lastRenderedPageBreak/>
              <w:t>refers to it as “tailgate”. Tailgate was not used for the RTT variable to avoid confusion with the current P552 Tailgate Ajar warning which is mutually exclusive with this function.  A</w:t>
            </w:r>
            <w:r>
              <w:rPr>
                <w:rFonts w:cs="Arial"/>
                <w:sz w:val="18"/>
                <w:szCs w:val="18"/>
              </w:rPr>
              <w:t xml:space="preserve">ll changes highlighted in </w:t>
            </w:r>
            <w:r>
              <w:rPr>
                <w:rFonts w:cs="Arial"/>
                <w:sz w:val="18"/>
                <w:szCs w:val="18"/>
                <w:highlight w:val="green"/>
              </w:rPr>
              <w:t>light green</w:t>
            </w:r>
            <w:r>
              <w:rPr>
                <w:rFonts w:cs="Arial"/>
                <w:sz w:val="18"/>
                <w:szCs w:val="18"/>
              </w:rPr>
              <w:t xml:space="preserve">. </w:t>
            </w:r>
          </w:p>
          <w:p w:rsidR="00284F91" w:rsidRDefault="00DF3487" w:rsidP="00DF3487">
            <w:pPr>
              <w:numPr>
                <w:ilvl w:val="0"/>
                <w:numId w:val="11"/>
              </w:numPr>
              <w:rPr>
                <w:rFonts w:cs="Arial"/>
                <w:sz w:val="18"/>
                <w:szCs w:val="18"/>
              </w:rPr>
            </w:pPr>
            <w:r>
              <w:rPr>
                <w:rFonts w:cs="Arial"/>
                <w:sz w:val="18"/>
                <w:szCs w:val="18"/>
              </w:rPr>
              <w:t xml:space="preserve">1.0: Updated title. </w:t>
            </w:r>
          </w:p>
          <w:p w:rsidR="00284F91" w:rsidRDefault="00DF3487" w:rsidP="00DF3487">
            <w:pPr>
              <w:numPr>
                <w:ilvl w:val="0"/>
                <w:numId w:val="11"/>
              </w:numPr>
              <w:rPr>
                <w:rFonts w:cs="Arial"/>
                <w:sz w:val="18"/>
                <w:szCs w:val="18"/>
              </w:rPr>
            </w:pPr>
            <w:r>
              <w:rPr>
                <w:rFonts w:cs="Arial"/>
                <w:sz w:val="18"/>
                <w:szCs w:val="18"/>
              </w:rPr>
              <w:t xml:space="preserve">1.1: Added paragraph to describe swing gate vs. liftgate function. </w:t>
            </w:r>
          </w:p>
          <w:p w:rsidR="00284F91" w:rsidRDefault="00DF3487" w:rsidP="00DF3487">
            <w:pPr>
              <w:numPr>
                <w:ilvl w:val="0"/>
                <w:numId w:val="11"/>
              </w:numPr>
              <w:rPr>
                <w:rFonts w:cs="Arial"/>
                <w:sz w:val="18"/>
                <w:szCs w:val="18"/>
              </w:rPr>
            </w:pPr>
            <w:r>
              <w:rPr>
                <w:rFonts w:cs="Arial"/>
                <w:sz w:val="18"/>
                <w:szCs w:val="18"/>
              </w:rPr>
              <w:t xml:space="preserve">Figure 1.0: Added input Internal Supplier Config bit and output RTT flag. </w:t>
            </w:r>
          </w:p>
          <w:p w:rsidR="00284F91" w:rsidRDefault="00DF3487" w:rsidP="00DF3487">
            <w:pPr>
              <w:numPr>
                <w:ilvl w:val="0"/>
                <w:numId w:val="11"/>
              </w:numPr>
              <w:rPr>
                <w:rFonts w:cs="Arial"/>
                <w:sz w:val="18"/>
                <w:szCs w:val="18"/>
              </w:rPr>
            </w:pPr>
            <w:r>
              <w:rPr>
                <w:rFonts w:cs="Arial"/>
                <w:sz w:val="18"/>
                <w:szCs w:val="18"/>
              </w:rPr>
              <w:t>1.2.2: Added input.</w:t>
            </w:r>
          </w:p>
          <w:p w:rsidR="00284F91" w:rsidRDefault="00DF3487" w:rsidP="00DF3487">
            <w:pPr>
              <w:numPr>
                <w:ilvl w:val="0"/>
                <w:numId w:val="11"/>
              </w:numPr>
              <w:rPr>
                <w:rFonts w:cs="Arial"/>
                <w:sz w:val="18"/>
                <w:szCs w:val="18"/>
              </w:rPr>
            </w:pPr>
            <w:r>
              <w:rPr>
                <w:rFonts w:cs="Arial"/>
                <w:sz w:val="18"/>
                <w:szCs w:val="18"/>
              </w:rPr>
              <w:t xml:space="preserve">1.2.3: Added output. </w:t>
            </w:r>
          </w:p>
          <w:p w:rsidR="00284F91" w:rsidRDefault="00DF3487" w:rsidP="00DF3487">
            <w:pPr>
              <w:numPr>
                <w:ilvl w:val="0"/>
                <w:numId w:val="11"/>
              </w:numPr>
              <w:rPr>
                <w:rFonts w:cs="Arial"/>
                <w:sz w:val="18"/>
                <w:szCs w:val="18"/>
              </w:rPr>
            </w:pPr>
            <w:r>
              <w:rPr>
                <w:rFonts w:cs="Arial"/>
                <w:sz w:val="18"/>
                <w:szCs w:val="18"/>
              </w:rPr>
              <w:t>1.3.3.1: A</w:t>
            </w:r>
            <w:r>
              <w:rPr>
                <w:rFonts w:cs="Arial"/>
                <w:sz w:val="18"/>
                <w:szCs w:val="18"/>
              </w:rPr>
              <w:t xml:space="preserve">dded W120. Added symbol graphic and tbd.115 symbol. </w:t>
            </w:r>
          </w:p>
          <w:p w:rsidR="00284F91" w:rsidRDefault="00DF3487" w:rsidP="00DF3487">
            <w:pPr>
              <w:numPr>
                <w:ilvl w:val="0"/>
                <w:numId w:val="11"/>
              </w:numPr>
              <w:rPr>
                <w:rFonts w:cs="Arial"/>
                <w:sz w:val="18"/>
                <w:szCs w:val="18"/>
              </w:rPr>
            </w:pPr>
            <w:r>
              <w:rPr>
                <w:rFonts w:cs="Arial"/>
                <w:sz w:val="18"/>
                <w:szCs w:val="18"/>
              </w:rPr>
              <w:t>Table 1.11: Added Internal supplier config bit and SwingGate_Ajar_RTT.</w:t>
            </w:r>
          </w:p>
          <w:p w:rsidR="00284F91" w:rsidRDefault="00DF3487" w:rsidP="00DF3487">
            <w:pPr>
              <w:numPr>
                <w:ilvl w:val="0"/>
                <w:numId w:val="11"/>
              </w:numPr>
              <w:rPr>
                <w:rFonts w:cs="Arial"/>
                <w:sz w:val="18"/>
                <w:szCs w:val="18"/>
              </w:rPr>
            </w:pPr>
            <w:r>
              <w:rPr>
                <w:rFonts w:cs="Arial"/>
                <w:sz w:val="18"/>
                <w:szCs w:val="18"/>
              </w:rPr>
              <w:t xml:space="preserve">Table 1.16: Removed Table. This Table controlled System Check which is no longer implemented on any program. </w:t>
            </w:r>
          </w:p>
          <w:p w:rsidR="00284F91" w:rsidRDefault="00DF3487" w:rsidP="00DF3487">
            <w:pPr>
              <w:numPr>
                <w:ilvl w:val="0"/>
                <w:numId w:val="11"/>
              </w:numPr>
              <w:rPr>
                <w:rFonts w:cs="Arial"/>
                <w:sz w:val="18"/>
                <w:szCs w:val="18"/>
              </w:rPr>
            </w:pPr>
            <w:r>
              <w:rPr>
                <w:rFonts w:cs="Arial"/>
                <w:sz w:val="18"/>
                <w:szCs w:val="18"/>
              </w:rPr>
              <w:t xml:space="preserve">1.3.5.4: Added row.  </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lastRenderedPageBreak/>
              <w:t xml:space="preserve">1/7/2017 </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5.0</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J. Blatchford</w:t>
            </w:r>
          </w:p>
        </w:tc>
        <w:tc>
          <w:tcPr>
            <w:tcW w:w="6565" w:type="dxa"/>
            <w:tcBorders>
              <w:top w:val="single" w:sz="4" w:space="0" w:color="auto"/>
              <w:left w:val="single" w:sz="4" w:space="0" w:color="auto"/>
              <w:bottom w:val="single" w:sz="4" w:space="0" w:color="auto"/>
              <w:right w:val="single" w:sz="4" w:space="0" w:color="auto"/>
            </w:tcBorders>
          </w:tcPr>
          <w:p w:rsidR="00284F91" w:rsidRDefault="00DF3487">
            <w:pPr>
              <w:rPr>
                <w:rFonts w:cs="Arial"/>
                <w:sz w:val="18"/>
                <w:szCs w:val="18"/>
              </w:rPr>
            </w:pPr>
            <w:r>
              <w:rPr>
                <w:rFonts w:cs="Arial"/>
                <w:sz w:val="18"/>
                <w:szCs w:val="18"/>
              </w:rPr>
              <w:t xml:space="preserve">This update adds logic to display W2090 for the 2019.5 V36x program to support the dual horizontally opening rear doors (like Econoline). All changes </w:t>
            </w:r>
            <w:r>
              <w:rPr>
                <w:rFonts w:cs="Arial"/>
                <w:sz w:val="18"/>
                <w:szCs w:val="18"/>
                <w:highlight w:val="darkCyan"/>
              </w:rPr>
              <w:t>highlighted in teal</w:t>
            </w:r>
            <w:r>
              <w:rPr>
                <w:rFonts w:cs="Arial"/>
                <w:sz w:val="18"/>
                <w:szCs w:val="18"/>
              </w:rPr>
              <w:t xml:space="preserve"> color.</w:t>
            </w:r>
          </w:p>
          <w:p w:rsidR="00284F91" w:rsidRDefault="00DF3487" w:rsidP="00DF3487">
            <w:pPr>
              <w:numPr>
                <w:ilvl w:val="0"/>
                <w:numId w:val="12"/>
              </w:numPr>
              <w:rPr>
                <w:rFonts w:cs="Arial"/>
                <w:sz w:val="18"/>
                <w:szCs w:val="18"/>
              </w:rPr>
            </w:pPr>
            <w:r>
              <w:rPr>
                <w:rFonts w:cs="Arial"/>
                <w:sz w:val="18"/>
                <w:szCs w:val="18"/>
              </w:rPr>
              <w:t>1.1: Added paragraph describing change.</w:t>
            </w:r>
          </w:p>
          <w:p w:rsidR="00284F91" w:rsidRDefault="00DF3487" w:rsidP="00DF3487">
            <w:pPr>
              <w:numPr>
                <w:ilvl w:val="0"/>
                <w:numId w:val="12"/>
              </w:numPr>
              <w:rPr>
                <w:rFonts w:cs="Arial"/>
                <w:sz w:val="18"/>
                <w:szCs w:val="18"/>
              </w:rPr>
            </w:pPr>
            <w:r>
              <w:rPr>
                <w:rFonts w:cs="Arial"/>
                <w:sz w:val="18"/>
                <w:szCs w:val="18"/>
              </w:rPr>
              <w:t xml:space="preserve">Figure 1.0: Added output flag. </w:t>
            </w:r>
          </w:p>
          <w:p w:rsidR="00284F91" w:rsidRDefault="00DF3487" w:rsidP="00DF3487">
            <w:pPr>
              <w:numPr>
                <w:ilvl w:val="0"/>
                <w:numId w:val="12"/>
              </w:numPr>
              <w:rPr>
                <w:rFonts w:cs="Arial"/>
                <w:sz w:val="18"/>
                <w:szCs w:val="18"/>
              </w:rPr>
            </w:pPr>
            <w:r>
              <w:rPr>
                <w:rFonts w:cs="Arial"/>
                <w:sz w:val="18"/>
                <w:szCs w:val="18"/>
              </w:rPr>
              <w:t xml:space="preserve">1.2.3: </w:t>
            </w:r>
            <w:r>
              <w:rPr>
                <w:rFonts w:cs="Arial"/>
                <w:sz w:val="18"/>
                <w:szCs w:val="18"/>
              </w:rPr>
              <w:t>Added RTT flag.</w:t>
            </w:r>
          </w:p>
          <w:p w:rsidR="00284F91" w:rsidRDefault="00DF3487" w:rsidP="00DF3487">
            <w:pPr>
              <w:numPr>
                <w:ilvl w:val="0"/>
                <w:numId w:val="12"/>
              </w:numPr>
              <w:rPr>
                <w:rFonts w:cs="Arial"/>
                <w:sz w:val="18"/>
                <w:szCs w:val="18"/>
              </w:rPr>
            </w:pPr>
            <w:r>
              <w:rPr>
                <w:rFonts w:cs="Arial"/>
                <w:sz w:val="18"/>
                <w:szCs w:val="18"/>
              </w:rPr>
              <w:t xml:space="preserve">Table 1.11: Added logic for RearCargoDoor_Ajar_RTT. </w:t>
            </w:r>
          </w:p>
          <w:p w:rsidR="00284F91" w:rsidRDefault="00DF3487" w:rsidP="00DF3487">
            <w:pPr>
              <w:numPr>
                <w:ilvl w:val="0"/>
                <w:numId w:val="12"/>
              </w:numPr>
              <w:rPr>
                <w:rFonts w:cs="Arial"/>
                <w:sz w:val="18"/>
                <w:szCs w:val="18"/>
              </w:rPr>
            </w:pPr>
            <w:r>
              <w:rPr>
                <w:rFonts w:cs="Arial"/>
                <w:sz w:val="18"/>
                <w:szCs w:val="18"/>
              </w:rPr>
              <w:t xml:space="preserve">Table 1.16: Added RearCargoDoor_Ajar_RTT mapping. </w:t>
            </w:r>
          </w:p>
          <w:p w:rsidR="00284F91" w:rsidRDefault="00DF3487" w:rsidP="00DF3487">
            <w:pPr>
              <w:numPr>
                <w:ilvl w:val="0"/>
                <w:numId w:val="12"/>
              </w:numPr>
              <w:rPr>
                <w:rFonts w:cs="Arial"/>
                <w:sz w:val="18"/>
                <w:szCs w:val="18"/>
              </w:rPr>
            </w:pPr>
            <w:r>
              <w:rPr>
                <w:rFonts w:cs="Arial"/>
                <w:sz w:val="18"/>
                <w:szCs w:val="18"/>
              </w:rPr>
              <w:t xml:space="preserve">1.3.5.4: Added variable. </w:t>
            </w:r>
          </w:p>
          <w:p w:rsidR="00284F91" w:rsidRDefault="00DF3487" w:rsidP="00DF3487">
            <w:pPr>
              <w:numPr>
                <w:ilvl w:val="0"/>
                <w:numId w:val="12"/>
              </w:numPr>
              <w:rPr>
                <w:rFonts w:cs="Arial"/>
                <w:sz w:val="18"/>
                <w:szCs w:val="18"/>
              </w:rPr>
            </w:pPr>
            <w:r>
              <w:rPr>
                <w:rFonts w:cs="Arial"/>
                <w:sz w:val="18"/>
                <w:szCs w:val="18"/>
              </w:rPr>
              <w:t xml:space="preserve">1.5.3: Updated Door Content configuration 0x0 value definition. Added Emergency Door Ajar configuration. </w:t>
            </w:r>
          </w:p>
          <w:p w:rsidR="00284F91" w:rsidRDefault="00DF3487">
            <w:pP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2/6</w:t>
            </w:r>
            <w:r>
              <w:rPr>
                <w:rFonts w:cs="Arial"/>
                <w:sz w:val="18"/>
                <w:szCs w:val="18"/>
              </w:rPr>
              <w:t>/2017</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6.0</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J. Blatchford</w:t>
            </w:r>
          </w:p>
        </w:tc>
        <w:tc>
          <w:tcPr>
            <w:tcW w:w="6565" w:type="dxa"/>
            <w:tcBorders>
              <w:top w:val="single" w:sz="4" w:space="0" w:color="auto"/>
              <w:left w:val="single" w:sz="4" w:space="0" w:color="auto"/>
              <w:bottom w:val="single" w:sz="4" w:space="0" w:color="auto"/>
              <w:right w:val="single" w:sz="4" w:space="0" w:color="auto"/>
            </w:tcBorders>
          </w:tcPr>
          <w:p w:rsidR="00284F91" w:rsidRDefault="00DF3487">
            <w:pPr>
              <w:rPr>
                <w:rFonts w:cs="Arial"/>
                <w:sz w:val="18"/>
                <w:szCs w:val="18"/>
              </w:rPr>
            </w:pPr>
            <w:r>
              <w:rPr>
                <w:rFonts w:cs="Arial"/>
                <w:sz w:val="18"/>
                <w:szCs w:val="18"/>
              </w:rPr>
              <w:t>This update changes the hood ajar warning so that there is a zero speed warning  (&lt; 5km/h) and more sever at speed warning (</w:t>
            </w:r>
            <w:r>
              <w:rPr>
                <w:rFonts w:cs="Arial"/>
                <w:sz w:val="18"/>
                <w:szCs w:val="18"/>
                <w:u w:val="single"/>
              </w:rPr>
              <w:t>&gt;</w:t>
            </w:r>
            <w:r>
              <w:rPr>
                <w:rFonts w:cs="Arial"/>
                <w:sz w:val="18"/>
                <w:szCs w:val="18"/>
              </w:rPr>
              <w:t xml:space="preserve"> 5/km/h) that is very clear that the operator must stop the vehicle and close the hood. This STSS must be used with </w:t>
            </w:r>
            <w:r>
              <w:rPr>
                <w:rFonts w:cs="Arial"/>
                <w:bCs/>
                <w:sz w:val="18"/>
                <w:szCs w:val="18"/>
              </w:rPr>
              <w:t>Door Ajar Chime – For Door, Liftgate, Liftgate/Liftglass RTT, Trunk Ajar RTT, Hood Ajar Zero Speed RTT; Hood Ajar At Speed RTT, Swing Gate A</w:t>
            </w:r>
            <w:r>
              <w:rPr>
                <w:rFonts w:cs="Arial"/>
                <w:bCs/>
                <w:sz w:val="18"/>
                <w:szCs w:val="18"/>
              </w:rPr>
              <w:t xml:space="preserve">jar RTT, and Message Center Message CGEA1.3 v6.0 or later (earlier versions are NOT compatible). Changes highlighted in </w:t>
            </w:r>
            <w:r>
              <w:rPr>
                <w:rFonts w:cs="Arial"/>
                <w:bCs/>
                <w:sz w:val="18"/>
                <w:szCs w:val="18"/>
                <w:highlight w:val="darkYellow"/>
              </w:rPr>
              <w:t>olive drab green.</w:t>
            </w:r>
            <w:r>
              <w:rPr>
                <w:rFonts w:cs="Arial"/>
                <w:bCs/>
                <w:sz w:val="18"/>
                <w:szCs w:val="18"/>
              </w:rPr>
              <w:t xml:space="preserve"> </w:t>
            </w:r>
            <w:r>
              <w:rPr>
                <w:rFonts w:cs="Arial"/>
                <w:sz w:val="18"/>
                <w:szCs w:val="18"/>
              </w:rPr>
              <w:tab/>
            </w:r>
            <w:r>
              <w:rPr>
                <w:rFonts w:cs="Arial"/>
                <w:sz w:val="18"/>
                <w:szCs w:val="18"/>
              </w:rPr>
              <w:tab/>
            </w:r>
          </w:p>
          <w:p w:rsidR="00284F91" w:rsidRDefault="00DF3487">
            <w:pP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5/3/2017</w:t>
            </w:r>
          </w:p>
        </w:tc>
      </w:tr>
      <w:tr w:rsidR="00284F91" w:rsidTr="00C97677">
        <w:trPr>
          <w:jc w:val="center"/>
        </w:trPr>
        <w:tc>
          <w:tcPr>
            <w:tcW w:w="1260" w:type="dxa"/>
            <w:tcBorders>
              <w:top w:val="single" w:sz="4" w:space="0" w:color="auto"/>
              <w:left w:val="single" w:sz="4" w:space="0" w:color="auto"/>
              <w:bottom w:val="single" w:sz="4" w:space="0" w:color="auto"/>
              <w:right w:val="single" w:sz="4" w:space="0" w:color="auto"/>
            </w:tcBorders>
            <w:hideMark/>
          </w:tcPr>
          <w:p w:rsidR="00284F91" w:rsidRDefault="00DF3487">
            <w:pPr>
              <w:jc w:val="center"/>
              <w:rPr>
                <w:rFonts w:cs="Arial"/>
                <w:sz w:val="18"/>
                <w:szCs w:val="18"/>
              </w:rPr>
            </w:pPr>
            <w:r>
              <w:rPr>
                <w:rFonts w:cs="Arial"/>
                <w:sz w:val="18"/>
                <w:szCs w:val="18"/>
              </w:rPr>
              <w:t>6.1</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A. Mufid</w:t>
            </w:r>
          </w:p>
        </w:tc>
        <w:tc>
          <w:tcPr>
            <w:tcW w:w="6565"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Initial VSEM RM Release</w:t>
            </w:r>
          </w:p>
        </w:tc>
        <w:tc>
          <w:tcPr>
            <w:tcW w:w="1350" w:type="dxa"/>
            <w:tcBorders>
              <w:top w:val="single" w:sz="4" w:space="0" w:color="auto"/>
              <w:left w:val="single" w:sz="4" w:space="0" w:color="auto"/>
              <w:bottom w:val="single" w:sz="4" w:space="0" w:color="auto"/>
              <w:right w:val="single" w:sz="4" w:space="0" w:color="auto"/>
            </w:tcBorders>
            <w:hideMark/>
          </w:tcPr>
          <w:p w:rsidR="00284F91" w:rsidRDefault="00DF3487">
            <w:pPr>
              <w:rPr>
                <w:rFonts w:cs="Arial"/>
                <w:sz w:val="18"/>
                <w:szCs w:val="18"/>
              </w:rPr>
            </w:pPr>
            <w:r>
              <w:rPr>
                <w:rFonts w:cs="Arial"/>
                <w:sz w:val="18"/>
                <w:szCs w:val="18"/>
              </w:rPr>
              <w:t>2/18/2018</w:t>
            </w:r>
          </w:p>
        </w:tc>
      </w:tr>
      <w:tr w:rsidR="00754617" w:rsidTr="00C97677">
        <w:trPr>
          <w:jc w:val="center"/>
        </w:trPr>
        <w:tc>
          <w:tcPr>
            <w:tcW w:w="1260" w:type="dxa"/>
            <w:tcBorders>
              <w:top w:val="single" w:sz="4" w:space="0" w:color="auto"/>
              <w:left w:val="single" w:sz="4" w:space="0" w:color="auto"/>
              <w:bottom w:val="single" w:sz="4" w:space="0" w:color="auto"/>
              <w:right w:val="single" w:sz="4" w:space="0" w:color="auto"/>
            </w:tcBorders>
          </w:tcPr>
          <w:p w:rsidR="00754617" w:rsidRDefault="00DF3487">
            <w:pPr>
              <w:jc w:val="center"/>
              <w:rPr>
                <w:rFonts w:cs="Arial"/>
                <w:sz w:val="18"/>
                <w:szCs w:val="18"/>
              </w:rPr>
            </w:pPr>
            <w:r>
              <w:rPr>
                <w:rFonts w:cs="Arial"/>
                <w:sz w:val="18"/>
                <w:szCs w:val="18"/>
              </w:rPr>
              <w:t>6.2</w:t>
            </w:r>
          </w:p>
        </w:tc>
        <w:tc>
          <w:tcPr>
            <w:tcW w:w="1350" w:type="dxa"/>
            <w:tcBorders>
              <w:top w:val="single" w:sz="4" w:space="0" w:color="auto"/>
              <w:left w:val="single" w:sz="4" w:space="0" w:color="auto"/>
              <w:bottom w:val="single" w:sz="4" w:space="0" w:color="auto"/>
              <w:right w:val="single" w:sz="4" w:space="0" w:color="auto"/>
            </w:tcBorders>
          </w:tcPr>
          <w:p w:rsidR="00754617" w:rsidRDefault="00DF3487">
            <w:pPr>
              <w:rPr>
                <w:rFonts w:cs="Arial"/>
                <w:sz w:val="18"/>
                <w:szCs w:val="18"/>
              </w:rPr>
            </w:pPr>
            <w:r>
              <w:rPr>
                <w:rFonts w:cs="Arial"/>
                <w:sz w:val="18"/>
                <w:szCs w:val="18"/>
              </w:rPr>
              <w:t>A. Mufid</w:t>
            </w:r>
          </w:p>
        </w:tc>
        <w:tc>
          <w:tcPr>
            <w:tcW w:w="6565" w:type="dxa"/>
            <w:tcBorders>
              <w:top w:val="single" w:sz="4" w:space="0" w:color="auto"/>
              <w:left w:val="single" w:sz="4" w:space="0" w:color="auto"/>
              <w:bottom w:val="single" w:sz="4" w:space="0" w:color="auto"/>
              <w:right w:val="single" w:sz="4" w:space="0" w:color="auto"/>
            </w:tcBorders>
          </w:tcPr>
          <w:p w:rsidR="00754617" w:rsidRDefault="00DF3487">
            <w:pPr>
              <w:rPr>
                <w:rFonts w:cs="Arial"/>
                <w:sz w:val="18"/>
                <w:szCs w:val="18"/>
              </w:rPr>
            </w:pPr>
            <w:r>
              <w:rPr>
                <w:rFonts w:cs="Arial"/>
                <w:sz w:val="18"/>
                <w:szCs w:val="18"/>
              </w:rPr>
              <w:t>Updated the look</w:t>
            </w:r>
            <w:r>
              <w:rPr>
                <w:rFonts w:cs="Arial"/>
                <w:sz w:val="18"/>
                <w:szCs w:val="18"/>
              </w:rPr>
              <w:t xml:space="preserve"> and feel of this STSS</w:t>
            </w:r>
          </w:p>
        </w:tc>
        <w:tc>
          <w:tcPr>
            <w:tcW w:w="1350" w:type="dxa"/>
            <w:tcBorders>
              <w:top w:val="single" w:sz="4" w:space="0" w:color="auto"/>
              <w:left w:val="single" w:sz="4" w:space="0" w:color="auto"/>
              <w:bottom w:val="single" w:sz="4" w:space="0" w:color="auto"/>
              <w:right w:val="single" w:sz="4" w:space="0" w:color="auto"/>
            </w:tcBorders>
          </w:tcPr>
          <w:p w:rsidR="00754617" w:rsidRDefault="00DF3487">
            <w:pPr>
              <w:rPr>
                <w:rFonts w:cs="Arial"/>
                <w:sz w:val="18"/>
                <w:szCs w:val="18"/>
              </w:rPr>
            </w:pPr>
            <w:r>
              <w:rPr>
                <w:rFonts w:cs="Arial"/>
                <w:sz w:val="18"/>
                <w:szCs w:val="18"/>
              </w:rPr>
              <w:t>11/13/2018</w:t>
            </w:r>
          </w:p>
        </w:tc>
      </w:tr>
      <w:tr w:rsidR="00216AE8" w:rsidTr="00C97677">
        <w:trPr>
          <w:jc w:val="center"/>
        </w:trPr>
        <w:tc>
          <w:tcPr>
            <w:tcW w:w="1260" w:type="dxa"/>
            <w:tcBorders>
              <w:top w:val="single" w:sz="4" w:space="0" w:color="auto"/>
              <w:left w:val="single" w:sz="4" w:space="0" w:color="auto"/>
              <w:bottom w:val="single" w:sz="4" w:space="0" w:color="auto"/>
              <w:right w:val="single" w:sz="4" w:space="0" w:color="auto"/>
            </w:tcBorders>
          </w:tcPr>
          <w:p w:rsidR="00216AE8" w:rsidRDefault="00DF3487" w:rsidP="00216AE8">
            <w:pPr>
              <w:jc w:val="center"/>
              <w:rPr>
                <w:rFonts w:cs="Arial"/>
                <w:sz w:val="18"/>
                <w:szCs w:val="18"/>
              </w:rPr>
            </w:pPr>
            <w:r>
              <w:rPr>
                <w:rFonts w:cs="Arial"/>
                <w:sz w:val="18"/>
                <w:szCs w:val="18"/>
              </w:rPr>
              <w:t>7.0</w:t>
            </w:r>
          </w:p>
        </w:tc>
        <w:tc>
          <w:tcPr>
            <w:tcW w:w="1350" w:type="dxa"/>
            <w:tcBorders>
              <w:top w:val="single" w:sz="4" w:space="0" w:color="auto"/>
              <w:left w:val="single" w:sz="4" w:space="0" w:color="auto"/>
              <w:bottom w:val="single" w:sz="4" w:space="0" w:color="auto"/>
              <w:right w:val="single" w:sz="4" w:space="0" w:color="auto"/>
            </w:tcBorders>
          </w:tcPr>
          <w:p w:rsidR="00216AE8" w:rsidRDefault="00DF3487" w:rsidP="00216AE8">
            <w:pPr>
              <w:rPr>
                <w:rFonts w:cs="Arial"/>
                <w:sz w:val="18"/>
                <w:szCs w:val="18"/>
              </w:rPr>
            </w:pPr>
            <w:r>
              <w:rPr>
                <w:rFonts w:cs="Arial"/>
                <w:sz w:val="18"/>
                <w:szCs w:val="18"/>
              </w:rPr>
              <w:t>S. Watkins</w:t>
            </w:r>
          </w:p>
        </w:tc>
        <w:tc>
          <w:tcPr>
            <w:tcW w:w="6565" w:type="dxa"/>
            <w:tcBorders>
              <w:top w:val="single" w:sz="4" w:space="0" w:color="auto"/>
              <w:left w:val="single" w:sz="4" w:space="0" w:color="auto"/>
              <w:bottom w:val="single" w:sz="4" w:space="0" w:color="auto"/>
              <w:right w:val="single" w:sz="4" w:space="0" w:color="auto"/>
            </w:tcBorders>
          </w:tcPr>
          <w:p w:rsidR="00216AE8" w:rsidRDefault="00DF3487" w:rsidP="00216AE8">
            <w:pPr>
              <w:rPr>
                <w:rFonts w:cs="Arial"/>
                <w:sz w:val="18"/>
                <w:szCs w:val="18"/>
              </w:rPr>
            </w:pPr>
            <w:r>
              <w:rPr>
                <w:rFonts w:cs="Arial"/>
                <w:sz w:val="18"/>
                <w:szCs w:val="18"/>
              </w:rPr>
              <w:t xml:space="preserve">Cutaway vehicles should not display a Door Ajar message, and thus the cluster should not look for a door ajar input.  Cutaway vehicles are used for certain Heavy Truck applications such as </w:t>
            </w:r>
            <w:r>
              <w:rPr>
                <w:rFonts w:cs="Arial"/>
                <w:sz w:val="18"/>
                <w:szCs w:val="18"/>
              </w:rPr>
              <w:t>H567/VN127/F5x.  This had been handled by a program specific STSS for existing F53/VN/H Motorhome.  I am releasing this into the global STSS so that this requirement isn’t “lost” going forward.</w:t>
            </w:r>
          </w:p>
          <w:p w:rsidR="00216AE8" w:rsidRDefault="00DF3487" w:rsidP="00216AE8">
            <w:pPr>
              <w:rPr>
                <w:rFonts w:cs="Arial"/>
                <w:sz w:val="18"/>
                <w:szCs w:val="18"/>
              </w:rPr>
            </w:pPr>
            <w:r>
              <w:rPr>
                <w:rFonts w:cs="Arial"/>
                <w:sz w:val="18"/>
                <w:szCs w:val="18"/>
              </w:rPr>
              <w:t>DI Offline Approval date:  2/19/2019</w:t>
            </w:r>
          </w:p>
          <w:p w:rsidR="00216AE8" w:rsidRDefault="00DF3487" w:rsidP="00216AE8">
            <w:pPr>
              <w:rPr>
                <w:rFonts w:cs="Arial"/>
                <w:sz w:val="18"/>
                <w:szCs w:val="18"/>
              </w:rPr>
            </w:pPr>
            <w:r>
              <w:rPr>
                <w:rFonts w:cs="Arial"/>
                <w:sz w:val="18"/>
                <w:szCs w:val="18"/>
              </w:rPr>
              <w:t>AIMS Issue 3721443, VN127</w:t>
            </w:r>
            <w:r>
              <w:rPr>
                <w:rFonts w:cs="Arial"/>
                <w:sz w:val="18"/>
                <w:szCs w:val="18"/>
              </w:rPr>
              <w:t>-2021.</w:t>
            </w:r>
          </w:p>
          <w:p w:rsidR="00216AE8" w:rsidRDefault="00DF3487" w:rsidP="00216AE8">
            <w:pPr>
              <w:rPr>
                <w:rFonts w:cs="Arial"/>
                <w:sz w:val="18"/>
                <w:szCs w:val="18"/>
              </w:rPr>
            </w:pPr>
          </w:p>
          <w:p w:rsidR="00216AE8" w:rsidRDefault="00DF3487" w:rsidP="00216AE8">
            <w:pPr>
              <w:rPr>
                <w:rFonts w:cs="Arial"/>
                <w:sz w:val="18"/>
                <w:szCs w:val="18"/>
              </w:rPr>
            </w:pPr>
            <w:r>
              <w:rPr>
                <w:rFonts w:cs="Arial"/>
                <w:sz w:val="18"/>
                <w:szCs w:val="18"/>
              </w:rPr>
              <w:t xml:space="preserve">Changes in </w:t>
            </w:r>
            <w:r>
              <w:rPr>
                <w:rFonts w:cs="Arial"/>
                <w:sz w:val="18"/>
                <w:szCs w:val="18"/>
                <w:highlight w:val="cyan"/>
              </w:rPr>
              <w:t>blue:</w:t>
            </w:r>
          </w:p>
          <w:p w:rsidR="00216AE8" w:rsidRDefault="00DF3487" w:rsidP="00DF3487">
            <w:pPr>
              <w:numPr>
                <w:ilvl w:val="0"/>
                <w:numId w:val="13"/>
              </w:numPr>
              <w:rPr>
                <w:rFonts w:cs="Arial"/>
                <w:sz w:val="18"/>
                <w:szCs w:val="18"/>
              </w:rPr>
            </w:pPr>
            <w:r>
              <w:rPr>
                <w:rFonts w:cs="Arial"/>
                <w:sz w:val="18"/>
                <w:szCs w:val="18"/>
              </w:rPr>
              <w:t>Section 1.1 – Updated description</w:t>
            </w:r>
          </w:p>
          <w:p w:rsidR="00216AE8" w:rsidRDefault="00DF3487" w:rsidP="00DF3487">
            <w:pPr>
              <w:numPr>
                <w:ilvl w:val="0"/>
                <w:numId w:val="13"/>
              </w:numPr>
              <w:rPr>
                <w:rFonts w:cs="Arial"/>
                <w:sz w:val="18"/>
                <w:szCs w:val="18"/>
              </w:rPr>
            </w:pPr>
            <w:r>
              <w:rPr>
                <w:rFonts w:cs="Arial"/>
                <w:sz w:val="18"/>
                <w:szCs w:val="18"/>
              </w:rPr>
              <w:t>Section 1.2.1 and Section 1.2.2 – Added new Internal Supplier Config for Door Ajar</w:t>
            </w:r>
          </w:p>
          <w:p w:rsidR="00216AE8" w:rsidRDefault="00DF3487" w:rsidP="00DF3487">
            <w:pPr>
              <w:numPr>
                <w:ilvl w:val="0"/>
                <w:numId w:val="13"/>
              </w:numPr>
              <w:rPr>
                <w:rFonts w:cs="Arial"/>
                <w:sz w:val="18"/>
                <w:szCs w:val="18"/>
              </w:rPr>
            </w:pPr>
            <w:r>
              <w:rPr>
                <w:rFonts w:cs="Arial"/>
                <w:sz w:val="18"/>
                <w:szCs w:val="18"/>
              </w:rPr>
              <w:t>Section 1.3.5.1.1 – Added new column for Internal Supplier Config for Door Ajar</w:t>
            </w:r>
          </w:p>
          <w:p w:rsidR="00216AE8" w:rsidRDefault="00DF3487" w:rsidP="00DF3487">
            <w:pPr>
              <w:numPr>
                <w:ilvl w:val="0"/>
                <w:numId w:val="13"/>
              </w:numPr>
              <w:rPr>
                <w:rFonts w:cs="Arial"/>
                <w:sz w:val="18"/>
                <w:szCs w:val="18"/>
              </w:rPr>
            </w:pPr>
            <w:r>
              <w:rPr>
                <w:rFonts w:cs="Arial"/>
                <w:sz w:val="18"/>
                <w:szCs w:val="18"/>
              </w:rPr>
              <w:t>Section 1.3.5.1.2 – Added new colu</w:t>
            </w:r>
            <w:r>
              <w:rPr>
                <w:rFonts w:cs="Arial"/>
                <w:sz w:val="18"/>
                <w:szCs w:val="18"/>
              </w:rPr>
              <w:t>mn for Internal Supplier Config for Door Ajar</w:t>
            </w:r>
          </w:p>
          <w:p w:rsidR="00216AE8" w:rsidRDefault="00DF3487" w:rsidP="00DF3487">
            <w:pPr>
              <w:numPr>
                <w:ilvl w:val="0"/>
                <w:numId w:val="13"/>
              </w:numPr>
              <w:rPr>
                <w:rFonts w:cs="Arial"/>
                <w:sz w:val="18"/>
                <w:szCs w:val="18"/>
              </w:rPr>
            </w:pPr>
            <w:r>
              <w:rPr>
                <w:rFonts w:cs="Arial"/>
                <w:sz w:val="18"/>
                <w:szCs w:val="18"/>
              </w:rPr>
              <w:t>Section 1.3.5.1.3 – Added new column for Internal Supplier Config for Door Ajar</w:t>
            </w:r>
          </w:p>
          <w:p w:rsidR="00216AE8" w:rsidRDefault="00DF3487" w:rsidP="00DF3487">
            <w:pPr>
              <w:numPr>
                <w:ilvl w:val="0"/>
                <w:numId w:val="13"/>
              </w:numPr>
              <w:rPr>
                <w:rFonts w:cs="Arial"/>
                <w:sz w:val="18"/>
                <w:szCs w:val="18"/>
              </w:rPr>
            </w:pPr>
            <w:r>
              <w:rPr>
                <w:rFonts w:cs="Arial"/>
                <w:sz w:val="18"/>
                <w:szCs w:val="18"/>
              </w:rPr>
              <w:t>Section 1.3.5.1.4 – Added new column for Internal Supplier Config for Door Ajar</w:t>
            </w:r>
          </w:p>
          <w:p w:rsidR="00216AE8" w:rsidRDefault="00DF3487" w:rsidP="00DF3487">
            <w:pPr>
              <w:numPr>
                <w:ilvl w:val="0"/>
                <w:numId w:val="13"/>
              </w:numPr>
              <w:rPr>
                <w:rFonts w:cs="Arial"/>
                <w:sz w:val="18"/>
                <w:szCs w:val="18"/>
              </w:rPr>
            </w:pPr>
            <w:r>
              <w:rPr>
                <w:rFonts w:cs="Arial"/>
                <w:sz w:val="18"/>
                <w:szCs w:val="18"/>
              </w:rPr>
              <w:t xml:space="preserve">Section 1.3.5.1.9 – Added new column for </w:t>
            </w:r>
            <w:r>
              <w:rPr>
                <w:rFonts w:cs="Arial"/>
                <w:sz w:val="18"/>
                <w:szCs w:val="18"/>
              </w:rPr>
              <w:t>Internal Supplier Config for Door Ajar</w:t>
            </w:r>
          </w:p>
          <w:p w:rsidR="00216AE8" w:rsidRDefault="00DF3487" w:rsidP="00DF3487">
            <w:pPr>
              <w:numPr>
                <w:ilvl w:val="0"/>
                <w:numId w:val="13"/>
              </w:numPr>
              <w:rPr>
                <w:rFonts w:cs="Arial"/>
                <w:sz w:val="18"/>
                <w:szCs w:val="18"/>
              </w:rPr>
            </w:pPr>
            <w:r>
              <w:rPr>
                <w:rFonts w:cs="Arial"/>
                <w:sz w:val="18"/>
                <w:szCs w:val="18"/>
              </w:rPr>
              <w:lastRenderedPageBreak/>
              <w:t>Section 1.3.5.4 – Added new Internal Supplier Config for Door Ajar</w:t>
            </w:r>
          </w:p>
          <w:p w:rsidR="00216AE8" w:rsidRDefault="00DF3487" w:rsidP="00216AE8">
            <w:pPr>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216AE8" w:rsidRDefault="00DF3487" w:rsidP="00216AE8">
            <w:pPr>
              <w:rPr>
                <w:rFonts w:cs="Arial"/>
                <w:sz w:val="18"/>
                <w:szCs w:val="18"/>
              </w:rPr>
            </w:pPr>
            <w:r>
              <w:rPr>
                <w:rFonts w:cs="Arial"/>
                <w:sz w:val="18"/>
                <w:szCs w:val="18"/>
              </w:rPr>
              <w:lastRenderedPageBreak/>
              <w:t>2/20/2019</w:t>
            </w:r>
          </w:p>
        </w:tc>
      </w:tr>
      <w:tr w:rsidR="00E2775C" w:rsidTr="00C97677">
        <w:trPr>
          <w:jc w:val="center"/>
        </w:trPr>
        <w:tc>
          <w:tcPr>
            <w:tcW w:w="1260" w:type="dxa"/>
            <w:tcBorders>
              <w:top w:val="single" w:sz="4" w:space="0" w:color="auto"/>
              <w:left w:val="single" w:sz="4" w:space="0" w:color="auto"/>
              <w:bottom w:val="single" w:sz="4" w:space="0" w:color="auto"/>
              <w:right w:val="single" w:sz="4" w:space="0" w:color="auto"/>
            </w:tcBorders>
          </w:tcPr>
          <w:p w:rsidR="00E2775C" w:rsidRDefault="00DF3487" w:rsidP="00E2775C">
            <w:pPr>
              <w:spacing w:line="256" w:lineRule="auto"/>
              <w:jc w:val="center"/>
              <w:rPr>
                <w:rFonts w:cs="Arial"/>
                <w:sz w:val="18"/>
                <w:szCs w:val="18"/>
              </w:rPr>
            </w:pPr>
            <w:r>
              <w:rPr>
                <w:rFonts w:cs="Arial"/>
                <w:sz w:val="18"/>
                <w:szCs w:val="18"/>
              </w:rPr>
              <w:t>8.0</w:t>
            </w:r>
          </w:p>
        </w:tc>
        <w:tc>
          <w:tcPr>
            <w:tcW w:w="1350" w:type="dxa"/>
            <w:tcBorders>
              <w:top w:val="single" w:sz="4" w:space="0" w:color="auto"/>
              <w:left w:val="single" w:sz="4" w:space="0" w:color="auto"/>
              <w:bottom w:val="single" w:sz="4" w:space="0" w:color="auto"/>
              <w:right w:val="single" w:sz="4" w:space="0" w:color="auto"/>
            </w:tcBorders>
          </w:tcPr>
          <w:p w:rsidR="00E2775C" w:rsidRDefault="00DF3487" w:rsidP="00E2775C">
            <w:pPr>
              <w:spacing w:line="256" w:lineRule="auto"/>
              <w:rPr>
                <w:rFonts w:cs="Arial"/>
                <w:sz w:val="18"/>
                <w:szCs w:val="18"/>
              </w:rPr>
            </w:pPr>
            <w:r>
              <w:rPr>
                <w:rFonts w:cs="Arial"/>
                <w:sz w:val="18"/>
                <w:szCs w:val="18"/>
              </w:rPr>
              <w:t>S. Watkins</w:t>
            </w:r>
          </w:p>
        </w:tc>
        <w:tc>
          <w:tcPr>
            <w:tcW w:w="6565" w:type="dxa"/>
            <w:tcBorders>
              <w:top w:val="single" w:sz="4" w:space="0" w:color="auto"/>
              <w:left w:val="single" w:sz="4" w:space="0" w:color="auto"/>
              <w:bottom w:val="single" w:sz="4" w:space="0" w:color="auto"/>
              <w:right w:val="single" w:sz="4" w:space="0" w:color="auto"/>
            </w:tcBorders>
          </w:tcPr>
          <w:p w:rsidR="00E2775C" w:rsidRDefault="00DF3487" w:rsidP="00E2775C">
            <w:pPr>
              <w:spacing w:line="256" w:lineRule="auto"/>
              <w:rPr>
                <w:rFonts w:cs="Arial"/>
                <w:sz w:val="18"/>
                <w:szCs w:val="18"/>
              </w:rPr>
            </w:pPr>
            <w:r>
              <w:rPr>
                <w:rFonts w:cs="Arial"/>
                <w:sz w:val="18"/>
                <w:szCs w:val="18"/>
              </w:rPr>
              <w:t>This update is to correct a system robustness issue on V363 MCA MY20.25 and V713 AV for the customer notification for the S</w:t>
            </w:r>
            <w:r>
              <w:rPr>
                <w:rFonts w:cs="Arial"/>
                <w:sz w:val="18"/>
                <w:szCs w:val="18"/>
              </w:rPr>
              <w:t>liding door ajar.</w:t>
            </w:r>
          </w:p>
          <w:p w:rsidR="00E2775C" w:rsidRDefault="00DF3487" w:rsidP="00E2775C">
            <w:pPr>
              <w:spacing w:line="256" w:lineRule="auto"/>
              <w:rPr>
                <w:rFonts w:cs="Arial"/>
                <w:sz w:val="18"/>
                <w:szCs w:val="18"/>
              </w:rPr>
            </w:pPr>
          </w:p>
          <w:p w:rsidR="00E2775C" w:rsidRDefault="00DF3487" w:rsidP="00E2775C">
            <w:pPr>
              <w:spacing w:line="256" w:lineRule="auto"/>
              <w:rPr>
                <w:rFonts w:cs="Arial"/>
                <w:sz w:val="18"/>
                <w:szCs w:val="18"/>
              </w:rPr>
            </w:pPr>
            <w:r>
              <w:rPr>
                <w:rFonts w:cs="Arial"/>
                <w:sz w:val="18"/>
                <w:szCs w:val="18"/>
              </w:rPr>
              <w:t>Description:</w:t>
            </w:r>
          </w:p>
          <w:p w:rsidR="00E2775C" w:rsidRDefault="00DF3487" w:rsidP="00E2775C">
            <w:pPr>
              <w:spacing w:line="256" w:lineRule="auto"/>
              <w:rPr>
                <w:rFonts w:cs="Arial"/>
                <w:sz w:val="18"/>
                <w:szCs w:val="18"/>
              </w:rPr>
            </w:pPr>
            <w:r>
              <w:rPr>
                <w:rFonts w:cs="Arial"/>
                <w:sz w:val="18"/>
                <w:szCs w:val="18"/>
              </w:rPr>
              <w:t xml:space="preserve">The PSD ECUs (Left ECU DCMG_LPSDM; Right ECU DCMH_RPSDM) reads in three latch switches (Primary Position, Secondary Position, Pawl). The PSD will create a Software Ajar status out of these three switches. The </w:t>
            </w:r>
            <w:r>
              <w:rPr>
                <w:rFonts w:cs="Arial"/>
                <w:sz w:val="18"/>
                <w:szCs w:val="18"/>
              </w:rPr>
              <w:t>Software Ajar status will be distributed via CAN to the IPC.</w:t>
            </w:r>
          </w:p>
          <w:p w:rsidR="00E2775C" w:rsidRDefault="00DF3487" w:rsidP="00E2775C">
            <w:pPr>
              <w:spacing w:line="256" w:lineRule="auto"/>
              <w:rPr>
                <w:rFonts w:cs="Arial"/>
                <w:sz w:val="18"/>
                <w:szCs w:val="18"/>
              </w:rPr>
            </w:pPr>
            <w:r>
              <w:rPr>
                <w:rFonts w:cs="Arial"/>
                <w:sz w:val="18"/>
                <w:szCs w:val="18"/>
              </w:rPr>
              <w:t>The IPC shall give the Ajar indication once the SW ajar or the current hardware Ajar is present (provided via BCM - remain unchanged).</w:t>
            </w:r>
          </w:p>
          <w:p w:rsidR="00E2775C" w:rsidRDefault="00DF3487" w:rsidP="00E2775C">
            <w:pPr>
              <w:spacing w:line="256" w:lineRule="auto"/>
              <w:rPr>
                <w:rFonts w:cs="Arial"/>
                <w:sz w:val="18"/>
                <w:szCs w:val="18"/>
              </w:rPr>
            </w:pPr>
            <w:r>
              <w:rPr>
                <w:rFonts w:cs="Arial"/>
                <w:sz w:val="18"/>
                <w:szCs w:val="18"/>
              </w:rPr>
              <w:t>Justification:</w:t>
            </w:r>
          </w:p>
          <w:p w:rsidR="00E2775C" w:rsidRDefault="00DF3487" w:rsidP="00E2775C">
            <w:pPr>
              <w:spacing w:line="256" w:lineRule="auto"/>
              <w:rPr>
                <w:rFonts w:cs="Arial"/>
                <w:sz w:val="18"/>
                <w:szCs w:val="18"/>
              </w:rPr>
            </w:pPr>
            <w:r>
              <w:rPr>
                <w:rFonts w:cs="Arial"/>
                <w:sz w:val="18"/>
                <w:szCs w:val="18"/>
              </w:rPr>
              <w:t>PSD Functional Safety HARA Assesment - Contro</w:t>
            </w:r>
            <w:r>
              <w:rPr>
                <w:rFonts w:cs="Arial"/>
                <w:sz w:val="18"/>
                <w:szCs w:val="18"/>
              </w:rPr>
              <w:t>llability "The driver will notice the unlatched PSD by means of the door status indication /warning"</w:t>
            </w:r>
          </w:p>
          <w:p w:rsidR="00E2775C" w:rsidRDefault="00DF3487" w:rsidP="00E2775C">
            <w:pPr>
              <w:spacing w:line="256" w:lineRule="auto"/>
              <w:rPr>
                <w:rFonts w:cs="Arial"/>
                <w:sz w:val="18"/>
                <w:szCs w:val="18"/>
              </w:rPr>
            </w:pPr>
            <w:r>
              <w:rPr>
                <w:rFonts w:cs="Arial"/>
                <w:sz w:val="18"/>
                <w:szCs w:val="18"/>
              </w:rPr>
              <w:t>Feature owners:</w:t>
            </w:r>
          </w:p>
          <w:p w:rsidR="00E2775C" w:rsidRDefault="00DF3487" w:rsidP="00E2775C">
            <w:pPr>
              <w:spacing w:line="256" w:lineRule="auto"/>
              <w:rPr>
                <w:rFonts w:cs="Arial"/>
                <w:sz w:val="18"/>
                <w:szCs w:val="18"/>
              </w:rPr>
            </w:pPr>
            <w:r>
              <w:rPr>
                <w:rFonts w:cs="Arial"/>
                <w:sz w:val="18"/>
                <w:szCs w:val="18"/>
              </w:rPr>
              <w:t>Klingbeil, Jochen [HKLINGBE]</w:t>
            </w:r>
          </w:p>
          <w:p w:rsidR="00E2775C" w:rsidRDefault="00DF3487" w:rsidP="00E2775C">
            <w:pPr>
              <w:spacing w:line="256" w:lineRule="auto"/>
              <w:rPr>
                <w:rFonts w:cs="Arial"/>
                <w:sz w:val="18"/>
                <w:szCs w:val="18"/>
              </w:rPr>
            </w:pPr>
            <w:r>
              <w:rPr>
                <w:rFonts w:cs="Arial"/>
                <w:sz w:val="18"/>
                <w:szCs w:val="18"/>
              </w:rPr>
              <w:t>Young, Thomas [TYOUN107]</w:t>
            </w:r>
          </w:p>
          <w:p w:rsidR="00E2775C" w:rsidRDefault="00DF3487" w:rsidP="00E2775C">
            <w:pPr>
              <w:spacing w:line="256" w:lineRule="auto"/>
              <w:rPr>
                <w:rFonts w:cs="Arial"/>
                <w:sz w:val="18"/>
                <w:szCs w:val="18"/>
              </w:rPr>
            </w:pPr>
          </w:p>
          <w:p w:rsidR="00E2775C" w:rsidRDefault="00DF3487" w:rsidP="00E2775C">
            <w:pPr>
              <w:spacing w:line="256" w:lineRule="auto"/>
              <w:rPr>
                <w:rFonts w:cs="Arial"/>
                <w:sz w:val="18"/>
                <w:szCs w:val="18"/>
              </w:rPr>
            </w:pPr>
            <w:r>
              <w:rPr>
                <w:rFonts w:cs="Arial"/>
                <w:sz w:val="18"/>
                <w:szCs w:val="18"/>
              </w:rPr>
              <w:t>Requestors:</w:t>
            </w:r>
          </w:p>
          <w:p w:rsidR="00E2775C" w:rsidRDefault="00DF3487" w:rsidP="00E2775C">
            <w:pPr>
              <w:spacing w:line="256" w:lineRule="auto"/>
              <w:rPr>
                <w:rFonts w:cs="Arial"/>
                <w:sz w:val="18"/>
                <w:szCs w:val="18"/>
              </w:rPr>
            </w:pPr>
            <w:r>
              <w:rPr>
                <w:rFonts w:cs="Arial"/>
                <w:sz w:val="18"/>
                <w:szCs w:val="18"/>
              </w:rPr>
              <w:t>Beil, Christoph [CBEIL]</w:t>
            </w:r>
          </w:p>
          <w:p w:rsidR="00E2775C" w:rsidRDefault="00DF3487" w:rsidP="00E2775C">
            <w:pPr>
              <w:spacing w:line="256" w:lineRule="auto"/>
              <w:rPr>
                <w:rFonts w:cs="Arial"/>
                <w:sz w:val="18"/>
                <w:szCs w:val="18"/>
              </w:rPr>
            </w:pPr>
            <w:r>
              <w:rPr>
                <w:rFonts w:cs="Arial"/>
                <w:sz w:val="18"/>
                <w:szCs w:val="18"/>
              </w:rPr>
              <w:t>Klingbeil, Jochen [HKLINGBE]</w:t>
            </w:r>
          </w:p>
          <w:p w:rsidR="00E2775C" w:rsidRDefault="00DF3487" w:rsidP="00E2775C">
            <w:pPr>
              <w:spacing w:line="256" w:lineRule="auto"/>
              <w:rPr>
                <w:rFonts w:cs="Arial"/>
                <w:sz w:val="18"/>
                <w:szCs w:val="18"/>
              </w:rPr>
            </w:pPr>
            <w:r>
              <w:rPr>
                <w:rFonts w:cs="Arial"/>
                <w:sz w:val="18"/>
                <w:szCs w:val="18"/>
              </w:rPr>
              <w:t>Kreuz, Thomas [TKRE</w:t>
            </w:r>
            <w:r>
              <w:rPr>
                <w:rFonts w:cs="Arial"/>
                <w:sz w:val="18"/>
                <w:szCs w:val="18"/>
              </w:rPr>
              <w:t>UZ]</w:t>
            </w:r>
          </w:p>
          <w:p w:rsidR="00E2775C" w:rsidRDefault="00DF3487" w:rsidP="00E2775C">
            <w:pPr>
              <w:spacing w:line="256" w:lineRule="auto"/>
              <w:rPr>
                <w:rFonts w:cs="Arial"/>
                <w:sz w:val="18"/>
                <w:szCs w:val="18"/>
              </w:rPr>
            </w:pPr>
            <w:r>
              <w:rPr>
                <w:rFonts w:cs="Arial"/>
                <w:sz w:val="18"/>
                <w:szCs w:val="18"/>
              </w:rPr>
              <w:t>Grzebien, Krzysztof [KGRZEBIE]</w:t>
            </w:r>
          </w:p>
          <w:p w:rsidR="00E2775C" w:rsidRDefault="00DF3487" w:rsidP="00E2775C">
            <w:pPr>
              <w:spacing w:line="256" w:lineRule="auto"/>
              <w:rPr>
                <w:rFonts w:cs="Arial"/>
                <w:sz w:val="18"/>
                <w:szCs w:val="18"/>
              </w:rPr>
            </w:pPr>
          </w:p>
          <w:p w:rsidR="00E2775C" w:rsidRDefault="00DF3487" w:rsidP="00E2775C">
            <w:pPr>
              <w:spacing w:line="256" w:lineRule="auto"/>
              <w:rPr>
                <w:rFonts w:cs="Arial"/>
                <w:sz w:val="18"/>
                <w:szCs w:val="18"/>
              </w:rPr>
            </w:pPr>
            <w:r>
              <w:rPr>
                <w:rFonts w:cs="Arial"/>
                <w:sz w:val="18"/>
                <w:szCs w:val="18"/>
              </w:rPr>
              <w:t>DI CC Item #449, approved to Investigate 10/10/2019.  Approved to Specification 10/18/2019.</w:t>
            </w:r>
          </w:p>
          <w:p w:rsidR="00E2775C" w:rsidRDefault="00DF3487" w:rsidP="00E2775C">
            <w:pPr>
              <w:spacing w:line="256" w:lineRule="auto"/>
              <w:rPr>
                <w:rFonts w:cs="Arial"/>
                <w:sz w:val="18"/>
                <w:szCs w:val="18"/>
              </w:rPr>
            </w:pPr>
          </w:p>
          <w:p w:rsidR="00E2775C" w:rsidRDefault="00DF3487" w:rsidP="00E2775C">
            <w:pPr>
              <w:spacing w:line="256" w:lineRule="auto"/>
              <w:rPr>
                <w:rFonts w:cs="Arial"/>
                <w:sz w:val="18"/>
                <w:szCs w:val="18"/>
              </w:rPr>
            </w:pPr>
            <w:r>
              <w:rPr>
                <w:rFonts w:cs="Arial"/>
                <w:sz w:val="18"/>
                <w:szCs w:val="18"/>
              </w:rPr>
              <w:t xml:space="preserve">Changes highlighted in </w:t>
            </w:r>
            <w:r>
              <w:rPr>
                <w:rFonts w:cs="Arial"/>
                <w:sz w:val="18"/>
                <w:szCs w:val="18"/>
                <w:highlight w:val="magenta"/>
              </w:rPr>
              <w:t>pink:</w:t>
            </w:r>
          </w:p>
          <w:p w:rsidR="00E2775C" w:rsidRDefault="00DF3487" w:rsidP="00DF3487">
            <w:pPr>
              <w:numPr>
                <w:ilvl w:val="0"/>
                <w:numId w:val="14"/>
              </w:numPr>
              <w:spacing w:line="256" w:lineRule="auto"/>
              <w:rPr>
                <w:rFonts w:cs="Arial"/>
                <w:sz w:val="18"/>
                <w:szCs w:val="18"/>
              </w:rPr>
            </w:pPr>
            <w:r>
              <w:rPr>
                <w:rFonts w:cs="Arial"/>
                <w:sz w:val="18"/>
                <w:szCs w:val="18"/>
              </w:rPr>
              <w:t>Section 1.1 – Updated description</w:t>
            </w:r>
          </w:p>
          <w:p w:rsidR="00E2775C" w:rsidRDefault="00DF3487" w:rsidP="00DF3487">
            <w:pPr>
              <w:numPr>
                <w:ilvl w:val="0"/>
                <w:numId w:val="14"/>
              </w:numPr>
              <w:spacing w:line="256" w:lineRule="auto"/>
              <w:rPr>
                <w:rFonts w:cs="Arial"/>
                <w:sz w:val="18"/>
                <w:szCs w:val="18"/>
              </w:rPr>
            </w:pPr>
            <w:r>
              <w:rPr>
                <w:rFonts w:cs="Arial"/>
                <w:sz w:val="18"/>
                <w:szCs w:val="18"/>
              </w:rPr>
              <w:t>Section 1.2.1 – Added new config and 2 new signals</w:t>
            </w:r>
          </w:p>
          <w:p w:rsidR="00E2775C" w:rsidRDefault="00DF3487" w:rsidP="00DF3487">
            <w:pPr>
              <w:numPr>
                <w:ilvl w:val="0"/>
                <w:numId w:val="14"/>
              </w:numPr>
              <w:spacing w:line="256" w:lineRule="auto"/>
              <w:rPr>
                <w:rFonts w:cs="Arial"/>
                <w:sz w:val="18"/>
                <w:szCs w:val="18"/>
              </w:rPr>
            </w:pPr>
            <w:r>
              <w:rPr>
                <w:rFonts w:cs="Arial"/>
                <w:sz w:val="18"/>
                <w:szCs w:val="18"/>
              </w:rPr>
              <w:t>Section 1.2.2</w:t>
            </w:r>
            <w:r>
              <w:rPr>
                <w:rFonts w:cs="Arial"/>
                <w:sz w:val="18"/>
                <w:szCs w:val="18"/>
              </w:rPr>
              <w:t xml:space="preserve">.1 – Added new config (new to this STSS) Power_Sliding_Door_Cfg </w:t>
            </w:r>
          </w:p>
          <w:p w:rsidR="00E2775C" w:rsidRDefault="00DF3487" w:rsidP="00DF3487">
            <w:pPr>
              <w:numPr>
                <w:ilvl w:val="0"/>
                <w:numId w:val="14"/>
              </w:numPr>
              <w:spacing w:line="256" w:lineRule="auto"/>
              <w:rPr>
                <w:rFonts w:cs="Arial"/>
                <w:sz w:val="18"/>
                <w:szCs w:val="18"/>
              </w:rPr>
            </w:pPr>
            <w:r>
              <w:rPr>
                <w:rFonts w:cs="Arial"/>
                <w:sz w:val="18"/>
                <w:szCs w:val="18"/>
              </w:rPr>
              <w:t>Section 1.2.2.2.9 – Added new signal SldrrDr_B_Actl</w:t>
            </w:r>
          </w:p>
          <w:p w:rsidR="00E2775C" w:rsidRDefault="00DF3487" w:rsidP="00DF3487">
            <w:pPr>
              <w:numPr>
                <w:ilvl w:val="0"/>
                <w:numId w:val="14"/>
              </w:numPr>
              <w:spacing w:line="256" w:lineRule="auto"/>
              <w:rPr>
                <w:rFonts w:cs="Arial"/>
                <w:sz w:val="18"/>
                <w:szCs w:val="18"/>
              </w:rPr>
            </w:pPr>
            <w:r>
              <w:rPr>
                <w:rFonts w:cs="Arial"/>
                <w:sz w:val="18"/>
                <w:szCs w:val="18"/>
              </w:rPr>
              <w:t>Section 1.2.2.2.10 – Added new signal SldrlDr_B_Actl</w:t>
            </w:r>
          </w:p>
          <w:p w:rsidR="00E2775C" w:rsidRDefault="00DF3487" w:rsidP="00DF3487">
            <w:pPr>
              <w:numPr>
                <w:ilvl w:val="0"/>
                <w:numId w:val="14"/>
              </w:numPr>
              <w:spacing w:line="256" w:lineRule="auto"/>
              <w:rPr>
                <w:rFonts w:cs="Arial"/>
                <w:sz w:val="18"/>
                <w:szCs w:val="18"/>
              </w:rPr>
            </w:pPr>
            <w:r>
              <w:rPr>
                <w:rFonts w:cs="Arial"/>
                <w:sz w:val="18"/>
                <w:szCs w:val="18"/>
              </w:rPr>
              <w:t>Section 1.3.5.1.3 - DR_Door_Ajar_RTT – Added logic to include new CAN signal</w:t>
            </w:r>
          </w:p>
          <w:p w:rsidR="00E2775C" w:rsidRDefault="00DF3487" w:rsidP="00DF3487">
            <w:pPr>
              <w:numPr>
                <w:ilvl w:val="0"/>
                <w:numId w:val="14"/>
              </w:numPr>
              <w:spacing w:line="256" w:lineRule="auto"/>
              <w:rPr>
                <w:rFonts w:cs="Arial"/>
                <w:sz w:val="18"/>
                <w:szCs w:val="18"/>
              </w:rPr>
            </w:pPr>
            <w:r>
              <w:rPr>
                <w:rFonts w:cs="Arial"/>
                <w:sz w:val="18"/>
                <w:szCs w:val="18"/>
              </w:rPr>
              <w:t>Section 1.3.5.1.4 - PR_Door_Ajar_RTT – Added logic to include new CAN signal</w:t>
            </w:r>
          </w:p>
          <w:p w:rsidR="00E2775C" w:rsidRDefault="00DF3487" w:rsidP="00DF3487">
            <w:pPr>
              <w:numPr>
                <w:ilvl w:val="0"/>
                <w:numId w:val="14"/>
              </w:numPr>
              <w:spacing w:line="256" w:lineRule="auto"/>
              <w:rPr>
                <w:rFonts w:cs="Arial"/>
                <w:sz w:val="18"/>
                <w:szCs w:val="18"/>
              </w:rPr>
            </w:pPr>
            <w:r>
              <w:rPr>
                <w:rFonts w:cs="Arial"/>
                <w:sz w:val="18"/>
                <w:szCs w:val="18"/>
              </w:rPr>
              <w:t>Section 1.3.5.1.9 - Missing Message /Signal – Added logic to include 2 new CAN signals</w:t>
            </w:r>
          </w:p>
          <w:p w:rsidR="00E2775C" w:rsidRDefault="00DF3487" w:rsidP="00DF3487">
            <w:pPr>
              <w:numPr>
                <w:ilvl w:val="0"/>
                <w:numId w:val="14"/>
              </w:numPr>
              <w:spacing w:line="256" w:lineRule="auto"/>
              <w:rPr>
                <w:rFonts w:cs="Arial"/>
                <w:sz w:val="18"/>
                <w:szCs w:val="18"/>
              </w:rPr>
            </w:pPr>
            <w:r>
              <w:rPr>
                <w:rFonts w:cs="Arial"/>
                <w:sz w:val="18"/>
                <w:szCs w:val="18"/>
              </w:rPr>
              <w:t>Section 1.3.5.4 – Added 2 new CAN signals and config</w:t>
            </w:r>
          </w:p>
          <w:p w:rsidR="00E2775C" w:rsidRDefault="00DF3487" w:rsidP="00DF3487">
            <w:pPr>
              <w:numPr>
                <w:ilvl w:val="0"/>
                <w:numId w:val="14"/>
              </w:numPr>
              <w:spacing w:line="256" w:lineRule="auto"/>
              <w:rPr>
                <w:rFonts w:cs="Arial"/>
                <w:sz w:val="18"/>
                <w:szCs w:val="18"/>
              </w:rPr>
            </w:pPr>
            <w:r>
              <w:rPr>
                <w:rFonts w:cs="Arial"/>
                <w:sz w:val="18"/>
                <w:szCs w:val="18"/>
              </w:rPr>
              <w:t xml:space="preserve">Section 1.5.3.1 – Added 2 new </w:t>
            </w:r>
            <w:r>
              <w:rPr>
                <w:rFonts w:cs="Arial"/>
                <w:sz w:val="18"/>
                <w:szCs w:val="18"/>
              </w:rPr>
              <w:t>DTC’s</w:t>
            </w:r>
          </w:p>
          <w:p w:rsidR="00E2775C" w:rsidRDefault="00DF3487" w:rsidP="00DF3487">
            <w:pPr>
              <w:numPr>
                <w:ilvl w:val="0"/>
                <w:numId w:val="14"/>
              </w:numPr>
              <w:spacing w:line="256" w:lineRule="auto"/>
              <w:rPr>
                <w:rFonts w:cs="Arial"/>
                <w:sz w:val="18"/>
                <w:szCs w:val="18"/>
              </w:rPr>
            </w:pPr>
            <w:r>
              <w:rPr>
                <w:rFonts w:cs="Arial"/>
                <w:sz w:val="18"/>
                <w:szCs w:val="18"/>
              </w:rPr>
              <w:t>Section 1.5.3.2 – Added new config</w:t>
            </w:r>
          </w:p>
          <w:p w:rsidR="00E2775C" w:rsidRDefault="00DF3487" w:rsidP="00E2775C">
            <w:pPr>
              <w:spacing w:line="256" w:lineRule="auto"/>
              <w:rPr>
                <w:rFonts w:cs="Arial"/>
                <w:sz w:val="18"/>
                <w:szCs w:val="18"/>
              </w:rPr>
            </w:pPr>
          </w:p>
          <w:p w:rsidR="00E2775C" w:rsidRDefault="00DF3487" w:rsidP="00E2775C">
            <w:pPr>
              <w:spacing w:line="256" w:lineRule="auto"/>
              <w:rPr>
                <w:rFonts w:cs="Arial"/>
                <w:sz w:val="18"/>
                <w:szCs w:val="18"/>
              </w:rPr>
            </w:pPr>
          </w:p>
          <w:p w:rsidR="00E2775C" w:rsidRDefault="00DF3487" w:rsidP="00E2775C">
            <w:pPr>
              <w:spacing w:line="256" w:lineRule="auto"/>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tcPr>
          <w:p w:rsidR="00E2775C" w:rsidRDefault="00DF3487" w:rsidP="00E2775C">
            <w:pPr>
              <w:spacing w:line="256" w:lineRule="auto"/>
              <w:rPr>
                <w:rFonts w:cs="Arial"/>
                <w:sz w:val="18"/>
                <w:szCs w:val="18"/>
              </w:rPr>
            </w:pPr>
            <w:r>
              <w:rPr>
                <w:rFonts w:cs="Arial"/>
                <w:sz w:val="18"/>
                <w:szCs w:val="18"/>
              </w:rPr>
              <w:t>10/25/2019</w:t>
            </w:r>
          </w:p>
        </w:tc>
      </w:tr>
      <w:tr w:rsidR="009274F5" w:rsidTr="00C97677">
        <w:trPr>
          <w:jc w:val="center"/>
        </w:trPr>
        <w:tc>
          <w:tcPr>
            <w:tcW w:w="1260" w:type="dxa"/>
            <w:tcBorders>
              <w:top w:val="single" w:sz="4" w:space="0" w:color="auto"/>
              <w:left w:val="single" w:sz="4" w:space="0" w:color="auto"/>
              <w:bottom w:val="single" w:sz="4" w:space="0" w:color="auto"/>
              <w:right w:val="single" w:sz="4" w:space="0" w:color="auto"/>
            </w:tcBorders>
          </w:tcPr>
          <w:p w:rsidR="009274F5" w:rsidRDefault="00DF3487" w:rsidP="009274F5">
            <w:pPr>
              <w:spacing w:line="254" w:lineRule="auto"/>
            </w:pPr>
            <w:r>
              <w:t>8.1</w:t>
            </w:r>
          </w:p>
        </w:tc>
        <w:tc>
          <w:tcPr>
            <w:tcW w:w="1350" w:type="dxa"/>
            <w:tcBorders>
              <w:top w:val="single" w:sz="4" w:space="0" w:color="auto"/>
              <w:left w:val="single" w:sz="4" w:space="0" w:color="auto"/>
              <w:bottom w:val="single" w:sz="4" w:space="0" w:color="auto"/>
              <w:right w:val="single" w:sz="4" w:space="0" w:color="auto"/>
            </w:tcBorders>
          </w:tcPr>
          <w:p w:rsidR="009274F5" w:rsidRDefault="00DF3487" w:rsidP="009274F5">
            <w:pPr>
              <w:spacing w:line="254" w:lineRule="auto"/>
            </w:pPr>
            <w:r>
              <w:t>J. Gregoire</w:t>
            </w:r>
          </w:p>
        </w:tc>
        <w:tc>
          <w:tcPr>
            <w:tcW w:w="6565" w:type="dxa"/>
            <w:tcBorders>
              <w:top w:val="single" w:sz="4" w:space="0" w:color="auto"/>
              <w:left w:val="single" w:sz="4" w:space="0" w:color="auto"/>
              <w:bottom w:val="single" w:sz="4" w:space="0" w:color="auto"/>
              <w:right w:val="single" w:sz="4" w:space="0" w:color="auto"/>
            </w:tcBorders>
          </w:tcPr>
          <w:p w:rsidR="009274F5" w:rsidRDefault="00DF3487" w:rsidP="009274F5">
            <w:pPr>
              <w:spacing w:line="254" w:lineRule="auto"/>
            </w:pPr>
            <w:r>
              <w:t xml:space="preserve">Changes highlighted in </w:t>
            </w:r>
            <w:r>
              <w:rPr>
                <w:shd w:val="clear" w:color="auto" w:fill="FF00FF"/>
              </w:rPr>
              <w:t>Pink</w:t>
            </w:r>
          </w:p>
          <w:p w:rsidR="009274F5" w:rsidRDefault="00DF3487" w:rsidP="009274F5">
            <w:pPr>
              <w:spacing w:line="254" w:lineRule="auto"/>
            </w:pPr>
          </w:p>
          <w:p w:rsidR="009274F5" w:rsidRDefault="00DF3487" w:rsidP="009274F5">
            <w:pPr>
              <w:spacing w:line="252" w:lineRule="auto"/>
              <w:rPr>
                <w:rFonts w:cs="Arial"/>
              </w:rPr>
            </w:pPr>
            <w:r>
              <w:rPr>
                <w:rFonts w:cs="Arial"/>
                <w:b/>
              </w:rPr>
              <w:t>DI CC Approval:</w:t>
            </w:r>
            <w:r>
              <w:rPr>
                <w:rFonts w:cs="Arial"/>
              </w:rPr>
              <w:t xml:space="preserve"> N/A</w:t>
            </w:r>
          </w:p>
          <w:p w:rsidR="009274F5" w:rsidRDefault="00DF3487" w:rsidP="009274F5">
            <w:pPr>
              <w:spacing w:line="252" w:lineRule="auto"/>
              <w:rPr>
                <w:rFonts w:cs="Arial"/>
              </w:rPr>
            </w:pPr>
            <w:r>
              <w:rPr>
                <w:rFonts w:cs="Arial"/>
                <w:b/>
              </w:rPr>
              <w:t>Lead program:</w:t>
            </w:r>
            <w:r>
              <w:rPr>
                <w:rFonts w:cs="Arial"/>
              </w:rPr>
              <w:t xml:space="preserve"> </w:t>
            </w:r>
            <w:r>
              <w:t>V363 MCA MY20.25 and V713 AV</w:t>
            </w:r>
          </w:p>
          <w:p w:rsidR="009274F5" w:rsidRDefault="00DF3487" w:rsidP="009274F5">
            <w:pPr>
              <w:spacing w:line="252" w:lineRule="auto"/>
              <w:rPr>
                <w:rFonts w:cs="Arial"/>
              </w:rPr>
            </w:pPr>
            <w:r>
              <w:rPr>
                <w:rFonts w:cs="Arial"/>
                <w:b/>
              </w:rPr>
              <w:t>Change Requester:</w:t>
            </w:r>
            <w:r>
              <w:rPr>
                <w:rFonts w:cs="Arial"/>
              </w:rPr>
              <w:t xml:space="preserve"> Beil, Christoph [CBEIL]</w:t>
            </w:r>
          </w:p>
          <w:p w:rsidR="009274F5" w:rsidRDefault="00DF3487" w:rsidP="009274F5">
            <w:pPr>
              <w:spacing w:line="252" w:lineRule="auto"/>
              <w:rPr>
                <w:rFonts w:cs="Arial"/>
              </w:rPr>
            </w:pPr>
            <w:r>
              <w:rPr>
                <w:rFonts w:cs="Arial"/>
              </w:rPr>
              <w:t>Klingbeil, Jochen [HKLINGBE]</w:t>
            </w:r>
          </w:p>
          <w:p w:rsidR="009274F5" w:rsidRDefault="00DF3487" w:rsidP="009274F5">
            <w:pPr>
              <w:spacing w:line="252" w:lineRule="auto"/>
              <w:rPr>
                <w:rFonts w:cs="Arial"/>
              </w:rPr>
            </w:pPr>
            <w:r>
              <w:rPr>
                <w:rFonts w:cs="Arial"/>
              </w:rPr>
              <w:t xml:space="preserve">Kreuz, Thomas </w:t>
            </w:r>
            <w:r>
              <w:rPr>
                <w:rFonts w:cs="Arial"/>
              </w:rPr>
              <w:t>[TKREUZ]</w:t>
            </w:r>
          </w:p>
          <w:p w:rsidR="009274F5" w:rsidRDefault="00DF3487" w:rsidP="009274F5">
            <w:pPr>
              <w:spacing w:line="252" w:lineRule="auto"/>
              <w:rPr>
                <w:rFonts w:cs="Arial"/>
              </w:rPr>
            </w:pPr>
            <w:r>
              <w:rPr>
                <w:rFonts w:cs="Arial"/>
              </w:rPr>
              <w:t>Grzebien, Krzysztof [KGRZEBIE]</w:t>
            </w:r>
          </w:p>
          <w:p w:rsidR="009274F5" w:rsidRDefault="00DF3487" w:rsidP="009274F5">
            <w:pPr>
              <w:spacing w:line="252" w:lineRule="auto"/>
              <w:rPr>
                <w:rFonts w:cs="Arial"/>
              </w:rPr>
            </w:pPr>
            <w:r>
              <w:rPr>
                <w:rFonts w:cs="Arial"/>
                <w:b/>
              </w:rPr>
              <w:t>Feature Owner:</w:t>
            </w:r>
            <w:r>
              <w:rPr>
                <w:rFonts w:cs="Arial"/>
              </w:rPr>
              <w:t xml:space="preserve"> Klingbeil, Jochen [HKLINGBE]</w:t>
            </w:r>
          </w:p>
          <w:p w:rsidR="009274F5" w:rsidRDefault="00DF3487" w:rsidP="009274F5">
            <w:pPr>
              <w:spacing w:line="252" w:lineRule="auto"/>
            </w:pPr>
            <w:r>
              <w:rPr>
                <w:rFonts w:cs="Arial"/>
              </w:rPr>
              <w:lastRenderedPageBreak/>
              <w:t>Young, Thomas [TYOUN107]</w:t>
            </w:r>
          </w:p>
          <w:p w:rsidR="009274F5" w:rsidRDefault="00DF3487" w:rsidP="009274F5">
            <w:pPr>
              <w:spacing w:line="252" w:lineRule="auto"/>
              <w:rPr>
                <w:rFonts w:cs="Arial"/>
              </w:rPr>
            </w:pPr>
            <w:r>
              <w:rPr>
                <w:rFonts w:cs="Arial"/>
                <w:b/>
              </w:rPr>
              <w:t>Change Request ID:</w:t>
            </w:r>
            <w:r>
              <w:rPr>
                <w:rFonts w:cs="Arial"/>
              </w:rPr>
              <w:t xml:space="preserve"> N/A, related to 449</w:t>
            </w:r>
          </w:p>
          <w:p w:rsidR="009274F5" w:rsidRDefault="00DF3487" w:rsidP="009274F5">
            <w:pPr>
              <w:spacing w:line="254" w:lineRule="auto"/>
            </w:pPr>
            <w:r>
              <w:rPr>
                <w:rFonts w:cs="Arial"/>
                <w:b/>
              </w:rPr>
              <w:t>Change Request Description:</w:t>
            </w:r>
            <w:r>
              <w:rPr>
                <w:rFonts w:cs="Arial"/>
              </w:rPr>
              <w:t xml:space="preserve"> Update CAN Signal added in v8.0.  SldrrDr_B_Actl and SldrlDr_B_Actl should be Sl</w:t>
            </w:r>
            <w:r>
              <w:rPr>
                <w:rFonts w:cs="Arial"/>
              </w:rPr>
              <w:t>drrStat_B_Actl and SldrlStat_B_Actl.</w:t>
            </w:r>
          </w:p>
          <w:p w:rsidR="009274F5" w:rsidRDefault="00DF3487" w:rsidP="009274F5">
            <w:pPr>
              <w:spacing w:line="254" w:lineRule="auto"/>
            </w:pPr>
          </w:p>
          <w:p w:rsidR="009274F5" w:rsidRDefault="00DF3487" w:rsidP="009274F5">
            <w:pPr>
              <w:spacing w:line="254" w:lineRule="auto"/>
            </w:pPr>
            <w:r>
              <w:rPr>
                <w:b/>
              </w:rPr>
              <w:t>1.2.1 Interface Context Diagram (I/O Block Diagram)</w:t>
            </w:r>
            <w:r>
              <w:t xml:space="preserve"> – Update </w:t>
            </w:r>
            <w:r>
              <w:rPr>
                <w:rFonts w:cs="Arial"/>
              </w:rPr>
              <w:t>SldrrDr_B_Actl and SldrlDr_B_Actl to SldrrStat_B_Actl and SldrlStat_B_Actl.</w:t>
            </w:r>
          </w:p>
          <w:p w:rsidR="009274F5" w:rsidRDefault="00DF3487" w:rsidP="009274F5">
            <w:pPr>
              <w:spacing w:line="254" w:lineRule="auto"/>
            </w:pPr>
            <w:r>
              <w:rPr>
                <w:b/>
              </w:rPr>
              <w:t>1.2.2.2.9 SIG-REQ-369427/A-SldrrDr_B_Actl Signal (from DCMH_RPSDM)</w:t>
            </w:r>
            <w:r>
              <w:t xml:space="preserve"> – Update </w:t>
            </w:r>
            <w:r>
              <w:rPr>
                <w:rFonts w:cs="Arial"/>
              </w:rPr>
              <w:t>Sldrr</w:t>
            </w:r>
            <w:r>
              <w:rPr>
                <w:rFonts w:cs="Arial"/>
              </w:rPr>
              <w:t>Dr_B_Actl and SldrlDr_B_Actl to SldrrStat_B_Actl and SldrlStat_B_Actl.</w:t>
            </w:r>
          </w:p>
          <w:p w:rsidR="009274F5" w:rsidRDefault="00DF3487" w:rsidP="009274F5">
            <w:pPr>
              <w:spacing w:line="254" w:lineRule="auto"/>
            </w:pPr>
            <w:r>
              <w:rPr>
                <w:b/>
              </w:rPr>
              <w:t>1.2.2.2.10 SIG-REQ-369429/A-SldrlDr_B_Actl Signal (from DCMG_LPSDM)</w:t>
            </w:r>
            <w:r>
              <w:t xml:space="preserve"> – Update </w:t>
            </w:r>
            <w:r>
              <w:rPr>
                <w:rFonts w:cs="Arial"/>
              </w:rPr>
              <w:t>SldrrDr_B_Actl and SldrlDr_B_Actl to SldrrStat_B_Actl and SldrlStat_B_Actl.</w:t>
            </w:r>
          </w:p>
          <w:p w:rsidR="009274F5" w:rsidRDefault="00DF3487" w:rsidP="009274F5">
            <w:pPr>
              <w:spacing w:line="254" w:lineRule="auto"/>
            </w:pPr>
            <w:r>
              <w:rPr>
                <w:b/>
              </w:rPr>
              <w:t>1.3.5.1.3 F-REQ-297944/D-DR_Door</w:t>
            </w:r>
            <w:r>
              <w:rPr>
                <w:b/>
              </w:rPr>
              <w:t>_Ajar_RTT</w:t>
            </w:r>
            <w:r>
              <w:t xml:space="preserve"> – Update </w:t>
            </w:r>
            <w:r>
              <w:rPr>
                <w:rFonts w:cs="Arial"/>
              </w:rPr>
              <w:t>SldrrDr_B_Actl and SldrlDr_B_Actl to SldrrStat_B_Actl and SldrlStat_B_Actl.</w:t>
            </w:r>
          </w:p>
          <w:p w:rsidR="009274F5" w:rsidRDefault="00DF3487" w:rsidP="009274F5">
            <w:pPr>
              <w:spacing w:line="254" w:lineRule="auto"/>
            </w:pPr>
            <w:r>
              <w:rPr>
                <w:b/>
              </w:rPr>
              <w:t>1.3.5.1.4 F-REQ-297945/D-PR_Door_Ajar_RTT</w:t>
            </w:r>
            <w:r>
              <w:t xml:space="preserve"> – Update </w:t>
            </w:r>
            <w:r>
              <w:rPr>
                <w:rFonts w:cs="Arial"/>
              </w:rPr>
              <w:t>SldrrDr_B_Actl and SldrlDr_B_Actl to SldrrStat_B_Actl and SldrlStat_B_Actl.</w:t>
            </w:r>
          </w:p>
          <w:p w:rsidR="009274F5" w:rsidRDefault="00DF3487" w:rsidP="009274F5">
            <w:pPr>
              <w:spacing w:line="254" w:lineRule="auto"/>
            </w:pPr>
            <w:r>
              <w:rPr>
                <w:b/>
              </w:rPr>
              <w:t>1.3.5.1.9 F-REQ-297973/D-Missing M</w:t>
            </w:r>
            <w:r>
              <w:rPr>
                <w:b/>
              </w:rPr>
              <w:t>essage /Signal</w:t>
            </w:r>
            <w:r>
              <w:t xml:space="preserve"> – Update </w:t>
            </w:r>
            <w:r>
              <w:rPr>
                <w:rFonts w:cs="Arial"/>
              </w:rPr>
              <w:t>SldrrDr_B_Actl and SldrlDr_B_Actl to SldrrStat_B_Actl and SldrlStat_B_Actl.</w:t>
            </w:r>
          </w:p>
          <w:p w:rsidR="009274F5" w:rsidRDefault="00DF3487" w:rsidP="009274F5">
            <w:pPr>
              <w:spacing w:line="254" w:lineRule="auto"/>
            </w:pPr>
            <w:r>
              <w:rPr>
                <w:b/>
              </w:rPr>
              <w:t>1.3.5.4 NVM-REQ-298007/D-Memory Storage</w:t>
            </w:r>
            <w:r>
              <w:t xml:space="preserve"> - Update </w:t>
            </w:r>
            <w:r>
              <w:rPr>
                <w:rFonts w:cs="Arial"/>
              </w:rPr>
              <w:t>SldrrDr_B_Actl and SldrlDr_B_Actl to SldrrStat_B_Actl and SldrlStat_B_Actl.</w:t>
            </w:r>
          </w:p>
          <w:p w:rsidR="009274F5" w:rsidRDefault="00DF3487" w:rsidP="009274F5">
            <w:pPr>
              <w:spacing w:line="254" w:lineRule="auto"/>
            </w:pPr>
          </w:p>
        </w:tc>
        <w:tc>
          <w:tcPr>
            <w:tcW w:w="1350" w:type="dxa"/>
            <w:tcBorders>
              <w:top w:val="single" w:sz="4" w:space="0" w:color="auto"/>
              <w:left w:val="single" w:sz="4" w:space="0" w:color="auto"/>
              <w:bottom w:val="single" w:sz="4" w:space="0" w:color="auto"/>
              <w:right w:val="single" w:sz="4" w:space="0" w:color="auto"/>
            </w:tcBorders>
          </w:tcPr>
          <w:p w:rsidR="009274F5" w:rsidRDefault="00DF3487" w:rsidP="009274F5">
            <w:pPr>
              <w:spacing w:line="254" w:lineRule="auto"/>
            </w:pPr>
            <w:r>
              <w:lastRenderedPageBreak/>
              <w:t>11/25/2019</w:t>
            </w:r>
          </w:p>
        </w:tc>
      </w:tr>
      <w:tr w:rsidR="00F927D9" w:rsidTr="00C97677">
        <w:trPr>
          <w:jc w:val="center"/>
        </w:trPr>
        <w:tc>
          <w:tcPr>
            <w:tcW w:w="1260" w:type="dxa"/>
            <w:tcBorders>
              <w:top w:val="single" w:sz="4" w:space="0" w:color="auto"/>
              <w:left w:val="single" w:sz="4" w:space="0" w:color="auto"/>
              <w:bottom w:val="single" w:sz="4" w:space="0" w:color="auto"/>
              <w:right w:val="single" w:sz="4" w:space="0" w:color="auto"/>
            </w:tcBorders>
          </w:tcPr>
          <w:p w:rsidR="00F927D9" w:rsidRDefault="00DF3487" w:rsidP="009274F5">
            <w:pPr>
              <w:spacing w:line="254" w:lineRule="auto"/>
            </w:pPr>
            <w:r>
              <w:t>8.2</w:t>
            </w:r>
          </w:p>
        </w:tc>
        <w:tc>
          <w:tcPr>
            <w:tcW w:w="1350" w:type="dxa"/>
            <w:tcBorders>
              <w:top w:val="single" w:sz="4" w:space="0" w:color="auto"/>
              <w:left w:val="single" w:sz="4" w:space="0" w:color="auto"/>
              <w:bottom w:val="single" w:sz="4" w:space="0" w:color="auto"/>
              <w:right w:val="single" w:sz="4" w:space="0" w:color="auto"/>
            </w:tcBorders>
          </w:tcPr>
          <w:p w:rsidR="00F927D9" w:rsidRDefault="00DF3487" w:rsidP="009274F5">
            <w:pPr>
              <w:spacing w:line="254" w:lineRule="auto"/>
            </w:pPr>
            <w:r>
              <w:t>A. Mufid</w:t>
            </w:r>
          </w:p>
        </w:tc>
        <w:tc>
          <w:tcPr>
            <w:tcW w:w="6565" w:type="dxa"/>
            <w:tcBorders>
              <w:top w:val="single" w:sz="4" w:space="0" w:color="auto"/>
              <w:left w:val="single" w:sz="4" w:space="0" w:color="auto"/>
              <w:bottom w:val="single" w:sz="4" w:space="0" w:color="auto"/>
              <w:right w:val="single" w:sz="4" w:space="0" w:color="auto"/>
            </w:tcBorders>
          </w:tcPr>
          <w:p w:rsidR="00D875C2" w:rsidRPr="00364E3D" w:rsidRDefault="00DF3487" w:rsidP="00B94B53">
            <w:pPr>
              <w:rPr>
                <w:rFonts w:cs="Arial"/>
                <w:color w:val="000000" w:themeColor="text1"/>
              </w:rPr>
            </w:pPr>
            <w:r w:rsidRPr="00364E3D">
              <w:rPr>
                <w:rFonts w:cs="Arial"/>
                <w:b/>
              </w:rPr>
              <w:t xml:space="preserve">1.2.1 Interface Context Diagram (I/O Block Diagram)- </w:t>
            </w:r>
            <w:r w:rsidRPr="00364E3D">
              <w:rPr>
                <w:rFonts w:cs="Arial"/>
                <w:color w:val="000000" w:themeColor="text1"/>
              </w:rPr>
              <w:t xml:space="preserve">Replaced Internal Supplier Configuration </w:t>
            </w:r>
            <w:r>
              <w:rPr>
                <w:rFonts w:cs="Arial"/>
                <w:color w:val="000000" w:themeColor="text1"/>
              </w:rPr>
              <w:t>Bits</w:t>
            </w:r>
            <w:r w:rsidRPr="00364E3D">
              <w:rPr>
                <w:rFonts w:cs="Arial"/>
                <w:color w:val="000000" w:themeColor="text1"/>
              </w:rPr>
              <w:t xml:space="preserve">: </w:t>
            </w:r>
            <w:r w:rsidRPr="00364E3D">
              <w:rPr>
                <w:rFonts w:cs="Arial"/>
              </w:rPr>
              <w:t>TailgateAjar, SwingGateAjar and DoorAjar</w:t>
            </w:r>
            <w:r w:rsidRPr="00364E3D">
              <w:rPr>
                <w:rFonts w:cs="Arial"/>
                <w:color w:val="000000" w:themeColor="text1"/>
              </w:rPr>
              <w:t xml:space="preserve"> with </w:t>
            </w:r>
            <w:r w:rsidRPr="00364E3D">
              <w:rPr>
                <w:rFonts w:cs="Arial"/>
                <w:color w:val="548DD4" w:themeColor="text2" w:themeTint="99"/>
              </w:rPr>
              <w:t>TailgateAjar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sidRPr="00364E3D">
              <w:rPr>
                <w:rFonts w:cs="Arial"/>
                <w:color w:val="548DD4" w:themeColor="text2" w:themeTint="99"/>
              </w:rPr>
              <w:t>. SwingGateAjar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Pr>
                <w:rFonts w:cs="Arial"/>
                <w:color w:val="000000" w:themeColor="text1"/>
              </w:rPr>
              <w:t xml:space="preserve"> </w:t>
            </w:r>
            <w:r w:rsidRPr="00364E3D">
              <w:rPr>
                <w:rFonts w:cs="Arial"/>
                <w:color w:val="548DD4" w:themeColor="text2" w:themeTint="99"/>
              </w:rPr>
              <w:t>and DoorAjar</w:t>
            </w:r>
            <w:r>
              <w:rPr>
                <w:rFonts w:cs="Arial"/>
                <w:color w:val="548DD4" w:themeColor="text2" w:themeTint="99"/>
              </w:rPr>
              <w:t xml:space="preserve"> </w:t>
            </w:r>
            <w:r w:rsidRPr="00364E3D">
              <w:rPr>
                <w:rFonts w:cs="Arial"/>
                <w:color w:val="548DD4" w:themeColor="text2" w:themeTint="99"/>
              </w:rPr>
              <w:t>Warning</w:t>
            </w:r>
            <w:r w:rsidRPr="00364E3D">
              <w:rPr>
                <w:rFonts w:cs="Arial"/>
                <w:color w:val="000000" w:themeColor="text1"/>
              </w:rPr>
              <w:t xml:space="preserve"> (</w:t>
            </w:r>
            <w:r w:rsidRPr="00364E3D">
              <w:rPr>
                <w:rFonts w:cs="Arial"/>
                <w:color w:val="548DD4" w:themeColor="text2" w:themeTint="99"/>
              </w:rPr>
              <w:t>Blue</w:t>
            </w:r>
            <w:r w:rsidRPr="00364E3D">
              <w:rPr>
                <w:rFonts w:cs="Arial"/>
                <w:color w:val="000000" w:themeColor="text1"/>
              </w:rPr>
              <w:t xml:space="preserve"> Font)</w:t>
            </w:r>
          </w:p>
          <w:p w:rsidR="00EF0FD9" w:rsidRPr="00364E3D" w:rsidRDefault="00DF3487" w:rsidP="00B94B53">
            <w:pPr>
              <w:rPr>
                <w:rFonts w:cs="Arial"/>
              </w:rPr>
            </w:pPr>
            <w:r w:rsidRPr="00364E3D">
              <w:rPr>
                <w:rFonts w:cs="Arial"/>
              </w:rPr>
              <w:t xml:space="preserve"> </w:t>
            </w:r>
          </w:p>
          <w:p w:rsidR="00F927D9" w:rsidRDefault="00DF3487" w:rsidP="00B94B53">
            <w:pPr>
              <w:rPr>
                <w:rFonts w:cs="Arial"/>
                <w:color w:val="548DD4" w:themeColor="text2" w:themeTint="99"/>
              </w:rPr>
            </w:pPr>
            <w:r w:rsidRPr="00364E3D">
              <w:rPr>
                <w:rFonts w:cs="Arial"/>
                <w:b/>
              </w:rPr>
              <w:t>1.2.2.1</w:t>
            </w:r>
            <w:r w:rsidRPr="00364E3D">
              <w:rPr>
                <w:rFonts w:cs="Arial"/>
                <w:b/>
              </w:rPr>
              <w:t xml:space="preserve"> IR-REQ-297932/D-INTERNAL- </w:t>
            </w:r>
            <w:r w:rsidRPr="00364E3D">
              <w:rPr>
                <w:rFonts w:cs="Arial"/>
                <w:color w:val="000000" w:themeColor="text1"/>
              </w:rPr>
              <w:t xml:space="preserve">Replaced Internal Supplier Configuration </w:t>
            </w:r>
            <w:r>
              <w:rPr>
                <w:rFonts w:cs="Arial"/>
                <w:color w:val="000000" w:themeColor="text1"/>
              </w:rPr>
              <w:t xml:space="preserve">Bits: </w:t>
            </w:r>
            <w:r w:rsidRPr="00364E3D">
              <w:rPr>
                <w:rFonts w:cs="Arial"/>
              </w:rPr>
              <w:t>TailgateAjar, SwingGateAjar and DoorAjar</w:t>
            </w:r>
            <w:r w:rsidRPr="00364E3D">
              <w:rPr>
                <w:rFonts w:cs="Arial"/>
                <w:color w:val="000000" w:themeColor="text1"/>
              </w:rPr>
              <w:t xml:space="preserve"> with </w:t>
            </w:r>
            <w:r w:rsidRPr="00364E3D">
              <w:rPr>
                <w:rFonts w:cs="Arial"/>
                <w:color w:val="548DD4" w:themeColor="text2" w:themeTint="99"/>
              </w:rPr>
              <w:t>TailgateAjar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sidRPr="00364E3D">
              <w:rPr>
                <w:rFonts w:cs="Arial"/>
                <w:color w:val="548DD4" w:themeColor="text2" w:themeTint="99"/>
              </w:rPr>
              <w:t>. SwingGateAjar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sidRPr="00364E3D">
              <w:rPr>
                <w:rFonts w:cs="Arial"/>
                <w:color w:val="548DD4" w:themeColor="text2" w:themeTint="99"/>
              </w:rPr>
              <w:t>, and DoorAjar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p>
          <w:p w:rsidR="00364E3D" w:rsidRPr="00364E3D" w:rsidRDefault="00DF3487" w:rsidP="00B94B53">
            <w:pPr>
              <w:rPr>
                <w:rFonts w:cs="Arial"/>
                <w:color w:val="000000" w:themeColor="text1"/>
              </w:rPr>
            </w:pPr>
          </w:p>
          <w:p w:rsidR="00EF0FD9" w:rsidRPr="00364E3D" w:rsidRDefault="00DF3487" w:rsidP="00B94B53">
            <w:pPr>
              <w:rPr>
                <w:rFonts w:cs="Arial"/>
                <w:color w:val="000000" w:themeColor="text1"/>
              </w:rPr>
            </w:pPr>
            <w:r w:rsidRPr="00364E3D">
              <w:rPr>
                <w:rFonts w:cs="Arial"/>
                <w:b/>
              </w:rPr>
              <w:t xml:space="preserve">1.3.5.1.1 F-REQ-297942-DF_Door_Ajar_RTT - </w:t>
            </w:r>
            <w:r w:rsidRPr="00364E3D">
              <w:rPr>
                <w:rFonts w:cs="Arial"/>
                <w:color w:val="000000" w:themeColor="text1"/>
              </w:rPr>
              <w:t xml:space="preserve">Replaced Internal Supplier Configuration </w:t>
            </w:r>
            <w:r>
              <w:rPr>
                <w:rFonts w:cs="Arial"/>
                <w:color w:val="000000" w:themeColor="text1"/>
              </w:rPr>
              <w:t>Bit</w:t>
            </w:r>
            <w:r w:rsidRPr="00364E3D">
              <w:rPr>
                <w:rFonts w:cs="Arial"/>
              </w:rPr>
              <w:t xml:space="preserve"> DoorAjar with</w:t>
            </w:r>
            <w:r w:rsidRPr="00364E3D">
              <w:rPr>
                <w:rFonts w:cs="Arial"/>
                <w:color w:val="000000" w:themeColor="text1"/>
              </w:rPr>
              <w:t xml:space="preserve"> </w:t>
            </w:r>
            <w:r w:rsidRPr="00364E3D">
              <w:rPr>
                <w:rFonts w:cs="Arial"/>
                <w:color w:val="548DD4" w:themeColor="text2" w:themeTint="99"/>
              </w:rPr>
              <w:t>DoorAjar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Pr>
                <w:rFonts w:cs="Arial"/>
                <w:color w:val="000000" w:themeColor="text1"/>
              </w:rPr>
              <w:t xml:space="preserve">. </w:t>
            </w:r>
            <w:r w:rsidRPr="00364E3D">
              <w:rPr>
                <w:rFonts w:cs="Arial"/>
              </w:rPr>
              <w:t xml:space="preserve">Removed </w:t>
            </w:r>
            <w:r w:rsidRPr="00364E3D">
              <w:rPr>
                <w:rFonts w:cs="Arial"/>
                <w:color w:val="000000" w:themeColor="text1"/>
              </w:rPr>
              <w:t xml:space="preserve">Internal Supplier Configuration </w:t>
            </w:r>
            <w:r>
              <w:rPr>
                <w:rFonts w:cs="Arial"/>
                <w:color w:val="000000" w:themeColor="text1"/>
              </w:rPr>
              <w:t>Bit</w:t>
            </w:r>
            <w:r w:rsidRPr="00364E3D">
              <w:rPr>
                <w:rFonts w:cs="Arial"/>
              </w:rPr>
              <w:t xml:space="preserve"> reference </w:t>
            </w:r>
          </w:p>
          <w:p w:rsidR="00F927D9" w:rsidRPr="00364E3D" w:rsidRDefault="00DF3487" w:rsidP="00B94B53">
            <w:pPr>
              <w:rPr>
                <w:rFonts w:cs="Arial"/>
                <w:b/>
              </w:rPr>
            </w:pPr>
          </w:p>
          <w:p w:rsidR="00EF0FD9" w:rsidRPr="00364E3D" w:rsidRDefault="00DF3487" w:rsidP="00B94B53">
            <w:pPr>
              <w:rPr>
                <w:rFonts w:cs="Arial"/>
                <w:color w:val="000000" w:themeColor="text1"/>
              </w:rPr>
            </w:pPr>
            <w:r w:rsidRPr="00364E3D">
              <w:rPr>
                <w:rFonts w:cs="Arial"/>
                <w:b/>
              </w:rPr>
              <w:t xml:space="preserve">1.3.5.1.2 F-REQ-297943-PF_Door_Ajar_RTT - RTT - </w:t>
            </w:r>
            <w:r w:rsidRPr="00364E3D">
              <w:rPr>
                <w:rFonts w:cs="Arial"/>
                <w:color w:val="000000" w:themeColor="text1"/>
              </w:rPr>
              <w:t>Replaced Internal Sup</w:t>
            </w:r>
            <w:r w:rsidRPr="00364E3D">
              <w:rPr>
                <w:rFonts w:cs="Arial"/>
                <w:color w:val="000000" w:themeColor="text1"/>
              </w:rPr>
              <w:t>plier Configuration DID,</w:t>
            </w:r>
            <w:r w:rsidRPr="00364E3D">
              <w:rPr>
                <w:rFonts w:cs="Arial"/>
              </w:rPr>
              <w:t xml:space="preserve"> DoorAjar, with</w:t>
            </w:r>
            <w:r w:rsidRPr="00364E3D">
              <w:rPr>
                <w:rFonts w:cs="Arial"/>
                <w:color w:val="000000" w:themeColor="text1"/>
              </w:rPr>
              <w:t xml:space="preserve"> </w:t>
            </w:r>
            <w:r w:rsidRPr="00364E3D">
              <w:rPr>
                <w:rFonts w:cs="Arial"/>
                <w:color w:val="548DD4" w:themeColor="text2" w:themeTint="99"/>
              </w:rPr>
              <w:t>DoorAjar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Pr>
                <w:rFonts w:cs="Arial"/>
                <w:color w:val="000000" w:themeColor="text1"/>
              </w:rPr>
              <w:t xml:space="preserve">. </w:t>
            </w:r>
            <w:r w:rsidRPr="00364E3D">
              <w:rPr>
                <w:rFonts w:cs="Arial"/>
              </w:rPr>
              <w:t>Removed supplier DIDs references</w:t>
            </w:r>
          </w:p>
          <w:p w:rsidR="00F927D9" w:rsidRPr="00364E3D" w:rsidRDefault="00DF3487" w:rsidP="00B94B53">
            <w:pPr>
              <w:rPr>
                <w:rFonts w:cs="Arial"/>
                <w:color w:val="000000" w:themeColor="text1"/>
              </w:rPr>
            </w:pPr>
          </w:p>
          <w:p w:rsidR="00EF0FD9" w:rsidRPr="00364E3D" w:rsidRDefault="00DF3487" w:rsidP="00B94B53">
            <w:pPr>
              <w:rPr>
                <w:rFonts w:cs="Arial"/>
                <w:color w:val="000000" w:themeColor="text1"/>
              </w:rPr>
            </w:pPr>
            <w:r w:rsidRPr="00364E3D">
              <w:rPr>
                <w:rFonts w:cs="Arial"/>
                <w:b/>
              </w:rPr>
              <w:t xml:space="preserve">1.3.5.1.3 F-REQ-297944-DR_Door_Ajar_RTT - RTT - </w:t>
            </w:r>
            <w:r w:rsidRPr="00364E3D">
              <w:rPr>
                <w:rFonts w:cs="Arial"/>
                <w:color w:val="000000" w:themeColor="text1"/>
              </w:rPr>
              <w:t xml:space="preserve">Replaced Internal Supplier Configuration </w:t>
            </w:r>
            <w:r>
              <w:rPr>
                <w:rFonts w:cs="Arial"/>
                <w:color w:val="000000" w:themeColor="text1"/>
              </w:rPr>
              <w:t xml:space="preserve">Bit </w:t>
            </w:r>
            <w:r w:rsidRPr="00364E3D">
              <w:rPr>
                <w:rFonts w:cs="Arial"/>
              </w:rPr>
              <w:t>DoorAjar with</w:t>
            </w:r>
            <w:r w:rsidRPr="00364E3D">
              <w:rPr>
                <w:rFonts w:cs="Arial"/>
                <w:color w:val="000000" w:themeColor="text1"/>
              </w:rPr>
              <w:t xml:space="preserve"> </w:t>
            </w:r>
            <w:r w:rsidRPr="00364E3D">
              <w:rPr>
                <w:rFonts w:cs="Arial"/>
                <w:color w:val="548DD4" w:themeColor="text2" w:themeTint="99"/>
              </w:rPr>
              <w:t>DoorAjar</w:t>
            </w:r>
            <w:r>
              <w:rPr>
                <w:rFonts w:cs="Arial"/>
                <w:color w:val="548DD4" w:themeColor="text2" w:themeTint="99"/>
              </w:rPr>
              <w:t xml:space="preserve"> </w:t>
            </w:r>
            <w:r w:rsidRPr="00364E3D">
              <w:rPr>
                <w:rFonts w:cs="Arial"/>
                <w:color w:val="548DD4" w:themeColor="text2" w:themeTint="99"/>
              </w:rPr>
              <w:t>Warning</w:t>
            </w:r>
            <w:r>
              <w:rPr>
                <w:rFonts w:cs="Arial"/>
                <w:color w:val="000000" w:themeColor="text1"/>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Pr>
                <w:rFonts w:cs="Arial"/>
                <w:color w:val="000000" w:themeColor="text1"/>
              </w:rPr>
              <w:t xml:space="preserve">. </w:t>
            </w:r>
            <w:r w:rsidRPr="00364E3D">
              <w:rPr>
                <w:rFonts w:cs="Arial"/>
              </w:rPr>
              <w:t>Removed supplier DIDs reference</w:t>
            </w:r>
          </w:p>
          <w:p w:rsidR="00F927D9" w:rsidRPr="00364E3D" w:rsidRDefault="00DF3487" w:rsidP="00B94B53">
            <w:pPr>
              <w:rPr>
                <w:rFonts w:cs="Arial"/>
                <w:color w:val="000000" w:themeColor="text1"/>
              </w:rPr>
            </w:pPr>
          </w:p>
          <w:p w:rsidR="00F927D9" w:rsidRDefault="00DF3487" w:rsidP="00B94B53">
            <w:pPr>
              <w:rPr>
                <w:rFonts w:cs="Arial"/>
              </w:rPr>
            </w:pPr>
            <w:r w:rsidRPr="00364E3D">
              <w:rPr>
                <w:rFonts w:cs="Arial"/>
                <w:b/>
                <w:color w:val="000000" w:themeColor="text1"/>
              </w:rPr>
              <w:t xml:space="preserve">1.3.5.1.4 </w:t>
            </w:r>
            <w:r w:rsidRPr="00364E3D">
              <w:rPr>
                <w:rFonts w:cs="Arial"/>
                <w:b/>
              </w:rPr>
              <w:t xml:space="preserve">F-REQ-297945/E-PR_Door_Ajar_RTT - RTT - </w:t>
            </w:r>
            <w:r w:rsidRPr="00364E3D">
              <w:rPr>
                <w:rFonts w:cs="Arial"/>
                <w:color w:val="000000" w:themeColor="text1"/>
              </w:rPr>
              <w:t xml:space="preserve">Replaced Internal Supplier Configuration </w:t>
            </w:r>
            <w:r>
              <w:rPr>
                <w:rFonts w:cs="Arial"/>
                <w:color w:val="000000" w:themeColor="text1"/>
              </w:rPr>
              <w:t xml:space="preserve">Bit </w:t>
            </w:r>
            <w:r w:rsidRPr="00364E3D">
              <w:rPr>
                <w:rFonts w:cs="Arial"/>
              </w:rPr>
              <w:t>DoorAjar with</w:t>
            </w:r>
            <w:r w:rsidRPr="00364E3D">
              <w:rPr>
                <w:rFonts w:cs="Arial"/>
                <w:color w:val="000000" w:themeColor="text1"/>
              </w:rPr>
              <w:t xml:space="preserve"> </w:t>
            </w:r>
            <w:r w:rsidRPr="00364E3D">
              <w:rPr>
                <w:rFonts w:cs="Arial"/>
                <w:color w:val="548DD4" w:themeColor="text2" w:themeTint="99"/>
              </w:rPr>
              <w:t>DoorAjar</w:t>
            </w:r>
            <w:r>
              <w:rPr>
                <w:rFonts w:cs="Arial"/>
                <w:color w:val="548DD4" w:themeColor="text2" w:themeTint="99"/>
              </w:rPr>
              <w:t xml:space="preserve"> </w:t>
            </w:r>
            <w:r w:rsidRPr="00364E3D">
              <w:rPr>
                <w:rFonts w:cs="Arial"/>
                <w:color w:val="548DD4" w:themeColor="text2" w:themeTint="99"/>
              </w:rPr>
              <w:t>Warnin</w:t>
            </w:r>
            <w:r>
              <w:rPr>
                <w:rFonts w:cs="Arial"/>
                <w:color w:val="548DD4" w:themeColor="text2" w:themeTint="99"/>
              </w:rPr>
              <w:t xml:space="preserve">g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Pr>
                <w:rFonts w:cs="Arial"/>
                <w:color w:val="000000" w:themeColor="text1"/>
              </w:rPr>
              <w:t xml:space="preserve">. </w:t>
            </w:r>
            <w:r w:rsidRPr="00364E3D">
              <w:rPr>
                <w:rFonts w:cs="Arial"/>
              </w:rPr>
              <w:t xml:space="preserve">Removed </w:t>
            </w:r>
            <w:r w:rsidRPr="00364E3D">
              <w:rPr>
                <w:rFonts w:cs="Arial"/>
                <w:color w:val="000000" w:themeColor="text1"/>
              </w:rPr>
              <w:t xml:space="preserve">Internal Supplier Configuration </w:t>
            </w:r>
            <w:r>
              <w:rPr>
                <w:rFonts w:cs="Arial"/>
                <w:color w:val="000000" w:themeColor="text1"/>
              </w:rPr>
              <w:t>Bit</w:t>
            </w:r>
            <w:r w:rsidRPr="00364E3D">
              <w:rPr>
                <w:rFonts w:cs="Arial"/>
              </w:rPr>
              <w:t xml:space="preserve"> reference </w:t>
            </w:r>
          </w:p>
          <w:p w:rsidR="00364E3D" w:rsidRDefault="00DF3487" w:rsidP="00B94B53">
            <w:pPr>
              <w:rPr>
                <w:rFonts w:cs="Arial"/>
                <w:b/>
              </w:rPr>
            </w:pPr>
          </w:p>
          <w:p w:rsidR="004E28D4" w:rsidRDefault="00DF3487" w:rsidP="00B94B53">
            <w:pPr>
              <w:rPr>
                <w:rFonts w:cs="Arial"/>
                <w:b/>
              </w:rPr>
            </w:pPr>
          </w:p>
          <w:p w:rsidR="004E28D4" w:rsidRDefault="00DF3487" w:rsidP="00B94B53">
            <w:pPr>
              <w:rPr>
                <w:rFonts w:cs="Arial"/>
                <w:b/>
              </w:rPr>
            </w:pPr>
          </w:p>
          <w:p w:rsidR="004E28D4" w:rsidRPr="00364E3D" w:rsidRDefault="00DF3487" w:rsidP="00B94B53">
            <w:pPr>
              <w:rPr>
                <w:rFonts w:cs="Arial"/>
                <w:b/>
              </w:rPr>
            </w:pPr>
          </w:p>
          <w:p w:rsidR="00F927D9" w:rsidRPr="00364E3D" w:rsidRDefault="00DF3487" w:rsidP="00B94B53">
            <w:pPr>
              <w:rPr>
                <w:rFonts w:cs="Arial"/>
                <w:color w:val="000000" w:themeColor="text1"/>
              </w:rPr>
            </w:pPr>
            <w:r w:rsidRPr="00364E3D">
              <w:rPr>
                <w:rFonts w:cs="Arial"/>
                <w:b/>
                <w:color w:val="000000" w:themeColor="text1"/>
              </w:rPr>
              <w:t>1.3.5.1.5</w:t>
            </w:r>
            <w:r w:rsidRPr="00364E3D">
              <w:rPr>
                <w:rFonts w:cs="Arial"/>
                <w:color w:val="000000" w:themeColor="text1"/>
              </w:rPr>
              <w:t xml:space="preserve"> </w:t>
            </w:r>
            <w:r w:rsidRPr="00364E3D">
              <w:rPr>
                <w:rFonts w:cs="Arial"/>
                <w:b/>
              </w:rPr>
              <w:t>F-REQ-297946-LG_&amp;_Glass_Door_Ajar_RTT/ LG_Door_Ajar_RTT/SwingGate_Ajar_RTT -</w:t>
            </w:r>
            <w:r w:rsidRPr="00364E3D">
              <w:rPr>
                <w:rFonts w:cs="Arial"/>
              </w:rPr>
              <w:t xml:space="preserve">Replaced </w:t>
            </w:r>
            <w:r w:rsidRPr="00364E3D">
              <w:rPr>
                <w:rFonts w:cs="Arial"/>
                <w:color w:val="000000" w:themeColor="text1"/>
              </w:rPr>
              <w:t xml:space="preserve">Internal Supplier Configuration </w:t>
            </w:r>
            <w:r>
              <w:rPr>
                <w:rFonts w:cs="Arial"/>
                <w:color w:val="000000" w:themeColor="text1"/>
              </w:rPr>
              <w:t>Bits</w:t>
            </w:r>
            <w:r w:rsidRPr="00364E3D">
              <w:rPr>
                <w:rFonts w:cs="Arial"/>
                <w:color w:val="000000"/>
              </w:rPr>
              <w:t xml:space="preserve"> (SwingGate Ajar)</w:t>
            </w:r>
            <w:r w:rsidRPr="00364E3D">
              <w:rPr>
                <w:rFonts w:cs="Arial"/>
              </w:rPr>
              <w:t xml:space="preserve">  with </w:t>
            </w:r>
            <w:r w:rsidRPr="00364E3D">
              <w:rPr>
                <w:rFonts w:cs="Arial"/>
                <w:color w:val="548DD4" w:themeColor="text2" w:themeTint="99"/>
              </w:rPr>
              <w:t>SwingGateAjar</w:t>
            </w:r>
            <w:r>
              <w:rPr>
                <w:rFonts w:cs="Arial"/>
                <w:color w:val="548DD4" w:themeColor="text2" w:themeTint="99"/>
              </w:rPr>
              <w:t xml:space="preserve"> </w:t>
            </w:r>
            <w:r w:rsidRPr="00364E3D">
              <w:rPr>
                <w:rFonts w:cs="Arial"/>
                <w:color w:val="548DD4" w:themeColor="text2" w:themeTint="99"/>
              </w:rPr>
              <w:t>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sidRPr="00364E3D">
              <w:rPr>
                <w:rFonts w:cs="Arial"/>
              </w:rPr>
              <w:t>. Remov</w:t>
            </w:r>
            <w:r>
              <w:rPr>
                <w:rFonts w:cs="Arial"/>
              </w:rPr>
              <w:t xml:space="preserve">ed </w:t>
            </w:r>
            <w:r w:rsidRPr="00364E3D">
              <w:rPr>
                <w:rFonts w:cs="Arial"/>
                <w:color w:val="000000" w:themeColor="text1"/>
              </w:rPr>
              <w:t xml:space="preserve">Internal Supplier Configuration </w:t>
            </w:r>
            <w:r>
              <w:rPr>
                <w:rFonts w:cs="Arial"/>
                <w:color w:val="000000" w:themeColor="text1"/>
              </w:rPr>
              <w:t>Bits</w:t>
            </w:r>
            <w:r w:rsidRPr="00364E3D">
              <w:rPr>
                <w:rFonts w:cs="Arial"/>
              </w:rPr>
              <w:t xml:space="preserve"> references </w:t>
            </w:r>
          </w:p>
          <w:p w:rsidR="00F927D9" w:rsidRDefault="00DF3487" w:rsidP="00B94B53">
            <w:pPr>
              <w:rPr>
                <w:rFonts w:cs="Arial"/>
                <w:color w:val="000000" w:themeColor="text1"/>
              </w:rPr>
            </w:pPr>
          </w:p>
          <w:p w:rsidR="004E28D4" w:rsidRDefault="00DF3487" w:rsidP="00B94B53">
            <w:pPr>
              <w:rPr>
                <w:rFonts w:cs="Arial"/>
                <w:color w:val="000000" w:themeColor="text1"/>
              </w:rPr>
            </w:pPr>
          </w:p>
          <w:p w:rsidR="00F927D9" w:rsidRPr="00364E3D" w:rsidRDefault="00DF3487" w:rsidP="00B94B53">
            <w:pPr>
              <w:rPr>
                <w:rFonts w:cs="Arial"/>
                <w:color w:val="000000" w:themeColor="text1"/>
              </w:rPr>
            </w:pPr>
            <w:r w:rsidRPr="00364E3D">
              <w:rPr>
                <w:rFonts w:cs="Arial"/>
                <w:b/>
                <w:color w:val="000000" w:themeColor="text1"/>
              </w:rPr>
              <w:t xml:space="preserve">1.3.5.1.8 </w:t>
            </w:r>
            <w:r w:rsidRPr="00364E3D">
              <w:rPr>
                <w:rFonts w:cs="Arial"/>
                <w:b/>
              </w:rPr>
              <w:t xml:space="preserve">F-REQ-297949-Tailgate_Ajar_MC_Status_Flag- </w:t>
            </w:r>
            <w:r w:rsidRPr="00364E3D">
              <w:rPr>
                <w:rFonts w:cs="Arial"/>
              </w:rPr>
              <w:t xml:space="preserve">Replaced Internal Supplier Config Bit (TailgateAjar) with </w:t>
            </w:r>
            <w:r w:rsidRPr="00364E3D">
              <w:rPr>
                <w:rFonts w:cs="Arial"/>
                <w:color w:val="548DD4" w:themeColor="text2" w:themeTint="99"/>
              </w:rPr>
              <w:t>TailgateAjar</w:t>
            </w:r>
            <w:r>
              <w:rPr>
                <w:rFonts w:cs="Arial"/>
                <w:color w:val="548DD4" w:themeColor="text2" w:themeTint="99"/>
              </w:rPr>
              <w:t xml:space="preserve"> </w:t>
            </w:r>
            <w:r w:rsidRPr="00364E3D">
              <w:rPr>
                <w:rFonts w:cs="Arial"/>
                <w:color w:val="548DD4" w:themeColor="text2" w:themeTint="99"/>
              </w:rPr>
              <w:t>Warning</w:t>
            </w:r>
            <w:r>
              <w:rPr>
                <w:rFonts w:cs="Arial"/>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Pr>
                <w:rFonts w:cs="Arial"/>
              </w:rPr>
              <w:t xml:space="preserve">. </w:t>
            </w:r>
            <w:r w:rsidRPr="00364E3D">
              <w:rPr>
                <w:rFonts w:cs="Arial"/>
              </w:rPr>
              <w:t xml:space="preserve">Removed </w:t>
            </w:r>
            <w:r w:rsidRPr="00364E3D">
              <w:rPr>
                <w:rFonts w:cs="Arial"/>
                <w:color w:val="000000" w:themeColor="text1"/>
              </w:rPr>
              <w:t xml:space="preserve">Internal Supplier Configuration </w:t>
            </w:r>
            <w:r>
              <w:rPr>
                <w:rFonts w:cs="Arial"/>
                <w:color w:val="000000" w:themeColor="text1"/>
              </w:rPr>
              <w:t>Bit</w:t>
            </w:r>
            <w:r w:rsidRPr="00364E3D">
              <w:rPr>
                <w:rFonts w:cs="Arial"/>
              </w:rPr>
              <w:t xml:space="preserve"> reference </w:t>
            </w:r>
          </w:p>
          <w:p w:rsidR="00F927D9" w:rsidRPr="00364E3D" w:rsidRDefault="00DF3487" w:rsidP="00B94B53">
            <w:pPr>
              <w:rPr>
                <w:rFonts w:cs="Arial"/>
              </w:rPr>
            </w:pPr>
          </w:p>
          <w:p w:rsidR="00F96643" w:rsidRPr="00364E3D" w:rsidRDefault="00DF3487" w:rsidP="00B94B53">
            <w:pPr>
              <w:rPr>
                <w:rFonts w:cs="Arial"/>
                <w:color w:val="000000" w:themeColor="text1"/>
              </w:rPr>
            </w:pPr>
            <w:r w:rsidRPr="00364E3D">
              <w:rPr>
                <w:rFonts w:cs="Arial"/>
                <w:b/>
                <w:color w:val="000000" w:themeColor="text1"/>
              </w:rPr>
              <w:t>1.3.5.1.9</w:t>
            </w:r>
            <w:r w:rsidRPr="00364E3D">
              <w:rPr>
                <w:rFonts w:cs="Arial"/>
                <w:color w:val="000000" w:themeColor="text1"/>
              </w:rPr>
              <w:t xml:space="preserve"> </w:t>
            </w:r>
            <w:r w:rsidRPr="00364E3D">
              <w:rPr>
                <w:rFonts w:cs="Arial"/>
                <w:b/>
              </w:rPr>
              <w:t xml:space="preserve">F-REQ-297973-Missing Message /Signal- </w:t>
            </w:r>
            <w:r w:rsidRPr="00364E3D">
              <w:rPr>
                <w:rFonts w:cs="Arial"/>
              </w:rPr>
              <w:t>Replace</w:t>
            </w:r>
            <w:r w:rsidRPr="00364E3D">
              <w:rPr>
                <w:rFonts w:cs="Arial"/>
              </w:rPr>
              <w:t xml:space="preserve">d Internal Supplier Config Bit (DoorAjar) with </w:t>
            </w:r>
            <w:r w:rsidRPr="00364E3D">
              <w:rPr>
                <w:rFonts w:cs="Arial"/>
                <w:color w:val="548DD4" w:themeColor="text2" w:themeTint="99"/>
              </w:rPr>
              <w:t>DoorAjar_Warning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 xml:space="preserve">Blue </w:t>
            </w:r>
            <w:r w:rsidRPr="00364E3D">
              <w:rPr>
                <w:rFonts w:cs="Arial"/>
                <w:color w:val="000000" w:themeColor="text1"/>
              </w:rPr>
              <w:t>Font)</w:t>
            </w:r>
            <w:r>
              <w:rPr>
                <w:rFonts w:cs="Arial"/>
              </w:rPr>
              <w:t xml:space="preserve">. </w:t>
            </w:r>
            <w:r w:rsidRPr="00364E3D">
              <w:rPr>
                <w:rFonts w:cs="Arial"/>
              </w:rPr>
              <w:t xml:space="preserve">Removed </w:t>
            </w:r>
            <w:r w:rsidRPr="00364E3D">
              <w:rPr>
                <w:rFonts w:cs="Arial"/>
                <w:color w:val="000000" w:themeColor="text1"/>
              </w:rPr>
              <w:t xml:space="preserve">Internal Supplier Configuration </w:t>
            </w:r>
            <w:r>
              <w:rPr>
                <w:rFonts w:cs="Arial"/>
                <w:color w:val="000000" w:themeColor="text1"/>
              </w:rPr>
              <w:t>Bit</w:t>
            </w:r>
            <w:r w:rsidRPr="00364E3D">
              <w:rPr>
                <w:rFonts w:cs="Arial"/>
              </w:rPr>
              <w:t xml:space="preserve"> reference</w:t>
            </w:r>
          </w:p>
          <w:p w:rsidR="00F927D9" w:rsidRPr="00364E3D" w:rsidRDefault="00DF3487" w:rsidP="00B94B53">
            <w:pPr>
              <w:rPr>
                <w:rFonts w:cs="Arial"/>
                <w:color w:val="000000" w:themeColor="text1"/>
              </w:rPr>
            </w:pPr>
          </w:p>
          <w:p w:rsidR="00364E3D" w:rsidRDefault="00DF3487" w:rsidP="00B94B53">
            <w:pPr>
              <w:rPr>
                <w:rFonts w:cs="Arial"/>
                <w:color w:val="000000" w:themeColor="text1"/>
              </w:rPr>
            </w:pPr>
            <w:r w:rsidRPr="00364E3D">
              <w:rPr>
                <w:rFonts w:cs="Arial"/>
                <w:b/>
                <w:color w:val="000000" w:themeColor="text1"/>
              </w:rPr>
              <w:t xml:space="preserve">1.3.5.4 </w:t>
            </w:r>
            <w:r w:rsidRPr="00364E3D">
              <w:rPr>
                <w:rFonts w:cs="Arial"/>
                <w:b/>
              </w:rPr>
              <w:t>NVM-REQ-298007-Memory Storage</w:t>
            </w:r>
            <w:r w:rsidRPr="00364E3D">
              <w:rPr>
                <w:rFonts w:cs="Arial"/>
              </w:rPr>
              <w:t xml:space="preserve">- Removed Internal Supplier Config Bit references and added </w:t>
            </w:r>
            <w:r w:rsidRPr="00364E3D">
              <w:rPr>
                <w:rFonts w:cs="Arial"/>
                <w:color w:val="548DD4" w:themeColor="text2" w:themeTint="99"/>
              </w:rPr>
              <w:t>TailgateAjar 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Blue</w:t>
            </w:r>
            <w:r w:rsidRPr="00364E3D">
              <w:rPr>
                <w:rFonts w:cs="Arial"/>
                <w:color w:val="000000" w:themeColor="text1"/>
              </w:rPr>
              <w:t xml:space="preserve"> Font)</w:t>
            </w:r>
            <w:r>
              <w:rPr>
                <w:rFonts w:cs="Arial"/>
                <w:color w:val="000000" w:themeColor="text1"/>
              </w:rPr>
              <w:t>,</w:t>
            </w:r>
            <w:r w:rsidRPr="00364E3D">
              <w:rPr>
                <w:rFonts w:cs="Arial"/>
                <w:color w:val="000000" w:themeColor="text1"/>
              </w:rPr>
              <w:t>.</w:t>
            </w:r>
            <w:r w:rsidRPr="00364E3D">
              <w:rPr>
                <w:rFonts w:cs="Arial"/>
                <w:color w:val="548DD4" w:themeColor="text2" w:themeTint="99"/>
              </w:rPr>
              <w:t>SwingGateAjar 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Blue</w:t>
            </w:r>
            <w:r w:rsidRPr="00364E3D">
              <w:rPr>
                <w:rFonts w:cs="Arial"/>
                <w:color w:val="000000" w:themeColor="text1"/>
              </w:rPr>
              <w:t xml:space="preserve"> Font)</w:t>
            </w:r>
            <w:r>
              <w:rPr>
                <w:rFonts w:cs="Arial"/>
                <w:color w:val="000000" w:themeColor="text1"/>
              </w:rPr>
              <w:t xml:space="preserve"> </w:t>
            </w:r>
            <w:r w:rsidRPr="00364E3D">
              <w:rPr>
                <w:rFonts w:cs="Arial"/>
                <w:color w:val="000000" w:themeColor="text1"/>
              </w:rPr>
              <w:t xml:space="preserve">and </w:t>
            </w:r>
            <w:r w:rsidRPr="00364E3D">
              <w:rPr>
                <w:rFonts w:cs="Arial"/>
                <w:color w:val="548DD4" w:themeColor="text2" w:themeTint="99"/>
              </w:rPr>
              <w:t xml:space="preserve">DoorAjar Warning </w:t>
            </w:r>
            <w:r w:rsidRPr="00364E3D">
              <w:rPr>
                <w:rFonts w:cs="Arial"/>
                <w:color w:val="000000" w:themeColor="text1"/>
              </w:rPr>
              <w:t>(</w:t>
            </w:r>
            <w:r w:rsidRPr="00364E3D">
              <w:rPr>
                <w:rFonts w:cs="Arial"/>
                <w:color w:val="548DD4" w:themeColor="text2" w:themeTint="99"/>
              </w:rPr>
              <w:t>Blue</w:t>
            </w:r>
            <w:r w:rsidRPr="00364E3D">
              <w:rPr>
                <w:rFonts w:cs="Arial"/>
                <w:color w:val="000000" w:themeColor="text1"/>
              </w:rPr>
              <w:t xml:space="preserve"> Font)</w:t>
            </w:r>
          </w:p>
          <w:p w:rsidR="00D875C2" w:rsidRPr="00364E3D" w:rsidRDefault="00DF3487" w:rsidP="00B94B53">
            <w:pPr>
              <w:rPr>
                <w:rFonts w:cs="Arial"/>
              </w:rPr>
            </w:pPr>
            <w:r w:rsidRPr="00364E3D">
              <w:rPr>
                <w:rFonts w:cs="Arial"/>
              </w:rPr>
              <w:t xml:space="preserve"> </w:t>
            </w:r>
          </w:p>
          <w:p w:rsidR="00F927D9" w:rsidRPr="00364E3D" w:rsidRDefault="00DF3487" w:rsidP="00B94B53">
            <w:pPr>
              <w:rPr>
                <w:rFonts w:cs="Arial"/>
                <w:color w:val="000000" w:themeColor="text1"/>
              </w:rPr>
            </w:pPr>
            <w:r w:rsidRPr="00364E3D">
              <w:rPr>
                <w:rFonts w:cs="Arial"/>
                <w:b/>
                <w:color w:val="000000" w:themeColor="text1"/>
              </w:rPr>
              <w:t xml:space="preserve">1.5.3.2 DCR-REQ-298006 Supported Configuration DIDs </w:t>
            </w:r>
            <w:r w:rsidRPr="00364E3D">
              <w:rPr>
                <w:rFonts w:cs="Arial"/>
                <w:color w:val="000000" w:themeColor="text1"/>
              </w:rPr>
              <w:t xml:space="preserve">– added </w:t>
            </w:r>
            <w:r w:rsidRPr="00364E3D">
              <w:rPr>
                <w:rFonts w:cs="Arial"/>
                <w:color w:val="548DD4" w:themeColor="text2" w:themeTint="99"/>
              </w:rPr>
              <w:t>TailgateAjar 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Blue</w:t>
            </w:r>
            <w:r w:rsidRPr="00364E3D">
              <w:rPr>
                <w:rFonts w:cs="Arial"/>
                <w:color w:val="000000" w:themeColor="text1"/>
              </w:rPr>
              <w:t xml:space="preserve"> Font)</w:t>
            </w:r>
            <w:r>
              <w:rPr>
                <w:rFonts w:cs="Arial"/>
                <w:color w:val="000000" w:themeColor="text1"/>
              </w:rPr>
              <w:t>,</w:t>
            </w:r>
            <w:r w:rsidRPr="00364E3D">
              <w:rPr>
                <w:rFonts w:cs="Arial"/>
                <w:color w:val="000000" w:themeColor="text1"/>
              </w:rPr>
              <w:t xml:space="preserve"> </w:t>
            </w:r>
            <w:r w:rsidRPr="00364E3D">
              <w:rPr>
                <w:rFonts w:cs="Arial"/>
                <w:color w:val="548DD4" w:themeColor="text2" w:themeTint="99"/>
              </w:rPr>
              <w:t>SwingGateAjar Warning</w:t>
            </w:r>
            <w:r>
              <w:rPr>
                <w:rFonts w:cs="Arial"/>
                <w:color w:val="548DD4" w:themeColor="text2" w:themeTint="99"/>
              </w:rPr>
              <w:t xml:space="preserve"> </w:t>
            </w:r>
            <w:r w:rsidRPr="00364E3D">
              <w:rPr>
                <w:rFonts w:cs="Arial"/>
                <w:color w:val="000000" w:themeColor="text1"/>
              </w:rPr>
              <w:t>(</w:t>
            </w:r>
            <w:r w:rsidRPr="00364E3D">
              <w:rPr>
                <w:rFonts w:cs="Arial"/>
                <w:color w:val="548DD4" w:themeColor="text2" w:themeTint="99"/>
              </w:rPr>
              <w:t>Blue</w:t>
            </w:r>
            <w:r w:rsidRPr="00364E3D">
              <w:rPr>
                <w:rFonts w:cs="Arial"/>
                <w:color w:val="000000" w:themeColor="text1"/>
              </w:rPr>
              <w:t xml:space="preserve"> Font)</w:t>
            </w:r>
            <w:r>
              <w:rPr>
                <w:rFonts w:cs="Arial"/>
                <w:color w:val="000000" w:themeColor="text1"/>
              </w:rPr>
              <w:t xml:space="preserve"> </w:t>
            </w:r>
            <w:r w:rsidRPr="00364E3D">
              <w:rPr>
                <w:rFonts w:cs="Arial"/>
                <w:color w:val="000000" w:themeColor="text1"/>
              </w:rPr>
              <w:t xml:space="preserve">and </w:t>
            </w:r>
            <w:r w:rsidRPr="00364E3D">
              <w:rPr>
                <w:rFonts w:cs="Arial"/>
                <w:color w:val="548DD4" w:themeColor="text2" w:themeTint="99"/>
              </w:rPr>
              <w:t xml:space="preserve">DoorAjar_Warning </w:t>
            </w:r>
            <w:r w:rsidRPr="00364E3D">
              <w:rPr>
                <w:rFonts w:cs="Arial"/>
                <w:color w:val="000000" w:themeColor="text1"/>
              </w:rPr>
              <w:t>(</w:t>
            </w:r>
            <w:r w:rsidRPr="00364E3D">
              <w:rPr>
                <w:rFonts w:cs="Arial"/>
                <w:color w:val="548DD4" w:themeColor="text2" w:themeTint="99"/>
              </w:rPr>
              <w:t>Blue</w:t>
            </w:r>
            <w:r w:rsidRPr="00364E3D">
              <w:rPr>
                <w:rFonts w:cs="Arial"/>
                <w:color w:val="000000" w:themeColor="text1"/>
              </w:rPr>
              <w:t xml:space="preserve"> Font)</w:t>
            </w:r>
          </w:p>
          <w:p w:rsidR="00F927D9" w:rsidRPr="00364E3D" w:rsidRDefault="00DF3487" w:rsidP="00B94B53">
            <w:pPr>
              <w:rPr>
                <w:rFonts w:cs="Arial"/>
                <w:b/>
              </w:rPr>
            </w:pPr>
          </w:p>
        </w:tc>
        <w:tc>
          <w:tcPr>
            <w:tcW w:w="1350" w:type="dxa"/>
            <w:tcBorders>
              <w:top w:val="single" w:sz="4" w:space="0" w:color="auto"/>
              <w:left w:val="single" w:sz="4" w:space="0" w:color="auto"/>
              <w:bottom w:val="single" w:sz="4" w:space="0" w:color="auto"/>
              <w:right w:val="single" w:sz="4" w:space="0" w:color="auto"/>
            </w:tcBorders>
          </w:tcPr>
          <w:p w:rsidR="00F927D9" w:rsidRDefault="00DF3487" w:rsidP="009274F5">
            <w:pPr>
              <w:spacing w:line="254" w:lineRule="auto"/>
            </w:pPr>
            <w:r>
              <w:lastRenderedPageBreak/>
              <w:t>2/7/2020</w:t>
            </w:r>
          </w:p>
        </w:tc>
      </w:tr>
      <w:tr w:rsidR="00247196" w:rsidTr="00C97677">
        <w:trPr>
          <w:jc w:val="center"/>
        </w:trPr>
        <w:tc>
          <w:tcPr>
            <w:tcW w:w="1260" w:type="dxa"/>
            <w:tcBorders>
              <w:top w:val="single" w:sz="4" w:space="0" w:color="auto"/>
              <w:left w:val="single" w:sz="4" w:space="0" w:color="auto"/>
              <w:bottom w:val="single" w:sz="4" w:space="0" w:color="auto"/>
              <w:right w:val="single" w:sz="4" w:space="0" w:color="auto"/>
            </w:tcBorders>
          </w:tcPr>
          <w:p w:rsidR="00247196" w:rsidRPr="00697291" w:rsidRDefault="00DF3487" w:rsidP="009274F5">
            <w:pPr>
              <w:spacing w:line="254" w:lineRule="auto"/>
              <w:rPr>
                <w:rFonts w:cs="Arial"/>
              </w:rPr>
            </w:pPr>
            <w:r w:rsidRPr="00697291">
              <w:rPr>
                <w:rFonts w:cs="Arial"/>
              </w:rPr>
              <w:t>8.3</w:t>
            </w:r>
          </w:p>
        </w:tc>
        <w:tc>
          <w:tcPr>
            <w:tcW w:w="1350" w:type="dxa"/>
            <w:tcBorders>
              <w:top w:val="single" w:sz="4" w:space="0" w:color="auto"/>
              <w:left w:val="single" w:sz="4" w:space="0" w:color="auto"/>
              <w:bottom w:val="single" w:sz="4" w:space="0" w:color="auto"/>
              <w:right w:val="single" w:sz="4" w:space="0" w:color="auto"/>
            </w:tcBorders>
          </w:tcPr>
          <w:p w:rsidR="00247196" w:rsidRPr="00697291" w:rsidRDefault="00DF3487" w:rsidP="009274F5">
            <w:pPr>
              <w:spacing w:line="254" w:lineRule="auto"/>
              <w:rPr>
                <w:rFonts w:cs="Arial"/>
              </w:rPr>
            </w:pPr>
            <w:r w:rsidRPr="00697291">
              <w:rPr>
                <w:rFonts w:cs="Arial"/>
              </w:rPr>
              <w:t>V. Patel</w:t>
            </w:r>
          </w:p>
        </w:tc>
        <w:tc>
          <w:tcPr>
            <w:tcW w:w="6565" w:type="dxa"/>
            <w:tcBorders>
              <w:top w:val="single" w:sz="4" w:space="0" w:color="auto"/>
              <w:left w:val="single" w:sz="4" w:space="0" w:color="auto"/>
              <w:bottom w:val="single" w:sz="4" w:space="0" w:color="auto"/>
              <w:right w:val="single" w:sz="4" w:space="0" w:color="auto"/>
            </w:tcBorders>
          </w:tcPr>
          <w:p w:rsidR="00247196" w:rsidRPr="00697291" w:rsidRDefault="00DF3487" w:rsidP="00B94B53">
            <w:pPr>
              <w:rPr>
                <w:rFonts w:cs="Arial"/>
              </w:rPr>
            </w:pPr>
            <w:r w:rsidRPr="00697291">
              <w:rPr>
                <w:rFonts w:cs="Arial"/>
              </w:rPr>
              <w:t>Since the Front trunk warning on BEV applications also use the DrStatHood_B_Actl signal, a</w:t>
            </w:r>
            <w:r w:rsidRPr="00697291">
              <w:rPr>
                <w:rFonts w:cs="Arial"/>
              </w:rPr>
              <w:t xml:space="preserve"> EOL config is used to ensure both are mutually exclusive. PT_Hyb_Cfg2 is set to !=0x1 in this STSS to ensure the traditional hood ajar warning is displayed. </w:t>
            </w:r>
          </w:p>
          <w:p w:rsidR="00247196" w:rsidRPr="00697291" w:rsidRDefault="00DF3487" w:rsidP="00B94B53">
            <w:pPr>
              <w:rPr>
                <w:rFonts w:cs="Arial"/>
              </w:rPr>
            </w:pPr>
          </w:p>
          <w:p w:rsidR="00697291" w:rsidRPr="00697291" w:rsidRDefault="00DF3487" w:rsidP="00697291">
            <w:pPr>
              <w:rPr>
                <w:rFonts w:cs="Arial"/>
              </w:rPr>
            </w:pPr>
            <w:r w:rsidRPr="00697291">
              <w:rPr>
                <w:rFonts w:cs="Arial"/>
              </w:rPr>
              <w:t xml:space="preserve">DI CC Approval: 11/23/2020 </w:t>
            </w:r>
          </w:p>
          <w:p w:rsidR="00697291" w:rsidRPr="00697291" w:rsidRDefault="00DF3487" w:rsidP="00697291">
            <w:pPr>
              <w:rPr>
                <w:rFonts w:cs="Arial"/>
              </w:rPr>
            </w:pPr>
            <w:r w:rsidRPr="00697291">
              <w:rPr>
                <w:rFonts w:cs="Arial"/>
              </w:rPr>
              <w:t>Change Requester: Pearson, Elliott</w:t>
            </w:r>
          </w:p>
          <w:p w:rsidR="00697291" w:rsidRPr="00697291" w:rsidRDefault="00DF3487" w:rsidP="00697291">
            <w:pPr>
              <w:rPr>
                <w:rFonts w:cs="Arial"/>
              </w:rPr>
            </w:pPr>
            <w:r w:rsidRPr="00697291">
              <w:rPr>
                <w:rFonts w:cs="Arial"/>
              </w:rPr>
              <w:t>DI Spec Tracker: 655</w:t>
            </w:r>
          </w:p>
          <w:p w:rsidR="00697291" w:rsidRPr="00697291" w:rsidRDefault="00DF3487" w:rsidP="00B94B53">
            <w:pPr>
              <w:rPr>
                <w:rFonts w:cs="Arial"/>
              </w:rPr>
            </w:pPr>
          </w:p>
          <w:p w:rsidR="00247196" w:rsidRPr="00697291" w:rsidRDefault="00DF3487" w:rsidP="00B94B53">
            <w:pPr>
              <w:rPr>
                <w:rFonts w:cs="Arial"/>
              </w:rPr>
            </w:pPr>
            <w:r w:rsidRPr="00697291">
              <w:rPr>
                <w:rFonts w:cs="Arial"/>
              </w:rPr>
              <w:t>All updates</w:t>
            </w:r>
            <w:r w:rsidRPr="00697291">
              <w:rPr>
                <w:rFonts w:cs="Arial"/>
              </w:rPr>
              <w:t xml:space="preserve"> are shown in </w:t>
            </w:r>
            <w:r w:rsidRPr="00697291">
              <w:rPr>
                <w:rFonts w:cs="Arial"/>
                <w:color w:val="E36C0A" w:themeColor="accent6" w:themeShade="BF"/>
              </w:rPr>
              <w:t>orange</w:t>
            </w:r>
            <w:r w:rsidRPr="00697291">
              <w:rPr>
                <w:rFonts w:cs="Arial"/>
              </w:rPr>
              <w:t xml:space="preserve">. </w:t>
            </w:r>
          </w:p>
          <w:p w:rsidR="00697291" w:rsidRPr="00697291" w:rsidRDefault="00DF3487" w:rsidP="00B94B53">
            <w:pPr>
              <w:rPr>
                <w:rFonts w:cs="Arial"/>
              </w:rPr>
            </w:pPr>
          </w:p>
          <w:p w:rsidR="00697291" w:rsidRPr="00697291" w:rsidRDefault="00DF3487" w:rsidP="00DF3487">
            <w:pPr>
              <w:numPr>
                <w:ilvl w:val="0"/>
                <w:numId w:val="15"/>
              </w:numPr>
              <w:rPr>
                <w:rFonts w:cs="Arial"/>
              </w:rPr>
            </w:pPr>
            <w:r w:rsidRPr="00697291">
              <w:rPr>
                <w:rFonts w:cs="Arial"/>
              </w:rPr>
              <w:t>Section 1.1: Added a paragraph in the functional description.</w:t>
            </w:r>
          </w:p>
          <w:p w:rsidR="00697291" w:rsidRPr="00697291" w:rsidRDefault="00DF3487" w:rsidP="00DF3487">
            <w:pPr>
              <w:numPr>
                <w:ilvl w:val="0"/>
                <w:numId w:val="15"/>
              </w:numPr>
              <w:rPr>
                <w:rFonts w:cs="Arial"/>
              </w:rPr>
            </w:pPr>
            <w:r w:rsidRPr="00697291">
              <w:rPr>
                <w:rFonts w:cs="Arial"/>
              </w:rPr>
              <w:t>Section1.2.1: Add PT Hybrid 2 as an internal EOL input in the context diagram.</w:t>
            </w:r>
          </w:p>
          <w:p w:rsidR="00697291" w:rsidRPr="00697291" w:rsidRDefault="00DF3487" w:rsidP="00DF3487">
            <w:pPr>
              <w:numPr>
                <w:ilvl w:val="0"/>
                <w:numId w:val="15"/>
              </w:numPr>
              <w:rPr>
                <w:rFonts w:cs="Arial"/>
              </w:rPr>
            </w:pPr>
            <w:r w:rsidRPr="00697291">
              <w:rPr>
                <w:rFonts w:cs="Arial"/>
              </w:rPr>
              <w:t>IR-REQ-297932: Add PT_Hyb_Cfg2 as an internal input flag.</w:t>
            </w:r>
          </w:p>
          <w:p w:rsidR="00697291" w:rsidRPr="00697291" w:rsidRDefault="00DF3487" w:rsidP="00DF3487">
            <w:pPr>
              <w:numPr>
                <w:ilvl w:val="0"/>
                <w:numId w:val="15"/>
              </w:numPr>
              <w:rPr>
                <w:rFonts w:cs="Arial"/>
              </w:rPr>
            </w:pPr>
            <w:r w:rsidRPr="00697291">
              <w:rPr>
                <w:rFonts w:cs="Arial"/>
              </w:rPr>
              <w:t xml:space="preserve">F-REQ-297948: Add a column for </w:t>
            </w:r>
            <w:r w:rsidRPr="00697291">
              <w:rPr>
                <w:rFonts w:cs="Arial"/>
              </w:rPr>
              <w:t>PT_Hyb_Cfg2 and set it to &lt;&gt;0x1 (nonBEV)</w:t>
            </w:r>
          </w:p>
          <w:p w:rsidR="00697291" w:rsidRPr="00697291" w:rsidRDefault="00DF3487" w:rsidP="00DF3487">
            <w:pPr>
              <w:numPr>
                <w:ilvl w:val="0"/>
                <w:numId w:val="15"/>
              </w:numPr>
              <w:rPr>
                <w:rFonts w:cs="Arial"/>
              </w:rPr>
            </w:pPr>
            <w:r w:rsidRPr="00697291">
              <w:rPr>
                <w:rFonts w:cs="Arial"/>
              </w:rPr>
              <w:t xml:space="preserve">NVM-REQ-298007: Add PT_Hyb_Cfg2 to the memory parameters table. </w:t>
            </w:r>
          </w:p>
          <w:p w:rsidR="00697291" w:rsidRPr="00697291" w:rsidRDefault="00DF3487" w:rsidP="00DF3487">
            <w:pPr>
              <w:numPr>
                <w:ilvl w:val="0"/>
                <w:numId w:val="15"/>
              </w:numPr>
              <w:rPr>
                <w:rFonts w:cs="Arial"/>
              </w:rPr>
            </w:pPr>
            <w:r w:rsidRPr="00697291">
              <w:rPr>
                <w:rFonts w:cs="Arial"/>
              </w:rPr>
              <w:t xml:space="preserve">DCR-REQ-298006: Add DE09 PT Hybrid 2 detail to the DID table. </w:t>
            </w:r>
          </w:p>
        </w:tc>
        <w:tc>
          <w:tcPr>
            <w:tcW w:w="1350" w:type="dxa"/>
            <w:tcBorders>
              <w:top w:val="single" w:sz="4" w:space="0" w:color="auto"/>
              <w:left w:val="single" w:sz="4" w:space="0" w:color="auto"/>
              <w:bottom w:val="single" w:sz="4" w:space="0" w:color="auto"/>
              <w:right w:val="single" w:sz="4" w:space="0" w:color="auto"/>
            </w:tcBorders>
          </w:tcPr>
          <w:p w:rsidR="00247196" w:rsidRPr="00697291" w:rsidRDefault="00DF3487" w:rsidP="009274F5">
            <w:pPr>
              <w:spacing w:line="254" w:lineRule="auto"/>
              <w:rPr>
                <w:rFonts w:cs="Arial"/>
              </w:rPr>
            </w:pPr>
            <w:r w:rsidRPr="00697291">
              <w:rPr>
                <w:rFonts w:cs="Arial"/>
              </w:rPr>
              <w:t>12/3/2020</w:t>
            </w:r>
          </w:p>
        </w:tc>
      </w:tr>
    </w:tbl>
    <w:p w:rsidR="00284F91" w:rsidRPr="00B15434" w:rsidRDefault="00DF3487" w:rsidP="00284F91">
      <w:pPr>
        <w:jc w:val="right"/>
        <w:rPr>
          <w:rFonts w:cs="Arial"/>
          <w:b/>
          <w:sz w:val="28"/>
          <w:szCs w:val="28"/>
        </w:rPr>
      </w:pPr>
    </w:p>
    <w:p w:rsidR="00AB1E94" w:rsidRPr="00AE06BC" w:rsidRDefault="00DF3487" w:rsidP="00406F39"/>
    <w:sectPr w:rsidR="00AB1E94" w:rsidRPr="00AE06BC" w:rsidSect="00990D21">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F3487" w:rsidRDefault="00DF3487" w:rsidP="0085312A">
      <w:r>
        <w:separator/>
      </w:r>
    </w:p>
  </w:endnote>
  <w:endnote w:type="continuationSeparator" w:id="0">
    <w:p w:rsidR="00DF3487" w:rsidRDefault="00DF348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0D21" w:rsidRDefault="00990D2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90D21">
            <w:rPr>
              <w:b/>
              <w:smallCaps/>
              <w:noProof/>
              <w:sz w:val="16"/>
            </w:rPr>
            <w:t>508377_D_003_DOOR_LIFTGATE_LIFTGLASS_RTT, TRUNK_AJAR_RTT_HOODAJARRTT AND MESSAGES - CGEA1.3_V8.3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0D21" w:rsidRDefault="00990D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F3487" w:rsidRDefault="00DF3487" w:rsidP="0085312A">
      <w:r>
        <w:separator/>
      </w:r>
    </w:p>
  </w:footnote>
  <w:footnote w:type="continuationSeparator" w:id="0">
    <w:p w:rsidR="00DF3487" w:rsidRDefault="00DF3487"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0D21" w:rsidRDefault="00990D2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0D21" w:rsidRDefault="00990D2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9A6059"/>
    <w:multiLevelType w:val="hybridMultilevel"/>
    <w:tmpl w:val="5EE4A374"/>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9F36241"/>
    <w:multiLevelType w:val="hybridMultilevel"/>
    <w:tmpl w:val="07B02B5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18916116"/>
    <w:multiLevelType w:val="hybridMultilevel"/>
    <w:tmpl w:val="76620D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19EF6238"/>
    <w:multiLevelType w:val="hybridMultilevel"/>
    <w:tmpl w:val="33F48B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5ED76236"/>
    <w:multiLevelType w:val="hybridMultilevel"/>
    <w:tmpl w:val="9B7A2A2E"/>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Times New Roman"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Times New Roman"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Times New Roman"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62CB6240"/>
    <w:multiLevelType w:val="hybridMultilevel"/>
    <w:tmpl w:val="83642B9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66766235"/>
    <w:multiLevelType w:val="hybridMultilevel"/>
    <w:tmpl w:val="3468CE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4AC6239"/>
    <w:multiLevelType w:val="hybridMultilevel"/>
    <w:tmpl w:val="6420A23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15:restartNumberingAfterBreak="0">
    <w:nsid w:val="7C946017"/>
    <w:multiLevelType w:val="hybridMultilevel"/>
    <w:tmpl w:val="167CD054"/>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4"/>
  </w:num>
  <w:num w:numId="8">
    <w:abstractNumId w:val="5"/>
  </w:num>
  <w:num w:numId="9">
    <w:abstractNumId w:val="7"/>
  </w:num>
  <w:num w:numId="10">
    <w:abstractNumId w:val="9"/>
  </w:num>
  <w:num w:numId="11">
    <w:abstractNumId w:val="8"/>
  </w:num>
  <w:num w:numId="12">
    <w:abstractNumId w:val="12"/>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0D21"/>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DF3487"/>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795"/>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23</Pages>
  <Words>5865</Words>
  <Characters>33435</Characters>
  <Application>Microsoft Office Word</Application>
  <DocSecurity>0</DocSecurity>
  <Lines>278</Lines>
  <Paragraphs>78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39222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2020-12-03T17:29:00Z</dcterms:created>
  <dcterms:modified xsi:type="dcterms:W3CDTF">2020-12-03T17:29:00Z</dcterms:modified>
</cp:coreProperties>
</file>