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FA1081" w:rsidP="00B9479B">
      <w:pPr>
        <w:pStyle w:val="Heading1"/>
      </w:pPr>
      <w:r>
        <w:lastRenderedPageBreak/>
        <w:t>Frost Indication RTT – CGEA1.3</w:t>
      </w:r>
    </w:p>
    <w:p w:rsidR="00406F39" w:rsidRDefault="00FA1081" w:rsidP="00B9479B">
      <w:pPr>
        <w:pStyle w:val="Heading2"/>
      </w:pPr>
      <w:r>
        <w:t>Functional Description</w:t>
      </w:r>
    </w:p>
    <w:p w:rsidR="008C3869" w:rsidRPr="00CA6318" w:rsidRDefault="00FA1081">
      <w:pPr>
        <w:rPr>
          <w:rFonts w:cs="Arial"/>
          <w:sz w:val="16"/>
        </w:rPr>
      </w:pPr>
    </w:p>
    <w:p w:rsidR="00A27264" w:rsidRDefault="00FA1081" w:rsidP="002C69F8">
      <w:r w:rsidRPr="00CA6318">
        <w:t xml:space="preserve">The purpose of the </w:t>
      </w:r>
      <w:r>
        <w:t>Frost Indication RTT</w:t>
      </w:r>
      <w:r w:rsidRPr="00CA6318">
        <w:t xml:space="preserve"> is to inform the driver </w:t>
      </w:r>
      <w:r>
        <w:t xml:space="preserve">when external air temperature falls below </w:t>
      </w:r>
      <w:r w:rsidRPr="00A7403E">
        <w:t>4</w:t>
      </w:r>
      <w:r>
        <w:t xml:space="preserve"> </w:t>
      </w:r>
      <w:r>
        <w:rPr>
          <w:vertAlign w:val="superscript"/>
        </w:rPr>
        <w:t>o</w:t>
      </w:r>
      <w:r>
        <w:t>C</w:t>
      </w:r>
      <w:r>
        <w:rPr>
          <w:highlight w:val="cyan"/>
        </w:rPr>
        <w:t xml:space="preserve"> </w:t>
      </w:r>
      <w:r w:rsidRPr="00C35D90">
        <w:rPr>
          <w:highlight w:val="cyan"/>
        </w:rPr>
        <w:t>or 39</w:t>
      </w:r>
      <w:r w:rsidRPr="00C35D90">
        <w:rPr>
          <w:highlight w:val="cyan"/>
          <w:vertAlign w:val="superscript"/>
        </w:rPr>
        <w:t xml:space="preserve"> o</w:t>
      </w:r>
      <w:r w:rsidRPr="00C35D90">
        <w:rPr>
          <w:highlight w:val="cyan"/>
        </w:rPr>
        <w:t>F</w:t>
      </w:r>
      <w:r>
        <w:t>.</w:t>
      </w:r>
    </w:p>
    <w:p w:rsidR="008F76B3" w:rsidRDefault="00FA1081" w:rsidP="002C69F8">
      <w:r>
        <w:t>The FrostWarn_D_Stat output signal is used by the FoE Micro Hybrid team</w:t>
      </w:r>
      <w:r>
        <w:t>. Stop-Start engine can be calibrated to be inhibited at cold temperatures.</w:t>
      </w:r>
    </w:p>
    <w:p w:rsidR="008C3869" w:rsidRPr="00CA6318" w:rsidRDefault="00FA1081" w:rsidP="002C69F8">
      <w:r w:rsidRPr="00CA6318">
        <w:t xml:space="preserve"> </w:t>
      </w:r>
    </w:p>
    <w:p w:rsidR="008C3869" w:rsidRPr="00CA6318" w:rsidRDefault="00FA1081" w:rsidP="002C69F8">
      <w:r w:rsidRPr="00CA6318">
        <w:t xml:space="preserve">The </w:t>
      </w:r>
      <w:r>
        <w:t>Frost</w:t>
      </w:r>
      <w:r w:rsidRPr="00CA6318">
        <w:t>_Indication_</w:t>
      </w:r>
      <w:r>
        <w:t>RTT</w:t>
      </w:r>
      <w:r w:rsidRPr="00CA6318">
        <w:t xml:space="preserve"> correlates </w:t>
      </w:r>
      <w:r>
        <w:t>the Outside_Air_Temp_Stat and Outside_Air_Temp_Stat_UB</w:t>
      </w:r>
      <w:r w:rsidRPr="00CA6318">
        <w:t xml:space="preserve"> Signal</w:t>
      </w:r>
      <w:r>
        <w:t>s</w:t>
      </w:r>
      <w:r w:rsidRPr="00CA6318">
        <w:t xml:space="preserve"> from </w:t>
      </w:r>
      <w:r>
        <w:t>the HVAC or the FCIM (</w:t>
      </w:r>
      <w:r>
        <w:rPr>
          <w:snapToGrid w:val="0"/>
          <w:color w:val="000000"/>
        </w:rPr>
        <w:t>HVAC) (gatewayed through SDLC)</w:t>
      </w:r>
      <w:r>
        <w:t xml:space="preserve"> and the </w:t>
      </w:r>
      <w:r w:rsidRPr="00CA6318">
        <w:t>Operational_M</w:t>
      </w:r>
      <w:r w:rsidRPr="00CA6318">
        <w:t xml:space="preserve">ode to </w:t>
      </w:r>
      <w:r>
        <w:t>activate</w:t>
      </w:r>
      <w:r w:rsidRPr="00CA6318">
        <w:t xml:space="preserve"> or </w:t>
      </w:r>
      <w:r>
        <w:t>deactivate</w:t>
      </w:r>
      <w:r w:rsidRPr="00CA6318">
        <w:t xml:space="preserve"> the </w:t>
      </w:r>
      <w:r>
        <w:t>RTT</w:t>
      </w:r>
      <w:r w:rsidRPr="00CA6318">
        <w:t>.</w:t>
      </w:r>
    </w:p>
    <w:p w:rsidR="008C3869" w:rsidRPr="00CA6318" w:rsidRDefault="00FA1081" w:rsidP="002C69F8">
      <w:r w:rsidRPr="00CA6318">
        <w:t xml:space="preserve"> </w:t>
      </w:r>
    </w:p>
    <w:p w:rsidR="008C3869" w:rsidRPr="00CA6318" w:rsidRDefault="00FA1081" w:rsidP="002C69F8">
      <w:r w:rsidRPr="00CA6318">
        <w:t xml:space="preserve">The </w:t>
      </w:r>
      <w:r>
        <w:t>Frost Indication RTT</w:t>
      </w:r>
      <w:r w:rsidRPr="00CA6318">
        <w:t xml:space="preserve"> shall provide an iconic representation that will illuminate to inform the driver of an </w:t>
      </w:r>
      <w:r>
        <w:t>extremely cold (icy) driving conditions.</w:t>
      </w:r>
    </w:p>
    <w:p w:rsidR="008C3869" w:rsidRPr="00CA6318" w:rsidRDefault="00FA1081">
      <w:pPr>
        <w:rPr>
          <w:rFonts w:cs="Arial"/>
          <w:sz w:val="16"/>
        </w:rPr>
      </w:pPr>
    </w:p>
    <w:p w:rsidR="00406F39" w:rsidRDefault="00FA1081" w:rsidP="00B9479B">
      <w:pPr>
        <w:pStyle w:val="Heading2"/>
      </w:pPr>
      <w:r>
        <w:t>Interfaces</w:t>
      </w:r>
    </w:p>
    <w:p w:rsidR="00406F39" w:rsidRDefault="00FA1081" w:rsidP="00B9479B">
      <w:pPr>
        <w:pStyle w:val="Heading3"/>
      </w:pPr>
      <w:r>
        <w:t>Interface Context Diagram (I/O Block Diagram)</w:t>
      </w:r>
    </w:p>
    <w:p w:rsidR="00157A84" w:rsidRPr="00157A84" w:rsidRDefault="00FA1081" w:rsidP="00157A84"/>
    <w:p w:rsidR="00367AD0" w:rsidRPr="00157A84" w:rsidRDefault="00FA1081" w:rsidP="00157A84">
      <w:pPr>
        <w:jc w:val="center"/>
        <w:rPr>
          <w:b/>
        </w:rPr>
      </w:pPr>
      <w:r w:rsidRPr="00157A84">
        <w:rPr>
          <w:b/>
        </w:rPr>
        <w:t>Frost</w:t>
      </w:r>
      <w:r w:rsidRPr="00157A84">
        <w:rPr>
          <w:b/>
        </w:rPr>
        <w:t xml:space="preserve"> Indication </w:t>
      </w:r>
      <w:r w:rsidRPr="00157A84">
        <w:rPr>
          <w:b/>
        </w:rPr>
        <w:t>RTT</w:t>
      </w:r>
      <w:r w:rsidRPr="00157A84">
        <w:rPr>
          <w:b/>
        </w:rPr>
        <w:t xml:space="preserve"> Interface Context Diagram</w:t>
      </w:r>
    </w:p>
    <w:p w:rsidR="00367AD0" w:rsidRPr="0018299E" w:rsidRDefault="00A051AB" w:rsidP="00A051AB">
      <w:pPr>
        <w:jc w:val="center"/>
      </w:pPr>
      <w:r>
        <w:object w:dxaOrig="8086" w:dyaOrig="493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debd3ac00004e5a00005f06" o:spid="_x0000_i1025" type="#_x0000_t75" style="width:404.25pt;height:246pt" o:ole="">
            <v:imagedata r:id="rId8" o:title=""/>
          </v:shape>
          <o:OLEObject Type="Embed" ProgID="Visio.Drawing.11" ShapeID="5debd3ac00004e5a00005f06" DrawAspect="Content" ObjectID="_1637223446" r:id="rId9"/>
        </w:object>
      </w:r>
    </w:p>
    <w:p w:rsidR="00406F39" w:rsidRDefault="00FA1081" w:rsidP="00B9479B">
      <w:pPr>
        <w:pStyle w:val="Heading3"/>
      </w:pPr>
      <w:r>
        <w:t>Inputs</w:t>
      </w:r>
    </w:p>
    <w:p w:rsidR="00A051AB" w:rsidRPr="00A051AB" w:rsidRDefault="00A051AB" w:rsidP="00B9479B">
      <w:pPr>
        <w:pStyle w:val="Heading4"/>
        <w:rPr>
          <w:b w:val="0"/>
          <w:u w:val="single"/>
        </w:rPr>
      </w:pPr>
      <w:r w:rsidRPr="00A051AB">
        <w:rPr>
          <w:b w:val="0"/>
          <w:u w:val="single"/>
        </w:rPr>
        <w:t>IR-REQ-299749/A-INTERNAL:</w:t>
      </w:r>
    </w:p>
    <w:p w:rsidR="00157A84" w:rsidRPr="00157A84" w:rsidRDefault="00FA1081" w:rsidP="00157A84"/>
    <w:p w:rsidR="006E164F" w:rsidRDefault="00FA1081" w:rsidP="00FA1081">
      <w:pPr>
        <w:numPr>
          <w:ilvl w:val="0"/>
          <w:numId w:val="7"/>
        </w:numPr>
      </w:pPr>
      <w:r w:rsidRPr="00CA6318">
        <w:t>Operational_Mode</w:t>
      </w:r>
    </w:p>
    <w:p w:rsidR="002C0776" w:rsidRDefault="00FA1081" w:rsidP="00FA1081">
      <w:pPr>
        <w:numPr>
          <w:ilvl w:val="0"/>
          <w:numId w:val="7"/>
        </w:numPr>
      </w:pPr>
      <w:r>
        <w:t>Frost_Telltale_Cfg</w:t>
      </w:r>
    </w:p>
    <w:p w:rsidR="00C35D90" w:rsidRDefault="00FA1081" w:rsidP="00FA1081">
      <w:pPr>
        <w:numPr>
          <w:ilvl w:val="0"/>
          <w:numId w:val="7"/>
        </w:numPr>
        <w:rPr>
          <w:highlight w:val="cyan"/>
        </w:rPr>
      </w:pPr>
      <w:r w:rsidRPr="00C35D90">
        <w:rPr>
          <w:highlight w:val="cyan"/>
        </w:rPr>
        <w:t>Display_Units_Te_MC (current Celsius/Fahrenh</w:t>
      </w:r>
      <w:r w:rsidRPr="00C35D90">
        <w:rPr>
          <w:highlight w:val="cyan"/>
        </w:rPr>
        <w:t>eit setting from Display Unit Selection Control Function - CGEA1.3 STSS)</w:t>
      </w:r>
    </w:p>
    <w:p w:rsidR="00157A84" w:rsidRPr="00C35D90" w:rsidRDefault="00FA1081" w:rsidP="00157A84">
      <w:pPr>
        <w:rPr>
          <w:highlight w:val="cyan"/>
        </w:rPr>
      </w:pPr>
    </w:p>
    <w:p w:rsidR="00406F39" w:rsidRDefault="00FA1081" w:rsidP="00B9479B">
      <w:pPr>
        <w:pStyle w:val="Heading4"/>
      </w:pPr>
      <w:r>
        <w:lastRenderedPageBreak/>
        <w:t>MUX message on the CAN Bus</w:t>
      </w:r>
    </w:p>
    <w:p w:rsidR="00406F39" w:rsidRDefault="00FA1081" w:rsidP="00B9479B">
      <w:pPr>
        <w:pStyle w:val="Heading5"/>
      </w:pPr>
      <w:r w:rsidRPr="00B9479B">
        <w:t>SIG-REQ-299736/A-Outside_Air_Temp_Stat Signal</w:t>
      </w:r>
    </w:p>
    <w:p w:rsidR="00157A84" w:rsidRPr="00157A84" w:rsidRDefault="00FA1081" w:rsidP="00157A84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94"/>
        <w:gridCol w:w="720"/>
        <w:gridCol w:w="1080"/>
        <w:gridCol w:w="990"/>
        <w:gridCol w:w="630"/>
        <w:gridCol w:w="720"/>
        <w:gridCol w:w="990"/>
        <w:gridCol w:w="1170"/>
        <w:gridCol w:w="1159"/>
      </w:tblGrid>
      <w:tr w:rsidR="009F43E6" w:rsidRPr="0084637D" w:rsidTr="00B876B2">
        <w:trPr>
          <w:jc w:val="center"/>
        </w:trPr>
        <w:tc>
          <w:tcPr>
            <w:tcW w:w="2294" w:type="dxa"/>
          </w:tcPr>
          <w:p w:rsidR="009F43E6" w:rsidRPr="00157A84" w:rsidRDefault="00FA1081" w:rsidP="00157A84">
            <w:pPr>
              <w:rPr>
                <w:b/>
              </w:rPr>
            </w:pPr>
            <w:r w:rsidRPr="00157A84">
              <w:rPr>
                <w:b/>
              </w:rPr>
              <w:t>Signal Name</w:t>
            </w:r>
          </w:p>
        </w:tc>
        <w:tc>
          <w:tcPr>
            <w:tcW w:w="720" w:type="dxa"/>
          </w:tcPr>
          <w:p w:rsidR="009F43E6" w:rsidRPr="00157A84" w:rsidRDefault="00FA1081" w:rsidP="00157A84">
            <w:pPr>
              <w:rPr>
                <w:b/>
              </w:rPr>
            </w:pPr>
            <w:r w:rsidRPr="00157A84">
              <w:rPr>
                <w:b/>
              </w:rPr>
              <w:t>Size</w:t>
            </w:r>
          </w:p>
          <w:p w:rsidR="009F43E6" w:rsidRPr="00157A84" w:rsidRDefault="00FA1081" w:rsidP="00157A84">
            <w:pPr>
              <w:rPr>
                <w:b/>
              </w:rPr>
            </w:pPr>
            <w:r w:rsidRPr="00157A84">
              <w:rPr>
                <w:b/>
              </w:rPr>
              <w:t>(bits)</w:t>
            </w:r>
          </w:p>
        </w:tc>
        <w:tc>
          <w:tcPr>
            <w:tcW w:w="1080" w:type="dxa"/>
          </w:tcPr>
          <w:p w:rsidR="009F43E6" w:rsidRPr="00157A84" w:rsidRDefault="00FA1081" w:rsidP="00157A84">
            <w:pPr>
              <w:rPr>
                <w:b/>
              </w:rPr>
            </w:pPr>
            <w:r w:rsidRPr="00157A84">
              <w:rPr>
                <w:b/>
              </w:rPr>
              <w:t>Detail</w:t>
            </w:r>
          </w:p>
        </w:tc>
        <w:tc>
          <w:tcPr>
            <w:tcW w:w="990" w:type="dxa"/>
          </w:tcPr>
          <w:p w:rsidR="009F43E6" w:rsidRPr="00157A84" w:rsidRDefault="00FA1081" w:rsidP="00157A84">
            <w:pPr>
              <w:rPr>
                <w:b/>
              </w:rPr>
            </w:pPr>
            <w:r w:rsidRPr="00157A84">
              <w:rPr>
                <w:b/>
              </w:rPr>
              <w:t>Units</w:t>
            </w:r>
          </w:p>
        </w:tc>
        <w:tc>
          <w:tcPr>
            <w:tcW w:w="630" w:type="dxa"/>
          </w:tcPr>
          <w:p w:rsidR="009F43E6" w:rsidRPr="00157A84" w:rsidRDefault="00FA1081" w:rsidP="00157A84">
            <w:pPr>
              <w:rPr>
                <w:b/>
              </w:rPr>
            </w:pPr>
            <w:r w:rsidRPr="00157A84">
              <w:rPr>
                <w:b/>
              </w:rPr>
              <w:t>Res.</w:t>
            </w:r>
          </w:p>
        </w:tc>
        <w:tc>
          <w:tcPr>
            <w:tcW w:w="720" w:type="dxa"/>
          </w:tcPr>
          <w:p w:rsidR="009F43E6" w:rsidRPr="00157A84" w:rsidRDefault="00FA1081" w:rsidP="00157A84">
            <w:pPr>
              <w:rPr>
                <w:b/>
              </w:rPr>
            </w:pPr>
            <w:r w:rsidRPr="00157A84">
              <w:rPr>
                <w:b/>
              </w:rPr>
              <w:t>Offset</w:t>
            </w:r>
          </w:p>
        </w:tc>
        <w:tc>
          <w:tcPr>
            <w:tcW w:w="990" w:type="dxa"/>
          </w:tcPr>
          <w:p w:rsidR="009F43E6" w:rsidRPr="00157A84" w:rsidRDefault="00FA1081" w:rsidP="00157A84">
            <w:pPr>
              <w:rPr>
                <w:b/>
              </w:rPr>
            </w:pPr>
            <w:r w:rsidRPr="00157A84">
              <w:rPr>
                <w:b/>
              </w:rPr>
              <w:t>State Encoded</w:t>
            </w:r>
          </w:p>
        </w:tc>
        <w:tc>
          <w:tcPr>
            <w:tcW w:w="1170" w:type="dxa"/>
          </w:tcPr>
          <w:p w:rsidR="009F43E6" w:rsidRPr="00157A84" w:rsidRDefault="00FA1081" w:rsidP="00157A84">
            <w:pPr>
              <w:rPr>
                <w:b/>
              </w:rPr>
            </w:pPr>
            <w:r w:rsidRPr="00157A84">
              <w:rPr>
                <w:b/>
              </w:rPr>
              <w:t>Min.</w:t>
            </w:r>
          </w:p>
        </w:tc>
        <w:tc>
          <w:tcPr>
            <w:tcW w:w="1159" w:type="dxa"/>
          </w:tcPr>
          <w:p w:rsidR="009F43E6" w:rsidRPr="00157A84" w:rsidRDefault="00FA1081" w:rsidP="00157A84">
            <w:pPr>
              <w:rPr>
                <w:b/>
              </w:rPr>
            </w:pPr>
            <w:r w:rsidRPr="00157A84">
              <w:rPr>
                <w:b/>
              </w:rPr>
              <w:t>Max.</w:t>
            </w:r>
          </w:p>
        </w:tc>
      </w:tr>
      <w:tr w:rsidR="009F43E6" w:rsidRPr="0084637D" w:rsidTr="00B876B2">
        <w:trPr>
          <w:jc w:val="center"/>
        </w:trPr>
        <w:tc>
          <w:tcPr>
            <w:tcW w:w="2294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Outside_Air_Temp_Stat</w:t>
            </w:r>
          </w:p>
        </w:tc>
        <w:tc>
          <w:tcPr>
            <w:tcW w:w="72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8</w:t>
            </w:r>
          </w:p>
        </w:tc>
        <w:tc>
          <w:tcPr>
            <w:tcW w:w="108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Degrees C</w:t>
            </w:r>
          </w:p>
        </w:tc>
        <w:tc>
          <w:tcPr>
            <w:tcW w:w="63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0.5</w:t>
            </w:r>
          </w:p>
        </w:tc>
        <w:tc>
          <w:tcPr>
            <w:tcW w:w="72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-40</w:t>
            </w:r>
          </w:p>
        </w:tc>
        <w:tc>
          <w:tcPr>
            <w:tcW w:w="99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-40 (0x0)</w:t>
            </w:r>
          </w:p>
        </w:tc>
        <w:tc>
          <w:tcPr>
            <w:tcW w:w="1159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86.5 (0xFD)</w:t>
            </w:r>
          </w:p>
        </w:tc>
      </w:tr>
      <w:tr w:rsidR="009F43E6" w:rsidRPr="0084637D" w:rsidTr="00B876B2">
        <w:trPr>
          <w:jc w:val="center"/>
        </w:trPr>
        <w:tc>
          <w:tcPr>
            <w:tcW w:w="2294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Unknown</w:t>
            </w:r>
          </w:p>
        </w:tc>
        <w:tc>
          <w:tcPr>
            <w:tcW w:w="99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0xFE</w:t>
            </w:r>
          </w:p>
        </w:tc>
        <w:tc>
          <w:tcPr>
            <w:tcW w:w="117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59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F43E6" w:rsidRPr="0084637D" w:rsidTr="00B876B2">
        <w:trPr>
          <w:jc w:val="center"/>
        </w:trPr>
        <w:tc>
          <w:tcPr>
            <w:tcW w:w="2294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Invalid</w:t>
            </w:r>
          </w:p>
        </w:tc>
        <w:tc>
          <w:tcPr>
            <w:tcW w:w="99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0xFF</w:t>
            </w:r>
          </w:p>
        </w:tc>
        <w:tc>
          <w:tcPr>
            <w:tcW w:w="117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59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C35D90" w:rsidRDefault="00FA1081" w:rsidP="009F43E6">
      <w:pPr>
        <w:rPr>
          <w:rFonts w:cs="Arial"/>
          <w:color w:val="000000"/>
        </w:rPr>
      </w:pPr>
    </w:p>
    <w:p w:rsidR="002D5E48" w:rsidRDefault="00FA1081" w:rsidP="009F43E6">
      <w:pPr>
        <w:rPr>
          <w:rFonts w:cs="Arial"/>
          <w:color w:val="000000"/>
        </w:rPr>
      </w:pPr>
    </w:p>
    <w:p w:rsidR="002B3878" w:rsidRDefault="00FA1081" w:rsidP="009F43E6">
      <w:pPr>
        <w:rPr>
          <w:rFonts w:cs="Arial"/>
          <w:color w:val="000000"/>
        </w:rPr>
      </w:pPr>
    </w:p>
    <w:p w:rsidR="00406F39" w:rsidRDefault="00FA1081" w:rsidP="00B9479B">
      <w:pPr>
        <w:pStyle w:val="Heading5"/>
      </w:pPr>
      <w:r w:rsidRPr="00B9479B">
        <w:t>SIG-REQ-299737/A-Outside_Air_Temp_Stat_UB Signal</w:t>
      </w:r>
    </w:p>
    <w:p w:rsidR="00157A84" w:rsidRPr="00157A84" w:rsidRDefault="00FA1081" w:rsidP="00157A84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31"/>
        <w:gridCol w:w="741"/>
        <w:gridCol w:w="1551"/>
        <w:gridCol w:w="990"/>
        <w:gridCol w:w="630"/>
        <w:gridCol w:w="720"/>
        <w:gridCol w:w="990"/>
        <w:gridCol w:w="846"/>
        <w:gridCol w:w="846"/>
      </w:tblGrid>
      <w:tr w:rsidR="009F43E6" w:rsidRPr="0084637D" w:rsidTr="00B876B2">
        <w:trPr>
          <w:jc w:val="center"/>
        </w:trPr>
        <w:tc>
          <w:tcPr>
            <w:tcW w:w="2331" w:type="dxa"/>
          </w:tcPr>
          <w:p w:rsidR="009F43E6" w:rsidRPr="0084637D" w:rsidRDefault="00FA1081" w:rsidP="00B876B2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Signal Name</w:t>
            </w:r>
          </w:p>
        </w:tc>
        <w:tc>
          <w:tcPr>
            <w:tcW w:w="741" w:type="dxa"/>
          </w:tcPr>
          <w:p w:rsidR="009F43E6" w:rsidRPr="0084637D" w:rsidRDefault="00FA1081" w:rsidP="00B876B2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Size</w:t>
            </w:r>
          </w:p>
          <w:p w:rsidR="009F43E6" w:rsidRPr="0084637D" w:rsidRDefault="00FA1081" w:rsidP="00B876B2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(bits)</w:t>
            </w:r>
          </w:p>
        </w:tc>
        <w:tc>
          <w:tcPr>
            <w:tcW w:w="1551" w:type="dxa"/>
          </w:tcPr>
          <w:p w:rsidR="009F43E6" w:rsidRPr="0084637D" w:rsidRDefault="00FA1081" w:rsidP="00B876B2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Detail</w:t>
            </w:r>
          </w:p>
        </w:tc>
        <w:tc>
          <w:tcPr>
            <w:tcW w:w="990" w:type="dxa"/>
          </w:tcPr>
          <w:p w:rsidR="009F43E6" w:rsidRPr="0084637D" w:rsidRDefault="00FA1081" w:rsidP="00B876B2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Units</w:t>
            </w:r>
          </w:p>
        </w:tc>
        <w:tc>
          <w:tcPr>
            <w:tcW w:w="630" w:type="dxa"/>
          </w:tcPr>
          <w:p w:rsidR="009F43E6" w:rsidRPr="0084637D" w:rsidRDefault="00FA1081" w:rsidP="00B876B2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Res.</w:t>
            </w:r>
          </w:p>
        </w:tc>
        <w:tc>
          <w:tcPr>
            <w:tcW w:w="720" w:type="dxa"/>
          </w:tcPr>
          <w:p w:rsidR="009F43E6" w:rsidRPr="0084637D" w:rsidRDefault="00FA1081" w:rsidP="00B876B2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Offset</w:t>
            </w:r>
          </w:p>
        </w:tc>
        <w:tc>
          <w:tcPr>
            <w:tcW w:w="990" w:type="dxa"/>
          </w:tcPr>
          <w:p w:rsidR="009F43E6" w:rsidRPr="0084637D" w:rsidRDefault="00FA1081" w:rsidP="00B876B2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State Encoded</w:t>
            </w:r>
          </w:p>
        </w:tc>
        <w:tc>
          <w:tcPr>
            <w:tcW w:w="846" w:type="dxa"/>
          </w:tcPr>
          <w:p w:rsidR="009F43E6" w:rsidRPr="0084637D" w:rsidRDefault="00FA1081" w:rsidP="00B876B2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Min.</w:t>
            </w:r>
          </w:p>
        </w:tc>
        <w:tc>
          <w:tcPr>
            <w:tcW w:w="846" w:type="dxa"/>
          </w:tcPr>
          <w:p w:rsidR="009F43E6" w:rsidRPr="0084637D" w:rsidRDefault="00FA1081" w:rsidP="00B876B2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Max.</w:t>
            </w:r>
          </w:p>
        </w:tc>
      </w:tr>
      <w:tr w:rsidR="009F43E6" w:rsidRPr="0084637D" w:rsidTr="00B876B2">
        <w:trPr>
          <w:jc w:val="center"/>
        </w:trPr>
        <w:tc>
          <w:tcPr>
            <w:tcW w:w="2331" w:type="dxa"/>
            <w:vAlign w:val="center"/>
          </w:tcPr>
          <w:p w:rsidR="009F43E6" w:rsidRPr="00014EF1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 w:rsidRPr="00014EF1">
              <w:rPr>
                <w:rFonts w:cs="Arial"/>
                <w:sz w:val="16"/>
                <w:szCs w:val="16"/>
              </w:rPr>
              <w:t>Outside_Air_Temp_Stat_UB</w:t>
            </w:r>
          </w:p>
        </w:tc>
        <w:tc>
          <w:tcPr>
            <w:tcW w:w="741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1551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SED</w:t>
            </w:r>
          </w:p>
        </w:tc>
        <w:tc>
          <w:tcPr>
            <w:tcW w:w="63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99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6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 (</w:t>
            </w:r>
            <w:r w:rsidRPr="0084637D">
              <w:rPr>
                <w:rFonts w:cs="Arial"/>
                <w:sz w:val="16"/>
                <w:szCs w:val="16"/>
              </w:rPr>
              <w:t>0x0)</w:t>
            </w:r>
          </w:p>
        </w:tc>
        <w:tc>
          <w:tcPr>
            <w:tcW w:w="846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  <w:r w:rsidRPr="0084637D">
              <w:rPr>
                <w:rFonts w:cs="Arial"/>
                <w:sz w:val="16"/>
                <w:szCs w:val="16"/>
              </w:rPr>
              <w:t xml:space="preserve"> (0x</w:t>
            </w:r>
            <w:r>
              <w:rPr>
                <w:rFonts w:cs="Arial"/>
                <w:sz w:val="16"/>
                <w:szCs w:val="16"/>
              </w:rPr>
              <w:t>1</w:t>
            </w:r>
            <w:r w:rsidRPr="0084637D">
              <w:rPr>
                <w:rFonts w:cs="Arial"/>
                <w:sz w:val="16"/>
                <w:szCs w:val="16"/>
              </w:rPr>
              <w:t>)</w:t>
            </w:r>
          </w:p>
        </w:tc>
      </w:tr>
      <w:tr w:rsidR="009F43E6" w:rsidRPr="0084637D" w:rsidTr="00B876B2">
        <w:trPr>
          <w:jc w:val="center"/>
        </w:trPr>
        <w:tc>
          <w:tcPr>
            <w:tcW w:w="2331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41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51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Unchanged_data</w:t>
            </w:r>
          </w:p>
        </w:tc>
        <w:tc>
          <w:tcPr>
            <w:tcW w:w="99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0x</w:t>
            </w:r>
            <w:r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846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6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F43E6" w:rsidRPr="0084637D" w:rsidTr="00B876B2">
        <w:trPr>
          <w:jc w:val="center"/>
        </w:trPr>
        <w:tc>
          <w:tcPr>
            <w:tcW w:w="2331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41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51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Fresh_data</w:t>
            </w:r>
          </w:p>
        </w:tc>
        <w:tc>
          <w:tcPr>
            <w:tcW w:w="99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0x</w:t>
            </w: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846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46" w:type="dxa"/>
            <w:vAlign w:val="center"/>
          </w:tcPr>
          <w:p w:rsidR="009F43E6" w:rsidRPr="0084637D" w:rsidRDefault="00FA1081" w:rsidP="00B876B2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DB0986" w:rsidRPr="00CA6318" w:rsidRDefault="00FA1081" w:rsidP="00832C4C">
      <w:pPr>
        <w:rPr>
          <w:rFonts w:cs="Arial"/>
          <w:b/>
        </w:rPr>
      </w:pPr>
    </w:p>
    <w:p w:rsidR="00A051AB" w:rsidRPr="00A051AB" w:rsidRDefault="00A051AB" w:rsidP="00B9479B">
      <w:pPr>
        <w:pStyle w:val="Heading3"/>
        <w:rPr>
          <w:b w:val="0"/>
          <w:u w:val="single"/>
        </w:rPr>
      </w:pPr>
      <w:r w:rsidRPr="00A051AB">
        <w:rPr>
          <w:b w:val="0"/>
          <w:u w:val="single"/>
        </w:rPr>
        <w:t>IR-REQ-301188/A-Outputs</w:t>
      </w:r>
    </w:p>
    <w:p w:rsidR="00A61BD2" w:rsidRDefault="00FA1081" w:rsidP="00157A84"/>
    <w:p w:rsidR="00B672A6" w:rsidRDefault="00FA1081" w:rsidP="00FA1081">
      <w:pPr>
        <w:numPr>
          <w:ilvl w:val="0"/>
          <w:numId w:val="8"/>
        </w:numPr>
      </w:pPr>
      <w:r w:rsidRPr="007057BA">
        <w:t>Frost_Indication_</w:t>
      </w:r>
      <w:r w:rsidRPr="007057BA">
        <w:t>RTT</w:t>
      </w:r>
      <w:r w:rsidRPr="007057BA">
        <w:t xml:space="preserve">, which is used to control the state of the </w:t>
      </w:r>
      <w:r w:rsidRPr="007057BA">
        <w:t>RTT</w:t>
      </w:r>
    </w:p>
    <w:p w:rsidR="00157A84" w:rsidRPr="007057BA" w:rsidRDefault="00FA1081" w:rsidP="00157A84"/>
    <w:p w:rsidR="00406F39" w:rsidRDefault="00FA1081" w:rsidP="00B9479B">
      <w:pPr>
        <w:pStyle w:val="Heading4"/>
      </w:pPr>
      <w:r>
        <w:t>MUX signal on the CAN Bus</w:t>
      </w:r>
    </w:p>
    <w:p w:rsidR="00406F39" w:rsidRDefault="00FA1081" w:rsidP="00B9479B">
      <w:pPr>
        <w:pStyle w:val="Heading5"/>
      </w:pPr>
      <w:r w:rsidRPr="00B9479B">
        <w:t>SIG-REQ-299738/A-FrostWarn_D_Stat Signal</w:t>
      </w:r>
    </w:p>
    <w:p w:rsidR="00157A84" w:rsidRPr="00157A84" w:rsidRDefault="00FA1081" w:rsidP="00157A84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94"/>
        <w:gridCol w:w="720"/>
        <w:gridCol w:w="1080"/>
        <w:gridCol w:w="990"/>
        <w:gridCol w:w="630"/>
        <w:gridCol w:w="720"/>
        <w:gridCol w:w="990"/>
        <w:gridCol w:w="1170"/>
        <w:gridCol w:w="1159"/>
      </w:tblGrid>
      <w:tr w:rsidR="00A61BD2" w:rsidRPr="0084637D" w:rsidTr="005534FE">
        <w:trPr>
          <w:jc w:val="center"/>
        </w:trPr>
        <w:tc>
          <w:tcPr>
            <w:tcW w:w="2294" w:type="dxa"/>
          </w:tcPr>
          <w:p w:rsidR="00A61BD2" w:rsidRPr="0084637D" w:rsidRDefault="00FA1081" w:rsidP="005534F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Signal Name</w:t>
            </w:r>
          </w:p>
        </w:tc>
        <w:tc>
          <w:tcPr>
            <w:tcW w:w="720" w:type="dxa"/>
          </w:tcPr>
          <w:p w:rsidR="00A61BD2" w:rsidRPr="0084637D" w:rsidRDefault="00FA1081" w:rsidP="005534F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Size</w:t>
            </w:r>
          </w:p>
          <w:p w:rsidR="00A61BD2" w:rsidRPr="0084637D" w:rsidRDefault="00FA1081" w:rsidP="005534F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(bits)</w:t>
            </w:r>
          </w:p>
        </w:tc>
        <w:tc>
          <w:tcPr>
            <w:tcW w:w="1080" w:type="dxa"/>
          </w:tcPr>
          <w:p w:rsidR="00A61BD2" w:rsidRPr="0084637D" w:rsidRDefault="00FA1081" w:rsidP="005534F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Detail</w:t>
            </w:r>
          </w:p>
        </w:tc>
        <w:tc>
          <w:tcPr>
            <w:tcW w:w="990" w:type="dxa"/>
          </w:tcPr>
          <w:p w:rsidR="00A61BD2" w:rsidRPr="0084637D" w:rsidRDefault="00FA1081" w:rsidP="005534F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Units</w:t>
            </w:r>
          </w:p>
        </w:tc>
        <w:tc>
          <w:tcPr>
            <w:tcW w:w="630" w:type="dxa"/>
          </w:tcPr>
          <w:p w:rsidR="00A61BD2" w:rsidRPr="0084637D" w:rsidRDefault="00FA1081" w:rsidP="005534F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Res.</w:t>
            </w:r>
          </w:p>
        </w:tc>
        <w:tc>
          <w:tcPr>
            <w:tcW w:w="720" w:type="dxa"/>
          </w:tcPr>
          <w:p w:rsidR="00A61BD2" w:rsidRPr="0084637D" w:rsidRDefault="00FA1081" w:rsidP="005534F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Offset</w:t>
            </w:r>
          </w:p>
        </w:tc>
        <w:tc>
          <w:tcPr>
            <w:tcW w:w="990" w:type="dxa"/>
          </w:tcPr>
          <w:p w:rsidR="00A61BD2" w:rsidRPr="0084637D" w:rsidRDefault="00FA1081" w:rsidP="005534F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State Encoded</w:t>
            </w:r>
          </w:p>
        </w:tc>
        <w:tc>
          <w:tcPr>
            <w:tcW w:w="1170" w:type="dxa"/>
          </w:tcPr>
          <w:p w:rsidR="00A61BD2" w:rsidRPr="0084637D" w:rsidRDefault="00FA1081" w:rsidP="005534F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Min.</w:t>
            </w:r>
          </w:p>
        </w:tc>
        <w:tc>
          <w:tcPr>
            <w:tcW w:w="1159" w:type="dxa"/>
          </w:tcPr>
          <w:p w:rsidR="00A61BD2" w:rsidRPr="0084637D" w:rsidRDefault="00FA1081" w:rsidP="005534F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4637D">
              <w:rPr>
                <w:rFonts w:cs="Arial"/>
                <w:b/>
                <w:bCs/>
                <w:sz w:val="16"/>
                <w:szCs w:val="16"/>
              </w:rPr>
              <w:t>Max.</w:t>
            </w:r>
          </w:p>
        </w:tc>
      </w:tr>
      <w:tr w:rsidR="00A61BD2" w:rsidRPr="0084637D" w:rsidTr="005534FE">
        <w:trPr>
          <w:jc w:val="center"/>
        </w:trPr>
        <w:tc>
          <w:tcPr>
            <w:tcW w:w="2294" w:type="dxa"/>
            <w:vAlign w:val="center"/>
          </w:tcPr>
          <w:p w:rsidR="00A61BD2" w:rsidRPr="001D7BD0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  <w:r w:rsidRPr="001D7BD0">
              <w:rPr>
                <w:rFonts w:cs="Arial"/>
                <w:sz w:val="16"/>
                <w:szCs w:val="16"/>
              </w:rPr>
              <w:t>FrostWarn_D_Stat</w:t>
            </w:r>
          </w:p>
        </w:tc>
        <w:tc>
          <w:tcPr>
            <w:tcW w:w="72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2</w:t>
            </w:r>
          </w:p>
        </w:tc>
        <w:tc>
          <w:tcPr>
            <w:tcW w:w="108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99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</w:t>
            </w:r>
            <w:r w:rsidRPr="0084637D">
              <w:rPr>
                <w:rFonts w:cs="Arial"/>
                <w:sz w:val="16"/>
                <w:szCs w:val="16"/>
              </w:rPr>
              <w:t xml:space="preserve"> (0x0)</w:t>
            </w:r>
          </w:p>
        </w:tc>
        <w:tc>
          <w:tcPr>
            <w:tcW w:w="1159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3</w:t>
            </w:r>
            <w:r w:rsidRPr="0084637D">
              <w:rPr>
                <w:rFonts w:cs="Arial"/>
                <w:sz w:val="16"/>
                <w:szCs w:val="16"/>
              </w:rPr>
              <w:t xml:space="preserve"> (0x</w:t>
            </w:r>
            <w:r>
              <w:rPr>
                <w:rFonts w:cs="Arial"/>
                <w:sz w:val="16"/>
                <w:szCs w:val="16"/>
              </w:rPr>
              <w:t>3</w:t>
            </w:r>
            <w:r w:rsidRPr="0084637D">
              <w:rPr>
                <w:rFonts w:cs="Arial"/>
                <w:sz w:val="16"/>
                <w:szCs w:val="16"/>
              </w:rPr>
              <w:t>)</w:t>
            </w:r>
          </w:p>
        </w:tc>
      </w:tr>
      <w:tr w:rsidR="00A61BD2" w:rsidRPr="0084637D" w:rsidTr="005534FE">
        <w:trPr>
          <w:jc w:val="center"/>
        </w:trPr>
        <w:tc>
          <w:tcPr>
            <w:tcW w:w="2294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Off</w:t>
            </w:r>
          </w:p>
        </w:tc>
        <w:tc>
          <w:tcPr>
            <w:tcW w:w="99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0x</w:t>
            </w:r>
            <w:r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117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59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C61F54" w:rsidRPr="0084637D" w:rsidTr="005534FE">
        <w:trPr>
          <w:jc w:val="center"/>
        </w:trPr>
        <w:tc>
          <w:tcPr>
            <w:tcW w:w="2294" w:type="dxa"/>
            <w:vAlign w:val="center"/>
          </w:tcPr>
          <w:p w:rsidR="00C61F54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C61F54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vAlign w:val="center"/>
          </w:tcPr>
          <w:p w:rsidR="00C61F54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On_Red</w:t>
            </w:r>
          </w:p>
        </w:tc>
        <w:tc>
          <w:tcPr>
            <w:tcW w:w="990" w:type="dxa"/>
            <w:vAlign w:val="center"/>
          </w:tcPr>
          <w:p w:rsidR="00C61F54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C61F54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C61F54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C61F54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1170" w:type="dxa"/>
            <w:vAlign w:val="center"/>
          </w:tcPr>
          <w:p w:rsidR="00C61F54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59" w:type="dxa"/>
            <w:vAlign w:val="center"/>
          </w:tcPr>
          <w:p w:rsidR="00C61F54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C61F54" w:rsidRPr="0084637D" w:rsidTr="005534FE">
        <w:trPr>
          <w:jc w:val="center"/>
        </w:trPr>
        <w:tc>
          <w:tcPr>
            <w:tcW w:w="2294" w:type="dxa"/>
            <w:vAlign w:val="center"/>
          </w:tcPr>
          <w:p w:rsidR="00C61F54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C61F54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vAlign w:val="center"/>
          </w:tcPr>
          <w:p w:rsidR="00C61F54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On_Amber</w:t>
            </w:r>
          </w:p>
        </w:tc>
        <w:tc>
          <w:tcPr>
            <w:tcW w:w="990" w:type="dxa"/>
            <w:vAlign w:val="center"/>
          </w:tcPr>
          <w:p w:rsidR="00C61F54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C61F54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C61F54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C61F54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0x2</w:t>
            </w:r>
          </w:p>
        </w:tc>
        <w:tc>
          <w:tcPr>
            <w:tcW w:w="1170" w:type="dxa"/>
            <w:vAlign w:val="center"/>
          </w:tcPr>
          <w:p w:rsidR="00C61F54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59" w:type="dxa"/>
            <w:vAlign w:val="center"/>
          </w:tcPr>
          <w:p w:rsidR="00C61F54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A61BD2" w:rsidRPr="0084637D" w:rsidTr="005534FE">
        <w:trPr>
          <w:jc w:val="center"/>
        </w:trPr>
        <w:tc>
          <w:tcPr>
            <w:tcW w:w="2294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Not Used</w:t>
            </w:r>
          </w:p>
        </w:tc>
        <w:tc>
          <w:tcPr>
            <w:tcW w:w="99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  <w:r w:rsidRPr="0084637D">
              <w:rPr>
                <w:rFonts w:cs="Arial"/>
                <w:sz w:val="16"/>
                <w:szCs w:val="16"/>
              </w:rPr>
              <w:t>0x</w:t>
            </w:r>
            <w:r>
              <w:rPr>
                <w:rFonts w:cs="Arial"/>
                <w:sz w:val="16"/>
                <w:szCs w:val="16"/>
              </w:rPr>
              <w:t>3</w:t>
            </w:r>
          </w:p>
        </w:tc>
        <w:tc>
          <w:tcPr>
            <w:tcW w:w="1170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59" w:type="dxa"/>
            <w:vAlign w:val="center"/>
          </w:tcPr>
          <w:p w:rsidR="00A61BD2" w:rsidRPr="0084637D" w:rsidRDefault="00FA1081" w:rsidP="005534FE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8C3869" w:rsidRPr="00CA6318" w:rsidRDefault="00FA1081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406F39" w:rsidRDefault="00FA1081" w:rsidP="00B9479B">
      <w:pPr>
        <w:pStyle w:val="Heading2"/>
      </w:pPr>
      <w:r>
        <w:t>Function/Performance</w:t>
      </w:r>
    </w:p>
    <w:p w:rsidR="00406F39" w:rsidRDefault="00FA1081" w:rsidP="00B9479B">
      <w:pPr>
        <w:pStyle w:val="Heading3"/>
      </w:pPr>
      <w:r w:rsidRPr="00B9479B">
        <w:t>F-REQ-299752/A-Operational Modes</w:t>
      </w:r>
    </w:p>
    <w:p w:rsidR="008C3869" w:rsidRPr="00CA6318" w:rsidRDefault="00FA1081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00"/>
        <w:gridCol w:w="5350"/>
      </w:tblGrid>
      <w:tr w:rsidR="008C3869" w:rsidRPr="00CA6318">
        <w:trPr>
          <w:jc w:val="center"/>
        </w:trPr>
        <w:tc>
          <w:tcPr>
            <w:tcW w:w="1800" w:type="dxa"/>
          </w:tcPr>
          <w:p w:rsidR="008C3869" w:rsidRPr="00CA6318" w:rsidRDefault="00FA1081">
            <w:pPr>
              <w:rPr>
                <w:rFonts w:cs="Arial"/>
                <w:b/>
              </w:rPr>
            </w:pPr>
            <w:r w:rsidRPr="00CA6318">
              <w:rPr>
                <w:rFonts w:cs="Arial"/>
                <w:b/>
              </w:rPr>
              <w:t>Mode</w:t>
            </w:r>
          </w:p>
        </w:tc>
        <w:tc>
          <w:tcPr>
            <w:tcW w:w="5350" w:type="dxa"/>
          </w:tcPr>
          <w:p w:rsidR="008C3869" w:rsidRPr="00CA6318" w:rsidRDefault="00FA1081">
            <w:pPr>
              <w:rPr>
                <w:rFonts w:cs="Arial"/>
                <w:b/>
              </w:rPr>
            </w:pPr>
            <w:r w:rsidRPr="00CA6318">
              <w:rPr>
                <w:rFonts w:cs="Arial"/>
                <w:b/>
              </w:rPr>
              <w:t>Differentiating Vehicle Conditions</w:t>
            </w:r>
          </w:p>
        </w:tc>
      </w:tr>
      <w:tr w:rsidR="008C3869" w:rsidRPr="00CA6318">
        <w:trPr>
          <w:jc w:val="center"/>
        </w:trPr>
        <w:tc>
          <w:tcPr>
            <w:tcW w:w="1800" w:type="dxa"/>
          </w:tcPr>
          <w:p w:rsidR="008C3869" w:rsidRPr="00CA6318" w:rsidRDefault="00FA1081">
            <w:pPr>
              <w:rPr>
                <w:rFonts w:cs="Arial"/>
              </w:rPr>
            </w:pPr>
            <w:r w:rsidRPr="00CA6318">
              <w:rPr>
                <w:rFonts w:cs="Arial"/>
              </w:rPr>
              <w:t>Sleep Mode</w:t>
            </w:r>
          </w:p>
        </w:tc>
        <w:tc>
          <w:tcPr>
            <w:tcW w:w="5350" w:type="dxa"/>
          </w:tcPr>
          <w:p w:rsidR="008C3869" w:rsidRPr="00CA6318" w:rsidRDefault="00FA1081">
            <w:pPr>
              <w:rPr>
                <w:rFonts w:cs="Arial"/>
              </w:rPr>
            </w:pPr>
            <w:r>
              <w:rPr>
                <w:rFonts w:cs="Arial"/>
              </w:rPr>
              <w:t>Frost</w:t>
            </w:r>
            <w:r w:rsidRPr="00CA6318">
              <w:rPr>
                <w:rFonts w:cs="Arial"/>
              </w:rPr>
              <w:t xml:space="preserve"> Indication </w:t>
            </w:r>
            <w:r>
              <w:rPr>
                <w:rFonts w:cs="Arial"/>
              </w:rPr>
              <w:t>RTT</w:t>
            </w:r>
            <w:r w:rsidRPr="00CA6318">
              <w:rPr>
                <w:rFonts w:cs="Arial"/>
              </w:rPr>
              <w:t xml:space="preserve"> OFF</w:t>
            </w:r>
          </w:p>
        </w:tc>
      </w:tr>
      <w:tr w:rsidR="008C3869" w:rsidRPr="00CA6318">
        <w:trPr>
          <w:jc w:val="center"/>
        </w:trPr>
        <w:tc>
          <w:tcPr>
            <w:tcW w:w="1800" w:type="dxa"/>
          </w:tcPr>
          <w:p w:rsidR="008C3869" w:rsidRPr="00CA6318" w:rsidRDefault="00FA1081">
            <w:pPr>
              <w:rPr>
                <w:rFonts w:cs="Arial"/>
              </w:rPr>
            </w:pPr>
            <w:r w:rsidRPr="00CA6318">
              <w:rPr>
                <w:rFonts w:cs="Arial"/>
              </w:rPr>
              <w:t>Limited Mode</w:t>
            </w:r>
          </w:p>
        </w:tc>
        <w:tc>
          <w:tcPr>
            <w:tcW w:w="5350" w:type="dxa"/>
          </w:tcPr>
          <w:p w:rsidR="008C3869" w:rsidRPr="00CA6318" w:rsidRDefault="00FA1081">
            <w:pPr>
              <w:rPr>
                <w:rFonts w:cs="Arial"/>
              </w:rPr>
            </w:pPr>
            <w:r>
              <w:rPr>
                <w:rFonts w:cs="Arial"/>
              </w:rPr>
              <w:t>Frost</w:t>
            </w:r>
            <w:r w:rsidRPr="00CA6318">
              <w:rPr>
                <w:rFonts w:cs="Arial"/>
              </w:rPr>
              <w:t xml:space="preserve"> Indication </w:t>
            </w:r>
            <w:r>
              <w:rPr>
                <w:rFonts w:cs="Arial"/>
              </w:rPr>
              <w:t>RTT</w:t>
            </w:r>
            <w:r w:rsidRPr="00CA6318">
              <w:rPr>
                <w:rFonts w:cs="Arial"/>
              </w:rPr>
              <w:t xml:space="preserve"> OFF</w:t>
            </w:r>
          </w:p>
        </w:tc>
      </w:tr>
      <w:tr w:rsidR="008C3869" w:rsidRPr="00CA6318">
        <w:trPr>
          <w:jc w:val="center"/>
        </w:trPr>
        <w:tc>
          <w:tcPr>
            <w:tcW w:w="1800" w:type="dxa"/>
          </w:tcPr>
          <w:p w:rsidR="008C3869" w:rsidRPr="00CA6318" w:rsidRDefault="00FA1081">
            <w:pPr>
              <w:rPr>
                <w:rFonts w:cs="Arial"/>
              </w:rPr>
            </w:pPr>
            <w:r w:rsidRPr="00CA6318">
              <w:rPr>
                <w:rFonts w:cs="Arial"/>
              </w:rPr>
              <w:t>Normal Mode</w:t>
            </w:r>
          </w:p>
        </w:tc>
        <w:tc>
          <w:tcPr>
            <w:tcW w:w="5350" w:type="dxa"/>
          </w:tcPr>
          <w:p w:rsidR="008C3869" w:rsidRPr="00CA6318" w:rsidRDefault="00FA1081">
            <w:pPr>
              <w:rPr>
                <w:rFonts w:cs="Arial"/>
              </w:rPr>
            </w:pPr>
            <w:r>
              <w:rPr>
                <w:rFonts w:cs="Arial"/>
              </w:rPr>
              <w:t>Frost</w:t>
            </w:r>
            <w:r w:rsidRPr="00CA6318">
              <w:rPr>
                <w:rFonts w:cs="Arial"/>
              </w:rPr>
              <w:t xml:space="preserve"> Indication </w:t>
            </w:r>
            <w:r>
              <w:rPr>
                <w:rFonts w:cs="Arial"/>
              </w:rPr>
              <w:t>RTT</w:t>
            </w:r>
            <w:r w:rsidRPr="00CA6318">
              <w:rPr>
                <w:rFonts w:cs="Arial"/>
              </w:rPr>
              <w:t xml:space="preserve"> </w:t>
            </w:r>
            <w:r w:rsidRPr="00CA6318">
              <w:rPr>
                <w:rFonts w:cs="Arial"/>
              </w:rPr>
              <w:t>ON / OFF</w:t>
            </w:r>
          </w:p>
        </w:tc>
      </w:tr>
      <w:tr w:rsidR="008C3869" w:rsidRPr="00CA6318">
        <w:trPr>
          <w:jc w:val="center"/>
        </w:trPr>
        <w:tc>
          <w:tcPr>
            <w:tcW w:w="1800" w:type="dxa"/>
          </w:tcPr>
          <w:p w:rsidR="008C3869" w:rsidRPr="00CA6318" w:rsidRDefault="00FA1081">
            <w:pPr>
              <w:rPr>
                <w:rFonts w:cs="Arial"/>
              </w:rPr>
            </w:pPr>
            <w:r w:rsidRPr="00CA6318">
              <w:rPr>
                <w:rFonts w:cs="Arial"/>
              </w:rPr>
              <w:t>Crank Mode</w:t>
            </w:r>
          </w:p>
        </w:tc>
        <w:tc>
          <w:tcPr>
            <w:tcW w:w="5350" w:type="dxa"/>
          </w:tcPr>
          <w:p w:rsidR="008C3869" w:rsidRPr="00CA6318" w:rsidRDefault="00FA1081">
            <w:pPr>
              <w:rPr>
                <w:rFonts w:cs="Arial"/>
              </w:rPr>
            </w:pPr>
            <w:r>
              <w:rPr>
                <w:rFonts w:cs="Arial"/>
              </w:rPr>
              <w:t>Frost</w:t>
            </w:r>
            <w:r w:rsidRPr="00CA6318">
              <w:rPr>
                <w:rFonts w:cs="Arial"/>
              </w:rPr>
              <w:t xml:space="preserve"> Indication </w:t>
            </w:r>
            <w:r>
              <w:rPr>
                <w:rFonts w:cs="Arial"/>
              </w:rPr>
              <w:t>RTT</w:t>
            </w:r>
            <w:r w:rsidRPr="00CA6318">
              <w:rPr>
                <w:rFonts w:cs="Arial"/>
              </w:rPr>
              <w:t xml:space="preserve"> ON / OFF</w:t>
            </w:r>
          </w:p>
        </w:tc>
      </w:tr>
    </w:tbl>
    <w:p w:rsidR="008C3869" w:rsidRPr="00CA6318" w:rsidRDefault="00FA1081">
      <w:pPr>
        <w:ind w:left="720"/>
        <w:rPr>
          <w:rFonts w:cs="Arial"/>
        </w:rPr>
      </w:pPr>
    </w:p>
    <w:p w:rsidR="00406F39" w:rsidRDefault="00FA1081" w:rsidP="00B9479B">
      <w:pPr>
        <w:pStyle w:val="Heading3"/>
      </w:pPr>
      <w:r>
        <w:t>Voltage Levels</w:t>
      </w:r>
    </w:p>
    <w:p w:rsidR="008C3869" w:rsidRPr="00CA6318" w:rsidRDefault="00FA1081">
      <w:pPr>
        <w:ind w:left="720"/>
        <w:rPr>
          <w:rFonts w:cs="Arial"/>
        </w:rPr>
      </w:pPr>
    </w:p>
    <w:p w:rsidR="008C3869" w:rsidRPr="00CA6318" w:rsidRDefault="00FA1081" w:rsidP="00B13072">
      <w:r w:rsidRPr="00CA6318">
        <w:t>Refer to the Cluster Features Table located in the Operational Modes and Voltage Range</w:t>
      </w:r>
      <w:r w:rsidRPr="00CA6318">
        <w:t xml:space="preserve"> Strategies section of this SPSS</w:t>
      </w:r>
    </w:p>
    <w:p w:rsidR="008C3869" w:rsidRPr="00CA6318" w:rsidRDefault="00FA1081">
      <w:pPr>
        <w:rPr>
          <w:rFonts w:cs="Arial"/>
        </w:rPr>
      </w:pPr>
    </w:p>
    <w:p w:rsidR="00406F39" w:rsidRDefault="00FA1081" w:rsidP="00B9479B">
      <w:pPr>
        <w:pStyle w:val="Heading3"/>
      </w:pPr>
      <w:r>
        <w:lastRenderedPageBreak/>
        <w:t>Human-Machine Interface</w:t>
      </w:r>
    </w:p>
    <w:p w:rsidR="00406F39" w:rsidRDefault="00FA1081" w:rsidP="00B9479B">
      <w:pPr>
        <w:pStyle w:val="Heading4"/>
      </w:pPr>
      <w:r>
        <w:t>Visual</w:t>
      </w:r>
    </w:p>
    <w:p w:rsidR="00406F39" w:rsidRDefault="00FA1081" w:rsidP="00B9479B">
      <w:pPr>
        <w:pStyle w:val="Heading4"/>
      </w:pPr>
      <w:r>
        <w:t>Indicator Graphics / Display Format</w:t>
      </w:r>
    </w:p>
    <w:p w:rsidR="00082406" w:rsidRPr="00082406" w:rsidRDefault="00FA1081" w:rsidP="00082406"/>
    <w:p w:rsidR="008C3869" w:rsidRPr="00CA6318" w:rsidRDefault="00FA1081" w:rsidP="00A051AB">
      <w:pPr>
        <w:jc w:val="center"/>
        <w:rPr>
          <w:rFonts w:cs="Arial"/>
        </w:rPr>
      </w:pPr>
      <w:r w:rsidRPr="007C1003">
        <w:rPr>
          <w:rFonts w:cs="Arial"/>
          <w:noProof/>
        </w:rPr>
        <w:drawing>
          <wp:inline distT="0" distB="0" distL="0" distR="0">
            <wp:extent cx="498475" cy="498475"/>
            <wp:effectExtent l="0" t="0" r="0" b="0"/>
            <wp:docPr id="1800" name="Picture 2" descr="J16 icy road conditio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J16 icy road condition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475" cy="498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57A84" w:rsidRDefault="00FA1081" w:rsidP="00157A84">
      <w:r>
        <w:tab/>
      </w:r>
    </w:p>
    <w:p w:rsidR="00074F0D" w:rsidRDefault="00FA1081" w:rsidP="00681280">
      <w:r>
        <w:t>Pixel Definition</w:t>
      </w:r>
      <w:r>
        <w:tab/>
      </w:r>
      <w:r>
        <w:tab/>
      </w:r>
      <w:r>
        <w:tab/>
      </w:r>
    </w:p>
    <w:p w:rsidR="00082406" w:rsidRDefault="00FA1081" w:rsidP="00157A84"/>
    <w:p w:rsidR="00074F0D" w:rsidRDefault="00FA1081" w:rsidP="00681280">
      <w:r>
        <w:t>For actual symbol definition see pixel definition section in the message</w:t>
      </w:r>
      <w:r>
        <w:t xml:space="preserve"> center section. </w:t>
      </w:r>
    </w:p>
    <w:p w:rsidR="00074F0D" w:rsidRDefault="00FA1081" w:rsidP="00681280">
      <w:r>
        <w:t>The pixel representation is based upon the symbol definition database # J.15 of the 03-0685 ARL requirement.</w:t>
      </w:r>
    </w:p>
    <w:p w:rsidR="00082406" w:rsidRDefault="00FA1081" w:rsidP="00074F0D">
      <w:pPr>
        <w:ind w:left="2160"/>
        <w:rPr>
          <w:rFonts w:cs="Arial"/>
        </w:rPr>
      </w:pPr>
    </w:p>
    <w:p w:rsidR="00A051AB" w:rsidRPr="00A051AB" w:rsidRDefault="00A051AB" w:rsidP="00B9479B">
      <w:pPr>
        <w:pStyle w:val="Heading5"/>
        <w:rPr>
          <w:b w:val="0"/>
          <w:u w:val="single"/>
        </w:rPr>
      </w:pPr>
      <w:r w:rsidRPr="00A051AB">
        <w:rPr>
          <w:b w:val="0"/>
          <w:u w:val="single"/>
        </w:rPr>
        <w:t>HMI-REQ-300651/A-Indicator Color Coordinates</w:t>
      </w:r>
    </w:p>
    <w:p w:rsidR="008C3869" w:rsidRDefault="00FA1081" w:rsidP="00295364">
      <w:pPr>
        <w:rPr>
          <w:rFonts w:cs="Arial"/>
        </w:rPr>
      </w:pPr>
    </w:p>
    <w:p w:rsidR="00157A84" w:rsidRDefault="00FA1081" w:rsidP="00157A84">
      <w:r>
        <w:t>Amber – Reference SDS IL-0017/IS-0379</w:t>
      </w:r>
    </w:p>
    <w:p w:rsidR="007358B9" w:rsidRPr="00CA6318" w:rsidRDefault="00FA1081" w:rsidP="00157A84"/>
    <w:p w:rsidR="00A051AB" w:rsidRPr="00A051AB" w:rsidRDefault="00A051AB" w:rsidP="00B9479B">
      <w:pPr>
        <w:pStyle w:val="Heading5"/>
        <w:rPr>
          <w:b w:val="0"/>
          <w:u w:val="single"/>
        </w:rPr>
      </w:pPr>
      <w:r w:rsidRPr="00A051AB">
        <w:rPr>
          <w:b w:val="0"/>
          <w:u w:val="single"/>
        </w:rPr>
        <w:t>HMI-REQ-299739/A-Indicator Characteristics</w:t>
      </w:r>
    </w:p>
    <w:p w:rsidR="008C3869" w:rsidRPr="00CA6318" w:rsidRDefault="00FA1081">
      <w:pPr>
        <w:ind w:left="1296"/>
        <w:rPr>
          <w:rFonts w:cs="Arial"/>
        </w:rPr>
      </w:pPr>
    </w:p>
    <w:p w:rsidR="008C3869" w:rsidRDefault="00FA1081" w:rsidP="00157A84">
      <w:r>
        <w:t xml:space="preserve">Pixel Display in Message Center Display – </w:t>
      </w:r>
      <w:r>
        <w:rPr>
          <w:rFonts w:cs="Arial"/>
        </w:rPr>
        <w:t>Frost_Indication_</w:t>
      </w:r>
      <w:r>
        <w:t>RTT (W1860)</w:t>
      </w:r>
    </w:p>
    <w:p w:rsidR="00295364" w:rsidRDefault="00FA1081">
      <w:pPr>
        <w:ind w:left="3096" w:firstLine="144"/>
      </w:pPr>
    </w:p>
    <w:p w:rsidR="00295364" w:rsidRDefault="00FA1081" w:rsidP="00A051AB">
      <w:pPr>
        <w:ind w:left="3096" w:firstLine="144"/>
        <w:jc w:val="center"/>
      </w:pPr>
      <w:r w:rsidRPr="00E9294F">
        <w:rPr>
          <w:noProof/>
          <w:color w:val="FF0000"/>
        </w:rPr>
        <w:drawing>
          <wp:inline distT="0" distB="0" distL="0" distR="0">
            <wp:extent cx="528320" cy="492760"/>
            <wp:effectExtent l="0" t="0" r="5080" b="2540"/>
            <wp:docPr id="2000" name="Grafik 13" descr="Beschreibung: C:\Documents and Settings\wkrug1\Local Settings\Temporary Internet Files\Content.Word\C34x_Cluster3_Statusline_versions DCR-18.08.2010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13" descr="Beschreibung: C:\Documents and Settings\wkrug1\Local Settings\Temporary Internet Files\Content.Word\C34x_Cluster3_Statusline_versions DCR-18.08.2010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8320" cy="4927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95364" w:rsidRPr="00CA6318" w:rsidRDefault="00FA1081">
      <w:pPr>
        <w:ind w:left="3096" w:firstLine="144"/>
        <w:rPr>
          <w:rFonts w:cs="Arial"/>
        </w:rPr>
      </w:pPr>
    </w:p>
    <w:p w:rsidR="00295364" w:rsidRPr="00CA6318" w:rsidRDefault="00FA1081" w:rsidP="004323E6">
      <w:pPr>
        <w:rPr>
          <w:rFonts w:cs="Arial"/>
        </w:rPr>
      </w:pPr>
    </w:p>
    <w:p w:rsidR="00406F39" w:rsidRDefault="00FA1081" w:rsidP="00B9479B">
      <w:pPr>
        <w:pStyle w:val="Heading4"/>
      </w:pPr>
      <w:r>
        <w:t>Audio</w:t>
      </w:r>
    </w:p>
    <w:p w:rsidR="008C3869" w:rsidRPr="00CA6318" w:rsidRDefault="00FA1081">
      <w:pPr>
        <w:ind w:left="144" w:firstLine="720"/>
        <w:rPr>
          <w:rFonts w:cs="Arial"/>
        </w:rPr>
      </w:pPr>
    </w:p>
    <w:p w:rsidR="008C3869" w:rsidRPr="00CA6318" w:rsidRDefault="00FA1081" w:rsidP="00157A84">
      <w:r w:rsidRPr="00CA6318">
        <w:t>None</w:t>
      </w:r>
    </w:p>
    <w:p w:rsidR="008C3869" w:rsidRPr="00CA6318" w:rsidRDefault="00FA1081">
      <w:pPr>
        <w:ind w:left="1152"/>
        <w:rPr>
          <w:rFonts w:cs="Arial"/>
        </w:rPr>
      </w:pPr>
    </w:p>
    <w:p w:rsidR="00406F39" w:rsidRDefault="00FA1081" w:rsidP="00B9479B">
      <w:pPr>
        <w:pStyle w:val="Heading4"/>
      </w:pPr>
      <w:r>
        <w:t>Switch Control Logic</w:t>
      </w:r>
    </w:p>
    <w:p w:rsidR="008C3869" w:rsidRPr="00CA6318" w:rsidRDefault="00FA1081">
      <w:pPr>
        <w:rPr>
          <w:rFonts w:cs="Arial"/>
        </w:rPr>
      </w:pPr>
    </w:p>
    <w:p w:rsidR="008C3869" w:rsidRPr="00CA6318" w:rsidRDefault="00FA1081" w:rsidP="00157A84">
      <w:r w:rsidRPr="00CA6318">
        <w:t>Not Applicable</w:t>
      </w:r>
    </w:p>
    <w:p w:rsidR="008C3869" w:rsidRPr="00CA6318" w:rsidRDefault="00FA1081">
      <w:pPr>
        <w:ind w:left="1152"/>
        <w:rPr>
          <w:rFonts w:cs="Arial"/>
        </w:rPr>
      </w:pPr>
    </w:p>
    <w:p w:rsidR="00A051AB" w:rsidRPr="00A051AB" w:rsidRDefault="00A051AB" w:rsidP="00B9479B">
      <w:pPr>
        <w:pStyle w:val="Heading3"/>
        <w:rPr>
          <w:b w:val="0"/>
          <w:u w:val="single"/>
        </w:rPr>
      </w:pPr>
      <w:r w:rsidRPr="00A051AB">
        <w:rPr>
          <w:b w:val="0"/>
          <w:u w:val="single"/>
        </w:rPr>
        <w:t>PFM-REQ-299753/A-System Accuracy</w:t>
      </w:r>
    </w:p>
    <w:p w:rsidR="008C3869" w:rsidRPr="00CA6318" w:rsidRDefault="00FA1081"/>
    <w:p w:rsidR="008C3869" w:rsidRPr="00CA6318" w:rsidRDefault="00FA1081" w:rsidP="00157A84">
      <w:r w:rsidRPr="00CA6318">
        <w:t xml:space="preserve">The </w:t>
      </w:r>
      <w:r>
        <w:t>Frost</w:t>
      </w:r>
      <w:r w:rsidRPr="00CA6318">
        <w:t>_</w:t>
      </w:r>
      <w:r>
        <w:t>Indication_RTT</w:t>
      </w:r>
      <w:r w:rsidRPr="00CA6318">
        <w:t xml:space="preserve"> shall change the state of the </w:t>
      </w:r>
      <w:r>
        <w:t>RTT</w:t>
      </w:r>
      <w:r w:rsidRPr="00CA6318">
        <w:t xml:space="preserve"> within 100msec of a state change as indicated in the state matrix reference 1.3.5.1 Subsystem Algorithm Flowchart/ State Diagram</w:t>
      </w:r>
    </w:p>
    <w:p w:rsidR="00082406" w:rsidRPr="00CA6318" w:rsidRDefault="00FA1081" w:rsidP="00157A84"/>
    <w:p w:rsidR="00406F39" w:rsidRDefault="00FA1081" w:rsidP="00B9479B">
      <w:pPr>
        <w:pStyle w:val="Heading3"/>
      </w:pPr>
      <w:r>
        <w:t>Operation: Performance and Functional</w:t>
      </w:r>
    </w:p>
    <w:p w:rsidR="00406F39" w:rsidRDefault="00FA1081" w:rsidP="00B9479B">
      <w:pPr>
        <w:pStyle w:val="Heading4"/>
      </w:pPr>
      <w:r>
        <w:t>Subsystem Algorithm Flowchart / State Diagram</w:t>
      </w:r>
    </w:p>
    <w:p w:rsidR="00406F39" w:rsidRDefault="00FA1081" w:rsidP="00B9479B">
      <w:pPr>
        <w:pStyle w:val="Heading5"/>
      </w:pPr>
      <w:r w:rsidRPr="00B9479B">
        <w:t>F-REQ-299740/A-CAN Routin</w:t>
      </w:r>
      <w:r w:rsidRPr="00B9479B">
        <w:t>e</w:t>
      </w:r>
    </w:p>
    <w:p w:rsidR="00157A84" w:rsidRPr="00157A84" w:rsidRDefault="00FA1081" w:rsidP="00157A84"/>
    <w:p w:rsidR="00D21EC4" w:rsidRDefault="00A051AB" w:rsidP="00A051AB">
      <w:pPr>
        <w:jc w:val="center"/>
        <w:rPr>
          <w:rFonts w:cs="Arial"/>
        </w:rPr>
      </w:pPr>
      <w:r>
        <w:object w:dxaOrig="4785" w:dyaOrig="4735">
          <v:shape id="5debd3ae00004e5a00002f69" o:spid="_x0000_i1026" type="#_x0000_t75" style="width:239.25pt;height:236.25pt" o:ole="">
            <v:imagedata r:id="rId12" o:title=""/>
          </v:shape>
          <o:OLEObject Type="Embed" ProgID="Visio.Drawing.11" ShapeID="5debd3ae00004e5a00002f69" DrawAspect="Content" ObjectID="_1637223447" r:id="rId13"/>
        </w:object>
      </w:r>
    </w:p>
    <w:p w:rsidR="00406F39" w:rsidRDefault="00FA1081" w:rsidP="00B9479B">
      <w:pPr>
        <w:pStyle w:val="Heading5"/>
      </w:pPr>
      <w:r w:rsidRPr="00B9479B">
        <w:lastRenderedPageBreak/>
        <w:t>F-REQ-299741/A- Frost Indication RTT Routine</w:t>
      </w:r>
    </w:p>
    <w:p w:rsidR="00401E8D" w:rsidRPr="00401E8D" w:rsidRDefault="00A051AB" w:rsidP="00A051AB">
      <w:pPr>
        <w:jc w:val="center"/>
      </w:pPr>
      <w:r>
        <w:rPr>
          <w:rFonts w:ascii="Times New Roman" w:hAnsi="Times New Roman"/>
        </w:rPr>
        <w:object w:dxaOrig="10680" w:dyaOrig="11730">
          <v:shape id="5debd3ae00004e5a00006e29" o:spid="_x0000_i1027" type="#_x0000_t75" style="width:534pt;height:586.5pt" o:ole="">
            <v:imagedata r:id="rId14" o:title=""/>
          </v:shape>
          <o:OLEObject Type="Embed" ProgID="Visio.Drawing.11" ShapeID="5debd3ae00004e5a00006e29" DrawAspect="Content" ObjectID="_1637223448" r:id="rId15"/>
        </w:object>
      </w:r>
    </w:p>
    <w:p w:rsidR="00406F39" w:rsidRDefault="00FA1081" w:rsidP="00B9479B">
      <w:pPr>
        <w:pStyle w:val="Heading5"/>
      </w:pPr>
      <w:r w:rsidRPr="00B9479B">
        <w:t>F-REQ-299742/A-State Matrix for Frost Indication RTT</w:t>
      </w:r>
    </w:p>
    <w:p w:rsidR="00027670" w:rsidRPr="00561225" w:rsidRDefault="00FA1081" w:rsidP="00561225"/>
    <w:tbl>
      <w:tblPr>
        <w:tblW w:w="7070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5"/>
        <w:gridCol w:w="1110"/>
        <w:gridCol w:w="1166"/>
        <w:gridCol w:w="1523"/>
        <w:gridCol w:w="956"/>
        <w:gridCol w:w="15"/>
        <w:gridCol w:w="1158"/>
        <w:gridCol w:w="12"/>
        <w:gridCol w:w="1098"/>
        <w:gridCol w:w="17"/>
      </w:tblGrid>
      <w:tr w:rsidR="002B3878" w:rsidRPr="00C61522" w:rsidTr="000730E5">
        <w:trPr>
          <w:gridAfter w:val="1"/>
          <w:wAfter w:w="17" w:type="dxa"/>
          <w:trHeight w:val="861"/>
          <w:jc w:val="center"/>
        </w:trPr>
        <w:tc>
          <w:tcPr>
            <w:tcW w:w="1125" w:type="dxa"/>
            <w:gridSpan w:val="2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2B3878" w:rsidRPr="00C61522" w:rsidRDefault="00FA1081" w:rsidP="004F20C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lastRenderedPageBreak/>
              <w:t>Operational_Mode</w:t>
            </w:r>
          </w:p>
        </w:tc>
        <w:tc>
          <w:tcPr>
            <w:tcW w:w="1166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2B3878" w:rsidRPr="00C61522" w:rsidRDefault="00FA1081" w:rsidP="00656F0C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Frost_Telltale_Cfg</w:t>
            </w:r>
          </w:p>
        </w:tc>
        <w:tc>
          <w:tcPr>
            <w:tcW w:w="1523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2B3878" w:rsidRPr="00C61522" w:rsidRDefault="00FA1081" w:rsidP="007D144E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b/>
                <w:sz w:val="16"/>
                <w:szCs w:val="16"/>
              </w:rPr>
              <w:t>Outside_Air_Temp_Stat</w:t>
            </w:r>
            <w:r w:rsidRPr="00C61522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 xml:space="preserve"> Signal</w:t>
            </w:r>
          </w:p>
        </w:tc>
        <w:tc>
          <w:tcPr>
            <w:tcW w:w="956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2B3878" w:rsidRPr="00C61522" w:rsidRDefault="00FA1081" w:rsidP="004F20C6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C61522">
              <w:rPr>
                <w:rFonts w:cs="Arial"/>
                <w:b/>
                <w:sz w:val="16"/>
                <w:szCs w:val="16"/>
              </w:rPr>
              <w:t>Air_Temp_</w:t>
            </w:r>
          </w:p>
          <w:p w:rsidR="002B3878" w:rsidRPr="00C61522" w:rsidRDefault="00FA1081" w:rsidP="004F20C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b/>
                <w:sz w:val="16"/>
                <w:szCs w:val="16"/>
              </w:rPr>
              <w:t>In_Timer</w:t>
            </w:r>
          </w:p>
        </w:tc>
        <w:tc>
          <w:tcPr>
            <w:tcW w:w="1173" w:type="dxa"/>
            <w:gridSpan w:val="2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:rsidR="002B3878" w:rsidRPr="00C61522" w:rsidRDefault="00FA1081" w:rsidP="005534FE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Frost_ Indication_ RTT</w:t>
            </w:r>
          </w:p>
        </w:tc>
        <w:tc>
          <w:tcPr>
            <w:tcW w:w="1110" w:type="dxa"/>
            <w:gridSpan w:val="2"/>
            <w:tcBorders>
              <w:top w:val="single" w:sz="18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2B3878" w:rsidRPr="00C61522" w:rsidRDefault="00FA1081" w:rsidP="004F20C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b/>
                <w:sz w:val="16"/>
                <w:szCs w:val="16"/>
              </w:rPr>
              <w:t>FrostWarn_D_Stat</w:t>
            </w:r>
            <w:r w:rsidRPr="00C61522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 xml:space="preserve"> Signal</w:t>
            </w:r>
          </w:p>
        </w:tc>
      </w:tr>
      <w:tr w:rsidR="00D01612" w:rsidRPr="00C61522" w:rsidTr="000730E5">
        <w:trPr>
          <w:gridBefore w:val="1"/>
          <w:wBefore w:w="15" w:type="dxa"/>
          <w:trHeight w:val="285"/>
          <w:jc w:val="center"/>
        </w:trPr>
        <w:tc>
          <w:tcPr>
            <w:tcW w:w="1110" w:type="dxa"/>
            <w:vMerge w:val="restart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1612" w:rsidRPr="00C61522" w:rsidRDefault="00FA1081" w:rsidP="004F20C6">
            <w:pPr>
              <w:jc w:val="center"/>
              <w:rPr>
                <w:rFonts w:cs="Arial"/>
                <w:sz w:val="16"/>
                <w:szCs w:val="16"/>
              </w:rPr>
            </w:pPr>
            <w:r w:rsidRPr="00C61522">
              <w:rPr>
                <w:rFonts w:cs="Arial"/>
                <w:sz w:val="16"/>
                <w:szCs w:val="16"/>
              </w:rPr>
              <w:t>Normal or Crank</w:t>
            </w:r>
          </w:p>
        </w:tc>
        <w:tc>
          <w:tcPr>
            <w:tcW w:w="1166" w:type="dxa"/>
            <w:vMerge w:val="restar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01612" w:rsidRPr="00C61522" w:rsidRDefault="00FA1081" w:rsidP="0000676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color w:val="000000"/>
                <w:sz w:val="16"/>
                <w:szCs w:val="16"/>
              </w:rPr>
              <w:t>Enabled</w:t>
            </w:r>
          </w:p>
        </w:tc>
        <w:tc>
          <w:tcPr>
            <w:tcW w:w="1523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01612" w:rsidRPr="00C61522" w:rsidRDefault="00FA1081" w:rsidP="00AC4E1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sz w:val="16"/>
                <w:szCs w:val="16"/>
              </w:rPr>
              <w:t>&lt;= Temp_In_High</w:t>
            </w:r>
          </w:p>
        </w:tc>
        <w:tc>
          <w:tcPr>
            <w:tcW w:w="971" w:type="dxa"/>
            <w:gridSpan w:val="2"/>
            <w:tcBorders>
              <w:right w:val="double" w:sz="4" w:space="0" w:color="auto"/>
            </w:tcBorders>
            <w:vAlign w:val="center"/>
          </w:tcPr>
          <w:p w:rsidR="00D01612" w:rsidRPr="00C61522" w:rsidRDefault="00FA1081" w:rsidP="00AC4E10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 xml:space="preserve">Not </w:t>
            </w:r>
            <w:r w:rsidRPr="00C61522">
              <w:rPr>
                <w:rFonts w:cs="Arial"/>
                <w:snapToGrid w:val="0"/>
                <w:sz w:val="16"/>
                <w:szCs w:val="16"/>
              </w:rPr>
              <w:t>Expired</w:t>
            </w:r>
          </w:p>
        </w:tc>
        <w:tc>
          <w:tcPr>
            <w:tcW w:w="1170" w:type="dxa"/>
            <w:gridSpan w:val="2"/>
            <w:tcBorders>
              <w:right w:val="single" w:sz="6" w:space="0" w:color="auto"/>
            </w:tcBorders>
            <w:vAlign w:val="center"/>
          </w:tcPr>
          <w:p w:rsidR="00D01612" w:rsidRPr="00C61522" w:rsidRDefault="00FA1081" w:rsidP="00F218E9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No 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State Change</w:t>
            </w:r>
          </w:p>
        </w:tc>
        <w:tc>
          <w:tcPr>
            <w:tcW w:w="1115" w:type="dxa"/>
            <w:gridSpan w:val="2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D01612" w:rsidRPr="00C61522" w:rsidRDefault="00FA1081" w:rsidP="00F218E9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No State Change</w:t>
            </w:r>
          </w:p>
        </w:tc>
      </w:tr>
      <w:tr w:rsidR="00D01612" w:rsidRPr="00C61522" w:rsidTr="000730E5">
        <w:trPr>
          <w:gridBefore w:val="1"/>
          <w:wBefore w:w="15" w:type="dxa"/>
          <w:trHeight w:val="285"/>
          <w:jc w:val="center"/>
        </w:trPr>
        <w:tc>
          <w:tcPr>
            <w:tcW w:w="1110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1612" w:rsidRPr="00C61522" w:rsidRDefault="00FA1081" w:rsidP="004F20C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6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01612" w:rsidRPr="00C61522" w:rsidRDefault="00FA1081" w:rsidP="0000676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523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01612" w:rsidRPr="00C61522" w:rsidRDefault="00FA1081" w:rsidP="00F218E9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sz w:val="16"/>
                <w:szCs w:val="16"/>
              </w:rPr>
              <w:t>&lt;= Temp_In_High</w:t>
            </w:r>
          </w:p>
        </w:tc>
        <w:tc>
          <w:tcPr>
            <w:tcW w:w="971" w:type="dxa"/>
            <w:gridSpan w:val="2"/>
            <w:tcBorders>
              <w:right w:val="double" w:sz="4" w:space="0" w:color="auto"/>
            </w:tcBorders>
            <w:vAlign w:val="center"/>
          </w:tcPr>
          <w:p w:rsidR="00D01612" w:rsidRPr="00C61522" w:rsidRDefault="00FA1081" w:rsidP="00F218E9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sz w:val="16"/>
                <w:szCs w:val="16"/>
              </w:rPr>
              <w:t>Expired</w:t>
            </w:r>
          </w:p>
        </w:tc>
        <w:tc>
          <w:tcPr>
            <w:tcW w:w="1170" w:type="dxa"/>
            <w:gridSpan w:val="2"/>
            <w:tcBorders>
              <w:right w:val="single" w:sz="6" w:space="0" w:color="auto"/>
            </w:tcBorders>
            <w:vAlign w:val="center"/>
          </w:tcPr>
          <w:p w:rsidR="00D01612" w:rsidRPr="00C61522" w:rsidRDefault="00FA1081" w:rsidP="00F218E9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color w:val="000000"/>
                <w:sz w:val="16"/>
                <w:szCs w:val="16"/>
              </w:rPr>
              <w:t>ON_Amber</w:t>
            </w:r>
          </w:p>
        </w:tc>
        <w:tc>
          <w:tcPr>
            <w:tcW w:w="1115" w:type="dxa"/>
            <w:gridSpan w:val="2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D01612" w:rsidRPr="00C61522" w:rsidRDefault="00FA1081" w:rsidP="00F218E9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color w:val="000000"/>
                <w:sz w:val="16"/>
                <w:szCs w:val="16"/>
              </w:rPr>
              <w:t>On_Amber (0x2)</w:t>
            </w:r>
          </w:p>
        </w:tc>
      </w:tr>
      <w:tr w:rsidR="00D01612" w:rsidRPr="00C61522" w:rsidTr="000730E5">
        <w:trPr>
          <w:gridBefore w:val="1"/>
          <w:wBefore w:w="15" w:type="dxa"/>
          <w:trHeight w:val="285"/>
          <w:jc w:val="center"/>
        </w:trPr>
        <w:tc>
          <w:tcPr>
            <w:tcW w:w="1110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1612" w:rsidRPr="00C61522" w:rsidRDefault="00FA1081" w:rsidP="004F20C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66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D01612" w:rsidRPr="00C61522" w:rsidRDefault="00FA1081" w:rsidP="004F20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523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01612" w:rsidRPr="00C61522" w:rsidRDefault="00FA1081" w:rsidP="007D144E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&gt; </w:t>
            </w:r>
            <w:r w:rsidRPr="00C61522">
              <w:rPr>
                <w:rFonts w:cs="Arial"/>
                <w:snapToGrid w:val="0"/>
                <w:sz w:val="16"/>
                <w:szCs w:val="16"/>
              </w:rPr>
              <w:t>Temp_In_High</w:t>
            </w:r>
          </w:p>
        </w:tc>
        <w:tc>
          <w:tcPr>
            <w:tcW w:w="971" w:type="dxa"/>
            <w:gridSpan w:val="2"/>
            <w:tcBorders>
              <w:right w:val="double" w:sz="4" w:space="0" w:color="auto"/>
            </w:tcBorders>
            <w:vAlign w:val="center"/>
          </w:tcPr>
          <w:p w:rsidR="00D01612" w:rsidRPr="00C61522" w:rsidRDefault="00FA1081" w:rsidP="004F20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Not </w:t>
            </w:r>
            <w:r w:rsidRPr="00C61522">
              <w:rPr>
                <w:rFonts w:cs="Arial"/>
                <w:snapToGrid w:val="0"/>
                <w:color w:val="000000"/>
                <w:sz w:val="16"/>
                <w:szCs w:val="16"/>
              </w:rPr>
              <w:t>Expired</w:t>
            </w:r>
          </w:p>
        </w:tc>
        <w:tc>
          <w:tcPr>
            <w:tcW w:w="1170" w:type="dxa"/>
            <w:gridSpan w:val="2"/>
            <w:tcBorders>
              <w:right w:val="single" w:sz="6" w:space="0" w:color="auto"/>
            </w:tcBorders>
            <w:vAlign w:val="center"/>
          </w:tcPr>
          <w:p w:rsidR="00D01612" w:rsidRPr="00C61522" w:rsidRDefault="00FA1081" w:rsidP="005534FE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No State Change</w:t>
            </w:r>
          </w:p>
        </w:tc>
        <w:tc>
          <w:tcPr>
            <w:tcW w:w="1115" w:type="dxa"/>
            <w:gridSpan w:val="2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D01612" w:rsidRPr="00C61522" w:rsidRDefault="00FA1081" w:rsidP="004F20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No State Change</w:t>
            </w:r>
          </w:p>
        </w:tc>
      </w:tr>
      <w:tr w:rsidR="00D01612" w:rsidRPr="00C61522" w:rsidTr="000730E5">
        <w:trPr>
          <w:gridBefore w:val="1"/>
          <w:wBefore w:w="15" w:type="dxa"/>
          <w:trHeight w:val="285"/>
          <w:jc w:val="center"/>
        </w:trPr>
        <w:tc>
          <w:tcPr>
            <w:tcW w:w="1110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1612" w:rsidRPr="00C61522" w:rsidRDefault="00FA1081" w:rsidP="004F20C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66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D01612" w:rsidRPr="00C61522" w:rsidRDefault="00FA1081" w:rsidP="004F20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523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01612" w:rsidRPr="00C61522" w:rsidRDefault="00FA1081" w:rsidP="00551BF5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&gt; </w:t>
            </w:r>
            <w:r w:rsidRPr="00C61522">
              <w:rPr>
                <w:rFonts w:cs="Arial"/>
                <w:snapToGrid w:val="0"/>
                <w:sz w:val="16"/>
                <w:szCs w:val="16"/>
              </w:rPr>
              <w:t>Temp_In_High</w:t>
            </w:r>
          </w:p>
        </w:tc>
        <w:tc>
          <w:tcPr>
            <w:tcW w:w="971" w:type="dxa"/>
            <w:gridSpan w:val="2"/>
            <w:tcBorders>
              <w:right w:val="double" w:sz="4" w:space="0" w:color="auto"/>
            </w:tcBorders>
            <w:vAlign w:val="center"/>
          </w:tcPr>
          <w:p w:rsidR="00D01612" w:rsidRPr="00C61522" w:rsidRDefault="00FA1081" w:rsidP="00551BF5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color w:val="000000"/>
                <w:sz w:val="16"/>
                <w:szCs w:val="16"/>
              </w:rPr>
              <w:t>Expired</w:t>
            </w:r>
          </w:p>
        </w:tc>
        <w:tc>
          <w:tcPr>
            <w:tcW w:w="1170" w:type="dxa"/>
            <w:gridSpan w:val="2"/>
            <w:tcBorders>
              <w:right w:val="single" w:sz="6" w:space="0" w:color="auto"/>
            </w:tcBorders>
            <w:vAlign w:val="center"/>
          </w:tcPr>
          <w:p w:rsidR="00D01612" w:rsidRPr="00C61522" w:rsidRDefault="00FA1081" w:rsidP="00551BF5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color w:val="000000"/>
                <w:sz w:val="16"/>
                <w:szCs w:val="16"/>
              </w:rPr>
              <w:t>OFF</w:t>
            </w:r>
          </w:p>
        </w:tc>
        <w:tc>
          <w:tcPr>
            <w:tcW w:w="1115" w:type="dxa"/>
            <w:gridSpan w:val="2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D01612" w:rsidRPr="00C61522" w:rsidRDefault="00FA1081" w:rsidP="00551BF5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color w:val="000000"/>
                <w:sz w:val="16"/>
                <w:szCs w:val="16"/>
              </w:rPr>
              <w:t>Off (0x0)</w:t>
            </w:r>
          </w:p>
        </w:tc>
      </w:tr>
      <w:tr w:rsidR="00D01612" w:rsidRPr="00C61522" w:rsidTr="000730E5">
        <w:trPr>
          <w:gridBefore w:val="1"/>
          <w:wBefore w:w="15" w:type="dxa"/>
          <w:trHeight w:val="261"/>
          <w:jc w:val="center"/>
        </w:trPr>
        <w:tc>
          <w:tcPr>
            <w:tcW w:w="1110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1612" w:rsidRPr="00C61522" w:rsidRDefault="00FA1081" w:rsidP="004F20C6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166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D01612" w:rsidRPr="00C61522" w:rsidRDefault="00FA1081" w:rsidP="004F20C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1523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01612" w:rsidRPr="00C61522" w:rsidRDefault="00FA1081" w:rsidP="007D144E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sz w:val="16"/>
                <w:szCs w:val="16"/>
              </w:rPr>
              <w:t>Declared</w:t>
            </w:r>
            <w:r>
              <w:rPr>
                <w:rFonts w:cs="Arial"/>
                <w:snapToGrid w:val="0"/>
                <w:sz w:val="16"/>
                <w:szCs w:val="16"/>
              </w:rPr>
              <w:t xml:space="preserve"> missing or</w:t>
            </w:r>
            <w:r w:rsidRPr="00C61522">
              <w:rPr>
                <w:rFonts w:cs="Arial"/>
                <w:snapToGrid w:val="0"/>
                <w:sz w:val="16"/>
                <w:szCs w:val="16"/>
              </w:rPr>
              <w:t xml:space="preserve"> invalid as per 1.4.1</w:t>
            </w:r>
          </w:p>
        </w:tc>
        <w:tc>
          <w:tcPr>
            <w:tcW w:w="971" w:type="dxa"/>
            <w:gridSpan w:val="2"/>
            <w:tcBorders>
              <w:right w:val="double" w:sz="4" w:space="0" w:color="auto"/>
            </w:tcBorders>
            <w:vAlign w:val="center"/>
          </w:tcPr>
          <w:p w:rsidR="00D01612" w:rsidRPr="00C61522" w:rsidRDefault="00FA1081" w:rsidP="004F20C6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1170" w:type="dxa"/>
            <w:gridSpan w:val="2"/>
            <w:tcBorders>
              <w:right w:val="single" w:sz="6" w:space="0" w:color="auto"/>
            </w:tcBorders>
            <w:vAlign w:val="center"/>
          </w:tcPr>
          <w:p w:rsidR="00D01612" w:rsidRPr="00C61522" w:rsidRDefault="00FA1081" w:rsidP="00551BF5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color w:val="000000"/>
                <w:sz w:val="16"/>
                <w:szCs w:val="16"/>
              </w:rPr>
              <w:t>ON_Amber</w:t>
            </w:r>
          </w:p>
        </w:tc>
        <w:tc>
          <w:tcPr>
            <w:tcW w:w="1115" w:type="dxa"/>
            <w:gridSpan w:val="2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D01612" w:rsidRPr="00C61522" w:rsidRDefault="00FA1081" w:rsidP="00551BF5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color w:val="000000"/>
                <w:sz w:val="16"/>
                <w:szCs w:val="16"/>
              </w:rPr>
              <w:t>On_Amber (0x2)</w:t>
            </w:r>
          </w:p>
        </w:tc>
      </w:tr>
      <w:tr w:rsidR="00D01612" w:rsidRPr="00C61522" w:rsidTr="00437F23">
        <w:trPr>
          <w:gridBefore w:val="1"/>
          <w:wBefore w:w="15" w:type="dxa"/>
          <w:trHeight w:val="444"/>
          <w:jc w:val="center"/>
        </w:trPr>
        <w:tc>
          <w:tcPr>
            <w:tcW w:w="4770" w:type="dxa"/>
            <w:gridSpan w:val="5"/>
            <w:tcBorders>
              <w:left w:val="single" w:sz="4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D01612" w:rsidRPr="00C61522" w:rsidRDefault="00FA1081" w:rsidP="0000546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color w:val="000000"/>
                <w:sz w:val="16"/>
                <w:szCs w:val="16"/>
              </w:rPr>
              <w:t>All Other Cases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 </w:t>
            </w:r>
          </w:p>
        </w:tc>
        <w:tc>
          <w:tcPr>
            <w:tcW w:w="1170" w:type="dxa"/>
            <w:gridSpan w:val="2"/>
            <w:tcBorders>
              <w:right w:val="single" w:sz="6" w:space="0" w:color="auto"/>
            </w:tcBorders>
            <w:vAlign w:val="center"/>
          </w:tcPr>
          <w:p w:rsidR="00D01612" w:rsidRPr="00C61522" w:rsidRDefault="00FA1081" w:rsidP="000730E5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color w:val="000000"/>
                <w:sz w:val="16"/>
                <w:szCs w:val="16"/>
              </w:rPr>
              <w:t>OFF</w:t>
            </w:r>
          </w:p>
        </w:tc>
        <w:tc>
          <w:tcPr>
            <w:tcW w:w="1115" w:type="dxa"/>
            <w:gridSpan w:val="2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D01612" w:rsidRPr="00C61522" w:rsidRDefault="00FA1081" w:rsidP="000730E5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C61522">
              <w:rPr>
                <w:rFonts w:cs="Arial"/>
                <w:snapToGrid w:val="0"/>
                <w:color w:val="000000"/>
                <w:sz w:val="16"/>
                <w:szCs w:val="16"/>
              </w:rPr>
              <w:t>Off (0x0)</w:t>
            </w:r>
          </w:p>
        </w:tc>
      </w:tr>
    </w:tbl>
    <w:p w:rsidR="008C3869" w:rsidRDefault="00FA1081" w:rsidP="0023423D">
      <w:pPr>
        <w:ind w:left="720" w:firstLine="720"/>
        <w:rPr>
          <w:rFonts w:cs="Arial"/>
          <w:sz w:val="16"/>
          <w:szCs w:val="16"/>
        </w:rPr>
      </w:pPr>
      <w:r w:rsidRPr="000D39F2">
        <w:rPr>
          <w:rFonts w:cs="Arial"/>
          <w:sz w:val="16"/>
          <w:szCs w:val="16"/>
        </w:rPr>
        <w:t>X= Don’t Care</w:t>
      </w:r>
    </w:p>
    <w:p w:rsidR="00C35D90" w:rsidRDefault="00FA1081" w:rsidP="005E4AA5"/>
    <w:p w:rsidR="00406F39" w:rsidRDefault="00FA1081" w:rsidP="00B9479B">
      <w:pPr>
        <w:pStyle w:val="Heading5"/>
      </w:pPr>
      <w:r w:rsidRPr="00B9479B">
        <w:t>F-REQ-299743/A-State Matrix for Temp_In_High</w:t>
      </w:r>
    </w:p>
    <w:p w:rsidR="00157A84" w:rsidRPr="00157A84" w:rsidRDefault="00FA1081" w:rsidP="00157A84">
      <w:pPr>
        <w:rPr>
          <w:highlight w:val="cyan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093"/>
        <w:gridCol w:w="2382"/>
        <w:gridCol w:w="2484"/>
      </w:tblGrid>
      <w:tr w:rsidR="00CD7054" w:rsidRPr="0026144B" w:rsidTr="0026144B">
        <w:trPr>
          <w:jc w:val="center"/>
        </w:trPr>
        <w:tc>
          <w:tcPr>
            <w:tcW w:w="3093" w:type="dxa"/>
            <w:tcBorders>
              <w:right w:val="double" w:sz="12" w:space="0" w:color="auto"/>
            </w:tcBorders>
            <w:shd w:val="clear" w:color="auto" w:fill="auto"/>
          </w:tcPr>
          <w:p w:rsidR="00CD7054" w:rsidRPr="007E7866" w:rsidRDefault="00FA1081" w:rsidP="007E7866">
            <w:pPr>
              <w:jc w:val="center"/>
              <w:rPr>
                <w:b/>
                <w:snapToGrid w:val="0"/>
                <w:highlight w:val="cyan"/>
              </w:rPr>
            </w:pPr>
            <w:r w:rsidRPr="007E7866">
              <w:rPr>
                <w:b/>
                <w:snapToGrid w:val="0"/>
                <w:highlight w:val="cyan"/>
              </w:rPr>
              <w:t>Display_Units_Te_MC</w:t>
            </w:r>
          </w:p>
        </w:tc>
        <w:tc>
          <w:tcPr>
            <w:tcW w:w="2382" w:type="dxa"/>
            <w:tcBorders>
              <w:left w:val="double" w:sz="12" w:space="0" w:color="auto"/>
              <w:right w:val="single" w:sz="4" w:space="0" w:color="auto"/>
            </w:tcBorders>
            <w:shd w:val="clear" w:color="auto" w:fill="auto"/>
          </w:tcPr>
          <w:p w:rsidR="00CD7054" w:rsidRPr="007E7866" w:rsidRDefault="00FA1081" w:rsidP="007E7866">
            <w:pPr>
              <w:jc w:val="center"/>
              <w:rPr>
                <w:b/>
                <w:snapToGrid w:val="0"/>
                <w:highlight w:val="cyan"/>
              </w:rPr>
            </w:pPr>
            <w:r w:rsidRPr="007E7866">
              <w:rPr>
                <w:b/>
                <w:snapToGrid w:val="0"/>
                <w:highlight w:val="cyan"/>
              </w:rPr>
              <w:t>Temp_In_High</w:t>
            </w:r>
          </w:p>
        </w:tc>
        <w:tc>
          <w:tcPr>
            <w:tcW w:w="2382" w:type="dxa"/>
            <w:tcBorders>
              <w:left w:val="single" w:sz="4" w:space="0" w:color="auto"/>
            </w:tcBorders>
            <w:shd w:val="clear" w:color="auto" w:fill="auto"/>
          </w:tcPr>
          <w:p w:rsidR="00CD7054" w:rsidRPr="007E7866" w:rsidRDefault="00FA1081" w:rsidP="007E7866">
            <w:pPr>
              <w:jc w:val="center"/>
              <w:rPr>
                <w:b/>
                <w:snapToGrid w:val="0"/>
                <w:highlight w:val="cyan"/>
              </w:rPr>
            </w:pPr>
            <w:r w:rsidRPr="007E7866">
              <w:rPr>
                <w:b/>
                <w:snapToGrid w:val="0"/>
                <w:highlight w:val="cyan"/>
              </w:rPr>
              <w:t>Outside_Air_Temp_Stat</w:t>
            </w:r>
          </w:p>
        </w:tc>
      </w:tr>
      <w:tr w:rsidR="00CD7054" w:rsidRPr="0026144B" w:rsidTr="0026144B">
        <w:trPr>
          <w:jc w:val="center"/>
        </w:trPr>
        <w:tc>
          <w:tcPr>
            <w:tcW w:w="3093" w:type="dxa"/>
            <w:tcBorders>
              <w:right w:val="double" w:sz="12" w:space="0" w:color="auto"/>
            </w:tcBorders>
            <w:shd w:val="clear" w:color="auto" w:fill="auto"/>
          </w:tcPr>
          <w:p w:rsidR="00CD7054" w:rsidRPr="0026144B" w:rsidRDefault="00FA1081" w:rsidP="007E7866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</w:p>
          <w:p w:rsidR="00CD7054" w:rsidRPr="0026144B" w:rsidRDefault="00FA1081" w:rsidP="007E7866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  <w:r w:rsidRPr="0026144B">
              <w:rPr>
                <w:rFonts w:cs="Arial"/>
                <w:snapToGrid w:val="0"/>
                <w:color w:val="000000"/>
                <w:highlight w:val="cyan"/>
              </w:rPr>
              <w:t>English (0x0)</w:t>
            </w:r>
          </w:p>
          <w:p w:rsidR="00CD7054" w:rsidRPr="0026144B" w:rsidRDefault="00FA1081" w:rsidP="007E7866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</w:p>
        </w:tc>
        <w:tc>
          <w:tcPr>
            <w:tcW w:w="2382" w:type="dxa"/>
            <w:tcBorders>
              <w:left w:val="double" w:sz="12" w:space="0" w:color="auto"/>
              <w:right w:val="single" w:sz="4" w:space="0" w:color="auto"/>
            </w:tcBorders>
            <w:shd w:val="clear" w:color="auto" w:fill="auto"/>
          </w:tcPr>
          <w:p w:rsidR="00CD7054" w:rsidRPr="0026144B" w:rsidRDefault="00FA1081" w:rsidP="007E7866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</w:p>
          <w:p w:rsidR="00CD7054" w:rsidRPr="0026144B" w:rsidRDefault="00FA1081" w:rsidP="007E7866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  <w:r w:rsidRPr="0026144B">
              <w:rPr>
                <w:rFonts w:cs="Arial"/>
                <w:highlight w:val="cyan"/>
              </w:rPr>
              <w:t>39°F</w:t>
            </w:r>
          </w:p>
        </w:tc>
        <w:tc>
          <w:tcPr>
            <w:tcW w:w="2382" w:type="dxa"/>
            <w:tcBorders>
              <w:left w:val="single" w:sz="4" w:space="0" w:color="auto"/>
            </w:tcBorders>
            <w:shd w:val="clear" w:color="auto" w:fill="auto"/>
          </w:tcPr>
          <w:p w:rsidR="00CD7054" w:rsidRPr="0026144B" w:rsidRDefault="00FA1081" w:rsidP="007E7866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</w:p>
          <w:p w:rsidR="00CD7054" w:rsidRPr="0026144B" w:rsidRDefault="00FA1081" w:rsidP="007E7866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  <w:r w:rsidRPr="0026144B">
              <w:rPr>
                <w:rFonts w:cs="Arial"/>
                <w:snapToGrid w:val="0"/>
                <w:color w:val="000000"/>
                <w:highlight w:val="cyan"/>
              </w:rPr>
              <w:t>0x58</w:t>
            </w:r>
          </w:p>
        </w:tc>
      </w:tr>
      <w:tr w:rsidR="00CD7054" w:rsidRPr="0026144B" w:rsidTr="0026144B">
        <w:trPr>
          <w:jc w:val="center"/>
        </w:trPr>
        <w:tc>
          <w:tcPr>
            <w:tcW w:w="3093" w:type="dxa"/>
            <w:tcBorders>
              <w:right w:val="double" w:sz="12" w:space="0" w:color="auto"/>
            </w:tcBorders>
            <w:shd w:val="clear" w:color="auto" w:fill="auto"/>
          </w:tcPr>
          <w:p w:rsidR="00CD7054" w:rsidRPr="0026144B" w:rsidRDefault="00FA1081" w:rsidP="007E7866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</w:p>
          <w:p w:rsidR="00CD7054" w:rsidRPr="0026144B" w:rsidRDefault="00FA1081" w:rsidP="007E7866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  <w:r w:rsidRPr="0026144B">
              <w:rPr>
                <w:rFonts w:cs="Arial"/>
                <w:snapToGrid w:val="0"/>
                <w:color w:val="000000"/>
                <w:highlight w:val="cyan"/>
              </w:rPr>
              <w:t>Metric (0x1)</w:t>
            </w:r>
          </w:p>
          <w:p w:rsidR="00CD7054" w:rsidRPr="0026144B" w:rsidRDefault="00FA1081" w:rsidP="007E7866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</w:p>
        </w:tc>
        <w:tc>
          <w:tcPr>
            <w:tcW w:w="2382" w:type="dxa"/>
            <w:tcBorders>
              <w:left w:val="double" w:sz="12" w:space="0" w:color="auto"/>
              <w:right w:val="single" w:sz="4" w:space="0" w:color="auto"/>
            </w:tcBorders>
            <w:shd w:val="clear" w:color="auto" w:fill="auto"/>
          </w:tcPr>
          <w:p w:rsidR="00CD7054" w:rsidRPr="0026144B" w:rsidRDefault="00FA1081" w:rsidP="007E7866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</w:p>
          <w:p w:rsidR="00CD7054" w:rsidRPr="0026144B" w:rsidRDefault="00FA1081" w:rsidP="007E7866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26144B">
              <w:rPr>
                <w:rFonts w:cs="Arial"/>
                <w:highlight w:val="cyan"/>
              </w:rPr>
              <w:t xml:space="preserve">4.5 </w:t>
            </w:r>
            <w:r w:rsidRPr="0026144B">
              <w:rPr>
                <w:rFonts w:cs="Arial"/>
                <w:highlight w:val="cyan"/>
              </w:rPr>
              <w:t>°C</w:t>
            </w:r>
          </w:p>
        </w:tc>
        <w:tc>
          <w:tcPr>
            <w:tcW w:w="2382" w:type="dxa"/>
            <w:tcBorders>
              <w:left w:val="single" w:sz="4" w:space="0" w:color="auto"/>
            </w:tcBorders>
            <w:shd w:val="clear" w:color="auto" w:fill="auto"/>
          </w:tcPr>
          <w:p w:rsidR="00CD7054" w:rsidRPr="0026144B" w:rsidRDefault="00FA1081" w:rsidP="007E7866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</w:p>
          <w:p w:rsidR="00CD7054" w:rsidRPr="0026144B" w:rsidRDefault="00FA1081" w:rsidP="007E7866">
            <w:pPr>
              <w:jc w:val="center"/>
              <w:rPr>
                <w:rFonts w:cs="Arial"/>
                <w:snapToGrid w:val="0"/>
                <w:color w:val="000000"/>
                <w:highlight w:val="cyan"/>
              </w:rPr>
            </w:pPr>
            <w:r w:rsidRPr="0026144B">
              <w:rPr>
                <w:rFonts w:cs="Arial"/>
                <w:snapToGrid w:val="0"/>
                <w:color w:val="000000"/>
                <w:highlight w:val="cyan"/>
              </w:rPr>
              <w:t>0x59</w:t>
            </w:r>
          </w:p>
        </w:tc>
      </w:tr>
    </w:tbl>
    <w:p w:rsidR="00C35D90" w:rsidRPr="00FB3ECE" w:rsidRDefault="00FA1081" w:rsidP="005E4AA5"/>
    <w:p w:rsidR="00406F39" w:rsidRDefault="00FA1081" w:rsidP="00B9479B">
      <w:pPr>
        <w:pStyle w:val="Heading4"/>
      </w:pPr>
      <w:r>
        <w:t>Operation Description (supports algorithm flowchart /state diagram)</w:t>
      </w:r>
    </w:p>
    <w:p w:rsidR="00406F39" w:rsidRDefault="00FA1081" w:rsidP="00B9479B">
      <w:pPr>
        <w:pStyle w:val="Heading4"/>
      </w:pPr>
      <w:r w:rsidRPr="00B9479B">
        <w:t>FS-REQ-299755/A-Function Safety Classification (EMC)</w:t>
      </w:r>
    </w:p>
    <w:p w:rsidR="008C3869" w:rsidRPr="00CA6318" w:rsidRDefault="00FA1081">
      <w:pPr>
        <w:rPr>
          <w:rFonts w:cs="Arial"/>
        </w:rPr>
      </w:pPr>
    </w:p>
    <w:p w:rsidR="008C3869" w:rsidRDefault="00FA1081" w:rsidP="00157A84">
      <w:r w:rsidRPr="00CA6318">
        <w:t>Class B</w:t>
      </w:r>
    </w:p>
    <w:p w:rsidR="00AF7945" w:rsidRDefault="00FA1081" w:rsidP="00157A84">
      <w:r>
        <w:br w:type="page"/>
      </w:r>
    </w:p>
    <w:p w:rsidR="00AF7945" w:rsidRPr="00CA6318" w:rsidRDefault="00FA1081" w:rsidP="00157A84"/>
    <w:p w:rsidR="008C3869" w:rsidRDefault="00FA1081">
      <w:pPr>
        <w:rPr>
          <w:rFonts w:cs="Arial"/>
        </w:rPr>
      </w:pPr>
    </w:p>
    <w:p w:rsidR="00406F39" w:rsidRDefault="00FA1081" w:rsidP="00B9479B">
      <w:pPr>
        <w:pStyle w:val="Heading4"/>
      </w:pPr>
      <w:r>
        <w:t>Memory Storage</w:t>
      </w:r>
    </w:p>
    <w:p w:rsidR="00406F39" w:rsidRDefault="00FA1081" w:rsidP="00B9479B">
      <w:pPr>
        <w:pStyle w:val="Heading5"/>
      </w:pPr>
      <w:r w:rsidRPr="00B9479B">
        <w:t>F-REQ-299744/A-Memory Storage Table 1</w:t>
      </w:r>
    </w:p>
    <w:p w:rsidR="00F51FD1" w:rsidRPr="00CA6318" w:rsidRDefault="00FA1081" w:rsidP="00F51FD1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496"/>
        <w:gridCol w:w="3908"/>
        <w:gridCol w:w="1866"/>
        <w:gridCol w:w="1890"/>
      </w:tblGrid>
      <w:tr w:rsidR="008C3869" w:rsidRPr="00CA6318" w:rsidTr="004E04DC">
        <w:trPr>
          <w:trHeight w:val="393"/>
          <w:jc w:val="center"/>
        </w:trPr>
        <w:tc>
          <w:tcPr>
            <w:tcW w:w="349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C3869" w:rsidRPr="00CA6318" w:rsidRDefault="00FA108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 w:rsidRPr="00CA6318">
              <w:rPr>
                <w:rFonts w:cs="Arial"/>
                <w:b/>
              </w:rPr>
              <w:t>Parame</w:t>
            </w:r>
            <w:r w:rsidRPr="00CA6318">
              <w:rPr>
                <w:rFonts w:cs="Arial"/>
                <w:b/>
              </w:rPr>
              <w:t>ter Name</w:t>
            </w:r>
          </w:p>
        </w:tc>
        <w:tc>
          <w:tcPr>
            <w:tcW w:w="39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C3869" w:rsidRPr="00CA6318" w:rsidRDefault="00FA108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 w:rsidRPr="00CA6318">
              <w:rPr>
                <w:rFonts w:cs="Arial"/>
                <w:b/>
              </w:rPr>
              <w:t>Description</w:t>
            </w:r>
          </w:p>
        </w:tc>
        <w:tc>
          <w:tcPr>
            <w:tcW w:w="186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C3869" w:rsidRPr="00CA6318" w:rsidRDefault="00FA108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 w:rsidRPr="00CA6318">
              <w:rPr>
                <w:rFonts w:cs="Arial"/>
                <w:b/>
              </w:rPr>
              <w:t>Value at</w:t>
            </w:r>
          </w:p>
          <w:p w:rsidR="008C3869" w:rsidRPr="00CA6318" w:rsidRDefault="00FA108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 w:rsidRPr="00CA6318">
              <w:rPr>
                <w:rFonts w:cs="Arial"/>
                <w:b/>
              </w:rPr>
              <w:t xml:space="preserve"> </w:t>
            </w:r>
            <w:smartTag w:uri="urn:schemas-microsoft-com:office:smarttags" w:element="place">
              <w:r w:rsidRPr="00CA6318">
                <w:rPr>
                  <w:rFonts w:cs="Arial"/>
                  <w:b/>
                </w:rPr>
                <w:t>Battery</w:t>
              </w:r>
            </w:smartTag>
            <w:r w:rsidRPr="00CA6318">
              <w:rPr>
                <w:rFonts w:cs="Arial"/>
                <w:b/>
              </w:rPr>
              <w:t xml:space="preserve"> Connect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C3869" w:rsidRPr="00CA6318" w:rsidRDefault="00FA108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 w:rsidRPr="00CA6318">
              <w:rPr>
                <w:rFonts w:cs="Arial"/>
                <w:b/>
              </w:rPr>
              <w:t xml:space="preserve">Value at </w:t>
            </w:r>
          </w:p>
          <w:p w:rsidR="008C3869" w:rsidRPr="00CA6318" w:rsidRDefault="00FA108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 w:rsidRPr="00CA6318">
              <w:rPr>
                <w:rFonts w:cs="Arial"/>
                <w:b/>
              </w:rPr>
              <w:t>Module Wake-up</w:t>
            </w:r>
          </w:p>
        </w:tc>
      </w:tr>
      <w:tr w:rsidR="008C3869" w:rsidRPr="00CA6318" w:rsidTr="004E04DC">
        <w:trPr>
          <w:trHeight w:val="366"/>
          <w:jc w:val="center"/>
        </w:trPr>
        <w:tc>
          <w:tcPr>
            <w:tcW w:w="3496" w:type="dxa"/>
            <w:tcBorders>
              <w:top w:val="single" w:sz="12" w:space="0" w:color="auto"/>
            </w:tcBorders>
            <w:vAlign w:val="center"/>
          </w:tcPr>
          <w:p w:rsidR="008C3869" w:rsidRPr="00CA6318" w:rsidRDefault="00FA10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Frost</w:t>
            </w:r>
            <w:r w:rsidRPr="00CA6318">
              <w:rPr>
                <w:rFonts w:cs="Arial"/>
              </w:rPr>
              <w:t>_Indication_</w:t>
            </w:r>
            <w:r>
              <w:rPr>
                <w:rFonts w:cs="Arial"/>
              </w:rPr>
              <w:t>RTT</w:t>
            </w:r>
          </w:p>
        </w:tc>
        <w:tc>
          <w:tcPr>
            <w:tcW w:w="3908" w:type="dxa"/>
            <w:tcBorders>
              <w:top w:val="single" w:sz="12" w:space="0" w:color="auto"/>
            </w:tcBorders>
            <w:vAlign w:val="center"/>
          </w:tcPr>
          <w:p w:rsidR="008C3869" w:rsidRPr="00CA6318" w:rsidRDefault="00FA10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CA6318">
              <w:rPr>
                <w:rFonts w:cs="Arial"/>
              </w:rPr>
              <w:t xml:space="preserve">Used to control the state of the </w:t>
            </w:r>
            <w:r>
              <w:rPr>
                <w:rFonts w:cs="Arial"/>
              </w:rPr>
              <w:t>RTT</w:t>
            </w:r>
          </w:p>
        </w:tc>
        <w:tc>
          <w:tcPr>
            <w:tcW w:w="1866" w:type="dxa"/>
            <w:tcBorders>
              <w:top w:val="single" w:sz="12" w:space="0" w:color="auto"/>
            </w:tcBorders>
            <w:vAlign w:val="center"/>
          </w:tcPr>
          <w:p w:rsidR="008C3869" w:rsidRPr="00CA6318" w:rsidRDefault="00FA10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CA6318">
              <w:rPr>
                <w:rFonts w:cs="Arial"/>
              </w:rPr>
              <w:t>O</w:t>
            </w:r>
            <w:r>
              <w:rPr>
                <w:rFonts w:cs="Arial"/>
              </w:rPr>
              <w:t>FF</w:t>
            </w:r>
            <w:r w:rsidRPr="00CA6318">
              <w:rPr>
                <w:rFonts w:cs="Arial"/>
              </w:rPr>
              <w:t xml:space="preserve"> (0x</w:t>
            </w:r>
            <w:r>
              <w:rPr>
                <w:rFonts w:cs="Arial"/>
              </w:rPr>
              <w:t>0</w:t>
            </w:r>
            <w:r w:rsidRPr="00CA6318">
              <w:rPr>
                <w:rFonts w:cs="Arial"/>
              </w:rPr>
              <w:t>)</w:t>
            </w:r>
          </w:p>
        </w:tc>
        <w:tc>
          <w:tcPr>
            <w:tcW w:w="1890" w:type="dxa"/>
            <w:tcBorders>
              <w:top w:val="single" w:sz="12" w:space="0" w:color="auto"/>
            </w:tcBorders>
            <w:vAlign w:val="center"/>
          </w:tcPr>
          <w:p w:rsidR="008C3869" w:rsidRPr="00CA6318" w:rsidRDefault="00FA10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CA6318">
              <w:rPr>
                <w:rFonts w:cs="Arial"/>
              </w:rPr>
              <w:t>O</w:t>
            </w:r>
            <w:r>
              <w:rPr>
                <w:rFonts w:cs="Arial"/>
              </w:rPr>
              <w:t>FF (0x0</w:t>
            </w:r>
            <w:r w:rsidRPr="00CA6318">
              <w:rPr>
                <w:rFonts w:cs="Arial"/>
              </w:rPr>
              <w:t>)</w:t>
            </w:r>
          </w:p>
        </w:tc>
      </w:tr>
      <w:tr w:rsidR="000D39F2" w:rsidRPr="00CA6318" w:rsidTr="00FB04B7">
        <w:trPr>
          <w:trHeight w:val="413"/>
          <w:jc w:val="center"/>
        </w:trPr>
        <w:tc>
          <w:tcPr>
            <w:tcW w:w="3496" w:type="dxa"/>
            <w:vAlign w:val="center"/>
          </w:tcPr>
          <w:p w:rsidR="000D39F2" w:rsidRPr="00CA6318" w:rsidRDefault="00FA1081" w:rsidP="00E608F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215D6B">
              <w:rPr>
                <w:rFonts w:cs="Arial"/>
              </w:rPr>
              <w:t>Outside_Air_Temp_Stat</w:t>
            </w:r>
            <w:r>
              <w:t xml:space="preserve"> </w:t>
            </w:r>
            <w:r w:rsidRPr="00CA6318">
              <w:rPr>
                <w:rFonts w:cs="Arial"/>
              </w:rPr>
              <w:t>Signal</w:t>
            </w:r>
          </w:p>
        </w:tc>
        <w:tc>
          <w:tcPr>
            <w:tcW w:w="3908" w:type="dxa"/>
          </w:tcPr>
          <w:p w:rsidR="000D39F2" w:rsidRPr="00CA6318" w:rsidRDefault="00FA1081" w:rsidP="00E608F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CA6318">
              <w:rPr>
                <w:rFonts w:cs="Arial"/>
              </w:rPr>
              <w:t xml:space="preserve">CAN signal sent from the </w:t>
            </w:r>
            <w:r>
              <w:rPr>
                <w:rFonts w:cs="Arial"/>
                <w:snapToGrid w:val="0"/>
                <w:color w:val="000000"/>
              </w:rPr>
              <w:t>BCM</w:t>
            </w:r>
            <w:r w:rsidRPr="00CA6318">
              <w:rPr>
                <w:rFonts w:cs="Arial"/>
              </w:rPr>
              <w:t xml:space="preserve"> for </w:t>
            </w:r>
            <w:r>
              <w:rPr>
                <w:rFonts w:cs="Arial"/>
              </w:rPr>
              <w:t>Outside Air Temp</w:t>
            </w:r>
          </w:p>
        </w:tc>
        <w:tc>
          <w:tcPr>
            <w:tcW w:w="1866" w:type="dxa"/>
            <w:vAlign w:val="center"/>
          </w:tcPr>
          <w:p w:rsidR="000D39F2" w:rsidRPr="00CA6318" w:rsidRDefault="00FA1081" w:rsidP="00E608F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-4</w:t>
            </w:r>
            <w:r w:rsidRPr="00CA6318">
              <w:rPr>
                <w:rFonts w:cs="Arial"/>
              </w:rPr>
              <w:t>0</w:t>
            </w:r>
            <w:r>
              <w:rPr>
                <w:rFonts w:cs="Arial"/>
              </w:rPr>
              <w:t xml:space="preserve"> </w:t>
            </w:r>
            <w:r w:rsidRPr="00CA6318">
              <w:rPr>
                <w:rFonts w:cs="Arial"/>
              </w:rPr>
              <w:t>(0x0)</w:t>
            </w:r>
          </w:p>
        </w:tc>
        <w:tc>
          <w:tcPr>
            <w:tcW w:w="1890" w:type="dxa"/>
            <w:vAlign w:val="center"/>
          </w:tcPr>
          <w:p w:rsidR="000D39F2" w:rsidRPr="00CA6318" w:rsidRDefault="00FA1081" w:rsidP="00E608F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-40</w:t>
            </w:r>
            <w:r>
              <w:rPr>
                <w:rFonts w:cs="Arial"/>
              </w:rPr>
              <w:t xml:space="preserve"> </w:t>
            </w:r>
            <w:r w:rsidRPr="00CA6318">
              <w:rPr>
                <w:rFonts w:cs="Arial"/>
              </w:rPr>
              <w:t>(0x0)</w:t>
            </w:r>
          </w:p>
        </w:tc>
      </w:tr>
      <w:tr w:rsidR="000D39F2" w:rsidRPr="00CA6318" w:rsidTr="00E608F5">
        <w:trPr>
          <w:jc w:val="center"/>
        </w:trPr>
        <w:tc>
          <w:tcPr>
            <w:tcW w:w="3496" w:type="dxa"/>
            <w:vAlign w:val="center"/>
          </w:tcPr>
          <w:p w:rsidR="000D39F2" w:rsidRPr="00CA6318" w:rsidRDefault="00FA1081" w:rsidP="00E608F5">
            <w:pPr>
              <w:pStyle w:val="Header"/>
              <w:tabs>
                <w:tab w:val="clear" w:pos="4320"/>
                <w:tab w:val="clear" w:pos="8640"/>
              </w:tabs>
            </w:pPr>
            <w:r w:rsidRPr="00215D6B">
              <w:rPr>
                <w:rFonts w:cs="Arial"/>
              </w:rPr>
              <w:t>Outside_Air_Temp_Stat_UB</w:t>
            </w:r>
            <w:r w:rsidRPr="00CA6318">
              <w:t xml:space="preserve"> </w:t>
            </w:r>
            <w:r w:rsidRPr="00CA6318">
              <w:t>Signal</w:t>
            </w:r>
          </w:p>
        </w:tc>
        <w:tc>
          <w:tcPr>
            <w:tcW w:w="3908" w:type="dxa"/>
          </w:tcPr>
          <w:p w:rsidR="000D39F2" w:rsidRPr="00CA6318" w:rsidRDefault="00FA1081" w:rsidP="00E608F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CA6318">
              <w:rPr>
                <w:rFonts w:cs="Arial"/>
              </w:rPr>
              <w:t xml:space="preserve">CAN signal sent from the </w:t>
            </w:r>
            <w:r>
              <w:rPr>
                <w:rFonts w:cs="Arial"/>
                <w:snapToGrid w:val="0"/>
                <w:color w:val="000000"/>
              </w:rPr>
              <w:t>BCM</w:t>
            </w:r>
            <w:r w:rsidRPr="00CA6318">
              <w:rPr>
                <w:rFonts w:cs="Arial"/>
              </w:rPr>
              <w:t xml:space="preserve"> used to identify the </w:t>
            </w:r>
            <w:r>
              <w:rPr>
                <w:rFonts w:cs="Arial"/>
              </w:rPr>
              <w:t>update bit</w:t>
            </w:r>
            <w:r w:rsidRPr="00CA6318">
              <w:rPr>
                <w:rFonts w:cs="Arial"/>
              </w:rPr>
              <w:t xml:space="preserve"> of the </w:t>
            </w:r>
            <w:r w:rsidRPr="00215D6B">
              <w:rPr>
                <w:rFonts w:cs="Arial"/>
              </w:rPr>
              <w:t>Outside_Air_Temp_Stat</w:t>
            </w:r>
            <w:r>
              <w:t xml:space="preserve"> </w:t>
            </w:r>
            <w:r w:rsidRPr="00CA6318">
              <w:t>signal.</w:t>
            </w:r>
          </w:p>
        </w:tc>
        <w:tc>
          <w:tcPr>
            <w:tcW w:w="1866" w:type="dxa"/>
          </w:tcPr>
          <w:p w:rsidR="000D39F2" w:rsidRPr="00CA6318" w:rsidRDefault="00FA1081" w:rsidP="00E608F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CA6318">
              <w:rPr>
                <w:rFonts w:cs="Arial"/>
              </w:rPr>
              <w:t>1 (0x1)</w:t>
            </w:r>
          </w:p>
        </w:tc>
        <w:tc>
          <w:tcPr>
            <w:tcW w:w="1890" w:type="dxa"/>
          </w:tcPr>
          <w:p w:rsidR="000D39F2" w:rsidRPr="00CA6318" w:rsidRDefault="00FA1081" w:rsidP="00E608F5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CA6318">
              <w:rPr>
                <w:rFonts w:cs="Arial"/>
              </w:rPr>
              <w:t>1 (0x1)</w:t>
            </w:r>
          </w:p>
        </w:tc>
      </w:tr>
      <w:tr w:rsidR="00612DDA" w:rsidRPr="00CA6318" w:rsidTr="004E04DC">
        <w:trPr>
          <w:jc w:val="center"/>
        </w:trPr>
        <w:tc>
          <w:tcPr>
            <w:tcW w:w="3496" w:type="dxa"/>
            <w:vAlign w:val="center"/>
          </w:tcPr>
          <w:p w:rsidR="00612DDA" w:rsidRPr="00612DDA" w:rsidRDefault="00FA1081" w:rsidP="002C5860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5D3DDE">
              <w:rPr>
                <w:rFonts w:cs="Arial"/>
              </w:rPr>
              <w:t>FrostWarn_D_Stat</w:t>
            </w:r>
            <w:r w:rsidRPr="00612DDA">
              <w:rPr>
                <w:rFonts w:cs="Arial"/>
              </w:rPr>
              <w:t xml:space="preserve"> </w:t>
            </w:r>
            <w:r>
              <w:rPr>
                <w:rFonts w:cs="Arial"/>
              </w:rPr>
              <w:t xml:space="preserve"> </w:t>
            </w:r>
            <w:r w:rsidRPr="00612DDA">
              <w:rPr>
                <w:rFonts w:cs="Arial"/>
              </w:rPr>
              <w:t>Signal</w:t>
            </w:r>
          </w:p>
        </w:tc>
        <w:tc>
          <w:tcPr>
            <w:tcW w:w="3908" w:type="dxa"/>
            <w:vAlign w:val="center"/>
          </w:tcPr>
          <w:p w:rsidR="00612DDA" w:rsidRPr="00CA6318" w:rsidRDefault="00FA1081" w:rsidP="002C5860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Output CAN signal sent by the cluster.</w:t>
            </w:r>
          </w:p>
        </w:tc>
        <w:tc>
          <w:tcPr>
            <w:tcW w:w="1866" w:type="dxa"/>
            <w:vAlign w:val="center"/>
          </w:tcPr>
          <w:p w:rsidR="00612DDA" w:rsidRDefault="00FA1081" w:rsidP="002C5860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 xml:space="preserve">OFF </w:t>
            </w:r>
            <w:r>
              <w:rPr>
                <w:rFonts w:cs="Arial"/>
              </w:rPr>
              <w:t>(0x0)</w:t>
            </w:r>
          </w:p>
        </w:tc>
        <w:tc>
          <w:tcPr>
            <w:tcW w:w="1890" w:type="dxa"/>
            <w:vAlign w:val="center"/>
          </w:tcPr>
          <w:p w:rsidR="00612DDA" w:rsidRDefault="00FA1081" w:rsidP="002C5860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OFF</w:t>
            </w:r>
            <w:r>
              <w:rPr>
                <w:rFonts w:cs="Arial"/>
              </w:rPr>
              <w:t xml:space="preserve"> (0x0)</w:t>
            </w:r>
          </w:p>
        </w:tc>
      </w:tr>
      <w:tr w:rsidR="00C35D90" w:rsidRPr="00CA6318" w:rsidTr="004E04DC">
        <w:trPr>
          <w:jc w:val="center"/>
        </w:trPr>
        <w:tc>
          <w:tcPr>
            <w:tcW w:w="3496" w:type="dxa"/>
            <w:vAlign w:val="center"/>
          </w:tcPr>
          <w:p w:rsidR="00C35D90" w:rsidRPr="00C35D90" w:rsidRDefault="00FA1081" w:rsidP="0026144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highlight w:val="cyan"/>
              </w:rPr>
            </w:pPr>
            <w:r w:rsidRPr="00C35D90">
              <w:rPr>
                <w:rFonts w:cs="Arial"/>
                <w:highlight w:val="cyan"/>
              </w:rPr>
              <w:t>Temp_In_High</w:t>
            </w:r>
          </w:p>
        </w:tc>
        <w:tc>
          <w:tcPr>
            <w:tcW w:w="3908" w:type="dxa"/>
            <w:vAlign w:val="center"/>
          </w:tcPr>
          <w:p w:rsidR="00C35D90" w:rsidRPr="00C35D90" w:rsidRDefault="00FA1081" w:rsidP="0026144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highlight w:val="cyan"/>
              </w:rPr>
            </w:pPr>
            <w:r w:rsidRPr="00C35D90">
              <w:rPr>
                <w:rFonts w:cs="Arial"/>
                <w:highlight w:val="cyan"/>
              </w:rPr>
              <w:t xml:space="preserve">The upward trip point for Frost Indication Telltale in units of CAN message. This is defined as 4°C when temperature display is in Celsius, and 39°F when temperature display is in Fahrenheit.  Parameter is calculated based on </w:t>
            </w:r>
            <w:r w:rsidRPr="00C35D90">
              <w:rPr>
                <w:highlight w:val="cyan"/>
              </w:rPr>
              <w:t>Display_Units_Te_MC</w:t>
            </w:r>
          </w:p>
        </w:tc>
        <w:tc>
          <w:tcPr>
            <w:tcW w:w="1866" w:type="dxa"/>
            <w:vAlign w:val="center"/>
          </w:tcPr>
          <w:p w:rsidR="00C35D90" w:rsidRPr="00C35D90" w:rsidRDefault="00FA1081" w:rsidP="0026144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highlight w:val="cyan"/>
              </w:rPr>
            </w:pPr>
            <w:r w:rsidRPr="00C35D90">
              <w:rPr>
                <w:rFonts w:cs="Arial"/>
                <w:highlight w:val="cyan"/>
              </w:rPr>
              <w:t>4</w:t>
            </w:r>
            <w:r>
              <w:rPr>
                <w:rFonts w:cs="Arial"/>
                <w:highlight w:val="cyan"/>
              </w:rPr>
              <w:t xml:space="preserve">.5 </w:t>
            </w:r>
            <w:r w:rsidRPr="00C35D90">
              <w:rPr>
                <w:rFonts w:cs="Arial"/>
                <w:highlight w:val="cyan"/>
              </w:rPr>
              <w:t>°C</w:t>
            </w:r>
          </w:p>
        </w:tc>
        <w:tc>
          <w:tcPr>
            <w:tcW w:w="1890" w:type="dxa"/>
            <w:vAlign w:val="center"/>
          </w:tcPr>
          <w:p w:rsidR="00C35D90" w:rsidRPr="00C35D90" w:rsidRDefault="00FA1081" w:rsidP="0026144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highlight w:val="cyan"/>
              </w:rPr>
            </w:pPr>
            <w:r w:rsidRPr="00C35D90">
              <w:rPr>
                <w:highlight w:val="cyan"/>
              </w:rPr>
              <w:t>Use Stored Value</w:t>
            </w:r>
          </w:p>
        </w:tc>
      </w:tr>
      <w:tr w:rsidR="00C35D90" w:rsidRPr="00CA6318" w:rsidTr="0026144B">
        <w:trPr>
          <w:jc w:val="center"/>
        </w:trPr>
        <w:tc>
          <w:tcPr>
            <w:tcW w:w="3496" w:type="dxa"/>
          </w:tcPr>
          <w:p w:rsidR="00C35D90" w:rsidRPr="00C35D90" w:rsidRDefault="00FA1081" w:rsidP="0026144B">
            <w:pPr>
              <w:pStyle w:val="Header"/>
              <w:tabs>
                <w:tab w:val="clear" w:pos="4320"/>
                <w:tab w:val="clear" w:pos="8640"/>
              </w:tabs>
              <w:rPr>
                <w:highlight w:val="cyan"/>
              </w:rPr>
            </w:pPr>
            <w:r w:rsidRPr="00C35D90">
              <w:rPr>
                <w:highlight w:val="cyan"/>
              </w:rPr>
              <w:t>Display_Units_Te_MC</w:t>
            </w:r>
          </w:p>
        </w:tc>
        <w:tc>
          <w:tcPr>
            <w:tcW w:w="3908" w:type="dxa"/>
          </w:tcPr>
          <w:p w:rsidR="00C35D90" w:rsidRPr="00C35D90" w:rsidRDefault="00FA1081" w:rsidP="0026144B">
            <w:pPr>
              <w:pStyle w:val="Header"/>
              <w:tabs>
                <w:tab w:val="clear" w:pos="4320"/>
                <w:tab w:val="clear" w:pos="8640"/>
              </w:tabs>
              <w:rPr>
                <w:highlight w:val="cyan"/>
              </w:rPr>
            </w:pPr>
            <w:r w:rsidRPr="00C35D90">
              <w:rPr>
                <w:rFonts w:cs="Arial"/>
                <w:color w:val="000000"/>
                <w:highlight w:val="cyan"/>
              </w:rPr>
              <w:t xml:space="preserve">Output that controls display indicating Temperature units to the driver (i.e. when English: Fahrenheit; when Metric: Celsius).  </w:t>
            </w:r>
            <w:r w:rsidRPr="00C35D90">
              <w:rPr>
                <w:highlight w:val="cyan"/>
              </w:rPr>
              <w:t>(See Display Unit Selection Control Function - CGEA1.3 STSS)</w:t>
            </w:r>
          </w:p>
        </w:tc>
        <w:tc>
          <w:tcPr>
            <w:tcW w:w="1866" w:type="dxa"/>
            <w:vAlign w:val="center"/>
          </w:tcPr>
          <w:p w:rsidR="00C35D90" w:rsidRPr="00C35D90" w:rsidRDefault="00FA1081" w:rsidP="0026144B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highlight w:val="cyan"/>
              </w:rPr>
            </w:pPr>
            <w:r w:rsidRPr="00C35D90">
              <w:rPr>
                <w:highlight w:val="cyan"/>
              </w:rPr>
              <w:t>(See Display Unit Selection C</w:t>
            </w:r>
            <w:r w:rsidRPr="00C35D90">
              <w:rPr>
                <w:highlight w:val="cyan"/>
              </w:rPr>
              <w:t>ontrol Function - CGEA1.3 STSS)</w:t>
            </w:r>
          </w:p>
        </w:tc>
        <w:tc>
          <w:tcPr>
            <w:tcW w:w="1890" w:type="dxa"/>
            <w:vAlign w:val="center"/>
          </w:tcPr>
          <w:p w:rsidR="00C35D90" w:rsidRPr="00C35D90" w:rsidRDefault="00FA1081" w:rsidP="0026144B">
            <w:pPr>
              <w:pStyle w:val="Header"/>
              <w:tabs>
                <w:tab w:val="clear" w:pos="4320"/>
                <w:tab w:val="clear" w:pos="8640"/>
              </w:tabs>
              <w:rPr>
                <w:highlight w:val="cyan"/>
              </w:rPr>
            </w:pPr>
            <w:r w:rsidRPr="00C35D90">
              <w:rPr>
                <w:highlight w:val="cyan"/>
              </w:rPr>
              <w:t>(See Display Unit Selection Control Function - CGEA1.3 STSS)</w:t>
            </w:r>
          </w:p>
        </w:tc>
      </w:tr>
      <w:tr w:rsidR="00C35D90" w:rsidRPr="00CA6318" w:rsidTr="00F95280">
        <w:trPr>
          <w:jc w:val="center"/>
        </w:trPr>
        <w:tc>
          <w:tcPr>
            <w:tcW w:w="3496" w:type="dxa"/>
          </w:tcPr>
          <w:p w:rsidR="00C35D90" w:rsidRDefault="00FA1081" w:rsidP="00F95280">
            <w:pPr>
              <w:pStyle w:val="Header"/>
              <w:tabs>
                <w:tab w:val="clear" w:pos="4320"/>
                <w:tab w:val="clear" w:pos="8640"/>
              </w:tabs>
            </w:pPr>
            <w:r>
              <w:t>Frost_Telltale_Cfg</w:t>
            </w:r>
          </w:p>
        </w:tc>
        <w:tc>
          <w:tcPr>
            <w:tcW w:w="3908" w:type="dxa"/>
          </w:tcPr>
          <w:p w:rsidR="00C35D90" w:rsidRDefault="00FA1081" w:rsidP="00F95280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Indicator of feature presence controlled via CAN at EOL at VO plant. </w:t>
            </w:r>
          </w:p>
        </w:tc>
        <w:tc>
          <w:tcPr>
            <w:tcW w:w="1866" w:type="dxa"/>
          </w:tcPr>
          <w:p w:rsidR="00C35D90" w:rsidRDefault="00FA1081" w:rsidP="00F95280">
            <w:pPr>
              <w:pStyle w:val="Header"/>
              <w:tabs>
                <w:tab w:val="clear" w:pos="4320"/>
                <w:tab w:val="clear" w:pos="8640"/>
              </w:tabs>
            </w:pPr>
            <w:r>
              <w:t>Use Stored Value</w:t>
            </w:r>
          </w:p>
        </w:tc>
        <w:tc>
          <w:tcPr>
            <w:tcW w:w="1890" w:type="dxa"/>
          </w:tcPr>
          <w:p w:rsidR="00C35D90" w:rsidRDefault="00FA1081" w:rsidP="00F95280">
            <w:pPr>
              <w:pStyle w:val="Header"/>
              <w:tabs>
                <w:tab w:val="clear" w:pos="4320"/>
                <w:tab w:val="clear" w:pos="8640"/>
              </w:tabs>
            </w:pPr>
            <w:r>
              <w:t>Use Stored Value</w:t>
            </w:r>
          </w:p>
        </w:tc>
      </w:tr>
      <w:tr w:rsidR="00C35D90" w:rsidRPr="00CA6318" w:rsidTr="00F95280">
        <w:trPr>
          <w:jc w:val="center"/>
        </w:trPr>
        <w:tc>
          <w:tcPr>
            <w:tcW w:w="3496" w:type="dxa"/>
          </w:tcPr>
          <w:p w:rsidR="00C35D90" w:rsidRDefault="00FA1081" w:rsidP="00F95280">
            <w:pPr>
              <w:pStyle w:val="Header"/>
              <w:tabs>
                <w:tab w:val="clear" w:pos="4320"/>
                <w:tab w:val="clear" w:pos="8640"/>
              </w:tabs>
            </w:pPr>
            <w:r>
              <w:t>OAT_Source_Cfg</w:t>
            </w:r>
          </w:p>
        </w:tc>
        <w:tc>
          <w:tcPr>
            <w:tcW w:w="3908" w:type="dxa"/>
          </w:tcPr>
          <w:p w:rsidR="00C35D90" w:rsidRDefault="00FA1081" w:rsidP="00F95280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Indicator of feature presence controlled via CAN at EOL at VO plant. </w:t>
            </w:r>
          </w:p>
        </w:tc>
        <w:tc>
          <w:tcPr>
            <w:tcW w:w="1866" w:type="dxa"/>
          </w:tcPr>
          <w:p w:rsidR="00C35D90" w:rsidRDefault="00FA1081" w:rsidP="00F95280">
            <w:pPr>
              <w:pStyle w:val="Header"/>
              <w:tabs>
                <w:tab w:val="clear" w:pos="4320"/>
                <w:tab w:val="clear" w:pos="8640"/>
              </w:tabs>
            </w:pPr>
            <w:r>
              <w:t>Use Stored Value</w:t>
            </w:r>
          </w:p>
        </w:tc>
        <w:tc>
          <w:tcPr>
            <w:tcW w:w="1890" w:type="dxa"/>
          </w:tcPr>
          <w:p w:rsidR="00C35D90" w:rsidRDefault="00FA1081" w:rsidP="00F95280">
            <w:pPr>
              <w:pStyle w:val="Header"/>
              <w:tabs>
                <w:tab w:val="clear" w:pos="4320"/>
                <w:tab w:val="clear" w:pos="8640"/>
              </w:tabs>
            </w:pPr>
            <w:r>
              <w:t>Use Stored Value</w:t>
            </w:r>
          </w:p>
        </w:tc>
      </w:tr>
      <w:tr w:rsidR="00C35D90" w:rsidRPr="00CA6318" w:rsidTr="004E04DC">
        <w:trPr>
          <w:jc w:val="center"/>
        </w:trPr>
        <w:tc>
          <w:tcPr>
            <w:tcW w:w="3496" w:type="dxa"/>
            <w:vAlign w:val="center"/>
          </w:tcPr>
          <w:p w:rsidR="00C35D90" w:rsidRPr="00CA6318" w:rsidRDefault="00FA10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CA6318">
              <w:rPr>
                <w:rFonts w:cs="Arial"/>
              </w:rPr>
              <w:t>Operational_Mode</w:t>
            </w:r>
          </w:p>
        </w:tc>
        <w:tc>
          <w:tcPr>
            <w:tcW w:w="3908" w:type="dxa"/>
            <w:vAlign w:val="center"/>
          </w:tcPr>
          <w:p w:rsidR="00C35D90" w:rsidRPr="00CA6318" w:rsidRDefault="00FA10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CA6318">
              <w:rPr>
                <w:rFonts w:cs="Arial"/>
              </w:rPr>
              <w:t>4 state indicator for cluster operational mode</w:t>
            </w:r>
          </w:p>
        </w:tc>
        <w:tc>
          <w:tcPr>
            <w:tcW w:w="1866" w:type="dxa"/>
            <w:vAlign w:val="center"/>
          </w:tcPr>
          <w:p w:rsidR="00C35D90" w:rsidRPr="00CA6318" w:rsidRDefault="00FA10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CA6318">
              <w:rPr>
                <w:rFonts w:cs="Arial"/>
              </w:rPr>
              <w:t xml:space="preserve">Limited </w:t>
            </w:r>
          </w:p>
        </w:tc>
        <w:tc>
          <w:tcPr>
            <w:tcW w:w="1890" w:type="dxa"/>
            <w:vAlign w:val="center"/>
          </w:tcPr>
          <w:p w:rsidR="00C35D90" w:rsidRPr="00CA6318" w:rsidRDefault="00FA10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CA6318">
              <w:rPr>
                <w:rFonts w:cs="Arial"/>
              </w:rPr>
              <w:t>Limited or Normal or Crank</w:t>
            </w:r>
          </w:p>
        </w:tc>
      </w:tr>
    </w:tbl>
    <w:p w:rsidR="00157A84" w:rsidRPr="00561225" w:rsidRDefault="00FA1081" w:rsidP="00561225"/>
    <w:p w:rsidR="00406F39" w:rsidRDefault="00FA1081" w:rsidP="00B9479B">
      <w:pPr>
        <w:pStyle w:val="Heading5"/>
      </w:pPr>
      <w:r w:rsidRPr="00B9479B">
        <w:t>F-REQ-299745/A-Memory Storage Table 2</w:t>
      </w:r>
    </w:p>
    <w:p w:rsidR="008C3869" w:rsidRDefault="00FA1081" w:rsidP="00561225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495"/>
        <w:gridCol w:w="3666"/>
        <w:gridCol w:w="1170"/>
        <w:gridCol w:w="961"/>
        <w:gridCol w:w="1290"/>
        <w:gridCol w:w="1398"/>
      </w:tblGrid>
      <w:tr w:rsidR="00905322" w:rsidRPr="00437F23" w:rsidTr="00A051AB">
        <w:trPr>
          <w:jc w:val="center"/>
        </w:trPr>
        <w:tc>
          <w:tcPr>
            <w:tcW w:w="2495" w:type="dxa"/>
          </w:tcPr>
          <w:p w:rsidR="00905322" w:rsidRPr="00437F23" w:rsidRDefault="00FA1081" w:rsidP="00437F2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437F23">
              <w:rPr>
                <w:b/>
              </w:rPr>
              <w:t>Parameter Name</w:t>
            </w:r>
          </w:p>
        </w:tc>
        <w:tc>
          <w:tcPr>
            <w:tcW w:w="3666" w:type="dxa"/>
          </w:tcPr>
          <w:p w:rsidR="00905322" w:rsidRPr="00437F23" w:rsidRDefault="00FA1081" w:rsidP="00437F2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437F23">
              <w:rPr>
                <w:b/>
              </w:rPr>
              <w:t>Description</w:t>
            </w:r>
          </w:p>
        </w:tc>
        <w:tc>
          <w:tcPr>
            <w:tcW w:w="1170" w:type="dxa"/>
          </w:tcPr>
          <w:p w:rsidR="00905322" w:rsidRPr="00437F23" w:rsidRDefault="00FA1081" w:rsidP="00437F2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437F23">
              <w:rPr>
                <w:b/>
              </w:rPr>
              <w:t>Range</w:t>
            </w:r>
          </w:p>
        </w:tc>
        <w:tc>
          <w:tcPr>
            <w:tcW w:w="961" w:type="dxa"/>
          </w:tcPr>
          <w:p w:rsidR="00905322" w:rsidRPr="00437F23" w:rsidRDefault="00FA1081" w:rsidP="00437F2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437F23">
              <w:rPr>
                <w:b/>
              </w:rPr>
              <w:t>Units</w:t>
            </w:r>
          </w:p>
        </w:tc>
        <w:tc>
          <w:tcPr>
            <w:tcW w:w="1290" w:type="dxa"/>
          </w:tcPr>
          <w:p w:rsidR="00905322" w:rsidRPr="00437F23" w:rsidRDefault="00FA1081" w:rsidP="00437F2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437F23">
              <w:rPr>
                <w:b/>
              </w:rPr>
              <w:t>Resolution</w:t>
            </w:r>
          </w:p>
        </w:tc>
        <w:tc>
          <w:tcPr>
            <w:tcW w:w="1398" w:type="dxa"/>
          </w:tcPr>
          <w:p w:rsidR="00905322" w:rsidRPr="00437F23" w:rsidRDefault="00FA1081" w:rsidP="00437F2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437F23">
              <w:rPr>
                <w:b/>
              </w:rPr>
              <w:t>Init Value</w:t>
            </w:r>
          </w:p>
        </w:tc>
      </w:tr>
      <w:tr w:rsidR="00905322" w:rsidRPr="00437F23" w:rsidTr="00A051AB">
        <w:trPr>
          <w:jc w:val="center"/>
        </w:trPr>
        <w:tc>
          <w:tcPr>
            <w:tcW w:w="2495" w:type="dxa"/>
          </w:tcPr>
          <w:p w:rsidR="00905322" w:rsidRPr="00437F23" w:rsidRDefault="00FA1081" w:rsidP="00437F23">
            <w:pPr>
              <w:pStyle w:val="Header"/>
              <w:tabs>
                <w:tab w:val="clear" w:pos="4320"/>
                <w:tab w:val="clear" w:pos="8640"/>
              </w:tabs>
            </w:pPr>
          </w:p>
          <w:p w:rsidR="00905322" w:rsidRPr="00437F23" w:rsidRDefault="00FA1081" w:rsidP="00437F23">
            <w:pPr>
              <w:pStyle w:val="Header"/>
              <w:tabs>
                <w:tab w:val="clear" w:pos="4320"/>
                <w:tab w:val="clear" w:pos="8640"/>
              </w:tabs>
            </w:pPr>
            <w:r w:rsidRPr="00437F23">
              <w:t>Air_Temp_In_Timer</w:t>
            </w:r>
          </w:p>
        </w:tc>
        <w:tc>
          <w:tcPr>
            <w:tcW w:w="3666" w:type="dxa"/>
          </w:tcPr>
          <w:p w:rsidR="00905322" w:rsidRPr="00437F23" w:rsidRDefault="00FA1081" w:rsidP="00437F23">
            <w:pPr>
              <w:pStyle w:val="Header"/>
              <w:tabs>
                <w:tab w:val="clear" w:pos="4320"/>
                <w:tab w:val="clear" w:pos="8640"/>
              </w:tabs>
            </w:pPr>
            <w:r w:rsidRPr="00437F23">
              <w:t xml:space="preserve">Timer used to </w:t>
            </w:r>
            <w:r w:rsidRPr="00437F23">
              <w:t xml:space="preserve">trigger </w:t>
            </w:r>
            <w:r w:rsidRPr="00437F23">
              <w:t>RTT</w:t>
            </w:r>
            <w:r w:rsidRPr="00437F23">
              <w:t xml:space="preserve"> </w:t>
            </w:r>
            <w:r w:rsidRPr="00437F23">
              <w:t>activation</w:t>
            </w:r>
            <w:r w:rsidRPr="00437F23">
              <w:t xml:space="preserve"> based on temperature input.</w:t>
            </w:r>
          </w:p>
        </w:tc>
        <w:tc>
          <w:tcPr>
            <w:tcW w:w="1170" w:type="dxa"/>
            <w:vAlign w:val="center"/>
          </w:tcPr>
          <w:p w:rsidR="00905322" w:rsidRPr="00437F23" w:rsidRDefault="00FA1081" w:rsidP="00437F2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437F23">
              <w:t>0</w:t>
            </w:r>
            <w:r w:rsidRPr="00437F23">
              <w:t>-</w:t>
            </w:r>
            <w:r w:rsidRPr="00437F23">
              <w:t>20</w:t>
            </w:r>
          </w:p>
        </w:tc>
        <w:tc>
          <w:tcPr>
            <w:tcW w:w="961" w:type="dxa"/>
            <w:vAlign w:val="center"/>
          </w:tcPr>
          <w:p w:rsidR="00905322" w:rsidRPr="00437F23" w:rsidRDefault="00FA1081" w:rsidP="00437F2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437F23">
              <w:t>seconds</w:t>
            </w:r>
          </w:p>
        </w:tc>
        <w:tc>
          <w:tcPr>
            <w:tcW w:w="1290" w:type="dxa"/>
            <w:vAlign w:val="center"/>
          </w:tcPr>
          <w:p w:rsidR="00905322" w:rsidRPr="00437F23" w:rsidRDefault="00FA1081" w:rsidP="00437F2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437F23">
              <w:t>1/2</w:t>
            </w:r>
            <w:r w:rsidRPr="00437F23">
              <w:t xml:space="preserve"> sec</w:t>
            </w:r>
          </w:p>
        </w:tc>
        <w:tc>
          <w:tcPr>
            <w:tcW w:w="1398" w:type="dxa"/>
            <w:vAlign w:val="center"/>
          </w:tcPr>
          <w:p w:rsidR="00905322" w:rsidRPr="00437F23" w:rsidRDefault="00FA1081" w:rsidP="00437F23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437F23">
              <w:t>10</w:t>
            </w:r>
            <w:r>
              <w:t xml:space="preserve"> seconds</w:t>
            </w:r>
          </w:p>
        </w:tc>
      </w:tr>
    </w:tbl>
    <w:p w:rsidR="0058724E" w:rsidRDefault="00FA1081">
      <w:pPr>
        <w:rPr>
          <w:rFonts w:cs="Arial"/>
        </w:rPr>
      </w:pPr>
    </w:p>
    <w:p w:rsidR="00406F39" w:rsidRDefault="00FA1081" w:rsidP="00B9479B">
      <w:pPr>
        <w:pStyle w:val="Heading4"/>
      </w:pPr>
      <w:r>
        <w:t>Prove Out</w:t>
      </w:r>
    </w:p>
    <w:p w:rsidR="008C3869" w:rsidRPr="00CA6318" w:rsidRDefault="00FA1081">
      <w:pPr>
        <w:rPr>
          <w:rFonts w:cs="Arial"/>
        </w:rPr>
      </w:pPr>
    </w:p>
    <w:p w:rsidR="008C3869" w:rsidRDefault="00FA1081" w:rsidP="00157A84">
      <w:r>
        <w:t>No</w:t>
      </w:r>
      <w:r w:rsidRPr="00CA6318">
        <w:t xml:space="preserve"> </w:t>
      </w:r>
    </w:p>
    <w:p w:rsidR="00157A84" w:rsidRPr="00CA6318" w:rsidRDefault="00FA1081" w:rsidP="00157A84"/>
    <w:p w:rsidR="00406F39" w:rsidRDefault="00FA1081" w:rsidP="00B9479B">
      <w:pPr>
        <w:pStyle w:val="Heading4"/>
      </w:pPr>
      <w:r w:rsidRPr="00B9479B">
        <w:t>F-REQ-299748/A-Reconfigurable Telltale</w:t>
      </w:r>
    </w:p>
    <w:p w:rsidR="008C3869" w:rsidRPr="00CA6318" w:rsidRDefault="00FA1081">
      <w:pPr>
        <w:rPr>
          <w:rFonts w:cs="Arial"/>
        </w:rPr>
      </w:pPr>
    </w:p>
    <w:p w:rsidR="008C3869" w:rsidRPr="00CA6318" w:rsidRDefault="00FA1081" w:rsidP="00157A84">
      <w:r>
        <w:t>Yes</w:t>
      </w:r>
    </w:p>
    <w:p w:rsidR="008C3869" w:rsidRPr="00CA6318" w:rsidRDefault="00FA1081">
      <w:pPr>
        <w:rPr>
          <w:rFonts w:cs="Arial"/>
        </w:rPr>
      </w:pPr>
    </w:p>
    <w:p w:rsidR="00406F39" w:rsidRDefault="00FA1081" w:rsidP="00B9479B">
      <w:pPr>
        <w:pStyle w:val="Heading4"/>
      </w:pPr>
      <w:r>
        <w:t>Message Center Msg</w:t>
      </w:r>
    </w:p>
    <w:p w:rsidR="008C3869" w:rsidRPr="008435F5" w:rsidRDefault="00FA1081" w:rsidP="007358B9"/>
    <w:p w:rsidR="00006766" w:rsidRPr="008435F5" w:rsidRDefault="00FA1081" w:rsidP="00454DED">
      <w:r w:rsidRPr="008435F5">
        <w:t>See Message Center Section for displaying RTT based upon state of RTT flag</w:t>
      </w:r>
    </w:p>
    <w:p w:rsidR="008C3869" w:rsidRPr="00CA6318" w:rsidRDefault="00FA1081" w:rsidP="00454DED">
      <w:r w:rsidRPr="008435F5">
        <w:lastRenderedPageBreak/>
        <w:t>(W</w:t>
      </w:r>
      <w:r>
        <w:t>1860</w:t>
      </w:r>
      <w:r w:rsidRPr="008435F5">
        <w:t>) is associated with the Frost_Indication_RTT status flag.</w:t>
      </w:r>
    </w:p>
    <w:p w:rsidR="004323E6" w:rsidRPr="00CA6318" w:rsidRDefault="00FA1081" w:rsidP="00157A84"/>
    <w:p w:rsidR="00406F39" w:rsidRDefault="00FA1081" w:rsidP="00B9479B">
      <w:pPr>
        <w:pStyle w:val="Heading2"/>
      </w:pPr>
      <w:r>
        <w:t>Error Handling</w:t>
      </w:r>
    </w:p>
    <w:p w:rsidR="00A051AB" w:rsidRPr="00A051AB" w:rsidRDefault="00A051AB" w:rsidP="00B9479B">
      <w:pPr>
        <w:pStyle w:val="Heading3"/>
        <w:rPr>
          <w:b w:val="0"/>
          <w:u w:val="single"/>
        </w:rPr>
      </w:pPr>
      <w:r w:rsidRPr="00A051AB">
        <w:rPr>
          <w:b w:val="0"/>
          <w:u w:val="single"/>
        </w:rPr>
        <w:t>SR-REQ-299754/A-Missing Message Strategy</w:t>
      </w:r>
    </w:p>
    <w:p w:rsidR="00EF4F05" w:rsidRPr="00CA6318" w:rsidRDefault="00FA1081" w:rsidP="007358B9"/>
    <w:p w:rsidR="00D83443" w:rsidRDefault="00FA1081" w:rsidP="00157A84">
      <w:r w:rsidRPr="00094CAA">
        <w:rPr>
          <w:highlight w:val="yellow"/>
        </w:rPr>
        <w:t>Th</w:t>
      </w:r>
      <w:r w:rsidRPr="00094CAA">
        <w:rPr>
          <w:highlight w:val="yellow"/>
        </w:rPr>
        <w:t xml:space="preserve">e current CAN messaging strategy does not log “missing” DTC for this feature, only “Invalid” DTC’s since message uses Update </w:t>
      </w:r>
      <w:r>
        <w:rPr>
          <w:highlight w:val="yellow"/>
        </w:rPr>
        <w:tab/>
      </w:r>
      <w:r w:rsidRPr="00094CAA">
        <w:rPr>
          <w:highlight w:val="yellow"/>
        </w:rPr>
        <w:t>Bits.</w:t>
      </w:r>
    </w:p>
    <w:p w:rsidR="00EF6E69" w:rsidRPr="00CA6318" w:rsidRDefault="00FA1081" w:rsidP="007358B9"/>
    <w:p w:rsidR="00406F39" w:rsidRDefault="00FA1081" w:rsidP="00B9479B">
      <w:pPr>
        <w:pStyle w:val="Heading3"/>
      </w:pPr>
      <w:r>
        <w:t>Invalid Message Strategy</w:t>
      </w:r>
    </w:p>
    <w:p w:rsidR="00EF4F05" w:rsidRPr="00CA6318" w:rsidRDefault="00FA1081" w:rsidP="00EF4F05">
      <w:pPr>
        <w:rPr>
          <w:rFonts w:cs="Arial"/>
        </w:rPr>
      </w:pPr>
    </w:p>
    <w:p w:rsidR="00D83443" w:rsidRPr="00D83443" w:rsidRDefault="00FA1081" w:rsidP="000E4741">
      <w:r w:rsidRPr="00D83443">
        <w:t xml:space="preserve">The signals will </w:t>
      </w:r>
      <w:r w:rsidRPr="00D83443">
        <w:t>be declared invalid as per the Diagnostics section of this SPSS.</w:t>
      </w:r>
    </w:p>
    <w:p w:rsidR="00D83443" w:rsidRPr="00D83443" w:rsidRDefault="00FA1081" w:rsidP="000E4741"/>
    <w:p w:rsidR="00EF4F05" w:rsidRDefault="00FA1081" w:rsidP="000E4741">
      <w:r w:rsidRPr="00D83443">
        <w:t>DTCs states and history will be determined as per the Diagnostics section of this SPSS.</w:t>
      </w:r>
    </w:p>
    <w:p w:rsidR="0074380E" w:rsidRDefault="00FA1081" w:rsidP="007358B9"/>
    <w:p w:rsidR="00406F39" w:rsidRDefault="00FA1081" w:rsidP="00B9479B">
      <w:pPr>
        <w:pStyle w:val="Heading2"/>
      </w:pPr>
      <w:r>
        <w:t>Diagnostics</w:t>
      </w:r>
    </w:p>
    <w:p w:rsidR="00406F39" w:rsidRDefault="00FA1081" w:rsidP="00B9479B">
      <w:pPr>
        <w:pStyle w:val="Heading3"/>
      </w:pPr>
      <w:r>
        <w:t>Self Test</w:t>
      </w:r>
    </w:p>
    <w:p w:rsidR="008C3869" w:rsidRPr="00CA6318" w:rsidRDefault="00FA1081">
      <w:pPr>
        <w:rPr>
          <w:rFonts w:cs="Arial"/>
        </w:rPr>
      </w:pPr>
    </w:p>
    <w:p w:rsidR="008C3869" w:rsidRPr="00CA6318" w:rsidRDefault="00FA1081" w:rsidP="00157A84">
      <w:r>
        <w:t>None.</w:t>
      </w:r>
    </w:p>
    <w:p w:rsidR="008C3869" w:rsidRPr="00CA6318" w:rsidRDefault="00FA1081">
      <w:pPr>
        <w:rPr>
          <w:rFonts w:cs="Arial"/>
        </w:rPr>
      </w:pPr>
    </w:p>
    <w:p w:rsidR="00406F39" w:rsidRDefault="00FA1081" w:rsidP="00B9479B">
      <w:pPr>
        <w:pStyle w:val="Heading3"/>
      </w:pPr>
      <w:r>
        <w:t>Engineering Test Mode</w:t>
      </w:r>
    </w:p>
    <w:p w:rsidR="00157A84" w:rsidRPr="00157A84" w:rsidRDefault="00FA1081" w:rsidP="00157A84"/>
    <w:p w:rsidR="008C3869" w:rsidRPr="00CA6318" w:rsidRDefault="00FA1081" w:rsidP="00157A84">
      <w:r w:rsidRPr="00CA6318">
        <w:t>Reference section “</w:t>
      </w:r>
      <w:bookmarkStart w:id="1" w:name="_Toc33162517"/>
      <w:r w:rsidRPr="00CA6318">
        <w:t>Dealer / Engineering Test Mode (ETM)</w:t>
      </w:r>
      <w:bookmarkEnd w:id="1"/>
      <w:r w:rsidRPr="00CA6318">
        <w:t>”</w:t>
      </w:r>
    </w:p>
    <w:p w:rsidR="008C3869" w:rsidRDefault="00FA1081" w:rsidP="007358B9"/>
    <w:p w:rsidR="00406F39" w:rsidRDefault="00FA1081" w:rsidP="00B9479B">
      <w:pPr>
        <w:pStyle w:val="Heading3"/>
      </w:pPr>
      <w:r>
        <w:t>Part II Perfomance</w:t>
      </w:r>
    </w:p>
    <w:p w:rsidR="00406F39" w:rsidRDefault="00FA1081" w:rsidP="00B9479B">
      <w:pPr>
        <w:pStyle w:val="Heading4"/>
      </w:pPr>
      <w:r>
        <w:t>Supported Diagnos</w:t>
      </w:r>
      <w:r>
        <w:t>tic DIDs (Service $22 and $2F)</w:t>
      </w:r>
    </w:p>
    <w:p w:rsidR="002B3878" w:rsidRDefault="00FA1081">
      <w:pPr>
        <w:ind w:left="36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</w:p>
    <w:p w:rsidR="008C3869" w:rsidRDefault="00FA1081" w:rsidP="00157A84">
      <w:r>
        <w:t>None.</w:t>
      </w:r>
    </w:p>
    <w:p w:rsidR="002B3878" w:rsidRPr="00CA6318" w:rsidRDefault="00FA1081" w:rsidP="002B3878">
      <w:pPr>
        <w:ind w:left="1080" w:firstLine="360"/>
        <w:rPr>
          <w:rFonts w:cs="Arial"/>
        </w:rPr>
      </w:pPr>
    </w:p>
    <w:p w:rsidR="00406F39" w:rsidRDefault="00FA1081" w:rsidP="00B9479B">
      <w:pPr>
        <w:pStyle w:val="Heading4"/>
      </w:pPr>
      <w:r>
        <w:t>Supported Diagnostic Trouble Codes (DTCs)</w:t>
      </w:r>
    </w:p>
    <w:p w:rsidR="00204C3E" w:rsidRDefault="00FA1081" w:rsidP="00157A84"/>
    <w:p w:rsidR="00204C3E" w:rsidRDefault="00FA1081" w:rsidP="00157A84">
      <w:r>
        <w:tab/>
      </w:r>
      <w:r w:rsidRPr="00317C52">
        <w:t xml:space="preserve">DTCs shall be logged as per the </w:t>
      </w:r>
      <w:r w:rsidRPr="00317C52">
        <w:t>diagnostic section of this SPSS.</w:t>
      </w:r>
    </w:p>
    <w:p w:rsidR="00157A84" w:rsidRDefault="00FA1081" w:rsidP="00157A84"/>
    <w:p w:rsidR="00406F39" w:rsidRDefault="00FA1081" w:rsidP="00B9479B">
      <w:pPr>
        <w:pStyle w:val="Heading5"/>
      </w:pPr>
      <w:r w:rsidRPr="00B9479B">
        <w:t>DTC-REQ-299746/A-If vehicle equipped with stand alone HVAC thus OAT_Source_Cfg = 0 (HVAC):</w:t>
      </w:r>
    </w:p>
    <w:p w:rsidR="00157A84" w:rsidRDefault="00FA1081" w:rsidP="00157A84"/>
    <w:tbl>
      <w:tblPr>
        <w:tblW w:w="10053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690"/>
        <w:gridCol w:w="8363"/>
      </w:tblGrid>
      <w:tr w:rsidR="006343F8" w:rsidTr="00A051AB">
        <w:trPr>
          <w:jc w:val="center"/>
        </w:trPr>
        <w:tc>
          <w:tcPr>
            <w:tcW w:w="1690" w:type="dxa"/>
          </w:tcPr>
          <w:p w:rsidR="006343F8" w:rsidRDefault="00FA1081" w:rsidP="00F95280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8363" w:type="dxa"/>
          </w:tcPr>
          <w:p w:rsidR="006343F8" w:rsidRDefault="00FA1081" w:rsidP="00F95280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6343F8" w:rsidTr="00A051AB">
        <w:trPr>
          <w:jc w:val="center"/>
        </w:trPr>
        <w:tc>
          <w:tcPr>
            <w:tcW w:w="1690" w:type="dxa"/>
          </w:tcPr>
          <w:p w:rsidR="006343F8" w:rsidRDefault="00FA1081" w:rsidP="00F95280">
            <w:pPr>
              <w:rPr>
                <w:rFonts w:cs="Arial"/>
              </w:rPr>
            </w:pPr>
            <w:r>
              <w:rPr>
                <w:rFonts w:cs="Arial"/>
              </w:rPr>
              <w:t>C42482*</w:t>
            </w:r>
          </w:p>
        </w:tc>
        <w:tc>
          <w:tcPr>
            <w:tcW w:w="8363" w:type="dxa"/>
          </w:tcPr>
          <w:p w:rsidR="006343F8" w:rsidRPr="00FA2BDC" w:rsidRDefault="00FA1081" w:rsidP="00F95280">
            <w:pPr>
              <w:rPr>
                <w:rFonts w:cs="Arial"/>
              </w:rPr>
            </w:pPr>
            <w:r>
              <w:rPr>
                <w:rFonts w:cs="Arial"/>
              </w:rPr>
              <w:t xml:space="preserve">Invalid Data </w:t>
            </w:r>
            <w:r>
              <w:rPr>
                <w:rFonts w:cs="Arial"/>
              </w:rPr>
              <w:t>Received from HVAC Control Module – Alive / Sequence Counter Incorrect / Not Updated</w:t>
            </w:r>
          </w:p>
        </w:tc>
      </w:tr>
      <w:tr w:rsidR="006343F8" w:rsidTr="00A051AB">
        <w:trPr>
          <w:jc w:val="center"/>
        </w:trPr>
        <w:tc>
          <w:tcPr>
            <w:tcW w:w="1690" w:type="dxa"/>
          </w:tcPr>
          <w:p w:rsidR="006343F8" w:rsidRDefault="00FA1081" w:rsidP="00F95280">
            <w:pPr>
              <w:rPr>
                <w:rFonts w:cs="Arial"/>
              </w:rPr>
            </w:pPr>
            <w:r>
              <w:rPr>
                <w:rFonts w:cs="Arial"/>
              </w:rPr>
              <w:t>C42481</w:t>
            </w:r>
          </w:p>
        </w:tc>
        <w:tc>
          <w:tcPr>
            <w:tcW w:w="8363" w:type="dxa"/>
          </w:tcPr>
          <w:p w:rsidR="006343F8" w:rsidRPr="00FA2BDC" w:rsidRDefault="00FA1081" w:rsidP="00F95280">
            <w:pPr>
              <w:rPr>
                <w:rFonts w:cs="Arial"/>
              </w:rPr>
            </w:pPr>
            <w:r>
              <w:rPr>
                <w:rFonts w:cs="Arial"/>
              </w:rPr>
              <w:t>Invalid Data Received from HVAC Control Module – Invalid Serial Data Received</w:t>
            </w:r>
          </w:p>
        </w:tc>
      </w:tr>
      <w:tr w:rsidR="006343F8" w:rsidTr="00A051AB">
        <w:trPr>
          <w:jc w:val="center"/>
        </w:trPr>
        <w:tc>
          <w:tcPr>
            <w:tcW w:w="1690" w:type="dxa"/>
          </w:tcPr>
          <w:p w:rsidR="006343F8" w:rsidRDefault="00FA1081" w:rsidP="00F95280">
            <w:pPr>
              <w:rPr>
                <w:rFonts w:cs="Arial"/>
              </w:rPr>
            </w:pPr>
            <w:r>
              <w:rPr>
                <w:rFonts w:cs="Arial"/>
              </w:rPr>
              <w:t>C42400</w:t>
            </w:r>
          </w:p>
        </w:tc>
        <w:tc>
          <w:tcPr>
            <w:tcW w:w="8363" w:type="dxa"/>
          </w:tcPr>
          <w:p w:rsidR="006343F8" w:rsidRPr="00FA2BDC" w:rsidRDefault="00FA1081" w:rsidP="00F95280">
            <w:pPr>
              <w:rPr>
                <w:rFonts w:cs="Arial"/>
              </w:rPr>
            </w:pPr>
            <w:r>
              <w:rPr>
                <w:rFonts w:cs="Arial"/>
              </w:rPr>
              <w:t>Invalid Data Received from HVAC Control Module</w:t>
            </w:r>
          </w:p>
        </w:tc>
      </w:tr>
    </w:tbl>
    <w:p w:rsidR="006343F8" w:rsidRDefault="00FA1081" w:rsidP="00F02C89">
      <w:r w:rsidRPr="00AE21E0">
        <w:rPr>
          <w:highlight w:val="yellow"/>
        </w:rPr>
        <w:t>*C42482 applies only when the</w:t>
      </w:r>
      <w:r w:rsidRPr="00AE21E0">
        <w:rPr>
          <w:highlight w:val="yellow"/>
        </w:rPr>
        <w:t xml:space="preserve"> missed signal has an associated _UB signal.  Currently, CGEA 1.3 vehicles use Outside_Air_Temp_Stat_UB, and CGEA 1.3LC (Low Content) vehicles do not.</w:t>
      </w:r>
    </w:p>
    <w:p w:rsidR="006343F8" w:rsidRDefault="00FA1081" w:rsidP="00157A84"/>
    <w:p w:rsidR="00406F39" w:rsidRDefault="00FA1081" w:rsidP="00B9479B">
      <w:pPr>
        <w:pStyle w:val="Heading5"/>
      </w:pPr>
      <w:r w:rsidRPr="00B9479B">
        <w:t>DTC-REQ-299747/A-If vehicle equipped with HVAC integrated into FCIM thus OAT_Source_Cfg = 1 (FCIM):</w:t>
      </w:r>
    </w:p>
    <w:p w:rsidR="00157A84" w:rsidRDefault="00FA1081" w:rsidP="00157A84"/>
    <w:tbl>
      <w:tblPr>
        <w:tblW w:w="10053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690"/>
        <w:gridCol w:w="8363"/>
      </w:tblGrid>
      <w:tr w:rsidR="006343F8" w:rsidTr="00A051AB">
        <w:trPr>
          <w:jc w:val="center"/>
        </w:trPr>
        <w:tc>
          <w:tcPr>
            <w:tcW w:w="1690" w:type="dxa"/>
          </w:tcPr>
          <w:p w:rsidR="006343F8" w:rsidRDefault="00FA1081" w:rsidP="00F95280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lastRenderedPageBreak/>
              <w:t>DTC</w:t>
            </w:r>
          </w:p>
        </w:tc>
        <w:tc>
          <w:tcPr>
            <w:tcW w:w="8363" w:type="dxa"/>
          </w:tcPr>
          <w:p w:rsidR="006343F8" w:rsidRDefault="00FA1081" w:rsidP="00F95280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6343F8" w:rsidTr="00A051AB">
        <w:trPr>
          <w:jc w:val="center"/>
        </w:trPr>
        <w:tc>
          <w:tcPr>
            <w:tcW w:w="1690" w:type="dxa"/>
          </w:tcPr>
          <w:p w:rsidR="006343F8" w:rsidRDefault="00FA1081" w:rsidP="00F95280">
            <w:pPr>
              <w:rPr>
                <w:rFonts w:cs="Arial"/>
              </w:rPr>
            </w:pPr>
            <w:r w:rsidRPr="00936AB3">
              <w:rPr>
                <w:rFonts w:cs="Arial"/>
              </w:rPr>
              <w:t>C55782</w:t>
            </w:r>
            <w:r>
              <w:rPr>
                <w:rFonts w:cs="Arial"/>
              </w:rPr>
              <w:t>*</w:t>
            </w:r>
          </w:p>
        </w:tc>
        <w:tc>
          <w:tcPr>
            <w:tcW w:w="8363" w:type="dxa"/>
          </w:tcPr>
          <w:p w:rsidR="006343F8" w:rsidRPr="00FA2BDC" w:rsidRDefault="00FA1081" w:rsidP="00F95280">
            <w:pPr>
              <w:rPr>
                <w:rFonts w:cs="Arial"/>
              </w:rPr>
            </w:pPr>
            <w:r>
              <w:rPr>
                <w:rFonts w:cs="Arial"/>
              </w:rPr>
              <w:t>Invalid Data Received from FCIM Control Module – Alive / Sequence Counter Incorrect / Not Updated</w:t>
            </w:r>
          </w:p>
        </w:tc>
      </w:tr>
      <w:tr w:rsidR="006343F8" w:rsidTr="00A051AB">
        <w:trPr>
          <w:jc w:val="center"/>
        </w:trPr>
        <w:tc>
          <w:tcPr>
            <w:tcW w:w="1690" w:type="dxa"/>
          </w:tcPr>
          <w:p w:rsidR="006343F8" w:rsidRDefault="00FA1081" w:rsidP="00F95280">
            <w:pPr>
              <w:rPr>
                <w:rFonts w:cs="Arial"/>
              </w:rPr>
            </w:pPr>
            <w:r>
              <w:rPr>
                <w:rFonts w:cs="Arial"/>
              </w:rPr>
              <w:t>C55781</w:t>
            </w:r>
          </w:p>
        </w:tc>
        <w:tc>
          <w:tcPr>
            <w:tcW w:w="8363" w:type="dxa"/>
          </w:tcPr>
          <w:p w:rsidR="006343F8" w:rsidRPr="00FA2BDC" w:rsidRDefault="00FA1081" w:rsidP="00F95280">
            <w:pPr>
              <w:rPr>
                <w:rFonts w:cs="Arial"/>
              </w:rPr>
            </w:pPr>
            <w:r>
              <w:rPr>
                <w:rFonts w:cs="Arial"/>
              </w:rPr>
              <w:t xml:space="preserve">Invalid Data Received from FCIM </w:t>
            </w:r>
            <w:r>
              <w:rPr>
                <w:rFonts w:cs="Arial"/>
              </w:rPr>
              <w:t>Control Module – Invalid Serial Data Received</w:t>
            </w:r>
          </w:p>
        </w:tc>
      </w:tr>
      <w:tr w:rsidR="006343F8" w:rsidTr="00A051AB">
        <w:trPr>
          <w:jc w:val="center"/>
        </w:trPr>
        <w:tc>
          <w:tcPr>
            <w:tcW w:w="1690" w:type="dxa"/>
          </w:tcPr>
          <w:p w:rsidR="006343F8" w:rsidRDefault="00FA1081" w:rsidP="00F95280">
            <w:pPr>
              <w:rPr>
                <w:rFonts w:cs="Arial"/>
              </w:rPr>
            </w:pPr>
            <w:r>
              <w:rPr>
                <w:rFonts w:cs="Arial"/>
              </w:rPr>
              <w:t>C55700</w:t>
            </w:r>
          </w:p>
        </w:tc>
        <w:tc>
          <w:tcPr>
            <w:tcW w:w="8363" w:type="dxa"/>
          </w:tcPr>
          <w:p w:rsidR="006343F8" w:rsidRPr="00FA2BDC" w:rsidRDefault="00FA1081" w:rsidP="00F95280">
            <w:pPr>
              <w:rPr>
                <w:rFonts w:cs="Arial"/>
              </w:rPr>
            </w:pPr>
            <w:r>
              <w:rPr>
                <w:rFonts w:cs="Arial"/>
              </w:rPr>
              <w:t>Invalid Data Received from FCIM Control Module</w:t>
            </w:r>
          </w:p>
        </w:tc>
      </w:tr>
    </w:tbl>
    <w:p w:rsidR="006343F8" w:rsidRPr="00936AB3" w:rsidRDefault="00FA1081" w:rsidP="00E34B1E">
      <w:r>
        <w:rPr>
          <w:highlight w:val="yellow"/>
        </w:rPr>
        <w:t>*C577</w:t>
      </w:r>
      <w:r w:rsidRPr="00AE21E0">
        <w:rPr>
          <w:highlight w:val="yellow"/>
        </w:rPr>
        <w:t>82 applies only when the missed signal has an associated _UB signal.  Currently, CGEA 1.3 vehicles use Outside_Air_Temp_Stat_UB, and CGEA 1.3LC (Low Content) vehicles do not.</w:t>
      </w:r>
    </w:p>
    <w:p w:rsidR="006343F8" w:rsidRPr="00FA2BDC" w:rsidRDefault="00FA1081" w:rsidP="007358B9"/>
    <w:p w:rsidR="00406F39" w:rsidRDefault="00FA1081" w:rsidP="00B9479B">
      <w:pPr>
        <w:pStyle w:val="Heading4"/>
      </w:pPr>
      <w:r w:rsidRPr="00B9479B">
        <w:t>DCR-REQ-299751/A-Supported Configuration DIDs</w:t>
      </w:r>
    </w:p>
    <w:p w:rsidR="00157A84" w:rsidRPr="00CA6318" w:rsidRDefault="00FA1081" w:rsidP="00561225">
      <w:r w:rsidRPr="00CA6318">
        <w:t xml:space="preserve"> </w:t>
      </w:r>
    </w:p>
    <w:p w:rsidR="008C225B" w:rsidRPr="00FA2BDC" w:rsidRDefault="00FA1081" w:rsidP="00157A84">
      <w:r>
        <w:tab/>
      </w:r>
    </w:p>
    <w:tbl>
      <w:tblPr>
        <w:tblW w:w="96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17"/>
        <w:gridCol w:w="1710"/>
        <w:gridCol w:w="987"/>
        <w:gridCol w:w="993"/>
        <w:gridCol w:w="1024"/>
        <w:gridCol w:w="4242"/>
      </w:tblGrid>
      <w:tr w:rsidR="008C225B" w:rsidRPr="00FA2BDC" w:rsidTr="00F95280">
        <w:trPr>
          <w:jc w:val="center"/>
        </w:trPr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25B" w:rsidRPr="00FA2BDC" w:rsidRDefault="00FA1081" w:rsidP="00F95280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FA2BDC"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225B" w:rsidRPr="00FA2BDC" w:rsidRDefault="00FA1081" w:rsidP="00F95280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FA2BDC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225B" w:rsidRPr="00FA2BDC" w:rsidRDefault="00FA1081" w:rsidP="00F95280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FA2BDC"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225B" w:rsidRPr="00FA2BDC" w:rsidRDefault="00FA1081" w:rsidP="00F95280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FA2BDC"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1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225B" w:rsidRPr="00FA2BDC" w:rsidRDefault="00FA1081" w:rsidP="00F95280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FA2BDC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4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C225B" w:rsidRPr="00FA2BDC" w:rsidRDefault="00FA1081" w:rsidP="00F95280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FA2BDC"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8C225B" w:rsidRPr="00FA2BDC" w:rsidRDefault="00FA1081" w:rsidP="00F95280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FA2BDC"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8C225B" w:rsidRPr="00FA2BDC" w:rsidTr="00F95280">
        <w:trPr>
          <w:jc w:val="center"/>
        </w:trPr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25B" w:rsidRPr="00914949" w:rsidRDefault="00FA1081" w:rsidP="00F95280">
            <w:pPr>
              <w:jc w:val="center"/>
              <w:rPr>
                <w:rFonts w:cs="Arial"/>
                <w:sz w:val="18"/>
                <w:szCs w:val="18"/>
              </w:rPr>
            </w:pPr>
            <w:r w:rsidRPr="00914949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25B" w:rsidRPr="00914949" w:rsidRDefault="00FA1081" w:rsidP="00F95280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Frost Telltale</w:t>
            </w:r>
          </w:p>
        </w:tc>
        <w:tc>
          <w:tcPr>
            <w:tcW w:w="9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25B" w:rsidRPr="00914949" w:rsidRDefault="00FA1081" w:rsidP="00F95280">
            <w:pPr>
              <w:rPr>
                <w:rFonts w:cs="Arial"/>
                <w:sz w:val="18"/>
                <w:szCs w:val="18"/>
              </w:rPr>
            </w:pPr>
            <w:r w:rsidRPr="00914949"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25B" w:rsidRPr="00914949" w:rsidRDefault="00FA1081" w:rsidP="00F95280">
            <w:pPr>
              <w:rPr>
                <w:rFonts w:cs="Arial"/>
                <w:sz w:val="18"/>
                <w:szCs w:val="18"/>
              </w:rPr>
            </w:pPr>
            <w:r w:rsidRPr="00914949">
              <w:rPr>
                <w:rFonts w:cs="Arial"/>
                <w:sz w:val="18"/>
                <w:szCs w:val="18"/>
              </w:rPr>
              <w:t>Enabled</w:t>
            </w:r>
          </w:p>
        </w:tc>
        <w:tc>
          <w:tcPr>
            <w:tcW w:w="1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25B" w:rsidRPr="00914949" w:rsidRDefault="00FA1081" w:rsidP="00F95280">
            <w:pPr>
              <w:rPr>
                <w:rFonts w:cs="Arial"/>
                <w:sz w:val="18"/>
                <w:szCs w:val="18"/>
              </w:rPr>
            </w:pPr>
            <w:r w:rsidRPr="00914949"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4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C225B" w:rsidRPr="008C225B" w:rsidRDefault="00FA1081" w:rsidP="008C225B">
            <w:pPr>
              <w:rPr>
                <w:rFonts w:cs="Arial"/>
                <w:sz w:val="18"/>
                <w:szCs w:val="18"/>
              </w:rPr>
            </w:pPr>
            <w:r w:rsidRPr="008C225B">
              <w:rPr>
                <w:rFonts w:cs="Arial"/>
                <w:sz w:val="18"/>
                <w:szCs w:val="18"/>
              </w:rPr>
              <w:t xml:space="preserve">Enable ONLY for FoE and Russia. </w:t>
            </w:r>
          </w:p>
          <w:p w:rsidR="008C225B" w:rsidRPr="00914949" w:rsidRDefault="00FA1081" w:rsidP="008C225B">
            <w:pPr>
              <w:rPr>
                <w:rFonts w:cs="Arial"/>
                <w:sz w:val="18"/>
                <w:szCs w:val="18"/>
              </w:rPr>
            </w:pPr>
            <w:r w:rsidRPr="008C225B">
              <w:rPr>
                <w:rFonts w:cs="Arial"/>
                <w:sz w:val="18"/>
                <w:szCs w:val="18"/>
              </w:rPr>
              <w:t>Disabled for NA and APA and all other markets.</w:t>
            </w:r>
          </w:p>
        </w:tc>
      </w:tr>
      <w:tr w:rsidR="008C225B" w:rsidRPr="00FA2BDC" w:rsidTr="00F95280">
        <w:trPr>
          <w:jc w:val="center"/>
        </w:trPr>
        <w:tc>
          <w:tcPr>
            <w:tcW w:w="717" w:type="dxa"/>
            <w:tcBorders>
              <w:top w:val="single" w:sz="4" w:space="0" w:color="auto"/>
            </w:tcBorders>
          </w:tcPr>
          <w:p w:rsidR="008C225B" w:rsidRPr="00914949" w:rsidRDefault="00FA1081" w:rsidP="00F95280">
            <w:pPr>
              <w:jc w:val="center"/>
              <w:rPr>
                <w:rFonts w:cs="Arial"/>
                <w:sz w:val="18"/>
                <w:szCs w:val="18"/>
              </w:rPr>
            </w:pPr>
            <w:r w:rsidRPr="00914949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1710" w:type="dxa"/>
            <w:tcBorders>
              <w:top w:val="single" w:sz="4" w:space="0" w:color="auto"/>
            </w:tcBorders>
          </w:tcPr>
          <w:p w:rsidR="008C225B" w:rsidRPr="00914949" w:rsidRDefault="00FA1081" w:rsidP="00F95280">
            <w:pPr>
              <w:rPr>
                <w:rFonts w:cs="Arial"/>
                <w:sz w:val="18"/>
                <w:szCs w:val="18"/>
              </w:rPr>
            </w:pPr>
            <w:r w:rsidRPr="00914949">
              <w:rPr>
                <w:rFonts w:cs="Arial"/>
                <w:sz w:val="18"/>
                <w:szCs w:val="18"/>
              </w:rPr>
              <w:t xml:space="preserve">OAT </w:t>
            </w:r>
            <w:r w:rsidRPr="00914949">
              <w:rPr>
                <w:rFonts w:cs="Arial"/>
                <w:sz w:val="18"/>
                <w:szCs w:val="18"/>
              </w:rPr>
              <w:t>Source</w:t>
            </w:r>
          </w:p>
        </w:tc>
        <w:tc>
          <w:tcPr>
            <w:tcW w:w="987" w:type="dxa"/>
            <w:tcBorders>
              <w:top w:val="single" w:sz="4" w:space="0" w:color="auto"/>
            </w:tcBorders>
          </w:tcPr>
          <w:p w:rsidR="008C225B" w:rsidRPr="00914949" w:rsidRDefault="00FA1081" w:rsidP="00F95280">
            <w:pPr>
              <w:rPr>
                <w:rFonts w:cs="Arial"/>
                <w:sz w:val="18"/>
                <w:szCs w:val="18"/>
              </w:rPr>
            </w:pPr>
            <w:r w:rsidRPr="00914949">
              <w:rPr>
                <w:rFonts w:cs="Arial"/>
                <w:sz w:val="18"/>
                <w:szCs w:val="18"/>
              </w:rPr>
              <w:t>HVAC</w:t>
            </w:r>
          </w:p>
        </w:tc>
        <w:tc>
          <w:tcPr>
            <w:tcW w:w="993" w:type="dxa"/>
            <w:tcBorders>
              <w:top w:val="single" w:sz="4" w:space="0" w:color="auto"/>
            </w:tcBorders>
          </w:tcPr>
          <w:p w:rsidR="008C225B" w:rsidRPr="00914949" w:rsidRDefault="00FA1081" w:rsidP="00F95280">
            <w:pPr>
              <w:rPr>
                <w:rFonts w:cs="Arial"/>
                <w:sz w:val="18"/>
                <w:szCs w:val="18"/>
              </w:rPr>
            </w:pPr>
            <w:r w:rsidRPr="00914949">
              <w:rPr>
                <w:rFonts w:cs="Arial"/>
                <w:sz w:val="18"/>
                <w:szCs w:val="18"/>
              </w:rPr>
              <w:t>FCIM</w:t>
            </w:r>
          </w:p>
        </w:tc>
        <w:tc>
          <w:tcPr>
            <w:tcW w:w="1024" w:type="dxa"/>
            <w:tcBorders>
              <w:top w:val="single" w:sz="4" w:space="0" w:color="auto"/>
            </w:tcBorders>
          </w:tcPr>
          <w:p w:rsidR="008C225B" w:rsidRPr="00914949" w:rsidRDefault="00FA1081" w:rsidP="00F95280">
            <w:pPr>
              <w:jc w:val="center"/>
              <w:rPr>
                <w:rFonts w:cs="Arial"/>
                <w:sz w:val="18"/>
                <w:szCs w:val="18"/>
              </w:rPr>
            </w:pPr>
            <w:r w:rsidRPr="00914949">
              <w:rPr>
                <w:rFonts w:cs="Arial"/>
                <w:sz w:val="18"/>
                <w:szCs w:val="18"/>
              </w:rPr>
              <w:t>FCIM</w:t>
            </w:r>
          </w:p>
        </w:tc>
        <w:tc>
          <w:tcPr>
            <w:tcW w:w="4242" w:type="dxa"/>
            <w:tcBorders>
              <w:top w:val="single" w:sz="4" w:space="0" w:color="auto"/>
            </w:tcBorders>
          </w:tcPr>
          <w:p w:rsidR="008C225B" w:rsidRPr="00914949" w:rsidRDefault="00FA1081" w:rsidP="008C225B">
            <w:pPr>
              <w:rPr>
                <w:rFonts w:cs="Arial"/>
                <w:sz w:val="18"/>
                <w:szCs w:val="18"/>
              </w:rPr>
            </w:pPr>
            <w:r w:rsidRPr="00914949">
              <w:rPr>
                <w:rFonts w:cs="Arial"/>
                <w:sz w:val="18"/>
                <w:szCs w:val="18"/>
              </w:rPr>
              <w:t>0 if vehicle has a stand-alone HVAC unit</w:t>
            </w:r>
          </w:p>
          <w:p w:rsidR="008C225B" w:rsidRPr="00914949" w:rsidRDefault="00FA1081" w:rsidP="008C225B">
            <w:pPr>
              <w:rPr>
                <w:rFonts w:cs="Arial"/>
                <w:sz w:val="18"/>
                <w:szCs w:val="18"/>
              </w:rPr>
            </w:pPr>
            <w:r w:rsidRPr="00914949">
              <w:rPr>
                <w:rFonts w:cs="Arial"/>
                <w:sz w:val="18"/>
                <w:szCs w:val="18"/>
              </w:rPr>
              <w:t>1 if vehicle has an integrated HVAC in the FCIM</w:t>
            </w:r>
          </w:p>
        </w:tc>
      </w:tr>
      <w:tr w:rsidR="008C225B" w:rsidRPr="00FA2BDC" w:rsidTr="00F95280">
        <w:trPr>
          <w:jc w:val="center"/>
        </w:trPr>
        <w:tc>
          <w:tcPr>
            <w:tcW w:w="717" w:type="dxa"/>
            <w:tcBorders>
              <w:top w:val="single" w:sz="4" w:space="0" w:color="auto"/>
            </w:tcBorders>
          </w:tcPr>
          <w:p w:rsidR="008C225B" w:rsidRPr="00914949" w:rsidRDefault="00FA1081" w:rsidP="00F95280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710" w:type="dxa"/>
            <w:tcBorders>
              <w:top w:val="single" w:sz="4" w:space="0" w:color="auto"/>
            </w:tcBorders>
          </w:tcPr>
          <w:p w:rsidR="008C225B" w:rsidRPr="00914949" w:rsidRDefault="00FA1081" w:rsidP="00F95280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987" w:type="dxa"/>
            <w:tcBorders>
              <w:top w:val="single" w:sz="4" w:space="0" w:color="auto"/>
            </w:tcBorders>
          </w:tcPr>
          <w:p w:rsidR="008C225B" w:rsidRPr="00914949" w:rsidRDefault="00FA1081" w:rsidP="00F95280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993" w:type="dxa"/>
            <w:tcBorders>
              <w:top w:val="single" w:sz="4" w:space="0" w:color="auto"/>
            </w:tcBorders>
          </w:tcPr>
          <w:p w:rsidR="008C225B" w:rsidRPr="00914949" w:rsidRDefault="00FA1081" w:rsidP="00F95280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024" w:type="dxa"/>
            <w:tcBorders>
              <w:top w:val="single" w:sz="4" w:space="0" w:color="auto"/>
            </w:tcBorders>
          </w:tcPr>
          <w:p w:rsidR="008C225B" w:rsidRPr="00914949" w:rsidRDefault="00FA1081" w:rsidP="00F95280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4242" w:type="dxa"/>
            <w:tcBorders>
              <w:top w:val="single" w:sz="4" w:space="0" w:color="auto"/>
            </w:tcBorders>
          </w:tcPr>
          <w:p w:rsidR="008C225B" w:rsidRPr="00914949" w:rsidRDefault="00FA1081" w:rsidP="00F95280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8C225B" w:rsidRPr="00FA2BDC" w:rsidTr="00F95280">
        <w:trPr>
          <w:jc w:val="center"/>
        </w:trPr>
        <w:tc>
          <w:tcPr>
            <w:tcW w:w="9673" w:type="dxa"/>
            <w:gridSpan w:val="6"/>
            <w:tcBorders>
              <w:top w:val="single" w:sz="4" w:space="0" w:color="auto"/>
            </w:tcBorders>
          </w:tcPr>
          <w:p w:rsidR="008C225B" w:rsidRPr="00914949" w:rsidRDefault="00FA1081" w:rsidP="00F95280">
            <w:pPr>
              <w:jc w:val="center"/>
              <w:rPr>
                <w:rFonts w:cs="Arial"/>
                <w:sz w:val="18"/>
                <w:szCs w:val="18"/>
              </w:rPr>
            </w:pPr>
            <w:r w:rsidRPr="00914949">
              <w:rPr>
                <w:rFonts w:cs="Arial"/>
                <w:sz w:val="18"/>
                <w:szCs w:val="18"/>
              </w:rPr>
              <w:t>Note: Byte and bit location to be identified in Part II Specification for this cluster</w:t>
            </w:r>
          </w:p>
        </w:tc>
      </w:tr>
    </w:tbl>
    <w:p w:rsidR="008C225B" w:rsidRDefault="00FA1081" w:rsidP="008C225B">
      <w:pPr>
        <w:rPr>
          <w:rFonts w:cs="Arial"/>
        </w:rPr>
      </w:pPr>
    </w:p>
    <w:p w:rsidR="00900006" w:rsidRDefault="00FA1081" w:rsidP="008C225B">
      <w:pPr>
        <w:rPr>
          <w:rFonts w:cs="Arial"/>
        </w:rPr>
      </w:pPr>
      <w:r>
        <w:rPr>
          <w:rFonts w:cs="Arial"/>
        </w:rPr>
        <w:br w:type="page"/>
      </w:r>
    </w:p>
    <w:p w:rsidR="00900006" w:rsidRDefault="00FA1081" w:rsidP="008C225B">
      <w:pPr>
        <w:rPr>
          <w:rFonts w:cs="Arial"/>
        </w:rPr>
      </w:pPr>
    </w:p>
    <w:p w:rsidR="00406F39" w:rsidRDefault="00FA1081" w:rsidP="00B9479B">
      <w:pPr>
        <w:pStyle w:val="Heading2"/>
      </w:pPr>
      <w:r>
        <w:t>Reference Specification</w:t>
      </w:r>
    </w:p>
    <w:p w:rsidR="008C3869" w:rsidRPr="00CA6318" w:rsidRDefault="00FA1081">
      <w:pPr>
        <w:ind w:left="576"/>
        <w:rPr>
          <w:rFonts w:cs="Arial"/>
          <w:caps/>
        </w:rPr>
      </w:pPr>
      <w:r w:rsidRPr="00CA6318">
        <w:rPr>
          <w:rFonts w:cs="Arial"/>
          <w:caps/>
        </w:rPr>
        <w:t>IS-0121    Engine Coolant Temperature Temperature Gauge and Sensor (ECTI)</w:t>
      </w:r>
    </w:p>
    <w:p w:rsidR="008C3869" w:rsidRPr="00CA6318" w:rsidRDefault="00FA1081">
      <w:pPr>
        <w:ind w:left="576"/>
        <w:rPr>
          <w:rFonts w:cs="Arial"/>
          <w:caps/>
        </w:rPr>
      </w:pPr>
      <w:r w:rsidRPr="00CA6318">
        <w:rPr>
          <w:rFonts w:cs="Arial"/>
          <w:caps/>
        </w:rPr>
        <w:t>IS-0319    Temperature GAUGE (ECTI)</w:t>
      </w:r>
    </w:p>
    <w:p w:rsidR="008C3869" w:rsidRPr="00CA6318" w:rsidRDefault="00FA1081">
      <w:pPr>
        <w:ind w:left="576"/>
        <w:rPr>
          <w:rFonts w:cs="Arial"/>
        </w:rPr>
      </w:pPr>
      <w:r w:rsidRPr="00CA6318">
        <w:rPr>
          <w:rFonts w:cs="Arial"/>
        </w:rPr>
        <w:t xml:space="preserve">IS-0001    </w:t>
      </w:r>
      <w:r w:rsidRPr="00CA6318">
        <w:rPr>
          <w:rFonts w:cs="Arial"/>
        </w:rPr>
        <w:t>WARNINGS/INDICATORS/DISPLAYS PROVEOUT</w:t>
      </w:r>
    </w:p>
    <w:p w:rsidR="008C3869" w:rsidRPr="00CA6318" w:rsidRDefault="00FA1081">
      <w:pPr>
        <w:ind w:left="576"/>
        <w:rPr>
          <w:rFonts w:cs="Arial"/>
        </w:rPr>
      </w:pPr>
      <w:r w:rsidRPr="00CA6318">
        <w:rPr>
          <w:rFonts w:cs="Arial"/>
        </w:rPr>
        <w:t>IS-0046    INSTRUMENTATION MATERIAL RESISTANCE TO CLEANING</w:t>
      </w:r>
    </w:p>
    <w:p w:rsidR="008C3869" w:rsidRPr="00CA6318" w:rsidRDefault="00FA1081">
      <w:pPr>
        <w:ind w:left="576"/>
        <w:rPr>
          <w:rFonts w:cs="Arial"/>
        </w:rPr>
      </w:pPr>
      <w:r w:rsidRPr="00CA6318">
        <w:rPr>
          <w:rFonts w:cs="Arial"/>
        </w:rPr>
        <w:t>IS-0052    OPERATING VOLTAGES - FUNCTIONAL/PERFORMANCE</w:t>
      </w:r>
    </w:p>
    <w:p w:rsidR="008C3869" w:rsidRPr="00CA6318" w:rsidRDefault="00FA1081">
      <w:pPr>
        <w:ind w:left="576"/>
        <w:rPr>
          <w:rFonts w:cs="Arial"/>
        </w:rPr>
      </w:pPr>
      <w:r w:rsidRPr="00CA6318">
        <w:rPr>
          <w:rFonts w:cs="Arial"/>
        </w:rPr>
        <w:t>IS-0069    FUNCTIONAL IMPORTANCE CLASS</w:t>
      </w:r>
    </w:p>
    <w:p w:rsidR="008C3869" w:rsidRPr="00CA6318" w:rsidRDefault="00FA1081">
      <w:pPr>
        <w:ind w:left="576"/>
        <w:rPr>
          <w:rFonts w:cs="Arial"/>
        </w:rPr>
      </w:pPr>
      <w:r w:rsidRPr="00CA6318">
        <w:rPr>
          <w:rFonts w:cs="Arial"/>
        </w:rPr>
        <w:t>IS-0324    WINDSHIELD &amp; OTHER REFLECTIONS</w:t>
      </w:r>
    </w:p>
    <w:p w:rsidR="008C3869" w:rsidRPr="00CA6318" w:rsidRDefault="00FA1081">
      <w:pPr>
        <w:ind w:left="576"/>
        <w:rPr>
          <w:rFonts w:cs="Arial"/>
        </w:rPr>
      </w:pPr>
      <w:r w:rsidRPr="00CA6318">
        <w:rPr>
          <w:rFonts w:cs="Arial"/>
        </w:rPr>
        <w:t>IS-0327    WARNING INDI</w:t>
      </w:r>
      <w:r w:rsidRPr="00CA6318">
        <w:rPr>
          <w:rFonts w:cs="Arial"/>
        </w:rPr>
        <w:t>CATOR EVALUATION</w:t>
      </w:r>
    </w:p>
    <w:p w:rsidR="008C3869" w:rsidRPr="00CA6318" w:rsidRDefault="00FA1081">
      <w:pPr>
        <w:ind w:left="576"/>
        <w:rPr>
          <w:rFonts w:cs="Arial"/>
        </w:rPr>
      </w:pPr>
      <w:r w:rsidRPr="00CA6318">
        <w:rPr>
          <w:rFonts w:cs="Arial"/>
        </w:rPr>
        <w:t>IS-0329    FLICKERING OF LAMPS</w:t>
      </w:r>
    </w:p>
    <w:p w:rsidR="008C3869" w:rsidRPr="00CA6318" w:rsidRDefault="00FA1081">
      <w:pPr>
        <w:ind w:left="576"/>
        <w:rPr>
          <w:rFonts w:cs="Arial"/>
        </w:rPr>
      </w:pPr>
      <w:r w:rsidRPr="00CA6318">
        <w:rPr>
          <w:rFonts w:cs="Arial"/>
        </w:rPr>
        <w:t>IS-0379</w:t>
      </w:r>
      <w:r w:rsidRPr="00CA6318">
        <w:rPr>
          <w:rFonts w:cs="Arial"/>
        </w:rPr>
        <w:tab/>
        <w:t>NORTH AMERICAN WARNINGS AND INDICATORS STRATEGY</w:t>
      </w:r>
    </w:p>
    <w:p w:rsidR="008C3869" w:rsidRPr="00CA6318" w:rsidRDefault="00FA1081">
      <w:pPr>
        <w:ind w:left="576"/>
        <w:rPr>
          <w:rFonts w:cs="Arial"/>
        </w:rPr>
      </w:pPr>
      <w:r w:rsidRPr="00CA6318">
        <w:rPr>
          <w:rFonts w:cs="Arial"/>
        </w:rPr>
        <w:t>IL-0017    TELLTALE AND INTERIOR ILLUMINATION COLOR</w:t>
      </w:r>
    </w:p>
    <w:p w:rsidR="008C3869" w:rsidRPr="00CA6318" w:rsidRDefault="00FA1081">
      <w:pPr>
        <w:ind w:left="576"/>
        <w:rPr>
          <w:rFonts w:cs="Arial"/>
        </w:rPr>
      </w:pPr>
      <w:r w:rsidRPr="00CA6318">
        <w:rPr>
          <w:rFonts w:cs="Arial"/>
        </w:rPr>
        <w:t>IL-0021    CRAFTSMANSHIP - DISPLAYS</w:t>
      </w:r>
    </w:p>
    <w:p w:rsidR="008C3869" w:rsidRPr="00CA6318" w:rsidRDefault="00FA1081">
      <w:pPr>
        <w:ind w:left="576"/>
        <w:rPr>
          <w:rFonts w:cs="Arial"/>
        </w:rPr>
      </w:pPr>
      <w:r w:rsidRPr="00CA6318">
        <w:rPr>
          <w:rFonts w:cs="Arial"/>
        </w:rPr>
        <w:t xml:space="preserve">IL-0023    </w:t>
      </w:r>
      <w:r w:rsidRPr="00CA6318">
        <w:rPr>
          <w:rFonts w:cs="Arial"/>
        </w:rPr>
        <w:t>CLARITY/LEGIBILITY/READABILITY</w:t>
      </w:r>
    </w:p>
    <w:p w:rsidR="008C3869" w:rsidRPr="00CA6318" w:rsidRDefault="00FA1081">
      <w:pPr>
        <w:ind w:left="576"/>
        <w:rPr>
          <w:rFonts w:cs="Arial"/>
        </w:rPr>
      </w:pPr>
      <w:r w:rsidRPr="00CA6318">
        <w:rPr>
          <w:rFonts w:cs="Arial"/>
        </w:rPr>
        <w:t>IL-0025    INTERIOR ILLUMINATION INTENSITY</w:t>
      </w:r>
    </w:p>
    <w:p w:rsidR="008C3869" w:rsidRPr="00CA6318" w:rsidRDefault="00FA1081">
      <w:pPr>
        <w:ind w:left="576"/>
        <w:rPr>
          <w:rFonts w:cs="Arial"/>
        </w:rPr>
      </w:pPr>
      <w:r w:rsidRPr="00CA6318">
        <w:rPr>
          <w:rFonts w:cs="Arial"/>
        </w:rPr>
        <w:t>IL -0027   VISUAL CONTRAST</w:t>
      </w:r>
    </w:p>
    <w:p w:rsidR="008C3869" w:rsidRPr="00CA6318" w:rsidRDefault="00FA1081">
      <w:pPr>
        <w:ind w:left="576"/>
        <w:rPr>
          <w:rFonts w:cs="Arial"/>
        </w:rPr>
      </w:pPr>
      <w:r w:rsidRPr="00CA6318">
        <w:rPr>
          <w:rFonts w:cs="Arial"/>
        </w:rPr>
        <w:t>IL -0043   OPERATIONAL ENVIRONMENT FUNCTIONALITY</w:t>
      </w:r>
    </w:p>
    <w:p w:rsidR="008C3869" w:rsidRPr="00CA6318" w:rsidRDefault="00FA1081">
      <w:pPr>
        <w:ind w:left="576"/>
        <w:rPr>
          <w:rFonts w:cs="Arial"/>
        </w:rPr>
      </w:pPr>
      <w:r w:rsidRPr="00CA6318">
        <w:rPr>
          <w:rFonts w:cs="Arial"/>
        </w:rPr>
        <w:t>IL -0045   COLOR</w:t>
      </w:r>
    </w:p>
    <w:p w:rsidR="008C3869" w:rsidRPr="00CA6318" w:rsidRDefault="00FA1081">
      <w:pPr>
        <w:ind w:left="576"/>
        <w:rPr>
          <w:rFonts w:cs="Arial"/>
        </w:rPr>
      </w:pPr>
      <w:r w:rsidRPr="00CA6318">
        <w:rPr>
          <w:rFonts w:cs="Arial"/>
        </w:rPr>
        <w:t>IL -0047   TELLTALE; INDICATOR AND DISPLAY LIGHT INTENSITY</w:t>
      </w:r>
    </w:p>
    <w:p w:rsidR="008C3869" w:rsidRPr="00CA6318" w:rsidRDefault="00FA1081">
      <w:pPr>
        <w:ind w:left="576"/>
        <w:rPr>
          <w:rFonts w:cs="Arial"/>
        </w:rPr>
      </w:pPr>
      <w:r w:rsidRPr="00CA6318">
        <w:rPr>
          <w:rFonts w:cs="Arial"/>
        </w:rPr>
        <w:t>IL -0048   ILLUMINATION ACCEPT</w:t>
      </w:r>
      <w:r w:rsidRPr="00CA6318">
        <w:rPr>
          <w:rFonts w:cs="Arial"/>
        </w:rPr>
        <w:t>ABILITY</w:t>
      </w:r>
    </w:p>
    <w:p w:rsidR="008C3869" w:rsidRPr="00CA6318" w:rsidRDefault="00FA1081">
      <w:pPr>
        <w:ind w:firstLine="576"/>
        <w:rPr>
          <w:rFonts w:cs="Arial"/>
        </w:rPr>
      </w:pPr>
      <w:r w:rsidRPr="00CA6318">
        <w:rPr>
          <w:rFonts w:cs="Arial"/>
        </w:rPr>
        <w:t>03-0661  PLACEMENT: CONTROL AND DISPLAY LOCATIONS</w:t>
      </w:r>
    </w:p>
    <w:p w:rsidR="008C3869" w:rsidRPr="00CA6318" w:rsidRDefault="00FA1081">
      <w:pPr>
        <w:ind w:firstLine="576"/>
        <w:rPr>
          <w:rFonts w:cs="Arial"/>
        </w:rPr>
      </w:pPr>
      <w:r w:rsidRPr="00CA6318">
        <w:rPr>
          <w:rFonts w:cs="Arial"/>
        </w:rPr>
        <w:t>03-0662  PLACEMENT: LOGICAL GROUPING FUNCTION AND USAGE</w:t>
      </w:r>
    </w:p>
    <w:p w:rsidR="008C3869" w:rsidRPr="00CA6318" w:rsidRDefault="00FA1081">
      <w:pPr>
        <w:ind w:firstLine="576"/>
        <w:rPr>
          <w:rFonts w:cs="Arial"/>
        </w:rPr>
      </w:pPr>
      <w:r w:rsidRPr="00CA6318">
        <w:rPr>
          <w:rFonts w:cs="Arial"/>
        </w:rPr>
        <w:t>03-0664  PLACEMENT: DOWN VISION TO COMPONENTS WITH HIGH VISUAL DEMAND</w:t>
      </w:r>
    </w:p>
    <w:p w:rsidR="008C3869" w:rsidRPr="00CA6318" w:rsidRDefault="00FA1081">
      <w:pPr>
        <w:ind w:firstLine="576"/>
        <w:rPr>
          <w:rFonts w:cs="Arial"/>
        </w:rPr>
      </w:pPr>
      <w:r w:rsidRPr="00CA6318">
        <w:rPr>
          <w:rFonts w:cs="Arial"/>
        </w:rPr>
        <w:t>03-0665  PLACEMENT: EXPECTED LOCATIONS OF CONTROLS AND DISPLAYS VDS</w:t>
      </w:r>
    </w:p>
    <w:p w:rsidR="008C3869" w:rsidRPr="00CA6318" w:rsidRDefault="00FA1081">
      <w:pPr>
        <w:ind w:firstLine="576"/>
        <w:rPr>
          <w:rFonts w:cs="Arial"/>
        </w:rPr>
      </w:pPr>
      <w:r w:rsidRPr="00CA6318">
        <w:rPr>
          <w:rFonts w:cs="Arial"/>
        </w:rPr>
        <w:t>03-0</w:t>
      </w:r>
      <w:r w:rsidRPr="00CA6318">
        <w:rPr>
          <w:rFonts w:cs="Arial"/>
        </w:rPr>
        <w:t>670  INTERIOR VISIBILITY</w:t>
      </w:r>
    </w:p>
    <w:p w:rsidR="008C3869" w:rsidRPr="00CA6318" w:rsidRDefault="00FA1081">
      <w:pPr>
        <w:ind w:firstLine="576"/>
        <w:rPr>
          <w:rFonts w:cs="Arial"/>
        </w:rPr>
      </w:pPr>
      <w:r w:rsidRPr="00CA6318">
        <w:rPr>
          <w:rFonts w:cs="Arial"/>
        </w:rPr>
        <w:t>03-0671  INTERIOR VISIBILITY: REFLECTIONS FROM COMPONENTS &amp; SURFACES</w:t>
      </w:r>
    </w:p>
    <w:p w:rsidR="008C3869" w:rsidRPr="00CA6318" w:rsidRDefault="00FA1081">
      <w:pPr>
        <w:ind w:firstLine="576"/>
        <w:rPr>
          <w:rFonts w:cs="Arial"/>
        </w:rPr>
      </w:pPr>
      <w:r w:rsidRPr="00CA6318">
        <w:rPr>
          <w:rFonts w:cs="Arial"/>
        </w:rPr>
        <w:t>03-0672  INTERIOR VISIBILITY: REFLECTIONS IN DISPLAYS</w:t>
      </w:r>
    </w:p>
    <w:p w:rsidR="008C3869" w:rsidRPr="00CA6318" w:rsidRDefault="00FA1081">
      <w:pPr>
        <w:ind w:firstLine="576"/>
        <w:rPr>
          <w:rFonts w:cs="Arial"/>
        </w:rPr>
      </w:pPr>
      <w:r w:rsidRPr="00CA6318">
        <w:rPr>
          <w:rFonts w:cs="Arial"/>
        </w:rPr>
        <w:t>03-0673  INTERIOR VISIBILITY: VISUAL OBSCURATIONS</w:t>
      </w:r>
    </w:p>
    <w:p w:rsidR="008C3869" w:rsidRPr="00CA6318" w:rsidRDefault="00FA1081">
      <w:pPr>
        <w:ind w:firstLine="576"/>
        <w:rPr>
          <w:rFonts w:cs="Arial"/>
        </w:rPr>
      </w:pPr>
      <w:r w:rsidRPr="00CA6318">
        <w:rPr>
          <w:rFonts w:cs="Arial"/>
        </w:rPr>
        <w:t>03-0674  INTERIOR VISIBILITY: ILLUMINATION CONTROLS / DISP</w:t>
      </w:r>
      <w:r w:rsidRPr="00CA6318">
        <w:rPr>
          <w:rFonts w:cs="Arial"/>
        </w:rPr>
        <w:t>LAYS</w:t>
      </w:r>
    </w:p>
    <w:p w:rsidR="008C3869" w:rsidRPr="00CA6318" w:rsidRDefault="00FA1081">
      <w:pPr>
        <w:ind w:firstLine="576"/>
        <w:rPr>
          <w:rFonts w:cs="Arial"/>
        </w:rPr>
      </w:pPr>
      <w:r w:rsidRPr="00CA6318">
        <w:rPr>
          <w:rFonts w:cs="Arial"/>
        </w:rPr>
        <w:t>03-0675  INTERIOR VISIBILITY: VEILING GLARE</w:t>
      </w:r>
    </w:p>
    <w:p w:rsidR="008C3869" w:rsidRPr="00CA6318" w:rsidRDefault="00FA1081">
      <w:pPr>
        <w:ind w:firstLine="576"/>
        <w:rPr>
          <w:rFonts w:cs="Arial"/>
        </w:rPr>
      </w:pPr>
      <w:r w:rsidRPr="00CA6318">
        <w:rPr>
          <w:rFonts w:cs="Arial"/>
        </w:rPr>
        <w:t>03-0677  INTERIOR VISIBILITY: SUNLIGHT WASHOUT</w:t>
      </w:r>
    </w:p>
    <w:p w:rsidR="008C3869" w:rsidRPr="00CA6318" w:rsidRDefault="00FA1081">
      <w:pPr>
        <w:ind w:firstLine="576"/>
        <w:rPr>
          <w:rFonts w:cs="Arial"/>
        </w:rPr>
      </w:pPr>
      <w:r w:rsidRPr="00CA6318">
        <w:rPr>
          <w:rFonts w:cs="Arial"/>
        </w:rPr>
        <w:t>03-0681  IDENTIFICATION: CHARACTER AND SYMBOL SIZE</w:t>
      </w:r>
    </w:p>
    <w:p w:rsidR="008C3869" w:rsidRPr="00CA6318" w:rsidRDefault="00FA1081">
      <w:pPr>
        <w:ind w:firstLine="576"/>
        <w:rPr>
          <w:rFonts w:cs="Arial"/>
        </w:rPr>
      </w:pPr>
      <w:r w:rsidRPr="00CA6318">
        <w:rPr>
          <w:rFonts w:cs="Arial"/>
        </w:rPr>
        <w:t xml:space="preserve">03-0682  IDENTIFICATION: LEGIBILITY </w:t>
      </w:r>
    </w:p>
    <w:p w:rsidR="008C3869" w:rsidRPr="00CA6318" w:rsidRDefault="00FA1081">
      <w:pPr>
        <w:ind w:firstLine="576"/>
        <w:rPr>
          <w:rFonts w:cs="Arial"/>
        </w:rPr>
      </w:pPr>
      <w:r w:rsidRPr="00CA6318">
        <w:rPr>
          <w:rFonts w:cs="Arial"/>
        </w:rPr>
        <w:t>03-0685  IDENTIFICATION: SYMBOLS,  ABBREV FOR CONTROL</w:t>
      </w:r>
    </w:p>
    <w:p w:rsidR="008C3869" w:rsidRPr="00CA6318" w:rsidRDefault="00FA1081">
      <w:pPr>
        <w:ind w:firstLine="576"/>
        <w:rPr>
          <w:rFonts w:cs="Arial"/>
        </w:rPr>
      </w:pPr>
      <w:r w:rsidRPr="00CA6318">
        <w:rPr>
          <w:rFonts w:cs="Arial"/>
        </w:rPr>
        <w:t xml:space="preserve">03-0721  LOGIC OF </w:t>
      </w:r>
      <w:r w:rsidRPr="00CA6318">
        <w:rPr>
          <w:rFonts w:cs="Arial"/>
        </w:rPr>
        <w:t>OPERATION: OPERATIONAL STEREOTYPES</w:t>
      </w:r>
    </w:p>
    <w:p w:rsidR="008C3869" w:rsidRPr="00CA6318" w:rsidRDefault="00FA1081">
      <w:pPr>
        <w:ind w:firstLine="576"/>
        <w:rPr>
          <w:rFonts w:cs="Arial"/>
        </w:rPr>
      </w:pPr>
      <w:r w:rsidRPr="00CA6318">
        <w:rPr>
          <w:rFonts w:cs="Arial"/>
        </w:rPr>
        <w:t>03-0722  LOGIC OF OPERATION: INTERPRETATION</w:t>
      </w:r>
    </w:p>
    <w:p w:rsidR="007358B9" w:rsidRDefault="00FA1081" w:rsidP="007358B9">
      <w:pPr>
        <w:ind w:firstLine="576"/>
        <w:rPr>
          <w:rFonts w:cs="Arial"/>
        </w:rPr>
      </w:pPr>
      <w:r w:rsidRPr="00CA6318">
        <w:rPr>
          <w:rFonts w:cs="Arial"/>
        </w:rPr>
        <w:t>03-0723  LOGIC OF OPERATION: USE OF SYSTEMS WITH VISUAL DISPLAYS</w:t>
      </w:r>
    </w:p>
    <w:p w:rsidR="00DB0DE3" w:rsidRDefault="00FA1081" w:rsidP="007358B9">
      <w:r>
        <w:br w:type="page"/>
      </w:r>
    </w:p>
    <w:p w:rsidR="007358B9" w:rsidRDefault="00FA1081" w:rsidP="007358B9"/>
    <w:p w:rsidR="00406F39" w:rsidRDefault="00FA1081" w:rsidP="00B9479B">
      <w:pPr>
        <w:pStyle w:val="Heading2"/>
      </w:pPr>
      <w:r>
        <w:t>Revision History</w:t>
      </w:r>
    </w:p>
    <w:p w:rsidR="008C3869" w:rsidRPr="007358B9" w:rsidRDefault="00FA1081" w:rsidP="00B43979">
      <w:pPr>
        <w:jc w:val="center"/>
        <w:rPr>
          <w:b/>
        </w:rPr>
      </w:pPr>
      <w:r w:rsidRPr="007358B9">
        <w:rPr>
          <w:b/>
        </w:rPr>
        <w:t>SPSS Module Revision History</w:t>
      </w:r>
    </w:p>
    <w:tbl>
      <w:tblPr>
        <w:tblW w:w="1064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8"/>
        <w:gridCol w:w="7238"/>
        <w:gridCol w:w="1136"/>
      </w:tblGrid>
      <w:tr w:rsidR="00832C4C" w:rsidRPr="00CA6318" w:rsidTr="00B43979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32C4C" w:rsidRPr="00CA6318" w:rsidRDefault="00FA1081" w:rsidP="00B43979">
            <w:pPr>
              <w:rPr>
                <w:rFonts w:cs="Arial"/>
                <w:b/>
              </w:rPr>
            </w:pPr>
            <w:r w:rsidRPr="00CA6318">
              <w:rPr>
                <w:rFonts w:cs="Arial"/>
                <w:b/>
              </w:rPr>
              <w:t>Revision Level</w:t>
            </w:r>
          </w:p>
        </w:tc>
        <w:tc>
          <w:tcPr>
            <w:tcW w:w="12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32C4C" w:rsidRPr="00CA6318" w:rsidRDefault="00FA1081" w:rsidP="00B43979">
            <w:pPr>
              <w:rPr>
                <w:rFonts w:cs="Arial"/>
                <w:b/>
              </w:rPr>
            </w:pPr>
            <w:r w:rsidRPr="00CA6318">
              <w:rPr>
                <w:rFonts w:cs="Arial"/>
                <w:b/>
              </w:rPr>
              <w:t>Name</w:t>
            </w:r>
          </w:p>
        </w:tc>
        <w:tc>
          <w:tcPr>
            <w:tcW w:w="723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32C4C" w:rsidRPr="00CA6318" w:rsidRDefault="00FA1081" w:rsidP="00B43979">
            <w:pPr>
              <w:rPr>
                <w:rFonts w:cs="Arial"/>
                <w:b/>
              </w:rPr>
            </w:pPr>
            <w:r w:rsidRPr="00CA6318">
              <w:rPr>
                <w:rFonts w:cs="Arial"/>
                <w:b/>
              </w:rPr>
              <w:t>Change Description</w:t>
            </w:r>
          </w:p>
        </w:tc>
        <w:tc>
          <w:tcPr>
            <w:tcW w:w="113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32C4C" w:rsidRPr="00CA6318" w:rsidRDefault="00FA1081" w:rsidP="00B43979">
            <w:pPr>
              <w:rPr>
                <w:rFonts w:cs="Arial"/>
                <w:b/>
              </w:rPr>
            </w:pPr>
            <w:r w:rsidRPr="00CA6318">
              <w:rPr>
                <w:rFonts w:cs="Arial"/>
                <w:b/>
              </w:rPr>
              <w:t>Date</w:t>
            </w:r>
          </w:p>
        </w:tc>
      </w:tr>
      <w:tr w:rsidR="00D83443" w:rsidRPr="00CA6318" w:rsidTr="00B43979">
        <w:trPr>
          <w:jc w:val="center"/>
        </w:trPr>
        <w:tc>
          <w:tcPr>
            <w:tcW w:w="1062" w:type="dxa"/>
          </w:tcPr>
          <w:p w:rsidR="00D83443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08" w:type="dxa"/>
          </w:tcPr>
          <w:p w:rsidR="00D83443" w:rsidRPr="005A65C2" w:rsidRDefault="00FA1081" w:rsidP="00B43979">
            <w:pPr>
              <w:rPr>
                <w:rFonts w:cs="Arial"/>
              </w:rPr>
            </w:pPr>
            <w:r w:rsidRPr="005A65C2">
              <w:rPr>
                <w:rFonts w:cs="Arial"/>
              </w:rPr>
              <w:t>V.Patel</w:t>
            </w:r>
          </w:p>
        </w:tc>
        <w:tc>
          <w:tcPr>
            <w:tcW w:w="7238" w:type="dxa"/>
          </w:tcPr>
          <w:p w:rsidR="00D83443" w:rsidRPr="002C0F4E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 xml:space="preserve">Initial Release based on </w:t>
            </w:r>
            <w:r>
              <w:rPr>
                <w:rFonts w:cs="Arial"/>
                <w:szCs w:val="22"/>
              </w:rPr>
              <w:t>Frost Indication Telltale CGEA1.3 v1.0 STSS.</w:t>
            </w:r>
          </w:p>
          <w:p w:rsidR="00D83443" w:rsidRPr="002C0F4E" w:rsidRDefault="00FA1081" w:rsidP="00B43979">
            <w:pPr>
              <w:rPr>
                <w:rFonts w:cs="Arial"/>
              </w:rPr>
            </w:pPr>
          </w:p>
        </w:tc>
        <w:tc>
          <w:tcPr>
            <w:tcW w:w="1136" w:type="dxa"/>
          </w:tcPr>
          <w:p w:rsidR="00D83443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7/29/2010</w:t>
            </w:r>
          </w:p>
        </w:tc>
      </w:tr>
      <w:tr w:rsidR="00D83443" w:rsidRPr="00CA6318" w:rsidTr="00B43979">
        <w:trPr>
          <w:jc w:val="center"/>
        </w:trPr>
        <w:tc>
          <w:tcPr>
            <w:tcW w:w="1062" w:type="dxa"/>
          </w:tcPr>
          <w:p w:rsidR="00D83443" w:rsidRPr="00A613CF" w:rsidRDefault="00FA1081" w:rsidP="00B43979">
            <w:pPr>
              <w:rPr>
                <w:rFonts w:cs="Arial"/>
              </w:rPr>
            </w:pPr>
            <w:r w:rsidRPr="00A613CF">
              <w:rPr>
                <w:rFonts w:cs="Arial"/>
              </w:rPr>
              <w:t>2.0</w:t>
            </w:r>
          </w:p>
        </w:tc>
        <w:tc>
          <w:tcPr>
            <w:tcW w:w="1208" w:type="dxa"/>
          </w:tcPr>
          <w:p w:rsidR="00D83443" w:rsidRPr="00A613CF" w:rsidRDefault="00FA1081" w:rsidP="00B43979">
            <w:pPr>
              <w:rPr>
                <w:rFonts w:cs="Arial"/>
              </w:rPr>
            </w:pPr>
            <w:r w:rsidRPr="00A613CF">
              <w:rPr>
                <w:rFonts w:cs="Arial"/>
              </w:rPr>
              <w:t>S. Watkins</w:t>
            </w:r>
          </w:p>
        </w:tc>
        <w:tc>
          <w:tcPr>
            <w:tcW w:w="7238" w:type="dxa"/>
          </w:tcPr>
          <w:p w:rsidR="00D83443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Updated for clarity.</w:t>
            </w:r>
          </w:p>
          <w:p w:rsidR="00A613CF" w:rsidRDefault="00FA1081" w:rsidP="00FA1081">
            <w:pPr>
              <w:numPr>
                <w:ilvl w:val="0"/>
                <w:numId w:val="9"/>
              </w:numPr>
              <w:rPr>
                <w:rFonts w:cs="Arial"/>
              </w:rPr>
            </w:pPr>
            <w:r>
              <w:rPr>
                <w:rFonts w:cs="Arial"/>
              </w:rPr>
              <w:t>Section 1.3.5.1 – Changed wording in bottom middle decision diamond for clarity.</w:t>
            </w:r>
          </w:p>
          <w:p w:rsidR="00A613CF" w:rsidRPr="00A613CF" w:rsidRDefault="00FA1081" w:rsidP="00FA1081">
            <w:pPr>
              <w:numPr>
                <w:ilvl w:val="0"/>
                <w:numId w:val="9"/>
              </w:numPr>
              <w:rPr>
                <w:rFonts w:cs="Arial"/>
              </w:rPr>
            </w:pPr>
            <w:r>
              <w:rPr>
                <w:rFonts w:cs="Arial"/>
              </w:rPr>
              <w:t>Table 1.3 – Added 3 rows to for cases of “Air_Temp_In_Timer” of “Not Expired” with an action of “No State Change”.</w:t>
            </w:r>
          </w:p>
        </w:tc>
        <w:tc>
          <w:tcPr>
            <w:tcW w:w="1136" w:type="dxa"/>
          </w:tcPr>
          <w:p w:rsidR="00D83443" w:rsidRPr="00A613CF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6/23/2011</w:t>
            </w:r>
          </w:p>
        </w:tc>
      </w:tr>
      <w:tr w:rsidR="00D83443" w:rsidRPr="00CA6318" w:rsidTr="00B43979">
        <w:trPr>
          <w:jc w:val="center"/>
        </w:trPr>
        <w:tc>
          <w:tcPr>
            <w:tcW w:w="1062" w:type="dxa"/>
          </w:tcPr>
          <w:p w:rsidR="00D83443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3.0</w:t>
            </w:r>
          </w:p>
        </w:tc>
        <w:tc>
          <w:tcPr>
            <w:tcW w:w="1208" w:type="dxa"/>
          </w:tcPr>
          <w:p w:rsidR="00D83443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7238" w:type="dxa"/>
          </w:tcPr>
          <w:p w:rsidR="00BF5BAD" w:rsidRPr="00BF5BAD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Decision was made to remove Red co</w:t>
            </w:r>
            <w:r>
              <w:rPr>
                <w:rFonts w:cs="Arial"/>
              </w:rPr>
              <w:t xml:space="preserve">lor per warranty concerns in Europe and China.  </w:t>
            </w:r>
            <w:r w:rsidRPr="00BF5BAD">
              <w:rPr>
                <w:rFonts w:cs="Arial"/>
              </w:rPr>
              <w:t>The Red state has agreed to be removed ( violated IH006, and is even claimed by EU customers in GQRS Q1).</w:t>
            </w:r>
          </w:p>
          <w:p w:rsidR="00D83443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It was decided to</w:t>
            </w:r>
            <w:r w:rsidRPr="00BF5BAD">
              <w:rPr>
                <w:rFonts w:cs="Arial"/>
              </w:rPr>
              <w:t xml:space="preserve"> use a configuration per market – EU/Russia only.</w:t>
            </w:r>
            <w:r>
              <w:rPr>
                <w:rFonts w:cs="Arial"/>
              </w:rPr>
              <w:t xml:space="preserve">  Also went through DI Change Contro</w:t>
            </w:r>
            <w:r>
              <w:rPr>
                <w:rFonts w:cs="Arial"/>
              </w:rPr>
              <w:t>l:</w:t>
            </w:r>
          </w:p>
          <w:p w:rsidR="00BF5BAD" w:rsidRPr="00BF5BAD" w:rsidRDefault="00FA1081" w:rsidP="00B43979">
            <w:pPr>
              <w:rPr>
                <w:rFonts w:cs="Arial"/>
                <w:b/>
                <w:color w:val="0000FF"/>
              </w:rPr>
            </w:pPr>
            <w:r w:rsidRPr="00BF5BAD">
              <w:rPr>
                <w:rFonts w:cs="Arial"/>
                <w:b/>
                <w:color w:val="0000FF"/>
              </w:rPr>
              <w:t>Minutes from DI Change Control for 6/28/2012:</w:t>
            </w:r>
          </w:p>
          <w:p w:rsidR="00BF5BAD" w:rsidRDefault="00FA1081" w:rsidP="00B43979">
            <w:pPr>
              <w:autoSpaceDE w:val="0"/>
              <w:autoSpaceDN w:val="0"/>
              <w:adjustRightInd w:val="0"/>
              <w:rPr>
                <w:rFonts w:cs="Arial"/>
                <w:sz w:val="24"/>
              </w:rPr>
            </w:pPr>
          </w:p>
          <w:p w:rsidR="00BF5BAD" w:rsidRPr="00BF5BAD" w:rsidRDefault="00FA1081" w:rsidP="00FA1081">
            <w:pPr>
              <w:numPr>
                <w:ilvl w:val="0"/>
                <w:numId w:val="10"/>
              </w:numPr>
              <w:autoSpaceDE w:val="0"/>
              <w:autoSpaceDN w:val="0"/>
              <w:adjustRightInd w:val="0"/>
              <w:ind w:left="720" w:hanging="360"/>
              <w:rPr>
                <w:rFonts w:cs="Arial"/>
                <w:u w:val="single"/>
              </w:rPr>
            </w:pPr>
            <w:r w:rsidRPr="00BF5BAD">
              <w:rPr>
                <w:rFonts w:cs="Arial"/>
                <w:u w:val="single"/>
              </w:rPr>
              <w:t>Global strategy frost TT (Wolfgang Krug)</w:t>
            </w:r>
          </w:p>
          <w:p w:rsidR="00BF5BAD" w:rsidRPr="00BF5BAD" w:rsidRDefault="00FA1081" w:rsidP="00FA1081">
            <w:pPr>
              <w:numPr>
                <w:ilvl w:val="0"/>
                <w:numId w:val="11"/>
              </w:numPr>
              <w:autoSpaceDE w:val="0"/>
              <w:autoSpaceDN w:val="0"/>
              <w:adjustRightInd w:val="0"/>
              <w:rPr>
                <w:rFonts w:cs="Arial"/>
              </w:rPr>
            </w:pPr>
            <w:r w:rsidRPr="00BF5BAD">
              <w:rPr>
                <w:rFonts w:cs="Arial"/>
              </w:rPr>
              <w:t>PCA approved for FoE to investigate in DI Forum.  PCA for FAPA and FNA is to configure this telltale off or do not provide in cluster.</w:t>
            </w:r>
          </w:p>
          <w:p w:rsidR="00BF5BAD" w:rsidRPr="00BF5BAD" w:rsidRDefault="00FA1081" w:rsidP="00FA1081">
            <w:pPr>
              <w:numPr>
                <w:ilvl w:val="0"/>
                <w:numId w:val="11"/>
              </w:numPr>
              <w:autoSpaceDE w:val="0"/>
              <w:autoSpaceDN w:val="0"/>
              <w:adjustRightInd w:val="0"/>
              <w:rPr>
                <w:rFonts w:cs="Arial"/>
              </w:rPr>
            </w:pPr>
            <w:r w:rsidRPr="00BF5BAD">
              <w:rPr>
                <w:rFonts w:cs="Arial"/>
              </w:rPr>
              <w:t>Team to determine whether this telltale is really necessary for all clusters to have due to cost of fixed telltale.</w:t>
            </w:r>
          </w:p>
          <w:p w:rsidR="00BF5BAD" w:rsidRDefault="00FA1081" w:rsidP="00B43979">
            <w:pPr>
              <w:autoSpaceDE w:val="0"/>
              <w:autoSpaceDN w:val="0"/>
              <w:adjustRightInd w:val="0"/>
              <w:rPr>
                <w:rFonts w:cs="Arial"/>
              </w:rPr>
            </w:pPr>
            <w:r w:rsidRPr="00BF5BAD">
              <w:rPr>
                <w:rFonts w:cs="Arial"/>
              </w:rPr>
              <w:t>Changes:</w:t>
            </w:r>
          </w:p>
          <w:p w:rsidR="00414F54" w:rsidRDefault="00FA1081" w:rsidP="00FA1081">
            <w:pPr>
              <w:numPr>
                <w:ilvl w:val="0"/>
                <w:numId w:val="12"/>
              </w:numPr>
              <w:autoSpaceDE w:val="0"/>
              <w:autoSpaceDN w:val="0"/>
              <w:adjustRightInd w:val="0"/>
              <w:rPr>
                <w:rFonts w:cs="Arial"/>
              </w:rPr>
            </w:pPr>
            <w:r>
              <w:rPr>
                <w:rFonts w:cs="Arial"/>
              </w:rPr>
              <w:t>Section 1.1 – Updated description to remove Red color</w:t>
            </w:r>
          </w:p>
          <w:p w:rsidR="00414F54" w:rsidRDefault="00FA1081" w:rsidP="00FA1081">
            <w:pPr>
              <w:numPr>
                <w:ilvl w:val="0"/>
                <w:numId w:val="12"/>
              </w:numPr>
              <w:autoSpaceDE w:val="0"/>
              <w:autoSpaceDN w:val="0"/>
              <w:adjustRightInd w:val="0"/>
              <w:rPr>
                <w:rFonts w:cs="Arial"/>
              </w:rPr>
            </w:pPr>
            <w:r>
              <w:rPr>
                <w:rFonts w:cs="Arial"/>
              </w:rPr>
              <w:t>Section 1.3.3.2.2 – Added picture of RTT</w:t>
            </w:r>
          </w:p>
          <w:p w:rsidR="00414F54" w:rsidRDefault="00FA1081" w:rsidP="00FA1081">
            <w:pPr>
              <w:numPr>
                <w:ilvl w:val="0"/>
                <w:numId w:val="12"/>
              </w:numPr>
              <w:autoSpaceDE w:val="0"/>
              <w:autoSpaceDN w:val="0"/>
              <w:adjustRightInd w:val="0"/>
              <w:rPr>
                <w:rFonts w:cs="Arial"/>
              </w:rPr>
            </w:pPr>
            <w:r>
              <w:rPr>
                <w:rFonts w:cs="Arial"/>
              </w:rPr>
              <w:t xml:space="preserve">Section 1.3.5.1 – Modified </w:t>
            </w:r>
            <w:r>
              <w:rPr>
                <w:rFonts w:cs="Arial"/>
              </w:rPr>
              <w:t>decision diamond to remove check on Temp_In_Low.  Re-wrote Table 1.3, removing Red color and Temp_in_low.</w:t>
            </w:r>
          </w:p>
          <w:p w:rsidR="00414F54" w:rsidRDefault="00FA1081" w:rsidP="00FA1081">
            <w:pPr>
              <w:numPr>
                <w:ilvl w:val="0"/>
                <w:numId w:val="12"/>
              </w:numPr>
              <w:autoSpaceDE w:val="0"/>
              <w:autoSpaceDN w:val="0"/>
              <w:adjustRightInd w:val="0"/>
              <w:rPr>
                <w:rFonts w:cs="Arial"/>
              </w:rPr>
            </w:pPr>
            <w:r>
              <w:rPr>
                <w:rFonts w:cs="Arial"/>
              </w:rPr>
              <w:t>Section 1.4.1 – Added note that “missing” does not apply.</w:t>
            </w:r>
          </w:p>
          <w:p w:rsidR="00414F54" w:rsidRPr="00BF5BAD" w:rsidRDefault="00FA1081" w:rsidP="00FA1081">
            <w:pPr>
              <w:numPr>
                <w:ilvl w:val="0"/>
                <w:numId w:val="12"/>
              </w:numPr>
              <w:autoSpaceDE w:val="0"/>
              <w:autoSpaceDN w:val="0"/>
              <w:adjustRightInd w:val="0"/>
              <w:rPr>
                <w:rFonts w:cs="Arial"/>
              </w:rPr>
            </w:pPr>
            <w:r>
              <w:rPr>
                <w:rFonts w:cs="Arial"/>
              </w:rPr>
              <w:t>Section 1.5.3 – Changed DTC’s from HVAC to FCIM.  Also changed DE00 comments to include Russ</w:t>
            </w:r>
            <w:r>
              <w:rPr>
                <w:rFonts w:cs="Arial"/>
              </w:rPr>
              <w:t>ia.</w:t>
            </w:r>
          </w:p>
          <w:p w:rsidR="00BF5BAD" w:rsidRPr="00BF5BAD" w:rsidRDefault="00FA1081" w:rsidP="00B43979">
            <w:pPr>
              <w:autoSpaceDE w:val="0"/>
              <w:autoSpaceDN w:val="0"/>
              <w:adjustRightInd w:val="0"/>
              <w:rPr>
                <w:rFonts w:cs="Arial"/>
              </w:rPr>
            </w:pPr>
          </w:p>
          <w:p w:rsidR="00BF5BAD" w:rsidRPr="00CA6318" w:rsidRDefault="00FA1081" w:rsidP="00B43979">
            <w:pPr>
              <w:rPr>
                <w:rFonts w:cs="Arial"/>
              </w:rPr>
            </w:pPr>
          </w:p>
        </w:tc>
        <w:tc>
          <w:tcPr>
            <w:tcW w:w="1136" w:type="dxa"/>
          </w:tcPr>
          <w:p w:rsidR="00CD65D6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7/13/2012</w:t>
            </w:r>
          </w:p>
        </w:tc>
      </w:tr>
      <w:tr w:rsidR="00D83443" w:rsidRPr="00CA6318" w:rsidTr="00B43979">
        <w:trPr>
          <w:trHeight w:val="70"/>
          <w:jc w:val="center"/>
        </w:trPr>
        <w:tc>
          <w:tcPr>
            <w:tcW w:w="1062" w:type="dxa"/>
          </w:tcPr>
          <w:p w:rsidR="00D83443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4.0</w:t>
            </w:r>
          </w:p>
        </w:tc>
        <w:tc>
          <w:tcPr>
            <w:tcW w:w="1208" w:type="dxa"/>
          </w:tcPr>
          <w:p w:rsidR="00D83443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7238" w:type="dxa"/>
          </w:tcPr>
          <w:p w:rsidR="00D83443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Correction for handling Invalids and clarifications.</w:t>
            </w:r>
          </w:p>
          <w:p w:rsidR="00D206B4" w:rsidRDefault="00FA1081" w:rsidP="00B43979">
            <w:pPr>
              <w:rPr>
                <w:rFonts w:cs="Arial"/>
              </w:rPr>
            </w:pPr>
          </w:p>
          <w:p w:rsidR="00E34141" w:rsidRDefault="00FA1081" w:rsidP="00B43979">
            <w:pPr>
              <w:rPr>
                <w:rFonts w:cs="Arial"/>
                <w:color w:val="0070C0"/>
              </w:rPr>
            </w:pPr>
            <w:r w:rsidRPr="00D206B4">
              <w:rPr>
                <w:rFonts w:cs="Arial"/>
                <w:color w:val="0070C0"/>
              </w:rPr>
              <w:t>S</w:t>
            </w:r>
            <w:r>
              <w:rPr>
                <w:rFonts w:cs="Arial"/>
                <w:color w:val="0070C0"/>
              </w:rPr>
              <w:t>ection 1.3.5.1 – Added two Decision Diamonds and one Action Box</w:t>
            </w:r>
          </w:p>
          <w:p w:rsidR="00D206B4" w:rsidRPr="00D206B4" w:rsidRDefault="00FA1081" w:rsidP="00B43979">
            <w:pPr>
              <w:rPr>
                <w:rFonts w:cs="Arial"/>
                <w:color w:val="0070C0"/>
              </w:rPr>
            </w:pPr>
            <w:r>
              <w:rPr>
                <w:rFonts w:cs="Arial"/>
                <w:color w:val="0070C0"/>
              </w:rPr>
              <w:t>S</w:t>
            </w:r>
            <w:r w:rsidRPr="00D206B4">
              <w:rPr>
                <w:rFonts w:cs="Arial"/>
                <w:color w:val="0070C0"/>
              </w:rPr>
              <w:t>ection 1.3.5.4 – Added Value Column</w:t>
            </w:r>
          </w:p>
        </w:tc>
        <w:tc>
          <w:tcPr>
            <w:tcW w:w="1136" w:type="dxa"/>
          </w:tcPr>
          <w:p w:rsidR="00D83443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9/13/2012</w:t>
            </w:r>
          </w:p>
        </w:tc>
      </w:tr>
      <w:tr w:rsidR="00D83443" w:rsidRPr="00CA6318" w:rsidTr="00B43979">
        <w:trPr>
          <w:jc w:val="center"/>
        </w:trPr>
        <w:tc>
          <w:tcPr>
            <w:tcW w:w="1062" w:type="dxa"/>
          </w:tcPr>
          <w:p w:rsidR="0000546A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4.1</w:t>
            </w:r>
          </w:p>
        </w:tc>
        <w:tc>
          <w:tcPr>
            <w:tcW w:w="1208" w:type="dxa"/>
          </w:tcPr>
          <w:p w:rsidR="00D83443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7238" w:type="dxa"/>
          </w:tcPr>
          <w:p w:rsidR="00D83443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 xml:space="preserve">Correction for clarification on how to </w:t>
            </w:r>
            <w:r>
              <w:rPr>
                <w:rFonts w:cs="Arial"/>
              </w:rPr>
              <w:t>handle an Unknown input error.</w:t>
            </w:r>
          </w:p>
          <w:p w:rsidR="0000546A" w:rsidRDefault="00FA1081" w:rsidP="00B43979">
            <w:pPr>
              <w:rPr>
                <w:rFonts w:cs="Arial"/>
              </w:rPr>
            </w:pPr>
          </w:p>
          <w:p w:rsidR="0000546A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Section 1.3.5.1 – Table 1.3 – Removed “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(including Unknown)</w:t>
            </w:r>
            <w:r>
              <w:rPr>
                <w:rFonts w:cs="Arial"/>
              </w:rPr>
              <w:t>” from the “All Other Cases” row</w:t>
            </w:r>
          </w:p>
        </w:tc>
        <w:tc>
          <w:tcPr>
            <w:tcW w:w="1136" w:type="dxa"/>
          </w:tcPr>
          <w:p w:rsidR="0000546A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1/11/2013</w:t>
            </w:r>
          </w:p>
        </w:tc>
      </w:tr>
      <w:tr w:rsidR="006F2578" w:rsidRPr="00CA6318" w:rsidTr="00B43979">
        <w:trPr>
          <w:jc w:val="center"/>
        </w:trPr>
        <w:tc>
          <w:tcPr>
            <w:tcW w:w="1062" w:type="dxa"/>
          </w:tcPr>
          <w:p w:rsidR="006F257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5.0</w:t>
            </w:r>
          </w:p>
        </w:tc>
        <w:tc>
          <w:tcPr>
            <w:tcW w:w="1208" w:type="dxa"/>
          </w:tcPr>
          <w:p w:rsidR="006F257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7238" w:type="dxa"/>
          </w:tcPr>
          <w:p w:rsidR="006F2578" w:rsidRDefault="00FA1081" w:rsidP="00B43979">
            <w:p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Update to correctly identify the ECU against which to log a DTC.</w:t>
            </w:r>
          </w:p>
          <w:p w:rsidR="006F2578" w:rsidRDefault="00FA1081" w:rsidP="00B43979">
            <w:p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</w:p>
          <w:p w:rsidR="00FF507F" w:rsidRDefault="00FA1081" w:rsidP="00B43979">
            <w:p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1.1 – Added “</w:t>
            </w:r>
            <w:r>
              <w:rPr>
                <w:rFonts w:cs="Arial"/>
              </w:rPr>
              <w:t>the HVAC or”</w:t>
            </w:r>
          </w:p>
          <w:p w:rsidR="006F2578" w:rsidRDefault="00FA1081" w:rsidP="00B43979">
            <w:p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</w:t>
            </w:r>
            <w:r>
              <w:rPr>
                <w:rFonts w:cs="Arial"/>
                <w:color w:val="000000"/>
              </w:rPr>
              <w:t>2.1 – Figure 1 -  Added OAT Source</w:t>
            </w:r>
          </w:p>
          <w:p w:rsidR="00A80644" w:rsidRDefault="00FA1081" w:rsidP="00B43979">
            <w:p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1.3.5.1 –</w:t>
            </w:r>
          </w:p>
          <w:p w:rsidR="00A80644" w:rsidRDefault="00FA1081" w:rsidP="00B43979">
            <w:pPr>
              <w:autoSpaceDE w:val="0"/>
              <w:autoSpaceDN w:val="0"/>
              <w:adjustRightInd w:val="0"/>
              <w:ind w:left="52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– Added Figure 2</w:t>
            </w:r>
          </w:p>
          <w:p w:rsidR="006F2578" w:rsidRDefault="00FA1081" w:rsidP="00B43979">
            <w:pPr>
              <w:autoSpaceDE w:val="0"/>
              <w:autoSpaceDN w:val="0"/>
              <w:adjustRightInd w:val="0"/>
              <w:ind w:left="52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– Added title for Figure 3 and changed “via DTC FTB $82” to “as per 1.4” in 2 places</w:t>
            </w:r>
          </w:p>
          <w:p w:rsidR="00035832" w:rsidRDefault="00FA1081" w:rsidP="00B43979">
            <w:p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1.3.5.4 – Added Frost_Telltale_Cfg and OAT_Source_Cgf</w:t>
            </w:r>
          </w:p>
          <w:p w:rsidR="006F2578" w:rsidRDefault="00FA1081" w:rsidP="00B43979">
            <w:pPr>
              <w:autoSpaceDE w:val="0"/>
              <w:autoSpaceDN w:val="0"/>
              <w:adjustRightInd w:val="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Section 1.5.3 – Rewrote the DTC </w:t>
            </w:r>
            <w:r>
              <w:rPr>
                <w:rFonts w:cs="Arial"/>
                <w:color w:val="000000"/>
              </w:rPr>
              <w:t>section and added OAT Source to the DExx Table</w:t>
            </w:r>
          </w:p>
        </w:tc>
        <w:tc>
          <w:tcPr>
            <w:tcW w:w="1136" w:type="dxa"/>
          </w:tcPr>
          <w:p w:rsidR="006F2578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9/16/2014</w:t>
            </w:r>
          </w:p>
        </w:tc>
      </w:tr>
      <w:tr w:rsidR="00C35D90" w:rsidRPr="00CA6318" w:rsidTr="00B43979">
        <w:trPr>
          <w:jc w:val="center"/>
        </w:trPr>
        <w:tc>
          <w:tcPr>
            <w:tcW w:w="1062" w:type="dxa"/>
          </w:tcPr>
          <w:p w:rsidR="00C35D90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6.0</w:t>
            </w:r>
          </w:p>
        </w:tc>
        <w:tc>
          <w:tcPr>
            <w:tcW w:w="1208" w:type="dxa"/>
          </w:tcPr>
          <w:p w:rsidR="00C35D90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7238" w:type="dxa"/>
          </w:tcPr>
          <w:p w:rsidR="00C35D90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 xml:space="preserve">The FoE team noticed that when the OAT is 4.5C, the OAT display is 4C (whether displayed in cluster or centerstack), but the Frost RTT/telltale is not </w:t>
            </w:r>
            <w:r>
              <w:rPr>
                <w:rFonts w:cs="Arial"/>
              </w:rPr>
              <w:lastRenderedPageBreak/>
              <w:t xml:space="preserve">active.  So this is </w:t>
            </w:r>
            <w:r>
              <w:rPr>
                <w:rFonts w:cs="Arial"/>
              </w:rPr>
              <w:t>inconsistent with Owner Guide which states the Frost warning is active at 4C/39F.  The solution to account for this half degree issue is to change the trigger point based on whether units are Celsius or Fahrenheit.</w:t>
            </w:r>
          </w:p>
          <w:p w:rsidR="00C35D90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 xml:space="preserve">This means that </w:t>
            </w:r>
            <w:r w:rsidRPr="00D22440">
              <w:rPr>
                <w:rFonts w:cs="Arial"/>
              </w:rPr>
              <w:t>Temp_In_High</w:t>
            </w:r>
            <w:r>
              <w:rPr>
                <w:rFonts w:cs="Arial"/>
              </w:rPr>
              <w:t xml:space="preserve"> is now a var</w:t>
            </w:r>
            <w:r>
              <w:rPr>
                <w:rFonts w:cs="Arial"/>
              </w:rPr>
              <w:t>iable (instead of a constant).</w:t>
            </w:r>
          </w:p>
          <w:p w:rsidR="00CD7054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 xml:space="preserve">The Frost warning will </w:t>
            </w:r>
            <w:r w:rsidRPr="00DF74E0">
              <w:rPr>
                <w:rFonts w:cs="Arial"/>
              </w:rPr>
              <w:t>trip at 4.5C (40</w:t>
            </w:r>
            <w:r>
              <w:rPr>
                <w:rFonts w:cs="Arial"/>
              </w:rPr>
              <w:t>F) when units are in Celsius, a</w:t>
            </w:r>
            <w:r w:rsidRPr="00DF74E0">
              <w:rPr>
                <w:rFonts w:cs="Arial"/>
              </w:rPr>
              <w:t xml:space="preserve">nd </w:t>
            </w:r>
            <w:r>
              <w:rPr>
                <w:rFonts w:cs="Arial"/>
              </w:rPr>
              <w:t xml:space="preserve">will </w:t>
            </w:r>
            <w:r w:rsidRPr="00DF74E0">
              <w:rPr>
                <w:rFonts w:cs="Arial"/>
              </w:rPr>
              <w:t>trip at 4C(39F) when units are Fahrenheit.</w:t>
            </w:r>
          </w:p>
          <w:p w:rsidR="00C35D90" w:rsidRPr="003C0263" w:rsidRDefault="00FA1081" w:rsidP="00FA1081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3C0263">
              <w:rPr>
                <w:rFonts w:cs="Arial"/>
              </w:rPr>
              <w:t>Section 1.1 – Added “</w:t>
            </w:r>
            <w:r>
              <w:rPr>
                <w:rFonts w:cs="Arial"/>
              </w:rPr>
              <w:t>o</w:t>
            </w:r>
            <w:r w:rsidRPr="003C0263">
              <w:rPr>
                <w:rFonts w:cs="Arial"/>
              </w:rPr>
              <w:t>r 39F”</w:t>
            </w:r>
          </w:p>
          <w:p w:rsidR="00C35D90" w:rsidRPr="00B727AD" w:rsidRDefault="00FA1081" w:rsidP="00FA1081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1.2.1 – </w:t>
            </w:r>
            <w:r w:rsidRPr="00B727AD">
              <w:rPr>
                <w:rFonts w:cs="Arial"/>
              </w:rPr>
              <w:t>Added Display_Units_Te_MC</w:t>
            </w:r>
          </w:p>
          <w:p w:rsidR="00C35D90" w:rsidRPr="00B727AD" w:rsidRDefault="00FA1081" w:rsidP="00FA1081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B727AD">
              <w:rPr>
                <w:rFonts w:cs="Arial"/>
              </w:rPr>
              <w:t xml:space="preserve">Section 1.2.2 – Added </w:t>
            </w:r>
            <w:r w:rsidRPr="00B727AD">
              <w:rPr>
                <w:rFonts w:cs="Arial"/>
              </w:rPr>
              <w:t>Display_Units_Te_MC</w:t>
            </w:r>
          </w:p>
          <w:p w:rsidR="00C35D90" w:rsidRPr="00B727AD" w:rsidRDefault="00FA1081" w:rsidP="00FA1081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B727AD">
              <w:rPr>
                <w:rFonts w:cs="Arial"/>
              </w:rPr>
              <w:t>Section 1.3.5.1 – Added Table 1.4 for Temp_In_High</w:t>
            </w:r>
          </w:p>
          <w:p w:rsidR="00C35D90" w:rsidRPr="00B727AD" w:rsidRDefault="00FA1081" w:rsidP="00FA1081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B727AD">
              <w:rPr>
                <w:rFonts w:cs="Arial"/>
              </w:rPr>
              <w:t>Section 1.3.5.4 – Changed Temp_In_High from a constant to a variable, and added Display_Units_Te_MC</w:t>
            </w:r>
          </w:p>
          <w:p w:rsidR="00C35D90" w:rsidRPr="00CA6318" w:rsidRDefault="00FA1081" w:rsidP="00B43979">
            <w:pPr>
              <w:rPr>
                <w:rFonts w:cs="Arial"/>
              </w:rPr>
            </w:pPr>
          </w:p>
        </w:tc>
        <w:tc>
          <w:tcPr>
            <w:tcW w:w="1136" w:type="dxa"/>
          </w:tcPr>
          <w:p w:rsidR="00C35D90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lastRenderedPageBreak/>
              <w:t>4/8/2016</w:t>
            </w:r>
          </w:p>
        </w:tc>
      </w:tr>
      <w:tr w:rsidR="00C35D90" w:rsidRPr="00CA6318" w:rsidTr="00B43979">
        <w:trPr>
          <w:jc w:val="center"/>
        </w:trPr>
        <w:tc>
          <w:tcPr>
            <w:tcW w:w="1062" w:type="dxa"/>
          </w:tcPr>
          <w:p w:rsidR="00C35D90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6.1</w:t>
            </w:r>
          </w:p>
        </w:tc>
        <w:tc>
          <w:tcPr>
            <w:tcW w:w="1208" w:type="dxa"/>
          </w:tcPr>
          <w:p w:rsidR="00C35D90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A. Mufid</w:t>
            </w:r>
          </w:p>
        </w:tc>
        <w:tc>
          <w:tcPr>
            <w:tcW w:w="7238" w:type="dxa"/>
          </w:tcPr>
          <w:p w:rsidR="00C35D90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</w:tc>
        <w:tc>
          <w:tcPr>
            <w:tcW w:w="1136" w:type="dxa"/>
          </w:tcPr>
          <w:p w:rsidR="00C35D90" w:rsidRPr="00CA6318" w:rsidRDefault="00FA1081" w:rsidP="00B43979">
            <w:pPr>
              <w:rPr>
                <w:rFonts w:cs="Arial"/>
              </w:rPr>
            </w:pPr>
            <w:r>
              <w:rPr>
                <w:rFonts w:cs="Arial"/>
              </w:rPr>
              <w:t>3/2/2018</w:t>
            </w:r>
          </w:p>
        </w:tc>
      </w:tr>
      <w:tr w:rsidR="00C35D90" w:rsidRPr="00CA6318" w:rsidTr="00B43979">
        <w:trPr>
          <w:jc w:val="center"/>
        </w:trPr>
        <w:tc>
          <w:tcPr>
            <w:tcW w:w="1062" w:type="dxa"/>
          </w:tcPr>
          <w:p w:rsidR="00C35D90" w:rsidRPr="00CA6318" w:rsidRDefault="00FA1081" w:rsidP="00B43979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C35D90" w:rsidRPr="00CA6318" w:rsidRDefault="00FA1081" w:rsidP="00B43979">
            <w:pPr>
              <w:rPr>
                <w:rFonts w:cs="Arial"/>
              </w:rPr>
            </w:pPr>
          </w:p>
        </w:tc>
        <w:tc>
          <w:tcPr>
            <w:tcW w:w="7238" w:type="dxa"/>
          </w:tcPr>
          <w:p w:rsidR="00C35D90" w:rsidRPr="00CA6318" w:rsidRDefault="00FA1081" w:rsidP="00B43979">
            <w:pPr>
              <w:rPr>
                <w:rFonts w:cs="Arial"/>
              </w:rPr>
            </w:pPr>
          </w:p>
        </w:tc>
        <w:tc>
          <w:tcPr>
            <w:tcW w:w="1136" w:type="dxa"/>
          </w:tcPr>
          <w:p w:rsidR="00C35D90" w:rsidRPr="00CA6318" w:rsidRDefault="00FA1081" w:rsidP="00B43979">
            <w:pPr>
              <w:rPr>
                <w:rFonts w:cs="Arial"/>
              </w:rPr>
            </w:pPr>
          </w:p>
        </w:tc>
      </w:tr>
    </w:tbl>
    <w:p w:rsidR="008C3869" w:rsidRPr="00CA6318" w:rsidRDefault="00FA1081" w:rsidP="00B43979"/>
    <w:p w:rsidR="00AB1E94" w:rsidRPr="00AE06BC" w:rsidRDefault="00FA1081" w:rsidP="00406F39"/>
    <w:sectPr w:rsidR="00AB1E94" w:rsidRPr="00AE06BC" w:rsidSect="00A051AB">
      <w:headerReference w:type="default" r:id="rId16"/>
      <w:footerReference w:type="default" r:id="rId17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A1081" w:rsidRDefault="00FA1081" w:rsidP="0085312A">
      <w:r>
        <w:separator/>
      </w:r>
    </w:p>
  </w:endnote>
  <w:endnote w:type="continuationSeparator" w:id="0">
    <w:p w:rsidR="00FA1081" w:rsidRDefault="00FA1081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A051AB">
            <w:rPr>
              <w:b/>
              <w:smallCaps/>
              <w:noProof/>
              <w:sz w:val="16"/>
            </w:rPr>
            <w:t>TC_RM_1575736240020.DOCM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A1081" w:rsidRDefault="00FA1081" w:rsidP="0085312A">
      <w:r>
        <w:separator/>
      </w:r>
    </w:p>
  </w:footnote>
  <w:footnote w:type="continuationSeparator" w:id="0">
    <w:p w:rsidR="00FA1081" w:rsidRDefault="00FA1081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C7D6109"/>
    <w:multiLevelType w:val="hybridMultilevel"/>
    <w:tmpl w:val="C114D26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2CE6107"/>
    <w:multiLevelType w:val="singleLevel"/>
    <w:tmpl w:val="C088C94A"/>
    <w:lvl w:ilvl="0">
      <w:start w:val="1"/>
      <w:numFmt w:val="decimal"/>
      <w:lvlText w:val="%1."/>
      <w:legacy w:legacy="1" w:legacySpace="0" w:legacyIndent="0"/>
      <w:lvlJc w:val="left"/>
      <w:pPr>
        <w:ind w:left="0" w:firstLine="0"/>
      </w:pPr>
      <w:rPr>
        <w:rFonts w:ascii="Arial" w:hAnsi="Arial" w:cs="Arial" w:hint="default"/>
      </w:rPr>
    </w:lvl>
  </w:abstractNum>
  <w:abstractNum w:abstractNumId="7" w15:restartNumberingAfterBreak="0">
    <w:nsid w:val="30AD6012"/>
    <w:multiLevelType w:val="hybridMultilevel"/>
    <w:tmpl w:val="581468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0556011"/>
    <w:multiLevelType w:val="hybridMultilevel"/>
    <w:tmpl w:val="0274579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3F66108"/>
    <w:multiLevelType w:val="hybridMultilevel"/>
    <w:tmpl w:val="963032B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8EE6105"/>
    <w:multiLevelType w:val="hybridMultilevel"/>
    <w:tmpl w:val="CE30861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2" w15:restartNumberingAfterBreak="0">
    <w:nsid w:val="7DB26106"/>
    <w:multiLevelType w:val="hybridMultilevel"/>
    <w:tmpl w:val="B8FAE61A"/>
    <w:lvl w:ilvl="0" w:tplc="597C6762">
      <w:numFmt w:val="bullet"/>
      <w:lvlText w:val="-"/>
      <w:lvlJc w:val="left"/>
      <w:pPr>
        <w:ind w:left="1080" w:hanging="360"/>
      </w:pPr>
      <w:rPr>
        <w:rFonts w:ascii="Arial" w:eastAsia="Times New Roman" w:hAnsi="Arial" w:cs="Times New Roman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8"/>
  </w:num>
  <w:num w:numId="8">
    <w:abstractNumId w:val="7"/>
  </w:num>
  <w:num w:numId="9">
    <w:abstractNumId w:val="10"/>
  </w:num>
  <w:num w:numId="10">
    <w:abstractNumId w:val="6"/>
    <w:lvlOverride w:ilvl="0">
      <w:startOverride w:val="1"/>
    </w:lvlOverride>
  </w:num>
  <w:num w:numId="11">
    <w:abstractNumId w:val="12"/>
  </w:num>
  <w:num w:numId="12">
    <w:abstractNumId w:val="9"/>
  </w:num>
  <w:num w:numId="13">
    <w:abstractNumId w:val="5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051AB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A1081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oleObject" Target="embeddings/Microsoft_Visio_2003-2010_Drawing1.vsd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emf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oleObject" Target="embeddings/Microsoft_Visio_2003-2010_Drawing2.vsd"/><Relationship Id="rId10" Type="http://schemas.openxmlformats.org/officeDocument/2006/relationships/image" Target="media/image2.jpe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image" Target="media/image5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13</Pages>
  <Words>1975</Words>
  <Characters>11261</Characters>
  <Application>Microsoft Office Word</Application>
  <DocSecurity>0</DocSecurity>
  <Lines>93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13210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2019-12-07T16:31:00Z</dcterms:created>
  <dcterms:modified xsi:type="dcterms:W3CDTF">2019-12-07T16:31:00Z</dcterms:modified>
</cp:coreProperties>
</file>