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DC0E5F" w:rsidP="00B9479B">
      <w:pPr>
        <w:pStyle w:val="Heading1"/>
      </w:pPr>
      <w:r>
        <w:lastRenderedPageBreak/>
        <w:t>Tow Haul Automatic Control Function with Fixed_Dedicated RTT – CGEA1.3</w:t>
      </w:r>
    </w:p>
    <w:p w:rsidR="00406F39" w:rsidRDefault="00DC0E5F" w:rsidP="00B9479B">
      <w:pPr>
        <w:pStyle w:val="Heading2"/>
      </w:pPr>
      <w:r>
        <w:t>Functional Description</w:t>
      </w:r>
    </w:p>
    <w:p w:rsidR="00A16212" w:rsidRDefault="00222DE2"/>
    <w:p w:rsidR="00CD313E" w:rsidRDefault="00DC0E5F" w:rsidP="00FF012F">
      <w:pPr>
        <w:ind w:left="576"/>
      </w:pPr>
      <w:r>
        <w:t>This STSS first obsoletes “Tow Haul Fixed_Dedicated RTT – CGEA 1.3 STSS”.  On newer vehicles with ABS controlled Selectable Drive Modes (SDM), Tow Haul is one of the drive modes.  See “</w:t>
      </w:r>
      <w:r w:rsidRPr="00CD313E">
        <w:t>Selectable Drive Mode Control Function – CGEA 1.3</w:t>
      </w:r>
      <w:r>
        <w:t>”.  Some programs with ABS controlled SDM have opted to NOT have Tow Haul as one of the drive modes.  Instead, they want Tow Haul to be automatically entered when the drive mode is Normal.  We call this Automatic Tow Haul.</w:t>
      </w:r>
    </w:p>
    <w:p w:rsidR="00CD313E" w:rsidRDefault="00222DE2" w:rsidP="00FF012F">
      <w:pPr>
        <w:ind w:left="576"/>
      </w:pPr>
    </w:p>
    <w:p w:rsidR="00FF012F" w:rsidRDefault="00DC0E5F" w:rsidP="00FF012F">
      <w:pPr>
        <w:ind w:left="576"/>
      </w:pPr>
      <w:r>
        <w:t xml:space="preserve">Only legacy programs should use the </w:t>
      </w:r>
      <w:r w:rsidRPr="0046522D">
        <w:rPr>
          <w:highlight w:val="yellow"/>
        </w:rPr>
        <w:t>amber</w:t>
      </w:r>
      <w:r>
        <w:t xml:space="preserve"> “TOW HAUL” RTT.  The new RTT, called Auto Tow Haul, is a </w:t>
      </w:r>
      <w:r w:rsidRPr="0046522D">
        <w:rPr>
          <w:highlight w:val="green"/>
        </w:rPr>
        <w:t>green</w:t>
      </w:r>
      <w:r>
        <w:t xml:space="preserve"> “TOW HAUL” RTT.  The difference is that the amber RTT was selected by the driver using the steering column stalk switch.  This switch has been removed, and the PCM will automatically enter TOW HAUL when drive mode is Normal and other conditions are correct, and automatically illuminate the green RTT.</w:t>
      </w:r>
    </w:p>
    <w:p w:rsidR="00216E63" w:rsidRDefault="00222DE2" w:rsidP="00FF012F">
      <w:pPr>
        <w:ind w:left="576"/>
      </w:pPr>
    </w:p>
    <w:p w:rsidR="00216E63" w:rsidRDefault="00DC0E5F" w:rsidP="00FF012F">
      <w:pPr>
        <w:ind w:left="576"/>
      </w:pPr>
      <w:r>
        <w:t>SDM allows Auto Tow Haul in Normal mode when mass approximation of trailer load and other conditions are correct.  The green TOW HAUL RTT will be illuminated when the feature is active.</w:t>
      </w:r>
    </w:p>
    <w:p w:rsidR="00216E63" w:rsidRDefault="00222DE2" w:rsidP="00FF012F">
      <w:pPr>
        <w:ind w:left="576"/>
      </w:pPr>
    </w:p>
    <w:p w:rsidR="001361E9" w:rsidRDefault="00DC0E5F" w:rsidP="00216E63">
      <w:pPr>
        <w:ind w:left="576"/>
      </w:pPr>
      <w:r>
        <w:t>The cluster also has a menu setting to enable/disable the Auto Tow Haul feature.  Note the option to allow the menu is configurable, the actual RTT is not (it will always follow the CAN signal).</w:t>
      </w:r>
    </w:p>
    <w:p w:rsidR="00B209C6" w:rsidRDefault="00222DE2" w:rsidP="00B209C6"/>
    <w:p w:rsidR="00B209C6" w:rsidRDefault="00DC0E5F" w:rsidP="00F54611">
      <w:pPr>
        <w:ind w:left="576"/>
      </w:pPr>
      <w:r w:rsidRPr="00B209C6">
        <w:rPr>
          <w:highlight w:val="cyan"/>
        </w:rPr>
        <w:t xml:space="preserve">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acts as a signal gateway between </w:t>
      </w:r>
      <w:r>
        <w:rPr>
          <w:highlight w:val="cyan"/>
        </w:rPr>
        <w:t>the Center Stack and the PCM</w:t>
      </w:r>
      <w:r w:rsidRPr="00B209C6">
        <w:rPr>
          <w:highlight w:val="cyan"/>
        </w:rPr>
        <w:t xml:space="preserve"> module.  Any feature setting that the cluster acts as gateway for by definition only has one setting (i.e. the setting is not part of Enhanced Memory).  Thus, the requested Index from the Center Stack is always just copied back in the IPC response.</w:t>
      </w:r>
    </w:p>
    <w:p w:rsidR="009E5C4F" w:rsidRDefault="00DC0E5F">
      <w:r>
        <w:t xml:space="preserve">   </w:t>
      </w:r>
    </w:p>
    <w:p w:rsidR="00A16212" w:rsidRDefault="00DC0E5F" w:rsidP="009E5C4F">
      <w:pPr>
        <w:spacing w:after="200" w:line="276" w:lineRule="auto"/>
      </w:pPr>
      <w:r>
        <w:br w:type="page"/>
      </w:r>
    </w:p>
    <w:p w:rsidR="00406F39" w:rsidRDefault="00DC0E5F" w:rsidP="00B9479B">
      <w:pPr>
        <w:pStyle w:val="Heading2"/>
      </w:pPr>
      <w:r>
        <w:lastRenderedPageBreak/>
        <w:t>Interfaces</w:t>
      </w:r>
    </w:p>
    <w:p w:rsidR="00406F39" w:rsidRDefault="00DC0E5F" w:rsidP="00B9479B">
      <w:pPr>
        <w:pStyle w:val="Heading3"/>
      </w:pPr>
      <w:r>
        <w:t>Interface Context Diagram (I/O Block Diagram)</w:t>
      </w:r>
    </w:p>
    <w:p w:rsidR="008A6E28" w:rsidRDefault="00222DE2" w:rsidP="0082755B">
      <w:pPr>
        <w:jc w:val="center"/>
        <w:rPr>
          <w:rFonts w:cs="Arial"/>
        </w:rPr>
      </w:pPr>
    </w:p>
    <w:p w:rsidR="00A16212" w:rsidRPr="008A6E28" w:rsidRDefault="00DC0E5F" w:rsidP="0082755B">
      <w:pPr>
        <w:jc w:val="center"/>
        <w:rPr>
          <w:rFonts w:cs="Arial"/>
          <w:b/>
        </w:rPr>
      </w:pPr>
      <w:r w:rsidRPr="008A6E28">
        <w:rPr>
          <w:rFonts w:cs="Arial"/>
          <w:b/>
        </w:rPr>
        <w:t>Auto Tow Haul Function Context Diagram</w:t>
      </w:r>
    </w:p>
    <w:p w:rsidR="0082755B" w:rsidRDefault="00D35668" w:rsidP="00D8190C">
      <w:pPr>
        <w:jc w:val="center"/>
      </w:pPr>
      <w:r>
        <w:rPr>
          <w:noProof/>
        </w:rPr>
        <w:drawing>
          <wp:inline distT="0" distB="0" distL="0" distR="0">
            <wp:extent cx="4857750" cy="3695700"/>
            <wp:effectExtent l="0" t="0" r="0" b="0"/>
            <wp:docPr id="1" name="5c5c9d0d0000a0f200006fe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d0000a0f200006fe9"/>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4857750" cy="3695700"/>
                    </a:xfrm>
                    <a:prstGeom prst="rect">
                      <a:avLst/>
                    </a:prstGeom>
                    <a:noFill/>
                    <a:ln>
                      <a:noFill/>
                    </a:ln>
                  </pic:spPr>
                </pic:pic>
              </a:graphicData>
            </a:graphic>
          </wp:inline>
        </w:drawing>
      </w:r>
    </w:p>
    <w:p w:rsidR="0060641B" w:rsidRDefault="00222DE2" w:rsidP="00307E9C"/>
    <w:p w:rsidR="00406F39" w:rsidRDefault="00DC0E5F" w:rsidP="00B9479B">
      <w:pPr>
        <w:pStyle w:val="Heading3"/>
      </w:pPr>
      <w:r>
        <w:t>Inputs</w:t>
      </w:r>
    </w:p>
    <w:p w:rsidR="00D8190C" w:rsidRPr="00D8190C" w:rsidRDefault="00D8190C" w:rsidP="00B9479B">
      <w:pPr>
        <w:pStyle w:val="Heading4"/>
        <w:rPr>
          <w:b w:val="0"/>
          <w:u w:val="single"/>
        </w:rPr>
      </w:pPr>
      <w:r w:rsidRPr="00D8190C">
        <w:rPr>
          <w:b w:val="0"/>
          <w:u w:val="single"/>
        </w:rPr>
        <w:t>IR-REQ-342557/A-INTERNAL:</w:t>
      </w:r>
    </w:p>
    <w:p w:rsidR="00F66A83" w:rsidRPr="00F66A83" w:rsidRDefault="00222DE2" w:rsidP="00F66A83"/>
    <w:p w:rsidR="00A16212" w:rsidRDefault="00DC0E5F" w:rsidP="00DC0E5F">
      <w:pPr>
        <w:numPr>
          <w:ilvl w:val="0"/>
          <w:numId w:val="7"/>
        </w:numPr>
        <w:ind w:left="864"/>
        <w:rPr>
          <w:rFonts w:cs="Arial"/>
        </w:rPr>
      </w:pPr>
      <w:r>
        <w:rPr>
          <w:rFonts w:cs="Arial"/>
        </w:rPr>
        <w:t>Operational_Mode</w:t>
      </w:r>
    </w:p>
    <w:p w:rsidR="00A16212" w:rsidRDefault="00DC0E5F" w:rsidP="00DC0E5F">
      <w:pPr>
        <w:numPr>
          <w:ilvl w:val="0"/>
          <w:numId w:val="7"/>
        </w:numPr>
        <w:ind w:left="864"/>
        <w:rPr>
          <w:rFonts w:cs="Arial"/>
        </w:rPr>
      </w:pPr>
      <w:r>
        <w:rPr>
          <w:rFonts w:cs="Arial"/>
        </w:rPr>
        <w:t>M/C Switch Event</w:t>
      </w:r>
    </w:p>
    <w:p w:rsidR="001361E9" w:rsidRDefault="00DC0E5F" w:rsidP="00DC0E5F">
      <w:pPr>
        <w:numPr>
          <w:ilvl w:val="0"/>
          <w:numId w:val="7"/>
        </w:numPr>
        <w:ind w:left="864"/>
        <w:rPr>
          <w:rFonts w:cs="Arial"/>
        </w:rPr>
      </w:pPr>
      <w:r>
        <w:rPr>
          <w:rFonts w:cs="Arial"/>
        </w:rPr>
        <w:t>M/C_Display_Status</w:t>
      </w:r>
    </w:p>
    <w:p w:rsidR="007F47E2" w:rsidRDefault="00DC0E5F" w:rsidP="00DC0E5F">
      <w:pPr>
        <w:numPr>
          <w:ilvl w:val="0"/>
          <w:numId w:val="7"/>
        </w:numPr>
        <w:ind w:left="864"/>
        <w:rPr>
          <w:rFonts w:cs="Arial"/>
        </w:rPr>
      </w:pPr>
      <w:r>
        <w:rPr>
          <w:rFonts w:cs="Arial"/>
        </w:rPr>
        <w:t>DIAG_SESSION_TIMER</w:t>
      </w:r>
    </w:p>
    <w:p w:rsidR="007F47E2" w:rsidRDefault="00DC0E5F" w:rsidP="00DC0E5F">
      <w:pPr>
        <w:numPr>
          <w:ilvl w:val="0"/>
          <w:numId w:val="7"/>
        </w:numPr>
        <w:ind w:left="864"/>
        <w:rPr>
          <w:rFonts w:cs="Arial"/>
        </w:rPr>
      </w:pPr>
      <w:r>
        <w:rPr>
          <w:rFonts w:cs="Arial"/>
        </w:rPr>
        <w:t>DIAG_DID_61A5,4,5 (Overdrive Cancel Lamp / Tow Haul)</w:t>
      </w:r>
    </w:p>
    <w:p w:rsidR="00A16212" w:rsidRDefault="00DC0E5F" w:rsidP="00DC0E5F">
      <w:pPr>
        <w:numPr>
          <w:ilvl w:val="0"/>
          <w:numId w:val="7"/>
        </w:numPr>
        <w:ind w:left="864"/>
        <w:rPr>
          <w:rFonts w:cs="Arial"/>
        </w:rPr>
      </w:pPr>
      <w:r>
        <w:rPr>
          <w:rFonts w:cs="Arial"/>
        </w:rPr>
        <w:t>Tow_Haul_Auto_Menu_Cfg</w:t>
      </w:r>
    </w:p>
    <w:p w:rsidR="00C1642A" w:rsidRPr="00C1642A" w:rsidRDefault="00DC0E5F" w:rsidP="00DC0E5F">
      <w:pPr>
        <w:numPr>
          <w:ilvl w:val="0"/>
          <w:numId w:val="7"/>
        </w:numPr>
        <w:ind w:left="864"/>
        <w:rPr>
          <w:rFonts w:cs="Arial"/>
          <w:highlight w:val="cyan"/>
        </w:rPr>
      </w:pPr>
      <w:r w:rsidRPr="00C1642A">
        <w:rPr>
          <w:rFonts w:cs="Arial"/>
          <w:highlight w:val="cyan"/>
        </w:rPr>
        <w:t>Settings_Menu_Cfg</w:t>
      </w:r>
    </w:p>
    <w:p w:rsidR="00406F39" w:rsidRDefault="00DC0E5F" w:rsidP="00B9479B">
      <w:pPr>
        <w:pStyle w:val="Heading4"/>
      </w:pPr>
      <w:r>
        <w:t>MUX signals on the CAN Bus from PCM/ECM</w:t>
      </w:r>
    </w:p>
    <w:p w:rsidR="00406F39" w:rsidRDefault="00DC0E5F" w:rsidP="00B9479B">
      <w:pPr>
        <w:pStyle w:val="Heading5"/>
      </w:pPr>
      <w:r w:rsidRPr="00B9479B">
        <w:t>SIG-REQ-342531/A-AutoTowActv_B_Stat Signal</w:t>
      </w:r>
    </w:p>
    <w:p w:rsidR="00F66A83" w:rsidRPr="00F66A83" w:rsidRDefault="00222DE2" w:rsidP="00F66A83"/>
    <w:tbl>
      <w:tblPr>
        <w:tblW w:w="104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42"/>
        <w:gridCol w:w="720"/>
        <w:gridCol w:w="2790"/>
        <w:gridCol w:w="685"/>
        <w:gridCol w:w="630"/>
        <w:gridCol w:w="797"/>
        <w:gridCol w:w="1040"/>
        <w:gridCol w:w="675"/>
        <w:gridCol w:w="720"/>
      </w:tblGrid>
      <w:tr w:rsidR="0099602A" w:rsidTr="00E85747">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Size (bits)</w:t>
            </w:r>
          </w:p>
        </w:tc>
        <w:tc>
          <w:tcPr>
            <w:tcW w:w="279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Detail</w:t>
            </w:r>
          </w:p>
        </w:tc>
        <w:tc>
          <w:tcPr>
            <w:tcW w:w="685"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Res.</w:t>
            </w:r>
          </w:p>
        </w:tc>
        <w:tc>
          <w:tcPr>
            <w:tcW w:w="797"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b/>
                <w:bCs/>
                <w:sz w:val="18"/>
                <w:szCs w:val="18"/>
              </w:rPr>
            </w:pPr>
            <w:r>
              <w:rPr>
                <w:rFonts w:cs="Arial"/>
                <w:b/>
                <w:bCs/>
                <w:snapToGrid w:val="0"/>
                <w:sz w:val="18"/>
                <w:szCs w:val="18"/>
              </w:rPr>
              <w:t>Max</w:t>
            </w:r>
          </w:p>
        </w:tc>
      </w:tr>
      <w:tr w:rsidR="0099602A" w:rsidTr="00E85747">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99602A" w:rsidRPr="0099602A" w:rsidRDefault="00DC0E5F" w:rsidP="004F7335">
            <w:pPr>
              <w:ind w:left="-22"/>
              <w:jc w:val="center"/>
              <w:rPr>
                <w:rFonts w:cs="Arial"/>
                <w:snapToGrid w:val="0"/>
              </w:rPr>
            </w:pPr>
            <w:r>
              <w:rPr>
                <w:rFonts w:cs="Arial"/>
                <w:snapToGrid w:val="0"/>
              </w:rPr>
              <w:t>AutoTowActv_B_Stat</w:t>
            </w: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rPr>
              <w:t>1</w:t>
            </w:r>
          </w:p>
        </w:tc>
        <w:tc>
          <w:tcPr>
            <w:tcW w:w="279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685"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snapToGrid w:val="0"/>
              </w:rPr>
              <w:t>1</w:t>
            </w:r>
          </w:p>
        </w:tc>
        <w:tc>
          <w:tcPr>
            <w:tcW w:w="797"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snapToGrid w:val="0"/>
              </w:rPr>
            </w:pPr>
            <w:r>
              <w:rPr>
                <w:rFonts w:cs="Arial"/>
                <w:snapToGrid w:val="0"/>
              </w:rPr>
              <w:t>0</w:t>
            </w:r>
          </w:p>
          <w:p w:rsidR="0099602A" w:rsidRDefault="00DC0E5F" w:rsidP="004F733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snapToGrid w:val="0"/>
              </w:rPr>
            </w:pPr>
            <w:r>
              <w:rPr>
                <w:rFonts w:cs="Arial"/>
                <w:snapToGrid w:val="0"/>
              </w:rPr>
              <w:t>1</w:t>
            </w:r>
          </w:p>
          <w:p w:rsidR="0099602A" w:rsidRDefault="00DC0E5F" w:rsidP="004F7335">
            <w:pPr>
              <w:jc w:val="center"/>
              <w:rPr>
                <w:rFonts w:cs="Arial"/>
              </w:rPr>
            </w:pPr>
            <w:r>
              <w:rPr>
                <w:rFonts w:cs="Arial"/>
                <w:snapToGrid w:val="0"/>
              </w:rPr>
              <w:t>(0x1)</w:t>
            </w:r>
          </w:p>
        </w:tc>
      </w:tr>
      <w:tr w:rsidR="0099602A" w:rsidTr="00E85747">
        <w:trPr>
          <w:trHeight w:val="188"/>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279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snapToGrid w:val="0"/>
              </w:rPr>
              <w:t>False</w:t>
            </w:r>
          </w:p>
        </w:tc>
        <w:tc>
          <w:tcPr>
            <w:tcW w:w="685"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r>
      <w:tr w:rsidR="0099602A" w:rsidTr="00E85747">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279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snapToGrid w:val="0"/>
              </w:rPr>
              <w:t>True</w:t>
            </w:r>
          </w:p>
        </w:tc>
        <w:tc>
          <w:tcPr>
            <w:tcW w:w="685"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99602A" w:rsidRDefault="00DC0E5F" w:rsidP="004F7335">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99602A" w:rsidRDefault="00222DE2" w:rsidP="004F7335">
            <w:pPr>
              <w:jc w:val="center"/>
              <w:rPr>
                <w:rFonts w:cs="Arial"/>
              </w:rPr>
            </w:pPr>
          </w:p>
        </w:tc>
      </w:tr>
    </w:tbl>
    <w:p w:rsidR="00C85591" w:rsidRPr="009A26FC" w:rsidRDefault="00222DE2" w:rsidP="00C85591">
      <w:pPr>
        <w:tabs>
          <w:tab w:val="left" w:pos="1710"/>
        </w:tabs>
        <w:ind w:left="1800"/>
        <w:rPr>
          <w:rFonts w:cs="Arial"/>
          <w:b/>
          <w:bCs/>
        </w:rPr>
      </w:pPr>
    </w:p>
    <w:p w:rsidR="00406F39" w:rsidRDefault="00DC0E5F" w:rsidP="00B9479B">
      <w:pPr>
        <w:pStyle w:val="Heading5"/>
      </w:pPr>
      <w:r w:rsidRPr="00B9479B">
        <w:lastRenderedPageBreak/>
        <w:t>SIG-REQ-342532/A-AutoTowAllw_D_StatMnu Signal</w:t>
      </w:r>
    </w:p>
    <w:p w:rsidR="00F66A83" w:rsidRPr="00F66A83" w:rsidRDefault="00222DE2" w:rsidP="00F66A83"/>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2"/>
        <w:gridCol w:w="720"/>
        <w:gridCol w:w="2720"/>
        <w:gridCol w:w="685"/>
        <w:gridCol w:w="630"/>
        <w:gridCol w:w="797"/>
        <w:gridCol w:w="1040"/>
        <w:gridCol w:w="675"/>
        <w:gridCol w:w="720"/>
      </w:tblGrid>
      <w:tr w:rsidR="00C04FE1" w:rsidTr="00C04FE1">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Size (bits)</w:t>
            </w:r>
          </w:p>
        </w:tc>
        <w:tc>
          <w:tcPr>
            <w:tcW w:w="2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Detail</w:t>
            </w:r>
          </w:p>
        </w:tc>
        <w:tc>
          <w:tcPr>
            <w:tcW w:w="685"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Res.</w:t>
            </w:r>
          </w:p>
        </w:tc>
        <w:tc>
          <w:tcPr>
            <w:tcW w:w="797"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b/>
                <w:bCs/>
                <w:sz w:val="18"/>
                <w:szCs w:val="18"/>
              </w:rPr>
            </w:pPr>
            <w:r>
              <w:rPr>
                <w:rFonts w:cs="Arial"/>
                <w:b/>
                <w:bCs/>
                <w:snapToGrid w:val="0"/>
                <w:sz w:val="18"/>
                <w:szCs w:val="18"/>
              </w:rPr>
              <w:t>Max</w:t>
            </w:r>
          </w:p>
        </w:tc>
      </w:tr>
      <w:tr w:rsidR="00C04FE1" w:rsidTr="00C04FE1">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ind w:left="-22"/>
              <w:jc w:val="center"/>
              <w:rPr>
                <w:rFonts w:cs="Arial"/>
                <w:snapToGrid w:val="0"/>
              </w:rPr>
            </w:pPr>
            <w:r>
              <w:rPr>
                <w:rFonts w:cs="Arial"/>
                <w:snapToGrid w:val="0"/>
              </w:rPr>
              <w:t>AutoTowAllw_D_StatMnu</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rPr>
              <w:t>2</w:t>
            </w:r>
          </w:p>
        </w:tc>
        <w:tc>
          <w:tcPr>
            <w:tcW w:w="2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685"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snapToGrid w:val="0"/>
              </w:rPr>
              <w:t>1</w:t>
            </w:r>
          </w:p>
        </w:tc>
        <w:tc>
          <w:tcPr>
            <w:tcW w:w="797"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snapToGrid w:val="0"/>
              </w:rPr>
            </w:pPr>
            <w:r>
              <w:rPr>
                <w:rFonts w:cs="Arial"/>
                <w:snapToGrid w:val="0"/>
              </w:rPr>
              <w:t>0</w:t>
            </w:r>
          </w:p>
          <w:p w:rsidR="00C04FE1" w:rsidRDefault="00DC0E5F">
            <w:pPr>
              <w:spacing w:line="256" w:lineRule="auto"/>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snapToGrid w:val="0"/>
              </w:rPr>
            </w:pPr>
            <w:r>
              <w:rPr>
                <w:rFonts w:cs="Arial"/>
                <w:snapToGrid w:val="0"/>
              </w:rPr>
              <w:t>3</w:t>
            </w:r>
          </w:p>
          <w:p w:rsidR="00C04FE1" w:rsidRDefault="00DC0E5F">
            <w:pPr>
              <w:spacing w:line="256" w:lineRule="auto"/>
              <w:jc w:val="center"/>
              <w:rPr>
                <w:rFonts w:cs="Arial"/>
              </w:rPr>
            </w:pPr>
            <w:r>
              <w:rPr>
                <w:rFonts w:cs="Arial"/>
                <w:snapToGrid w:val="0"/>
              </w:rPr>
              <w:t>(0x3)</w:t>
            </w:r>
          </w:p>
        </w:tc>
      </w:tr>
      <w:tr w:rsidR="00C04FE1" w:rsidTr="00C04FE1">
        <w:trPr>
          <w:trHeight w:val="188"/>
          <w:jc w:val="center"/>
        </w:trPr>
        <w:tc>
          <w:tcPr>
            <w:tcW w:w="2512"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2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snapToGrid w:val="0"/>
              </w:rPr>
              <w:t>No Selection</w:t>
            </w:r>
          </w:p>
        </w:tc>
        <w:tc>
          <w:tcPr>
            <w:tcW w:w="68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r>
      <w:tr w:rsidR="00C04FE1" w:rsidTr="00C04FE1">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2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snapToGrid w:val="0"/>
              </w:rPr>
              <w:t>Auto Tow Haul Disabled</w:t>
            </w:r>
          </w:p>
        </w:tc>
        <w:tc>
          <w:tcPr>
            <w:tcW w:w="68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r>
      <w:tr w:rsidR="00C04FE1" w:rsidTr="00C04FE1">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2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snapToGrid w:val="0"/>
              </w:rPr>
            </w:pPr>
            <w:r>
              <w:rPr>
                <w:rFonts w:cs="Arial"/>
                <w:snapToGrid w:val="0"/>
              </w:rPr>
              <w:t>Auto Tow Haul Enabled</w:t>
            </w:r>
          </w:p>
        </w:tc>
        <w:tc>
          <w:tcPr>
            <w:tcW w:w="68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r>
      <w:tr w:rsidR="00C04FE1" w:rsidTr="00C04FE1">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272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snapToGrid w:val="0"/>
              </w:rPr>
            </w:pPr>
            <w:r>
              <w:rPr>
                <w:rFonts w:cs="Arial"/>
                <w:snapToGrid w:val="0"/>
              </w:rPr>
              <w:t>Tow Haul Commanded ON</w:t>
            </w:r>
          </w:p>
        </w:tc>
        <w:tc>
          <w:tcPr>
            <w:tcW w:w="68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hideMark/>
          </w:tcPr>
          <w:p w:rsidR="00C04FE1" w:rsidRDefault="00DC0E5F">
            <w:pPr>
              <w:spacing w:line="256" w:lineRule="auto"/>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C04FE1" w:rsidRDefault="00222DE2">
            <w:pPr>
              <w:spacing w:line="256" w:lineRule="auto"/>
              <w:jc w:val="center"/>
              <w:rPr>
                <w:rFonts w:cs="Arial"/>
              </w:rPr>
            </w:pPr>
          </w:p>
        </w:tc>
      </w:tr>
    </w:tbl>
    <w:p w:rsidR="00E85747" w:rsidRDefault="00222DE2">
      <w:pPr>
        <w:numPr>
          <w:ilvl w:val="12"/>
          <w:numId w:val="0"/>
        </w:numPr>
        <w:rPr>
          <w:rFonts w:cs="Arial"/>
          <w:color w:val="000000"/>
        </w:rPr>
      </w:pPr>
    </w:p>
    <w:p w:rsidR="00406F39" w:rsidRDefault="00DC0E5F" w:rsidP="00B9479B">
      <w:pPr>
        <w:pStyle w:val="Heading4"/>
      </w:pPr>
      <w:r>
        <w:t>MUX message on the CAN Bus from APIM:</w:t>
      </w:r>
    </w:p>
    <w:p w:rsidR="00406F39" w:rsidRDefault="00DC0E5F" w:rsidP="00B9479B">
      <w:pPr>
        <w:pStyle w:val="Heading5"/>
      </w:pPr>
      <w:r w:rsidRPr="00B9479B">
        <w:t>SIG-REQ-342533/A-CtrStkFeatConfigActl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Size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State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Max</w:t>
            </w: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w:t>
            </w:r>
          </w:p>
          <w:p w:rsidR="00AB38C0" w:rsidRPr="00AB38C0" w:rsidRDefault="00DC0E5F" w:rsidP="002B59AB">
            <w:pPr>
              <w:jc w:val="center"/>
              <w:rPr>
                <w:rFonts w:cs="Arial"/>
                <w:highlight w:val="cyan"/>
              </w:rPr>
            </w:pPr>
            <w:r w:rsidRPr="00AB38C0">
              <w:rPr>
                <w:rFonts w:cs="Arial"/>
                <w:snapToGrid w:val="0"/>
                <w:highlight w:val="cya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65535  (0xFFFF)</w:t>
            </w:r>
          </w:p>
        </w:tc>
      </w:tr>
    </w:tbl>
    <w:p w:rsidR="00AB38C0" w:rsidRPr="00AB38C0" w:rsidRDefault="00222DE2" w:rsidP="00AB38C0">
      <w:pPr>
        <w:pStyle w:val="Header"/>
        <w:tabs>
          <w:tab w:val="clear" w:pos="4320"/>
          <w:tab w:val="clear" w:pos="8640"/>
        </w:tabs>
        <w:ind w:left="360"/>
        <w:rPr>
          <w:rFonts w:cs="Arial"/>
          <w:highlight w:val="cyan"/>
        </w:rPr>
      </w:pPr>
    </w:p>
    <w:p w:rsidR="00406F39" w:rsidRDefault="00DC0E5F" w:rsidP="00B9479B">
      <w:pPr>
        <w:pStyle w:val="Heading5"/>
      </w:pPr>
      <w:r w:rsidRPr="00B9479B">
        <w:t>SIG-REQ-342534/A-CtrStkFeatNoActl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Size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State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Max</w:t>
            </w: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w:t>
            </w:r>
          </w:p>
          <w:p w:rsidR="00AB38C0" w:rsidRPr="00AB38C0" w:rsidRDefault="00DC0E5F" w:rsidP="002B59AB">
            <w:pPr>
              <w:jc w:val="center"/>
              <w:rPr>
                <w:rFonts w:cs="Arial"/>
                <w:highlight w:val="cyan"/>
              </w:rPr>
            </w:pPr>
            <w:r w:rsidRPr="00AB38C0">
              <w:rPr>
                <w:rFonts w:cs="Arial"/>
                <w:snapToGrid w:val="0"/>
                <w:highlight w:val="cya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65535  (0xFFFF)</w:t>
            </w:r>
          </w:p>
        </w:tc>
      </w:tr>
    </w:tbl>
    <w:p w:rsidR="00AB38C0" w:rsidRPr="00AB38C0" w:rsidRDefault="00222DE2" w:rsidP="00AB38C0">
      <w:pPr>
        <w:tabs>
          <w:tab w:val="left" w:pos="1710"/>
        </w:tabs>
        <w:rPr>
          <w:rFonts w:cs="Arial"/>
          <w:b/>
          <w:bCs/>
          <w:highlight w:val="cyan"/>
        </w:rPr>
      </w:pPr>
    </w:p>
    <w:p w:rsidR="00406F39" w:rsidRDefault="00DC0E5F" w:rsidP="00B9479B">
      <w:pPr>
        <w:pStyle w:val="Heading5"/>
      </w:pPr>
      <w:r w:rsidRPr="00B9479B">
        <w:t>SIG-REQ-342535/A-CtrStkPersIndex_D_Actl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Size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State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Max</w:t>
            </w: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7  (0x7)</w:t>
            </w: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bl>
    <w:p w:rsidR="001B3CB7" w:rsidRDefault="00222DE2" w:rsidP="00AB38C0">
      <w:pPr>
        <w:tabs>
          <w:tab w:val="left" w:pos="1710"/>
        </w:tabs>
        <w:rPr>
          <w:rFonts w:cs="Arial"/>
          <w:b/>
          <w:bCs/>
          <w:highlight w:val="cyan"/>
        </w:rPr>
      </w:pPr>
    </w:p>
    <w:p w:rsidR="00AB38C0" w:rsidRPr="00AB38C0" w:rsidRDefault="00DC0E5F" w:rsidP="001B3CB7">
      <w:pPr>
        <w:spacing w:after="200" w:line="276" w:lineRule="auto"/>
        <w:rPr>
          <w:rFonts w:cs="Arial"/>
          <w:b/>
          <w:bCs/>
          <w:highlight w:val="cyan"/>
        </w:rPr>
      </w:pPr>
      <w:r>
        <w:rPr>
          <w:rFonts w:cs="Arial"/>
          <w:b/>
          <w:bCs/>
          <w:highlight w:val="cyan"/>
        </w:rPr>
        <w:br w:type="page"/>
      </w:r>
    </w:p>
    <w:p w:rsidR="00406F39" w:rsidRDefault="00DC0E5F" w:rsidP="00B9479B">
      <w:pPr>
        <w:pStyle w:val="Heading5"/>
      </w:pPr>
      <w:r w:rsidRPr="00B9479B">
        <w:lastRenderedPageBreak/>
        <w:t>SIG-REQ-342536/A-CtrStkDsplyOp_D_Rq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Size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napToGrid w:val="0"/>
                <w:sz w:val="18"/>
                <w:szCs w:val="18"/>
                <w:highlight w:val="cyan"/>
              </w:rPr>
            </w:pPr>
            <w:r w:rsidRPr="00AB38C0">
              <w:rPr>
                <w:rFonts w:cs="Arial"/>
                <w:b/>
                <w:bCs/>
                <w:snapToGrid w:val="0"/>
                <w:sz w:val="18"/>
                <w:szCs w:val="18"/>
                <w:highlight w:val="cyan"/>
              </w:rPr>
              <w:t>State</w:t>
            </w:r>
          </w:p>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b/>
                <w:bCs/>
                <w:sz w:val="18"/>
                <w:szCs w:val="18"/>
                <w:highlight w:val="cyan"/>
              </w:rPr>
            </w:pPr>
            <w:r w:rsidRPr="00AB38C0">
              <w:rPr>
                <w:rFonts w:cs="Arial"/>
                <w:b/>
                <w:bCs/>
                <w:snapToGrid w:val="0"/>
                <w:sz w:val="18"/>
                <w:szCs w:val="18"/>
                <w:highlight w:val="cyan"/>
              </w:rPr>
              <w:t>Max</w:t>
            </w: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7  (0x7)</w:t>
            </w: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highlight w:val="cyan"/>
              </w:rPr>
            </w:pPr>
            <w:r w:rsidRPr="00AB38C0">
              <w:rPr>
                <w:rFonts w:cs="Arial"/>
                <w:snapToGrid w:val="0"/>
                <w:highlight w:val="cya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r>
      <w:tr w:rsidR="00AB38C0" w:rsidRPr="00AB38C0"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highlight w:val="cyan"/>
              </w:rPr>
            </w:pPr>
            <w:r w:rsidRPr="00AB38C0">
              <w:rPr>
                <w:rFonts w:cs="Arial"/>
                <w:highlight w:val="cya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DC0E5F" w:rsidP="002B59AB">
            <w:pPr>
              <w:jc w:val="center"/>
              <w:rPr>
                <w:rFonts w:cs="Arial"/>
                <w:snapToGrid w:val="0"/>
              </w:rPr>
            </w:pPr>
            <w:r w:rsidRPr="00AB38C0">
              <w:rPr>
                <w:rFonts w:cs="Arial"/>
                <w:snapToGrid w:val="0"/>
                <w:highlight w:val="cya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AB38C0" w:rsidRPr="00AB38C0" w:rsidRDefault="00222DE2" w:rsidP="002B59AB">
            <w:pPr>
              <w:jc w:val="center"/>
              <w:rPr>
                <w:rFonts w:cs="Arial"/>
                <w:snapToGrid w:val="0"/>
              </w:rPr>
            </w:pPr>
          </w:p>
        </w:tc>
      </w:tr>
    </w:tbl>
    <w:p w:rsidR="00406F39" w:rsidRDefault="00DC0E5F" w:rsidP="00B9479B">
      <w:pPr>
        <w:pStyle w:val="Heading3"/>
      </w:pPr>
      <w:r>
        <w:t>Outputs</w:t>
      </w:r>
    </w:p>
    <w:p w:rsidR="00D8190C" w:rsidRPr="00D8190C" w:rsidRDefault="00D8190C" w:rsidP="00B9479B">
      <w:pPr>
        <w:pStyle w:val="Heading4"/>
        <w:rPr>
          <w:b w:val="0"/>
          <w:u w:val="single"/>
        </w:rPr>
      </w:pPr>
      <w:r w:rsidRPr="00D8190C">
        <w:rPr>
          <w:b w:val="0"/>
          <w:u w:val="single"/>
        </w:rPr>
        <w:t>IR-REQ-342558/A-INTERNAL:</w:t>
      </w:r>
    </w:p>
    <w:p w:rsidR="00F66A83" w:rsidRPr="00F66A83" w:rsidRDefault="00222DE2" w:rsidP="00F66A83"/>
    <w:p w:rsidR="00A16212" w:rsidRPr="00076709" w:rsidRDefault="00DC0E5F" w:rsidP="00DC0E5F">
      <w:pPr>
        <w:numPr>
          <w:ilvl w:val="0"/>
          <w:numId w:val="8"/>
        </w:numPr>
        <w:tabs>
          <w:tab w:val="clear" w:pos="1368"/>
          <w:tab w:val="num" w:pos="1728"/>
        </w:tabs>
        <w:ind w:left="864"/>
        <w:rPr>
          <w:rFonts w:cs="Arial"/>
        </w:rPr>
      </w:pPr>
      <w:r>
        <w:rPr>
          <w:rFonts w:cs="Arial"/>
        </w:rPr>
        <w:t>Tow_Haul_Auto</w:t>
      </w:r>
      <w:r w:rsidRPr="008A18CA">
        <w:rPr>
          <w:rFonts w:cs="Arial"/>
        </w:rPr>
        <w:t>_MC</w:t>
      </w:r>
      <w:r>
        <w:rPr>
          <w:rFonts w:cs="Arial"/>
        </w:rPr>
        <w:t>, which is the state of the cluster message center menu</w:t>
      </w:r>
    </w:p>
    <w:p w:rsidR="007C4698" w:rsidRPr="001B3B53" w:rsidRDefault="00DC0E5F" w:rsidP="00DC0E5F">
      <w:pPr>
        <w:numPr>
          <w:ilvl w:val="0"/>
          <w:numId w:val="8"/>
        </w:numPr>
        <w:tabs>
          <w:tab w:val="clear" w:pos="1368"/>
          <w:tab w:val="num" w:pos="1728"/>
        </w:tabs>
        <w:ind w:left="864"/>
        <w:rPr>
          <w:rFonts w:cs="Arial"/>
          <w:lang w:val="de-DE"/>
        </w:rPr>
      </w:pPr>
      <w:r>
        <w:rPr>
          <w:rFonts w:cs="Arial"/>
          <w:lang w:val="de-DE"/>
        </w:rPr>
        <w:t>Tow_Haul_Auto_RTT, which is used to control the state of the Reconfigurable Telltale</w:t>
      </w:r>
    </w:p>
    <w:p w:rsidR="00406F39" w:rsidRDefault="00DC0E5F" w:rsidP="00B9479B">
      <w:pPr>
        <w:pStyle w:val="Heading4"/>
      </w:pPr>
      <w:r>
        <w:t>MUX signals on the CAN Bus</w:t>
      </w:r>
    </w:p>
    <w:p w:rsidR="00406F39" w:rsidRDefault="00DC0E5F" w:rsidP="00B9479B">
      <w:pPr>
        <w:pStyle w:val="Heading5"/>
      </w:pPr>
      <w:r w:rsidRPr="00B9479B">
        <w:t>SIG-REQ-342537/A-AutoTowAllw_D_RqMnu Signal</w:t>
      </w:r>
    </w:p>
    <w:p w:rsidR="00F66A83" w:rsidRPr="00F66A83" w:rsidRDefault="00222DE2" w:rsidP="00F66A83"/>
    <w:tbl>
      <w:tblPr>
        <w:tblW w:w="104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42"/>
        <w:gridCol w:w="720"/>
        <w:gridCol w:w="2790"/>
        <w:gridCol w:w="685"/>
        <w:gridCol w:w="630"/>
        <w:gridCol w:w="797"/>
        <w:gridCol w:w="1040"/>
        <w:gridCol w:w="675"/>
        <w:gridCol w:w="720"/>
      </w:tblGrid>
      <w:tr w:rsidR="002A6BEC" w:rsidTr="00E55BA6">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Size (bits)</w:t>
            </w:r>
          </w:p>
        </w:tc>
        <w:tc>
          <w:tcPr>
            <w:tcW w:w="2790"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Detail</w:t>
            </w:r>
          </w:p>
        </w:tc>
        <w:tc>
          <w:tcPr>
            <w:tcW w:w="685"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Res.</w:t>
            </w:r>
          </w:p>
        </w:tc>
        <w:tc>
          <w:tcPr>
            <w:tcW w:w="797"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A6BEC" w:rsidRDefault="00DC0E5F" w:rsidP="00E55BA6">
            <w:pPr>
              <w:jc w:val="center"/>
              <w:rPr>
                <w:rFonts w:cs="Arial"/>
                <w:b/>
                <w:bCs/>
                <w:sz w:val="18"/>
                <w:szCs w:val="18"/>
              </w:rPr>
            </w:pPr>
            <w:r>
              <w:rPr>
                <w:rFonts w:cs="Arial"/>
                <w:b/>
                <w:bCs/>
                <w:snapToGrid w:val="0"/>
                <w:sz w:val="18"/>
                <w:szCs w:val="18"/>
              </w:rPr>
              <w:t>Max</w:t>
            </w:r>
          </w:p>
        </w:tc>
      </w:tr>
      <w:tr w:rsidR="00B76952" w:rsidTr="00E55BA6">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B76952" w:rsidRPr="0099602A" w:rsidRDefault="00DC0E5F" w:rsidP="00F20A76">
            <w:pPr>
              <w:ind w:left="-22"/>
              <w:jc w:val="center"/>
              <w:rPr>
                <w:rFonts w:cs="Arial"/>
                <w:snapToGrid w:val="0"/>
              </w:rPr>
            </w:pPr>
            <w:r>
              <w:rPr>
                <w:rFonts w:cs="Arial"/>
                <w:snapToGrid w:val="0"/>
              </w:rPr>
              <w:t>AutoTowAllw_D_RqMnu</w:t>
            </w: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rPr>
              <w:t>2</w:t>
            </w:r>
          </w:p>
        </w:tc>
        <w:tc>
          <w:tcPr>
            <w:tcW w:w="279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685"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snapToGrid w:val="0"/>
              </w:rPr>
              <w:t>1</w:t>
            </w:r>
          </w:p>
        </w:tc>
        <w:tc>
          <w:tcPr>
            <w:tcW w:w="797"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snapToGrid w:val="0"/>
              </w:rPr>
            </w:pPr>
            <w:r>
              <w:rPr>
                <w:rFonts w:cs="Arial"/>
                <w:snapToGrid w:val="0"/>
              </w:rPr>
              <w:t>0</w:t>
            </w:r>
          </w:p>
          <w:p w:rsidR="00B76952" w:rsidRDefault="00DC0E5F" w:rsidP="00F20A76">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snapToGrid w:val="0"/>
              </w:rPr>
            </w:pPr>
            <w:r>
              <w:rPr>
                <w:rFonts w:cs="Arial"/>
                <w:snapToGrid w:val="0"/>
              </w:rPr>
              <w:t>3</w:t>
            </w:r>
          </w:p>
          <w:p w:rsidR="00B76952" w:rsidRDefault="00DC0E5F" w:rsidP="00F20A76">
            <w:pPr>
              <w:jc w:val="center"/>
              <w:rPr>
                <w:rFonts w:cs="Arial"/>
              </w:rPr>
            </w:pPr>
            <w:r>
              <w:rPr>
                <w:rFonts w:cs="Arial"/>
                <w:snapToGrid w:val="0"/>
              </w:rPr>
              <w:t>(0x3)</w:t>
            </w:r>
          </w:p>
        </w:tc>
      </w:tr>
      <w:tr w:rsidR="00B76952" w:rsidTr="00E55BA6">
        <w:trPr>
          <w:trHeight w:val="188"/>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279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snapToGrid w:val="0"/>
              </w:rPr>
              <w:t>No Selection</w:t>
            </w:r>
          </w:p>
        </w:tc>
        <w:tc>
          <w:tcPr>
            <w:tcW w:w="68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r>
      <w:tr w:rsidR="00B76952" w:rsidTr="00E55BA6">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279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snapToGrid w:val="0"/>
              </w:rPr>
              <w:t>Auto Tow Haul Disabled</w:t>
            </w:r>
          </w:p>
        </w:tc>
        <w:tc>
          <w:tcPr>
            <w:tcW w:w="68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r>
      <w:tr w:rsidR="00B76952" w:rsidTr="00E55BA6">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279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snapToGrid w:val="0"/>
              </w:rPr>
            </w:pPr>
            <w:r>
              <w:rPr>
                <w:rFonts w:cs="Arial"/>
                <w:snapToGrid w:val="0"/>
              </w:rPr>
              <w:t>Auto Tow Haul Enabled</w:t>
            </w:r>
          </w:p>
        </w:tc>
        <w:tc>
          <w:tcPr>
            <w:tcW w:w="68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r>
      <w:tr w:rsidR="00B76952" w:rsidTr="00E55BA6">
        <w:trPr>
          <w:jc w:val="center"/>
        </w:trPr>
        <w:tc>
          <w:tcPr>
            <w:tcW w:w="2442"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279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snapToGrid w:val="0"/>
              </w:rPr>
            </w:pPr>
            <w:r>
              <w:rPr>
                <w:rFonts w:cs="Arial"/>
                <w:snapToGrid w:val="0"/>
              </w:rPr>
              <w:t>Tow Haul Commanded ON</w:t>
            </w:r>
          </w:p>
        </w:tc>
        <w:tc>
          <w:tcPr>
            <w:tcW w:w="68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97"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B76952" w:rsidRDefault="00DC0E5F" w:rsidP="00F20A76">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76952" w:rsidRDefault="00222DE2" w:rsidP="00F20A76">
            <w:pPr>
              <w:jc w:val="center"/>
              <w:rPr>
                <w:rFonts w:cs="Arial"/>
              </w:rPr>
            </w:pPr>
          </w:p>
        </w:tc>
      </w:tr>
    </w:tbl>
    <w:p w:rsidR="002A6BEC" w:rsidRDefault="00222DE2" w:rsidP="00024E40">
      <w:pPr>
        <w:numPr>
          <w:ilvl w:val="12"/>
          <w:numId w:val="0"/>
        </w:numPr>
        <w:rPr>
          <w:rFonts w:cs="Arial"/>
          <w:color w:val="000000"/>
        </w:rPr>
      </w:pPr>
    </w:p>
    <w:p w:rsidR="00406F39" w:rsidRDefault="00DC0E5F" w:rsidP="00B9479B">
      <w:pPr>
        <w:pStyle w:val="Heading5"/>
      </w:pPr>
      <w:r w:rsidRPr="00B9479B">
        <w:t>SIG-REQ-342538/A-FeatConfigIpcActl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napToGrid w:val="0"/>
                <w:sz w:val="18"/>
                <w:szCs w:val="18"/>
                <w:highlight w:val="cyan"/>
              </w:rPr>
            </w:pPr>
            <w:r w:rsidRPr="0095440C">
              <w:rPr>
                <w:rFonts w:cs="Arial"/>
                <w:b/>
                <w:bCs/>
                <w:snapToGrid w:val="0"/>
                <w:sz w:val="18"/>
                <w:szCs w:val="18"/>
                <w:highlight w:val="cyan"/>
              </w:rPr>
              <w:t>Size</w:t>
            </w:r>
          </w:p>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napToGrid w:val="0"/>
                <w:sz w:val="18"/>
                <w:szCs w:val="18"/>
                <w:highlight w:val="cyan"/>
              </w:rPr>
            </w:pPr>
            <w:r w:rsidRPr="0095440C">
              <w:rPr>
                <w:rFonts w:cs="Arial"/>
                <w:b/>
                <w:bCs/>
                <w:snapToGrid w:val="0"/>
                <w:sz w:val="18"/>
                <w:szCs w:val="18"/>
                <w:highlight w:val="cyan"/>
              </w:rPr>
              <w:t>State</w:t>
            </w:r>
          </w:p>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Max</w:t>
            </w: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w:t>
            </w:r>
          </w:p>
          <w:p w:rsidR="0095440C" w:rsidRPr="0095440C" w:rsidRDefault="00DC0E5F" w:rsidP="002B59AB">
            <w:pPr>
              <w:jc w:val="center"/>
              <w:rPr>
                <w:rFonts w:cs="Arial"/>
                <w:highlight w:val="cyan"/>
              </w:rPr>
            </w:pPr>
            <w:r w:rsidRPr="0095440C">
              <w:rPr>
                <w:rFonts w:cs="Arial"/>
                <w:snapToGrid w:val="0"/>
                <w:highlight w:val="cya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65535  (0xFFFF)</w:t>
            </w:r>
          </w:p>
        </w:tc>
      </w:tr>
    </w:tbl>
    <w:p w:rsidR="0095440C" w:rsidRPr="0095440C" w:rsidRDefault="00222DE2" w:rsidP="0095440C">
      <w:pPr>
        <w:numPr>
          <w:ilvl w:val="12"/>
          <w:numId w:val="0"/>
        </w:numPr>
        <w:ind w:left="1368"/>
        <w:rPr>
          <w:rFonts w:cs="Arial"/>
          <w:color w:val="000000"/>
          <w:highlight w:val="cyan"/>
        </w:rPr>
      </w:pPr>
    </w:p>
    <w:p w:rsidR="00406F39" w:rsidRDefault="00DC0E5F" w:rsidP="00B9479B">
      <w:pPr>
        <w:pStyle w:val="Heading5"/>
      </w:pPr>
      <w:r w:rsidRPr="00B9479B">
        <w:t>SIG-REQ-342539/A-FeatNoIpcActl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napToGrid w:val="0"/>
                <w:sz w:val="18"/>
                <w:szCs w:val="18"/>
                <w:highlight w:val="cyan"/>
              </w:rPr>
            </w:pPr>
            <w:r w:rsidRPr="0095440C">
              <w:rPr>
                <w:rFonts w:cs="Arial"/>
                <w:b/>
                <w:bCs/>
                <w:snapToGrid w:val="0"/>
                <w:sz w:val="18"/>
                <w:szCs w:val="18"/>
                <w:highlight w:val="cyan"/>
              </w:rPr>
              <w:t>Size</w:t>
            </w:r>
          </w:p>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napToGrid w:val="0"/>
                <w:sz w:val="18"/>
                <w:szCs w:val="18"/>
                <w:highlight w:val="cyan"/>
              </w:rPr>
            </w:pPr>
            <w:r w:rsidRPr="0095440C">
              <w:rPr>
                <w:rFonts w:cs="Arial"/>
                <w:b/>
                <w:bCs/>
                <w:snapToGrid w:val="0"/>
                <w:sz w:val="18"/>
                <w:szCs w:val="18"/>
                <w:highlight w:val="cyan"/>
              </w:rPr>
              <w:t>State</w:t>
            </w:r>
          </w:p>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bCs/>
                <w:sz w:val="18"/>
                <w:szCs w:val="18"/>
                <w:highlight w:val="cyan"/>
              </w:rPr>
            </w:pPr>
            <w:r w:rsidRPr="0095440C">
              <w:rPr>
                <w:rFonts w:cs="Arial"/>
                <w:b/>
                <w:bCs/>
                <w:snapToGrid w:val="0"/>
                <w:sz w:val="18"/>
                <w:szCs w:val="18"/>
                <w:highlight w:val="cyan"/>
              </w:rPr>
              <w:t>Max</w:t>
            </w: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snapToGrid w:val="0"/>
                <w:highlight w:val="cyan"/>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w:t>
            </w:r>
          </w:p>
          <w:p w:rsidR="0095440C" w:rsidRPr="0095440C" w:rsidRDefault="00DC0E5F" w:rsidP="002B59AB">
            <w:pPr>
              <w:jc w:val="center"/>
              <w:rPr>
                <w:rFonts w:cs="Arial"/>
                <w:highlight w:val="cyan"/>
              </w:rPr>
            </w:pPr>
            <w:r w:rsidRPr="0095440C">
              <w:rPr>
                <w:rFonts w:cs="Arial"/>
                <w:snapToGrid w:val="0"/>
                <w:highlight w:val="cyan"/>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65535  (0xFFFF)</w:t>
            </w:r>
          </w:p>
        </w:tc>
      </w:tr>
    </w:tbl>
    <w:p w:rsidR="00E772EF" w:rsidRDefault="00222DE2" w:rsidP="0095440C">
      <w:pPr>
        <w:numPr>
          <w:ilvl w:val="12"/>
          <w:numId w:val="0"/>
        </w:numPr>
        <w:ind w:left="1368"/>
        <w:rPr>
          <w:rFonts w:cs="Arial"/>
          <w:color w:val="000000"/>
          <w:highlight w:val="cyan"/>
        </w:rPr>
      </w:pPr>
    </w:p>
    <w:p w:rsidR="0095440C" w:rsidRPr="0095440C" w:rsidRDefault="00DC0E5F" w:rsidP="00E772EF">
      <w:pPr>
        <w:spacing w:after="200" w:line="276" w:lineRule="auto"/>
        <w:rPr>
          <w:rFonts w:cs="Arial"/>
          <w:color w:val="000000"/>
          <w:highlight w:val="cyan"/>
        </w:rPr>
      </w:pPr>
      <w:r>
        <w:rPr>
          <w:rFonts w:cs="Arial"/>
          <w:color w:val="000000"/>
          <w:highlight w:val="cyan"/>
        </w:rPr>
        <w:br w:type="page"/>
      </w:r>
    </w:p>
    <w:p w:rsidR="00406F39" w:rsidRDefault="00DC0E5F" w:rsidP="00B9479B">
      <w:pPr>
        <w:pStyle w:val="Heading5"/>
      </w:pPr>
      <w:r w:rsidRPr="00B9479B">
        <w:lastRenderedPageBreak/>
        <w:t>SIG-REQ-342540/A-PersIndexIpc_D_Actl Signal</w:t>
      </w:r>
    </w:p>
    <w:p w:rsidR="00F66A83" w:rsidRPr="00F66A83" w:rsidRDefault="00222DE2" w:rsidP="00F66A83">
      <w:pPr>
        <w:rPr>
          <w:highlight w:val="cyan"/>
        </w:rPr>
      </w:pPr>
    </w:p>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Size</w:t>
            </w:r>
          </w:p>
          <w:p w:rsidR="0095440C" w:rsidRPr="0095440C" w:rsidRDefault="00DC0E5F" w:rsidP="002B59AB">
            <w:pPr>
              <w:jc w:val="center"/>
              <w:rPr>
                <w:rFonts w:cs="Arial"/>
                <w:b/>
                <w:snapToGrid w:val="0"/>
                <w:highlight w:val="cyan"/>
              </w:rPr>
            </w:pPr>
            <w:r w:rsidRPr="0095440C">
              <w:rPr>
                <w:rFonts w:cs="Arial"/>
                <w:b/>
                <w:snapToGrid w:val="0"/>
                <w:highlight w:val="cyan"/>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highlight w:val="cyan"/>
              </w:rPr>
            </w:pPr>
            <w:r w:rsidRPr="0095440C">
              <w:rPr>
                <w:rFonts w:cs="Arial"/>
                <w:b/>
                <w:highlight w:val="cyan"/>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highlight w:val="cyan"/>
              </w:rPr>
            </w:pPr>
            <w:r w:rsidRPr="0095440C">
              <w:rPr>
                <w:rFonts w:cs="Arial"/>
                <w:b/>
                <w:highlight w:val="cyan"/>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State</w:t>
            </w:r>
          </w:p>
          <w:p w:rsidR="0095440C" w:rsidRPr="0095440C" w:rsidRDefault="00DC0E5F" w:rsidP="002B59AB">
            <w:pPr>
              <w:jc w:val="center"/>
              <w:rPr>
                <w:rFonts w:cs="Arial"/>
                <w:b/>
                <w:snapToGrid w:val="0"/>
                <w:highlight w:val="cyan"/>
              </w:rPr>
            </w:pPr>
            <w:r w:rsidRPr="0095440C">
              <w:rPr>
                <w:rFonts w:cs="Arial"/>
                <w:b/>
                <w:snapToGrid w:val="0"/>
                <w:highlight w:val="cyan"/>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b/>
                <w:snapToGrid w:val="0"/>
                <w:highlight w:val="cyan"/>
              </w:rPr>
            </w:pPr>
            <w:r w:rsidRPr="0095440C">
              <w:rPr>
                <w:rFonts w:cs="Arial"/>
                <w:b/>
                <w:snapToGrid w:val="0"/>
                <w:highlight w:val="cyan"/>
              </w:rPr>
              <w:t>Max</w:t>
            </w: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7  (0x7)</w:t>
            </w: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highlight w:val="cyan"/>
              </w:rPr>
            </w:pPr>
            <w:r w:rsidRPr="0095440C">
              <w:rPr>
                <w:rFonts w:cs="Arial"/>
                <w:snapToGrid w:val="0"/>
                <w:highlight w:val="cyan"/>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r>
      <w:tr w:rsidR="0095440C" w:rsidRPr="0095440C" w:rsidTr="002B59AB">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highlight w:val="cyan"/>
              </w:rPr>
            </w:pPr>
            <w:r w:rsidRPr="0095440C">
              <w:rPr>
                <w:rFonts w:cs="Arial"/>
                <w:highlight w:val="cyan"/>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highlight w:val="cyan"/>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highlight w:val="cyan"/>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DC0E5F" w:rsidP="002B59AB">
            <w:pPr>
              <w:jc w:val="center"/>
              <w:rPr>
                <w:rFonts w:cs="Arial"/>
                <w:snapToGrid w:val="0"/>
              </w:rPr>
            </w:pPr>
            <w:r w:rsidRPr="0095440C">
              <w:rPr>
                <w:rFonts w:cs="Arial"/>
                <w:snapToGrid w:val="0"/>
                <w:highlight w:val="cyan"/>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95440C" w:rsidRPr="0095440C" w:rsidRDefault="00222DE2" w:rsidP="002B59AB">
            <w:pPr>
              <w:jc w:val="center"/>
              <w:rPr>
                <w:rFonts w:cs="Arial"/>
                <w:snapToGrid w:val="0"/>
              </w:rPr>
            </w:pPr>
          </w:p>
        </w:tc>
      </w:tr>
    </w:tbl>
    <w:p w:rsidR="008A18CA" w:rsidRDefault="00222DE2" w:rsidP="00024E40">
      <w:pPr>
        <w:numPr>
          <w:ilvl w:val="12"/>
          <w:numId w:val="0"/>
        </w:numPr>
        <w:rPr>
          <w:rFonts w:cs="Arial"/>
          <w:color w:val="000000"/>
        </w:rPr>
      </w:pPr>
    </w:p>
    <w:p w:rsidR="00406F39" w:rsidRDefault="00DC0E5F" w:rsidP="00B9479B">
      <w:pPr>
        <w:pStyle w:val="Heading2"/>
      </w:pPr>
      <w:r>
        <w:t>Function/Performance</w:t>
      </w:r>
    </w:p>
    <w:p w:rsidR="00406F39" w:rsidRDefault="00DC0E5F" w:rsidP="00B9479B">
      <w:pPr>
        <w:pStyle w:val="Heading3"/>
      </w:pPr>
      <w:r w:rsidRPr="00B9479B">
        <w:t>F-REQ-342565/A-Operational Modes</w:t>
      </w:r>
    </w:p>
    <w:p w:rsidR="00A16212" w:rsidRDefault="00222DE2">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7488"/>
      </w:tblGrid>
      <w:tr w:rsidR="00A16212" w:rsidTr="00CD494C">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C0E5F">
            <w:pPr>
              <w:jc w:val="center"/>
              <w:rPr>
                <w:b/>
                <w:bCs/>
              </w:rPr>
            </w:pPr>
            <w:r>
              <w:rPr>
                <w:b/>
                <w:bCs/>
              </w:rPr>
              <w:t>Mode</w:t>
            </w:r>
          </w:p>
        </w:tc>
        <w:tc>
          <w:tcPr>
            <w:tcW w:w="7488" w:type="dxa"/>
            <w:tcBorders>
              <w:top w:val="single" w:sz="4" w:space="0" w:color="auto"/>
              <w:left w:val="single" w:sz="4" w:space="0" w:color="auto"/>
              <w:bottom w:val="single" w:sz="4" w:space="0" w:color="auto"/>
              <w:right w:val="single" w:sz="4" w:space="0" w:color="auto"/>
            </w:tcBorders>
            <w:vAlign w:val="center"/>
          </w:tcPr>
          <w:p w:rsidR="00A16212" w:rsidRDefault="00DC0E5F">
            <w:pPr>
              <w:jc w:val="center"/>
              <w:rPr>
                <w:b/>
                <w:bCs/>
              </w:rPr>
            </w:pPr>
            <w:r>
              <w:rPr>
                <w:b/>
                <w:bCs/>
              </w:rPr>
              <w:t>Differentiating Vehicle Conditions</w:t>
            </w:r>
          </w:p>
        </w:tc>
      </w:tr>
      <w:tr w:rsidR="00A16212" w:rsidTr="00CD494C">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C0E5F">
            <w:r>
              <w:t>Sleep Mode</w:t>
            </w:r>
          </w:p>
        </w:tc>
        <w:tc>
          <w:tcPr>
            <w:tcW w:w="7488" w:type="dxa"/>
            <w:tcBorders>
              <w:top w:val="single" w:sz="4" w:space="0" w:color="auto"/>
              <w:left w:val="single" w:sz="4" w:space="0" w:color="auto"/>
              <w:bottom w:val="single" w:sz="4" w:space="0" w:color="auto"/>
              <w:right w:val="single" w:sz="4" w:space="0" w:color="auto"/>
            </w:tcBorders>
            <w:vAlign w:val="center"/>
          </w:tcPr>
          <w:p w:rsidR="00A16212" w:rsidRDefault="00DC0E5F">
            <w:r>
              <w:t>Tow Haul Auto Menu Disabled/ Tow_Haul_Auto_RTT = Inactive</w:t>
            </w:r>
          </w:p>
        </w:tc>
      </w:tr>
      <w:tr w:rsidR="00A16212" w:rsidTr="00CD494C">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C0E5F">
            <w:r>
              <w:t>Limiting Mode</w:t>
            </w:r>
          </w:p>
        </w:tc>
        <w:tc>
          <w:tcPr>
            <w:tcW w:w="7488" w:type="dxa"/>
            <w:tcBorders>
              <w:top w:val="single" w:sz="4" w:space="0" w:color="auto"/>
              <w:left w:val="single" w:sz="4" w:space="0" w:color="auto"/>
              <w:bottom w:val="single" w:sz="4" w:space="0" w:color="auto"/>
              <w:right w:val="single" w:sz="4" w:space="0" w:color="auto"/>
            </w:tcBorders>
            <w:vAlign w:val="center"/>
          </w:tcPr>
          <w:p w:rsidR="00A16212" w:rsidRDefault="00DC0E5F">
            <w:r>
              <w:t>Tow Haul Auto Menu Disabled/ Tow_Haul_Auto_RTT = Inactive</w:t>
            </w:r>
          </w:p>
        </w:tc>
      </w:tr>
      <w:tr w:rsidR="00A16212" w:rsidTr="00CD494C">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C0E5F">
            <w:r>
              <w:t>Normal Mode</w:t>
            </w:r>
          </w:p>
        </w:tc>
        <w:tc>
          <w:tcPr>
            <w:tcW w:w="7488" w:type="dxa"/>
            <w:tcBorders>
              <w:top w:val="single" w:sz="4" w:space="0" w:color="auto"/>
              <w:left w:val="single" w:sz="4" w:space="0" w:color="auto"/>
              <w:bottom w:val="single" w:sz="4" w:space="0" w:color="auto"/>
              <w:right w:val="single" w:sz="4" w:space="0" w:color="auto"/>
            </w:tcBorders>
            <w:vAlign w:val="center"/>
          </w:tcPr>
          <w:p w:rsidR="00A16212" w:rsidRDefault="00DC0E5F">
            <w:r>
              <w:t>Tow Haul Auto Menu Enabled/Disabled/ Tow_Haul_Auto_RTT = Active/ Inactive</w:t>
            </w:r>
          </w:p>
        </w:tc>
      </w:tr>
      <w:tr w:rsidR="00A16212" w:rsidTr="00CD494C">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DC0E5F">
            <w:r>
              <w:t>Crank Mode</w:t>
            </w:r>
          </w:p>
        </w:tc>
        <w:tc>
          <w:tcPr>
            <w:tcW w:w="7488" w:type="dxa"/>
            <w:tcBorders>
              <w:top w:val="single" w:sz="4" w:space="0" w:color="auto"/>
              <w:left w:val="single" w:sz="4" w:space="0" w:color="auto"/>
              <w:bottom w:val="single" w:sz="4" w:space="0" w:color="auto"/>
              <w:right w:val="single" w:sz="4" w:space="0" w:color="auto"/>
            </w:tcBorders>
            <w:vAlign w:val="center"/>
          </w:tcPr>
          <w:p w:rsidR="00A16212" w:rsidRDefault="00DC0E5F">
            <w:r>
              <w:t>Tow Haul Auto Menu Enabled/Disabled/ Tow_Haul_Auto_RTT = Active/ Inactive</w:t>
            </w:r>
          </w:p>
        </w:tc>
      </w:tr>
    </w:tbl>
    <w:p w:rsidR="00406F39" w:rsidRDefault="00DC0E5F" w:rsidP="00B9479B">
      <w:pPr>
        <w:pStyle w:val="Heading3"/>
      </w:pPr>
      <w:r>
        <w:t>Voltage Levels</w:t>
      </w:r>
    </w:p>
    <w:p w:rsidR="00A16212" w:rsidRDefault="00222DE2">
      <w:pPr>
        <w:ind w:left="1080"/>
        <w:rPr>
          <w:rFonts w:cs="Arial"/>
        </w:rPr>
      </w:pPr>
    </w:p>
    <w:p w:rsidR="00A16212" w:rsidRDefault="00DC0E5F" w:rsidP="00F66A83">
      <w:pPr>
        <w:ind w:left="720"/>
      </w:pPr>
      <w:r>
        <w:t>Refer to the Cluster Features F-REQ-342565 located in the Operational Modes and Voltage Range Strategies Section in this SPSS.</w:t>
      </w:r>
    </w:p>
    <w:p w:rsidR="00406F39" w:rsidRDefault="00DC0E5F" w:rsidP="00B9479B">
      <w:pPr>
        <w:pStyle w:val="Heading3"/>
      </w:pPr>
      <w:r>
        <w:t>Human-Machine Interface</w:t>
      </w:r>
    </w:p>
    <w:p w:rsidR="00406F39" w:rsidRDefault="00DC0E5F" w:rsidP="00B9479B">
      <w:pPr>
        <w:pStyle w:val="Heading4"/>
      </w:pPr>
      <w:r>
        <w:t>Visual</w:t>
      </w:r>
    </w:p>
    <w:p w:rsidR="00406F39" w:rsidRDefault="00DC0E5F" w:rsidP="00B9479B">
      <w:pPr>
        <w:pStyle w:val="Heading5"/>
      </w:pPr>
      <w:r>
        <w:t>Indicator Graphics / Display Format</w:t>
      </w:r>
    </w:p>
    <w:p w:rsidR="002919FD" w:rsidRDefault="00DC0E5F" w:rsidP="00F66A83">
      <w:r>
        <w:t xml:space="preserve">                                                   </w:t>
      </w:r>
      <w:r>
        <w:tab/>
      </w:r>
      <w:r>
        <w:tab/>
      </w:r>
    </w:p>
    <w:p w:rsidR="00A34ABC" w:rsidRPr="00F66A83" w:rsidRDefault="00DC0E5F" w:rsidP="00FF31C3">
      <w:pPr>
        <w:ind w:left="3600"/>
        <w:rPr>
          <w:rFonts w:cs="Arial"/>
          <w:b/>
          <w:sz w:val="28"/>
          <w:szCs w:val="28"/>
        </w:rPr>
      </w:pPr>
      <w:r w:rsidRPr="00F66A83">
        <w:rPr>
          <w:rFonts w:cs="Arial"/>
          <w:b/>
          <w:sz w:val="28"/>
          <w:szCs w:val="28"/>
        </w:rPr>
        <w:t xml:space="preserve">TOW   </w:t>
      </w:r>
      <w:r w:rsidRPr="00F66A83">
        <w:rPr>
          <w:rFonts w:cs="Arial"/>
          <w:b/>
          <w:sz w:val="28"/>
          <w:szCs w:val="28"/>
        </w:rPr>
        <w:tab/>
      </w:r>
      <w:r w:rsidRPr="00F66A83">
        <w:rPr>
          <w:rFonts w:cs="Arial"/>
          <w:b/>
          <w:sz w:val="28"/>
          <w:szCs w:val="28"/>
        </w:rPr>
        <w:tab/>
      </w:r>
    </w:p>
    <w:p w:rsidR="00A34ABC" w:rsidRPr="00447236" w:rsidRDefault="00DC0E5F" w:rsidP="00A34ABC">
      <w:pPr>
        <w:ind w:left="1440" w:firstLine="720"/>
        <w:rPr>
          <w:rFonts w:cs="Arial"/>
          <w:b/>
          <w:sz w:val="28"/>
          <w:szCs w:val="28"/>
        </w:rPr>
      </w:pPr>
      <w:r>
        <w:rPr>
          <w:rFonts w:cs="Arial"/>
          <w:b/>
          <w:sz w:val="28"/>
          <w:szCs w:val="28"/>
        </w:rPr>
        <w:tab/>
      </w:r>
      <w:r>
        <w:rPr>
          <w:rFonts w:cs="Arial"/>
          <w:b/>
          <w:sz w:val="28"/>
          <w:szCs w:val="28"/>
        </w:rPr>
        <w:tab/>
      </w:r>
      <w:r w:rsidRPr="00447236">
        <w:rPr>
          <w:rFonts w:cs="Arial"/>
          <w:b/>
          <w:sz w:val="28"/>
          <w:szCs w:val="28"/>
        </w:rPr>
        <w:t>HAUL</w:t>
      </w:r>
    </w:p>
    <w:p w:rsidR="00A34ABC" w:rsidRDefault="00DC0E5F" w:rsidP="00A34ABC">
      <w:pPr>
        <w:ind w:left="1440" w:firstLine="720"/>
      </w:pPr>
      <w:r>
        <w:tab/>
      </w:r>
    </w:p>
    <w:p w:rsidR="00A34ABC" w:rsidRPr="00A34ABC" w:rsidRDefault="00DC0E5F" w:rsidP="002919FD">
      <w:pPr>
        <w:ind w:left="1008"/>
        <w:rPr>
          <w:rFonts w:cs="Arial"/>
        </w:rPr>
      </w:pPr>
      <w:r>
        <w:rPr>
          <w:rFonts w:cs="Arial"/>
        </w:rPr>
        <w:t>For actual symbol definition see pixel definition section in the message center section.  The pixel representation is based upon the symbol definition database in the 03-0685 ARL requirement.</w:t>
      </w:r>
    </w:p>
    <w:p w:rsidR="00A34ABC" w:rsidRPr="00A34ABC" w:rsidRDefault="00222DE2" w:rsidP="002919FD">
      <w:pPr>
        <w:ind w:left="1008"/>
      </w:pPr>
    </w:p>
    <w:p w:rsidR="00AA31ED" w:rsidRDefault="00DC0E5F" w:rsidP="002919FD">
      <w:pPr>
        <w:ind w:left="1008"/>
        <w:rPr>
          <w:rFonts w:cs="Arial"/>
        </w:rPr>
      </w:pPr>
      <w:r>
        <w:rPr>
          <w:rFonts w:cs="Arial"/>
        </w:rPr>
        <w:t>For program specific display, refer to “&lt;</w:t>
      </w:r>
      <w:r w:rsidRPr="00434592">
        <w:rPr>
          <w:rFonts w:cs="Arial"/>
          <w:i/>
        </w:rPr>
        <w:t>Program</w:t>
      </w:r>
      <w:r>
        <w:rPr>
          <w:rFonts w:cs="Arial"/>
        </w:rPr>
        <w:t>&gt; Cluster Menu Structure.xls”.</w:t>
      </w:r>
    </w:p>
    <w:p w:rsidR="005E4F0E" w:rsidRDefault="00DC0E5F" w:rsidP="00DF6AC3">
      <w:pPr>
        <w:ind w:left="1008"/>
        <w:rPr>
          <w:rFonts w:cs="Arial"/>
          <w:b/>
        </w:rPr>
      </w:pPr>
      <w:r>
        <w:rPr>
          <w:rFonts w:cs="Arial"/>
          <w:b/>
        </w:rPr>
        <w:t>Example Menu Graphics:</w:t>
      </w:r>
    </w:p>
    <w:p w:rsidR="005169A4" w:rsidRDefault="00222DE2" w:rsidP="00FE2ECA">
      <w:pPr>
        <w:rPr>
          <w:rFonts w:cs="Arial"/>
          <w:b/>
        </w:rPr>
      </w:pPr>
    </w:p>
    <w:tbl>
      <w:tblPr>
        <w:tblW w:w="5340" w:type="dxa"/>
        <w:jc w:val="center"/>
        <w:tblLook w:val="04A0" w:firstRow="1" w:lastRow="0" w:firstColumn="1" w:lastColumn="0" w:noHBand="0" w:noVBand="1"/>
      </w:tblPr>
      <w:tblGrid>
        <w:gridCol w:w="1848"/>
        <w:gridCol w:w="872"/>
        <w:gridCol w:w="2620"/>
      </w:tblGrid>
      <w:tr w:rsidR="00EC7A92" w:rsidRPr="00EC7A92" w:rsidTr="00F66A83">
        <w:trPr>
          <w:trHeight w:val="735"/>
          <w:jc w:val="center"/>
        </w:trPr>
        <w:tc>
          <w:tcPr>
            <w:tcW w:w="1848" w:type="dxa"/>
            <w:tcBorders>
              <w:top w:val="single" w:sz="4" w:space="0" w:color="auto"/>
              <w:left w:val="single" w:sz="8" w:space="0" w:color="auto"/>
              <w:bottom w:val="single" w:sz="4" w:space="0" w:color="auto"/>
              <w:right w:val="nil"/>
            </w:tcBorders>
            <w:shd w:val="clear" w:color="auto" w:fill="auto"/>
            <w:hideMark/>
          </w:tcPr>
          <w:p w:rsidR="00EC7A92" w:rsidRPr="00EC7A92" w:rsidRDefault="00DC0E5F" w:rsidP="00EC7A92">
            <w:pPr>
              <w:rPr>
                <w:rFonts w:ascii="Century Gothic" w:hAnsi="Century Gothic" w:cs="Arial"/>
              </w:rPr>
            </w:pPr>
            <w:r w:rsidRPr="00EC7A92">
              <w:rPr>
                <w:rFonts w:ascii="Century Gothic" w:hAnsi="Century Gothic" w:cs="Arial"/>
              </w:rPr>
              <w:t>Tow Haul &gt;</w:t>
            </w:r>
          </w:p>
        </w:tc>
        <w:tc>
          <w:tcPr>
            <w:tcW w:w="872"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EC7A92" w:rsidRPr="00EC7A92" w:rsidRDefault="00DC0E5F" w:rsidP="00EC7A92">
            <w:pPr>
              <w:rPr>
                <w:rFonts w:ascii="Century Gothic" w:hAnsi="Century Gothic" w:cs="Arial"/>
              </w:rPr>
            </w:pPr>
            <w:r>
              <w:rPr>
                <w:rFonts w:ascii="Century Gothic" w:hAnsi="Century Gothic" w:cs="Arial"/>
              </w:rPr>
              <w:t>t#0099</w:t>
            </w:r>
          </w:p>
        </w:tc>
        <w:tc>
          <w:tcPr>
            <w:tcW w:w="2620" w:type="dxa"/>
            <w:tcBorders>
              <w:top w:val="single" w:sz="4" w:space="0" w:color="auto"/>
              <w:left w:val="nil"/>
              <w:bottom w:val="single" w:sz="4" w:space="0" w:color="auto"/>
              <w:right w:val="single" w:sz="4" w:space="0" w:color="auto"/>
            </w:tcBorders>
            <w:shd w:val="clear" w:color="auto" w:fill="auto"/>
            <w:noWrap/>
            <w:vAlign w:val="bottom"/>
            <w:hideMark/>
          </w:tcPr>
          <w:p w:rsidR="00EC7A92" w:rsidRPr="00EC7A92" w:rsidRDefault="00DC0E5F" w:rsidP="00EC7A92">
            <w:pPr>
              <w:rPr>
                <w:rFonts w:ascii="Century Gothic" w:hAnsi="Century Gothic" w:cs="Arial"/>
              </w:rPr>
            </w:pPr>
            <w:r w:rsidRPr="00EC7A92">
              <w:rPr>
                <w:rFonts w:ascii="Century Gothic" w:hAnsi="Century Gothic" w:cs="Arial"/>
                <w:b/>
                <w:bCs/>
              </w:rPr>
              <w:t>(ID_1.1) Title</w:t>
            </w:r>
            <w:r w:rsidRPr="00EC7A92">
              <w:rPr>
                <w:rFonts w:ascii="Century Gothic" w:hAnsi="Century Gothic" w:cs="Arial"/>
              </w:rPr>
              <w:t>:</w:t>
            </w:r>
            <w:r w:rsidRPr="00EC7A92">
              <w:rPr>
                <w:rFonts w:ascii="Century Gothic" w:hAnsi="Century Gothic" w:cs="Arial"/>
                <w:b/>
                <w:bCs/>
              </w:rPr>
              <w:t xml:space="preserve"> TOW HAUL</w:t>
            </w:r>
          </w:p>
        </w:tc>
      </w:tr>
      <w:tr w:rsidR="00EC7A92" w:rsidRPr="00EC7A92" w:rsidTr="00F66A83">
        <w:trPr>
          <w:trHeight w:val="414"/>
          <w:jc w:val="center"/>
        </w:trPr>
        <w:tc>
          <w:tcPr>
            <w:tcW w:w="1848" w:type="dxa"/>
            <w:tcBorders>
              <w:top w:val="single" w:sz="4" w:space="0" w:color="auto"/>
              <w:left w:val="single" w:sz="8" w:space="0" w:color="auto"/>
              <w:bottom w:val="single" w:sz="4" w:space="0" w:color="auto"/>
              <w:right w:val="nil"/>
            </w:tcBorders>
            <w:shd w:val="clear" w:color="auto" w:fill="auto"/>
            <w:hideMark/>
          </w:tcPr>
          <w:p w:rsidR="00EC7A92" w:rsidRPr="00EC7A92" w:rsidRDefault="00DC0E5F" w:rsidP="00EC7A92">
            <w:pPr>
              <w:rPr>
                <w:rFonts w:ascii="Century Gothic" w:hAnsi="Century Gothic" w:cs="Arial"/>
              </w:rPr>
            </w:pPr>
            <w:r w:rsidRPr="00EC7A92">
              <w:rPr>
                <w:rFonts w:ascii="Century Gothic" w:hAnsi="Century Gothic" w:cs="Arial"/>
              </w:rPr>
              <w:t> </w:t>
            </w:r>
          </w:p>
        </w:tc>
        <w:tc>
          <w:tcPr>
            <w:tcW w:w="872" w:type="dxa"/>
            <w:tcBorders>
              <w:top w:val="single" w:sz="4" w:space="0" w:color="auto"/>
              <w:left w:val="single" w:sz="8" w:space="0" w:color="auto"/>
              <w:bottom w:val="single" w:sz="4" w:space="0" w:color="auto"/>
              <w:right w:val="nil"/>
            </w:tcBorders>
            <w:shd w:val="clear" w:color="auto" w:fill="auto"/>
            <w:noWrap/>
            <w:vAlign w:val="bottom"/>
            <w:hideMark/>
          </w:tcPr>
          <w:p w:rsidR="00EC7A92" w:rsidRPr="00EC7A92" w:rsidRDefault="00DC0E5F" w:rsidP="00EC7A92">
            <w:pPr>
              <w:rPr>
                <w:rFonts w:ascii="Century Gothic" w:hAnsi="Century Gothic" w:cs="Arial"/>
              </w:rPr>
            </w:pPr>
            <w:r w:rsidRPr="00EC7A92">
              <w:rPr>
                <w:rFonts w:ascii="Century Gothic" w:hAnsi="Century Gothic" w:cs="Arial"/>
              </w:rPr>
              <w:t> </w:t>
            </w:r>
          </w:p>
        </w:tc>
        <w:tc>
          <w:tcPr>
            <w:tcW w:w="262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EC7A92" w:rsidRPr="00EC7A92" w:rsidRDefault="00DC0E5F" w:rsidP="00EC7A92">
            <w:pPr>
              <w:rPr>
                <w:rFonts w:ascii="Century Gothic" w:hAnsi="Century Gothic" w:cs="Arial"/>
              </w:rPr>
            </w:pPr>
            <w:r w:rsidRPr="00EC7A92">
              <w:rPr>
                <w:rFonts w:ascii="Century Gothic" w:hAnsi="Century Gothic" w:cs="Arial"/>
              </w:rPr>
              <w:t>0 OFF</w:t>
            </w:r>
          </w:p>
        </w:tc>
      </w:tr>
      <w:tr w:rsidR="00EC7A92" w:rsidRPr="00EC7A92" w:rsidTr="00F66A83">
        <w:trPr>
          <w:trHeight w:val="406"/>
          <w:jc w:val="center"/>
        </w:trPr>
        <w:tc>
          <w:tcPr>
            <w:tcW w:w="1848" w:type="dxa"/>
            <w:tcBorders>
              <w:top w:val="single" w:sz="4" w:space="0" w:color="auto"/>
              <w:left w:val="single" w:sz="8" w:space="0" w:color="auto"/>
              <w:bottom w:val="single" w:sz="4" w:space="0" w:color="auto"/>
              <w:right w:val="nil"/>
            </w:tcBorders>
            <w:shd w:val="clear" w:color="auto" w:fill="auto"/>
            <w:hideMark/>
          </w:tcPr>
          <w:p w:rsidR="00EC7A92" w:rsidRPr="00EC7A92" w:rsidRDefault="00DC0E5F" w:rsidP="00EC7A92">
            <w:pPr>
              <w:rPr>
                <w:rFonts w:ascii="Century Gothic" w:hAnsi="Century Gothic" w:cs="Arial"/>
              </w:rPr>
            </w:pPr>
            <w:r w:rsidRPr="00EC7A92">
              <w:rPr>
                <w:rFonts w:ascii="Century Gothic" w:hAnsi="Century Gothic" w:cs="Arial"/>
              </w:rPr>
              <w:t> </w:t>
            </w:r>
          </w:p>
        </w:tc>
        <w:tc>
          <w:tcPr>
            <w:tcW w:w="872" w:type="dxa"/>
            <w:tcBorders>
              <w:top w:val="single" w:sz="4" w:space="0" w:color="auto"/>
              <w:left w:val="single" w:sz="8" w:space="0" w:color="auto"/>
              <w:bottom w:val="single" w:sz="4" w:space="0" w:color="auto"/>
              <w:right w:val="nil"/>
            </w:tcBorders>
            <w:shd w:val="clear" w:color="auto" w:fill="auto"/>
            <w:noWrap/>
            <w:vAlign w:val="bottom"/>
            <w:hideMark/>
          </w:tcPr>
          <w:p w:rsidR="00EC7A92" w:rsidRPr="00EC7A92" w:rsidRDefault="00DC0E5F" w:rsidP="00EC7A92">
            <w:pPr>
              <w:rPr>
                <w:rFonts w:ascii="Century Gothic" w:hAnsi="Century Gothic" w:cs="Arial"/>
              </w:rPr>
            </w:pPr>
            <w:r w:rsidRPr="00EC7A92">
              <w:rPr>
                <w:rFonts w:ascii="Century Gothic" w:hAnsi="Century Gothic" w:cs="Arial"/>
              </w:rPr>
              <w:t> </w:t>
            </w:r>
          </w:p>
        </w:tc>
        <w:tc>
          <w:tcPr>
            <w:tcW w:w="2620" w:type="dxa"/>
            <w:tcBorders>
              <w:top w:val="single" w:sz="4" w:space="0" w:color="auto"/>
              <w:left w:val="single" w:sz="4" w:space="0" w:color="auto"/>
              <w:bottom w:val="single" w:sz="4" w:space="0" w:color="auto"/>
              <w:right w:val="single" w:sz="4" w:space="0" w:color="auto"/>
            </w:tcBorders>
            <w:shd w:val="clear" w:color="auto" w:fill="auto"/>
            <w:noWrap/>
            <w:vAlign w:val="bottom"/>
            <w:hideMark/>
          </w:tcPr>
          <w:p w:rsidR="00EC7A92" w:rsidRPr="00EC7A92" w:rsidRDefault="00DC0E5F" w:rsidP="00EC7A92">
            <w:pPr>
              <w:rPr>
                <w:rFonts w:ascii="Century Gothic" w:hAnsi="Century Gothic" w:cs="Arial"/>
              </w:rPr>
            </w:pPr>
            <w:r w:rsidRPr="00EC7A92">
              <w:rPr>
                <w:rFonts w:ascii="Century Gothic" w:hAnsi="Century Gothic" w:cs="Arial"/>
              </w:rPr>
              <w:t>0 AUTOMATIC</w:t>
            </w:r>
          </w:p>
        </w:tc>
      </w:tr>
    </w:tbl>
    <w:p w:rsidR="00DF1FD0" w:rsidRDefault="00222DE2" w:rsidP="00EB0515"/>
    <w:p w:rsidR="00D8190C" w:rsidRPr="00D8190C" w:rsidRDefault="00D8190C" w:rsidP="00B9479B">
      <w:pPr>
        <w:pStyle w:val="Heading5"/>
        <w:rPr>
          <w:b w:val="0"/>
          <w:u w:val="single"/>
        </w:rPr>
      </w:pPr>
      <w:r w:rsidRPr="00D8190C">
        <w:rPr>
          <w:b w:val="0"/>
          <w:u w:val="single"/>
        </w:rPr>
        <w:lastRenderedPageBreak/>
        <w:t>HMI-REQ-342541/A-Indicator Color Coordinates</w:t>
      </w:r>
    </w:p>
    <w:p w:rsidR="00A16212" w:rsidRDefault="00222DE2">
      <w:pPr>
        <w:ind w:left="1440"/>
        <w:rPr>
          <w:rFonts w:cs="Arial"/>
        </w:rPr>
      </w:pPr>
    </w:p>
    <w:p w:rsidR="00A34ABC" w:rsidRDefault="00DC0E5F" w:rsidP="00611023">
      <w:pPr>
        <w:ind w:left="288" w:firstLine="720"/>
      </w:pPr>
      <w:r>
        <w:t>Green - Reference SDS IL-0017/IS-0379</w:t>
      </w:r>
    </w:p>
    <w:p w:rsidR="00A34ABC" w:rsidRDefault="00222DE2">
      <w:pPr>
        <w:ind w:left="2880"/>
      </w:pPr>
    </w:p>
    <w:p w:rsidR="00A16212" w:rsidRDefault="00DC0E5F" w:rsidP="00611023">
      <w:pPr>
        <w:ind w:left="1008"/>
      </w:pPr>
      <w:r>
        <w:t>For menu, reference section COLOR &amp; ILLUMINATION REQUIREMENTS (GRAPHICS)</w:t>
      </w:r>
    </w:p>
    <w:p w:rsidR="00D8190C" w:rsidRPr="00D8190C" w:rsidRDefault="00D8190C" w:rsidP="00B9479B">
      <w:pPr>
        <w:pStyle w:val="Heading5"/>
        <w:rPr>
          <w:b w:val="0"/>
          <w:u w:val="single"/>
        </w:rPr>
      </w:pPr>
      <w:r w:rsidRPr="00D8190C">
        <w:rPr>
          <w:b w:val="0"/>
          <w:u w:val="single"/>
        </w:rPr>
        <w:t>HMI-REQ-342542/A-Indicator Characteristics</w:t>
      </w:r>
    </w:p>
    <w:p w:rsidR="00A16212" w:rsidRDefault="00222DE2">
      <w:pPr>
        <w:ind w:left="720"/>
        <w:rPr>
          <w:rFonts w:cs="Arial"/>
        </w:rPr>
      </w:pPr>
    </w:p>
    <w:p w:rsidR="00A34ABC" w:rsidRDefault="00DC0E5F" w:rsidP="005D5DE9">
      <w:pPr>
        <w:ind w:left="720" w:firstLine="288"/>
      </w:pPr>
      <w:r>
        <w:t xml:space="preserve">TOW HAUL AUTO RTT </w:t>
      </w:r>
    </w:p>
    <w:p w:rsidR="00A34ABC" w:rsidRDefault="00222DE2" w:rsidP="00A34ABC"/>
    <w:p w:rsidR="00A16212" w:rsidRDefault="00DC0E5F" w:rsidP="005D5DE9">
      <w:pPr>
        <w:ind w:left="1008"/>
      </w:pPr>
      <w:r>
        <w:t>Refer to Message Center X Display_Y Button Interface Section, where X and Y are appropriate values in this document.</w:t>
      </w:r>
    </w:p>
    <w:p w:rsidR="00406F39" w:rsidRDefault="00DC0E5F" w:rsidP="00B9479B">
      <w:pPr>
        <w:pStyle w:val="Heading4"/>
      </w:pPr>
      <w:r>
        <w:t>Audio</w:t>
      </w:r>
    </w:p>
    <w:p w:rsidR="00A16212" w:rsidRDefault="00222DE2">
      <w:pPr>
        <w:ind w:left="360"/>
        <w:rPr>
          <w:rFonts w:cs="Arial"/>
        </w:rPr>
      </w:pPr>
    </w:p>
    <w:p w:rsidR="00A16212" w:rsidRDefault="00DC0E5F" w:rsidP="009D49C3">
      <w:pPr>
        <w:ind w:left="144" w:firstLine="720"/>
      </w:pPr>
      <w:r>
        <w:t>None</w:t>
      </w:r>
    </w:p>
    <w:p w:rsidR="00406F39" w:rsidRDefault="00DC0E5F" w:rsidP="00B9479B">
      <w:pPr>
        <w:pStyle w:val="Heading4"/>
      </w:pPr>
      <w:r>
        <w:t>Switch Control Logic</w:t>
      </w:r>
    </w:p>
    <w:p w:rsidR="00A16212" w:rsidRDefault="00222DE2">
      <w:pPr>
        <w:ind w:left="360"/>
        <w:rPr>
          <w:rFonts w:cs="Arial"/>
        </w:rPr>
      </w:pPr>
    </w:p>
    <w:p w:rsidR="00A16212" w:rsidRDefault="00DC0E5F" w:rsidP="00246102">
      <w:pPr>
        <w:ind w:left="864"/>
      </w:pPr>
      <w:r>
        <w:t>Consumer access to the Tow Haul Auto Control Configuration shall be as specified in the message center basic functionality display as specified in Message Center X Display_Y Button Interface Section, where X and Y are appropriate values in this document.</w:t>
      </w:r>
    </w:p>
    <w:p w:rsidR="00D8190C" w:rsidRPr="00D8190C" w:rsidRDefault="00D8190C" w:rsidP="00B9479B">
      <w:pPr>
        <w:pStyle w:val="Heading3"/>
        <w:rPr>
          <w:b w:val="0"/>
          <w:u w:val="single"/>
        </w:rPr>
      </w:pPr>
      <w:r w:rsidRPr="00D8190C">
        <w:rPr>
          <w:b w:val="0"/>
          <w:u w:val="single"/>
        </w:rPr>
        <w:t>PFM-REQ-342566/A-System Accuracy</w:t>
      </w:r>
    </w:p>
    <w:p w:rsidR="00A16212" w:rsidRDefault="00222DE2">
      <w:pPr>
        <w:ind w:left="360"/>
        <w:rPr>
          <w:rFonts w:cs="Arial"/>
        </w:rPr>
      </w:pPr>
    </w:p>
    <w:p w:rsidR="00A16212" w:rsidRDefault="00DC0E5F" w:rsidP="00FD5000">
      <w:pPr>
        <w:ind w:left="720"/>
      </w:pPr>
      <w:r>
        <w:t>Within a 100msec of receiving a message that results in a change of state the cluster will update the display to the proper status.</w:t>
      </w:r>
    </w:p>
    <w:p w:rsidR="00ED170E" w:rsidRDefault="00DC0E5F">
      <w:pPr>
        <w:ind w:left="1440"/>
      </w:pPr>
      <w:r>
        <w:br w:type="page"/>
      </w:r>
    </w:p>
    <w:p w:rsidR="00406F39" w:rsidRDefault="00DC0E5F" w:rsidP="00B9479B">
      <w:pPr>
        <w:pStyle w:val="Heading3"/>
      </w:pPr>
      <w:r>
        <w:lastRenderedPageBreak/>
        <w:t>Operation: Performance and Functional</w:t>
      </w:r>
    </w:p>
    <w:p w:rsidR="00406F39" w:rsidRDefault="00DC0E5F" w:rsidP="00B9479B">
      <w:pPr>
        <w:pStyle w:val="Heading4"/>
      </w:pPr>
      <w:r>
        <w:t>Subsystem Algorithm Flowchart / State Diagram</w:t>
      </w:r>
    </w:p>
    <w:p w:rsidR="00406F39" w:rsidRDefault="00DC0E5F" w:rsidP="00B9479B">
      <w:pPr>
        <w:pStyle w:val="Heading5"/>
      </w:pPr>
      <w:r w:rsidRPr="00B9479B">
        <w:t>F-REQ-342543/A-Diagnostic Configuration Flowchart</w:t>
      </w:r>
    </w:p>
    <w:p w:rsidR="00F66A83" w:rsidRPr="00F66A83" w:rsidRDefault="00222DE2" w:rsidP="00F66A83"/>
    <w:p w:rsidR="00510B89" w:rsidRDefault="00D35668" w:rsidP="00D8190C">
      <w:pPr>
        <w:jc w:val="center"/>
      </w:pPr>
      <w:r>
        <w:rPr>
          <w:noProof/>
        </w:rPr>
        <w:drawing>
          <wp:inline distT="0" distB="0" distL="0" distR="0">
            <wp:extent cx="2886075" cy="4352925"/>
            <wp:effectExtent l="0" t="0" r="0" b="9525"/>
            <wp:docPr id="2" name="5c5c9d0e0000a0f2000043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e0000a0f20000437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886075" cy="4352925"/>
                    </a:xfrm>
                    <a:prstGeom prst="rect">
                      <a:avLst/>
                    </a:prstGeom>
                    <a:noFill/>
                    <a:ln>
                      <a:noFill/>
                    </a:ln>
                  </pic:spPr>
                </pic:pic>
              </a:graphicData>
            </a:graphic>
          </wp:inline>
        </w:drawing>
      </w:r>
    </w:p>
    <w:p w:rsidR="00A16212" w:rsidRDefault="00DC0E5F" w:rsidP="00510B89">
      <w:pPr>
        <w:spacing w:after="200" w:line="276" w:lineRule="auto"/>
      </w:pPr>
      <w:r>
        <w:br w:type="page"/>
      </w:r>
    </w:p>
    <w:p w:rsidR="00406F39" w:rsidRDefault="00DC0E5F" w:rsidP="00B9479B">
      <w:pPr>
        <w:pStyle w:val="Heading5"/>
      </w:pPr>
      <w:r w:rsidRPr="00B9479B">
        <w:lastRenderedPageBreak/>
        <w:t>F-REQ-342544/A-PCM/ECM input request Flowcharts</w:t>
      </w:r>
    </w:p>
    <w:p w:rsidR="00121F15" w:rsidRDefault="00222DE2">
      <w:pPr>
        <w:ind w:left="360"/>
        <w:jc w:val="center"/>
      </w:pPr>
    </w:p>
    <w:p w:rsidR="00AC6932" w:rsidRDefault="00D35668" w:rsidP="00D8190C">
      <w:pPr>
        <w:ind w:left="360"/>
        <w:jc w:val="center"/>
      </w:pPr>
      <w:r>
        <w:rPr>
          <w:noProof/>
        </w:rPr>
        <w:drawing>
          <wp:inline distT="0" distB="0" distL="0" distR="0">
            <wp:extent cx="3171825" cy="6096000"/>
            <wp:effectExtent l="0" t="0" r="0" b="0"/>
            <wp:docPr id="3" name="5c5c9d0e0000a0f2000047a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e0000a0f2000047a8"/>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171825" cy="6096000"/>
                    </a:xfrm>
                    <a:prstGeom prst="rect">
                      <a:avLst/>
                    </a:prstGeom>
                    <a:noFill/>
                    <a:ln>
                      <a:noFill/>
                    </a:ln>
                  </pic:spPr>
                </pic:pic>
              </a:graphicData>
            </a:graphic>
          </wp:inline>
        </w:drawing>
      </w:r>
    </w:p>
    <w:p w:rsidR="00A16212" w:rsidRDefault="00DC0E5F" w:rsidP="00AC6932">
      <w:pPr>
        <w:spacing w:after="200" w:line="276" w:lineRule="auto"/>
      </w:pPr>
      <w:r>
        <w:br w:type="page"/>
      </w:r>
    </w:p>
    <w:p w:rsidR="00406F39" w:rsidRDefault="00DC0E5F" w:rsidP="00B9479B">
      <w:pPr>
        <w:pStyle w:val="Heading5"/>
      </w:pPr>
      <w:r w:rsidRPr="00B9479B">
        <w:lastRenderedPageBreak/>
        <w:t>F-REQ-342545/A-Tow Haul Auto Centerstack Signal Gateway Routine Flowchart</w:t>
      </w:r>
    </w:p>
    <w:p w:rsidR="00F66A83" w:rsidRPr="00F66A83" w:rsidRDefault="00222DE2" w:rsidP="00F66A83"/>
    <w:p w:rsidR="001B3CB6" w:rsidRDefault="00D35668" w:rsidP="00D8190C">
      <w:pPr>
        <w:jc w:val="center"/>
      </w:pPr>
      <w:r>
        <w:rPr>
          <w:noProof/>
        </w:rPr>
        <w:drawing>
          <wp:inline distT="0" distB="0" distL="0" distR="0">
            <wp:extent cx="6029325" cy="6572250"/>
            <wp:effectExtent l="0" t="0" r="9525" b="0"/>
            <wp:docPr id="4" name="5c5c9d0e0000a0f200007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e0000a0f200007106"/>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029325" cy="6572250"/>
                    </a:xfrm>
                    <a:prstGeom prst="rect">
                      <a:avLst/>
                    </a:prstGeom>
                    <a:solidFill>
                      <a:srgbClr val="00FFFF"/>
                    </a:solidFill>
                    <a:ln>
                      <a:noFill/>
                    </a:ln>
                  </pic:spPr>
                </pic:pic>
              </a:graphicData>
            </a:graphic>
          </wp:inline>
        </w:drawing>
      </w:r>
    </w:p>
    <w:p w:rsidR="001B3CB6" w:rsidRDefault="00222DE2" w:rsidP="001B3CB6">
      <w:pPr>
        <w:jc w:val="center"/>
        <w:rPr>
          <w:b/>
        </w:rPr>
      </w:pPr>
    </w:p>
    <w:p w:rsidR="001937FF" w:rsidRDefault="00222DE2" w:rsidP="001B3CB6">
      <w:pPr>
        <w:jc w:val="center"/>
        <w:rPr>
          <w:b/>
        </w:rPr>
      </w:pPr>
    </w:p>
    <w:p w:rsidR="001937FF" w:rsidRDefault="00DC0E5F" w:rsidP="001B3CB6">
      <w:pPr>
        <w:jc w:val="center"/>
        <w:rPr>
          <w:b/>
        </w:rPr>
      </w:pPr>
      <w:r>
        <w:rPr>
          <w:b/>
        </w:rPr>
        <w:br w:type="page"/>
      </w:r>
    </w:p>
    <w:p w:rsidR="00406F39" w:rsidRDefault="00DC0E5F" w:rsidP="00B9479B">
      <w:pPr>
        <w:pStyle w:val="Heading5"/>
      </w:pPr>
      <w:r w:rsidRPr="00B9479B">
        <w:lastRenderedPageBreak/>
        <w:t>F-REQ-342546/A-AutoTowAllw_D_RqMnu State based upon CtrStkFeatConfigActl</w:t>
      </w:r>
    </w:p>
    <w:p w:rsidR="00131F0D" w:rsidRPr="00131F0D" w:rsidRDefault="00222DE2" w:rsidP="00131F0D">
      <w:pPr>
        <w:rPr>
          <w:highlight w:val="cyan"/>
        </w:rPr>
      </w:pPr>
    </w:p>
    <w:tbl>
      <w:tblPr>
        <w:tblW w:w="880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4A0" w:firstRow="1" w:lastRow="0" w:firstColumn="1" w:lastColumn="0" w:noHBand="0" w:noVBand="1"/>
      </w:tblPr>
      <w:tblGrid>
        <w:gridCol w:w="1834"/>
        <w:gridCol w:w="1834"/>
        <w:gridCol w:w="2357"/>
        <w:gridCol w:w="2782"/>
      </w:tblGrid>
      <w:tr w:rsidR="0028570A" w:rsidTr="0028570A">
        <w:trPr>
          <w:cantSplit/>
          <w:trHeight w:val="188"/>
          <w:tblHeader/>
          <w:jc w:val="center"/>
        </w:trPr>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b/>
                <w:sz w:val="16"/>
                <w:szCs w:val="16"/>
              </w:rPr>
            </w:pPr>
            <w:r>
              <w:rPr>
                <w:rFonts w:cs="Arial"/>
                <w:b/>
                <w:sz w:val="16"/>
                <w:szCs w:val="16"/>
              </w:rPr>
              <w:t>CtrStkFeatNoActl Signal</w:t>
            </w:r>
          </w:p>
        </w:tc>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b/>
                <w:sz w:val="16"/>
                <w:szCs w:val="16"/>
              </w:rPr>
            </w:pPr>
            <w:r>
              <w:rPr>
                <w:rFonts w:cs="Arial"/>
                <w:b/>
                <w:sz w:val="16"/>
                <w:szCs w:val="16"/>
              </w:rPr>
              <w:t>CtrStkFeatConfigActl</w:t>
            </w:r>
          </w:p>
          <w:p w:rsidR="0028570A" w:rsidRDefault="00DC0E5F">
            <w:pPr>
              <w:spacing w:line="256" w:lineRule="auto"/>
              <w:jc w:val="center"/>
              <w:rPr>
                <w:rFonts w:cs="Arial"/>
                <w:b/>
                <w:sz w:val="16"/>
                <w:szCs w:val="16"/>
              </w:rPr>
            </w:pPr>
            <w:r>
              <w:rPr>
                <w:rFonts w:cs="Arial"/>
                <w:b/>
                <w:sz w:val="16"/>
                <w:szCs w:val="16"/>
              </w:rPr>
              <w:t>Signal</w:t>
            </w:r>
          </w:p>
        </w:tc>
        <w:tc>
          <w:tcPr>
            <w:tcW w:w="2357" w:type="dxa"/>
            <w:tcBorders>
              <w:top w:val="single" w:sz="4" w:space="0" w:color="auto"/>
              <w:left w:val="single" w:sz="4" w:space="0" w:color="auto"/>
              <w:bottom w:val="single" w:sz="4" w:space="0" w:color="auto"/>
              <w:right w:val="double" w:sz="12" w:space="0" w:color="auto"/>
            </w:tcBorders>
            <w:shd w:val="clear" w:color="auto" w:fill="00FFFF"/>
            <w:vAlign w:val="center"/>
            <w:hideMark/>
          </w:tcPr>
          <w:p w:rsidR="0028570A" w:rsidRDefault="00DC0E5F">
            <w:pPr>
              <w:spacing w:line="256" w:lineRule="auto"/>
              <w:rPr>
                <w:rFonts w:cs="Arial"/>
                <w:b/>
                <w:sz w:val="16"/>
                <w:szCs w:val="16"/>
              </w:rPr>
            </w:pPr>
            <w:r>
              <w:rPr>
                <w:rFonts w:cs="Arial"/>
                <w:b/>
                <w:sz w:val="16"/>
                <w:szCs w:val="16"/>
              </w:rPr>
              <w:t>Display Menu</w:t>
            </w:r>
          </w:p>
          <w:p w:rsidR="0028570A" w:rsidRDefault="00DC0E5F">
            <w:pPr>
              <w:spacing w:line="256" w:lineRule="auto"/>
              <w:rPr>
                <w:rFonts w:cs="Arial"/>
                <w:b/>
                <w:sz w:val="16"/>
                <w:szCs w:val="16"/>
              </w:rPr>
            </w:pPr>
            <w:r>
              <w:rPr>
                <w:rFonts w:cs="Arial"/>
                <w:b/>
                <w:sz w:val="16"/>
                <w:szCs w:val="16"/>
              </w:rPr>
              <w:t>In Center Stack (For reference)</w:t>
            </w:r>
          </w:p>
        </w:tc>
        <w:tc>
          <w:tcPr>
            <w:tcW w:w="278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b/>
                <w:sz w:val="16"/>
                <w:szCs w:val="16"/>
              </w:rPr>
            </w:pPr>
            <w:r>
              <w:rPr>
                <w:rFonts w:cs="Arial"/>
                <w:b/>
                <w:sz w:val="16"/>
                <w:szCs w:val="16"/>
              </w:rPr>
              <w:t xml:space="preserve">AutoTowAllw_D_RqMnu </w:t>
            </w:r>
            <w:r>
              <w:rPr>
                <w:rFonts w:cs="Arial"/>
                <w:b/>
                <w:snapToGrid w:val="0"/>
                <w:sz w:val="16"/>
                <w:szCs w:val="16"/>
              </w:rPr>
              <w:t>Signal</w:t>
            </w:r>
          </w:p>
        </w:tc>
      </w:tr>
      <w:tr w:rsidR="0028570A" w:rsidTr="0028570A">
        <w:trPr>
          <w:cantSplit/>
          <w:trHeight w:val="420"/>
          <w:jc w:val="center"/>
        </w:trPr>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sz w:val="16"/>
                <w:szCs w:val="16"/>
              </w:rPr>
            </w:pPr>
            <w:r>
              <w:rPr>
                <w:rFonts w:cs="Arial"/>
                <w:sz w:val="16"/>
                <w:szCs w:val="16"/>
              </w:rPr>
              <w:t>0x0D02</w:t>
            </w:r>
          </w:p>
        </w:tc>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sz w:val="16"/>
                <w:szCs w:val="16"/>
              </w:rPr>
            </w:pPr>
            <w:r>
              <w:rPr>
                <w:rFonts w:cs="Arial"/>
                <w:sz w:val="16"/>
                <w:szCs w:val="16"/>
              </w:rPr>
              <w:t xml:space="preserve"> Off (0x0)</w:t>
            </w:r>
          </w:p>
        </w:tc>
        <w:tc>
          <w:tcPr>
            <w:tcW w:w="2357" w:type="dxa"/>
            <w:tcBorders>
              <w:top w:val="single" w:sz="4" w:space="0" w:color="auto"/>
              <w:left w:val="single" w:sz="4" w:space="0" w:color="auto"/>
              <w:bottom w:val="single" w:sz="4" w:space="0" w:color="auto"/>
              <w:right w:val="double" w:sz="12" w:space="0" w:color="auto"/>
            </w:tcBorders>
            <w:shd w:val="clear" w:color="auto" w:fill="00FFFF"/>
            <w:vAlign w:val="center"/>
            <w:hideMark/>
          </w:tcPr>
          <w:p w:rsidR="0028570A" w:rsidRDefault="00DC0E5F" w:rsidP="00D8190C">
            <w:pPr>
              <w:pStyle w:val="CommentText"/>
              <w:spacing w:line="256" w:lineRule="auto"/>
              <w:jc w:val="center"/>
              <w:rPr>
                <w:rFonts w:cs="Arial"/>
                <w:sz w:val="16"/>
                <w:szCs w:val="16"/>
              </w:rPr>
            </w:pPr>
            <w:r>
              <w:rPr>
                <w:noProof/>
              </w:rPr>
              <w:drawing>
                <wp:inline distT="0" distB="0" distL="0" distR="0">
                  <wp:extent cx="733425" cy="514350"/>
                  <wp:effectExtent l="0" t="0" r="9525" b="0"/>
                  <wp:docPr id="38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9e93e0000d198000005b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278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pStyle w:val="CommentText"/>
              <w:spacing w:line="256" w:lineRule="auto"/>
              <w:jc w:val="center"/>
              <w:rPr>
                <w:rFonts w:cs="Arial"/>
                <w:sz w:val="16"/>
                <w:szCs w:val="16"/>
              </w:rPr>
            </w:pPr>
            <w:r>
              <w:rPr>
                <w:rFonts w:cs="Arial"/>
                <w:sz w:val="16"/>
                <w:szCs w:val="16"/>
              </w:rPr>
              <w:t>Auto Tow Haul Disabled (0x1)</w:t>
            </w:r>
          </w:p>
        </w:tc>
      </w:tr>
      <w:tr w:rsidR="0028570A" w:rsidTr="0028570A">
        <w:trPr>
          <w:cantSplit/>
          <w:trHeight w:val="420"/>
          <w:jc w:val="center"/>
        </w:trPr>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sz w:val="16"/>
                <w:szCs w:val="16"/>
              </w:rPr>
            </w:pPr>
            <w:r>
              <w:rPr>
                <w:rFonts w:cs="Arial"/>
                <w:sz w:val="16"/>
                <w:szCs w:val="16"/>
              </w:rPr>
              <w:t>0x0D02</w:t>
            </w:r>
          </w:p>
        </w:tc>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sz w:val="16"/>
                <w:szCs w:val="16"/>
              </w:rPr>
            </w:pPr>
            <w:r>
              <w:rPr>
                <w:rFonts w:cs="Arial"/>
                <w:sz w:val="16"/>
                <w:szCs w:val="16"/>
              </w:rPr>
              <w:t xml:space="preserve"> Automatic (0x2)</w:t>
            </w:r>
          </w:p>
        </w:tc>
        <w:tc>
          <w:tcPr>
            <w:tcW w:w="2357" w:type="dxa"/>
            <w:tcBorders>
              <w:top w:val="single" w:sz="4" w:space="0" w:color="auto"/>
              <w:left w:val="single" w:sz="4" w:space="0" w:color="auto"/>
              <w:bottom w:val="single" w:sz="4" w:space="0" w:color="auto"/>
              <w:right w:val="double" w:sz="12" w:space="0" w:color="auto"/>
            </w:tcBorders>
            <w:shd w:val="clear" w:color="auto" w:fill="00FFFF"/>
            <w:vAlign w:val="center"/>
            <w:hideMark/>
          </w:tcPr>
          <w:p w:rsidR="0028570A" w:rsidRDefault="00DC0E5F" w:rsidP="00D8190C">
            <w:pPr>
              <w:pStyle w:val="CommentText"/>
              <w:spacing w:line="256" w:lineRule="auto"/>
              <w:jc w:val="center"/>
              <w:rPr>
                <w:rFonts w:cs="Arial"/>
                <w:sz w:val="16"/>
                <w:szCs w:val="16"/>
              </w:rPr>
            </w:pPr>
            <w:r>
              <w:rPr>
                <w:noProof/>
              </w:rPr>
              <w:drawing>
                <wp:inline distT="0" distB="0" distL="0" distR="0">
                  <wp:extent cx="733425" cy="514350"/>
                  <wp:effectExtent l="0" t="0" r="9525" b="0"/>
                  <wp:docPr id="38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9e93e0000d1980000723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2782"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pStyle w:val="CommentText"/>
              <w:spacing w:line="256" w:lineRule="auto"/>
              <w:jc w:val="center"/>
              <w:rPr>
                <w:rFonts w:cs="Arial"/>
                <w:sz w:val="16"/>
                <w:szCs w:val="16"/>
              </w:rPr>
            </w:pPr>
            <w:r>
              <w:rPr>
                <w:rFonts w:cs="Arial"/>
                <w:sz w:val="16"/>
                <w:szCs w:val="16"/>
              </w:rPr>
              <w:t>Auto Tow Haul Enabled (0x2)</w:t>
            </w:r>
          </w:p>
        </w:tc>
      </w:tr>
      <w:tr w:rsidR="0028570A" w:rsidTr="0028570A">
        <w:trPr>
          <w:cantSplit/>
          <w:trHeight w:val="366"/>
          <w:jc w:val="center"/>
        </w:trPr>
        <w:tc>
          <w:tcPr>
            <w:tcW w:w="1834" w:type="dxa"/>
            <w:tcBorders>
              <w:top w:val="single" w:sz="4" w:space="0" w:color="auto"/>
              <w:left w:val="single" w:sz="4" w:space="0" w:color="auto"/>
              <w:bottom w:val="single" w:sz="4" w:space="0" w:color="auto"/>
              <w:right w:val="single" w:sz="4" w:space="0" w:color="auto"/>
            </w:tcBorders>
            <w:shd w:val="clear" w:color="auto" w:fill="00FFFF"/>
            <w:vAlign w:val="center"/>
            <w:hideMark/>
          </w:tcPr>
          <w:p w:rsidR="0028570A" w:rsidRDefault="00DC0E5F">
            <w:pPr>
              <w:spacing w:line="256" w:lineRule="auto"/>
              <w:jc w:val="center"/>
              <w:rPr>
                <w:rFonts w:cs="Arial"/>
                <w:sz w:val="16"/>
                <w:szCs w:val="16"/>
              </w:rPr>
            </w:pPr>
            <w:r>
              <w:rPr>
                <w:rFonts w:cs="Arial"/>
                <w:sz w:val="16"/>
                <w:szCs w:val="16"/>
              </w:rPr>
              <w:t>0x0D02</w:t>
            </w:r>
          </w:p>
        </w:tc>
        <w:tc>
          <w:tcPr>
            <w:tcW w:w="1834" w:type="dxa"/>
            <w:tcBorders>
              <w:top w:val="single" w:sz="4" w:space="0" w:color="auto"/>
              <w:left w:val="single" w:sz="4" w:space="0" w:color="auto"/>
              <w:bottom w:val="single" w:sz="4" w:space="0" w:color="auto"/>
              <w:right w:val="single" w:sz="4" w:space="0" w:color="auto"/>
            </w:tcBorders>
            <w:shd w:val="clear" w:color="auto" w:fill="00FFFF"/>
            <w:vAlign w:val="center"/>
          </w:tcPr>
          <w:p w:rsidR="0028570A" w:rsidRDefault="00DC0E5F">
            <w:pPr>
              <w:spacing w:line="256" w:lineRule="auto"/>
              <w:jc w:val="center"/>
              <w:rPr>
                <w:rFonts w:cs="Arial"/>
                <w:sz w:val="16"/>
                <w:szCs w:val="16"/>
              </w:rPr>
            </w:pPr>
            <w:r>
              <w:rPr>
                <w:rFonts w:cs="Arial"/>
                <w:sz w:val="16"/>
                <w:szCs w:val="16"/>
              </w:rPr>
              <w:t xml:space="preserve">Unused </w:t>
            </w:r>
            <w:r>
              <w:rPr>
                <w:rFonts w:cs="Arial"/>
                <w:sz w:val="16"/>
                <w:szCs w:val="16"/>
                <w:highlight w:val="magenta"/>
              </w:rPr>
              <w:t>(0x1,</w:t>
            </w:r>
            <w:r>
              <w:rPr>
                <w:rFonts w:cs="Arial"/>
                <w:sz w:val="16"/>
                <w:szCs w:val="16"/>
              </w:rPr>
              <w:t xml:space="preserve"> 0x3-0xFF)</w:t>
            </w:r>
          </w:p>
          <w:p w:rsidR="0028570A" w:rsidRDefault="00222DE2">
            <w:pPr>
              <w:spacing w:line="256" w:lineRule="auto"/>
              <w:jc w:val="center"/>
              <w:rPr>
                <w:rFonts w:cs="Arial"/>
                <w:sz w:val="16"/>
                <w:szCs w:val="16"/>
              </w:rPr>
            </w:pPr>
          </w:p>
        </w:tc>
        <w:tc>
          <w:tcPr>
            <w:tcW w:w="2357" w:type="dxa"/>
            <w:tcBorders>
              <w:top w:val="single" w:sz="4" w:space="0" w:color="auto"/>
              <w:left w:val="single" w:sz="4" w:space="0" w:color="auto"/>
              <w:bottom w:val="single" w:sz="4" w:space="0" w:color="auto"/>
              <w:right w:val="double" w:sz="12" w:space="0" w:color="auto"/>
            </w:tcBorders>
            <w:shd w:val="clear" w:color="auto" w:fill="00FFFF"/>
            <w:vAlign w:val="center"/>
            <w:hideMark/>
          </w:tcPr>
          <w:p w:rsidR="0028570A" w:rsidRDefault="00DC0E5F" w:rsidP="00D8190C">
            <w:pPr>
              <w:pStyle w:val="CommentText"/>
              <w:spacing w:line="256" w:lineRule="auto"/>
              <w:jc w:val="center"/>
              <w:rPr>
                <w:rFonts w:cs="Arial"/>
                <w:sz w:val="16"/>
                <w:szCs w:val="16"/>
              </w:rPr>
            </w:pPr>
            <w:r>
              <w:rPr>
                <w:noProof/>
              </w:rPr>
              <w:drawing>
                <wp:inline distT="0" distB="0" distL="0" distR="0">
                  <wp:extent cx="733425" cy="514350"/>
                  <wp:effectExtent l="0" t="0" r="9525" b="0"/>
                  <wp:docPr id="38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9e93e0000d198000047e9"/>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2782" w:type="dxa"/>
            <w:tcBorders>
              <w:top w:val="single" w:sz="4" w:space="0" w:color="auto"/>
              <w:left w:val="single" w:sz="4" w:space="0" w:color="auto"/>
              <w:bottom w:val="single" w:sz="4" w:space="0" w:color="auto"/>
              <w:right w:val="single" w:sz="4" w:space="0" w:color="auto"/>
            </w:tcBorders>
            <w:shd w:val="clear" w:color="auto" w:fill="00FFFF"/>
            <w:vAlign w:val="center"/>
          </w:tcPr>
          <w:p w:rsidR="0028570A" w:rsidRDefault="00222DE2">
            <w:pPr>
              <w:pStyle w:val="CommentText"/>
              <w:spacing w:line="256" w:lineRule="auto"/>
              <w:jc w:val="center"/>
              <w:rPr>
                <w:rFonts w:cs="Arial"/>
                <w:sz w:val="16"/>
                <w:szCs w:val="16"/>
              </w:rPr>
            </w:pPr>
          </w:p>
          <w:p w:rsidR="0028570A" w:rsidRDefault="00DC0E5F">
            <w:pPr>
              <w:pStyle w:val="CommentText"/>
              <w:spacing w:line="256" w:lineRule="auto"/>
              <w:jc w:val="center"/>
              <w:rPr>
                <w:rFonts w:cs="Arial"/>
                <w:sz w:val="16"/>
                <w:szCs w:val="16"/>
              </w:rPr>
            </w:pPr>
            <w:r>
              <w:rPr>
                <w:rFonts w:cs="Arial"/>
                <w:sz w:val="16"/>
                <w:szCs w:val="16"/>
              </w:rPr>
              <w:t>No Selection (0x0)</w:t>
            </w:r>
          </w:p>
        </w:tc>
      </w:tr>
    </w:tbl>
    <w:p w:rsidR="001B3CB6" w:rsidRDefault="00222DE2" w:rsidP="001B3CB6">
      <w:pPr>
        <w:jc w:val="center"/>
        <w:rPr>
          <w:b/>
        </w:rPr>
      </w:pPr>
    </w:p>
    <w:p w:rsidR="00406F39" w:rsidRDefault="00DC0E5F" w:rsidP="00B9479B">
      <w:pPr>
        <w:pStyle w:val="Heading5"/>
      </w:pPr>
      <w:r w:rsidRPr="00B9479B">
        <w:t>F-REQ-342547/A-FeatConfigIpcActl State based upon Tow_Haul_Auto_MC</w:t>
      </w:r>
    </w:p>
    <w:p w:rsidR="00131F0D" w:rsidRPr="00131F0D" w:rsidRDefault="00222DE2" w:rsidP="00131F0D">
      <w:pPr>
        <w:rPr>
          <w:highlight w:val="cyan"/>
        </w:rPr>
      </w:pPr>
    </w:p>
    <w:tbl>
      <w:tblPr>
        <w:tblW w:w="80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00FFFF"/>
        <w:tblLook w:val="0000" w:firstRow="0" w:lastRow="0" w:firstColumn="0" w:lastColumn="0" w:noHBand="0" w:noVBand="0"/>
      </w:tblPr>
      <w:tblGrid>
        <w:gridCol w:w="2315"/>
        <w:gridCol w:w="1539"/>
        <w:gridCol w:w="2078"/>
        <w:gridCol w:w="2078"/>
      </w:tblGrid>
      <w:tr w:rsidR="001B3CB6" w:rsidRPr="00674632" w:rsidTr="00131F0D">
        <w:trPr>
          <w:cantSplit/>
          <w:trHeight w:val="188"/>
          <w:tblHeader/>
          <w:jc w:val="center"/>
        </w:trPr>
        <w:tc>
          <w:tcPr>
            <w:tcW w:w="2315" w:type="dxa"/>
            <w:shd w:val="clear" w:color="auto" w:fill="00FFFF"/>
            <w:vAlign w:val="center"/>
          </w:tcPr>
          <w:p w:rsidR="001B3CB6" w:rsidRPr="00ED63CC" w:rsidRDefault="00DC0E5F" w:rsidP="002B59AB">
            <w:pPr>
              <w:jc w:val="center"/>
              <w:rPr>
                <w:rFonts w:cs="Arial"/>
                <w:b/>
                <w:sz w:val="16"/>
                <w:szCs w:val="16"/>
              </w:rPr>
            </w:pPr>
            <w:r>
              <w:rPr>
                <w:rFonts w:cs="Arial"/>
                <w:b/>
                <w:sz w:val="16"/>
                <w:szCs w:val="16"/>
              </w:rPr>
              <w:t>Tow_Haul_Auto_MC</w:t>
            </w:r>
          </w:p>
        </w:tc>
        <w:tc>
          <w:tcPr>
            <w:tcW w:w="1539" w:type="dxa"/>
            <w:tcBorders>
              <w:right w:val="double" w:sz="12" w:space="0" w:color="auto"/>
            </w:tcBorders>
            <w:shd w:val="clear" w:color="auto" w:fill="00FFFF"/>
            <w:vAlign w:val="center"/>
          </w:tcPr>
          <w:p w:rsidR="001B3CB6" w:rsidRPr="00ED63CC" w:rsidRDefault="00DC0E5F" w:rsidP="002B59AB">
            <w:pPr>
              <w:rPr>
                <w:rFonts w:cs="Arial"/>
                <w:b/>
                <w:sz w:val="16"/>
                <w:szCs w:val="16"/>
              </w:rPr>
            </w:pPr>
            <w:r w:rsidRPr="00ED63CC">
              <w:rPr>
                <w:rFonts w:cs="Arial"/>
                <w:b/>
                <w:sz w:val="16"/>
                <w:szCs w:val="16"/>
              </w:rPr>
              <w:t>Display Menu</w:t>
            </w:r>
          </w:p>
          <w:p w:rsidR="001B3CB6" w:rsidRPr="00ED63CC" w:rsidRDefault="00DC0E5F" w:rsidP="002B59AB">
            <w:pPr>
              <w:rPr>
                <w:rFonts w:cs="Arial"/>
                <w:b/>
                <w:sz w:val="16"/>
                <w:szCs w:val="16"/>
              </w:rPr>
            </w:pPr>
            <w:r w:rsidRPr="00ED63CC">
              <w:rPr>
                <w:rFonts w:cs="Arial"/>
                <w:b/>
                <w:sz w:val="16"/>
                <w:szCs w:val="16"/>
              </w:rPr>
              <w:t xml:space="preserve">In Center Stack </w:t>
            </w:r>
          </w:p>
          <w:p w:rsidR="001B3CB6" w:rsidRPr="00ED63CC" w:rsidRDefault="00DC0E5F" w:rsidP="002B59AB">
            <w:pPr>
              <w:rPr>
                <w:rFonts w:cs="Arial"/>
                <w:b/>
                <w:sz w:val="16"/>
                <w:szCs w:val="16"/>
              </w:rPr>
            </w:pPr>
            <w:r w:rsidRPr="00ED63CC">
              <w:rPr>
                <w:rFonts w:cs="Arial"/>
                <w:b/>
                <w:sz w:val="16"/>
                <w:szCs w:val="16"/>
              </w:rPr>
              <w:t>(For reference)</w:t>
            </w:r>
          </w:p>
        </w:tc>
        <w:tc>
          <w:tcPr>
            <w:tcW w:w="2078" w:type="dxa"/>
            <w:tcBorders>
              <w:right w:val="single" w:sz="4" w:space="0" w:color="auto"/>
            </w:tcBorders>
            <w:shd w:val="clear" w:color="auto" w:fill="00FFFF"/>
            <w:vAlign w:val="center"/>
          </w:tcPr>
          <w:p w:rsidR="001B3CB6" w:rsidRPr="00ED63CC" w:rsidRDefault="00DC0E5F" w:rsidP="002B59AB">
            <w:pPr>
              <w:jc w:val="center"/>
              <w:rPr>
                <w:rFonts w:cs="Arial"/>
                <w:b/>
                <w:sz w:val="16"/>
                <w:szCs w:val="16"/>
              </w:rPr>
            </w:pPr>
            <w:r w:rsidRPr="00ED63CC">
              <w:rPr>
                <w:rFonts w:cs="Arial"/>
                <w:b/>
                <w:sz w:val="16"/>
                <w:szCs w:val="16"/>
              </w:rPr>
              <w:t xml:space="preserve">CtrStkFeatNoActl </w:t>
            </w:r>
          </w:p>
          <w:p w:rsidR="001B3CB6" w:rsidRPr="00ED63CC" w:rsidRDefault="00DC0E5F" w:rsidP="002B59AB">
            <w:pPr>
              <w:jc w:val="center"/>
              <w:rPr>
                <w:rFonts w:cs="Arial"/>
                <w:b/>
                <w:sz w:val="16"/>
                <w:szCs w:val="16"/>
              </w:rPr>
            </w:pPr>
            <w:r w:rsidRPr="00ED63CC">
              <w:rPr>
                <w:rFonts w:cs="Arial"/>
                <w:b/>
                <w:sz w:val="16"/>
                <w:szCs w:val="16"/>
              </w:rPr>
              <w:t>Signal</w:t>
            </w:r>
          </w:p>
        </w:tc>
        <w:tc>
          <w:tcPr>
            <w:tcW w:w="2078" w:type="dxa"/>
            <w:tcBorders>
              <w:left w:val="single" w:sz="4" w:space="0" w:color="auto"/>
            </w:tcBorders>
            <w:shd w:val="clear" w:color="auto" w:fill="00FFFF"/>
            <w:vAlign w:val="center"/>
          </w:tcPr>
          <w:p w:rsidR="001B3CB6" w:rsidRPr="00ED63CC" w:rsidRDefault="00DC0E5F" w:rsidP="002B59AB">
            <w:pPr>
              <w:jc w:val="center"/>
              <w:rPr>
                <w:rFonts w:cs="Arial"/>
                <w:b/>
                <w:sz w:val="16"/>
                <w:szCs w:val="16"/>
              </w:rPr>
            </w:pPr>
            <w:r w:rsidRPr="00ED63CC">
              <w:rPr>
                <w:rFonts w:cs="Arial"/>
                <w:b/>
                <w:sz w:val="16"/>
                <w:szCs w:val="16"/>
              </w:rPr>
              <w:t xml:space="preserve">FeatConfigIpcActl </w:t>
            </w:r>
          </w:p>
          <w:p w:rsidR="001B3CB6" w:rsidRPr="00ED63CC" w:rsidRDefault="00DC0E5F" w:rsidP="002B59AB">
            <w:pPr>
              <w:jc w:val="center"/>
              <w:rPr>
                <w:rFonts w:cs="Arial"/>
                <w:b/>
                <w:sz w:val="16"/>
                <w:szCs w:val="16"/>
              </w:rPr>
            </w:pPr>
            <w:r w:rsidRPr="00ED63CC">
              <w:rPr>
                <w:rFonts w:cs="Arial"/>
                <w:b/>
                <w:sz w:val="16"/>
                <w:szCs w:val="16"/>
              </w:rPr>
              <w:t>Signal</w:t>
            </w:r>
          </w:p>
        </w:tc>
      </w:tr>
      <w:tr w:rsidR="00BF185C" w:rsidRPr="00BA2E17" w:rsidTr="00131F0D">
        <w:trPr>
          <w:cantSplit/>
          <w:trHeight w:val="533"/>
          <w:jc w:val="center"/>
        </w:trPr>
        <w:tc>
          <w:tcPr>
            <w:tcW w:w="2315" w:type="dxa"/>
            <w:shd w:val="clear" w:color="auto" w:fill="00FFFF"/>
            <w:vAlign w:val="center"/>
          </w:tcPr>
          <w:p w:rsidR="00BF185C" w:rsidRPr="007B343E" w:rsidRDefault="00DC0E5F" w:rsidP="002B59AB">
            <w:pPr>
              <w:jc w:val="center"/>
              <w:rPr>
                <w:rFonts w:cs="Arial"/>
                <w:snapToGrid w:val="0"/>
                <w:color w:val="000000"/>
                <w:sz w:val="16"/>
                <w:szCs w:val="16"/>
              </w:rPr>
            </w:pPr>
            <w:r>
              <w:rPr>
                <w:rFonts w:cs="Arial"/>
                <w:sz w:val="16"/>
                <w:szCs w:val="16"/>
              </w:rPr>
              <w:t>0x1 (</w:t>
            </w:r>
            <w:r w:rsidRPr="007B343E">
              <w:rPr>
                <w:rFonts w:cs="Arial"/>
                <w:sz w:val="16"/>
                <w:szCs w:val="16"/>
              </w:rPr>
              <w:t>Auto Tow Haul Disabled</w:t>
            </w:r>
            <w:r>
              <w:rPr>
                <w:rFonts w:cs="Arial"/>
                <w:sz w:val="16"/>
                <w:szCs w:val="16"/>
              </w:rPr>
              <w:t>)</w:t>
            </w:r>
          </w:p>
        </w:tc>
        <w:tc>
          <w:tcPr>
            <w:tcW w:w="1539" w:type="dxa"/>
            <w:tcBorders>
              <w:right w:val="double" w:sz="12" w:space="0" w:color="auto"/>
            </w:tcBorders>
            <w:shd w:val="clear" w:color="auto" w:fill="00FFFF"/>
            <w:vAlign w:val="center"/>
          </w:tcPr>
          <w:p w:rsidR="00BF185C" w:rsidRPr="00ED63CC" w:rsidRDefault="00D35668" w:rsidP="00D8190C">
            <w:pPr>
              <w:pStyle w:val="CommentText"/>
              <w:jc w:val="center"/>
              <w:rPr>
                <w:rFonts w:cs="Arial"/>
                <w:sz w:val="16"/>
                <w:szCs w:val="16"/>
              </w:rPr>
            </w:pPr>
            <w:r>
              <w:rPr>
                <w:noProof/>
              </w:rPr>
              <w:drawing>
                <wp:inline distT="0" distB="0" distL="0" distR="0">
                  <wp:extent cx="733425" cy="514350"/>
                  <wp:effectExtent l="0" t="0" r="9525" b="0"/>
                  <wp:docPr id="5" name="5c5c9d0f0000a0f2000012e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f0000a0f2000012e8"/>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2078" w:type="dxa"/>
            <w:tcBorders>
              <w:right w:val="single" w:sz="4" w:space="0" w:color="auto"/>
            </w:tcBorders>
            <w:shd w:val="clear" w:color="auto" w:fill="00FFFF"/>
            <w:vAlign w:val="center"/>
          </w:tcPr>
          <w:p w:rsidR="00BF185C" w:rsidRPr="00ED63CC" w:rsidRDefault="00DC0E5F" w:rsidP="002B59AB">
            <w:pPr>
              <w:jc w:val="center"/>
              <w:rPr>
                <w:rFonts w:cs="Arial"/>
                <w:sz w:val="16"/>
                <w:szCs w:val="16"/>
              </w:rPr>
            </w:pPr>
            <w:r w:rsidRPr="00ED63CC">
              <w:rPr>
                <w:rFonts w:cs="Arial"/>
                <w:sz w:val="16"/>
                <w:szCs w:val="16"/>
              </w:rPr>
              <w:t>0x0</w:t>
            </w:r>
            <w:r>
              <w:rPr>
                <w:rFonts w:cs="Arial"/>
                <w:sz w:val="16"/>
                <w:szCs w:val="16"/>
              </w:rPr>
              <w:t>D02</w:t>
            </w:r>
          </w:p>
        </w:tc>
        <w:tc>
          <w:tcPr>
            <w:tcW w:w="2078" w:type="dxa"/>
            <w:tcBorders>
              <w:left w:val="single" w:sz="4" w:space="0" w:color="auto"/>
            </w:tcBorders>
            <w:shd w:val="clear" w:color="auto" w:fill="00FFFF"/>
            <w:vAlign w:val="center"/>
          </w:tcPr>
          <w:p w:rsidR="00BF185C" w:rsidRPr="00ED63CC" w:rsidRDefault="00DC0E5F" w:rsidP="002B59AB">
            <w:pPr>
              <w:pStyle w:val="CommentText"/>
              <w:jc w:val="center"/>
              <w:rPr>
                <w:rFonts w:cs="Arial"/>
                <w:sz w:val="16"/>
                <w:szCs w:val="16"/>
              </w:rPr>
            </w:pPr>
            <w:r w:rsidRPr="00ED63CC">
              <w:rPr>
                <w:rFonts w:cs="Arial"/>
                <w:sz w:val="16"/>
                <w:szCs w:val="16"/>
              </w:rPr>
              <w:t>0x0 (Off)</w:t>
            </w:r>
          </w:p>
        </w:tc>
      </w:tr>
      <w:tr w:rsidR="00BF185C" w:rsidRPr="00BA2E17" w:rsidTr="00131F0D">
        <w:trPr>
          <w:cantSplit/>
          <w:trHeight w:val="420"/>
          <w:jc w:val="center"/>
        </w:trPr>
        <w:tc>
          <w:tcPr>
            <w:tcW w:w="2315" w:type="dxa"/>
            <w:shd w:val="clear" w:color="auto" w:fill="00FFFF"/>
            <w:vAlign w:val="center"/>
          </w:tcPr>
          <w:p w:rsidR="00BF185C" w:rsidRPr="007B343E" w:rsidRDefault="00DC0E5F" w:rsidP="002B59AB">
            <w:pPr>
              <w:jc w:val="center"/>
              <w:rPr>
                <w:rFonts w:cs="Arial"/>
                <w:snapToGrid w:val="0"/>
                <w:color w:val="000000"/>
                <w:sz w:val="16"/>
                <w:szCs w:val="16"/>
              </w:rPr>
            </w:pPr>
            <w:r>
              <w:rPr>
                <w:rFonts w:cs="Arial"/>
                <w:sz w:val="16"/>
                <w:szCs w:val="16"/>
              </w:rPr>
              <w:t>0x2 (</w:t>
            </w:r>
            <w:r w:rsidRPr="007B343E">
              <w:rPr>
                <w:rFonts w:cs="Arial"/>
                <w:sz w:val="16"/>
                <w:szCs w:val="16"/>
              </w:rPr>
              <w:t>Auto Tow Haul Enabled</w:t>
            </w:r>
            <w:r>
              <w:rPr>
                <w:rFonts w:cs="Arial"/>
                <w:sz w:val="16"/>
                <w:szCs w:val="16"/>
              </w:rPr>
              <w:t>)</w:t>
            </w:r>
          </w:p>
        </w:tc>
        <w:tc>
          <w:tcPr>
            <w:tcW w:w="1539" w:type="dxa"/>
            <w:tcBorders>
              <w:right w:val="double" w:sz="12" w:space="0" w:color="auto"/>
            </w:tcBorders>
            <w:shd w:val="clear" w:color="auto" w:fill="00FFFF"/>
            <w:vAlign w:val="center"/>
          </w:tcPr>
          <w:p w:rsidR="00BF185C" w:rsidRPr="00ED63CC" w:rsidRDefault="00D35668" w:rsidP="00D8190C">
            <w:pPr>
              <w:pStyle w:val="CommentText"/>
              <w:jc w:val="center"/>
              <w:rPr>
                <w:rFonts w:cs="Arial"/>
                <w:sz w:val="16"/>
                <w:szCs w:val="16"/>
              </w:rPr>
            </w:pPr>
            <w:r>
              <w:rPr>
                <w:noProof/>
              </w:rPr>
              <w:drawing>
                <wp:inline distT="0" distB="0" distL="0" distR="0">
                  <wp:extent cx="733425" cy="514350"/>
                  <wp:effectExtent l="0" t="0" r="9525" b="0"/>
                  <wp:docPr id="6" name="5c5c9d0f0000a0f200001fd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f0000a0f200001fdb"/>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2078" w:type="dxa"/>
            <w:tcBorders>
              <w:right w:val="single" w:sz="4" w:space="0" w:color="auto"/>
            </w:tcBorders>
            <w:shd w:val="clear" w:color="auto" w:fill="00FFFF"/>
            <w:vAlign w:val="center"/>
          </w:tcPr>
          <w:p w:rsidR="00BF185C" w:rsidRPr="00ED63CC" w:rsidRDefault="00DC0E5F" w:rsidP="002B59AB">
            <w:pPr>
              <w:jc w:val="center"/>
              <w:rPr>
                <w:rFonts w:cs="Arial"/>
                <w:sz w:val="16"/>
                <w:szCs w:val="16"/>
              </w:rPr>
            </w:pPr>
            <w:r w:rsidRPr="00ED63CC">
              <w:rPr>
                <w:rFonts w:cs="Arial"/>
                <w:sz w:val="16"/>
                <w:szCs w:val="16"/>
              </w:rPr>
              <w:t>0x0</w:t>
            </w:r>
            <w:r>
              <w:rPr>
                <w:rFonts w:cs="Arial"/>
                <w:sz w:val="16"/>
                <w:szCs w:val="16"/>
              </w:rPr>
              <w:t>D02</w:t>
            </w:r>
          </w:p>
        </w:tc>
        <w:tc>
          <w:tcPr>
            <w:tcW w:w="2078" w:type="dxa"/>
            <w:tcBorders>
              <w:left w:val="single" w:sz="4" w:space="0" w:color="auto"/>
            </w:tcBorders>
            <w:shd w:val="clear" w:color="auto" w:fill="00FFFF"/>
            <w:vAlign w:val="center"/>
          </w:tcPr>
          <w:p w:rsidR="00BF185C" w:rsidRPr="00ED63CC" w:rsidRDefault="00DC0E5F" w:rsidP="002B59AB">
            <w:pPr>
              <w:pStyle w:val="CommentText"/>
              <w:jc w:val="center"/>
              <w:rPr>
                <w:rFonts w:cs="Arial"/>
                <w:sz w:val="16"/>
                <w:szCs w:val="16"/>
              </w:rPr>
            </w:pPr>
            <w:r>
              <w:rPr>
                <w:rFonts w:cs="Arial"/>
                <w:sz w:val="16"/>
                <w:szCs w:val="16"/>
              </w:rPr>
              <w:t>0x2 (Automatic</w:t>
            </w:r>
            <w:r w:rsidRPr="00ED63CC">
              <w:rPr>
                <w:rFonts w:cs="Arial"/>
                <w:sz w:val="16"/>
                <w:szCs w:val="16"/>
              </w:rPr>
              <w:t>)</w:t>
            </w:r>
          </w:p>
        </w:tc>
      </w:tr>
      <w:tr w:rsidR="00BF185C" w:rsidRPr="00BA2E17" w:rsidTr="00131F0D">
        <w:trPr>
          <w:cantSplit/>
          <w:trHeight w:val="420"/>
          <w:jc w:val="center"/>
        </w:trPr>
        <w:tc>
          <w:tcPr>
            <w:tcW w:w="2315" w:type="dxa"/>
            <w:shd w:val="clear" w:color="auto" w:fill="00FFFF"/>
            <w:vAlign w:val="center"/>
          </w:tcPr>
          <w:p w:rsidR="00BF185C" w:rsidRPr="007B343E" w:rsidRDefault="00DC0E5F" w:rsidP="002B59AB">
            <w:pPr>
              <w:jc w:val="center"/>
              <w:rPr>
                <w:rFonts w:cs="Arial"/>
                <w:snapToGrid w:val="0"/>
                <w:color w:val="000000"/>
                <w:sz w:val="16"/>
                <w:szCs w:val="16"/>
              </w:rPr>
            </w:pPr>
            <w:r>
              <w:rPr>
                <w:rFonts w:cs="Arial"/>
                <w:snapToGrid w:val="0"/>
                <w:color w:val="000000"/>
                <w:sz w:val="16"/>
                <w:szCs w:val="16"/>
              </w:rPr>
              <w:t>0x4 (</w:t>
            </w:r>
            <w:r w:rsidRPr="007B343E">
              <w:rPr>
                <w:rFonts w:cs="Arial"/>
                <w:snapToGrid w:val="0"/>
                <w:color w:val="000000"/>
                <w:sz w:val="16"/>
                <w:szCs w:val="16"/>
              </w:rPr>
              <w:t>Error</w:t>
            </w:r>
            <w:r>
              <w:rPr>
                <w:rFonts w:cs="Arial"/>
                <w:snapToGrid w:val="0"/>
                <w:color w:val="000000"/>
                <w:sz w:val="16"/>
                <w:szCs w:val="16"/>
              </w:rPr>
              <w:t>)</w:t>
            </w:r>
          </w:p>
        </w:tc>
        <w:tc>
          <w:tcPr>
            <w:tcW w:w="1539" w:type="dxa"/>
            <w:tcBorders>
              <w:right w:val="double" w:sz="12" w:space="0" w:color="auto"/>
            </w:tcBorders>
            <w:shd w:val="clear" w:color="auto" w:fill="00FFFF"/>
            <w:vAlign w:val="center"/>
          </w:tcPr>
          <w:p w:rsidR="00BF185C" w:rsidRPr="00ED63CC" w:rsidRDefault="00D35668" w:rsidP="00D8190C">
            <w:pPr>
              <w:pStyle w:val="CommentText"/>
              <w:jc w:val="center"/>
              <w:rPr>
                <w:rFonts w:cs="Arial"/>
                <w:sz w:val="16"/>
                <w:szCs w:val="16"/>
              </w:rPr>
            </w:pPr>
            <w:r>
              <w:rPr>
                <w:noProof/>
              </w:rPr>
              <w:drawing>
                <wp:inline distT="0" distB="0" distL="0" distR="0">
                  <wp:extent cx="733425" cy="514350"/>
                  <wp:effectExtent l="0" t="0" r="9525" b="0"/>
                  <wp:docPr id="7" name="5c5c9d0f0000a0f20000225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f0000a0f20000225f"/>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2078" w:type="dxa"/>
            <w:tcBorders>
              <w:right w:val="single" w:sz="4" w:space="0" w:color="auto"/>
            </w:tcBorders>
            <w:shd w:val="clear" w:color="auto" w:fill="00FFFF"/>
            <w:vAlign w:val="center"/>
          </w:tcPr>
          <w:p w:rsidR="00BF185C" w:rsidRPr="00ED63CC" w:rsidRDefault="00DC0E5F" w:rsidP="002B59AB">
            <w:pPr>
              <w:jc w:val="center"/>
              <w:rPr>
                <w:rFonts w:cs="Arial"/>
                <w:sz w:val="16"/>
                <w:szCs w:val="16"/>
              </w:rPr>
            </w:pPr>
            <w:r w:rsidRPr="00ED63CC">
              <w:rPr>
                <w:rFonts w:cs="Arial"/>
                <w:sz w:val="16"/>
                <w:szCs w:val="16"/>
              </w:rPr>
              <w:t>0x0</w:t>
            </w:r>
            <w:r>
              <w:rPr>
                <w:rFonts w:cs="Arial"/>
                <w:sz w:val="16"/>
                <w:szCs w:val="16"/>
              </w:rPr>
              <w:t>D02</w:t>
            </w:r>
          </w:p>
        </w:tc>
        <w:tc>
          <w:tcPr>
            <w:tcW w:w="2078" w:type="dxa"/>
            <w:tcBorders>
              <w:left w:val="single" w:sz="4" w:space="0" w:color="auto"/>
            </w:tcBorders>
            <w:shd w:val="clear" w:color="auto" w:fill="00FFFF"/>
            <w:vAlign w:val="center"/>
          </w:tcPr>
          <w:p w:rsidR="00BF185C" w:rsidRPr="00ED63CC" w:rsidRDefault="00DC0E5F" w:rsidP="002B59AB">
            <w:pPr>
              <w:pStyle w:val="CommentText"/>
              <w:jc w:val="center"/>
              <w:rPr>
                <w:rFonts w:cs="Arial"/>
                <w:sz w:val="16"/>
                <w:szCs w:val="16"/>
              </w:rPr>
            </w:pPr>
            <w:r w:rsidRPr="00ED63CC">
              <w:rPr>
                <w:rFonts w:cs="Arial"/>
                <w:sz w:val="16"/>
                <w:szCs w:val="16"/>
              </w:rPr>
              <w:t>0x0 (Off)</w:t>
            </w:r>
          </w:p>
        </w:tc>
      </w:tr>
    </w:tbl>
    <w:p w:rsidR="00114AF7" w:rsidRDefault="00222DE2"/>
    <w:p w:rsidR="00153158" w:rsidRDefault="00DC0E5F" w:rsidP="00114AF7">
      <w:pPr>
        <w:spacing w:after="200" w:line="276" w:lineRule="auto"/>
      </w:pPr>
      <w:r>
        <w:br w:type="page"/>
      </w:r>
    </w:p>
    <w:p w:rsidR="00406F39" w:rsidRDefault="00DC0E5F" w:rsidP="00B9479B">
      <w:pPr>
        <w:pStyle w:val="Heading5"/>
      </w:pPr>
      <w:r w:rsidRPr="00B9479B">
        <w:lastRenderedPageBreak/>
        <w:t>F-REQ-342548/A-PCM/ECM output CMD request Flowchart</w:t>
      </w:r>
    </w:p>
    <w:p w:rsidR="00121F15" w:rsidRDefault="00222DE2" w:rsidP="009813B7">
      <w:pPr>
        <w:ind w:left="360"/>
        <w:jc w:val="center"/>
      </w:pPr>
    </w:p>
    <w:p w:rsidR="009813B7" w:rsidRDefault="00D35668" w:rsidP="00D8190C">
      <w:pPr>
        <w:ind w:left="360"/>
        <w:jc w:val="center"/>
      </w:pPr>
      <w:r>
        <w:rPr>
          <w:noProof/>
        </w:rPr>
        <w:drawing>
          <wp:inline distT="0" distB="0" distL="0" distR="0">
            <wp:extent cx="3514725" cy="7000875"/>
            <wp:effectExtent l="0" t="0" r="9525" b="9525"/>
            <wp:docPr id="8" name="5c5c9d0f0000a0f200004b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5c9d0f0000a0f200004b43"/>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514725" cy="7000875"/>
                    </a:xfrm>
                    <a:prstGeom prst="rect">
                      <a:avLst/>
                    </a:prstGeom>
                    <a:noFill/>
                    <a:ln>
                      <a:noFill/>
                    </a:ln>
                  </pic:spPr>
                </pic:pic>
              </a:graphicData>
            </a:graphic>
          </wp:inline>
        </w:drawing>
      </w:r>
    </w:p>
    <w:p w:rsidR="00342B88" w:rsidRDefault="00222DE2" w:rsidP="00875EAC">
      <w:pPr>
        <w:rPr>
          <w:rFonts w:cs="Arial"/>
          <w:b/>
          <w:bCs/>
        </w:rPr>
      </w:pPr>
    </w:p>
    <w:p w:rsidR="007531D5" w:rsidRDefault="00DC0E5F" w:rsidP="00875EAC">
      <w:pPr>
        <w:rPr>
          <w:rFonts w:cs="Arial"/>
        </w:rPr>
      </w:pPr>
      <w:r w:rsidRPr="00342B88">
        <w:rPr>
          <w:rFonts w:cs="Arial"/>
          <w:b/>
          <w:bCs/>
        </w:rPr>
        <w:t>NOTE:</w:t>
      </w:r>
      <w:r w:rsidRPr="00342B88">
        <w:rPr>
          <w:rFonts w:cs="Arial"/>
        </w:rPr>
        <w:t xml:space="preserve"> In the Tow Haul Auto Control Function Flowchart, the definition of "M/C Switch Event" is defined in Message Center X Display_Y Button Interface Section, where X and Y are appropriate values in this document.</w:t>
      </w:r>
    </w:p>
    <w:p w:rsidR="00CD39D6" w:rsidRPr="00342B88" w:rsidRDefault="00DC0E5F" w:rsidP="007531D5">
      <w:pPr>
        <w:spacing w:after="200" w:line="276" w:lineRule="auto"/>
        <w:rPr>
          <w:rFonts w:cs="Arial"/>
        </w:rPr>
      </w:pPr>
      <w:r>
        <w:rPr>
          <w:rFonts w:cs="Arial"/>
        </w:rPr>
        <w:br w:type="page"/>
      </w:r>
    </w:p>
    <w:p w:rsidR="00406F39" w:rsidRDefault="00DC0E5F" w:rsidP="00B9479B">
      <w:pPr>
        <w:pStyle w:val="Heading5"/>
      </w:pPr>
      <w:r w:rsidRPr="00B9479B">
        <w:lastRenderedPageBreak/>
        <w:t>F-REQ-342549/A-Tow_Haul_Auto_MC State Assignment</w:t>
      </w:r>
    </w:p>
    <w:p w:rsidR="00CB7D3F" w:rsidRDefault="00222DE2" w:rsidP="002F478D"/>
    <w:tbl>
      <w:tblPr>
        <w:tblW w:w="5333"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2856"/>
        <w:gridCol w:w="2477"/>
      </w:tblGrid>
      <w:tr w:rsidR="009E7AEE" w:rsidTr="009E7AEE">
        <w:trPr>
          <w:trHeight w:val="465"/>
          <w:jc w:val="center"/>
        </w:trPr>
        <w:tc>
          <w:tcPr>
            <w:tcW w:w="2856" w:type="dxa"/>
            <w:tcBorders>
              <w:bottom w:val="single" w:sz="12" w:space="0" w:color="auto"/>
              <w:right w:val="double" w:sz="12" w:space="0" w:color="auto"/>
            </w:tcBorders>
            <w:vAlign w:val="center"/>
          </w:tcPr>
          <w:p w:rsidR="009E7AEE" w:rsidRPr="000A2E01" w:rsidRDefault="00DC0E5F" w:rsidP="00E16419">
            <w:pPr>
              <w:autoSpaceDE w:val="0"/>
              <w:autoSpaceDN w:val="0"/>
              <w:adjustRightInd w:val="0"/>
              <w:spacing w:line="287" w:lineRule="auto"/>
              <w:jc w:val="center"/>
              <w:rPr>
                <w:rFonts w:eastAsia="MS Mincho" w:cs="Arial"/>
                <w:b/>
                <w:bCs/>
                <w:color w:val="000000"/>
                <w:sz w:val="16"/>
                <w:szCs w:val="16"/>
                <w:lang w:eastAsia="ja-JP"/>
              </w:rPr>
            </w:pPr>
            <w:r w:rsidRPr="007B343E">
              <w:rPr>
                <w:rFonts w:eastAsia="MS Mincho" w:cs="Arial"/>
                <w:b/>
                <w:bCs/>
                <w:color w:val="000000"/>
                <w:sz w:val="16"/>
                <w:szCs w:val="16"/>
                <w:lang w:eastAsia="ja-JP"/>
              </w:rPr>
              <w:t>AutoTowAllw_D_StatMnu</w:t>
            </w:r>
          </w:p>
        </w:tc>
        <w:tc>
          <w:tcPr>
            <w:tcW w:w="2477" w:type="dxa"/>
            <w:tcBorders>
              <w:left w:val="double" w:sz="12" w:space="0" w:color="auto"/>
              <w:bottom w:val="single" w:sz="12" w:space="0" w:color="auto"/>
              <w:right w:val="single" w:sz="4" w:space="0" w:color="auto"/>
            </w:tcBorders>
            <w:vAlign w:val="center"/>
          </w:tcPr>
          <w:p w:rsidR="009E7AEE" w:rsidRDefault="00DC0E5F" w:rsidP="00E16419">
            <w:pPr>
              <w:jc w:val="center"/>
              <w:rPr>
                <w:rFonts w:cs="Arial"/>
                <w:b/>
                <w:snapToGrid w:val="0"/>
                <w:color w:val="000000"/>
                <w:sz w:val="16"/>
              </w:rPr>
            </w:pPr>
            <w:r>
              <w:rPr>
                <w:rFonts w:cs="Arial"/>
                <w:b/>
                <w:sz w:val="16"/>
              </w:rPr>
              <w:t>Tow_Haul_Auto_MC</w:t>
            </w:r>
          </w:p>
        </w:tc>
      </w:tr>
      <w:tr w:rsidR="007B343E" w:rsidRPr="000A2E01" w:rsidTr="00F20A76">
        <w:trPr>
          <w:cantSplit/>
          <w:trHeight w:val="285"/>
          <w:jc w:val="center"/>
        </w:trPr>
        <w:tc>
          <w:tcPr>
            <w:tcW w:w="2856" w:type="dxa"/>
            <w:tcBorders>
              <w:top w:val="single" w:sz="2" w:space="0" w:color="auto"/>
              <w:left w:val="single" w:sz="2" w:space="0" w:color="auto"/>
              <w:bottom w:val="single" w:sz="2" w:space="0" w:color="auto"/>
              <w:right w:val="double" w:sz="12" w:space="0" w:color="auto"/>
            </w:tcBorders>
          </w:tcPr>
          <w:p w:rsidR="007B343E" w:rsidRPr="007B343E" w:rsidRDefault="00DC0E5F" w:rsidP="007B343E">
            <w:pPr>
              <w:jc w:val="center"/>
              <w:rPr>
                <w:rFonts w:cs="Arial"/>
                <w:sz w:val="16"/>
                <w:szCs w:val="16"/>
              </w:rPr>
            </w:pPr>
            <w:r>
              <w:rPr>
                <w:rFonts w:cs="Arial"/>
                <w:sz w:val="16"/>
                <w:szCs w:val="16"/>
              </w:rPr>
              <w:t>0x0 (</w:t>
            </w:r>
            <w:r w:rsidRPr="007B343E">
              <w:rPr>
                <w:rFonts w:cs="Arial"/>
                <w:sz w:val="16"/>
                <w:szCs w:val="16"/>
              </w:rPr>
              <w:t>No Selection</w:t>
            </w:r>
            <w:r>
              <w:rPr>
                <w:rFonts w:cs="Arial"/>
                <w:sz w:val="16"/>
                <w:szCs w:val="16"/>
              </w:rPr>
              <w:t>)</w:t>
            </w:r>
          </w:p>
        </w:tc>
        <w:tc>
          <w:tcPr>
            <w:tcW w:w="2477" w:type="dxa"/>
            <w:tcBorders>
              <w:top w:val="single" w:sz="2" w:space="0" w:color="auto"/>
              <w:left w:val="double" w:sz="12" w:space="0" w:color="auto"/>
              <w:bottom w:val="single" w:sz="4" w:space="0" w:color="auto"/>
              <w:right w:val="single" w:sz="4" w:space="0" w:color="auto"/>
            </w:tcBorders>
            <w:vAlign w:val="center"/>
          </w:tcPr>
          <w:p w:rsidR="007B343E" w:rsidRPr="007B343E" w:rsidRDefault="00DC0E5F" w:rsidP="002878B5">
            <w:pPr>
              <w:jc w:val="center"/>
              <w:rPr>
                <w:rFonts w:cs="Arial"/>
                <w:snapToGrid w:val="0"/>
                <w:color w:val="000000"/>
                <w:sz w:val="16"/>
                <w:szCs w:val="16"/>
              </w:rPr>
            </w:pPr>
            <w:r>
              <w:rPr>
                <w:rFonts w:cs="Arial"/>
                <w:snapToGrid w:val="0"/>
                <w:color w:val="000000"/>
                <w:sz w:val="16"/>
                <w:szCs w:val="16"/>
              </w:rPr>
              <w:t>0x4 (</w:t>
            </w:r>
            <w:r w:rsidRPr="007B343E">
              <w:rPr>
                <w:rFonts w:cs="Arial"/>
                <w:snapToGrid w:val="0"/>
                <w:color w:val="000000"/>
                <w:sz w:val="16"/>
                <w:szCs w:val="16"/>
              </w:rPr>
              <w:t>Error</w:t>
            </w:r>
            <w:r>
              <w:rPr>
                <w:rFonts w:cs="Arial"/>
                <w:snapToGrid w:val="0"/>
                <w:color w:val="000000"/>
                <w:sz w:val="16"/>
                <w:szCs w:val="16"/>
              </w:rPr>
              <w:t>)</w:t>
            </w:r>
          </w:p>
        </w:tc>
      </w:tr>
      <w:tr w:rsidR="007B343E" w:rsidRPr="000A2E01" w:rsidTr="00F20A76">
        <w:trPr>
          <w:cantSplit/>
          <w:trHeight w:val="285"/>
          <w:jc w:val="center"/>
        </w:trPr>
        <w:tc>
          <w:tcPr>
            <w:tcW w:w="2856" w:type="dxa"/>
            <w:tcBorders>
              <w:top w:val="single" w:sz="2" w:space="0" w:color="auto"/>
              <w:left w:val="single" w:sz="2" w:space="0" w:color="auto"/>
              <w:bottom w:val="single" w:sz="2" w:space="0" w:color="auto"/>
              <w:right w:val="double" w:sz="12" w:space="0" w:color="auto"/>
            </w:tcBorders>
          </w:tcPr>
          <w:p w:rsidR="007B343E" w:rsidRPr="007B343E" w:rsidRDefault="00DC0E5F" w:rsidP="007B343E">
            <w:pPr>
              <w:jc w:val="center"/>
              <w:rPr>
                <w:rFonts w:cs="Arial"/>
                <w:sz w:val="16"/>
                <w:szCs w:val="16"/>
              </w:rPr>
            </w:pPr>
            <w:r>
              <w:rPr>
                <w:rFonts w:cs="Arial"/>
                <w:sz w:val="16"/>
                <w:szCs w:val="16"/>
              </w:rPr>
              <w:t>0x1 (</w:t>
            </w:r>
            <w:r w:rsidRPr="007B343E">
              <w:rPr>
                <w:rFonts w:cs="Arial"/>
                <w:sz w:val="16"/>
                <w:szCs w:val="16"/>
              </w:rPr>
              <w:t>Auto Tow Haul Disabled</w:t>
            </w:r>
            <w:r>
              <w:rPr>
                <w:rFonts w:cs="Arial"/>
                <w:sz w:val="16"/>
                <w:szCs w:val="16"/>
              </w:rPr>
              <w:t>)</w:t>
            </w:r>
          </w:p>
        </w:tc>
        <w:tc>
          <w:tcPr>
            <w:tcW w:w="2477" w:type="dxa"/>
            <w:tcBorders>
              <w:top w:val="single" w:sz="4" w:space="0" w:color="auto"/>
              <w:left w:val="double" w:sz="12" w:space="0" w:color="auto"/>
              <w:bottom w:val="single" w:sz="4" w:space="0" w:color="auto"/>
              <w:right w:val="single" w:sz="4" w:space="0" w:color="auto"/>
            </w:tcBorders>
            <w:vAlign w:val="center"/>
          </w:tcPr>
          <w:p w:rsidR="007B343E" w:rsidRPr="007B343E" w:rsidRDefault="00DC0E5F" w:rsidP="007B343E">
            <w:pPr>
              <w:jc w:val="center"/>
              <w:rPr>
                <w:rFonts w:cs="Arial"/>
                <w:snapToGrid w:val="0"/>
                <w:color w:val="000000"/>
                <w:sz w:val="16"/>
                <w:szCs w:val="16"/>
              </w:rPr>
            </w:pPr>
            <w:r>
              <w:rPr>
                <w:rFonts w:cs="Arial"/>
                <w:sz w:val="16"/>
                <w:szCs w:val="16"/>
              </w:rPr>
              <w:t>0x1 (</w:t>
            </w:r>
            <w:r w:rsidRPr="007B343E">
              <w:rPr>
                <w:rFonts w:cs="Arial"/>
                <w:sz w:val="16"/>
                <w:szCs w:val="16"/>
              </w:rPr>
              <w:t>Auto Tow Haul Disabled</w:t>
            </w:r>
            <w:r>
              <w:rPr>
                <w:rFonts w:cs="Arial"/>
                <w:sz w:val="16"/>
                <w:szCs w:val="16"/>
              </w:rPr>
              <w:t>)</w:t>
            </w:r>
          </w:p>
        </w:tc>
      </w:tr>
      <w:tr w:rsidR="007B343E" w:rsidRPr="000A2E01" w:rsidTr="00F20A76">
        <w:trPr>
          <w:cantSplit/>
          <w:trHeight w:val="285"/>
          <w:jc w:val="center"/>
        </w:trPr>
        <w:tc>
          <w:tcPr>
            <w:tcW w:w="2856" w:type="dxa"/>
            <w:tcBorders>
              <w:top w:val="single" w:sz="2" w:space="0" w:color="auto"/>
              <w:left w:val="single" w:sz="2" w:space="0" w:color="auto"/>
              <w:bottom w:val="single" w:sz="2" w:space="0" w:color="auto"/>
              <w:right w:val="double" w:sz="12" w:space="0" w:color="auto"/>
            </w:tcBorders>
          </w:tcPr>
          <w:p w:rsidR="007B343E" w:rsidRPr="007B343E" w:rsidRDefault="00DC0E5F" w:rsidP="007B343E">
            <w:pPr>
              <w:jc w:val="center"/>
              <w:rPr>
                <w:rFonts w:cs="Arial"/>
                <w:sz w:val="16"/>
                <w:szCs w:val="16"/>
              </w:rPr>
            </w:pPr>
            <w:r>
              <w:rPr>
                <w:rFonts w:cs="Arial"/>
                <w:sz w:val="16"/>
                <w:szCs w:val="16"/>
              </w:rPr>
              <w:t>0x2 (</w:t>
            </w:r>
            <w:r w:rsidRPr="007B343E">
              <w:rPr>
                <w:rFonts w:cs="Arial"/>
                <w:sz w:val="16"/>
                <w:szCs w:val="16"/>
              </w:rPr>
              <w:t>Auto Tow Haul Enabled</w:t>
            </w:r>
            <w:r>
              <w:rPr>
                <w:rFonts w:cs="Arial"/>
                <w:sz w:val="16"/>
                <w:szCs w:val="16"/>
              </w:rPr>
              <w:t>)</w:t>
            </w:r>
          </w:p>
        </w:tc>
        <w:tc>
          <w:tcPr>
            <w:tcW w:w="2477" w:type="dxa"/>
            <w:tcBorders>
              <w:top w:val="single" w:sz="4" w:space="0" w:color="auto"/>
              <w:left w:val="double" w:sz="12" w:space="0" w:color="auto"/>
              <w:bottom w:val="single" w:sz="4" w:space="0" w:color="auto"/>
              <w:right w:val="single" w:sz="4" w:space="0" w:color="auto"/>
            </w:tcBorders>
            <w:vAlign w:val="center"/>
          </w:tcPr>
          <w:p w:rsidR="007B343E" w:rsidRPr="007B343E" w:rsidRDefault="00DC0E5F" w:rsidP="007B343E">
            <w:pPr>
              <w:jc w:val="center"/>
              <w:rPr>
                <w:rFonts w:cs="Arial"/>
                <w:snapToGrid w:val="0"/>
                <w:color w:val="000000"/>
                <w:sz w:val="16"/>
                <w:szCs w:val="16"/>
              </w:rPr>
            </w:pPr>
            <w:r>
              <w:rPr>
                <w:rFonts w:cs="Arial"/>
                <w:sz w:val="16"/>
                <w:szCs w:val="16"/>
              </w:rPr>
              <w:t>0x2 (</w:t>
            </w:r>
            <w:r w:rsidRPr="007B343E">
              <w:rPr>
                <w:rFonts w:cs="Arial"/>
                <w:sz w:val="16"/>
                <w:szCs w:val="16"/>
              </w:rPr>
              <w:t>Auto Tow Haul Enabled</w:t>
            </w:r>
            <w:r>
              <w:rPr>
                <w:rFonts w:cs="Arial"/>
                <w:sz w:val="16"/>
                <w:szCs w:val="16"/>
              </w:rPr>
              <w:t>)</w:t>
            </w:r>
          </w:p>
        </w:tc>
      </w:tr>
      <w:tr w:rsidR="007B343E" w:rsidRPr="000A2E01" w:rsidTr="00F20A76">
        <w:trPr>
          <w:cantSplit/>
          <w:trHeight w:val="285"/>
          <w:jc w:val="center"/>
        </w:trPr>
        <w:tc>
          <w:tcPr>
            <w:tcW w:w="2856" w:type="dxa"/>
            <w:tcBorders>
              <w:top w:val="single" w:sz="2" w:space="0" w:color="auto"/>
              <w:left w:val="single" w:sz="2" w:space="0" w:color="auto"/>
              <w:bottom w:val="single" w:sz="2" w:space="0" w:color="auto"/>
              <w:right w:val="double" w:sz="12" w:space="0" w:color="auto"/>
            </w:tcBorders>
          </w:tcPr>
          <w:p w:rsidR="007B343E" w:rsidRPr="007B343E" w:rsidRDefault="00DC0E5F" w:rsidP="007B343E">
            <w:pPr>
              <w:jc w:val="center"/>
              <w:rPr>
                <w:rFonts w:cs="Arial"/>
                <w:sz w:val="16"/>
                <w:szCs w:val="16"/>
              </w:rPr>
            </w:pPr>
            <w:r>
              <w:rPr>
                <w:rFonts w:cs="Arial"/>
                <w:sz w:val="16"/>
                <w:szCs w:val="16"/>
              </w:rPr>
              <w:t>0x3 (</w:t>
            </w:r>
            <w:r w:rsidRPr="007B343E">
              <w:rPr>
                <w:rFonts w:cs="Arial"/>
                <w:sz w:val="16"/>
                <w:szCs w:val="16"/>
              </w:rPr>
              <w:t>Tow Haul Commanded ON</w:t>
            </w:r>
            <w:r>
              <w:rPr>
                <w:rFonts w:cs="Arial"/>
                <w:sz w:val="16"/>
                <w:szCs w:val="16"/>
              </w:rPr>
              <w:t>)</w:t>
            </w:r>
          </w:p>
        </w:tc>
        <w:tc>
          <w:tcPr>
            <w:tcW w:w="2477" w:type="dxa"/>
            <w:tcBorders>
              <w:top w:val="single" w:sz="4" w:space="0" w:color="auto"/>
              <w:left w:val="double" w:sz="12" w:space="0" w:color="auto"/>
              <w:bottom w:val="single" w:sz="4" w:space="0" w:color="auto"/>
              <w:right w:val="single" w:sz="4" w:space="0" w:color="auto"/>
            </w:tcBorders>
            <w:vAlign w:val="center"/>
          </w:tcPr>
          <w:p w:rsidR="007B343E" w:rsidRPr="007B343E" w:rsidRDefault="00DC0E5F" w:rsidP="007B343E">
            <w:pPr>
              <w:jc w:val="center"/>
              <w:rPr>
                <w:rFonts w:cs="Arial"/>
                <w:snapToGrid w:val="0"/>
                <w:color w:val="000000"/>
                <w:sz w:val="16"/>
                <w:szCs w:val="16"/>
              </w:rPr>
            </w:pPr>
            <w:r w:rsidRPr="006A2549">
              <w:rPr>
                <w:rFonts w:cs="Arial"/>
                <w:snapToGrid w:val="0"/>
                <w:color w:val="000000"/>
                <w:sz w:val="16"/>
                <w:szCs w:val="16"/>
                <w:highlight w:val="magenta"/>
              </w:rPr>
              <w:t>0x4 (Error)</w:t>
            </w:r>
          </w:p>
        </w:tc>
      </w:tr>
      <w:tr w:rsidR="009E7AEE" w:rsidRPr="000A2E01" w:rsidTr="009E7AEE">
        <w:trPr>
          <w:cantSplit/>
          <w:trHeight w:val="285"/>
          <w:jc w:val="center"/>
        </w:trPr>
        <w:tc>
          <w:tcPr>
            <w:tcW w:w="2856" w:type="dxa"/>
            <w:tcBorders>
              <w:top w:val="single" w:sz="2" w:space="0" w:color="auto"/>
              <w:left w:val="single" w:sz="2" w:space="0" w:color="auto"/>
              <w:bottom w:val="single" w:sz="2" w:space="0" w:color="auto"/>
              <w:right w:val="double" w:sz="12" w:space="0" w:color="auto"/>
            </w:tcBorders>
            <w:vAlign w:val="center"/>
          </w:tcPr>
          <w:p w:rsidR="009E7AEE" w:rsidRPr="007B343E" w:rsidRDefault="00DC0E5F" w:rsidP="007B343E">
            <w:pPr>
              <w:jc w:val="center"/>
              <w:rPr>
                <w:rFonts w:cs="Arial"/>
                <w:snapToGrid w:val="0"/>
                <w:color w:val="000000"/>
                <w:sz w:val="16"/>
                <w:szCs w:val="16"/>
              </w:rPr>
            </w:pPr>
            <w:r w:rsidRPr="007B343E">
              <w:rPr>
                <w:rFonts w:cs="Arial"/>
                <w:snapToGrid w:val="0"/>
                <w:sz w:val="16"/>
                <w:szCs w:val="16"/>
              </w:rPr>
              <w:t>Missing per Section 1.4.1</w:t>
            </w:r>
          </w:p>
        </w:tc>
        <w:tc>
          <w:tcPr>
            <w:tcW w:w="2477" w:type="dxa"/>
            <w:tcBorders>
              <w:top w:val="single" w:sz="4" w:space="0" w:color="auto"/>
              <w:left w:val="double" w:sz="12" w:space="0" w:color="auto"/>
              <w:bottom w:val="single" w:sz="4" w:space="0" w:color="auto"/>
              <w:right w:val="single" w:sz="4" w:space="0" w:color="auto"/>
            </w:tcBorders>
            <w:vAlign w:val="center"/>
          </w:tcPr>
          <w:p w:rsidR="009E7AEE" w:rsidRPr="007B343E" w:rsidRDefault="00DC0E5F" w:rsidP="007B343E">
            <w:pPr>
              <w:jc w:val="center"/>
              <w:rPr>
                <w:rFonts w:cs="Arial"/>
                <w:snapToGrid w:val="0"/>
                <w:color w:val="000000"/>
                <w:sz w:val="16"/>
                <w:szCs w:val="16"/>
              </w:rPr>
            </w:pPr>
            <w:r>
              <w:rPr>
                <w:rFonts w:cs="Arial"/>
                <w:snapToGrid w:val="0"/>
                <w:color w:val="000000"/>
                <w:sz w:val="16"/>
                <w:szCs w:val="16"/>
              </w:rPr>
              <w:t>0x4 (</w:t>
            </w:r>
            <w:r w:rsidRPr="007B343E">
              <w:rPr>
                <w:rFonts w:cs="Arial"/>
                <w:snapToGrid w:val="0"/>
                <w:color w:val="000000"/>
                <w:sz w:val="16"/>
                <w:szCs w:val="16"/>
              </w:rPr>
              <w:t>Error</w:t>
            </w:r>
            <w:r>
              <w:rPr>
                <w:rFonts w:cs="Arial"/>
                <w:snapToGrid w:val="0"/>
                <w:color w:val="000000"/>
                <w:sz w:val="16"/>
                <w:szCs w:val="16"/>
              </w:rPr>
              <w:t>)</w:t>
            </w:r>
          </w:p>
        </w:tc>
      </w:tr>
    </w:tbl>
    <w:p w:rsidR="00406F39" w:rsidRDefault="00DC0E5F" w:rsidP="00B9479B">
      <w:pPr>
        <w:pStyle w:val="Heading5"/>
      </w:pPr>
      <w:r w:rsidRPr="00B9479B">
        <w:t>F-REQ-342550/A-Message Center Display and MC PCM Request Messages based upon Tow_Haul_Auto_MC</w:t>
      </w:r>
    </w:p>
    <w:p w:rsidR="00DA7698" w:rsidRPr="00DA7698" w:rsidRDefault="00222DE2" w:rsidP="00DA7698"/>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45"/>
        <w:gridCol w:w="1530"/>
        <w:gridCol w:w="1260"/>
        <w:gridCol w:w="2340"/>
      </w:tblGrid>
      <w:tr w:rsidR="00FC51BF" w:rsidTr="00FC51BF">
        <w:trPr>
          <w:jc w:val="center"/>
        </w:trPr>
        <w:tc>
          <w:tcPr>
            <w:tcW w:w="2145" w:type="dxa"/>
            <w:tcBorders>
              <w:top w:val="single" w:sz="12" w:space="0" w:color="auto"/>
              <w:left w:val="single" w:sz="12" w:space="0" w:color="auto"/>
              <w:bottom w:val="single" w:sz="12" w:space="0" w:color="auto"/>
              <w:right w:val="single" w:sz="4" w:space="0" w:color="auto"/>
            </w:tcBorders>
            <w:vAlign w:val="center"/>
          </w:tcPr>
          <w:p w:rsidR="00FC51BF" w:rsidRDefault="00DC0E5F">
            <w:pPr>
              <w:spacing w:line="256" w:lineRule="auto"/>
              <w:jc w:val="center"/>
              <w:rPr>
                <w:rFonts w:cs="Arial"/>
                <w:b/>
                <w:bCs/>
                <w:sz w:val="18"/>
                <w:szCs w:val="18"/>
              </w:rPr>
            </w:pPr>
            <w:r>
              <w:rPr>
                <w:rFonts w:cs="Arial"/>
                <w:b/>
                <w:bCs/>
                <w:sz w:val="18"/>
                <w:szCs w:val="18"/>
              </w:rPr>
              <w:t>Tow_Haul_Auto_MC</w:t>
            </w:r>
          </w:p>
          <w:p w:rsidR="00FC51BF" w:rsidRDefault="00222DE2">
            <w:pPr>
              <w:pStyle w:val="CommentText"/>
              <w:spacing w:line="256" w:lineRule="auto"/>
              <w:jc w:val="center"/>
              <w:rPr>
                <w:rFonts w:cs="Arial"/>
                <w:b/>
                <w:bCs/>
                <w:sz w:val="18"/>
                <w:szCs w:val="18"/>
              </w:rPr>
            </w:pPr>
          </w:p>
        </w:tc>
        <w:tc>
          <w:tcPr>
            <w:tcW w:w="1530" w:type="dxa"/>
            <w:tcBorders>
              <w:top w:val="single" w:sz="12" w:space="0" w:color="auto"/>
              <w:left w:val="single" w:sz="4" w:space="0" w:color="auto"/>
              <w:bottom w:val="single" w:sz="4" w:space="0" w:color="auto"/>
              <w:right w:val="single" w:sz="4" w:space="0" w:color="auto"/>
            </w:tcBorders>
            <w:vAlign w:val="center"/>
            <w:hideMark/>
          </w:tcPr>
          <w:p w:rsidR="00FC51BF" w:rsidRDefault="00DC0E5F">
            <w:pPr>
              <w:spacing w:line="256" w:lineRule="auto"/>
              <w:jc w:val="center"/>
              <w:rPr>
                <w:rFonts w:cs="Arial"/>
                <w:b/>
                <w:sz w:val="18"/>
                <w:szCs w:val="18"/>
              </w:rPr>
            </w:pPr>
            <w:r>
              <w:rPr>
                <w:rFonts w:cs="Arial"/>
                <w:b/>
                <w:sz w:val="18"/>
                <w:szCs w:val="18"/>
              </w:rPr>
              <w:t>Display Menu</w:t>
            </w:r>
          </w:p>
        </w:tc>
        <w:tc>
          <w:tcPr>
            <w:tcW w:w="1260" w:type="dxa"/>
            <w:tcBorders>
              <w:top w:val="single" w:sz="12" w:space="0" w:color="auto"/>
              <w:left w:val="single" w:sz="4" w:space="0" w:color="auto"/>
              <w:bottom w:val="single" w:sz="4" w:space="0" w:color="auto"/>
              <w:right w:val="double" w:sz="12" w:space="0" w:color="auto"/>
            </w:tcBorders>
            <w:vAlign w:val="center"/>
            <w:hideMark/>
          </w:tcPr>
          <w:p w:rsidR="00FC51BF" w:rsidRDefault="00DC0E5F">
            <w:pPr>
              <w:spacing w:line="256" w:lineRule="auto"/>
              <w:jc w:val="center"/>
              <w:rPr>
                <w:rFonts w:cs="Arial"/>
                <w:b/>
                <w:sz w:val="18"/>
                <w:szCs w:val="18"/>
              </w:rPr>
            </w:pPr>
            <w:r>
              <w:rPr>
                <w:rFonts w:cs="Arial"/>
                <w:b/>
                <w:sz w:val="18"/>
                <w:szCs w:val="18"/>
              </w:rPr>
              <w:t>5-Button Switch Selection Event</w:t>
            </w:r>
          </w:p>
        </w:tc>
        <w:tc>
          <w:tcPr>
            <w:tcW w:w="2340" w:type="dxa"/>
            <w:tcBorders>
              <w:top w:val="single" w:sz="12" w:space="0" w:color="auto"/>
              <w:left w:val="single" w:sz="4" w:space="0" w:color="auto"/>
              <w:bottom w:val="single" w:sz="4" w:space="0" w:color="auto"/>
              <w:right w:val="single" w:sz="4" w:space="0" w:color="auto"/>
            </w:tcBorders>
            <w:vAlign w:val="center"/>
            <w:hideMark/>
          </w:tcPr>
          <w:p w:rsidR="00FC51BF" w:rsidRDefault="00DC0E5F">
            <w:pPr>
              <w:autoSpaceDE w:val="0"/>
              <w:autoSpaceDN w:val="0"/>
              <w:adjustRightInd w:val="0"/>
              <w:spacing w:line="285" w:lineRule="auto"/>
              <w:jc w:val="center"/>
              <w:rPr>
                <w:rFonts w:eastAsia="MS Mincho" w:cs="Arial"/>
                <w:b/>
                <w:bCs/>
                <w:color w:val="000000"/>
                <w:sz w:val="16"/>
                <w:szCs w:val="16"/>
                <w:lang w:eastAsia="ja-JP"/>
              </w:rPr>
            </w:pPr>
            <w:r>
              <w:rPr>
                <w:rFonts w:eastAsia="MS Mincho" w:cs="Arial"/>
                <w:b/>
                <w:bCs/>
                <w:color w:val="000000"/>
                <w:sz w:val="16"/>
                <w:szCs w:val="16"/>
                <w:lang w:eastAsia="ja-JP"/>
              </w:rPr>
              <w:t>AutoTowAllw_D_RqMnu Signal</w:t>
            </w:r>
          </w:p>
        </w:tc>
      </w:tr>
      <w:tr w:rsidR="00FC51BF" w:rsidTr="00FC51BF">
        <w:trPr>
          <w:trHeight w:val="285"/>
          <w:jc w:val="center"/>
        </w:trPr>
        <w:tc>
          <w:tcPr>
            <w:tcW w:w="2145" w:type="dxa"/>
            <w:tcBorders>
              <w:top w:val="single" w:sz="12" w:space="0" w:color="auto"/>
              <w:left w:val="single" w:sz="12" w:space="0" w:color="auto"/>
              <w:bottom w:val="single" w:sz="4" w:space="0" w:color="auto"/>
              <w:right w:val="single" w:sz="4" w:space="0" w:color="auto"/>
            </w:tcBorders>
            <w:vAlign w:val="center"/>
            <w:hideMark/>
          </w:tcPr>
          <w:p w:rsidR="00FC51BF" w:rsidRDefault="00DC0E5F">
            <w:pPr>
              <w:pStyle w:val="CommentText"/>
              <w:spacing w:line="256" w:lineRule="auto"/>
              <w:jc w:val="center"/>
              <w:rPr>
                <w:rFonts w:cs="Arial"/>
                <w:sz w:val="16"/>
                <w:szCs w:val="16"/>
              </w:rPr>
            </w:pPr>
            <w:r>
              <w:rPr>
                <w:rFonts w:cs="Arial"/>
                <w:sz w:val="16"/>
                <w:szCs w:val="16"/>
              </w:rPr>
              <w:t>Auto Tow Haul Disabled</w:t>
            </w:r>
          </w:p>
          <w:p w:rsidR="00FC51BF" w:rsidRDefault="00DC0E5F">
            <w:pPr>
              <w:pStyle w:val="CommentText"/>
              <w:spacing w:line="256" w:lineRule="auto"/>
              <w:jc w:val="center"/>
              <w:rPr>
                <w:rFonts w:cs="Arial"/>
                <w:sz w:val="16"/>
                <w:szCs w:val="16"/>
              </w:rPr>
            </w:pPr>
            <w:r>
              <w:rPr>
                <w:rFonts w:cs="Arial"/>
                <w:sz w:val="16"/>
                <w:szCs w:val="16"/>
              </w:rPr>
              <w:t>(0x1)</w:t>
            </w:r>
          </w:p>
        </w:tc>
        <w:tc>
          <w:tcPr>
            <w:tcW w:w="1530" w:type="dxa"/>
            <w:tcBorders>
              <w:top w:val="single" w:sz="12" w:space="0" w:color="auto"/>
              <w:left w:val="single" w:sz="4" w:space="0" w:color="auto"/>
              <w:bottom w:val="single" w:sz="4" w:space="0" w:color="auto"/>
              <w:right w:val="single" w:sz="4" w:space="0" w:color="auto"/>
            </w:tcBorders>
            <w:vAlign w:val="center"/>
          </w:tcPr>
          <w:p w:rsidR="00FC51BF" w:rsidRDefault="00222DE2">
            <w:pPr>
              <w:pStyle w:val="CommentText"/>
              <w:spacing w:line="256" w:lineRule="auto"/>
              <w:jc w:val="center"/>
            </w:pPr>
          </w:p>
          <w:p w:rsidR="00FC51BF" w:rsidRDefault="00DC0E5F" w:rsidP="00D8190C">
            <w:pPr>
              <w:pStyle w:val="CommentText"/>
              <w:spacing w:line="256" w:lineRule="auto"/>
              <w:jc w:val="center"/>
            </w:pPr>
            <w:r>
              <w:rPr>
                <w:noProof/>
              </w:rPr>
              <w:drawing>
                <wp:inline distT="0" distB="0" distL="0" distR="0">
                  <wp:extent cx="733425" cy="514350"/>
                  <wp:effectExtent l="0" t="0" r="9525" b="0"/>
                  <wp:docPr id="42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9e93f0000d19800003d3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1260" w:type="dxa"/>
            <w:tcBorders>
              <w:top w:val="single" w:sz="12" w:space="0" w:color="auto"/>
              <w:left w:val="single" w:sz="4" w:space="0" w:color="auto"/>
              <w:bottom w:val="single" w:sz="4" w:space="0" w:color="auto"/>
              <w:right w:val="double" w:sz="12" w:space="0" w:color="auto"/>
            </w:tcBorders>
            <w:vAlign w:val="center"/>
            <w:hideMark/>
          </w:tcPr>
          <w:p w:rsidR="00FC51BF" w:rsidRDefault="00DC0E5F">
            <w:pPr>
              <w:pStyle w:val="CommentText"/>
              <w:spacing w:line="256" w:lineRule="auto"/>
              <w:jc w:val="center"/>
              <w:rPr>
                <w:rFonts w:cs="Arial"/>
                <w:sz w:val="16"/>
                <w:szCs w:val="16"/>
              </w:rPr>
            </w:pPr>
            <w:r>
              <w:rPr>
                <w:rFonts w:cs="Arial"/>
                <w:sz w:val="16"/>
                <w:szCs w:val="16"/>
              </w:rPr>
              <w:t>Up/Down + OK (Select AUTOMATIC)</w:t>
            </w:r>
          </w:p>
        </w:tc>
        <w:tc>
          <w:tcPr>
            <w:tcW w:w="2340" w:type="dxa"/>
            <w:tcBorders>
              <w:top w:val="single" w:sz="12" w:space="0" w:color="auto"/>
              <w:left w:val="single" w:sz="4" w:space="0" w:color="auto"/>
              <w:bottom w:val="single" w:sz="4" w:space="0" w:color="auto"/>
              <w:right w:val="single" w:sz="4" w:space="0" w:color="auto"/>
            </w:tcBorders>
            <w:vAlign w:val="center"/>
          </w:tcPr>
          <w:p w:rsidR="00FC51BF" w:rsidRDefault="00DC0E5F">
            <w:pPr>
              <w:spacing w:line="256" w:lineRule="auto"/>
              <w:rPr>
                <w:rFonts w:cs="Arial"/>
                <w:snapToGrid w:val="0"/>
                <w:color w:val="000000"/>
                <w:sz w:val="16"/>
                <w:szCs w:val="16"/>
              </w:rPr>
            </w:pPr>
            <w:r>
              <w:rPr>
                <w:rFonts w:cs="Arial"/>
                <w:snapToGrid w:val="0"/>
                <w:color w:val="000000"/>
                <w:sz w:val="16"/>
                <w:szCs w:val="16"/>
              </w:rPr>
              <w:t>0x2 (if AUTOMATIC is selected)</w:t>
            </w:r>
          </w:p>
          <w:p w:rsidR="00FC51BF" w:rsidRDefault="00222DE2">
            <w:pPr>
              <w:spacing w:line="256" w:lineRule="auto"/>
              <w:rPr>
                <w:rFonts w:cs="Arial"/>
                <w:strike/>
                <w:snapToGrid w:val="0"/>
                <w:color w:val="000000"/>
                <w:sz w:val="16"/>
                <w:szCs w:val="16"/>
              </w:rPr>
            </w:pPr>
          </w:p>
        </w:tc>
      </w:tr>
      <w:tr w:rsidR="00FC51BF" w:rsidTr="00FC51BF">
        <w:trPr>
          <w:cantSplit/>
          <w:trHeight w:val="180"/>
          <w:jc w:val="center"/>
        </w:trPr>
        <w:tc>
          <w:tcPr>
            <w:tcW w:w="2145" w:type="dxa"/>
            <w:tcBorders>
              <w:top w:val="single" w:sz="4" w:space="0" w:color="auto"/>
              <w:left w:val="single" w:sz="12" w:space="0" w:color="auto"/>
              <w:bottom w:val="single" w:sz="4" w:space="0" w:color="auto"/>
              <w:right w:val="single" w:sz="4" w:space="0" w:color="auto"/>
            </w:tcBorders>
            <w:vAlign w:val="center"/>
            <w:hideMark/>
          </w:tcPr>
          <w:p w:rsidR="00FC51BF" w:rsidRDefault="00DC0E5F">
            <w:pPr>
              <w:spacing w:line="256" w:lineRule="auto"/>
              <w:jc w:val="center"/>
              <w:rPr>
                <w:rFonts w:cs="Arial"/>
                <w:sz w:val="16"/>
                <w:szCs w:val="16"/>
              </w:rPr>
            </w:pPr>
            <w:r>
              <w:rPr>
                <w:rFonts w:cs="Arial"/>
                <w:sz w:val="16"/>
                <w:szCs w:val="16"/>
              </w:rPr>
              <w:t>Auto Tow Haul Enabled</w:t>
            </w:r>
          </w:p>
          <w:p w:rsidR="00FC51BF" w:rsidRDefault="00DC0E5F">
            <w:pPr>
              <w:spacing w:line="256" w:lineRule="auto"/>
              <w:jc w:val="center"/>
              <w:rPr>
                <w:rFonts w:cs="Arial"/>
                <w:sz w:val="16"/>
                <w:szCs w:val="16"/>
              </w:rPr>
            </w:pPr>
            <w:r>
              <w:rPr>
                <w:rFonts w:cs="Arial"/>
                <w:sz w:val="16"/>
                <w:szCs w:val="16"/>
              </w:rPr>
              <w:t>(0x2)</w:t>
            </w:r>
          </w:p>
        </w:tc>
        <w:tc>
          <w:tcPr>
            <w:tcW w:w="1530" w:type="dxa"/>
            <w:tcBorders>
              <w:top w:val="single" w:sz="4" w:space="0" w:color="auto"/>
              <w:left w:val="single" w:sz="4" w:space="0" w:color="auto"/>
              <w:bottom w:val="single" w:sz="4" w:space="0" w:color="auto"/>
              <w:right w:val="single" w:sz="4" w:space="0" w:color="auto"/>
            </w:tcBorders>
            <w:vAlign w:val="center"/>
          </w:tcPr>
          <w:p w:rsidR="00FC51BF" w:rsidRDefault="00222DE2">
            <w:pPr>
              <w:pStyle w:val="CommentText"/>
              <w:spacing w:line="256" w:lineRule="auto"/>
              <w:jc w:val="center"/>
            </w:pPr>
          </w:p>
          <w:p w:rsidR="00FC51BF" w:rsidRDefault="00DC0E5F" w:rsidP="00D8190C">
            <w:pPr>
              <w:pStyle w:val="CommentText"/>
              <w:spacing w:line="256" w:lineRule="auto"/>
              <w:jc w:val="center"/>
              <w:rPr>
                <w:rFonts w:cs="Arial"/>
                <w:sz w:val="16"/>
                <w:szCs w:val="16"/>
              </w:rPr>
            </w:pPr>
            <w:r>
              <w:rPr>
                <w:noProof/>
              </w:rPr>
              <w:drawing>
                <wp:inline distT="0" distB="0" distL="0" distR="0">
                  <wp:extent cx="733425" cy="514350"/>
                  <wp:effectExtent l="0" t="0" r="9525" b="0"/>
                  <wp:docPr id="42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9e93f0000d19800002aff"/>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1260" w:type="dxa"/>
            <w:tcBorders>
              <w:top w:val="single" w:sz="4" w:space="0" w:color="auto"/>
              <w:left w:val="single" w:sz="4" w:space="0" w:color="auto"/>
              <w:bottom w:val="single" w:sz="4" w:space="0" w:color="auto"/>
              <w:right w:val="double" w:sz="12" w:space="0" w:color="auto"/>
            </w:tcBorders>
            <w:vAlign w:val="center"/>
            <w:hideMark/>
          </w:tcPr>
          <w:p w:rsidR="00FC51BF" w:rsidRDefault="00DC0E5F">
            <w:pPr>
              <w:pStyle w:val="CommentText"/>
              <w:spacing w:line="256" w:lineRule="auto"/>
              <w:jc w:val="center"/>
              <w:rPr>
                <w:rFonts w:cs="Arial"/>
                <w:sz w:val="16"/>
                <w:szCs w:val="16"/>
              </w:rPr>
            </w:pPr>
            <w:r>
              <w:rPr>
                <w:rFonts w:cs="Arial"/>
                <w:sz w:val="16"/>
                <w:szCs w:val="16"/>
              </w:rPr>
              <w:t>Up/Down + OK (Select OFF)</w:t>
            </w:r>
          </w:p>
        </w:tc>
        <w:tc>
          <w:tcPr>
            <w:tcW w:w="2340" w:type="dxa"/>
            <w:tcBorders>
              <w:top w:val="single" w:sz="4" w:space="0" w:color="auto"/>
              <w:left w:val="single" w:sz="4" w:space="0" w:color="auto"/>
              <w:bottom w:val="single" w:sz="4" w:space="0" w:color="auto"/>
              <w:right w:val="single" w:sz="4" w:space="0" w:color="auto"/>
            </w:tcBorders>
            <w:vAlign w:val="center"/>
          </w:tcPr>
          <w:p w:rsidR="00FC51BF" w:rsidRDefault="00DC0E5F">
            <w:pPr>
              <w:spacing w:line="256" w:lineRule="auto"/>
              <w:rPr>
                <w:rFonts w:cs="Arial"/>
                <w:snapToGrid w:val="0"/>
                <w:color w:val="000000"/>
                <w:sz w:val="16"/>
                <w:szCs w:val="16"/>
              </w:rPr>
            </w:pPr>
            <w:r>
              <w:rPr>
                <w:rFonts w:cs="Arial"/>
                <w:snapToGrid w:val="0"/>
                <w:color w:val="000000"/>
                <w:sz w:val="16"/>
                <w:szCs w:val="16"/>
              </w:rPr>
              <w:t>0x1 (if OFF is selected)</w:t>
            </w:r>
          </w:p>
          <w:p w:rsidR="00FC51BF" w:rsidRDefault="00222DE2">
            <w:pPr>
              <w:spacing w:line="256" w:lineRule="auto"/>
              <w:rPr>
                <w:rFonts w:cs="Arial"/>
                <w:strike/>
                <w:snapToGrid w:val="0"/>
                <w:color w:val="000000"/>
                <w:sz w:val="16"/>
                <w:szCs w:val="16"/>
              </w:rPr>
            </w:pPr>
          </w:p>
        </w:tc>
      </w:tr>
      <w:tr w:rsidR="00FC51BF" w:rsidTr="00FC51BF">
        <w:trPr>
          <w:cantSplit/>
          <w:trHeight w:val="210"/>
          <w:jc w:val="center"/>
        </w:trPr>
        <w:tc>
          <w:tcPr>
            <w:tcW w:w="2145" w:type="dxa"/>
            <w:tcBorders>
              <w:top w:val="single" w:sz="2" w:space="0" w:color="auto"/>
              <w:left w:val="single" w:sz="12" w:space="0" w:color="auto"/>
              <w:bottom w:val="single" w:sz="4" w:space="0" w:color="auto"/>
              <w:right w:val="single" w:sz="4" w:space="0" w:color="auto"/>
            </w:tcBorders>
            <w:vAlign w:val="center"/>
            <w:hideMark/>
          </w:tcPr>
          <w:p w:rsidR="00FC51BF" w:rsidRDefault="00DC0E5F">
            <w:pPr>
              <w:pStyle w:val="CommentText"/>
              <w:spacing w:line="256" w:lineRule="auto"/>
              <w:jc w:val="center"/>
              <w:rPr>
                <w:rFonts w:cs="Arial"/>
                <w:snapToGrid w:val="0"/>
                <w:color w:val="000000"/>
                <w:sz w:val="16"/>
                <w:szCs w:val="16"/>
              </w:rPr>
            </w:pPr>
            <w:r>
              <w:rPr>
                <w:rFonts w:cs="Arial"/>
                <w:snapToGrid w:val="0"/>
                <w:color w:val="000000"/>
                <w:sz w:val="16"/>
                <w:szCs w:val="16"/>
              </w:rPr>
              <w:t>Error</w:t>
            </w:r>
          </w:p>
          <w:p w:rsidR="00FC51BF" w:rsidRDefault="00DC0E5F">
            <w:pPr>
              <w:pStyle w:val="CommentText"/>
              <w:spacing w:line="256" w:lineRule="auto"/>
              <w:jc w:val="center"/>
              <w:rPr>
                <w:rFonts w:cs="Arial"/>
                <w:sz w:val="16"/>
                <w:szCs w:val="16"/>
              </w:rPr>
            </w:pPr>
            <w:r>
              <w:rPr>
                <w:rFonts w:cs="Arial"/>
                <w:snapToGrid w:val="0"/>
                <w:color w:val="000000"/>
                <w:sz w:val="16"/>
                <w:szCs w:val="16"/>
              </w:rPr>
              <w:t>(0x4)</w:t>
            </w:r>
          </w:p>
        </w:tc>
        <w:tc>
          <w:tcPr>
            <w:tcW w:w="1530" w:type="dxa"/>
            <w:tcBorders>
              <w:top w:val="single" w:sz="4" w:space="0" w:color="auto"/>
              <w:left w:val="single" w:sz="4" w:space="0" w:color="auto"/>
              <w:bottom w:val="single" w:sz="4" w:space="0" w:color="auto"/>
              <w:right w:val="single" w:sz="4" w:space="0" w:color="auto"/>
            </w:tcBorders>
            <w:vAlign w:val="center"/>
          </w:tcPr>
          <w:p w:rsidR="00FC51BF" w:rsidRDefault="00222DE2">
            <w:pPr>
              <w:pStyle w:val="CommentText"/>
              <w:spacing w:line="256" w:lineRule="auto"/>
              <w:jc w:val="center"/>
            </w:pPr>
          </w:p>
          <w:p w:rsidR="00FC51BF" w:rsidRDefault="00DC0E5F" w:rsidP="00D8190C">
            <w:pPr>
              <w:pStyle w:val="CommentText"/>
              <w:spacing w:line="256" w:lineRule="auto"/>
              <w:jc w:val="center"/>
              <w:rPr>
                <w:rFonts w:cs="Arial"/>
                <w:sz w:val="16"/>
                <w:szCs w:val="16"/>
              </w:rPr>
            </w:pPr>
            <w:r>
              <w:rPr>
                <w:noProof/>
              </w:rPr>
              <w:drawing>
                <wp:inline distT="0" distB="0" distL="0" distR="0">
                  <wp:extent cx="733425" cy="514350"/>
                  <wp:effectExtent l="0" t="0" r="9525" b="0"/>
                  <wp:docPr id="420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49e93f0000d198000014bb"/>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733425" cy="514350"/>
                          </a:xfrm>
                          <a:prstGeom prst="rect">
                            <a:avLst/>
                          </a:prstGeom>
                          <a:noFill/>
                          <a:ln>
                            <a:noFill/>
                          </a:ln>
                        </pic:spPr>
                      </pic:pic>
                    </a:graphicData>
                  </a:graphic>
                </wp:inline>
              </w:drawing>
            </w:r>
          </w:p>
        </w:tc>
        <w:tc>
          <w:tcPr>
            <w:tcW w:w="1260" w:type="dxa"/>
            <w:tcBorders>
              <w:top w:val="single" w:sz="4" w:space="0" w:color="auto"/>
              <w:left w:val="single" w:sz="4" w:space="0" w:color="auto"/>
              <w:bottom w:val="single" w:sz="4" w:space="0" w:color="auto"/>
              <w:right w:val="double" w:sz="12" w:space="0" w:color="auto"/>
            </w:tcBorders>
            <w:vAlign w:val="center"/>
            <w:hideMark/>
          </w:tcPr>
          <w:p w:rsidR="00FC51BF" w:rsidRDefault="00DC0E5F">
            <w:pPr>
              <w:pStyle w:val="CommentText"/>
              <w:spacing w:line="256" w:lineRule="auto"/>
              <w:jc w:val="center"/>
              <w:rPr>
                <w:rFonts w:cs="Arial"/>
                <w:sz w:val="16"/>
                <w:szCs w:val="16"/>
              </w:rPr>
            </w:pPr>
            <w:r>
              <w:rPr>
                <w:rFonts w:cs="Arial"/>
                <w:sz w:val="16"/>
                <w:szCs w:val="16"/>
              </w:rPr>
              <w:t>Up/Down + OK (Select OFF or AUTOMATIC)</w:t>
            </w:r>
          </w:p>
        </w:tc>
        <w:tc>
          <w:tcPr>
            <w:tcW w:w="2340" w:type="dxa"/>
            <w:tcBorders>
              <w:top w:val="single" w:sz="4" w:space="0" w:color="auto"/>
              <w:left w:val="single" w:sz="4" w:space="0" w:color="auto"/>
              <w:bottom w:val="single" w:sz="4" w:space="0" w:color="auto"/>
              <w:right w:val="single" w:sz="4" w:space="0" w:color="auto"/>
            </w:tcBorders>
            <w:vAlign w:val="center"/>
          </w:tcPr>
          <w:p w:rsidR="00FC51BF" w:rsidRDefault="00DC0E5F">
            <w:pPr>
              <w:spacing w:line="256" w:lineRule="auto"/>
              <w:rPr>
                <w:rFonts w:cs="Arial"/>
                <w:snapToGrid w:val="0"/>
                <w:color w:val="000000"/>
                <w:sz w:val="16"/>
                <w:szCs w:val="16"/>
              </w:rPr>
            </w:pPr>
            <w:r>
              <w:rPr>
                <w:rFonts w:cs="Arial"/>
                <w:snapToGrid w:val="0"/>
                <w:color w:val="000000"/>
                <w:sz w:val="16"/>
                <w:szCs w:val="16"/>
              </w:rPr>
              <w:t>0x1 (if OFF is selected)</w:t>
            </w:r>
          </w:p>
          <w:p w:rsidR="00FC51BF" w:rsidRDefault="00DC0E5F">
            <w:pPr>
              <w:pStyle w:val="CommentText"/>
              <w:spacing w:line="256" w:lineRule="auto"/>
              <w:rPr>
                <w:rFonts w:cs="Arial"/>
                <w:snapToGrid w:val="0"/>
                <w:color w:val="000000"/>
                <w:sz w:val="16"/>
                <w:szCs w:val="16"/>
              </w:rPr>
            </w:pPr>
            <w:r>
              <w:rPr>
                <w:rFonts w:cs="Arial"/>
                <w:snapToGrid w:val="0"/>
                <w:color w:val="000000"/>
                <w:sz w:val="16"/>
                <w:szCs w:val="16"/>
              </w:rPr>
              <w:t>0x2 (if AUTOMATIC is selected)</w:t>
            </w:r>
          </w:p>
          <w:p w:rsidR="00FC51BF" w:rsidRDefault="00222DE2">
            <w:pPr>
              <w:spacing w:line="256" w:lineRule="auto"/>
              <w:rPr>
                <w:rFonts w:cs="Arial"/>
                <w:strike/>
                <w:snapToGrid w:val="0"/>
                <w:color w:val="000000"/>
                <w:sz w:val="16"/>
                <w:szCs w:val="16"/>
              </w:rPr>
            </w:pPr>
          </w:p>
        </w:tc>
      </w:tr>
    </w:tbl>
    <w:p w:rsidR="00BE26FC" w:rsidRDefault="00222DE2"/>
    <w:p w:rsidR="00406F39" w:rsidRDefault="00DC0E5F" w:rsidP="00B9479B">
      <w:pPr>
        <w:pStyle w:val="Heading5"/>
      </w:pPr>
      <w:r w:rsidRPr="00B9479B">
        <w:t>F-REQ-342551/A-State Matrix for Tow_Haul_Auto_RTT Flag</w:t>
      </w:r>
    </w:p>
    <w:p w:rsidR="00DA7698" w:rsidRPr="00DA7698" w:rsidRDefault="00222DE2" w:rsidP="00DA7698"/>
    <w:tbl>
      <w:tblPr>
        <w:tblW w:w="8182"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19"/>
        <w:gridCol w:w="1269"/>
        <w:gridCol w:w="1729"/>
        <w:gridCol w:w="2373"/>
        <w:gridCol w:w="1792"/>
      </w:tblGrid>
      <w:tr w:rsidR="005238F8" w:rsidTr="00F20A76">
        <w:trPr>
          <w:trHeight w:val="861"/>
          <w:jc w:val="center"/>
        </w:trPr>
        <w:tc>
          <w:tcPr>
            <w:tcW w:w="1019" w:type="dxa"/>
            <w:tcBorders>
              <w:top w:val="single" w:sz="12" w:space="0" w:color="auto"/>
              <w:left w:val="single" w:sz="12" w:space="0" w:color="auto"/>
              <w:bottom w:val="single" w:sz="12" w:space="0" w:color="auto"/>
              <w:right w:val="single" w:sz="12" w:space="0" w:color="auto"/>
            </w:tcBorders>
            <w:vAlign w:val="center"/>
          </w:tcPr>
          <w:p w:rsidR="005238F8" w:rsidRPr="00C243E3" w:rsidRDefault="00DC0E5F" w:rsidP="00F20A76">
            <w:pPr>
              <w:jc w:val="center"/>
              <w:rPr>
                <w:rFonts w:cs="Arial"/>
                <w:b/>
                <w:snapToGrid w:val="0"/>
                <w:color w:val="000000"/>
                <w:sz w:val="16"/>
                <w:szCs w:val="16"/>
              </w:rPr>
            </w:pPr>
            <w:r w:rsidRPr="00C243E3">
              <w:rPr>
                <w:rFonts w:cs="Arial"/>
                <w:b/>
                <w:snapToGrid w:val="0"/>
                <w:color w:val="000000"/>
                <w:sz w:val="16"/>
                <w:szCs w:val="16"/>
              </w:rPr>
              <w:t>Operational_Mode</w:t>
            </w:r>
          </w:p>
        </w:tc>
        <w:tc>
          <w:tcPr>
            <w:tcW w:w="1269" w:type="dxa"/>
            <w:tcBorders>
              <w:top w:val="single" w:sz="12" w:space="0" w:color="auto"/>
              <w:left w:val="single" w:sz="12" w:space="0" w:color="auto"/>
              <w:bottom w:val="single" w:sz="12" w:space="0" w:color="auto"/>
              <w:right w:val="single" w:sz="12" w:space="0" w:color="auto"/>
            </w:tcBorders>
            <w:vAlign w:val="center"/>
          </w:tcPr>
          <w:p w:rsidR="005238F8" w:rsidRPr="00C243E3" w:rsidRDefault="00DC0E5F" w:rsidP="00F20A76">
            <w:pPr>
              <w:jc w:val="center"/>
              <w:rPr>
                <w:rFonts w:cs="Arial"/>
                <w:b/>
                <w:snapToGrid w:val="0"/>
                <w:color w:val="000000"/>
                <w:sz w:val="16"/>
                <w:szCs w:val="16"/>
              </w:rPr>
            </w:pPr>
            <w:r w:rsidRPr="00C243E3">
              <w:rPr>
                <w:rFonts w:cs="Arial"/>
                <w:b/>
                <w:snapToGrid w:val="0"/>
                <w:color w:val="000000"/>
                <w:sz w:val="16"/>
                <w:szCs w:val="16"/>
              </w:rPr>
              <w:t>DIAG_SESSION_TIMER</w:t>
            </w:r>
          </w:p>
        </w:tc>
        <w:tc>
          <w:tcPr>
            <w:tcW w:w="1729" w:type="dxa"/>
            <w:tcBorders>
              <w:top w:val="single" w:sz="12" w:space="0" w:color="auto"/>
              <w:left w:val="single" w:sz="12" w:space="0" w:color="auto"/>
              <w:bottom w:val="single" w:sz="12" w:space="0" w:color="auto"/>
              <w:right w:val="single" w:sz="12" w:space="0" w:color="auto"/>
            </w:tcBorders>
            <w:vAlign w:val="center"/>
          </w:tcPr>
          <w:p w:rsidR="005238F8" w:rsidRPr="00C243E3" w:rsidRDefault="00DC0E5F" w:rsidP="00F20A76">
            <w:pPr>
              <w:jc w:val="center"/>
              <w:rPr>
                <w:rFonts w:cs="Arial"/>
                <w:b/>
                <w:snapToGrid w:val="0"/>
                <w:color w:val="000000"/>
                <w:sz w:val="16"/>
                <w:szCs w:val="16"/>
              </w:rPr>
            </w:pPr>
            <w:r w:rsidRPr="00C243E3">
              <w:rPr>
                <w:rFonts w:cs="Arial"/>
                <w:b/>
                <w:snapToGrid w:val="0"/>
                <w:color w:val="000000"/>
                <w:sz w:val="16"/>
                <w:szCs w:val="16"/>
              </w:rPr>
              <w:t>DIAG_DID_61A5,4,5</w:t>
            </w:r>
          </w:p>
        </w:tc>
        <w:tc>
          <w:tcPr>
            <w:tcW w:w="2373" w:type="dxa"/>
            <w:tcBorders>
              <w:top w:val="single" w:sz="12" w:space="0" w:color="auto"/>
              <w:left w:val="single" w:sz="12" w:space="0" w:color="auto"/>
              <w:bottom w:val="single" w:sz="12" w:space="0" w:color="auto"/>
              <w:right w:val="double" w:sz="4" w:space="0" w:color="auto"/>
            </w:tcBorders>
            <w:vAlign w:val="center"/>
          </w:tcPr>
          <w:p w:rsidR="005238F8" w:rsidRPr="00C243E3" w:rsidRDefault="00DC0E5F" w:rsidP="00F20A76">
            <w:pPr>
              <w:jc w:val="center"/>
              <w:rPr>
                <w:rFonts w:cs="Arial"/>
                <w:b/>
                <w:snapToGrid w:val="0"/>
                <w:color w:val="000000"/>
                <w:sz w:val="16"/>
                <w:szCs w:val="16"/>
              </w:rPr>
            </w:pPr>
            <w:r w:rsidRPr="005141E5">
              <w:rPr>
                <w:rFonts w:cs="Arial"/>
                <w:b/>
                <w:snapToGrid w:val="0"/>
                <w:sz w:val="16"/>
                <w:szCs w:val="16"/>
              </w:rPr>
              <w:t xml:space="preserve">AutoTowActv_B_Stat </w:t>
            </w:r>
            <w:r w:rsidRPr="00C243E3">
              <w:rPr>
                <w:rFonts w:cs="Arial"/>
                <w:b/>
                <w:sz w:val="16"/>
                <w:szCs w:val="16"/>
              </w:rPr>
              <w:t>Signal</w:t>
            </w:r>
          </w:p>
        </w:tc>
        <w:tc>
          <w:tcPr>
            <w:tcW w:w="1792" w:type="dxa"/>
            <w:tcBorders>
              <w:top w:val="single" w:sz="12" w:space="0" w:color="auto"/>
              <w:left w:val="double" w:sz="4" w:space="0" w:color="auto"/>
              <w:bottom w:val="single" w:sz="12" w:space="0" w:color="auto"/>
              <w:right w:val="single" w:sz="12" w:space="0" w:color="auto"/>
            </w:tcBorders>
            <w:vAlign w:val="center"/>
          </w:tcPr>
          <w:p w:rsidR="005238F8" w:rsidRPr="00C243E3" w:rsidRDefault="00DC0E5F" w:rsidP="00F20A76">
            <w:pPr>
              <w:jc w:val="center"/>
              <w:rPr>
                <w:rFonts w:cs="Arial"/>
                <w:b/>
                <w:snapToGrid w:val="0"/>
                <w:color w:val="000000"/>
                <w:sz w:val="16"/>
                <w:szCs w:val="16"/>
              </w:rPr>
            </w:pPr>
            <w:r w:rsidRPr="00C243E3">
              <w:rPr>
                <w:rFonts w:cs="Arial"/>
                <w:b/>
                <w:snapToGrid w:val="0"/>
                <w:color w:val="000000"/>
                <w:sz w:val="16"/>
                <w:szCs w:val="16"/>
              </w:rPr>
              <w:t>Tow_Haul</w:t>
            </w:r>
            <w:r>
              <w:rPr>
                <w:rFonts w:cs="Arial"/>
                <w:b/>
                <w:snapToGrid w:val="0"/>
                <w:color w:val="000000"/>
                <w:sz w:val="16"/>
                <w:szCs w:val="16"/>
              </w:rPr>
              <w:t>_Auto</w:t>
            </w:r>
            <w:r w:rsidRPr="00C243E3">
              <w:rPr>
                <w:rFonts w:cs="Arial"/>
                <w:b/>
                <w:snapToGrid w:val="0"/>
                <w:color w:val="000000"/>
                <w:sz w:val="16"/>
                <w:szCs w:val="16"/>
              </w:rPr>
              <w:t>_RTT</w:t>
            </w:r>
          </w:p>
        </w:tc>
      </w:tr>
      <w:tr w:rsidR="005238F8" w:rsidTr="00F20A76">
        <w:trPr>
          <w:cantSplit/>
          <w:trHeight w:val="285"/>
          <w:jc w:val="center"/>
        </w:trPr>
        <w:tc>
          <w:tcPr>
            <w:tcW w:w="1019" w:type="dxa"/>
            <w:tcBorders>
              <w:top w:val="single" w:sz="12" w:space="0" w:color="auto"/>
              <w:left w:val="single" w:sz="4" w:space="0" w:color="auto"/>
              <w:right w:val="single" w:sz="4" w:space="0" w:color="auto"/>
            </w:tcBorders>
            <w:vAlign w:val="center"/>
          </w:tcPr>
          <w:p w:rsidR="005238F8" w:rsidRPr="00C243E3" w:rsidRDefault="00DC0E5F" w:rsidP="00F20A76">
            <w:pPr>
              <w:jc w:val="center"/>
              <w:rPr>
                <w:rFonts w:cs="Arial"/>
                <w:sz w:val="16"/>
                <w:szCs w:val="16"/>
              </w:rPr>
            </w:pPr>
            <w:smartTag w:uri="urn:schemas-microsoft-com:office:smarttags" w:element="place">
              <w:smartTag w:uri="urn:schemas-microsoft-com:office:smarttags" w:element="City">
                <w:r w:rsidRPr="00C243E3">
                  <w:rPr>
                    <w:rFonts w:cs="Arial"/>
                    <w:sz w:val="16"/>
                    <w:szCs w:val="16"/>
                  </w:rPr>
                  <w:t>Normal</w:t>
                </w:r>
              </w:smartTag>
            </w:smartTag>
            <w:r w:rsidRPr="00C243E3">
              <w:rPr>
                <w:rFonts w:cs="Arial"/>
                <w:sz w:val="16"/>
                <w:szCs w:val="16"/>
              </w:rPr>
              <w:t xml:space="preserve"> or Crank</w:t>
            </w:r>
          </w:p>
        </w:tc>
        <w:tc>
          <w:tcPr>
            <w:tcW w:w="126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Not Active</w:t>
            </w:r>
          </w:p>
        </w:tc>
        <w:tc>
          <w:tcPr>
            <w:tcW w:w="172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X</w:t>
            </w:r>
          </w:p>
        </w:tc>
        <w:tc>
          <w:tcPr>
            <w:tcW w:w="2373" w:type="dxa"/>
            <w:tcBorders>
              <w:right w:val="double" w:sz="4" w:space="0" w:color="auto"/>
            </w:tcBorders>
            <w:vAlign w:val="center"/>
          </w:tcPr>
          <w:p w:rsidR="005238F8" w:rsidRPr="00C243E3" w:rsidRDefault="00DC0E5F" w:rsidP="00F20A76">
            <w:pPr>
              <w:jc w:val="center"/>
              <w:rPr>
                <w:rFonts w:cs="Arial"/>
                <w:snapToGrid w:val="0"/>
                <w:sz w:val="16"/>
                <w:szCs w:val="16"/>
                <w:highlight w:val="green"/>
              </w:rPr>
            </w:pPr>
            <w:r>
              <w:rPr>
                <w:rFonts w:cs="Arial"/>
                <w:sz w:val="16"/>
                <w:szCs w:val="16"/>
              </w:rPr>
              <w:t>True</w:t>
            </w:r>
            <w:r w:rsidRPr="00C243E3">
              <w:rPr>
                <w:rFonts w:cs="Arial"/>
                <w:snapToGrid w:val="0"/>
                <w:sz w:val="16"/>
                <w:szCs w:val="16"/>
              </w:rPr>
              <w:t xml:space="preserve"> (0x</w:t>
            </w:r>
            <w:r>
              <w:rPr>
                <w:rFonts w:cs="Arial"/>
                <w:snapToGrid w:val="0"/>
                <w:sz w:val="16"/>
                <w:szCs w:val="16"/>
              </w:rPr>
              <w:t>1</w:t>
            </w:r>
            <w:r w:rsidRPr="00C243E3">
              <w:rPr>
                <w:rFonts w:cs="Arial"/>
                <w:snapToGrid w:val="0"/>
                <w:sz w:val="16"/>
                <w:szCs w:val="16"/>
              </w:rPr>
              <w:t>)</w:t>
            </w:r>
          </w:p>
        </w:tc>
        <w:tc>
          <w:tcPr>
            <w:tcW w:w="1792" w:type="dxa"/>
            <w:tcBorders>
              <w:left w:val="doub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Active</w:t>
            </w:r>
          </w:p>
        </w:tc>
      </w:tr>
      <w:tr w:rsidR="005238F8" w:rsidTr="00F20A76">
        <w:trPr>
          <w:cantSplit/>
          <w:trHeight w:val="261"/>
          <w:jc w:val="center"/>
        </w:trPr>
        <w:tc>
          <w:tcPr>
            <w:tcW w:w="1019" w:type="dxa"/>
            <w:vMerge w:val="restart"/>
            <w:tcBorders>
              <w:top w:val="single" w:sz="4" w:space="0" w:color="auto"/>
              <w:left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Normal</w:t>
            </w:r>
          </w:p>
        </w:tc>
        <w:tc>
          <w:tcPr>
            <w:tcW w:w="126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Pr>
                <w:rFonts w:cs="Arial"/>
                <w:snapToGrid w:val="0"/>
                <w:sz w:val="16"/>
                <w:szCs w:val="16"/>
              </w:rPr>
              <w:t>X</w:t>
            </w:r>
          </w:p>
        </w:tc>
        <w:tc>
          <w:tcPr>
            <w:tcW w:w="172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Not Received</w:t>
            </w:r>
          </w:p>
        </w:tc>
        <w:tc>
          <w:tcPr>
            <w:tcW w:w="2373" w:type="dxa"/>
            <w:tcBorders>
              <w:right w:val="double" w:sz="4" w:space="0" w:color="auto"/>
            </w:tcBorders>
            <w:vAlign w:val="center"/>
          </w:tcPr>
          <w:p w:rsidR="005238F8" w:rsidRPr="00C243E3" w:rsidRDefault="00DC0E5F" w:rsidP="00F20A76">
            <w:pPr>
              <w:jc w:val="center"/>
              <w:rPr>
                <w:rFonts w:cs="Arial"/>
                <w:snapToGrid w:val="0"/>
                <w:sz w:val="16"/>
                <w:szCs w:val="16"/>
              </w:rPr>
            </w:pPr>
            <w:r>
              <w:rPr>
                <w:rFonts w:cs="Arial"/>
                <w:snapToGrid w:val="0"/>
                <w:sz w:val="16"/>
                <w:szCs w:val="16"/>
              </w:rPr>
              <w:t>Missing as per section 1.4.1</w:t>
            </w:r>
          </w:p>
        </w:tc>
        <w:tc>
          <w:tcPr>
            <w:tcW w:w="1792" w:type="dxa"/>
            <w:tcBorders>
              <w:left w:val="double" w:sz="4" w:space="0" w:color="auto"/>
            </w:tcBorders>
            <w:vAlign w:val="center"/>
          </w:tcPr>
          <w:p w:rsidR="005238F8" w:rsidRPr="00C243E3" w:rsidRDefault="00DC0E5F" w:rsidP="00F20A76">
            <w:pPr>
              <w:jc w:val="center"/>
              <w:rPr>
                <w:rFonts w:cs="Arial"/>
                <w:snapToGrid w:val="0"/>
                <w:sz w:val="16"/>
                <w:szCs w:val="16"/>
              </w:rPr>
            </w:pPr>
            <w:r>
              <w:rPr>
                <w:rFonts w:cs="Arial"/>
                <w:snapToGrid w:val="0"/>
                <w:sz w:val="16"/>
                <w:szCs w:val="16"/>
              </w:rPr>
              <w:t>Inactive</w:t>
            </w:r>
          </w:p>
        </w:tc>
      </w:tr>
      <w:tr w:rsidR="005238F8" w:rsidTr="00F20A76">
        <w:trPr>
          <w:cantSplit/>
          <w:trHeight w:val="261"/>
          <w:jc w:val="center"/>
        </w:trPr>
        <w:tc>
          <w:tcPr>
            <w:tcW w:w="1019" w:type="dxa"/>
            <w:vMerge/>
            <w:tcBorders>
              <w:left w:val="single" w:sz="4" w:space="0" w:color="auto"/>
              <w:right w:val="single" w:sz="4" w:space="0" w:color="auto"/>
            </w:tcBorders>
            <w:vAlign w:val="center"/>
          </w:tcPr>
          <w:p w:rsidR="005238F8" w:rsidRPr="00C243E3" w:rsidRDefault="00222DE2" w:rsidP="00F20A76">
            <w:pPr>
              <w:jc w:val="center"/>
              <w:rPr>
                <w:rFonts w:cs="Arial"/>
                <w:snapToGrid w:val="0"/>
                <w:sz w:val="16"/>
                <w:szCs w:val="16"/>
              </w:rPr>
            </w:pPr>
          </w:p>
        </w:tc>
        <w:tc>
          <w:tcPr>
            <w:tcW w:w="126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Active</w:t>
            </w:r>
          </w:p>
        </w:tc>
        <w:tc>
          <w:tcPr>
            <w:tcW w:w="172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Not Received</w:t>
            </w:r>
          </w:p>
        </w:tc>
        <w:tc>
          <w:tcPr>
            <w:tcW w:w="2373" w:type="dxa"/>
            <w:tcBorders>
              <w:right w:val="double" w:sz="4" w:space="0" w:color="auto"/>
            </w:tcBorders>
            <w:vAlign w:val="center"/>
          </w:tcPr>
          <w:p w:rsidR="005238F8" w:rsidRPr="00C243E3" w:rsidRDefault="00DC0E5F" w:rsidP="00F20A76">
            <w:pPr>
              <w:jc w:val="center"/>
              <w:rPr>
                <w:rFonts w:cs="Arial"/>
                <w:snapToGrid w:val="0"/>
                <w:sz w:val="16"/>
                <w:szCs w:val="16"/>
                <w:highlight w:val="green"/>
              </w:rPr>
            </w:pPr>
            <w:r>
              <w:rPr>
                <w:rFonts w:cs="Arial"/>
                <w:sz w:val="16"/>
                <w:szCs w:val="16"/>
              </w:rPr>
              <w:t>True</w:t>
            </w:r>
            <w:r w:rsidRPr="00C243E3">
              <w:rPr>
                <w:rFonts w:cs="Arial"/>
                <w:snapToGrid w:val="0"/>
                <w:sz w:val="16"/>
                <w:szCs w:val="16"/>
              </w:rPr>
              <w:t xml:space="preserve"> (0x</w:t>
            </w:r>
            <w:r>
              <w:rPr>
                <w:rFonts w:cs="Arial"/>
                <w:snapToGrid w:val="0"/>
                <w:sz w:val="16"/>
                <w:szCs w:val="16"/>
              </w:rPr>
              <w:t>1</w:t>
            </w:r>
            <w:r w:rsidRPr="00C243E3">
              <w:rPr>
                <w:rFonts w:cs="Arial"/>
                <w:snapToGrid w:val="0"/>
                <w:sz w:val="16"/>
                <w:szCs w:val="16"/>
              </w:rPr>
              <w:t>)</w:t>
            </w:r>
          </w:p>
        </w:tc>
        <w:tc>
          <w:tcPr>
            <w:tcW w:w="1792" w:type="dxa"/>
            <w:tcBorders>
              <w:left w:val="doub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Active</w:t>
            </w:r>
          </w:p>
        </w:tc>
      </w:tr>
      <w:tr w:rsidR="005238F8" w:rsidTr="00F20A76">
        <w:trPr>
          <w:cantSplit/>
          <w:trHeight w:val="261"/>
          <w:jc w:val="center"/>
        </w:trPr>
        <w:tc>
          <w:tcPr>
            <w:tcW w:w="1019" w:type="dxa"/>
            <w:vMerge/>
            <w:tcBorders>
              <w:left w:val="single" w:sz="4" w:space="0" w:color="auto"/>
              <w:right w:val="single" w:sz="4" w:space="0" w:color="auto"/>
            </w:tcBorders>
            <w:vAlign w:val="center"/>
          </w:tcPr>
          <w:p w:rsidR="005238F8" w:rsidRPr="00C243E3" w:rsidRDefault="00222DE2" w:rsidP="00F20A76">
            <w:pPr>
              <w:jc w:val="center"/>
              <w:rPr>
                <w:rFonts w:cs="Arial"/>
                <w:snapToGrid w:val="0"/>
                <w:sz w:val="16"/>
                <w:szCs w:val="16"/>
              </w:rPr>
            </w:pPr>
          </w:p>
        </w:tc>
        <w:tc>
          <w:tcPr>
            <w:tcW w:w="126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Active</w:t>
            </w:r>
          </w:p>
        </w:tc>
        <w:tc>
          <w:tcPr>
            <w:tcW w:w="1729" w:type="dxa"/>
            <w:tcBorders>
              <w:top w:val="single" w:sz="4" w:space="0" w:color="auto"/>
              <w:left w:val="single" w:sz="4" w:space="0" w:color="auto"/>
              <w:bottom w:val="single" w:sz="4" w:space="0" w:color="auto"/>
              <w:right w:val="sing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ON (0x1)</w:t>
            </w:r>
          </w:p>
        </w:tc>
        <w:tc>
          <w:tcPr>
            <w:tcW w:w="2373" w:type="dxa"/>
            <w:tcBorders>
              <w:right w:val="doub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X</w:t>
            </w:r>
          </w:p>
        </w:tc>
        <w:tc>
          <w:tcPr>
            <w:tcW w:w="1792" w:type="dxa"/>
            <w:tcBorders>
              <w:left w:val="doub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Active</w:t>
            </w:r>
          </w:p>
        </w:tc>
      </w:tr>
      <w:tr w:rsidR="005238F8" w:rsidTr="00F20A76">
        <w:trPr>
          <w:cantSplit/>
          <w:trHeight w:val="261"/>
          <w:jc w:val="center"/>
        </w:trPr>
        <w:tc>
          <w:tcPr>
            <w:tcW w:w="6390" w:type="dxa"/>
            <w:gridSpan w:val="4"/>
            <w:tcBorders>
              <w:left w:val="single" w:sz="4" w:space="0" w:color="auto"/>
              <w:bottom w:val="single" w:sz="4" w:space="0" w:color="auto"/>
              <w:right w:val="doub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All Other Cases</w:t>
            </w:r>
          </w:p>
        </w:tc>
        <w:tc>
          <w:tcPr>
            <w:tcW w:w="1792" w:type="dxa"/>
            <w:tcBorders>
              <w:left w:val="double" w:sz="4" w:space="0" w:color="auto"/>
            </w:tcBorders>
            <w:vAlign w:val="center"/>
          </w:tcPr>
          <w:p w:rsidR="005238F8" w:rsidRPr="00C243E3" w:rsidRDefault="00DC0E5F" w:rsidP="00F20A76">
            <w:pPr>
              <w:jc w:val="center"/>
              <w:rPr>
                <w:rFonts w:cs="Arial"/>
                <w:snapToGrid w:val="0"/>
                <w:sz w:val="16"/>
                <w:szCs w:val="16"/>
              </w:rPr>
            </w:pPr>
            <w:r w:rsidRPr="00C243E3">
              <w:rPr>
                <w:rFonts w:cs="Arial"/>
                <w:snapToGrid w:val="0"/>
                <w:sz w:val="16"/>
                <w:szCs w:val="16"/>
              </w:rPr>
              <w:t>Inactive</w:t>
            </w:r>
          </w:p>
        </w:tc>
      </w:tr>
    </w:tbl>
    <w:p w:rsidR="005238F8" w:rsidRDefault="00DC0E5F" w:rsidP="005238F8">
      <w:pPr>
        <w:ind w:left="1440"/>
        <w:rPr>
          <w:rFonts w:cs="Arial"/>
        </w:rPr>
      </w:pPr>
      <w:r>
        <w:rPr>
          <w:rFonts w:cs="Arial"/>
        </w:rPr>
        <w:t>X = Don’t Care</w:t>
      </w:r>
    </w:p>
    <w:p w:rsidR="005238F8" w:rsidRDefault="00DC0E5F" w:rsidP="005238F8">
      <w:pPr>
        <w:ind w:left="720"/>
        <w:rPr>
          <w:rFonts w:cs="Arial"/>
        </w:rPr>
      </w:pPr>
      <w:r>
        <w:rPr>
          <w:rFonts w:cs="Arial"/>
        </w:rPr>
        <w:tab/>
        <w:t>Not Received = The state when a DIAG_SESSION_TIMER is active and the DID has not been received.</w:t>
      </w:r>
    </w:p>
    <w:p w:rsidR="009F0C34" w:rsidRDefault="00DC0E5F" w:rsidP="009F0C34">
      <w:pPr>
        <w:spacing w:after="200" w:line="276" w:lineRule="auto"/>
        <w:rPr>
          <w:rFonts w:cs="Arial"/>
        </w:rPr>
      </w:pPr>
      <w:r>
        <w:rPr>
          <w:rFonts w:cs="Arial"/>
        </w:rPr>
        <w:br w:type="page"/>
      </w:r>
    </w:p>
    <w:p w:rsidR="00406F39" w:rsidRDefault="00DC0E5F" w:rsidP="00B9479B">
      <w:pPr>
        <w:pStyle w:val="Heading4"/>
      </w:pPr>
      <w:r>
        <w:lastRenderedPageBreak/>
        <w:t>Operation Description (supports algorithm flowchart /state diagram)</w:t>
      </w:r>
    </w:p>
    <w:p w:rsidR="00406F39" w:rsidRDefault="00DC0E5F" w:rsidP="00B9479B">
      <w:pPr>
        <w:pStyle w:val="Heading5"/>
      </w:pPr>
      <w:r>
        <w:t>Message Center Arbitrates and Display Reference</w:t>
      </w:r>
    </w:p>
    <w:p w:rsidR="00DA7698" w:rsidRPr="00DA7698" w:rsidRDefault="00222DE2" w:rsidP="00DA7698"/>
    <w:p w:rsidR="00FD28FD" w:rsidRDefault="00DC0E5F" w:rsidP="00DC0E5F">
      <w:pPr>
        <w:numPr>
          <w:ilvl w:val="0"/>
          <w:numId w:val="9"/>
        </w:numPr>
        <w:ind w:left="1008"/>
        <w:rPr>
          <w:rFonts w:cs="Arial"/>
        </w:rPr>
      </w:pPr>
      <w:r w:rsidRPr="00FD28FD">
        <w:rPr>
          <w:rFonts w:cs="Arial"/>
        </w:rPr>
        <w:t>For definition of how the Message Center arbitrates and displays Active warnings, see the Warning / Alert Display Logic Diagram, located in the Message Center – X Display with W Button Interface section of this SPSS (where X and W are appropriate values in this document).</w:t>
      </w:r>
    </w:p>
    <w:p w:rsidR="00406F39" w:rsidRDefault="00DC0E5F" w:rsidP="00B9479B">
      <w:pPr>
        <w:pStyle w:val="Heading5"/>
      </w:pPr>
      <w:r w:rsidRPr="00B9479B">
        <w:t>F-REQ-342553/A-State Change</w:t>
      </w:r>
    </w:p>
    <w:p w:rsidR="00DA7698" w:rsidRDefault="00222DE2" w:rsidP="00DA7698">
      <w:pPr>
        <w:ind w:left="2160"/>
        <w:rPr>
          <w:rFonts w:cs="Arial"/>
        </w:rPr>
      </w:pPr>
    </w:p>
    <w:p w:rsidR="00FD28FD" w:rsidRPr="00FD28FD" w:rsidRDefault="00DC0E5F" w:rsidP="00DC0E5F">
      <w:pPr>
        <w:numPr>
          <w:ilvl w:val="0"/>
          <w:numId w:val="10"/>
        </w:numPr>
        <w:ind w:left="1008"/>
        <w:rPr>
          <w:rFonts w:cs="Arial"/>
        </w:rPr>
      </w:pPr>
      <w:r w:rsidRPr="00FD28FD">
        <w:rPr>
          <w:rFonts w:cs="Arial"/>
        </w:rPr>
        <w:t>Tow_Haul_Auto_RTT shall reflect signal state within 100 mS of receipt of AutoTowActv_B_Stat Signal.</w:t>
      </w:r>
    </w:p>
    <w:p w:rsidR="00406F39" w:rsidRDefault="00DC0E5F" w:rsidP="00B9479B">
      <w:pPr>
        <w:pStyle w:val="Heading5"/>
      </w:pPr>
      <w:r w:rsidRPr="00B9479B">
        <w:t>F-REQ-342554/A-Tow/Haul &amp; Sport Mode Feature enabled at the Same time</w:t>
      </w:r>
    </w:p>
    <w:p w:rsidR="00DA7698" w:rsidRDefault="00222DE2" w:rsidP="00DA7698">
      <w:pPr>
        <w:ind w:left="2160"/>
      </w:pPr>
    </w:p>
    <w:p w:rsidR="00FD28FD" w:rsidRDefault="00DC0E5F" w:rsidP="00DC0E5F">
      <w:pPr>
        <w:numPr>
          <w:ilvl w:val="0"/>
          <w:numId w:val="11"/>
        </w:numPr>
        <w:tabs>
          <w:tab w:val="num" w:pos="1800"/>
        </w:tabs>
        <w:ind w:left="1008"/>
      </w:pPr>
      <w:r w:rsidRPr="00FD28FD">
        <w:t xml:space="preserve">If a vehicle is equipped with Tow/Haul feature and transmission based Sport Mode feature the Tow Haul RTT and Sport Mode RTT shall be implemented on the same space as they are mutually exclusive (cannot be on at the same time).  </w:t>
      </w:r>
    </w:p>
    <w:p w:rsidR="00406F39" w:rsidRDefault="00DC0E5F" w:rsidP="00B9479B">
      <w:pPr>
        <w:pStyle w:val="Heading5"/>
      </w:pPr>
      <w:r w:rsidRPr="00B9479B">
        <w:t>F-REQ-342555/A-Legacy Amber “TOW HAUL” RTT</w:t>
      </w:r>
    </w:p>
    <w:p w:rsidR="00DA7698" w:rsidRDefault="00222DE2" w:rsidP="00DA7698">
      <w:pPr>
        <w:ind w:left="2160"/>
      </w:pPr>
    </w:p>
    <w:p w:rsidR="00FD28FD" w:rsidRPr="00BF185C" w:rsidRDefault="00DC0E5F" w:rsidP="00DC0E5F">
      <w:pPr>
        <w:numPr>
          <w:ilvl w:val="0"/>
          <w:numId w:val="12"/>
        </w:numPr>
        <w:tabs>
          <w:tab w:val="num" w:pos="1800"/>
        </w:tabs>
        <w:ind w:left="1008"/>
      </w:pPr>
      <w:r w:rsidRPr="00FD28FD">
        <w:t xml:space="preserve">The legacy amber “TOW HAUL” RTT shall never be supported at the same time as the new green “TOW HAUL” RTT on a vehicle.  (i.e. the PCM/ECM NID will only support either the legacy PtDrvMde_D_Stat signal or the new </w:t>
      </w:r>
      <w:r w:rsidRPr="00FD28FD">
        <w:rPr>
          <w:snapToGrid w:val="0"/>
        </w:rPr>
        <w:t>AutoTowActv_B_Stat signal, but never both.</w:t>
      </w:r>
    </w:p>
    <w:p w:rsidR="00406F39" w:rsidRDefault="00DC0E5F" w:rsidP="00B9479B">
      <w:pPr>
        <w:pStyle w:val="Heading5"/>
      </w:pPr>
      <w:r w:rsidRPr="00B9479B">
        <w:t>F-REQ-342556/A-Personalization Feature Number Definition:</w:t>
      </w:r>
    </w:p>
    <w:p w:rsidR="00DA7698" w:rsidRPr="00DA7698" w:rsidRDefault="00222DE2" w:rsidP="00DA7698"/>
    <w:tbl>
      <w:tblPr>
        <w:tblW w:w="8740" w:type="dxa"/>
        <w:jc w:val="center"/>
        <w:tblLook w:val="04A0" w:firstRow="1" w:lastRow="0" w:firstColumn="1" w:lastColumn="0" w:noHBand="0" w:noVBand="1"/>
      </w:tblPr>
      <w:tblGrid>
        <w:gridCol w:w="3180"/>
        <w:gridCol w:w="1080"/>
        <w:gridCol w:w="940"/>
        <w:gridCol w:w="3540"/>
      </w:tblGrid>
      <w:tr w:rsidR="00A47B5E" w:rsidTr="00A47B5E">
        <w:trPr>
          <w:trHeight w:val="402"/>
          <w:jc w:val="center"/>
        </w:trPr>
        <w:tc>
          <w:tcPr>
            <w:tcW w:w="3180" w:type="dxa"/>
            <w:tcBorders>
              <w:top w:val="single" w:sz="4" w:space="0" w:color="auto"/>
              <w:left w:val="single" w:sz="4" w:space="0" w:color="auto"/>
              <w:bottom w:val="single" w:sz="4" w:space="0" w:color="000000"/>
              <w:right w:val="nil"/>
            </w:tcBorders>
            <w:vAlign w:val="center"/>
            <w:hideMark/>
          </w:tcPr>
          <w:p w:rsidR="00A47B5E" w:rsidRPr="00A47B5E" w:rsidRDefault="00DC0E5F">
            <w:pPr>
              <w:jc w:val="center"/>
              <w:rPr>
                <w:rFonts w:ascii="Times New Roman" w:hAnsi="Times New Roman"/>
                <w:b/>
                <w:highlight w:val="cyan"/>
              </w:rPr>
            </w:pPr>
            <w:r w:rsidRPr="00A47B5E">
              <w:rPr>
                <w:rFonts w:ascii="Times New Roman" w:hAnsi="Times New Roman"/>
                <w:b/>
                <w:highlight w:val="cyan"/>
              </w:rPr>
              <w:t>Feature Name</w:t>
            </w:r>
          </w:p>
        </w:tc>
        <w:tc>
          <w:tcPr>
            <w:tcW w:w="1080" w:type="dxa"/>
            <w:tcBorders>
              <w:top w:val="single" w:sz="4" w:space="0" w:color="auto"/>
              <w:left w:val="single" w:sz="4" w:space="0" w:color="auto"/>
              <w:bottom w:val="single" w:sz="4" w:space="0" w:color="000000"/>
              <w:right w:val="single" w:sz="4" w:space="0" w:color="auto"/>
            </w:tcBorders>
            <w:noWrap/>
            <w:vAlign w:val="center"/>
            <w:hideMark/>
          </w:tcPr>
          <w:p w:rsidR="00A47B5E" w:rsidRPr="00A47B5E" w:rsidRDefault="00DC0E5F">
            <w:pPr>
              <w:jc w:val="center"/>
              <w:rPr>
                <w:rFonts w:ascii="Times New Roman" w:hAnsi="Times New Roman"/>
                <w:b/>
                <w:highlight w:val="cyan"/>
              </w:rPr>
            </w:pPr>
            <w:r w:rsidRPr="00A47B5E">
              <w:rPr>
                <w:rFonts w:ascii="Times New Roman" w:hAnsi="Times New Roman"/>
                <w:b/>
                <w:highlight w:val="cyan"/>
              </w:rPr>
              <w:t>Feature Num</w:t>
            </w:r>
          </w:p>
        </w:tc>
        <w:tc>
          <w:tcPr>
            <w:tcW w:w="940" w:type="dxa"/>
            <w:tcBorders>
              <w:top w:val="single" w:sz="4" w:space="0" w:color="auto"/>
              <w:left w:val="nil"/>
              <w:bottom w:val="single" w:sz="4" w:space="0" w:color="auto"/>
              <w:right w:val="single" w:sz="4" w:space="0" w:color="auto"/>
            </w:tcBorders>
            <w:noWrap/>
            <w:vAlign w:val="center"/>
            <w:hideMark/>
          </w:tcPr>
          <w:p w:rsidR="00A47B5E" w:rsidRPr="00A47B5E" w:rsidRDefault="00DC0E5F">
            <w:pPr>
              <w:jc w:val="center"/>
              <w:rPr>
                <w:rFonts w:ascii="Times New Roman" w:hAnsi="Times New Roman"/>
                <w:b/>
                <w:highlight w:val="cyan"/>
              </w:rPr>
            </w:pPr>
            <w:r w:rsidRPr="00A47B5E">
              <w:rPr>
                <w:rFonts w:ascii="Times New Roman" w:hAnsi="Times New Roman"/>
                <w:b/>
                <w:highlight w:val="cyan"/>
              </w:rPr>
              <w:t>Cfg Num</w:t>
            </w:r>
          </w:p>
        </w:tc>
        <w:tc>
          <w:tcPr>
            <w:tcW w:w="3540" w:type="dxa"/>
            <w:tcBorders>
              <w:top w:val="single" w:sz="4" w:space="0" w:color="auto"/>
              <w:left w:val="nil"/>
              <w:bottom w:val="single" w:sz="4" w:space="0" w:color="auto"/>
              <w:right w:val="single" w:sz="4" w:space="0" w:color="auto"/>
            </w:tcBorders>
            <w:noWrap/>
            <w:vAlign w:val="center"/>
            <w:hideMark/>
          </w:tcPr>
          <w:p w:rsidR="00A47B5E" w:rsidRPr="00A47B5E" w:rsidRDefault="00DC0E5F">
            <w:pPr>
              <w:jc w:val="center"/>
              <w:rPr>
                <w:rFonts w:ascii="Times New Roman" w:hAnsi="Times New Roman"/>
                <w:b/>
                <w:highlight w:val="cyan"/>
              </w:rPr>
            </w:pPr>
            <w:r w:rsidRPr="00A47B5E">
              <w:rPr>
                <w:rFonts w:ascii="Times New Roman" w:hAnsi="Times New Roman"/>
                <w:b/>
                <w:highlight w:val="cyan"/>
              </w:rPr>
              <w:t>Cfg Value</w:t>
            </w:r>
          </w:p>
        </w:tc>
      </w:tr>
      <w:tr w:rsidR="00A47B5E" w:rsidTr="00A47B5E">
        <w:trPr>
          <w:trHeight w:val="402"/>
          <w:jc w:val="center"/>
        </w:trPr>
        <w:tc>
          <w:tcPr>
            <w:tcW w:w="3180" w:type="dxa"/>
            <w:vMerge w:val="restart"/>
            <w:tcBorders>
              <w:top w:val="single" w:sz="4" w:space="0" w:color="auto"/>
              <w:left w:val="single" w:sz="4" w:space="0" w:color="auto"/>
              <w:bottom w:val="single" w:sz="4" w:space="0" w:color="auto"/>
              <w:right w:val="nil"/>
            </w:tcBorders>
            <w:shd w:val="clear" w:color="auto" w:fill="EEECE1"/>
            <w:vAlign w:val="center"/>
            <w:hideMark/>
          </w:tcPr>
          <w:p w:rsidR="00A47B5E" w:rsidRPr="00A47B5E" w:rsidRDefault="00DC0E5F">
            <w:pPr>
              <w:jc w:val="center"/>
              <w:rPr>
                <w:rFonts w:cs="Arial"/>
                <w:highlight w:val="cyan"/>
              </w:rPr>
            </w:pPr>
            <w:r w:rsidRPr="00A47B5E">
              <w:rPr>
                <w:rFonts w:cs="Arial"/>
                <w:highlight w:val="cyan"/>
              </w:rPr>
              <w:t>Tow Haul</w:t>
            </w:r>
          </w:p>
        </w:tc>
        <w:tc>
          <w:tcPr>
            <w:tcW w:w="1080" w:type="dxa"/>
            <w:vMerge w:val="restart"/>
            <w:tcBorders>
              <w:top w:val="single" w:sz="4" w:space="0" w:color="auto"/>
              <w:left w:val="single" w:sz="4" w:space="0" w:color="auto"/>
              <w:bottom w:val="single" w:sz="4" w:space="0" w:color="auto"/>
              <w:right w:val="single" w:sz="4" w:space="0" w:color="auto"/>
            </w:tcBorders>
            <w:shd w:val="clear" w:color="auto" w:fill="EEECE1"/>
            <w:noWrap/>
            <w:vAlign w:val="center"/>
            <w:hideMark/>
          </w:tcPr>
          <w:p w:rsidR="00A47B5E" w:rsidRPr="00A47B5E" w:rsidRDefault="00DC0E5F">
            <w:pPr>
              <w:jc w:val="center"/>
              <w:rPr>
                <w:rFonts w:cs="Arial"/>
                <w:highlight w:val="cyan"/>
              </w:rPr>
            </w:pPr>
            <w:r w:rsidRPr="00A47B5E">
              <w:rPr>
                <w:rFonts w:cs="Arial"/>
                <w:highlight w:val="cyan"/>
              </w:rPr>
              <w:t>0x0D02</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A47B5E" w:rsidRPr="00A47B5E" w:rsidRDefault="00DC0E5F">
            <w:pPr>
              <w:jc w:val="center"/>
              <w:rPr>
                <w:rFonts w:cs="Arial"/>
                <w:highlight w:val="cyan"/>
              </w:rPr>
            </w:pPr>
            <w:r w:rsidRPr="00A47B5E">
              <w:rPr>
                <w:rFonts w:cs="Arial"/>
                <w:highlight w:val="cyan"/>
              </w:rPr>
              <w:t>0x00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A47B5E" w:rsidRPr="00A47B5E" w:rsidRDefault="00DC0E5F">
            <w:pPr>
              <w:jc w:val="center"/>
              <w:rPr>
                <w:rFonts w:cs="Arial"/>
                <w:highlight w:val="cyan"/>
              </w:rPr>
            </w:pPr>
            <w:r w:rsidRPr="00A47B5E">
              <w:rPr>
                <w:rFonts w:cs="Arial"/>
                <w:highlight w:val="cyan"/>
              </w:rPr>
              <w:t>Off / Disabled</w:t>
            </w:r>
          </w:p>
        </w:tc>
      </w:tr>
      <w:tr w:rsidR="00A47B5E" w:rsidTr="00A47B5E">
        <w:trPr>
          <w:trHeight w:val="402"/>
          <w:jc w:val="center"/>
        </w:trPr>
        <w:tc>
          <w:tcPr>
            <w:tcW w:w="0" w:type="auto"/>
            <w:vMerge/>
            <w:tcBorders>
              <w:top w:val="single" w:sz="4" w:space="0" w:color="auto"/>
              <w:left w:val="single" w:sz="4" w:space="0" w:color="auto"/>
              <w:bottom w:val="single" w:sz="4" w:space="0" w:color="auto"/>
              <w:right w:val="nil"/>
            </w:tcBorders>
            <w:vAlign w:val="center"/>
            <w:hideMark/>
          </w:tcPr>
          <w:p w:rsidR="00A47B5E" w:rsidRPr="00A47B5E" w:rsidRDefault="00222DE2">
            <w:pPr>
              <w:rPr>
                <w:rFonts w:cs="Arial"/>
                <w:highlight w:val="cyan"/>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rsidR="00A47B5E" w:rsidRPr="00A47B5E" w:rsidRDefault="00222DE2">
            <w:pPr>
              <w:rPr>
                <w:rFonts w:cs="Arial"/>
                <w:highlight w:val="cyan"/>
              </w:rPr>
            </w:pP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A47B5E" w:rsidRPr="00A47B5E" w:rsidRDefault="00DC0E5F">
            <w:pPr>
              <w:jc w:val="center"/>
              <w:rPr>
                <w:rFonts w:ascii="Times New Roman" w:hAnsi="Times New Roman"/>
                <w:highlight w:val="cyan"/>
              </w:rPr>
            </w:pPr>
            <w:r w:rsidRPr="00A47B5E">
              <w:rPr>
                <w:rFonts w:cs="Arial"/>
                <w:highlight w:val="cyan"/>
              </w:rPr>
              <w:t>0x02</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A47B5E" w:rsidRPr="00A47B5E" w:rsidRDefault="00DC0E5F">
            <w:pPr>
              <w:jc w:val="center"/>
              <w:rPr>
                <w:highlight w:val="cyan"/>
              </w:rPr>
            </w:pPr>
            <w:r w:rsidRPr="00A47B5E">
              <w:rPr>
                <w:rFonts w:cs="Arial"/>
                <w:highlight w:val="cyan"/>
              </w:rPr>
              <w:t>Automatic</w:t>
            </w:r>
          </w:p>
        </w:tc>
      </w:tr>
    </w:tbl>
    <w:p w:rsidR="00385389" w:rsidRDefault="00222DE2"/>
    <w:p w:rsidR="00406F39" w:rsidRDefault="00DC0E5F" w:rsidP="00B9479B">
      <w:pPr>
        <w:pStyle w:val="Heading4"/>
      </w:pPr>
      <w:r w:rsidRPr="00B9479B">
        <w:t>FS-REQ-342641/A-Function Safety Classification (EMC)</w:t>
      </w:r>
    </w:p>
    <w:p w:rsidR="00A16212" w:rsidRPr="00E62E9B" w:rsidRDefault="00222DE2">
      <w:pPr>
        <w:ind w:left="360" w:firstLine="576"/>
        <w:rPr>
          <w:rFonts w:cs="Arial"/>
        </w:rPr>
      </w:pPr>
    </w:p>
    <w:p w:rsidR="00A16212" w:rsidRDefault="00DC0E5F" w:rsidP="00B04235">
      <w:pPr>
        <w:ind w:left="288" w:firstLine="576"/>
      </w:pPr>
      <w:r>
        <w:t>Class B</w:t>
      </w:r>
    </w:p>
    <w:p w:rsidR="001A6B0C" w:rsidRDefault="00DC0E5F" w:rsidP="001A6B0C">
      <w:pPr>
        <w:spacing w:after="200" w:line="276" w:lineRule="auto"/>
      </w:pPr>
      <w:r>
        <w:br w:type="page"/>
      </w:r>
    </w:p>
    <w:p w:rsidR="00406F39" w:rsidRDefault="00DC0E5F" w:rsidP="00B9479B">
      <w:pPr>
        <w:pStyle w:val="Heading4"/>
      </w:pPr>
      <w:r w:rsidRPr="00B9479B">
        <w:lastRenderedPageBreak/>
        <w:t>NVM-REQ-342559/A-Memory Storage</w:t>
      </w:r>
    </w:p>
    <w:p w:rsidR="00DA7698" w:rsidRPr="00DA7698" w:rsidRDefault="00222DE2" w:rsidP="00DA769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50"/>
        <w:gridCol w:w="3960"/>
        <w:gridCol w:w="2070"/>
        <w:gridCol w:w="1973"/>
      </w:tblGrid>
      <w:tr w:rsidR="00A16212" w:rsidTr="00D8190C">
        <w:trPr>
          <w:trHeight w:val="492"/>
          <w:jc w:val="center"/>
        </w:trPr>
        <w:tc>
          <w:tcPr>
            <w:tcW w:w="3150" w:type="dxa"/>
            <w:tcBorders>
              <w:top w:val="single" w:sz="12" w:space="0" w:color="auto"/>
              <w:left w:val="single" w:sz="12" w:space="0" w:color="auto"/>
              <w:bottom w:val="single" w:sz="12" w:space="0" w:color="auto"/>
              <w:right w:val="single" w:sz="12" w:space="0" w:color="auto"/>
            </w:tcBorders>
          </w:tcPr>
          <w:p w:rsidR="00A16212" w:rsidRDefault="00DC0E5F">
            <w:pPr>
              <w:jc w:val="center"/>
              <w:rPr>
                <w:b/>
              </w:rPr>
            </w:pPr>
            <w:r>
              <w:rPr>
                <w:b/>
              </w:rPr>
              <w:t>Parameter Name</w:t>
            </w:r>
          </w:p>
        </w:tc>
        <w:tc>
          <w:tcPr>
            <w:tcW w:w="3960" w:type="dxa"/>
            <w:tcBorders>
              <w:top w:val="single" w:sz="12" w:space="0" w:color="auto"/>
              <w:left w:val="single" w:sz="12" w:space="0" w:color="auto"/>
              <w:bottom w:val="single" w:sz="12" w:space="0" w:color="auto"/>
              <w:right w:val="single" w:sz="12" w:space="0" w:color="auto"/>
            </w:tcBorders>
          </w:tcPr>
          <w:p w:rsidR="00A16212" w:rsidRDefault="00DC0E5F">
            <w:pPr>
              <w:jc w:val="center"/>
              <w:rPr>
                <w:b/>
              </w:rPr>
            </w:pPr>
            <w:r>
              <w:rPr>
                <w:b/>
              </w:rPr>
              <w:t>Description</w:t>
            </w:r>
          </w:p>
        </w:tc>
        <w:tc>
          <w:tcPr>
            <w:tcW w:w="2070" w:type="dxa"/>
            <w:tcBorders>
              <w:top w:val="single" w:sz="12" w:space="0" w:color="auto"/>
              <w:left w:val="single" w:sz="12" w:space="0" w:color="auto"/>
              <w:bottom w:val="single" w:sz="12" w:space="0" w:color="auto"/>
              <w:right w:val="single" w:sz="12" w:space="0" w:color="auto"/>
            </w:tcBorders>
          </w:tcPr>
          <w:p w:rsidR="00A16212" w:rsidRDefault="00DC0E5F">
            <w:pPr>
              <w:jc w:val="center"/>
              <w:rPr>
                <w:b/>
              </w:rPr>
            </w:pPr>
            <w:r>
              <w:rPr>
                <w:b/>
              </w:rPr>
              <w:t xml:space="preserve">Value at </w:t>
            </w:r>
          </w:p>
          <w:p w:rsidR="00A16212" w:rsidRDefault="00DC0E5F">
            <w:pPr>
              <w:jc w:val="center"/>
              <w:rPr>
                <w:b/>
              </w:rPr>
            </w:pPr>
            <w:smartTag w:uri="urn:schemas-microsoft-com:office:smarttags" w:element="place">
              <w:r>
                <w:rPr>
                  <w:b/>
                </w:rPr>
                <w:t>Battery</w:t>
              </w:r>
            </w:smartTag>
            <w:r>
              <w:rPr>
                <w:b/>
              </w:rPr>
              <w:t xml:space="preserve"> Connect</w:t>
            </w:r>
          </w:p>
        </w:tc>
        <w:tc>
          <w:tcPr>
            <w:tcW w:w="1973" w:type="dxa"/>
            <w:tcBorders>
              <w:top w:val="single" w:sz="12" w:space="0" w:color="auto"/>
              <w:left w:val="single" w:sz="12" w:space="0" w:color="auto"/>
              <w:bottom w:val="single" w:sz="12" w:space="0" w:color="auto"/>
              <w:right w:val="single" w:sz="12" w:space="0" w:color="auto"/>
            </w:tcBorders>
          </w:tcPr>
          <w:p w:rsidR="00A16212" w:rsidRDefault="00DC0E5F">
            <w:pPr>
              <w:jc w:val="center"/>
              <w:rPr>
                <w:b/>
              </w:rPr>
            </w:pPr>
            <w:r>
              <w:rPr>
                <w:b/>
              </w:rPr>
              <w:t xml:space="preserve">Value at </w:t>
            </w:r>
          </w:p>
          <w:p w:rsidR="00A16212" w:rsidRDefault="00DC0E5F">
            <w:pPr>
              <w:jc w:val="center"/>
              <w:rPr>
                <w:b/>
              </w:rPr>
            </w:pPr>
            <w:r>
              <w:rPr>
                <w:b/>
              </w:rPr>
              <w:t>Module Wake-up</w:t>
            </w:r>
          </w:p>
        </w:tc>
      </w:tr>
      <w:tr w:rsidR="00A16212" w:rsidTr="00D8190C">
        <w:trPr>
          <w:jc w:val="center"/>
        </w:trPr>
        <w:tc>
          <w:tcPr>
            <w:tcW w:w="3150" w:type="dxa"/>
          </w:tcPr>
          <w:p w:rsidR="00A16212" w:rsidRPr="008A18CA" w:rsidRDefault="00DC0E5F">
            <w:r>
              <w:t>Tow_Haul_Auto</w:t>
            </w:r>
            <w:r w:rsidRPr="008A18CA">
              <w:t>_MC</w:t>
            </w:r>
          </w:p>
        </w:tc>
        <w:tc>
          <w:tcPr>
            <w:tcW w:w="3960" w:type="dxa"/>
          </w:tcPr>
          <w:p w:rsidR="00A16212" w:rsidRPr="008A18CA" w:rsidRDefault="00DC0E5F" w:rsidP="005141E5">
            <w:pPr>
              <w:rPr>
                <w:rFonts w:cs="Arial"/>
              </w:rPr>
            </w:pPr>
            <w:r w:rsidRPr="008A18CA">
              <w:rPr>
                <w:rFonts w:cs="Arial"/>
              </w:rPr>
              <w:t>Output displayed in the M/C</w:t>
            </w:r>
            <w:r>
              <w:rPr>
                <w:rFonts w:cs="Arial"/>
              </w:rPr>
              <w:t xml:space="preserve"> for Tow Haul Mode</w:t>
            </w:r>
            <w:r w:rsidRPr="008A18CA">
              <w:rPr>
                <w:rFonts w:cs="Arial"/>
              </w:rPr>
              <w:t xml:space="preserve"> setting </w:t>
            </w:r>
            <w:r>
              <w:rPr>
                <w:rFonts w:cs="Arial"/>
              </w:rPr>
              <w:t>m</w:t>
            </w:r>
            <w:r w:rsidRPr="008A18CA">
              <w:rPr>
                <w:rFonts w:cs="Arial"/>
              </w:rPr>
              <w:t>enu.</w:t>
            </w:r>
          </w:p>
        </w:tc>
        <w:tc>
          <w:tcPr>
            <w:tcW w:w="2070" w:type="dxa"/>
          </w:tcPr>
          <w:p w:rsidR="00A16212" w:rsidRPr="008A18CA" w:rsidRDefault="00DC0E5F">
            <w:r>
              <w:rPr>
                <w:rFonts w:cs="Arial"/>
              </w:rPr>
              <w:t>Error</w:t>
            </w:r>
            <w:r w:rsidRPr="008A18CA">
              <w:rPr>
                <w:rFonts w:cs="Arial"/>
              </w:rPr>
              <w:t xml:space="preserve"> </w:t>
            </w:r>
            <w:r w:rsidRPr="008A18CA">
              <w:t>(0x</w:t>
            </w:r>
            <w:r>
              <w:t>4</w:t>
            </w:r>
            <w:r w:rsidRPr="008A18CA">
              <w:t>)</w:t>
            </w:r>
          </w:p>
        </w:tc>
        <w:tc>
          <w:tcPr>
            <w:tcW w:w="1973" w:type="dxa"/>
          </w:tcPr>
          <w:p w:rsidR="00A16212" w:rsidRPr="008A18CA" w:rsidRDefault="00DC0E5F">
            <w:r w:rsidRPr="008A18CA">
              <w:t>Do Not Init</w:t>
            </w:r>
          </w:p>
        </w:tc>
      </w:tr>
      <w:tr w:rsidR="003E25B6" w:rsidRPr="00ED170E" w:rsidTr="00D8190C">
        <w:trPr>
          <w:jc w:val="center"/>
        </w:trPr>
        <w:tc>
          <w:tcPr>
            <w:tcW w:w="3150" w:type="dxa"/>
          </w:tcPr>
          <w:p w:rsidR="003E25B6" w:rsidRPr="008A18CA" w:rsidRDefault="00DC0E5F" w:rsidP="0012759B">
            <w:pPr>
              <w:rPr>
                <w:rFonts w:eastAsia="MS Mincho" w:cs="Arial"/>
                <w:bCs/>
                <w:color w:val="000000"/>
                <w:lang w:val="fr-FR" w:eastAsia="ja-JP"/>
              </w:rPr>
            </w:pPr>
            <w:r w:rsidRPr="005141E5">
              <w:rPr>
                <w:rFonts w:eastAsia="MS Mincho" w:cs="Arial"/>
                <w:bCs/>
                <w:color w:val="000000"/>
                <w:lang w:val="fr-FR" w:eastAsia="ja-JP"/>
              </w:rPr>
              <w:t xml:space="preserve">AutoTowAllw_D_RqMnu </w:t>
            </w:r>
            <w:r w:rsidRPr="008A18CA">
              <w:rPr>
                <w:rFonts w:eastAsia="MS Mincho" w:cs="Arial"/>
                <w:bCs/>
                <w:color w:val="000000"/>
                <w:lang w:val="fr-FR" w:eastAsia="ja-JP"/>
              </w:rPr>
              <w:t>Signal</w:t>
            </w:r>
          </w:p>
        </w:tc>
        <w:tc>
          <w:tcPr>
            <w:tcW w:w="3960" w:type="dxa"/>
            <w:vAlign w:val="center"/>
          </w:tcPr>
          <w:p w:rsidR="003E25B6" w:rsidRPr="008A18CA" w:rsidRDefault="00DC0E5F" w:rsidP="0012759B">
            <w:r w:rsidRPr="008A18CA">
              <w:t>Output signal to PCM.  This signal only changes when the user makes a menu selection.</w:t>
            </w:r>
          </w:p>
        </w:tc>
        <w:tc>
          <w:tcPr>
            <w:tcW w:w="2070" w:type="dxa"/>
            <w:vAlign w:val="center"/>
          </w:tcPr>
          <w:p w:rsidR="003E25B6" w:rsidRPr="008A18CA" w:rsidRDefault="00DC0E5F" w:rsidP="005141E5">
            <w:r w:rsidRPr="008A18CA">
              <w:rPr>
                <w:rFonts w:cs="Arial"/>
                <w:snapToGrid w:val="0"/>
              </w:rPr>
              <w:t>No_</w:t>
            </w:r>
            <w:r>
              <w:rPr>
                <w:rFonts w:cs="Arial"/>
                <w:snapToGrid w:val="0"/>
              </w:rPr>
              <w:t>Selection</w:t>
            </w:r>
            <w:r w:rsidRPr="008A18CA">
              <w:rPr>
                <w:rFonts w:cs="Arial"/>
                <w:snapToGrid w:val="0"/>
              </w:rPr>
              <w:t xml:space="preserve"> (0x0)</w:t>
            </w:r>
          </w:p>
        </w:tc>
        <w:tc>
          <w:tcPr>
            <w:tcW w:w="1973" w:type="dxa"/>
            <w:vAlign w:val="center"/>
          </w:tcPr>
          <w:p w:rsidR="003E25B6" w:rsidRPr="008A18CA" w:rsidRDefault="00DC0E5F" w:rsidP="00ED170E">
            <w:r w:rsidRPr="008A18CA">
              <w:rPr>
                <w:rFonts w:cs="Arial"/>
                <w:snapToGrid w:val="0"/>
              </w:rPr>
              <w:t>No_</w:t>
            </w:r>
            <w:r>
              <w:rPr>
                <w:rFonts w:cs="Arial"/>
                <w:snapToGrid w:val="0"/>
              </w:rPr>
              <w:t>Selection</w:t>
            </w:r>
            <w:r w:rsidRPr="008A18CA">
              <w:rPr>
                <w:rFonts w:cs="Arial"/>
                <w:snapToGrid w:val="0"/>
              </w:rPr>
              <w:t xml:space="preserve"> (0x0)</w:t>
            </w:r>
          </w:p>
        </w:tc>
      </w:tr>
      <w:tr w:rsidR="00FE0B55" w:rsidTr="00D8190C">
        <w:trPr>
          <w:jc w:val="center"/>
        </w:trPr>
        <w:tc>
          <w:tcPr>
            <w:tcW w:w="3150" w:type="dxa"/>
          </w:tcPr>
          <w:p w:rsidR="00FE0B55" w:rsidRDefault="00DC0E5F">
            <w:r>
              <w:t>Tow_Haul_Auto_Cfg</w:t>
            </w:r>
          </w:p>
        </w:tc>
        <w:tc>
          <w:tcPr>
            <w:tcW w:w="3960" w:type="dxa"/>
          </w:tcPr>
          <w:p w:rsidR="00FE0B55" w:rsidRDefault="00DC0E5F">
            <w:r>
              <w:t>Configures cluster to allow Tow Haul Mode menu. Set to Disabled at Cluster Supplier Manufacturing Plant.</w:t>
            </w:r>
          </w:p>
        </w:tc>
        <w:tc>
          <w:tcPr>
            <w:tcW w:w="2070" w:type="dxa"/>
            <w:vAlign w:val="center"/>
          </w:tcPr>
          <w:p w:rsidR="00FE0B55" w:rsidRDefault="00DC0E5F" w:rsidP="00341E98">
            <w:r>
              <w:t>Use Stored Value</w:t>
            </w:r>
          </w:p>
        </w:tc>
        <w:tc>
          <w:tcPr>
            <w:tcW w:w="1973" w:type="dxa"/>
            <w:vAlign w:val="center"/>
          </w:tcPr>
          <w:p w:rsidR="00FE0B55" w:rsidRDefault="00DC0E5F" w:rsidP="00341E98">
            <w:r>
              <w:t>Use Stored Value</w:t>
            </w:r>
          </w:p>
        </w:tc>
      </w:tr>
      <w:tr w:rsidR="00FE0B55" w:rsidTr="00D8190C">
        <w:trPr>
          <w:jc w:val="center"/>
        </w:trPr>
        <w:tc>
          <w:tcPr>
            <w:tcW w:w="3150" w:type="dxa"/>
          </w:tcPr>
          <w:p w:rsidR="00FE0B55" w:rsidRDefault="00DC0E5F">
            <w:r>
              <w:t>M/C_Display_Status</w:t>
            </w:r>
          </w:p>
        </w:tc>
        <w:tc>
          <w:tcPr>
            <w:tcW w:w="3960" w:type="dxa"/>
          </w:tcPr>
          <w:p w:rsidR="00FE0B55" w:rsidRDefault="00DC0E5F">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2070" w:type="dxa"/>
            <w:vAlign w:val="center"/>
          </w:tcPr>
          <w:p w:rsidR="00FE0B55" w:rsidRDefault="00DC0E5F" w:rsidP="00341E98">
            <w:r>
              <w:t>See * below</w:t>
            </w:r>
          </w:p>
        </w:tc>
        <w:tc>
          <w:tcPr>
            <w:tcW w:w="1973" w:type="dxa"/>
            <w:vAlign w:val="center"/>
          </w:tcPr>
          <w:p w:rsidR="00FE0B55" w:rsidRDefault="00DC0E5F" w:rsidP="00341E98">
            <w:r>
              <w:t>See * below</w:t>
            </w:r>
          </w:p>
        </w:tc>
      </w:tr>
      <w:tr w:rsidR="00FE0B55" w:rsidTr="00D8190C">
        <w:trPr>
          <w:jc w:val="center"/>
        </w:trPr>
        <w:tc>
          <w:tcPr>
            <w:tcW w:w="3150" w:type="dxa"/>
          </w:tcPr>
          <w:p w:rsidR="00FE0B55" w:rsidRDefault="00DC0E5F">
            <w:r>
              <w:t>M/C Switch Event</w:t>
            </w:r>
          </w:p>
        </w:tc>
        <w:tc>
          <w:tcPr>
            <w:tcW w:w="3960" w:type="dxa"/>
          </w:tcPr>
          <w:p w:rsidR="00FE0B55" w:rsidRDefault="00DC0E5F">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2070" w:type="dxa"/>
            <w:vAlign w:val="center"/>
          </w:tcPr>
          <w:p w:rsidR="00FE0B55" w:rsidRDefault="00DC0E5F" w:rsidP="00341E98">
            <w:r>
              <w:t>See * below</w:t>
            </w:r>
          </w:p>
        </w:tc>
        <w:tc>
          <w:tcPr>
            <w:tcW w:w="1973" w:type="dxa"/>
            <w:vAlign w:val="center"/>
          </w:tcPr>
          <w:p w:rsidR="00FE0B55" w:rsidRDefault="00DC0E5F" w:rsidP="00341E98">
            <w:r>
              <w:t>See * below</w:t>
            </w:r>
          </w:p>
        </w:tc>
      </w:tr>
      <w:tr w:rsidR="00FE0B55" w:rsidTr="00D8190C">
        <w:trPr>
          <w:jc w:val="center"/>
        </w:trPr>
        <w:tc>
          <w:tcPr>
            <w:tcW w:w="3150" w:type="dxa"/>
          </w:tcPr>
          <w:p w:rsidR="00FE0B55" w:rsidRDefault="00DC0E5F">
            <w:r>
              <w:t>Operational_Mode</w:t>
            </w:r>
          </w:p>
        </w:tc>
        <w:tc>
          <w:tcPr>
            <w:tcW w:w="3960" w:type="dxa"/>
          </w:tcPr>
          <w:p w:rsidR="00FE0B55" w:rsidRDefault="00DC0E5F">
            <w:r>
              <w:t>4 state indicator for cluster operational mode</w:t>
            </w:r>
          </w:p>
        </w:tc>
        <w:tc>
          <w:tcPr>
            <w:tcW w:w="2070" w:type="dxa"/>
            <w:vAlign w:val="center"/>
          </w:tcPr>
          <w:p w:rsidR="00FE0B55" w:rsidRDefault="00DC0E5F" w:rsidP="00341E98">
            <w:r>
              <w:t xml:space="preserve">Limited </w:t>
            </w:r>
          </w:p>
        </w:tc>
        <w:tc>
          <w:tcPr>
            <w:tcW w:w="1973" w:type="dxa"/>
            <w:vAlign w:val="center"/>
          </w:tcPr>
          <w:p w:rsidR="00FE0B55" w:rsidRDefault="00DC0E5F" w:rsidP="00341E98">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DC0E5F">
      <w:r>
        <w:t xml:space="preserve">    * Refer to Message Center X Display_Y Button Interface Section, where X and Y are appropriate values in this document.</w:t>
      </w:r>
    </w:p>
    <w:p w:rsidR="00406F39" w:rsidRDefault="00DC0E5F" w:rsidP="00B9479B">
      <w:pPr>
        <w:pStyle w:val="Heading4"/>
      </w:pPr>
      <w:r w:rsidRPr="00B9479B">
        <w:t>F-REQ-342560/A-Reconfigurable Telltale</w:t>
      </w:r>
    </w:p>
    <w:p w:rsidR="00A16212" w:rsidRDefault="00222DE2">
      <w:pPr>
        <w:ind w:left="360" w:firstLine="576"/>
        <w:rPr>
          <w:rFonts w:cs="Arial"/>
        </w:rPr>
      </w:pPr>
    </w:p>
    <w:p w:rsidR="00A16212" w:rsidRDefault="00DC0E5F" w:rsidP="007E049D">
      <w:pPr>
        <w:ind w:left="288" w:firstLine="576"/>
      </w:pPr>
      <w:r>
        <w:t>Yes</w:t>
      </w:r>
    </w:p>
    <w:p w:rsidR="00406F39" w:rsidRDefault="00DC0E5F" w:rsidP="00B9479B">
      <w:pPr>
        <w:pStyle w:val="Heading4"/>
      </w:pPr>
      <w:r>
        <w:t>Prove Out</w:t>
      </w:r>
    </w:p>
    <w:p w:rsidR="00A16212" w:rsidRDefault="00222DE2">
      <w:pPr>
        <w:ind w:left="360" w:firstLine="576"/>
        <w:rPr>
          <w:rFonts w:cs="Arial"/>
        </w:rPr>
      </w:pPr>
    </w:p>
    <w:p w:rsidR="00A16212" w:rsidRDefault="00DC0E5F" w:rsidP="004802CF">
      <w:pPr>
        <w:ind w:left="288" w:firstLine="576"/>
      </w:pPr>
      <w:r>
        <w:t>No</w:t>
      </w:r>
    </w:p>
    <w:p w:rsidR="00406F39" w:rsidRDefault="00DC0E5F" w:rsidP="00B9479B">
      <w:pPr>
        <w:pStyle w:val="Heading4"/>
      </w:pPr>
      <w:r>
        <w:t>Message Center Msg</w:t>
      </w:r>
    </w:p>
    <w:p w:rsidR="00A16212" w:rsidRDefault="00222DE2"/>
    <w:p w:rsidR="000A11CA" w:rsidRDefault="00DC0E5F" w:rsidP="004B4D09">
      <w:pPr>
        <w:ind w:left="144" w:firstLine="720"/>
      </w:pPr>
      <w:smartTag w:uri="urn:schemas-microsoft-com:office:smarttags" w:element="PlaceName">
        <w:smartTag w:uri="urn:schemas-microsoft-com:office:smarttags" w:element="plac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Section for displaying RTT based upon state of RTT flag</w:t>
      </w:r>
    </w:p>
    <w:p w:rsidR="00406F39" w:rsidRDefault="00DC0E5F" w:rsidP="00B9479B">
      <w:pPr>
        <w:pStyle w:val="Heading2"/>
      </w:pPr>
      <w:r>
        <w:t>Error Handling</w:t>
      </w:r>
    </w:p>
    <w:p w:rsidR="00406F39" w:rsidRDefault="00DC0E5F" w:rsidP="00B9479B">
      <w:pPr>
        <w:pStyle w:val="Heading3"/>
      </w:pPr>
      <w:r>
        <w:t>Missing Message Strategy</w:t>
      </w:r>
    </w:p>
    <w:p w:rsidR="00406F39" w:rsidRDefault="00DC0E5F" w:rsidP="00B9479B">
      <w:pPr>
        <w:pStyle w:val="Heading4"/>
      </w:pPr>
      <w:r>
        <w:t>References</w:t>
      </w:r>
    </w:p>
    <w:p w:rsidR="009D07A6" w:rsidRPr="009D07A6" w:rsidRDefault="00222DE2" w:rsidP="009D07A6"/>
    <w:p w:rsidR="001C02E7" w:rsidRDefault="00DC0E5F" w:rsidP="006E16B1">
      <w:pPr>
        <w:ind w:left="864"/>
      </w:pPr>
      <w:r>
        <w:t>The signals will be declared missing as per the Diagnostics section of this SPSS.</w:t>
      </w:r>
    </w:p>
    <w:p w:rsidR="001C02E7" w:rsidRDefault="00222DE2" w:rsidP="001C02E7">
      <w:pPr>
        <w:ind w:left="1008"/>
      </w:pPr>
    </w:p>
    <w:p w:rsidR="001C02E7" w:rsidRDefault="00DC0E5F" w:rsidP="006E16B1">
      <w:pPr>
        <w:ind w:left="864"/>
      </w:pPr>
      <w:r w:rsidRPr="00A173C9">
        <w:t>DTCs states and history will be determined as per the Diagnostics section of this SPSS.</w:t>
      </w:r>
    </w:p>
    <w:p w:rsidR="00D8190C" w:rsidRPr="00D8190C" w:rsidRDefault="00D8190C" w:rsidP="00B9479B">
      <w:pPr>
        <w:pStyle w:val="Heading4"/>
        <w:rPr>
          <w:b w:val="0"/>
          <w:u w:val="single"/>
        </w:rPr>
      </w:pPr>
      <w:r w:rsidRPr="00D8190C">
        <w:rPr>
          <w:b w:val="0"/>
          <w:u w:val="single"/>
        </w:rPr>
        <w:t>SR-REQ-342561/A-Missing Message Logging</w:t>
      </w:r>
    </w:p>
    <w:p w:rsidR="00DA7698" w:rsidRPr="00DA7698" w:rsidRDefault="00222DE2" w:rsidP="00DA7698"/>
    <w:p w:rsidR="001C02E7" w:rsidRDefault="00DC0E5F" w:rsidP="00DA3C94">
      <w:pPr>
        <w:ind w:left="864"/>
      </w:pPr>
      <w:r>
        <w:t>If Tow_Haul_Auto_Menu_Cfg = Disabled, the cluster shall never log a missing message for this feature.</w:t>
      </w:r>
    </w:p>
    <w:p w:rsidR="00406F39" w:rsidRDefault="00DC0E5F" w:rsidP="00B9479B">
      <w:pPr>
        <w:pStyle w:val="Heading2"/>
      </w:pPr>
      <w:r>
        <w:t>Diagnostics</w:t>
      </w:r>
    </w:p>
    <w:p w:rsidR="00406F39" w:rsidRDefault="00DC0E5F" w:rsidP="00B9479B">
      <w:pPr>
        <w:pStyle w:val="Heading3"/>
      </w:pPr>
      <w:r>
        <w:t>Self Test</w:t>
      </w:r>
    </w:p>
    <w:p w:rsidR="00A16212" w:rsidRDefault="00222DE2">
      <w:pPr>
        <w:ind w:left="360"/>
        <w:rPr>
          <w:sz w:val="16"/>
        </w:rPr>
      </w:pPr>
    </w:p>
    <w:p w:rsidR="00A16212" w:rsidRDefault="00DC0E5F" w:rsidP="007A304A">
      <w:pPr>
        <w:ind w:left="648" w:firstLine="72"/>
      </w:pPr>
      <w:r>
        <w:t>None</w:t>
      </w:r>
    </w:p>
    <w:p w:rsidR="007F79BD" w:rsidRDefault="00DC0E5F" w:rsidP="007F79BD">
      <w:pPr>
        <w:spacing w:after="200" w:line="276" w:lineRule="auto"/>
      </w:pPr>
      <w:r>
        <w:br w:type="page"/>
      </w:r>
    </w:p>
    <w:p w:rsidR="00406F39" w:rsidRDefault="00DC0E5F" w:rsidP="00B9479B">
      <w:pPr>
        <w:pStyle w:val="Heading3"/>
      </w:pPr>
      <w:r>
        <w:lastRenderedPageBreak/>
        <w:t>Engineering Test Mode</w:t>
      </w:r>
    </w:p>
    <w:p w:rsidR="00A16212" w:rsidRDefault="00222DE2">
      <w:pPr>
        <w:ind w:left="360"/>
        <w:rPr>
          <w:sz w:val="16"/>
        </w:rPr>
      </w:pPr>
    </w:p>
    <w:p w:rsidR="00A16212" w:rsidRDefault="00DC0E5F" w:rsidP="00F25918">
      <w:pPr>
        <w:ind w:left="648" w:firstLine="72"/>
      </w:pPr>
      <w:r>
        <w:t>Reference section “</w:t>
      </w:r>
      <w:bookmarkStart w:id="1" w:name="_Toc33162517"/>
      <w:r>
        <w:t xml:space="preserve">Dealer / </w:t>
      </w:r>
      <w:r>
        <w:rPr>
          <w:color w:val="000000"/>
        </w:rPr>
        <w:t>Engineering</w:t>
      </w:r>
      <w:r>
        <w:t xml:space="preserve"> Test Mode (ETM)</w:t>
      </w:r>
      <w:bookmarkEnd w:id="1"/>
      <w:r>
        <w:t>”</w:t>
      </w:r>
    </w:p>
    <w:p w:rsidR="00406F39" w:rsidRDefault="00DC0E5F" w:rsidP="00B9479B">
      <w:pPr>
        <w:pStyle w:val="Heading3"/>
      </w:pPr>
      <w:r>
        <w:t>Part II Performance</w:t>
      </w:r>
    </w:p>
    <w:p w:rsidR="00406F39" w:rsidRDefault="00DC0E5F" w:rsidP="00B9479B">
      <w:pPr>
        <w:pStyle w:val="Heading4"/>
      </w:pPr>
      <w:r w:rsidRPr="00B9479B">
        <w:t>DID-REQ-342562/A-Supported Diagnostic DIDs (Service $22 and $2F)</w:t>
      </w:r>
    </w:p>
    <w:p w:rsidR="00DA7698" w:rsidRPr="00DA7698" w:rsidRDefault="00222DE2" w:rsidP="00DA7698"/>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6390"/>
        <w:gridCol w:w="1973"/>
      </w:tblGrid>
      <w:tr w:rsidR="001C02E7" w:rsidTr="00D8190C">
        <w:trPr>
          <w:jc w:val="center"/>
        </w:trPr>
        <w:tc>
          <w:tcPr>
            <w:tcW w:w="1417" w:type="dxa"/>
          </w:tcPr>
          <w:p w:rsidR="001C02E7" w:rsidRDefault="00DC0E5F" w:rsidP="00F20A76">
            <w:pPr>
              <w:rPr>
                <w:rFonts w:cs="Arial"/>
                <w:b/>
                <w:bCs/>
              </w:rPr>
            </w:pPr>
            <w:r>
              <w:rPr>
                <w:rFonts w:cs="Arial"/>
                <w:b/>
                <w:bCs/>
              </w:rPr>
              <w:t>Number</w:t>
            </w:r>
          </w:p>
        </w:tc>
        <w:tc>
          <w:tcPr>
            <w:tcW w:w="6390" w:type="dxa"/>
          </w:tcPr>
          <w:p w:rsidR="001C02E7" w:rsidRDefault="00DC0E5F" w:rsidP="00F20A76">
            <w:pPr>
              <w:rPr>
                <w:rFonts w:cs="Arial"/>
                <w:b/>
                <w:bCs/>
              </w:rPr>
            </w:pPr>
            <w:r>
              <w:rPr>
                <w:rFonts w:cs="Arial"/>
                <w:b/>
                <w:bCs/>
              </w:rPr>
              <w:t>DID / CommonID Name</w:t>
            </w:r>
          </w:p>
        </w:tc>
        <w:tc>
          <w:tcPr>
            <w:tcW w:w="1973" w:type="dxa"/>
          </w:tcPr>
          <w:p w:rsidR="001C02E7" w:rsidRDefault="00DC0E5F" w:rsidP="00F20A76">
            <w:pPr>
              <w:ind w:left="422" w:hanging="422"/>
              <w:rPr>
                <w:rFonts w:cs="Arial"/>
                <w:b/>
                <w:bCs/>
              </w:rPr>
            </w:pPr>
            <w:r>
              <w:rPr>
                <w:rFonts w:cs="Arial"/>
                <w:b/>
                <w:bCs/>
              </w:rPr>
              <w:t>DID Type</w:t>
            </w:r>
          </w:p>
        </w:tc>
      </w:tr>
      <w:tr w:rsidR="001C02E7" w:rsidTr="00D8190C">
        <w:trPr>
          <w:jc w:val="center"/>
        </w:trPr>
        <w:tc>
          <w:tcPr>
            <w:tcW w:w="1417" w:type="dxa"/>
          </w:tcPr>
          <w:p w:rsidR="001C02E7" w:rsidRPr="00824F98" w:rsidRDefault="00DC0E5F" w:rsidP="00F20A76">
            <w:pPr>
              <w:rPr>
                <w:rFonts w:cs="Arial"/>
              </w:rPr>
            </w:pPr>
            <w:r w:rsidRPr="00824F98">
              <w:t>61A5</w:t>
            </w:r>
          </w:p>
        </w:tc>
        <w:tc>
          <w:tcPr>
            <w:tcW w:w="6390" w:type="dxa"/>
          </w:tcPr>
          <w:p w:rsidR="001C02E7" w:rsidRPr="00824F98" w:rsidRDefault="00DC0E5F" w:rsidP="00F20A76">
            <w:pPr>
              <w:pStyle w:val="Header"/>
              <w:tabs>
                <w:tab w:val="clear" w:pos="4320"/>
                <w:tab w:val="clear" w:pos="8640"/>
              </w:tabs>
              <w:rPr>
                <w:rFonts w:cs="Arial"/>
              </w:rPr>
            </w:pPr>
            <w:r w:rsidRPr="00824F98">
              <w:t>Warning Lamp Status 2, byte 4, bit 5 (Overdrive Cancel Lamp / Tow Haul)</w:t>
            </w:r>
          </w:p>
        </w:tc>
        <w:tc>
          <w:tcPr>
            <w:tcW w:w="1973" w:type="dxa"/>
          </w:tcPr>
          <w:p w:rsidR="001C02E7" w:rsidRDefault="00DC0E5F" w:rsidP="00F20A76">
            <w:pPr>
              <w:rPr>
                <w:rFonts w:cs="Arial"/>
              </w:rPr>
            </w:pPr>
            <w:r w:rsidRPr="00824F98">
              <w:rPr>
                <w:rFonts w:cs="Arial"/>
              </w:rPr>
              <w:t>Bit Mapped</w:t>
            </w:r>
          </w:p>
        </w:tc>
      </w:tr>
    </w:tbl>
    <w:p w:rsidR="00406F39" w:rsidRDefault="00DC0E5F" w:rsidP="00B9479B">
      <w:pPr>
        <w:pStyle w:val="Heading4"/>
      </w:pPr>
      <w:r w:rsidRPr="00B9479B">
        <w:t>DTC-REQ-342563/A-Supported Diagnostic Trouble Codes (DTCs)</w:t>
      </w:r>
    </w:p>
    <w:p w:rsidR="00DA7698" w:rsidRPr="00DA7698" w:rsidRDefault="00222DE2" w:rsidP="00DA7698"/>
    <w:tbl>
      <w:tblPr>
        <w:tblW w:w="1025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8847"/>
      </w:tblGrid>
      <w:tr w:rsidR="003078CC" w:rsidTr="00D8190C">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DC0E5F">
            <w:pPr>
              <w:rPr>
                <w:rFonts w:cs="Arial"/>
                <w:b/>
                <w:bCs/>
              </w:rPr>
            </w:pPr>
            <w:r>
              <w:rPr>
                <w:rFonts w:cs="Arial"/>
                <w:b/>
                <w:bCs/>
              </w:rPr>
              <w:t>DTC</w:t>
            </w:r>
          </w:p>
        </w:tc>
        <w:tc>
          <w:tcPr>
            <w:tcW w:w="8847" w:type="dxa"/>
            <w:tcBorders>
              <w:top w:val="single" w:sz="6" w:space="0" w:color="auto"/>
              <w:left w:val="single" w:sz="6" w:space="0" w:color="auto"/>
              <w:bottom w:val="single" w:sz="6" w:space="0" w:color="auto"/>
              <w:right w:val="single" w:sz="6" w:space="0" w:color="auto"/>
            </w:tcBorders>
          </w:tcPr>
          <w:p w:rsidR="003078CC" w:rsidRDefault="00DC0E5F">
            <w:pPr>
              <w:ind w:left="422" w:hanging="422"/>
              <w:rPr>
                <w:rFonts w:cs="Arial"/>
                <w:b/>
                <w:bCs/>
              </w:rPr>
            </w:pPr>
            <w:r>
              <w:rPr>
                <w:rFonts w:cs="Arial"/>
                <w:b/>
                <w:bCs/>
              </w:rPr>
              <w:t>Description</w:t>
            </w:r>
          </w:p>
        </w:tc>
      </w:tr>
      <w:tr w:rsidR="001C02E7" w:rsidTr="00D8190C">
        <w:trPr>
          <w:jc w:val="center"/>
        </w:trPr>
        <w:tc>
          <w:tcPr>
            <w:tcW w:w="1410" w:type="dxa"/>
            <w:tcBorders>
              <w:top w:val="single" w:sz="6" w:space="0" w:color="auto"/>
              <w:left w:val="single" w:sz="6" w:space="0" w:color="auto"/>
              <w:bottom w:val="single" w:sz="6" w:space="0" w:color="auto"/>
              <w:right w:val="single" w:sz="6" w:space="0" w:color="auto"/>
            </w:tcBorders>
          </w:tcPr>
          <w:p w:rsidR="001C02E7" w:rsidRDefault="00DC0E5F" w:rsidP="00F20A76">
            <w:r>
              <w:t>C10000</w:t>
            </w:r>
          </w:p>
        </w:tc>
        <w:tc>
          <w:tcPr>
            <w:tcW w:w="8847" w:type="dxa"/>
            <w:tcBorders>
              <w:top w:val="single" w:sz="6" w:space="0" w:color="auto"/>
              <w:left w:val="single" w:sz="6" w:space="0" w:color="auto"/>
              <w:bottom w:val="single" w:sz="6" w:space="0" w:color="auto"/>
              <w:right w:val="single" w:sz="6" w:space="0" w:color="auto"/>
            </w:tcBorders>
          </w:tcPr>
          <w:p w:rsidR="001C02E7" w:rsidRDefault="00DC0E5F" w:rsidP="00F20A76">
            <w:r>
              <w:rPr>
                <w:rFonts w:cs="Arial"/>
              </w:rPr>
              <w:t>Lost communication with ECM/PCM</w:t>
            </w:r>
          </w:p>
        </w:tc>
      </w:tr>
    </w:tbl>
    <w:p w:rsidR="00406F39" w:rsidRDefault="00DC0E5F" w:rsidP="00B9479B">
      <w:pPr>
        <w:pStyle w:val="Heading4"/>
      </w:pPr>
      <w:r w:rsidRPr="00B9479B">
        <w:t>DCR-REQ-342564/A-DID DExx:</w:t>
      </w:r>
    </w:p>
    <w:p w:rsidR="00DA7698" w:rsidRPr="00DA7698" w:rsidRDefault="00222DE2" w:rsidP="00DA7698"/>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317"/>
        <w:gridCol w:w="567"/>
        <w:gridCol w:w="567"/>
        <w:gridCol w:w="1842"/>
        <w:gridCol w:w="851"/>
        <w:gridCol w:w="850"/>
        <w:gridCol w:w="851"/>
        <w:gridCol w:w="2627"/>
      </w:tblGrid>
      <w:tr w:rsidR="00E53393" w:rsidTr="00D8190C">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E53393" w:rsidRDefault="00DC0E5F">
            <w:pPr>
              <w:rPr>
                <w:rFonts w:cs="Arial"/>
                <w:b/>
                <w:sz w:val="14"/>
                <w:szCs w:val="14"/>
              </w:rPr>
            </w:pPr>
            <w:r>
              <w:rPr>
                <w:rFonts w:cs="Arial"/>
                <w:b/>
                <w:sz w:val="14"/>
                <w:szCs w:val="14"/>
              </w:rPr>
              <w:t>Block</w:t>
            </w:r>
          </w:p>
          <w:p w:rsidR="00E53393" w:rsidRDefault="00DC0E5F">
            <w:pPr>
              <w:rPr>
                <w:rFonts w:cs="Arial"/>
                <w:b/>
                <w:sz w:val="14"/>
                <w:szCs w:val="14"/>
              </w:rPr>
            </w:pPr>
            <w:r>
              <w:rPr>
                <w:rFonts w:cs="Arial"/>
                <w:b/>
                <w:sz w:val="14"/>
                <w:szCs w:val="14"/>
              </w:rPr>
              <w:t xml:space="preserve"> Num</w:t>
            </w:r>
          </w:p>
        </w:tc>
        <w:tc>
          <w:tcPr>
            <w:tcW w:w="1317" w:type="dxa"/>
            <w:tcBorders>
              <w:top w:val="single" w:sz="4" w:space="0" w:color="auto"/>
              <w:left w:val="single" w:sz="4" w:space="0" w:color="auto"/>
              <w:bottom w:val="single" w:sz="4" w:space="0" w:color="auto"/>
              <w:right w:val="single" w:sz="4" w:space="0" w:color="auto"/>
            </w:tcBorders>
            <w:vAlign w:val="bottom"/>
          </w:tcPr>
          <w:p w:rsidR="00E53393" w:rsidRDefault="00DC0E5F">
            <w:pPr>
              <w:rPr>
                <w:rFonts w:cs="Arial"/>
                <w:b/>
                <w:sz w:val="14"/>
                <w:szCs w:val="14"/>
              </w:rPr>
            </w:pPr>
            <w:r>
              <w:rPr>
                <w:rFonts w:cs="Arial"/>
                <w:b/>
                <w:sz w:val="14"/>
                <w:szCs w:val="14"/>
              </w:rPr>
              <w:t>Block Description</w:t>
            </w:r>
          </w:p>
        </w:tc>
        <w:tc>
          <w:tcPr>
            <w:tcW w:w="567"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Byte(s)</w:t>
            </w:r>
          </w:p>
        </w:tc>
        <w:tc>
          <w:tcPr>
            <w:tcW w:w="567"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Bits</w:t>
            </w:r>
          </w:p>
        </w:tc>
        <w:tc>
          <w:tcPr>
            <w:tcW w:w="1842"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State: Description</w:t>
            </w:r>
          </w:p>
        </w:tc>
        <w:tc>
          <w:tcPr>
            <w:tcW w:w="851"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"0"</w:t>
            </w:r>
          </w:p>
        </w:tc>
        <w:tc>
          <w:tcPr>
            <w:tcW w:w="850"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"1"</w:t>
            </w:r>
          </w:p>
        </w:tc>
        <w:tc>
          <w:tcPr>
            <w:tcW w:w="851"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Default</w:t>
            </w:r>
          </w:p>
        </w:tc>
        <w:tc>
          <w:tcPr>
            <w:tcW w:w="2627" w:type="dxa"/>
            <w:tcBorders>
              <w:top w:val="single" w:sz="4" w:space="0" w:color="auto"/>
              <w:left w:val="single" w:sz="4" w:space="0" w:color="auto"/>
              <w:bottom w:val="single" w:sz="4" w:space="0" w:color="auto"/>
              <w:right w:val="single" w:sz="4" w:space="0" w:color="auto"/>
            </w:tcBorders>
            <w:vAlign w:val="bottom"/>
          </w:tcPr>
          <w:p w:rsidR="00E53393" w:rsidRDefault="00DC0E5F">
            <w:pPr>
              <w:jc w:val="center"/>
              <w:rPr>
                <w:rFonts w:cs="Arial"/>
                <w:b/>
                <w:sz w:val="14"/>
                <w:szCs w:val="14"/>
              </w:rPr>
            </w:pPr>
            <w:r>
              <w:rPr>
                <w:rFonts w:cs="Arial"/>
                <w:b/>
                <w:sz w:val="14"/>
                <w:szCs w:val="14"/>
              </w:rPr>
              <w:t>Comments/Information</w:t>
            </w:r>
          </w:p>
        </w:tc>
      </w:tr>
      <w:tr w:rsidR="00E53393" w:rsidTr="00D8190C">
        <w:trPr>
          <w:jc w:val="center"/>
        </w:trPr>
        <w:tc>
          <w:tcPr>
            <w:tcW w:w="2037" w:type="dxa"/>
            <w:gridSpan w:val="2"/>
            <w:tcBorders>
              <w:top w:val="single" w:sz="4" w:space="0" w:color="auto"/>
              <w:left w:val="single" w:sz="4" w:space="0" w:color="auto"/>
              <w:bottom w:val="single" w:sz="4" w:space="0" w:color="auto"/>
              <w:right w:val="single" w:sz="4" w:space="0" w:color="auto"/>
            </w:tcBorders>
          </w:tcPr>
          <w:p w:rsidR="00E53393" w:rsidRDefault="00DC0E5F">
            <w:pPr>
              <w:rPr>
                <w:rFonts w:cs="Arial"/>
                <w:sz w:val="18"/>
                <w:szCs w:val="18"/>
              </w:rPr>
            </w:pPr>
            <w:r>
              <w:rPr>
                <w:rFonts w:cs="Arial"/>
                <w:sz w:val="18"/>
                <w:szCs w:val="18"/>
              </w:rPr>
              <w:t>PACKETED BLOCKS</w:t>
            </w:r>
          </w:p>
        </w:tc>
        <w:tc>
          <w:tcPr>
            <w:tcW w:w="567"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c>
          <w:tcPr>
            <w:tcW w:w="567"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c>
          <w:tcPr>
            <w:tcW w:w="1842"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c>
          <w:tcPr>
            <w:tcW w:w="850"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c>
          <w:tcPr>
            <w:tcW w:w="2627" w:type="dxa"/>
            <w:tcBorders>
              <w:top w:val="single" w:sz="4" w:space="0" w:color="auto"/>
              <w:left w:val="single" w:sz="4" w:space="0" w:color="auto"/>
              <w:bottom w:val="single" w:sz="4" w:space="0" w:color="auto"/>
              <w:right w:val="single" w:sz="4" w:space="0" w:color="auto"/>
            </w:tcBorders>
          </w:tcPr>
          <w:p w:rsidR="00E53393" w:rsidRDefault="00222DE2">
            <w:pPr>
              <w:rPr>
                <w:rFonts w:cs="Arial"/>
              </w:rPr>
            </w:pPr>
          </w:p>
        </w:tc>
      </w:tr>
      <w:tr w:rsidR="00E53393" w:rsidTr="00D8190C">
        <w:trPr>
          <w:jc w:val="center"/>
        </w:trPr>
        <w:tc>
          <w:tcPr>
            <w:tcW w:w="720"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1317"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567"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567"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1842"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c>
          <w:tcPr>
            <w:tcW w:w="2627" w:type="dxa"/>
            <w:tcBorders>
              <w:top w:val="single" w:sz="4" w:space="0" w:color="auto"/>
              <w:left w:val="single" w:sz="4" w:space="0" w:color="auto"/>
              <w:bottom w:val="single" w:sz="4" w:space="0" w:color="auto"/>
              <w:right w:val="single" w:sz="4" w:space="0" w:color="auto"/>
            </w:tcBorders>
          </w:tcPr>
          <w:p w:rsidR="00E53393" w:rsidRDefault="00222DE2">
            <w:pPr>
              <w:rPr>
                <w:rFonts w:cs="Arial"/>
                <w:sz w:val="16"/>
                <w:szCs w:val="16"/>
              </w:rPr>
            </w:pPr>
          </w:p>
        </w:tc>
      </w:tr>
      <w:tr w:rsidR="00E53393" w:rsidTr="00D8190C">
        <w:trPr>
          <w:jc w:val="center"/>
        </w:trPr>
        <w:tc>
          <w:tcPr>
            <w:tcW w:w="720" w:type="dxa"/>
            <w:tcBorders>
              <w:top w:val="single" w:sz="4" w:space="0" w:color="auto"/>
              <w:left w:val="single" w:sz="4" w:space="0" w:color="auto"/>
              <w:bottom w:val="single" w:sz="4" w:space="0" w:color="auto"/>
              <w:right w:val="single" w:sz="4" w:space="0" w:color="auto"/>
            </w:tcBorders>
          </w:tcPr>
          <w:p w:rsidR="00E53393" w:rsidRDefault="00DC0E5F">
            <w:pPr>
              <w:rPr>
                <w:rFonts w:cs="Arial"/>
                <w:sz w:val="16"/>
                <w:szCs w:val="16"/>
              </w:rPr>
            </w:pPr>
            <w:r>
              <w:rPr>
                <w:rFonts w:cs="Arial"/>
                <w:sz w:val="16"/>
                <w:szCs w:val="16"/>
              </w:rPr>
              <w:t>$08</w:t>
            </w:r>
          </w:p>
        </w:tc>
        <w:tc>
          <w:tcPr>
            <w:tcW w:w="1317" w:type="dxa"/>
            <w:tcBorders>
              <w:top w:val="single" w:sz="4" w:space="0" w:color="auto"/>
              <w:left w:val="single" w:sz="4" w:space="0" w:color="auto"/>
              <w:bottom w:val="single" w:sz="4" w:space="0" w:color="auto"/>
              <w:right w:val="single" w:sz="4" w:space="0" w:color="auto"/>
            </w:tcBorders>
          </w:tcPr>
          <w:p w:rsidR="00E53393" w:rsidRDefault="00DC0E5F">
            <w:pPr>
              <w:rPr>
                <w:rFonts w:cs="Arial"/>
                <w:sz w:val="16"/>
                <w:szCs w:val="16"/>
              </w:rPr>
            </w:pPr>
            <w:r>
              <w:rPr>
                <w:rFonts w:cs="Arial"/>
                <w:sz w:val="16"/>
                <w:szCs w:val="16"/>
              </w:rPr>
              <w:t>Option Content (B&amp;A)</w:t>
            </w:r>
          </w:p>
        </w:tc>
        <w:tc>
          <w:tcPr>
            <w:tcW w:w="567" w:type="dxa"/>
            <w:tcBorders>
              <w:top w:val="single" w:sz="4" w:space="0" w:color="auto"/>
              <w:left w:val="single" w:sz="4" w:space="0" w:color="auto"/>
              <w:bottom w:val="single" w:sz="4" w:space="0" w:color="auto"/>
              <w:right w:val="single" w:sz="4" w:space="0" w:color="auto"/>
            </w:tcBorders>
          </w:tcPr>
          <w:p w:rsidR="00E53393" w:rsidRDefault="00DC0E5F">
            <w:pPr>
              <w:rPr>
                <w:rFonts w:cs="Arial"/>
                <w:sz w:val="16"/>
                <w:szCs w:val="16"/>
              </w:rPr>
            </w:pPr>
            <w:r>
              <w:rPr>
                <w:rFonts w:cs="Arial"/>
                <w:sz w:val="16"/>
                <w:szCs w:val="16"/>
              </w:rPr>
              <w:t>*</w:t>
            </w:r>
          </w:p>
        </w:tc>
        <w:tc>
          <w:tcPr>
            <w:tcW w:w="567" w:type="dxa"/>
            <w:tcBorders>
              <w:top w:val="single" w:sz="4" w:space="0" w:color="auto"/>
              <w:left w:val="single" w:sz="4" w:space="0" w:color="auto"/>
              <w:bottom w:val="single" w:sz="4" w:space="0" w:color="auto"/>
              <w:right w:val="single" w:sz="4" w:space="0" w:color="auto"/>
            </w:tcBorders>
          </w:tcPr>
          <w:p w:rsidR="00E53393" w:rsidRDefault="00DC0E5F">
            <w:pPr>
              <w:rPr>
                <w:rFonts w:cs="Arial"/>
                <w:sz w:val="16"/>
                <w:szCs w:val="16"/>
              </w:rPr>
            </w:pPr>
            <w:r>
              <w:rPr>
                <w:rFonts w:cs="Arial"/>
                <w:sz w:val="16"/>
                <w:szCs w:val="16"/>
              </w:rPr>
              <w:t>*</w:t>
            </w:r>
          </w:p>
        </w:tc>
        <w:tc>
          <w:tcPr>
            <w:tcW w:w="1842" w:type="dxa"/>
            <w:tcBorders>
              <w:top w:val="single" w:sz="4" w:space="0" w:color="auto"/>
              <w:left w:val="single" w:sz="4" w:space="0" w:color="auto"/>
              <w:bottom w:val="single" w:sz="4" w:space="0" w:color="auto"/>
              <w:right w:val="single" w:sz="4" w:space="0" w:color="auto"/>
            </w:tcBorders>
          </w:tcPr>
          <w:p w:rsidR="00E53393" w:rsidRPr="008A18CA" w:rsidRDefault="00DC0E5F">
            <w:pPr>
              <w:rPr>
                <w:rFonts w:cs="Arial"/>
                <w:sz w:val="16"/>
                <w:szCs w:val="16"/>
              </w:rPr>
            </w:pPr>
            <w:r>
              <w:rPr>
                <w:rFonts w:cs="Arial"/>
                <w:sz w:val="16"/>
                <w:szCs w:val="16"/>
              </w:rPr>
              <w:t>Tow Haul Auto Menu</w:t>
            </w:r>
          </w:p>
        </w:tc>
        <w:tc>
          <w:tcPr>
            <w:tcW w:w="851" w:type="dxa"/>
            <w:tcBorders>
              <w:top w:val="single" w:sz="4" w:space="0" w:color="auto"/>
              <w:left w:val="single" w:sz="4" w:space="0" w:color="auto"/>
              <w:bottom w:val="single" w:sz="4" w:space="0" w:color="auto"/>
              <w:right w:val="single" w:sz="4" w:space="0" w:color="auto"/>
            </w:tcBorders>
          </w:tcPr>
          <w:p w:rsidR="00E53393" w:rsidRPr="008A18CA" w:rsidRDefault="00DC0E5F">
            <w:pPr>
              <w:rPr>
                <w:rFonts w:cs="Arial"/>
                <w:sz w:val="16"/>
                <w:szCs w:val="16"/>
              </w:rPr>
            </w:pPr>
            <w:r w:rsidRPr="008A18CA">
              <w:rPr>
                <w:rFonts w:cs="Arial"/>
                <w:sz w:val="16"/>
                <w:szCs w:val="16"/>
              </w:rPr>
              <w:t>Disabled</w:t>
            </w:r>
          </w:p>
        </w:tc>
        <w:tc>
          <w:tcPr>
            <w:tcW w:w="850" w:type="dxa"/>
            <w:tcBorders>
              <w:top w:val="single" w:sz="4" w:space="0" w:color="auto"/>
              <w:left w:val="single" w:sz="4" w:space="0" w:color="auto"/>
              <w:bottom w:val="single" w:sz="4" w:space="0" w:color="auto"/>
              <w:right w:val="single" w:sz="4" w:space="0" w:color="auto"/>
            </w:tcBorders>
          </w:tcPr>
          <w:p w:rsidR="00E53393" w:rsidRPr="008A18CA" w:rsidRDefault="00DC0E5F">
            <w:pPr>
              <w:rPr>
                <w:rFonts w:cs="Arial"/>
                <w:sz w:val="16"/>
                <w:szCs w:val="16"/>
              </w:rPr>
            </w:pPr>
            <w:r w:rsidRPr="008A18CA">
              <w:rPr>
                <w:rFonts w:cs="Arial"/>
                <w:sz w:val="16"/>
                <w:szCs w:val="16"/>
              </w:rPr>
              <w:t>Enabled</w:t>
            </w:r>
          </w:p>
        </w:tc>
        <w:tc>
          <w:tcPr>
            <w:tcW w:w="851" w:type="dxa"/>
            <w:tcBorders>
              <w:top w:val="single" w:sz="4" w:space="0" w:color="auto"/>
              <w:left w:val="single" w:sz="4" w:space="0" w:color="auto"/>
              <w:bottom w:val="single" w:sz="4" w:space="0" w:color="auto"/>
              <w:right w:val="single" w:sz="4" w:space="0" w:color="auto"/>
            </w:tcBorders>
          </w:tcPr>
          <w:p w:rsidR="00E53393" w:rsidRPr="008A18CA" w:rsidRDefault="00DC0E5F">
            <w:pPr>
              <w:rPr>
                <w:rFonts w:cs="Arial"/>
                <w:sz w:val="16"/>
                <w:szCs w:val="16"/>
              </w:rPr>
            </w:pPr>
            <w:r w:rsidRPr="008A18CA">
              <w:rPr>
                <w:rFonts w:cs="Arial"/>
                <w:sz w:val="16"/>
                <w:szCs w:val="16"/>
              </w:rPr>
              <w:t>Disabled</w:t>
            </w:r>
          </w:p>
        </w:tc>
        <w:tc>
          <w:tcPr>
            <w:tcW w:w="2627" w:type="dxa"/>
            <w:tcBorders>
              <w:top w:val="single" w:sz="4" w:space="0" w:color="auto"/>
              <w:left w:val="single" w:sz="4" w:space="0" w:color="auto"/>
              <w:bottom w:val="single" w:sz="4" w:space="0" w:color="auto"/>
              <w:right w:val="single" w:sz="4" w:space="0" w:color="auto"/>
            </w:tcBorders>
          </w:tcPr>
          <w:p w:rsidR="00E53393" w:rsidRDefault="00DC0E5F">
            <w:pPr>
              <w:rPr>
                <w:rFonts w:cs="Arial"/>
                <w:sz w:val="16"/>
                <w:szCs w:val="16"/>
              </w:rPr>
            </w:pPr>
            <w:r>
              <w:rPr>
                <w:rFonts w:cs="Arial"/>
                <w:sz w:val="16"/>
                <w:szCs w:val="16"/>
              </w:rPr>
              <w:t>When Enabled, this allows the Tow Haul Mode menu</w:t>
            </w:r>
            <w:r>
              <w:t xml:space="preserve"> </w:t>
            </w:r>
            <w:r w:rsidRPr="00E53393">
              <w:rPr>
                <w:rFonts w:cs="Arial"/>
                <w:sz w:val="16"/>
                <w:szCs w:val="16"/>
              </w:rPr>
              <w:t xml:space="preserve">to be displayed in the cluster </w:t>
            </w:r>
            <w:r w:rsidRPr="00E53393">
              <w:rPr>
                <w:rFonts w:cs="Arial"/>
                <w:sz w:val="16"/>
                <w:szCs w:val="16"/>
                <w:highlight w:val="cyan"/>
              </w:rPr>
              <w:t>or Center Stack (since cluster is signal gateway for this feature).  Menu display is determined by Settings Menu config.</w:t>
            </w:r>
            <w:r>
              <w:rPr>
                <w:rFonts w:cs="Arial"/>
                <w:sz w:val="16"/>
                <w:szCs w:val="16"/>
              </w:rPr>
              <w:t xml:space="preserve">  </w:t>
            </w:r>
          </w:p>
          <w:p w:rsidR="00E53393" w:rsidRDefault="00DC0E5F">
            <w:pPr>
              <w:rPr>
                <w:rFonts w:cs="Arial"/>
                <w:sz w:val="16"/>
                <w:szCs w:val="16"/>
              </w:rPr>
            </w:pPr>
            <w:r>
              <w:rPr>
                <w:rFonts w:cs="Arial"/>
                <w:sz w:val="16"/>
                <w:szCs w:val="16"/>
              </w:rPr>
              <w:t xml:space="preserve">This is in support of the Automatic Tow Haul feature, where the PCM will automatically enter Tow Haul based on mass approximation of trailer load and other conditions.  This requires ABS controlled Selectable Drive Modes in the vehicle.  Lead is 2018 U554, </w:t>
            </w:r>
            <w:r w:rsidRPr="00E53393">
              <w:rPr>
                <w:rFonts w:cs="Arial"/>
                <w:sz w:val="16"/>
                <w:szCs w:val="16"/>
                <w:highlight w:val="cyan"/>
              </w:rPr>
              <w:t>then U611.</w:t>
            </w:r>
          </w:p>
          <w:p w:rsidR="00E53393" w:rsidRDefault="00222DE2">
            <w:pPr>
              <w:rPr>
                <w:rFonts w:cs="Arial"/>
                <w:sz w:val="16"/>
                <w:szCs w:val="16"/>
              </w:rPr>
            </w:pPr>
          </w:p>
          <w:p w:rsidR="00E53393" w:rsidRPr="008A18CA" w:rsidRDefault="00DC0E5F">
            <w:pPr>
              <w:rPr>
                <w:rFonts w:cs="Arial"/>
                <w:sz w:val="16"/>
                <w:szCs w:val="16"/>
              </w:rPr>
            </w:pPr>
            <w:r w:rsidRPr="00E53393">
              <w:rPr>
                <w:rFonts w:cs="Arial"/>
                <w:sz w:val="16"/>
                <w:szCs w:val="16"/>
                <w:highlight w:val="cyan"/>
              </w:rPr>
              <w:t>Disabled means both message center and Center Stack setup feature is not present in the vehicle.</w:t>
            </w:r>
            <w:r w:rsidRPr="00E53393">
              <w:rPr>
                <w:rFonts w:cs="Arial"/>
                <w:sz w:val="16"/>
                <w:szCs w:val="16"/>
              </w:rPr>
              <w:t xml:space="preserve">   </w:t>
            </w:r>
          </w:p>
        </w:tc>
      </w:tr>
      <w:tr w:rsidR="00E53393" w:rsidTr="00D8190C">
        <w:trPr>
          <w:jc w:val="center"/>
        </w:trPr>
        <w:tc>
          <w:tcPr>
            <w:tcW w:w="720" w:type="dxa"/>
            <w:tcBorders>
              <w:top w:val="single" w:sz="4" w:space="0" w:color="auto"/>
            </w:tcBorders>
          </w:tcPr>
          <w:p w:rsidR="00E53393" w:rsidRPr="00E53393" w:rsidRDefault="00DC0E5F" w:rsidP="002B59AB">
            <w:pPr>
              <w:rPr>
                <w:rFonts w:cs="Arial"/>
                <w:sz w:val="16"/>
                <w:szCs w:val="16"/>
                <w:highlight w:val="cyan"/>
              </w:rPr>
            </w:pPr>
            <w:r w:rsidRPr="00E53393">
              <w:rPr>
                <w:rFonts w:cs="Arial"/>
                <w:sz w:val="16"/>
                <w:szCs w:val="16"/>
                <w:highlight w:val="cyan"/>
              </w:rPr>
              <w:t>$09</w:t>
            </w:r>
          </w:p>
        </w:tc>
        <w:tc>
          <w:tcPr>
            <w:tcW w:w="1317" w:type="dxa"/>
            <w:tcBorders>
              <w:top w:val="single" w:sz="4" w:space="0" w:color="auto"/>
            </w:tcBorders>
          </w:tcPr>
          <w:p w:rsidR="00E53393" w:rsidRPr="00E53393" w:rsidRDefault="00DC0E5F" w:rsidP="002B59AB">
            <w:pPr>
              <w:rPr>
                <w:rFonts w:cs="Arial"/>
                <w:sz w:val="16"/>
                <w:szCs w:val="16"/>
                <w:highlight w:val="cyan"/>
              </w:rPr>
            </w:pPr>
            <w:r w:rsidRPr="00E53393">
              <w:rPr>
                <w:rFonts w:cs="Arial"/>
                <w:sz w:val="16"/>
                <w:szCs w:val="16"/>
                <w:highlight w:val="cyan"/>
              </w:rPr>
              <w:t>Option Content (B&amp;A)</w:t>
            </w:r>
          </w:p>
        </w:tc>
        <w:tc>
          <w:tcPr>
            <w:tcW w:w="567" w:type="dxa"/>
            <w:tcBorders>
              <w:top w:val="single" w:sz="4" w:space="0" w:color="auto"/>
            </w:tcBorders>
          </w:tcPr>
          <w:p w:rsidR="00E53393" w:rsidRPr="00E53393" w:rsidRDefault="00DC0E5F" w:rsidP="002B59AB">
            <w:pPr>
              <w:jc w:val="center"/>
              <w:rPr>
                <w:rFonts w:cs="Arial"/>
                <w:sz w:val="16"/>
                <w:szCs w:val="16"/>
                <w:highlight w:val="cyan"/>
              </w:rPr>
            </w:pPr>
            <w:r w:rsidRPr="00E53393">
              <w:rPr>
                <w:rFonts w:cs="Arial"/>
                <w:sz w:val="16"/>
                <w:szCs w:val="16"/>
                <w:highlight w:val="cyan"/>
              </w:rPr>
              <w:t>*</w:t>
            </w:r>
          </w:p>
        </w:tc>
        <w:tc>
          <w:tcPr>
            <w:tcW w:w="567" w:type="dxa"/>
            <w:tcBorders>
              <w:top w:val="single" w:sz="4" w:space="0" w:color="auto"/>
            </w:tcBorders>
          </w:tcPr>
          <w:p w:rsidR="00E53393" w:rsidRPr="00E53393" w:rsidRDefault="00DC0E5F" w:rsidP="002B59AB">
            <w:pPr>
              <w:jc w:val="center"/>
              <w:rPr>
                <w:rFonts w:cs="Arial"/>
                <w:sz w:val="16"/>
                <w:szCs w:val="16"/>
                <w:highlight w:val="cyan"/>
              </w:rPr>
            </w:pPr>
            <w:r w:rsidRPr="00E53393">
              <w:rPr>
                <w:rFonts w:cs="Arial"/>
                <w:sz w:val="16"/>
                <w:szCs w:val="16"/>
                <w:highlight w:val="cyan"/>
              </w:rPr>
              <w:t>*</w:t>
            </w:r>
          </w:p>
        </w:tc>
        <w:tc>
          <w:tcPr>
            <w:tcW w:w="1842" w:type="dxa"/>
            <w:tcBorders>
              <w:top w:val="single" w:sz="4" w:space="0" w:color="auto"/>
            </w:tcBorders>
          </w:tcPr>
          <w:p w:rsidR="00E53393" w:rsidRPr="00E53393" w:rsidRDefault="00DC0E5F" w:rsidP="002B59AB">
            <w:pPr>
              <w:rPr>
                <w:rFonts w:cs="Arial"/>
                <w:sz w:val="16"/>
                <w:szCs w:val="16"/>
                <w:highlight w:val="cyan"/>
              </w:rPr>
            </w:pPr>
            <w:r w:rsidRPr="00E53393">
              <w:rPr>
                <w:rFonts w:cs="Arial"/>
                <w:sz w:val="16"/>
                <w:szCs w:val="16"/>
                <w:highlight w:val="cyan"/>
              </w:rPr>
              <w:t>Settings Menu</w:t>
            </w:r>
          </w:p>
        </w:tc>
        <w:tc>
          <w:tcPr>
            <w:tcW w:w="851" w:type="dxa"/>
            <w:tcBorders>
              <w:top w:val="single" w:sz="4" w:space="0" w:color="auto"/>
            </w:tcBorders>
          </w:tcPr>
          <w:p w:rsidR="00E53393" w:rsidRPr="00E53393" w:rsidRDefault="00DC0E5F" w:rsidP="002B59AB">
            <w:pPr>
              <w:rPr>
                <w:rFonts w:cs="Arial"/>
                <w:sz w:val="16"/>
                <w:szCs w:val="16"/>
                <w:highlight w:val="cyan"/>
              </w:rPr>
            </w:pPr>
            <w:r w:rsidRPr="00E53393">
              <w:rPr>
                <w:rFonts w:cs="Arial"/>
                <w:sz w:val="16"/>
                <w:szCs w:val="16"/>
                <w:highlight w:val="cyan"/>
              </w:rPr>
              <w:t>Cluster</w:t>
            </w:r>
          </w:p>
        </w:tc>
        <w:tc>
          <w:tcPr>
            <w:tcW w:w="850" w:type="dxa"/>
            <w:tcBorders>
              <w:top w:val="single" w:sz="4" w:space="0" w:color="auto"/>
            </w:tcBorders>
          </w:tcPr>
          <w:p w:rsidR="00E53393" w:rsidRPr="00E53393" w:rsidRDefault="00DC0E5F" w:rsidP="002B59AB">
            <w:pPr>
              <w:rPr>
                <w:rFonts w:cs="Arial"/>
                <w:sz w:val="16"/>
                <w:szCs w:val="16"/>
                <w:highlight w:val="cyan"/>
              </w:rPr>
            </w:pPr>
            <w:r w:rsidRPr="00E53393">
              <w:rPr>
                <w:rFonts w:cs="Arial"/>
                <w:sz w:val="16"/>
                <w:szCs w:val="16"/>
                <w:highlight w:val="cyan"/>
              </w:rPr>
              <w:t>Center Stack</w:t>
            </w:r>
          </w:p>
        </w:tc>
        <w:tc>
          <w:tcPr>
            <w:tcW w:w="851" w:type="dxa"/>
            <w:tcBorders>
              <w:top w:val="single" w:sz="4" w:space="0" w:color="auto"/>
            </w:tcBorders>
          </w:tcPr>
          <w:p w:rsidR="00E53393" w:rsidRPr="00E53393" w:rsidRDefault="00DC0E5F" w:rsidP="002B59AB">
            <w:pPr>
              <w:rPr>
                <w:rFonts w:cs="Arial"/>
                <w:sz w:val="16"/>
                <w:szCs w:val="16"/>
                <w:highlight w:val="cyan"/>
              </w:rPr>
            </w:pPr>
            <w:r w:rsidRPr="00E53393">
              <w:rPr>
                <w:rFonts w:cs="Arial"/>
                <w:sz w:val="16"/>
                <w:szCs w:val="16"/>
                <w:highlight w:val="cyan"/>
              </w:rPr>
              <w:t>Cluster</w:t>
            </w:r>
          </w:p>
        </w:tc>
        <w:tc>
          <w:tcPr>
            <w:tcW w:w="2627" w:type="dxa"/>
            <w:tcBorders>
              <w:top w:val="single" w:sz="4" w:space="0" w:color="auto"/>
            </w:tcBorders>
          </w:tcPr>
          <w:p w:rsidR="00E53393" w:rsidRPr="00E53393" w:rsidRDefault="00DC0E5F" w:rsidP="002B59AB">
            <w:pPr>
              <w:rPr>
                <w:rFonts w:cs="Arial"/>
                <w:sz w:val="18"/>
                <w:szCs w:val="18"/>
                <w:highlight w:val="cyan"/>
              </w:rPr>
            </w:pPr>
            <w:r w:rsidRPr="00E53393">
              <w:rPr>
                <w:rFonts w:cs="Arial"/>
                <w:sz w:val="18"/>
                <w:szCs w:val="18"/>
                <w:highlight w:val="cyan"/>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p w:rsidR="00E53393" w:rsidRPr="00E53393" w:rsidRDefault="00222DE2" w:rsidP="002B59AB">
            <w:pPr>
              <w:rPr>
                <w:rFonts w:cs="Arial"/>
                <w:sz w:val="16"/>
                <w:szCs w:val="16"/>
                <w:highlight w:val="cyan"/>
              </w:rPr>
            </w:pPr>
          </w:p>
        </w:tc>
      </w:tr>
      <w:tr w:rsidR="00E53393" w:rsidTr="00D8190C">
        <w:trPr>
          <w:jc w:val="center"/>
        </w:trPr>
        <w:tc>
          <w:tcPr>
            <w:tcW w:w="720" w:type="dxa"/>
            <w:tcBorders>
              <w:top w:val="single" w:sz="4" w:space="0" w:color="auto"/>
            </w:tcBorders>
          </w:tcPr>
          <w:p w:rsidR="00E53393" w:rsidRDefault="00222DE2">
            <w:pPr>
              <w:rPr>
                <w:rFonts w:cs="Arial"/>
                <w:sz w:val="16"/>
                <w:szCs w:val="16"/>
              </w:rPr>
            </w:pPr>
          </w:p>
        </w:tc>
        <w:tc>
          <w:tcPr>
            <w:tcW w:w="1317" w:type="dxa"/>
            <w:tcBorders>
              <w:top w:val="single" w:sz="4" w:space="0" w:color="auto"/>
            </w:tcBorders>
          </w:tcPr>
          <w:p w:rsidR="00E53393" w:rsidRDefault="00222DE2">
            <w:pPr>
              <w:rPr>
                <w:rFonts w:cs="Arial"/>
                <w:sz w:val="16"/>
                <w:szCs w:val="16"/>
              </w:rPr>
            </w:pPr>
          </w:p>
        </w:tc>
        <w:tc>
          <w:tcPr>
            <w:tcW w:w="567" w:type="dxa"/>
            <w:tcBorders>
              <w:top w:val="single" w:sz="4" w:space="0" w:color="auto"/>
            </w:tcBorders>
          </w:tcPr>
          <w:p w:rsidR="00E53393" w:rsidRDefault="00222DE2">
            <w:pPr>
              <w:rPr>
                <w:rFonts w:cs="Arial"/>
                <w:sz w:val="16"/>
                <w:szCs w:val="16"/>
              </w:rPr>
            </w:pPr>
          </w:p>
        </w:tc>
        <w:tc>
          <w:tcPr>
            <w:tcW w:w="567" w:type="dxa"/>
            <w:tcBorders>
              <w:top w:val="single" w:sz="4" w:space="0" w:color="auto"/>
            </w:tcBorders>
          </w:tcPr>
          <w:p w:rsidR="00E53393" w:rsidRDefault="00222DE2">
            <w:pPr>
              <w:rPr>
                <w:rFonts w:cs="Arial"/>
                <w:sz w:val="16"/>
                <w:szCs w:val="16"/>
              </w:rPr>
            </w:pPr>
          </w:p>
        </w:tc>
        <w:tc>
          <w:tcPr>
            <w:tcW w:w="1842" w:type="dxa"/>
            <w:tcBorders>
              <w:top w:val="single" w:sz="4" w:space="0" w:color="auto"/>
            </w:tcBorders>
          </w:tcPr>
          <w:p w:rsidR="00E53393" w:rsidRDefault="00222DE2">
            <w:pPr>
              <w:rPr>
                <w:rFonts w:cs="Arial"/>
                <w:sz w:val="16"/>
                <w:szCs w:val="16"/>
              </w:rPr>
            </w:pPr>
          </w:p>
        </w:tc>
        <w:tc>
          <w:tcPr>
            <w:tcW w:w="851" w:type="dxa"/>
            <w:tcBorders>
              <w:top w:val="single" w:sz="4" w:space="0" w:color="auto"/>
            </w:tcBorders>
          </w:tcPr>
          <w:p w:rsidR="00E53393" w:rsidRDefault="00222DE2">
            <w:pPr>
              <w:rPr>
                <w:rFonts w:cs="Arial"/>
                <w:sz w:val="16"/>
                <w:szCs w:val="16"/>
              </w:rPr>
            </w:pPr>
          </w:p>
        </w:tc>
        <w:tc>
          <w:tcPr>
            <w:tcW w:w="850" w:type="dxa"/>
            <w:tcBorders>
              <w:top w:val="single" w:sz="4" w:space="0" w:color="auto"/>
            </w:tcBorders>
          </w:tcPr>
          <w:p w:rsidR="00E53393" w:rsidRDefault="00222DE2">
            <w:pPr>
              <w:rPr>
                <w:rFonts w:cs="Arial"/>
                <w:sz w:val="16"/>
                <w:szCs w:val="16"/>
              </w:rPr>
            </w:pPr>
          </w:p>
        </w:tc>
        <w:tc>
          <w:tcPr>
            <w:tcW w:w="851" w:type="dxa"/>
            <w:tcBorders>
              <w:top w:val="single" w:sz="4" w:space="0" w:color="auto"/>
            </w:tcBorders>
          </w:tcPr>
          <w:p w:rsidR="00E53393" w:rsidRDefault="00222DE2">
            <w:pPr>
              <w:rPr>
                <w:rFonts w:cs="Arial"/>
                <w:sz w:val="16"/>
                <w:szCs w:val="16"/>
              </w:rPr>
            </w:pPr>
          </w:p>
        </w:tc>
        <w:tc>
          <w:tcPr>
            <w:tcW w:w="2627" w:type="dxa"/>
            <w:tcBorders>
              <w:top w:val="single" w:sz="4" w:space="0" w:color="auto"/>
            </w:tcBorders>
          </w:tcPr>
          <w:p w:rsidR="00E53393" w:rsidRDefault="00222DE2">
            <w:pPr>
              <w:rPr>
                <w:rFonts w:cs="Arial"/>
                <w:sz w:val="16"/>
                <w:szCs w:val="16"/>
              </w:rPr>
            </w:pPr>
          </w:p>
        </w:tc>
      </w:tr>
      <w:tr w:rsidR="00E53393" w:rsidTr="00D8190C">
        <w:trPr>
          <w:jc w:val="center"/>
        </w:trPr>
        <w:tc>
          <w:tcPr>
            <w:tcW w:w="720" w:type="dxa"/>
            <w:tcBorders>
              <w:top w:val="single" w:sz="4" w:space="0" w:color="auto"/>
            </w:tcBorders>
          </w:tcPr>
          <w:p w:rsidR="00E53393" w:rsidRDefault="00222DE2">
            <w:pPr>
              <w:rPr>
                <w:rFonts w:cs="Arial"/>
                <w:sz w:val="16"/>
                <w:szCs w:val="16"/>
              </w:rPr>
            </w:pPr>
          </w:p>
        </w:tc>
        <w:tc>
          <w:tcPr>
            <w:tcW w:w="9472" w:type="dxa"/>
            <w:gridSpan w:val="8"/>
            <w:tcBorders>
              <w:top w:val="single" w:sz="4" w:space="0" w:color="auto"/>
            </w:tcBorders>
          </w:tcPr>
          <w:p w:rsidR="00E53393" w:rsidRDefault="00DC0E5F">
            <w:pPr>
              <w:rPr>
                <w:rFonts w:cs="Arial"/>
                <w:sz w:val="16"/>
                <w:szCs w:val="16"/>
              </w:rPr>
            </w:pPr>
            <w:r>
              <w:rPr>
                <w:rFonts w:cs="Arial"/>
                <w:sz w:val="16"/>
                <w:szCs w:val="16"/>
              </w:rPr>
              <w:t>*Byte and bit location to be identified in Part II Specification for this cluster</w:t>
            </w:r>
          </w:p>
        </w:tc>
      </w:tr>
    </w:tbl>
    <w:p w:rsidR="00406F39" w:rsidRDefault="00DC0E5F" w:rsidP="00B9479B">
      <w:pPr>
        <w:pStyle w:val="Heading2"/>
      </w:pPr>
      <w:r>
        <w:lastRenderedPageBreak/>
        <w:t>Reference Specification</w:t>
      </w:r>
    </w:p>
    <w:p w:rsidR="009439EB" w:rsidRDefault="00222DE2" w:rsidP="009439EB">
      <w:pPr>
        <w:rPr>
          <w:rFonts w:cs="Arial"/>
        </w:rPr>
      </w:pPr>
    </w:p>
    <w:p w:rsidR="009439EB" w:rsidRDefault="00DC0E5F" w:rsidP="00CC53C6">
      <w:pPr>
        <w:ind w:left="576"/>
        <w:rPr>
          <w:rFonts w:cs="Arial"/>
        </w:rPr>
      </w:pPr>
      <w:r>
        <w:rPr>
          <w:rFonts w:cs="Arial"/>
        </w:rPr>
        <w:t>None.</w:t>
      </w:r>
    </w:p>
    <w:p w:rsidR="00406F39" w:rsidRDefault="00DC0E5F" w:rsidP="00B9479B">
      <w:pPr>
        <w:pStyle w:val="Heading2"/>
      </w:pPr>
      <w:r>
        <w:t>Revision History</w:t>
      </w:r>
    </w:p>
    <w:p w:rsidR="00A16212" w:rsidRPr="00887B8D" w:rsidRDefault="00DC0E5F" w:rsidP="00BF62E1">
      <w:pPr>
        <w:jc w:val="center"/>
        <w:rPr>
          <w:rFonts w:ascii="Times New Roman" w:hAnsi="Times New Roman"/>
          <w:b/>
          <w:bCs/>
          <w:sz w:val="28"/>
          <w:szCs w:val="28"/>
        </w:rPr>
      </w:pPr>
      <w:r w:rsidRPr="00887B8D">
        <w:rPr>
          <w:rFonts w:ascii="Times New Roman" w:hAnsi="Times New Roman"/>
          <w:b/>
          <w:bCs/>
          <w:sz w:val="28"/>
          <w:szCs w:val="28"/>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7099"/>
        <w:gridCol w:w="1350"/>
      </w:tblGrid>
      <w:tr w:rsidR="00A16212" w:rsidTr="00023DCD">
        <w:trPr>
          <w:tblHeade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DC0E5F">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DC0E5F">
            <w:pPr>
              <w:jc w:val="center"/>
              <w:rPr>
                <w:rFonts w:cs="Arial"/>
                <w:b/>
                <w:bCs/>
              </w:rPr>
            </w:pPr>
            <w:r>
              <w:rPr>
                <w:rFonts w:cs="Arial"/>
                <w:b/>
                <w:bCs/>
              </w:rPr>
              <w:t>Name</w:t>
            </w:r>
          </w:p>
        </w:tc>
        <w:tc>
          <w:tcPr>
            <w:tcW w:w="7099" w:type="dxa"/>
            <w:tcBorders>
              <w:top w:val="single" w:sz="12" w:space="0" w:color="auto"/>
              <w:left w:val="single" w:sz="12" w:space="0" w:color="auto"/>
              <w:bottom w:val="single" w:sz="12" w:space="0" w:color="auto"/>
              <w:right w:val="single" w:sz="12" w:space="0" w:color="auto"/>
            </w:tcBorders>
          </w:tcPr>
          <w:p w:rsidR="00A16212" w:rsidRDefault="00DC0E5F">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DC0E5F">
            <w:pPr>
              <w:jc w:val="center"/>
              <w:rPr>
                <w:rFonts w:cs="Arial"/>
                <w:b/>
                <w:bCs/>
              </w:rPr>
            </w:pPr>
            <w:r>
              <w:rPr>
                <w:rFonts w:cs="Arial"/>
                <w:b/>
                <w:bCs/>
              </w:rPr>
              <w:t>Date</w:t>
            </w:r>
          </w:p>
        </w:tc>
      </w:tr>
      <w:tr w:rsidR="003078CC" w:rsidTr="003E4EDD">
        <w:trPr>
          <w:jc w:val="center"/>
        </w:trPr>
        <w:tc>
          <w:tcPr>
            <w:tcW w:w="1062" w:type="dxa"/>
            <w:tcBorders>
              <w:top w:val="single" w:sz="12" w:space="0" w:color="auto"/>
              <w:left w:val="single" w:sz="4" w:space="0" w:color="auto"/>
              <w:bottom w:val="single" w:sz="4" w:space="0" w:color="auto"/>
              <w:right w:val="single" w:sz="4" w:space="0" w:color="auto"/>
            </w:tcBorders>
          </w:tcPr>
          <w:p w:rsidR="00E91D3D" w:rsidRDefault="00DC0E5F" w:rsidP="000D2236">
            <w:pPr>
              <w:jc w:val="center"/>
            </w:pPr>
            <w:r>
              <w:t>1.0</w:t>
            </w:r>
          </w:p>
        </w:tc>
        <w:tc>
          <w:tcPr>
            <w:tcW w:w="1206" w:type="dxa"/>
            <w:tcBorders>
              <w:top w:val="single" w:sz="12" w:space="0" w:color="auto"/>
              <w:left w:val="single" w:sz="4" w:space="0" w:color="auto"/>
              <w:bottom w:val="single" w:sz="4" w:space="0" w:color="auto"/>
              <w:right w:val="single" w:sz="4" w:space="0" w:color="auto"/>
            </w:tcBorders>
          </w:tcPr>
          <w:p w:rsidR="003078CC" w:rsidRDefault="00DC0E5F" w:rsidP="003078CC">
            <w:r>
              <w:t>S.Watkins</w:t>
            </w:r>
          </w:p>
        </w:tc>
        <w:tc>
          <w:tcPr>
            <w:tcW w:w="7099" w:type="dxa"/>
            <w:tcBorders>
              <w:top w:val="single" w:sz="12" w:space="0" w:color="auto"/>
              <w:left w:val="single" w:sz="4" w:space="0" w:color="auto"/>
              <w:bottom w:val="single" w:sz="4" w:space="0" w:color="auto"/>
              <w:right w:val="single" w:sz="4" w:space="0" w:color="auto"/>
            </w:tcBorders>
          </w:tcPr>
          <w:p w:rsidR="00DF5DCD" w:rsidRDefault="00DC0E5F" w:rsidP="003078CC">
            <w:r>
              <w:t xml:space="preserve">Initial release.  Feature owner is </w:t>
            </w:r>
            <w:r w:rsidRPr="00DF5DCD">
              <w:t xml:space="preserve">Sanchez Armas, Mario (M.) </w:t>
            </w:r>
            <w:hyperlink r:id="rId22" w:history="1">
              <w:r w:rsidRPr="00DB509C">
                <w:t>msanc167@ford.com</w:t>
              </w:r>
            </w:hyperlink>
            <w:r>
              <w:t xml:space="preserve">, with heavy input from </w:t>
            </w:r>
            <w:r w:rsidRPr="00DF5DCD">
              <w:t xml:space="preserve">Schmitt, David (D.H.) </w:t>
            </w:r>
            <w:hyperlink r:id="rId23" w:history="1">
              <w:r w:rsidRPr="00DB509C">
                <w:t>dschmit6@ford.com</w:t>
              </w:r>
            </w:hyperlink>
            <w:r>
              <w:t xml:space="preserve"> and </w:t>
            </w:r>
            <w:r w:rsidRPr="00DF5DCD">
              <w:t xml:space="preserve">Chupa, Marian (M.S.) &lt;mchupa@ford.com&gt;; Davidson, Eileen (E.A.) &lt;edavids2@ford.com&gt;; Diakiw, Markian (M.O.) &lt;mdiakiw1@ford.com&gt;; Meisner, Steven (S.C.) &lt;smeisner@ford.com&gt;; Trujillo, Elvia (N.) </w:t>
            </w:r>
            <w:hyperlink r:id="rId24" w:history="1">
              <w:r w:rsidRPr="00DB509C">
                <w:t>etrujil1@ford.com</w:t>
              </w:r>
            </w:hyperlink>
            <w:r>
              <w:t>.</w:t>
            </w:r>
          </w:p>
        </w:tc>
        <w:tc>
          <w:tcPr>
            <w:tcW w:w="1350" w:type="dxa"/>
            <w:tcBorders>
              <w:top w:val="single" w:sz="12" w:space="0" w:color="auto"/>
              <w:left w:val="single" w:sz="4" w:space="0" w:color="auto"/>
              <w:bottom w:val="single" w:sz="4" w:space="0" w:color="auto"/>
              <w:right w:val="single" w:sz="4" w:space="0" w:color="auto"/>
            </w:tcBorders>
          </w:tcPr>
          <w:p w:rsidR="003078CC" w:rsidRPr="00C93294" w:rsidRDefault="00DC0E5F" w:rsidP="003078CC">
            <w:pPr>
              <w:jc w:val="center"/>
            </w:pPr>
            <w:r>
              <w:t>3/22/2016</w:t>
            </w:r>
          </w:p>
          <w:p w:rsidR="003078CC" w:rsidRPr="0083281C" w:rsidRDefault="00222DE2" w:rsidP="003078CC">
            <w:pPr>
              <w:jc w:val="center"/>
            </w:pPr>
          </w:p>
        </w:tc>
      </w:tr>
      <w:tr w:rsidR="00CA71ED" w:rsidTr="003E4ED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DC0E5F" w:rsidP="006F44E8">
            <w:pPr>
              <w:jc w:val="center"/>
            </w:pPr>
            <w:r>
              <w:t>2.0</w:t>
            </w: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DC0E5F" w:rsidP="006F44E8">
            <w:r>
              <w:t>S. Watkins</w:t>
            </w:r>
          </w:p>
        </w:tc>
        <w:tc>
          <w:tcPr>
            <w:tcW w:w="7099" w:type="dxa"/>
            <w:tcBorders>
              <w:top w:val="single" w:sz="4" w:space="0" w:color="auto"/>
              <w:left w:val="single" w:sz="4" w:space="0" w:color="auto"/>
              <w:bottom w:val="single" w:sz="4" w:space="0" w:color="auto"/>
              <w:right w:val="single" w:sz="4" w:space="0" w:color="auto"/>
            </w:tcBorders>
          </w:tcPr>
          <w:p w:rsidR="00307E9C" w:rsidRDefault="00DC0E5F" w:rsidP="00307E9C">
            <w:r>
              <w:t>Per DI Change Control on 9/1/2016:</w:t>
            </w:r>
          </w:p>
          <w:p w:rsidR="00607916" w:rsidRDefault="00DC0E5F" w:rsidP="00DC0E5F">
            <w:pPr>
              <w:numPr>
                <w:ilvl w:val="0"/>
                <w:numId w:val="13"/>
              </w:numPr>
              <w:ind w:left="612" w:hanging="425"/>
              <w:rPr>
                <w:b/>
                <w:color w:val="00B050"/>
              </w:rPr>
            </w:pPr>
            <w:r>
              <w:rPr>
                <w:b/>
                <w:color w:val="00B050"/>
              </w:rPr>
              <w:t>Auto tow Haul (U554)</w:t>
            </w:r>
            <w:r>
              <w:rPr>
                <w:b/>
                <w:color w:val="00B050"/>
              </w:rPr>
              <w:tab/>
            </w:r>
            <w:r>
              <w:rPr>
                <w:b/>
                <w:color w:val="00B050"/>
              </w:rPr>
              <w:tab/>
            </w:r>
            <w:r>
              <w:rPr>
                <w:b/>
                <w:color w:val="00B050"/>
              </w:rPr>
              <w:tab/>
            </w:r>
            <w:r>
              <w:rPr>
                <w:b/>
                <w:color w:val="00B050"/>
              </w:rPr>
              <w:tab/>
            </w:r>
            <w:r>
              <w:rPr>
                <w:b/>
                <w:color w:val="00B050"/>
              </w:rPr>
              <w:tab/>
            </w:r>
            <w:r>
              <w:rPr>
                <w:b/>
                <w:color w:val="00B050"/>
              </w:rPr>
              <w:tab/>
              <w:t>Approval to update specification</w:t>
            </w:r>
            <w:r>
              <w:rPr>
                <w:b/>
                <w:color w:val="00B050"/>
              </w:rPr>
              <w:tab/>
            </w:r>
            <w:r>
              <w:rPr>
                <w:b/>
                <w:color w:val="00B050"/>
              </w:rPr>
              <w:tab/>
              <w:t>Mario Armas Sanchez</w:t>
            </w:r>
          </w:p>
          <w:p w:rsidR="00607916" w:rsidRDefault="00DC0E5F" w:rsidP="00607916">
            <w:pPr>
              <w:ind w:left="612" w:hanging="425"/>
              <w:rPr>
                <w:color w:val="00B050"/>
                <w:u w:val="single"/>
              </w:rPr>
            </w:pPr>
            <w:r>
              <w:rPr>
                <w:b/>
                <w:color w:val="00B050"/>
              </w:rPr>
              <w:t>=&gt; Proposal to add description (auto tow haul only works in “Normal” Drive Modes) to auto tow haul menu and also to remove “ON” setting. “OFF” and “</w:t>
            </w:r>
            <w:r w:rsidRPr="00607916">
              <w:rPr>
                <w:b/>
                <w:color w:val="00B050"/>
              </w:rPr>
              <w:t xml:space="preserve">Automatic” will remain in setting.   </w:t>
            </w:r>
            <w:r w:rsidRPr="00607916">
              <w:rPr>
                <w:b/>
                <w:color w:val="00B050"/>
                <w:u w:val="single"/>
              </w:rPr>
              <w:t>Approved to update specification</w:t>
            </w:r>
          </w:p>
          <w:p w:rsidR="00607916" w:rsidRDefault="00DC0E5F" w:rsidP="00307E9C">
            <w:r>
              <w:t>Changes:</w:t>
            </w:r>
          </w:p>
          <w:p w:rsidR="00607916" w:rsidRDefault="00DC0E5F" w:rsidP="00DC0E5F">
            <w:pPr>
              <w:numPr>
                <w:ilvl w:val="0"/>
                <w:numId w:val="14"/>
              </w:numPr>
            </w:pPr>
            <w:r>
              <w:t xml:space="preserve"> Section 1.3.3.2 – Remove “On” row from Sample HMI</w:t>
            </w:r>
          </w:p>
          <w:p w:rsidR="006B25CC" w:rsidRDefault="00DC0E5F" w:rsidP="00DC0E5F">
            <w:pPr>
              <w:numPr>
                <w:ilvl w:val="0"/>
                <w:numId w:val="14"/>
              </w:numPr>
            </w:pPr>
            <w:r>
              <w:t>Section 1.3.5.1 – Table 1.3, changed “On” row to have an output of “Error”</w:t>
            </w:r>
          </w:p>
          <w:p w:rsidR="00607916" w:rsidRPr="00937E65" w:rsidRDefault="00DC0E5F" w:rsidP="00DC0E5F">
            <w:pPr>
              <w:numPr>
                <w:ilvl w:val="0"/>
                <w:numId w:val="14"/>
              </w:numPr>
            </w:pPr>
            <w:r>
              <w:t>Section 1.3.5.1 – Table 1.4, deleted “On” row</w:t>
            </w: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C0E5F" w:rsidP="006F44E8">
            <w:pPr>
              <w:jc w:val="center"/>
            </w:pPr>
            <w:r>
              <w:t>9/13/2016</w:t>
            </w:r>
          </w:p>
        </w:tc>
      </w:tr>
      <w:tr w:rsidR="00CA71ED" w:rsidTr="003E4ED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937E65" w:rsidRDefault="00DC0E5F" w:rsidP="006F44E8">
            <w:pPr>
              <w:jc w:val="center"/>
            </w:pPr>
            <w:r>
              <w:t>3.0</w:t>
            </w:r>
          </w:p>
        </w:tc>
        <w:tc>
          <w:tcPr>
            <w:tcW w:w="1206" w:type="dxa"/>
            <w:tcBorders>
              <w:top w:val="single" w:sz="4" w:space="0" w:color="auto"/>
              <w:left w:val="single" w:sz="4" w:space="0" w:color="auto"/>
              <w:bottom w:val="single" w:sz="4" w:space="0" w:color="auto"/>
              <w:right w:val="single" w:sz="4" w:space="0" w:color="auto"/>
            </w:tcBorders>
          </w:tcPr>
          <w:p w:rsidR="00CA71ED" w:rsidRPr="00937E65" w:rsidRDefault="00DC0E5F" w:rsidP="006F44E8">
            <w:r>
              <w:t>S. Watkins</w:t>
            </w:r>
          </w:p>
        </w:tc>
        <w:tc>
          <w:tcPr>
            <w:tcW w:w="7099" w:type="dxa"/>
            <w:tcBorders>
              <w:top w:val="single" w:sz="4" w:space="0" w:color="auto"/>
              <w:left w:val="single" w:sz="4" w:space="0" w:color="auto"/>
              <w:bottom w:val="single" w:sz="4" w:space="0" w:color="auto"/>
              <w:right w:val="single" w:sz="4" w:space="0" w:color="auto"/>
            </w:tcBorders>
          </w:tcPr>
          <w:p w:rsidR="005867BC" w:rsidRPr="003E4EDD" w:rsidRDefault="00DC0E5F" w:rsidP="00DF5DCD">
            <w:pPr>
              <w:rPr>
                <w:rFonts w:cs="Arial"/>
              </w:rPr>
            </w:pPr>
            <w:r w:rsidRPr="003E4EDD">
              <w:rPr>
                <w:rFonts w:cs="Arial"/>
              </w:rPr>
              <w:t>Per DI CC on 6/1/2017, U554 is reverting back to 3 menu picks (same as version 1.0, effectively deleting version 2.0).  However, this next STSS usage is on U611, which requires settings in the Center Stack.  Thus, we are adding back “ON” setting and adding Feature #0x0D02 to support settings in center stack.</w:t>
            </w:r>
          </w:p>
          <w:p w:rsidR="00CF3670" w:rsidRPr="003E4EDD" w:rsidRDefault="00DC0E5F" w:rsidP="00DF5DCD">
            <w:pPr>
              <w:rPr>
                <w:rFonts w:cs="Arial"/>
              </w:rPr>
            </w:pPr>
            <w:r>
              <w:rPr>
                <w:rFonts w:cs="Arial"/>
              </w:rPr>
              <w:t>Fro</w:t>
            </w:r>
            <w:r w:rsidRPr="003E4EDD">
              <w:rPr>
                <w:rFonts w:cs="Arial"/>
              </w:rPr>
              <w:t>m DI CC 6/1/2017</w:t>
            </w:r>
          </w:p>
          <w:p w:rsidR="00CF3670" w:rsidRDefault="00DC0E5F" w:rsidP="00DC0E5F">
            <w:pPr>
              <w:numPr>
                <w:ilvl w:val="0"/>
                <w:numId w:val="15"/>
              </w:numPr>
              <w:rPr>
                <w:rFonts w:ascii="Century Gothic" w:hAnsi="Century Gothic"/>
                <w:sz w:val="24"/>
              </w:rPr>
            </w:pPr>
            <w:r>
              <w:rPr>
                <w:rFonts w:ascii="Century Gothic" w:hAnsi="Century Gothic"/>
                <w:sz w:val="24"/>
              </w:rPr>
              <w:t>Auto Tow Haul: adding “ON” setting state back into setting  (U554)</w:t>
            </w:r>
          </w:p>
          <w:p w:rsidR="00CF3670" w:rsidRDefault="00DC0E5F" w:rsidP="00CF3670">
            <w:pPr>
              <w:rPr>
                <w:rFonts w:ascii="Century Gothic" w:hAnsi="Century Gothic"/>
                <w:b/>
                <w:color w:val="00B050"/>
                <w:sz w:val="24"/>
              </w:rPr>
            </w:pPr>
            <w:r>
              <w:rPr>
                <w:rFonts w:ascii="Century Gothic" w:hAnsi="Century Gothic" w:cs="Arial"/>
                <w:b/>
                <w:color w:val="00B050"/>
                <w:sz w:val="24"/>
              </w:rPr>
              <w:t xml:space="preserve">  </w:t>
            </w:r>
            <w:r>
              <w:rPr>
                <w:rFonts w:ascii="Century Gothic" w:hAnsi="Century Gothic"/>
                <w:b/>
                <w:color w:val="00B050"/>
                <w:sz w:val="24"/>
              </w:rPr>
              <w:t xml:space="preserve">=&gt; Proposal to add “ON” state back into cluster feature specification.  </w:t>
            </w:r>
            <w:r>
              <w:rPr>
                <w:rFonts w:ascii="Century Gothic" w:hAnsi="Century Gothic"/>
                <w:b/>
                <w:color w:val="00B050"/>
                <w:sz w:val="24"/>
                <w:u w:val="single"/>
              </w:rPr>
              <w:t>Approved</w:t>
            </w:r>
            <w:r>
              <w:rPr>
                <w:rFonts w:ascii="Century Gothic" w:hAnsi="Century Gothic"/>
                <w:b/>
                <w:color w:val="00B050"/>
                <w:sz w:val="24"/>
              </w:rPr>
              <w:t xml:space="preserve"> to revert back a version of STSS or create update to existing STSS.</w:t>
            </w:r>
          </w:p>
          <w:p w:rsidR="00CF3670" w:rsidRDefault="00222DE2" w:rsidP="00CF3670">
            <w:pPr>
              <w:rPr>
                <w:rFonts w:ascii="Century Gothic" w:hAnsi="Century Gothic"/>
                <w:b/>
                <w:color w:val="00B050"/>
                <w:sz w:val="24"/>
              </w:rPr>
            </w:pPr>
          </w:p>
          <w:p w:rsidR="00CF3670" w:rsidRPr="003E4EDD" w:rsidRDefault="00DC0E5F" w:rsidP="00CF3670">
            <w:pPr>
              <w:rPr>
                <w:rFonts w:cs="Arial"/>
                <w:b/>
                <w:color w:val="00B050"/>
                <w:sz w:val="24"/>
              </w:rPr>
            </w:pPr>
            <w:r w:rsidRPr="003E4EDD">
              <w:rPr>
                <w:rFonts w:cs="Arial"/>
              </w:rPr>
              <w:t xml:space="preserve">Changes shown in bright </w:t>
            </w:r>
            <w:r w:rsidRPr="003E4EDD">
              <w:rPr>
                <w:rFonts w:cs="Arial"/>
                <w:highlight w:val="cyan"/>
              </w:rPr>
              <w:t>blue</w:t>
            </w:r>
            <w:r w:rsidRPr="003E4EDD">
              <w:rPr>
                <w:rFonts w:cs="Arial"/>
              </w:rPr>
              <w:t>:</w:t>
            </w:r>
          </w:p>
          <w:p w:rsidR="00223E74" w:rsidRPr="003E4EDD" w:rsidRDefault="00DC0E5F" w:rsidP="00DC0E5F">
            <w:pPr>
              <w:numPr>
                <w:ilvl w:val="0"/>
                <w:numId w:val="16"/>
              </w:numPr>
              <w:rPr>
                <w:rFonts w:cs="Arial"/>
              </w:rPr>
            </w:pPr>
            <w:r w:rsidRPr="003E4EDD">
              <w:rPr>
                <w:rFonts w:cs="Arial"/>
              </w:rPr>
              <w:t>Section 1.3.3.2 – Restored “On” row from Sample HMI</w:t>
            </w:r>
          </w:p>
          <w:p w:rsidR="00223E74" w:rsidRPr="003E4EDD" w:rsidRDefault="00DC0E5F" w:rsidP="00DC0E5F">
            <w:pPr>
              <w:numPr>
                <w:ilvl w:val="0"/>
                <w:numId w:val="16"/>
              </w:numPr>
              <w:rPr>
                <w:rFonts w:cs="Arial"/>
              </w:rPr>
            </w:pPr>
            <w:r>
              <w:rPr>
                <w:rFonts w:cs="Arial"/>
              </w:rPr>
              <w:t>Section 1.3.5.1 – Table 1.12</w:t>
            </w:r>
            <w:r w:rsidRPr="003E4EDD">
              <w:rPr>
                <w:rFonts w:cs="Arial"/>
              </w:rPr>
              <w:t>, changed “On” row to have an output of “0x3 (Tow Haul Commanded ON)”</w:t>
            </w:r>
          </w:p>
          <w:p w:rsidR="00223E74" w:rsidRPr="003E4EDD" w:rsidRDefault="00DC0E5F" w:rsidP="00DC0E5F">
            <w:pPr>
              <w:numPr>
                <w:ilvl w:val="0"/>
                <w:numId w:val="16"/>
              </w:numPr>
              <w:rPr>
                <w:rFonts w:cs="Arial"/>
              </w:rPr>
            </w:pPr>
            <w:r w:rsidRPr="003E4EDD">
              <w:rPr>
                <w:rFonts w:cs="Arial"/>
              </w:rPr>
              <w:t>Section 1.3.5.1 – T</w:t>
            </w:r>
            <w:r>
              <w:rPr>
                <w:rFonts w:cs="Arial"/>
              </w:rPr>
              <w:t>able 1.13</w:t>
            </w:r>
            <w:r w:rsidRPr="003E4EDD">
              <w:rPr>
                <w:rFonts w:cs="Arial"/>
              </w:rPr>
              <w:t>, restored “On” row</w:t>
            </w:r>
          </w:p>
          <w:p w:rsidR="003E4EDD" w:rsidRDefault="00222DE2" w:rsidP="003E4EDD"/>
          <w:p w:rsidR="003E4EDD" w:rsidRPr="006B2338" w:rsidRDefault="00DC0E5F" w:rsidP="003E4EDD">
            <w:pPr>
              <w:rPr>
                <w:rFonts w:cs="Arial"/>
              </w:rPr>
            </w:pPr>
            <w:r w:rsidRPr="006B2338">
              <w:rPr>
                <w:rFonts w:cs="Arial"/>
              </w:rPr>
              <w:t>Starting in MY2019 with U625/U611 the Settings are migrating from the cluster to Centerstack.  This STSS update is to support this effort.  A configuration is added to ensure backward compatiblity.</w:t>
            </w:r>
          </w:p>
          <w:p w:rsidR="003E4EDD" w:rsidRPr="006B2338" w:rsidRDefault="00222DE2" w:rsidP="003E4EDD">
            <w:pPr>
              <w:rPr>
                <w:rFonts w:cs="Arial"/>
              </w:rPr>
            </w:pPr>
          </w:p>
          <w:p w:rsidR="003E4EDD" w:rsidRPr="006B2338" w:rsidRDefault="00DC0E5F" w:rsidP="003E4EDD">
            <w:pPr>
              <w:rPr>
                <w:rFonts w:cs="Arial"/>
              </w:rPr>
            </w:pPr>
            <w:r w:rsidRPr="006B2338">
              <w:rPr>
                <w:rFonts w:cs="Arial"/>
              </w:rPr>
              <w:t xml:space="preserve">Changes shown in </w:t>
            </w:r>
            <w:r w:rsidRPr="003E4EDD">
              <w:rPr>
                <w:rFonts w:cs="Arial"/>
              </w:rPr>
              <w:t xml:space="preserve">bright </w:t>
            </w:r>
            <w:r w:rsidRPr="003E4EDD">
              <w:rPr>
                <w:rFonts w:cs="Arial"/>
                <w:highlight w:val="cyan"/>
              </w:rPr>
              <w:t>blue</w:t>
            </w:r>
            <w:r w:rsidRPr="003E4EDD">
              <w:rPr>
                <w:rFonts w:cs="Arial"/>
              </w:rPr>
              <w:t>:</w:t>
            </w:r>
          </w:p>
          <w:p w:rsidR="003E4EDD" w:rsidRPr="006B2338" w:rsidRDefault="00DC0E5F" w:rsidP="00DC0E5F">
            <w:pPr>
              <w:numPr>
                <w:ilvl w:val="0"/>
                <w:numId w:val="16"/>
              </w:numPr>
              <w:rPr>
                <w:rFonts w:cs="Arial"/>
              </w:rPr>
            </w:pPr>
            <w:r w:rsidRPr="006B2338">
              <w:rPr>
                <w:rFonts w:cs="Arial"/>
              </w:rPr>
              <w:t>Section 1.1 – Updated description</w:t>
            </w:r>
          </w:p>
          <w:p w:rsidR="003E4EDD" w:rsidRPr="006B2338" w:rsidRDefault="00DC0E5F" w:rsidP="00DC0E5F">
            <w:pPr>
              <w:numPr>
                <w:ilvl w:val="0"/>
                <w:numId w:val="16"/>
              </w:numPr>
              <w:rPr>
                <w:rFonts w:cs="Arial"/>
              </w:rPr>
            </w:pPr>
            <w:r w:rsidRPr="006B2338">
              <w:rPr>
                <w:rFonts w:cs="Arial"/>
              </w:rPr>
              <w:t>Section 1.2.1 – Added a config, 4 input signals and 3 output signals</w:t>
            </w:r>
          </w:p>
          <w:p w:rsidR="003E4EDD" w:rsidRPr="006B2338" w:rsidRDefault="00DC0E5F" w:rsidP="00DC0E5F">
            <w:pPr>
              <w:numPr>
                <w:ilvl w:val="0"/>
                <w:numId w:val="16"/>
              </w:numPr>
              <w:rPr>
                <w:rFonts w:cs="Arial"/>
              </w:rPr>
            </w:pPr>
            <w:r w:rsidRPr="006B2338">
              <w:rPr>
                <w:rFonts w:cs="Arial"/>
              </w:rPr>
              <w:t>Section 1.2.2 – Added Setting_Menu_Cfg and 4 new signals</w:t>
            </w:r>
          </w:p>
          <w:p w:rsidR="003E4EDD" w:rsidRPr="006B2338" w:rsidRDefault="00DC0E5F" w:rsidP="00DC0E5F">
            <w:pPr>
              <w:numPr>
                <w:ilvl w:val="0"/>
                <w:numId w:val="16"/>
              </w:numPr>
              <w:rPr>
                <w:rFonts w:cs="Arial"/>
              </w:rPr>
            </w:pPr>
            <w:r w:rsidRPr="006B2338">
              <w:rPr>
                <w:rFonts w:cs="Arial"/>
              </w:rPr>
              <w:t>Section 1.2.3 – Added 3 new signals</w:t>
            </w:r>
          </w:p>
          <w:p w:rsidR="003E4EDD" w:rsidRPr="006B2338" w:rsidRDefault="00DC0E5F" w:rsidP="00DC0E5F">
            <w:pPr>
              <w:numPr>
                <w:ilvl w:val="0"/>
                <w:numId w:val="16"/>
              </w:numPr>
              <w:rPr>
                <w:rFonts w:cs="Arial"/>
              </w:rPr>
            </w:pPr>
            <w:r>
              <w:rPr>
                <w:rFonts w:cs="Arial"/>
              </w:rPr>
              <w:lastRenderedPageBreak/>
              <w:t>Section 1.3.5.1, Figure 2</w:t>
            </w:r>
            <w:r w:rsidRPr="006B2338">
              <w:rPr>
                <w:rFonts w:cs="Arial"/>
              </w:rPr>
              <w:t xml:space="preserve">  –</w:t>
            </w:r>
            <w:r>
              <w:rPr>
                <w:rFonts w:cs="Arial"/>
              </w:rPr>
              <w:t xml:space="preserve"> </w:t>
            </w:r>
            <w:r w:rsidRPr="006B2338">
              <w:rPr>
                <w:rFonts w:cs="Arial"/>
              </w:rPr>
              <w:t xml:space="preserve">Added Settings_Menu_Cfg. </w:t>
            </w:r>
            <w:r>
              <w:rPr>
                <w:rFonts w:cs="Arial"/>
              </w:rPr>
              <w:t xml:space="preserve"> Modified Figure 3</w:t>
            </w:r>
            <w:r w:rsidRPr="006B2338">
              <w:rPr>
                <w:rFonts w:cs="Arial"/>
              </w:rPr>
              <w:t xml:space="preserve"> to add decision diamond for Settings_Menu_Cfg</w:t>
            </w:r>
            <w:r>
              <w:rPr>
                <w:rFonts w:cs="Arial"/>
              </w:rPr>
              <w:t>.  Added all new Figure 4.  Added new Table 1.10 and Table 1.11</w:t>
            </w:r>
            <w:r w:rsidRPr="006B2338">
              <w:rPr>
                <w:rFonts w:cs="Arial"/>
              </w:rPr>
              <w:t xml:space="preserve">. </w:t>
            </w:r>
            <w:r>
              <w:rPr>
                <w:rFonts w:cs="Arial"/>
              </w:rPr>
              <w:t>Modified Figure 5</w:t>
            </w:r>
            <w:r w:rsidRPr="006B2338">
              <w:rPr>
                <w:rFonts w:cs="Arial"/>
              </w:rPr>
              <w:t xml:space="preserve"> to add decision diamond for Settings_Menu_Cfg</w:t>
            </w:r>
            <w:r>
              <w:rPr>
                <w:rFonts w:cs="Arial"/>
              </w:rPr>
              <w:t>.</w:t>
            </w:r>
          </w:p>
          <w:p w:rsidR="003E4EDD" w:rsidRPr="00842426" w:rsidRDefault="00DC0E5F" w:rsidP="00DC0E5F">
            <w:pPr>
              <w:numPr>
                <w:ilvl w:val="0"/>
                <w:numId w:val="16"/>
              </w:numPr>
              <w:rPr>
                <w:rFonts w:cs="Arial"/>
              </w:rPr>
            </w:pPr>
            <w:r>
              <w:rPr>
                <w:rFonts w:cs="Arial"/>
              </w:rPr>
              <w:t>Section 1.3.5.2 – Added Table 1.15</w:t>
            </w:r>
            <w:r w:rsidRPr="00842426">
              <w:rPr>
                <w:rFonts w:cs="Arial"/>
              </w:rPr>
              <w:t xml:space="preserve"> Feature Number definition for</w:t>
            </w:r>
            <w:r>
              <w:rPr>
                <w:rFonts w:cs="Arial"/>
              </w:rPr>
              <w:t xml:space="preserve"> Tow Haul</w:t>
            </w:r>
            <w:r w:rsidRPr="00842426">
              <w:rPr>
                <w:rFonts w:cs="Arial"/>
              </w:rPr>
              <w:t>.</w:t>
            </w:r>
          </w:p>
          <w:p w:rsidR="00CF3670" w:rsidRDefault="00DC0E5F" w:rsidP="00DC0E5F">
            <w:pPr>
              <w:numPr>
                <w:ilvl w:val="0"/>
                <w:numId w:val="16"/>
              </w:numPr>
              <w:rPr>
                <w:rFonts w:cs="Arial"/>
              </w:rPr>
            </w:pPr>
            <w:r w:rsidRPr="006B2338">
              <w:rPr>
                <w:rFonts w:cs="Arial"/>
              </w:rPr>
              <w:t>Section 1.5.3 – Modified description of existing configs and added new Settings Menu config to DExx.</w:t>
            </w:r>
          </w:p>
          <w:p w:rsidR="007F69D9" w:rsidRDefault="00222DE2" w:rsidP="007F69D9">
            <w:pPr>
              <w:ind w:left="720"/>
              <w:rPr>
                <w:rFonts w:cs="Arial"/>
              </w:rPr>
            </w:pPr>
          </w:p>
          <w:p w:rsidR="003E4EDD" w:rsidRPr="003E4EDD" w:rsidRDefault="00222DE2" w:rsidP="003E4EDD">
            <w:pPr>
              <w:ind w:left="720"/>
              <w:rPr>
                <w:rFonts w:cs="Arial"/>
              </w:rPr>
            </w:pPr>
          </w:p>
        </w:tc>
        <w:tc>
          <w:tcPr>
            <w:tcW w:w="1350" w:type="dxa"/>
            <w:tcBorders>
              <w:top w:val="single" w:sz="4" w:space="0" w:color="auto"/>
              <w:left w:val="single" w:sz="4" w:space="0" w:color="auto"/>
              <w:bottom w:val="single" w:sz="4" w:space="0" w:color="auto"/>
              <w:right w:val="single" w:sz="4" w:space="0" w:color="auto"/>
            </w:tcBorders>
          </w:tcPr>
          <w:p w:rsidR="00CA71ED" w:rsidRPr="00937E65" w:rsidRDefault="00DC0E5F" w:rsidP="006F44E8">
            <w:pPr>
              <w:jc w:val="center"/>
            </w:pPr>
            <w:r>
              <w:lastRenderedPageBreak/>
              <w:t>6/27/2017</w:t>
            </w:r>
          </w:p>
        </w:tc>
      </w:tr>
      <w:tr w:rsidR="00064313" w:rsidTr="003E4EDD">
        <w:trPr>
          <w:jc w:val="center"/>
        </w:trPr>
        <w:tc>
          <w:tcPr>
            <w:tcW w:w="1062" w:type="dxa"/>
            <w:tcBorders>
              <w:top w:val="single" w:sz="4" w:space="0" w:color="auto"/>
              <w:left w:val="single" w:sz="4" w:space="0" w:color="auto"/>
              <w:bottom w:val="single" w:sz="4" w:space="0" w:color="auto"/>
              <w:right w:val="single" w:sz="4" w:space="0" w:color="auto"/>
            </w:tcBorders>
          </w:tcPr>
          <w:p w:rsidR="00064313" w:rsidRPr="007F69D9" w:rsidRDefault="00DC0E5F" w:rsidP="006F44E8">
            <w:pPr>
              <w:jc w:val="center"/>
              <w:rPr>
                <w:rFonts w:cs="Arial"/>
              </w:rPr>
            </w:pPr>
            <w:r w:rsidRPr="007F69D9">
              <w:rPr>
                <w:rFonts w:cs="Arial"/>
              </w:rPr>
              <w:t>4.0</w:t>
            </w:r>
          </w:p>
        </w:tc>
        <w:tc>
          <w:tcPr>
            <w:tcW w:w="1206" w:type="dxa"/>
            <w:tcBorders>
              <w:top w:val="single" w:sz="4" w:space="0" w:color="auto"/>
              <w:left w:val="single" w:sz="4" w:space="0" w:color="auto"/>
              <w:bottom w:val="single" w:sz="4" w:space="0" w:color="auto"/>
              <w:right w:val="single" w:sz="4" w:space="0" w:color="auto"/>
            </w:tcBorders>
          </w:tcPr>
          <w:p w:rsidR="00064313" w:rsidRPr="007F69D9" w:rsidRDefault="00DC0E5F" w:rsidP="006F44E8">
            <w:pPr>
              <w:rPr>
                <w:rFonts w:cs="Arial"/>
              </w:rPr>
            </w:pPr>
            <w:r w:rsidRPr="007F69D9">
              <w:rPr>
                <w:rFonts w:cs="Arial"/>
              </w:rPr>
              <w:t>S. Watkins</w:t>
            </w:r>
          </w:p>
        </w:tc>
        <w:tc>
          <w:tcPr>
            <w:tcW w:w="7099" w:type="dxa"/>
            <w:tcBorders>
              <w:top w:val="single" w:sz="4" w:space="0" w:color="auto"/>
              <w:left w:val="single" w:sz="4" w:space="0" w:color="auto"/>
              <w:bottom w:val="single" w:sz="4" w:space="0" w:color="auto"/>
              <w:right w:val="single" w:sz="4" w:space="0" w:color="auto"/>
            </w:tcBorders>
          </w:tcPr>
          <w:p w:rsidR="00064313" w:rsidRDefault="00DC0E5F" w:rsidP="00DF5DCD">
            <w:pPr>
              <w:rPr>
                <w:rFonts w:cs="Arial"/>
              </w:rPr>
            </w:pPr>
            <w:r>
              <w:rPr>
                <w:rFonts w:cs="Arial"/>
              </w:rPr>
              <w:t>This release reverses part of version 3.0, and we once again remove the “ON” setting from the menu.  Since this affected programs with settings in center stack, we didn’t have to immediately update this STSS, since the APIM just removed that menu.</w:t>
            </w:r>
          </w:p>
          <w:p w:rsidR="007F69D9" w:rsidRDefault="00222DE2" w:rsidP="00DF5DCD">
            <w:pPr>
              <w:rPr>
                <w:rFonts w:cs="Arial"/>
              </w:rPr>
            </w:pPr>
          </w:p>
          <w:p w:rsidR="007F69D9" w:rsidRDefault="00DC0E5F" w:rsidP="00DF5DCD">
            <w:pPr>
              <w:rPr>
                <w:rFonts w:cs="Arial"/>
              </w:rPr>
            </w:pPr>
            <w:r>
              <w:rPr>
                <w:rFonts w:cs="Arial"/>
              </w:rPr>
              <w:t>This release needs to be used if the Setting’s Menu is displayed in the cluster.</w:t>
            </w:r>
          </w:p>
          <w:p w:rsidR="00064313" w:rsidRDefault="00222DE2" w:rsidP="00DF5DCD">
            <w:pPr>
              <w:rPr>
                <w:rFonts w:cs="Arial"/>
              </w:rPr>
            </w:pPr>
          </w:p>
          <w:p w:rsidR="00064313" w:rsidRPr="00064313" w:rsidRDefault="00DC0E5F" w:rsidP="00064313">
            <w:pPr>
              <w:rPr>
                <w:rFonts w:cs="Arial"/>
              </w:rPr>
            </w:pPr>
            <w:r w:rsidRPr="00064313">
              <w:rPr>
                <w:rFonts w:cs="Arial"/>
              </w:rPr>
              <w:t>DICC: 10/11/2018</w:t>
            </w:r>
            <w:r>
              <w:rPr>
                <w:rFonts w:cs="Arial"/>
              </w:rPr>
              <w:t xml:space="preserve">, CR# </w:t>
            </w:r>
            <w:r w:rsidRPr="007F69D9">
              <w:rPr>
                <w:rFonts w:cs="Arial"/>
              </w:rPr>
              <w:t>100175</w:t>
            </w:r>
          </w:p>
          <w:p w:rsidR="00064313" w:rsidRDefault="00DC0E5F" w:rsidP="00064313">
            <w:pPr>
              <w:rPr>
                <w:rFonts w:cs="Arial"/>
              </w:rPr>
            </w:pPr>
            <w:r w:rsidRPr="00064313">
              <w:rPr>
                <w:rFonts w:cs="Arial"/>
              </w:rPr>
              <w:t>Change Requester: Markian Diakiw</w:t>
            </w:r>
          </w:p>
          <w:p w:rsidR="00502FDE" w:rsidRDefault="00DC0E5F" w:rsidP="00064313">
            <w:pPr>
              <w:rPr>
                <w:rFonts w:cs="Arial"/>
              </w:rPr>
            </w:pPr>
            <w:r>
              <w:rPr>
                <w:rFonts w:cs="Arial"/>
              </w:rPr>
              <w:t xml:space="preserve">Request:  </w:t>
            </w:r>
            <w:r w:rsidRPr="00502FDE">
              <w:rPr>
                <w:rFonts w:cs="Arial"/>
              </w:rPr>
              <w:t>Menu currently has 3 settings (On, Off, Auto). Only Off and Auto were agreed to by the feature team.</w:t>
            </w:r>
          </w:p>
          <w:p w:rsidR="006A2549" w:rsidRDefault="00222DE2" w:rsidP="00064313">
            <w:pPr>
              <w:rPr>
                <w:rFonts w:cs="Arial"/>
              </w:rPr>
            </w:pPr>
          </w:p>
          <w:p w:rsidR="006A2549" w:rsidRPr="003E4EDD" w:rsidRDefault="00DC0E5F" w:rsidP="006A2549">
            <w:pPr>
              <w:rPr>
                <w:rFonts w:cs="Arial"/>
                <w:b/>
                <w:color w:val="00B050"/>
                <w:sz w:val="24"/>
              </w:rPr>
            </w:pPr>
            <w:r>
              <w:rPr>
                <w:rFonts w:cs="Arial"/>
              </w:rPr>
              <w:t xml:space="preserve">Changes shown in </w:t>
            </w:r>
            <w:r w:rsidRPr="006A2549">
              <w:rPr>
                <w:rFonts w:cs="Arial"/>
                <w:highlight w:val="magenta"/>
              </w:rPr>
              <w:t>purple:</w:t>
            </w:r>
          </w:p>
          <w:p w:rsidR="006A2549" w:rsidRDefault="00DC0E5F" w:rsidP="00DC0E5F">
            <w:pPr>
              <w:numPr>
                <w:ilvl w:val="0"/>
                <w:numId w:val="17"/>
              </w:numPr>
              <w:rPr>
                <w:rFonts w:cs="Arial"/>
              </w:rPr>
            </w:pPr>
            <w:r w:rsidRPr="006A2549">
              <w:rPr>
                <w:rFonts w:cs="Arial"/>
              </w:rPr>
              <w:t>Section 1.3.3.2 - Remove "On" row from Sample HMI</w:t>
            </w:r>
          </w:p>
          <w:p w:rsidR="0095216F" w:rsidRPr="0095216F" w:rsidRDefault="00DC0E5F" w:rsidP="00DC0E5F">
            <w:pPr>
              <w:numPr>
                <w:ilvl w:val="0"/>
                <w:numId w:val="17"/>
              </w:numPr>
              <w:rPr>
                <w:rFonts w:cs="Arial"/>
              </w:rPr>
            </w:pPr>
            <w:r>
              <w:rPr>
                <w:rFonts w:cs="Arial"/>
              </w:rPr>
              <w:t>Section 1.3.5.1 – Table 1.10 (</w:t>
            </w:r>
            <w:r w:rsidRPr="0095216F">
              <w:rPr>
                <w:rFonts w:cs="Arial"/>
              </w:rPr>
              <w:t>AutoTowAllw_D_RqMnu State based upon CtrStkFeatConfigActl</w:t>
            </w:r>
            <w:r>
              <w:rPr>
                <w:rFonts w:cs="Arial"/>
              </w:rPr>
              <w:t>) -</w:t>
            </w:r>
            <w:r w:rsidRPr="006A2549">
              <w:rPr>
                <w:rFonts w:cs="Arial"/>
              </w:rPr>
              <w:t xml:space="preserve"> deleted "On" row </w:t>
            </w:r>
            <w:r>
              <w:rPr>
                <w:rFonts w:cs="Arial"/>
              </w:rPr>
              <w:t>and all the “ON” references in the HMI</w:t>
            </w:r>
          </w:p>
          <w:p w:rsidR="0095216F" w:rsidRPr="0095216F" w:rsidRDefault="00DC0E5F" w:rsidP="00DC0E5F">
            <w:pPr>
              <w:numPr>
                <w:ilvl w:val="0"/>
                <w:numId w:val="17"/>
              </w:numPr>
              <w:rPr>
                <w:rFonts w:cs="Arial"/>
              </w:rPr>
            </w:pPr>
            <w:r>
              <w:rPr>
                <w:rFonts w:cs="Arial"/>
              </w:rPr>
              <w:t>Section 1.3.5.1 – Table 1.11 (</w:t>
            </w:r>
            <w:r w:rsidRPr="0095216F">
              <w:rPr>
                <w:rFonts w:cs="Arial"/>
              </w:rPr>
              <w:t>FeatConfigIpcActl State based upon Tow_Haul_Auto_MC</w:t>
            </w:r>
            <w:r>
              <w:rPr>
                <w:rFonts w:cs="Arial"/>
              </w:rPr>
              <w:t>) -</w:t>
            </w:r>
            <w:r w:rsidRPr="006A2549">
              <w:rPr>
                <w:rFonts w:cs="Arial"/>
              </w:rPr>
              <w:t xml:space="preserve"> deleted "On" row </w:t>
            </w:r>
            <w:r>
              <w:rPr>
                <w:rFonts w:cs="Arial"/>
              </w:rPr>
              <w:t>and all the “ON” references in the HMI.  Moved state 0x1 to Unused.</w:t>
            </w:r>
          </w:p>
          <w:p w:rsidR="006A2549" w:rsidRPr="006A2549" w:rsidRDefault="00DC0E5F" w:rsidP="00DC0E5F">
            <w:pPr>
              <w:numPr>
                <w:ilvl w:val="0"/>
                <w:numId w:val="17"/>
              </w:numPr>
              <w:rPr>
                <w:rFonts w:cs="Arial"/>
              </w:rPr>
            </w:pPr>
            <w:r>
              <w:rPr>
                <w:rFonts w:cs="Arial"/>
              </w:rPr>
              <w:t>Section 1.3.5.1 - Table 1.12 (</w:t>
            </w:r>
            <w:r w:rsidRPr="006A2549">
              <w:rPr>
                <w:rFonts w:cs="Arial"/>
              </w:rPr>
              <w:t>Tow_Haul_Auto_MC State Assignment</w:t>
            </w:r>
            <w:r>
              <w:rPr>
                <w:rFonts w:cs="Arial"/>
              </w:rPr>
              <w:t>) -</w:t>
            </w:r>
            <w:r w:rsidRPr="006A2549">
              <w:rPr>
                <w:rFonts w:cs="Arial"/>
              </w:rPr>
              <w:t xml:space="preserve"> changed "On" row to have an output of "Error"</w:t>
            </w:r>
          </w:p>
          <w:p w:rsidR="006A2549" w:rsidRDefault="00DC0E5F" w:rsidP="00DC0E5F">
            <w:pPr>
              <w:numPr>
                <w:ilvl w:val="0"/>
                <w:numId w:val="17"/>
              </w:numPr>
              <w:rPr>
                <w:rFonts w:cs="Arial"/>
              </w:rPr>
            </w:pPr>
            <w:r>
              <w:rPr>
                <w:rFonts w:cs="Arial"/>
              </w:rPr>
              <w:t>Section 1.3.5.1 - Table 1.13 (</w:t>
            </w:r>
            <w:r w:rsidRPr="006A2549">
              <w:rPr>
                <w:rFonts w:cs="Arial"/>
              </w:rPr>
              <w:t xml:space="preserve">Message Center Display and MC PCM Request Messages based upon Tow_Haul_Auto_MC) - deleted "On" row </w:t>
            </w:r>
            <w:r>
              <w:rPr>
                <w:rFonts w:cs="Arial"/>
              </w:rPr>
              <w:t>and all the “ON” references in the HMI</w:t>
            </w:r>
          </w:p>
          <w:p w:rsidR="0095216F" w:rsidRPr="0095216F" w:rsidRDefault="00DC0E5F" w:rsidP="00DC0E5F">
            <w:pPr>
              <w:numPr>
                <w:ilvl w:val="0"/>
                <w:numId w:val="17"/>
              </w:numPr>
              <w:rPr>
                <w:rFonts w:cs="Arial"/>
              </w:rPr>
            </w:pPr>
            <w:r>
              <w:rPr>
                <w:rFonts w:cs="Arial"/>
              </w:rPr>
              <w:t>Section 1.3.5.2 – Removed “ON” choice from Table 1.15 (</w:t>
            </w:r>
            <w:r w:rsidRPr="0095216F">
              <w:rPr>
                <w:rFonts w:cs="Arial"/>
              </w:rPr>
              <w:t>Personaliz</w:t>
            </w:r>
            <w:r>
              <w:rPr>
                <w:rFonts w:cs="Arial"/>
              </w:rPr>
              <w:t>ation Feature Number Definition)</w:t>
            </w:r>
          </w:p>
          <w:p w:rsidR="006A2549" w:rsidRDefault="00222DE2" w:rsidP="00FD6667">
            <w:pPr>
              <w:ind w:left="720"/>
              <w:rPr>
                <w:rFonts w:cs="Arial"/>
              </w:rPr>
            </w:pPr>
          </w:p>
          <w:p w:rsidR="006A2549" w:rsidRPr="006A2549" w:rsidRDefault="00222DE2" w:rsidP="006A2549">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064313" w:rsidRPr="007F69D9" w:rsidRDefault="00DC0E5F" w:rsidP="006F44E8">
            <w:pPr>
              <w:jc w:val="center"/>
              <w:rPr>
                <w:rFonts w:cs="Arial"/>
              </w:rPr>
            </w:pPr>
            <w:r w:rsidRPr="007F69D9">
              <w:rPr>
                <w:rFonts w:cs="Arial"/>
              </w:rPr>
              <w:t>1/12/2019</w:t>
            </w:r>
          </w:p>
        </w:tc>
      </w:tr>
      <w:tr w:rsidR="00DA7698" w:rsidTr="003E4EDD">
        <w:trPr>
          <w:jc w:val="center"/>
        </w:trPr>
        <w:tc>
          <w:tcPr>
            <w:tcW w:w="1062" w:type="dxa"/>
            <w:tcBorders>
              <w:top w:val="single" w:sz="4" w:space="0" w:color="auto"/>
              <w:left w:val="single" w:sz="4" w:space="0" w:color="auto"/>
              <w:bottom w:val="single" w:sz="4" w:space="0" w:color="auto"/>
              <w:right w:val="single" w:sz="4" w:space="0" w:color="auto"/>
            </w:tcBorders>
          </w:tcPr>
          <w:p w:rsidR="00DA7698" w:rsidRPr="007F69D9" w:rsidRDefault="00DC0E5F" w:rsidP="006F44E8">
            <w:pPr>
              <w:jc w:val="center"/>
              <w:rPr>
                <w:rFonts w:cs="Arial"/>
              </w:rPr>
            </w:pPr>
            <w:r>
              <w:rPr>
                <w:rFonts w:cs="Arial"/>
              </w:rPr>
              <w:t>4.1</w:t>
            </w:r>
          </w:p>
        </w:tc>
        <w:tc>
          <w:tcPr>
            <w:tcW w:w="1206" w:type="dxa"/>
            <w:tcBorders>
              <w:top w:val="single" w:sz="4" w:space="0" w:color="auto"/>
              <w:left w:val="single" w:sz="4" w:space="0" w:color="auto"/>
              <w:bottom w:val="single" w:sz="4" w:space="0" w:color="auto"/>
              <w:right w:val="single" w:sz="4" w:space="0" w:color="auto"/>
            </w:tcBorders>
          </w:tcPr>
          <w:p w:rsidR="00DA7698" w:rsidRPr="007F69D9" w:rsidRDefault="00DC0E5F" w:rsidP="006F44E8">
            <w:pPr>
              <w:rPr>
                <w:rFonts w:cs="Arial"/>
              </w:rPr>
            </w:pPr>
            <w:r>
              <w:rPr>
                <w:rFonts w:cs="Arial"/>
              </w:rPr>
              <w:t>S. Kundu</w:t>
            </w:r>
          </w:p>
        </w:tc>
        <w:tc>
          <w:tcPr>
            <w:tcW w:w="7099" w:type="dxa"/>
            <w:tcBorders>
              <w:top w:val="single" w:sz="4" w:space="0" w:color="auto"/>
              <w:left w:val="single" w:sz="4" w:space="0" w:color="auto"/>
              <w:bottom w:val="single" w:sz="4" w:space="0" w:color="auto"/>
              <w:right w:val="single" w:sz="4" w:space="0" w:color="auto"/>
            </w:tcBorders>
          </w:tcPr>
          <w:p w:rsidR="00DA7698" w:rsidRDefault="00DC0E5F" w:rsidP="00DF5DCD">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DA7698" w:rsidRPr="007F69D9" w:rsidRDefault="00DC0E5F" w:rsidP="006F44E8">
            <w:pPr>
              <w:jc w:val="center"/>
              <w:rPr>
                <w:rFonts w:cs="Arial"/>
              </w:rPr>
            </w:pPr>
            <w:r>
              <w:rPr>
                <w:rFonts w:cs="Arial"/>
              </w:rPr>
              <w:t>1/28/2019</w:t>
            </w:r>
          </w:p>
        </w:tc>
      </w:tr>
    </w:tbl>
    <w:p w:rsidR="00A16212" w:rsidRDefault="00222DE2" w:rsidP="003E4EDD"/>
    <w:p w:rsidR="00AB1E94" w:rsidRPr="00AE06BC" w:rsidRDefault="00222DE2" w:rsidP="00406F39"/>
    <w:sectPr w:rsidR="00AB1E94" w:rsidRPr="00AE06BC" w:rsidSect="00D8190C">
      <w:headerReference w:type="default" r:id="rId25"/>
      <w:footerReference w:type="default" r:id="rId2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22DE2" w:rsidRDefault="00222DE2" w:rsidP="0085312A">
      <w:r>
        <w:separator/>
      </w:r>
    </w:p>
  </w:endnote>
  <w:endnote w:type="continuationSeparator" w:id="0">
    <w:p w:rsidR="00222DE2" w:rsidRDefault="00222DE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35668">
            <w:rPr>
              <w:b/>
              <w:smallCaps/>
              <w:noProof/>
              <w:sz w:val="16"/>
            </w:rPr>
            <w:t>616806_A_001_TOW HAUL AUTO CONTROL FUNCTION W FIXED_DEDICATED RTT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D35668">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D35668">
            <w:rPr>
              <w:noProof/>
              <w:szCs w:val="20"/>
            </w:rPr>
            <w:t>18</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22DE2" w:rsidRDefault="00222DE2" w:rsidP="0085312A">
      <w:r>
        <w:separator/>
      </w:r>
    </w:p>
  </w:footnote>
  <w:footnote w:type="continuationSeparator" w:id="0">
    <w:p w:rsidR="00222DE2" w:rsidRDefault="00222DE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9F76145"/>
    <w:multiLevelType w:val="hybridMultilevel"/>
    <w:tmpl w:val="70D89BE8"/>
    <w:lvl w:ilvl="0" w:tplc="06985454">
      <w:start w:val="7"/>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2B1F6146"/>
    <w:multiLevelType w:val="hybridMultilevel"/>
    <w:tmpl w:val="869EF2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A2E6148"/>
    <w:multiLevelType w:val="hybridMultilevel"/>
    <w:tmpl w:val="B010E290"/>
    <w:lvl w:ilvl="0" w:tplc="04090011">
      <w:start w:val="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468B6015"/>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9" w15:restartNumberingAfterBreak="0">
    <w:nsid w:val="520F6149"/>
    <w:multiLevelType w:val="hybridMultilevel"/>
    <w:tmpl w:val="869EF2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EE76024"/>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1" w15:restartNumberingAfterBreak="0">
    <w:nsid w:val="6B0A6085"/>
    <w:multiLevelType w:val="singleLevel"/>
    <w:tmpl w:val="04090001"/>
    <w:lvl w:ilvl="0">
      <w:start w:val="1"/>
      <w:numFmt w:val="bullet"/>
      <w:lvlText w:val=""/>
      <w:lvlJc w:val="left"/>
      <w:pPr>
        <w:ind w:left="720" w:hanging="360"/>
      </w:pPr>
      <w:rPr>
        <w:rFonts w:ascii="Symbol" w:hAnsi="Symbol" w:hint="default"/>
      </w:rPr>
    </w:lvl>
  </w:abstractNum>
  <w:abstractNum w:abstractNumId="12" w15:restartNumberingAfterBreak="0">
    <w:nsid w:val="6B0A6086"/>
    <w:multiLevelType w:val="singleLevel"/>
    <w:tmpl w:val="04090001"/>
    <w:lvl w:ilvl="0">
      <w:start w:val="1"/>
      <w:numFmt w:val="bullet"/>
      <w:lvlText w:val=""/>
      <w:lvlJc w:val="left"/>
      <w:pPr>
        <w:ind w:left="720" w:hanging="360"/>
      </w:pPr>
      <w:rPr>
        <w:rFonts w:ascii="Symbol" w:hAnsi="Symbol" w:hint="default"/>
      </w:rPr>
    </w:lvl>
  </w:abstractNum>
  <w:abstractNum w:abstractNumId="13" w15:restartNumberingAfterBreak="0">
    <w:nsid w:val="6B0A6087"/>
    <w:multiLevelType w:val="singleLevel"/>
    <w:tmpl w:val="04090001"/>
    <w:lvl w:ilvl="0">
      <w:start w:val="1"/>
      <w:numFmt w:val="bullet"/>
      <w:lvlText w:val=""/>
      <w:lvlJc w:val="left"/>
      <w:pPr>
        <w:ind w:left="720" w:hanging="360"/>
      </w:pPr>
      <w:rPr>
        <w:rFonts w:ascii="Symbol" w:hAnsi="Symbol" w:hint="default"/>
      </w:rPr>
    </w:lvl>
  </w:abstractNum>
  <w:abstractNum w:abstractNumId="14" w15:restartNumberingAfterBreak="0">
    <w:nsid w:val="6B0A6088"/>
    <w:multiLevelType w:val="singleLevel"/>
    <w:tmpl w:val="04090001"/>
    <w:lvl w:ilvl="0">
      <w:start w:val="1"/>
      <w:numFmt w:val="bullet"/>
      <w:lvlText w:val=""/>
      <w:lvlJc w:val="left"/>
      <w:pPr>
        <w:ind w:left="720" w:hanging="360"/>
      </w:pPr>
      <w:rPr>
        <w:rFonts w:ascii="Symbol" w:hAnsi="Symbol" w:hint="default"/>
      </w:rPr>
    </w:lvl>
  </w:abstractNum>
  <w:abstractNum w:abstractNumId="1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6" w15:restartNumberingAfterBreak="0">
    <w:nsid w:val="7FCA6147"/>
    <w:multiLevelType w:val="hybridMultilevel"/>
    <w:tmpl w:val="869EF22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10"/>
  </w:num>
  <w:num w:numId="9">
    <w:abstractNumId w:val="11"/>
  </w:num>
  <w:num w:numId="10">
    <w:abstractNumId w:val="12"/>
  </w:num>
  <w:num w:numId="11">
    <w:abstractNumId w:val="13"/>
  </w:num>
  <w:num w:numId="12">
    <w:abstractNumId w:val="14"/>
  </w:num>
  <w:num w:numId="13">
    <w:abstractNumId w:val="5"/>
  </w:num>
  <w:num w:numId="14">
    <w:abstractNumId w:val="16"/>
  </w:num>
  <w:num w:numId="15">
    <w:abstractNumId w:val="7"/>
  </w:num>
  <w:num w:numId="16">
    <w:abstractNumId w:val="6"/>
  </w:num>
  <w:num w:numId="17">
    <w:abstractNumId w:val="9"/>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2DE2"/>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35668"/>
    <w:rsid w:val="00D51125"/>
    <w:rsid w:val="00D54CD4"/>
    <w:rsid w:val="00D8190C"/>
    <w:rsid w:val="00D82BB9"/>
    <w:rsid w:val="00D8727D"/>
    <w:rsid w:val="00D920D7"/>
    <w:rsid w:val="00D93F85"/>
    <w:rsid w:val="00DB14CC"/>
    <w:rsid w:val="00DC0E5F"/>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image" Target="media/image11.emf"/><Relationship Id="rId26" Type="http://schemas.openxmlformats.org/officeDocument/2006/relationships/footer" Target="footer1.xml"/><Relationship Id="rId3" Type="http://schemas.openxmlformats.org/officeDocument/2006/relationships/styles" Target="styles.xml"/><Relationship Id="rId21" Type="http://schemas.openxmlformats.org/officeDocument/2006/relationships/image" Target="media/image14.emf"/><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image" Target="media/image10.emf"/><Relationship Id="rId25"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image" Target="media/image13.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hyperlink" Target="mailto:etrujil1@ford.com" TargetMode="External"/><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hyperlink" Target="mailto:dschmit6@ford.com" TargetMode="External"/><Relationship Id="rId28" Type="http://schemas.openxmlformats.org/officeDocument/2006/relationships/theme" Target="theme/theme1.xml"/><Relationship Id="rId10" Type="http://schemas.openxmlformats.org/officeDocument/2006/relationships/image" Target="media/image3.emf"/><Relationship Id="rId19"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emf"/><Relationship Id="rId22" Type="http://schemas.openxmlformats.org/officeDocument/2006/relationships/hyperlink" Target="mailto:msanc167@ford.com" TargetMode="External"/><Relationship Id="rId27"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5.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18</Pages>
  <Words>2731</Words>
  <Characters>15570</Characters>
  <Application>Microsoft Office Word</Application>
  <DocSecurity>0</DocSecurity>
  <Lines>129</Lines>
  <Paragraphs>36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18265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2019-10-09T18:56:00Z</dcterms:created>
  <dcterms:modified xsi:type="dcterms:W3CDTF">2019-10-09T18:56:00Z</dcterms:modified>
</cp:coreProperties>
</file>