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B81DC0" w:rsidP="00B9479B">
      <w:pPr>
        <w:pStyle w:val="Heading1"/>
      </w:pPr>
      <w:r>
        <w:lastRenderedPageBreak/>
        <w:t>Warning - Passive Entry / Passive Start  and Immobilizer – CGEA1.3</w:t>
      </w:r>
    </w:p>
    <w:p w:rsidR="00406F39" w:rsidRDefault="00B81DC0" w:rsidP="00B9479B">
      <w:pPr>
        <w:pStyle w:val="Heading2"/>
      </w:pPr>
      <w:r>
        <w:t>Functional Description</w:t>
      </w:r>
    </w:p>
    <w:p w:rsidR="00954C0B" w:rsidRDefault="00B81DC0">
      <w:pPr>
        <w:rPr>
          <w:rFonts w:cs="Arial"/>
        </w:rPr>
      </w:pPr>
    </w:p>
    <w:p w:rsidR="00954C0B" w:rsidRDefault="00B81DC0">
      <w:pPr>
        <w:ind w:left="720"/>
      </w:pPr>
      <w:r>
        <w:t>The purpose of the Passive Entry / Passive Start (PEPS) Warning feature is to inform the driver of PEPS interactions necessary to start the vehicle, key fob programming, or system malfunction information.  This STS</w:t>
      </w:r>
      <w:r>
        <w:t>S also handles the warnings used by the Immobilizer (i.e. PATS) system as well.  Thus, this STSS is used for both keyed vehicles and keyless vehicles.</w:t>
      </w:r>
    </w:p>
    <w:p w:rsidR="00954C0B" w:rsidRDefault="00B81DC0" w:rsidP="005637C2"/>
    <w:p w:rsidR="0078421B" w:rsidRDefault="00B81DC0" w:rsidP="0078421B">
      <w:pPr>
        <w:ind w:left="720"/>
      </w:pPr>
      <w:r>
        <w:t>The Passive Entry / Passive Start Warning and Immobilizer Warning features correlates the immoMsgTxt_D_R</w:t>
      </w:r>
      <w:r>
        <w:t xml:space="preserve">q </w:t>
      </w:r>
      <w:r>
        <w:rPr>
          <w:color w:val="000000"/>
        </w:rPr>
        <w:t>Signal</w:t>
      </w:r>
      <w:r>
        <w:t xml:space="preserve"> from the BCM (Body Control Module), configuration information, and the operational mode to display the appropriate warning display in the message center and/or sound the Message Center Warning chime.  </w:t>
      </w:r>
      <w:r>
        <w:rPr>
          <w:highlight w:val="magenta"/>
        </w:rPr>
        <w:t>A special case is used for Phone-as-a-Key (Paa</w:t>
      </w:r>
      <w:r>
        <w:rPr>
          <w:highlight w:val="magenta"/>
        </w:rPr>
        <w:t>K).  When immoMsgTxt_D_Rq is state 0x4, we will also look at IgnPsswrdDsply_B_Rq to determine whether to display W615 (No Key Detected) or W4289 (No Key Detected, Use Backup Start Passcode on SYNC).</w:t>
      </w:r>
    </w:p>
    <w:p w:rsidR="00954C0B" w:rsidRDefault="00B81DC0">
      <w:pPr>
        <w:ind w:left="720"/>
      </w:pPr>
    </w:p>
    <w:p w:rsidR="00954C0B" w:rsidRDefault="00B81DC0">
      <w:pPr>
        <w:ind w:left="720"/>
      </w:pPr>
      <w:r>
        <w:t>As further background on the actual PEPS feature (contro</w:t>
      </w:r>
      <w:r>
        <w:t>lled by the BCM module):</w:t>
      </w:r>
    </w:p>
    <w:p w:rsidR="00954C0B" w:rsidRDefault="00B81DC0">
      <w:pPr>
        <w:ind w:left="720"/>
      </w:pPr>
      <w:r>
        <w:t>The Passive Start System replaces the vehicle Ignition Switch.  This feature uses a passive key (PK) to authorize Ignition State manipulation, and controls relays to deliver the hard-wire Ignition signals to the</w:t>
      </w:r>
      <w:r>
        <w:t xml:space="preserve"> vehicle.  When the operator presses the Engine Run/Stop button the Passive Start System uses the LF (Low Frequency) antennas to initiate a response from any PK/fobs that may be present.  If an RF response is received from an authorized PK, the appropriate</w:t>
      </w:r>
      <w:r>
        <w:t xml:space="preserve"> operation is performed.</w:t>
      </w:r>
    </w:p>
    <w:p w:rsidR="00954C0B" w:rsidRDefault="00B81DC0" w:rsidP="004B6D66"/>
    <w:p w:rsidR="00954C0B" w:rsidRDefault="00B81DC0">
      <w:pPr>
        <w:ind w:left="720"/>
        <w:rPr>
          <w:rFonts w:cs="Arial"/>
        </w:rPr>
      </w:pPr>
      <w:r>
        <w:t>The Passive Entry System unlocks the Driver door or trunk without pressing a fob button or using the key.  This feature uses a passive key (PK) to authorize entry.  The system can also perform a smart unlock function to protect fr</w:t>
      </w:r>
      <w:r>
        <w:t>om accidentally leaving the PK in a locked vehicle.  When the operator presses a keypad button or the trunk lid release button, the Passive Start System uses LF (Low Frequency) antennas to initiate a response from any PKs that may be present.  If an RF res</w:t>
      </w:r>
      <w:r>
        <w:t>ponse is received from an authorized PK, the appropriate unlock operation is performed.</w:t>
      </w:r>
    </w:p>
    <w:p w:rsidR="00954C0B" w:rsidRDefault="00B81DC0">
      <w:pPr>
        <w:ind w:left="720" w:firstLine="144"/>
        <w:rPr>
          <w:rFonts w:cs="Arial"/>
        </w:rPr>
      </w:pPr>
      <w:r>
        <w:rPr>
          <w:rFonts w:cs="Arial"/>
        </w:rPr>
        <w:t xml:space="preserve">   </w:t>
      </w:r>
    </w:p>
    <w:p w:rsidR="00406F39" w:rsidRDefault="00B81DC0" w:rsidP="00B9479B">
      <w:pPr>
        <w:pStyle w:val="Heading2"/>
      </w:pPr>
      <w:r>
        <w:t>Interfaces</w:t>
      </w:r>
    </w:p>
    <w:p w:rsidR="00406F39" w:rsidRDefault="00B81DC0" w:rsidP="00B9479B">
      <w:pPr>
        <w:pStyle w:val="Heading3"/>
      </w:pPr>
      <w:r>
        <w:t xml:space="preserve">Interface Context Diagram (I/O </w:t>
      </w:r>
      <w:r>
        <w:t>Block Diagram)</w:t>
      </w:r>
    </w:p>
    <w:p w:rsidR="00405608" w:rsidRPr="00DD2F96" w:rsidRDefault="00B81DC0" w:rsidP="00DD2F96"/>
    <w:p w:rsidR="00954C0B" w:rsidRPr="00405608" w:rsidRDefault="00B81DC0" w:rsidP="00405608">
      <w:pPr>
        <w:keepNext/>
        <w:spacing w:before="120" w:after="80"/>
        <w:jc w:val="center"/>
        <w:rPr>
          <w:rFonts w:cs="Arial"/>
          <w:b/>
          <w:bCs/>
        </w:rPr>
      </w:pPr>
      <w:r w:rsidRPr="000B5023">
        <w:rPr>
          <w:rFonts w:cs="Arial"/>
          <w:b/>
          <w:bCs/>
        </w:rPr>
        <w:lastRenderedPageBreak/>
        <w:t>Warning – Passive Entry / Passive Start and Immobilizer Context Diagram</w:t>
      </w:r>
    </w:p>
    <w:p w:rsidR="00954C0B" w:rsidRDefault="009F7979" w:rsidP="009F7979">
      <w:pPr>
        <w:jc w:val="center"/>
      </w:pPr>
      <w:r>
        <w:object w:dxaOrig="10471" w:dyaOrig="48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3d65d70000d72a4b3f3359" o:spid="_x0000_i1025" type="#_x0000_t75" style="width:523.5pt;height:244.5pt" o:ole="">
            <v:imagedata r:id="rId8" o:title=""/>
          </v:shape>
          <o:OLEObject Type="Embed" ProgID="Visio.Drawing.15" ShapeID="5f3d65d70000d72a4b3f3359" DrawAspect="Content" ObjectID="_1659350203" r:id="rId9"/>
        </w:object>
      </w:r>
    </w:p>
    <w:p w:rsidR="00954C0B" w:rsidRDefault="00B81DC0">
      <w:pPr>
        <w:jc w:val="center"/>
      </w:pPr>
    </w:p>
    <w:p w:rsidR="00954C0B" w:rsidRDefault="00B81DC0">
      <w:pPr>
        <w:jc w:val="center"/>
        <w:rPr>
          <w:rFonts w:cs="Arial"/>
        </w:rPr>
      </w:pPr>
    </w:p>
    <w:p w:rsidR="00406F39" w:rsidRDefault="00B81DC0" w:rsidP="00B9479B">
      <w:pPr>
        <w:pStyle w:val="Heading3"/>
      </w:pPr>
      <w:r>
        <w:t>Inputs</w:t>
      </w:r>
    </w:p>
    <w:p w:rsidR="009F7979" w:rsidRPr="009F7979" w:rsidRDefault="009F7979" w:rsidP="00B9479B">
      <w:pPr>
        <w:pStyle w:val="Heading4"/>
        <w:rPr>
          <w:b w:val="0"/>
          <w:u w:val="single"/>
        </w:rPr>
      </w:pPr>
      <w:r w:rsidRPr="009F7979">
        <w:rPr>
          <w:b w:val="0"/>
          <w:u w:val="single"/>
        </w:rPr>
        <w:t>IR-REQ-299135/C-INTERNAL</w:t>
      </w:r>
    </w:p>
    <w:p w:rsidR="002C5DEF" w:rsidRDefault="00B81DC0" w:rsidP="002C5DEF">
      <w:pPr>
        <w:ind w:left="1440"/>
        <w:rPr>
          <w:rFonts w:cs="Arial"/>
        </w:rPr>
      </w:pPr>
    </w:p>
    <w:p w:rsidR="001D3156" w:rsidRDefault="00B81DC0" w:rsidP="00B81DC0">
      <w:pPr>
        <w:numPr>
          <w:ilvl w:val="0"/>
          <w:numId w:val="7"/>
        </w:numPr>
        <w:rPr>
          <w:rFonts w:cs="Arial"/>
        </w:rPr>
      </w:pPr>
      <w:r>
        <w:rPr>
          <w:rFonts w:cs="Arial"/>
        </w:rPr>
        <w:t xml:space="preserve">Operational_Mode </w:t>
      </w:r>
    </w:p>
    <w:p w:rsidR="001D3156" w:rsidRDefault="00B81DC0" w:rsidP="00B81DC0">
      <w:pPr>
        <w:numPr>
          <w:ilvl w:val="0"/>
          <w:numId w:val="7"/>
        </w:numPr>
        <w:rPr>
          <w:rFonts w:cs="Arial"/>
        </w:rPr>
      </w:pPr>
      <w:r>
        <w:rPr>
          <w:rFonts w:cs="Arial"/>
        </w:rPr>
        <w:t>PEPS_Cfg</w:t>
      </w:r>
    </w:p>
    <w:p w:rsidR="001D3156" w:rsidRDefault="00B81DC0" w:rsidP="00B81DC0">
      <w:pPr>
        <w:numPr>
          <w:ilvl w:val="0"/>
          <w:numId w:val="7"/>
        </w:numPr>
        <w:shd w:val="clear" w:color="auto" w:fill="FFC000"/>
        <w:rPr>
          <w:rFonts w:cs="Arial"/>
        </w:rPr>
      </w:pPr>
      <w:r>
        <w:rPr>
          <w:rFonts w:cs="Arial"/>
        </w:rPr>
        <w:t>Welcome_Goodbye_Cfg</w:t>
      </w:r>
    </w:p>
    <w:p w:rsidR="001D3156" w:rsidRDefault="00B81DC0" w:rsidP="00B81DC0">
      <w:pPr>
        <w:numPr>
          <w:ilvl w:val="0"/>
          <w:numId w:val="7"/>
        </w:numPr>
        <w:shd w:val="clear" w:color="auto" w:fill="FFC000"/>
        <w:rPr>
          <w:rFonts w:cs="Arial"/>
        </w:rPr>
      </w:pPr>
      <w:r>
        <w:rPr>
          <w:rFonts w:cs="Arial"/>
        </w:rPr>
        <w:t>Startup_Animation_Complete_Flag (From Welcome-Goodbye Strategy - CGEA1.3_v8.0 or higher)</w:t>
      </w:r>
    </w:p>
    <w:p w:rsidR="00500605" w:rsidRDefault="00B81DC0" w:rsidP="00500605"/>
    <w:p w:rsidR="00406F39" w:rsidRDefault="00B81DC0" w:rsidP="00B9479B">
      <w:pPr>
        <w:pStyle w:val="Heading4"/>
      </w:pPr>
      <w:r>
        <w:t>MUX message from the CAN bus</w:t>
      </w:r>
    </w:p>
    <w:p w:rsidR="00954C0B" w:rsidRDefault="00B81DC0" w:rsidP="00DD2F96">
      <w:r>
        <w:tab/>
      </w:r>
    </w:p>
    <w:p w:rsidR="00406F39" w:rsidRDefault="00B81DC0" w:rsidP="00B9479B">
      <w:pPr>
        <w:pStyle w:val="Heading5"/>
      </w:pPr>
      <w:r w:rsidRPr="00B9479B">
        <w:t>SIG-REQ-298978/A-immoMsgTxt_D_Rq Signal</w:t>
      </w:r>
    </w:p>
    <w:p w:rsidR="006C7F1B" w:rsidRPr="006C7F1B" w:rsidRDefault="00B81DC0" w:rsidP="006C7F1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30"/>
        <w:gridCol w:w="480"/>
        <w:gridCol w:w="1920"/>
        <w:gridCol w:w="600"/>
        <w:gridCol w:w="480"/>
        <w:gridCol w:w="840"/>
        <w:gridCol w:w="840"/>
        <w:gridCol w:w="600"/>
        <w:gridCol w:w="580"/>
      </w:tblGrid>
      <w:tr w:rsidR="000175BC" w:rsidTr="000175BC">
        <w:trPr>
          <w:cantSplit/>
          <w:trHeight w:val="243"/>
          <w:jc w:val="center"/>
        </w:trPr>
        <w:tc>
          <w:tcPr>
            <w:tcW w:w="2030" w:type="dxa"/>
            <w:tcBorders>
              <w:top w:val="single" w:sz="4" w:space="0" w:color="auto"/>
              <w:left w:val="single" w:sz="4" w:space="0" w:color="auto"/>
              <w:right w:val="single" w:sz="4" w:space="0" w:color="auto"/>
            </w:tcBorders>
            <w:vAlign w:val="center"/>
          </w:tcPr>
          <w:p w:rsidR="000175BC" w:rsidRPr="000175BC" w:rsidRDefault="00B81DC0">
            <w:pPr>
              <w:jc w:val="center"/>
              <w:rPr>
                <w:rFonts w:cs="Arial"/>
                <w:snapToGrid w:val="0"/>
                <w:color w:val="000000"/>
                <w:sz w:val="16"/>
              </w:rPr>
            </w:pPr>
            <w:r>
              <w:rPr>
                <w:rFonts w:cs="Arial"/>
                <w:b/>
                <w:bCs/>
                <w:snapToGrid w:val="0"/>
                <w:color w:val="000000"/>
                <w:sz w:val="16"/>
              </w:rPr>
              <w:t>Signal Name</w:t>
            </w: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b/>
                <w:bCs/>
                <w:snapToGrid w:val="0"/>
                <w:color w:val="000000"/>
                <w:sz w:val="16"/>
              </w:rPr>
              <w:t>Size (bits)</w:t>
            </w: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b/>
                <w:bCs/>
                <w:snapToGrid w:val="0"/>
                <w:color w:val="000000"/>
                <w:sz w:val="16"/>
              </w:rPr>
              <w:t>Detail</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b/>
                <w:bCs/>
                <w:snapToGrid w:val="0"/>
                <w:color w:val="000000"/>
                <w:sz w:val="16"/>
              </w:rPr>
              <w:t>Units</w:t>
            </w: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b/>
                <w:bCs/>
                <w:snapToGrid w:val="0"/>
                <w:color w:val="000000"/>
                <w:sz w:val="16"/>
              </w:rPr>
              <w:t>Res.</w:t>
            </w: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b/>
                <w:bCs/>
                <w:snapToGrid w:val="0"/>
                <w:color w:val="000000"/>
                <w:sz w:val="16"/>
              </w:rPr>
              <w:t>Offset</w:t>
            </w: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b/>
                <w:bCs/>
                <w:snapToGrid w:val="0"/>
                <w:color w:val="000000"/>
                <w:sz w:val="16"/>
              </w:rPr>
              <w:t>State Encoded</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outlineLvl w:val="0"/>
              <w:rPr>
                <w:rFonts w:cs="Arial"/>
                <w:color w:val="000000"/>
                <w:sz w:val="16"/>
              </w:rPr>
            </w:pPr>
            <w:r>
              <w:rPr>
                <w:rFonts w:cs="Arial"/>
                <w:b/>
                <w:bCs/>
                <w:snapToGrid w:val="0"/>
                <w:color w:val="000000"/>
                <w:sz w:val="16"/>
              </w:rPr>
              <w:t>Min</w:t>
            </w: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outlineLvl w:val="0"/>
              <w:rPr>
                <w:rFonts w:cs="Arial"/>
                <w:color w:val="000000"/>
                <w:sz w:val="16"/>
              </w:rPr>
            </w:pPr>
            <w:r>
              <w:rPr>
                <w:rFonts w:cs="Arial"/>
                <w:b/>
                <w:bCs/>
                <w:snapToGrid w:val="0"/>
                <w:color w:val="000000"/>
                <w:sz w:val="16"/>
              </w:rPr>
              <w:t>Max</w:t>
            </w:r>
          </w:p>
        </w:tc>
      </w:tr>
      <w:tr w:rsidR="000175BC" w:rsidTr="000175BC">
        <w:trPr>
          <w:cantSplit/>
          <w:trHeight w:val="243"/>
          <w:jc w:val="center"/>
        </w:trPr>
        <w:tc>
          <w:tcPr>
            <w:tcW w:w="2030" w:type="dxa"/>
            <w:tcBorders>
              <w:top w:val="single" w:sz="4" w:space="0" w:color="auto"/>
              <w:left w:val="single" w:sz="4" w:space="0" w:color="auto"/>
              <w:right w:val="single" w:sz="4" w:space="0" w:color="auto"/>
            </w:tcBorders>
            <w:vAlign w:val="center"/>
          </w:tcPr>
          <w:p w:rsidR="000175BC" w:rsidRDefault="00B81DC0">
            <w:pPr>
              <w:jc w:val="center"/>
              <w:rPr>
                <w:rFonts w:cs="Arial"/>
                <w:snapToGrid w:val="0"/>
                <w:color w:val="000000"/>
                <w:sz w:val="16"/>
              </w:rPr>
            </w:pPr>
            <w:r w:rsidRPr="000175BC">
              <w:rPr>
                <w:rFonts w:cs="Arial"/>
                <w:snapToGrid w:val="0"/>
                <w:color w:val="000000"/>
                <w:sz w:val="16"/>
              </w:rPr>
              <w:t>immoMsgTxt_D_Rq</w:t>
            </w: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snapToGrid w:val="0"/>
                <w:color w:val="000000"/>
                <w:sz w:val="16"/>
              </w:rPr>
              <w:t>4</w:t>
            </w: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snapToGrid w:val="0"/>
                <w:color w:val="000000"/>
                <w:sz w:val="16"/>
              </w:rPr>
              <w:t>SED</w:t>
            </w: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snapToGrid w:val="0"/>
                <w:color w:val="000000"/>
                <w:sz w:val="16"/>
              </w:rPr>
              <w:t>1</w:t>
            </w: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r>
              <w:rPr>
                <w:rFonts w:cs="Arial"/>
                <w:snapToGrid w:val="0"/>
                <w:color w:val="000000"/>
                <w:sz w:val="16"/>
              </w:rPr>
              <w:t>0</w:t>
            </w: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outlineLvl w:val="0"/>
              <w:rPr>
                <w:rFonts w:cs="Arial"/>
                <w:color w:val="000000"/>
                <w:sz w:val="16"/>
              </w:rPr>
            </w:pPr>
            <w:r>
              <w:rPr>
                <w:rFonts w:cs="Arial"/>
                <w:color w:val="000000"/>
                <w:sz w:val="16"/>
              </w:rPr>
              <w:t>0 (0x0)</w:t>
            </w: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outlineLvl w:val="0"/>
              <w:rPr>
                <w:rFonts w:cs="Arial"/>
                <w:color w:val="000000"/>
                <w:sz w:val="16"/>
              </w:rPr>
            </w:pPr>
            <w:r>
              <w:rPr>
                <w:rFonts w:cs="Arial"/>
                <w:color w:val="000000"/>
                <w:sz w:val="16"/>
              </w:rPr>
              <w:t>15 (0xF)</w:t>
            </w:r>
          </w:p>
        </w:tc>
      </w:tr>
      <w:tr w:rsidR="000175BC" w:rsidTr="000175BC">
        <w:trPr>
          <w:cantSplit/>
          <w:trHeight w:val="244"/>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Immo_Msg_0_(Null)</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ind w:left="131" w:hanging="131"/>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0x0</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_1</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0x1</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_2</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0x2</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_3</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0x3</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_4</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0x4</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_5</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0x5</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_6</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0x6</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_7</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0x7</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_8</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0x8</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_9</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0x9</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eastAsia="Arial Unicode MS" w:cs="Arial"/>
                <w:sz w:val="16"/>
              </w:rPr>
            </w:pPr>
            <w:r>
              <w:rPr>
                <w:rFonts w:cs="Arial"/>
                <w:sz w:val="16"/>
              </w:rPr>
              <w:t>Immo_Msg _10</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eastAsia="Arial Unicode MS" w:cs="Arial"/>
              </w:rPr>
            </w:pPr>
            <w:r>
              <w:rPr>
                <w:rFonts w:cs="Arial"/>
              </w:rPr>
              <w:t>0xA</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0175BC" w:rsidTr="000175BC">
        <w:trPr>
          <w:cantSplit/>
          <w:trHeight w:val="243"/>
          <w:jc w:val="center"/>
        </w:trPr>
        <w:tc>
          <w:tcPr>
            <w:tcW w:w="2030" w:type="dxa"/>
            <w:tcBorders>
              <w:left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0175BC" w:rsidRDefault="00B81DC0">
            <w:pPr>
              <w:outlineLvl w:val="2"/>
              <w:rPr>
                <w:rFonts w:cs="Arial"/>
                <w:sz w:val="16"/>
              </w:rPr>
            </w:pPr>
            <w:r>
              <w:rPr>
                <w:rFonts w:cs="Arial"/>
                <w:sz w:val="16"/>
              </w:rPr>
              <w:t>Immo_Msg _11</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0175BC" w:rsidRDefault="00B81DC0">
            <w:pPr>
              <w:jc w:val="center"/>
              <w:outlineLvl w:val="2"/>
              <w:rPr>
                <w:rFonts w:cs="Arial"/>
              </w:rPr>
            </w:pPr>
            <w:r>
              <w:rPr>
                <w:rFonts w:cs="Arial"/>
              </w:rPr>
              <w:t>0xB</w:t>
            </w:r>
          </w:p>
        </w:tc>
        <w:tc>
          <w:tcPr>
            <w:tcW w:w="60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0175BC" w:rsidRDefault="00B81DC0">
            <w:pPr>
              <w:jc w:val="center"/>
              <w:rPr>
                <w:rFonts w:cs="Arial"/>
                <w:snapToGrid w:val="0"/>
                <w:color w:val="000000"/>
                <w:sz w:val="16"/>
              </w:rPr>
            </w:pPr>
          </w:p>
        </w:tc>
      </w:tr>
      <w:tr w:rsidR="0039575A" w:rsidTr="000175BC">
        <w:trPr>
          <w:cantSplit/>
          <w:trHeight w:val="243"/>
          <w:jc w:val="center"/>
        </w:trPr>
        <w:tc>
          <w:tcPr>
            <w:tcW w:w="2030" w:type="dxa"/>
            <w:tcBorders>
              <w:left w:val="single" w:sz="4" w:space="0" w:color="auto"/>
              <w:right w:val="single" w:sz="4" w:space="0" w:color="auto"/>
            </w:tcBorders>
            <w:vAlign w:val="center"/>
          </w:tcPr>
          <w:p w:rsidR="0039575A"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39575A"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39575A" w:rsidRDefault="00B81DC0" w:rsidP="0090779C">
            <w:pPr>
              <w:outlineLvl w:val="2"/>
              <w:rPr>
                <w:rFonts w:cs="Arial"/>
                <w:sz w:val="16"/>
              </w:rPr>
            </w:pPr>
            <w:r>
              <w:rPr>
                <w:rFonts w:cs="Arial"/>
                <w:sz w:val="16"/>
              </w:rPr>
              <w:t>Immo_Msg _12</w:t>
            </w:r>
          </w:p>
        </w:tc>
        <w:tc>
          <w:tcPr>
            <w:tcW w:w="600" w:type="dxa"/>
            <w:tcBorders>
              <w:top w:val="single" w:sz="4" w:space="0" w:color="auto"/>
              <w:left w:val="single" w:sz="4" w:space="0" w:color="auto"/>
              <w:bottom w:val="single" w:sz="4" w:space="0" w:color="auto"/>
              <w:right w:val="single" w:sz="4" w:space="0" w:color="auto"/>
            </w:tcBorders>
            <w:vAlign w:val="center"/>
          </w:tcPr>
          <w:p w:rsidR="0039575A" w:rsidRDefault="00B81DC0" w:rsidP="0090779C">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39575A" w:rsidRDefault="00B81DC0" w:rsidP="0090779C">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center"/>
          </w:tcPr>
          <w:p w:rsidR="0039575A" w:rsidRDefault="00B81DC0" w:rsidP="0090779C">
            <w:pPr>
              <w:jc w:val="center"/>
              <w:rPr>
                <w:rFonts w:cs="Arial"/>
                <w:snapToGrid w:val="0"/>
                <w:color w:val="000000"/>
                <w:sz w:val="16"/>
              </w:rPr>
            </w:pPr>
          </w:p>
        </w:tc>
        <w:tc>
          <w:tcPr>
            <w:tcW w:w="840" w:type="dxa"/>
            <w:tcBorders>
              <w:top w:val="single" w:sz="4" w:space="0" w:color="auto"/>
              <w:left w:val="single" w:sz="4" w:space="0" w:color="auto"/>
              <w:bottom w:val="single" w:sz="4" w:space="0" w:color="auto"/>
              <w:right w:val="single" w:sz="4" w:space="0" w:color="auto"/>
            </w:tcBorders>
            <w:vAlign w:val="bottom"/>
          </w:tcPr>
          <w:p w:rsidR="0039575A" w:rsidRDefault="00B81DC0" w:rsidP="0090779C">
            <w:pPr>
              <w:jc w:val="center"/>
              <w:outlineLvl w:val="2"/>
              <w:rPr>
                <w:rFonts w:cs="Arial"/>
              </w:rPr>
            </w:pPr>
            <w:r>
              <w:rPr>
                <w:rFonts w:cs="Arial"/>
              </w:rPr>
              <w:t>0xC</w:t>
            </w:r>
          </w:p>
        </w:tc>
        <w:tc>
          <w:tcPr>
            <w:tcW w:w="600" w:type="dxa"/>
            <w:tcBorders>
              <w:top w:val="single" w:sz="4" w:space="0" w:color="auto"/>
              <w:left w:val="single" w:sz="4" w:space="0" w:color="auto"/>
              <w:bottom w:val="single" w:sz="4" w:space="0" w:color="auto"/>
              <w:right w:val="single" w:sz="4" w:space="0" w:color="auto"/>
            </w:tcBorders>
            <w:vAlign w:val="center"/>
          </w:tcPr>
          <w:p w:rsidR="0039575A"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39575A" w:rsidRDefault="00B81DC0">
            <w:pPr>
              <w:jc w:val="center"/>
              <w:rPr>
                <w:rFonts w:cs="Arial"/>
                <w:snapToGrid w:val="0"/>
                <w:color w:val="000000"/>
                <w:sz w:val="16"/>
              </w:rPr>
            </w:pPr>
          </w:p>
        </w:tc>
      </w:tr>
      <w:tr w:rsidR="00201C12" w:rsidTr="000175BC">
        <w:trPr>
          <w:cantSplit/>
          <w:trHeight w:val="243"/>
          <w:jc w:val="center"/>
        </w:trPr>
        <w:tc>
          <w:tcPr>
            <w:tcW w:w="2030" w:type="dxa"/>
            <w:tcBorders>
              <w:left w:val="single" w:sz="4" w:space="0" w:color="auto"/>
              <w:right w:val="single" w:sz="4" w:space="0" w:color="auto"/>
            </w:tcBorders>
            <w:vAlign w:val="center"/>
          </w:tcPr>
          <w:p w:rsidR="00201C12"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201C12"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outlineLvl w:val="2"/>
              <w:rPr>
                <w:rFonts w:cs="Arial"/>
                <w:sz w:val="16"/>
                <w:highlight w:val="lightGray"/>
              </w:rPr>
            </w:pPr>
            <w:r w:rsidRPr="002D69E7">
              <w:rPr>
                <w:rFonts w:cs="Arial"/>
                <w:sz w:val="16"/>
                <w:highlight w:val="lightGray"/>
              </w:rPr>
              <w:t>Immo_Msg _13</w:t>
            </w:r>
          </w:p>
        </w:tc>
        <w:tc>
          <w:tcPr>
            <w:tcW w:w="60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jc w:val="center"/>
              <w:rPr>
                <w:rFonts w:cs="Arial"/>
                <w:snapToGrid w:val="0"/>
                <w:color w:val="000000"/>
                <w:sz w:val="16"/>
                <w:highlight w:val="lightGray"/>
              </w:rPr>
            </w:pPr>
          </w:p>
        </w:tc>
        <w:tc>
          <w:tcPr>
            <w:tcW w:w="48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jc w:val="center"/>
              <w:rPr>
                <w:rFonts w:cs="Arial"/>
                <w:snapToGrid w:val="0"/>
                <w:color w:val="000000"/>
                <w:sz w:val="16"/>
                <w:highlight w:val="lightGray"/>
              </w:rPr>
            </w:pPr>
          </w:p>
        </w:tc>
        <w:tc>
          <w:tcPr>
            <w:tcW w:w="84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jc w:val="center"/>
              <w:rPr>
                <w:rFonts w:cs="Arial"/>
                <w:snapToGrid w:val="0"/>
                <w:color w:val="000000"/>
                <w:sz w:val="16"/>
                <w:highlight w:val="lightGray"/>
              </w:rPr>
            </w:pPr>
          </w:p>
        </w:tc>
        <w:tc>
          <w:tcPr>
            <w:tcW w:w="840" w:type="dxa"/>
            <w:tcBorders>
              <w:top w:val="single" w:sz="4" w:space="0" w:color="auto"/>
              <w:left w:val="single" w:sz="4" w:space="0" w:color="auto"/>
              <w:bottom w:val="single" w:sz="4" w:space="0" w:color="auto"/>
              <w:right w:val="single" w:sz="4" w:space="0" w:color="auto"/>
            </w:tcBorders>
            <w:vAlign w:val="bottom"/>
          </w:tcPr>
          <w:p w:rsidR="00201C12" w:rsidRPr="002D69E7" w:rsidRDefault="00B81DC0" w:rsidP="006E5CC1">
            <w:pPr>
              <w:jc w:val="center"/>
              <w:outlineLvl w:val="2"/>
              <w:rPr>
                <w:rFonts w:cs="Arial"/>
                <w:highlight w:val="lightGray"/>
              </w:rPr>
            </w:pPr>
            <w:r w:rsidRPr="002D69E7">
              <w:rPr>
                <w:rFonts w:cs="Arial"/>
                <w:highlight w:val="lightGray"/>
              </w:rPr>
              <w:t>0xD</w:t>
            </w:r>
          </w:p>
        </w:tc>
        <w:tc>
          <w:tcPr>
            <w:tcW w:w="600" w:type="dxa"/>
            <w:tcBorders>
              <w:top w:val="single" w:sz="4" w:space="0" w:color="auto"/>
              <w:left w:val="single" w:sz="4" w:space="0" w:color="auto"/>
              <w:bottom w:val="single" w:sz="4" w:space="0" w:color="auto"/>
              <w:right w:val="single" w:sz="4" w:space="0" w:color="auto"/>
            </w:tcBorders>
            <w:vAlign w:val="center"/>
          </w:tcPr>
          <w:p w:rsidR="00201C12"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201C12" w:rsidRDefault="00B81DC0">
            <w:pPr>
              <w:jc w:val="center"/>
              <w:rPr>
                <w:rFonts w:cs="Arial"/>
                <w:snapToGrid w:val="0"/>
                <w:color w:val="000000"/>
                <w:sz w:val="16"/>
              </w:rPr>
            </w:pPr>
          </w:p>
        </w:tc>
      </w:tr>
      <w:tr w:rsidR="00201C12" w:rsidTr="000175BC">
        <w:trPr>
          <w:cantSplit/>
          <w:trHeight w:val="243"/>
          <w:jc w:val="center"/>
        </w:trPr>
        <w:tc>
          <w:tcPr>
            <w:tcW w:w="2030" w:type="dxa"/>
            <w:tcBorders>
              <w:left w:val="single" w:sz="4" w:space="0" w:color="auto"/>
              <w:right w:val="single" w:sz="4" w:space="0" w:color="auto"/>
            </w:tcBorders>
            <w:vAlign w:val="center"/>
          </w:tcPr>
          <w:p w:rsidR="00201C12"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201C12"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outlineLvl w:val="2"/>
              <w:rPr>
                <w:rFonts w:cs="Arial"/>
                <w:sz w:val="16"/>
                <w:highlight w:val="lightGray"/>
              </w:rPr>
            </w:pPr>
            <w:r w:rsidRPr="002D69E7">
              <w:rPr>
                <w:rFonts w:cs="Arial"/>
                <w:sz w:val="16"/>
                <w:highlight w:val="lightGray"/>
              </w:rPr>
              <w:t>Immo_Msg _14</w:t>
            </w:r>
          </w:p>
        </w:tc>
        <w:tc>
          <w:tcPr>
            <w:tcW w:w="60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jc w:val="center"/>
              <w:rPr>
                <w:rFonts w:cs="Arial"/>
                <w:snapToGrid w:val="0"/>
                <w:color w:val="000000"/>
                <w:sz w:val="16"/>
                <w:highlight w:val="lightGray"/>
              </w:rPr>
            </w:pPr>
          </w:p>
        </w:tc>
        <w:tc>
          <w:tcPr>
            <w:tcW w:w="48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jc w:val="center"/>
              <w:rPr>
                <w:rFonts w:cs="Arial"/>
                <w:snapToGrid w:val="0"/>
                <w:color w:val="000000"/>
                <w:sz w:val="16"/>
                <w:highlight w:val="lightGray"/>
              </w:rPr>
            </w:pPr>
          </w:p>
        </w:tc>
        <w:tc>
          <w:tcPr>
            <w:tcW w:w="84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jc w:val="center"/>
              <w:rPr>
                <w:rFonts w:cs="Arial"/>
                <w:snapToGrid w:val="0"/>
                <w:color w:val="000000"/>
                <w:sz w:val="16"/>
                <w:highlight w:val="lightGray"/>
              </w:rPr>
            </w:pPr>
          </w:p>
        </w:tc>
        <w:tc>
          <w:tcPr>
            <w:tcW w:w="840" w:type="dxa"/>
            <w:tcBorders>
              <w:top w:val="single" w:sz="4" w:space="0" w:color="auto"/>
              <w:left w:val="single" w:sz="4" w:space="0" w:color="auto"/>
              <w:bottom w:val="single" w:sz="4" w:space="0" w:color="auto"/>
              <w:right w:val="single" w:sz="4" w:space="0" w:color="auto"/>
            </w:tcBorders>
            <w:vAlign w:val="bottom"/>
          </w:tcPr>
          <w:p w:rsidR="00201C12" w:rsidRPr="002D69E7" w:rsidRDefault="00B81DC0" w:rsidP="006E5CC1">
            <w:pPr>
              <w:jc w:val="center"/>
              <w:outlineLvl w:val="2"/>
              <w:rPr>
                <w:rFonts w:cs="Arial"/>
                <w:highlight w:val="lightGray"/>
              </w:rPr>
            </w:pPr>
            <w:r w:rsidRPr="002D69E7">
              <w:rPr>
                <w:rFonts w:cs="Arial"/>
                <w:highlight w:val="lightGray"/>
              </w:rPr>
              <w:t>0xE</w:t>
            </w:r>
          </w:p>
        </w:tc>
        <w:tc>
          <w:tcPr>
            <w:tcW w:w="600" w:type="dxa"/>
            <w:tcBorders>
              <w:top w:val="single" w:sz="4" w:space="0" w:color="auto"/>
              <w:left w:val="single" w:sz="4" w:space="0" w:color="auto"/>
              <w:bottom w:val="single" w:sz="4" w:space="0" w:color="auto"/>
              <w:right w:val="single" w:sz="4" w:space="0" w:color="auto"/>
            </w:tcBorders>
            <w:vAlign w:val="center"/>
          </w:tcPr>
          <w:p w:rsidR="00201C12"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201C12" w:rsidRDefault="00B81DC0">
            <w:pPr>
              <w:jc w:val="center"/>
              <w:rPr>
                <w:rFonts w:cs="Arial"/>
                <w:snapToGrid w:val="0"/>
                <w:color w:val="000000"/>
                <w:sz w:val="16"/>
              </w:rPr>
            </w:pPr>
          </w:p>
        </w:tc>
      </w:tr>
      <w:tr w:rsidR="00201C12" w:rsidTr="000175BC">
        <w:trPr>
          <w:cantSplit/>
          <w:trHeight w:val="243"/>
          <w:jc w:val="center"/>
        </w:trPr>
        <w:tc>
          <w:tcPr>
            <w:tcW w:w="2030" w:type="dxa"/>
            <w:tcBorders>
              <w:left w:val="single" w:sz="4" w:space="0" w:color="auto"/>
              <w:right w:val="single" w:sz="4" w:space="0" w:color="auto"/>
            </w:tcBorders>
            <w:vAlign w:val="center"/>
          </w:tcPr>
          <w:p w:rsidR="00201C12" w:rsidRDefault="00B81DC0">
            <w:pPr>
              <w:jc w:val="center"/>
              <w:rPr>
                <w:rFonts w:cs="Arial"/>
                <w:snapToGrid w:val="0"/>
                <w:color w:val="000000"/>
                <w:sz w:val="16"/>
              </w:rPr>
            </w:pPr>
          </w:p>
        </w:tc>
        <w:tc>
          <w:tcPr>
            <w:tcW w:w="480" w:type="dxa"/>
            <w:tcBorders>
              <w:top w:val="single" w:sz="4" w:space="0" w:color="auto"/>
              <w:left w:val="single" w:sz="4" w:space="0" w:color="auto"/>
              <w:bottom w:val="single" w:sz="4" w:space="0" w:color="auto"/>
              <w:right w:val="single" w:sz="4" w:space="0" w:color="auto"/>
            </w:tcBorders>
            <w:vAlign w:val="center"/>
          </w:tcPr>
          <w:p w:rsidR="00201C12" w:rsidRDefault="00B81DC0">
            <w:pPr>
              <w:jc w:val="center"/>
              <w:rPr>
                <w:rFonts w:cs="Arial"/>
                <w:snapToGrid w:val="0"/>
                <w:color w:val="000000"/>
                <w:sz w:val="16"/>
              </w:rPr>
            </w:pPr>
          </w:p>
        </w:tc>
        <w:tc>
          <w:tcPr>
            <w:tcW w:w="192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outlineLvl w:val="2"/>
              <w:rPr>
                <w:rFonts w:cs="Arial"/>
                <w:sz w:val="16"/>
                <w:highlight w:val="lightGray"/>
              </w:rPr>
            </w:pPr>
            <w:r w:rsidRPr="002D69E7">
              <w:rPr>
                <w:rFonts w:cs="Arial"/>
                <w:sz w:val="16"/>
                <w:highlight w:val="lightGray"/>
              </w:rPr>
              <w:t>Immo_Msg _15</w:t>
            </w:r>
          </w:p>
        </w:tc>
        <w:tc>
          <w:tcPr>
            <w:tcW w:w="60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jc w:val="center"/>
              <w:rPr>
                <w:rFonts w:cs="Arial"/>
                <w:snapToGrid w:val="0"/>
                <w:color w:val="000000"/>
                <w:sz w:val="16"/>
                <w:highlight w:val="lightGray"/>
              </w:rPr>
            </w:pPr>
          </w:p>
        </w:tc>
        <w:tc>
          <w:tcPr>
            <w:tcW w:w="48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jc w:val="center"/>
              <w:rPr>
                <w:rFonts w:cs="Arial"/>
                <w:snapToGrid w:val="0"/>
                <w:color w:val="000000"/>
                <w:sz w:val="16"/>
                <w:highlight w:val="lightGray"/>
              </w:rPr>
            </w:pPr>
          </w:p>
        </w:tc>
        <w:tc>
          <w:tcPr>
            <w:tcW w:w="840" w:type="dxa"/>
            <w:tcBorders>
              <w:top w:val="single" w:sz="4" w:space="0" w:color="auto"/>
              <w:left w:val="single" w:sz="4" w:space="0" w:color="auto"/>
              <w:bottom w:val="single" w:sz="4" w:space="0" w:color="auto"/>
              <w:right w:val="single" w:sz="4" w:space="0" w:color="auto"/>
            </w:tcBorders>
            <w:vAlign w:val="center"/>
          </w:tcPr>
          <w:p w:rsidR="00201C12" w:rsidRPr="002D69E7" w:rsidRDefault="00B81DC0" w:rsidP="006E5CC1">
            <w:pPr>
              <w:jc w:val="center"/>
              <w:rPr>
                <w:rFonts w:cs="Arial"/>
                <w:snapToGrid w:val="0"/>
                <w:color w:val="000000"/>
                <w:sz w:val="16"/>
                <w:highlight w:val="lightGray"/>
              </w:rPr>
            </w:pPr>
          </w:p>
        </w:tc>
        <w:tc>
          <w:tcPr>
            <w:tcW w:w="840" w:type="dxa"/>
            <w:tcBorders>
              <w:top w:val="single" w:sz="4" w:space="0" w:color="auto"/>
              <w:left w:val="single" w:sz="4" w:space="0" w:color="auto"/>
              <w:bottom w:val="single" w:sz="4" w:space="0" w:color="auto"/>
              <w:right w:val="single" w:sz="4" w:space="0" w:color="auto"/>
            </w:tcBorders>
            <w:vAlign w:val="bottom"/>
          </w:tcPr>
          <w:p w:rsidR="00201C12" w:rsidRPr="002D69E7" w:rsidRDefault="00B81DC0" w:rsidP="006E5CC1">
            <w:pPr>
              <w:jc w:val="center"/>
              <w:outlineLvl w:val="2"/>
              <w:rPr>
                <w:rFonts w:cs="Arial"/>
                <w:highlight w:val="lightGray"/>
              </w:rPr>
            </w:pPr>
            <w:r w:rsidRPr="002D69E7">
              <w:rPr>
                <w:rFonts w:cs="Arial"/>
                <w:highlight w:val="lightGray"/>
              </w:rPr>
              <w:t>0xF</w:t>
            </w:r>
          </w:p>
        </w:tc>
        <w:tc>
          <w:tcPr>
            <w:tcW w:w="600" w:type="dxa"/>
            <w:tcBorders>
              <w:top w:val="single" w:sz="4" w:space="0" w:color="auto"/>
              <w:left w:val="single" w:sz="4" w:space="0" w:color="auto"/>
              <w:bottom w:val="single" w:sz="4" w:space="0" w:color="auto"/>
              <w:right w:val="single" w:sz="4" w:space="0" w:color="auto"/>
            </w:tcBorders>
            <w:vAlign w:val="center"/>
          </w:tcPr>
          <w:p w:rsidR="00201C12" w:rsidRDefault="00B81DC0">
            <w:pPr>
              <w:jc w:val="center"/>
              <w:rPr>
                <w:rFonts w:cs="Arial"/>
                <w:snapToGrid w:val="0"/>
                <w:color w:val="000000"/>
                <w:sz w:val="16"/>
              </w:rPr>
            </w:pPr>
          </w:p>
        </w:tc>
        <w:tc>
          <w:tcPr>
            <w:tcW w:w="580" w:type="dxa"/>
            <w:tcBorders>
              <w:top w:val="single" w:sz="4" w:space="0" w:color="auto"/>
              <w:left w:val="single" w:sz="4" w:space="0" w:color="auto"/>
              <w:bottom w:val="single" w:sz="4" w:space="0" w:color="auto"/>
              <w:right w:val="single" w:sz="4" w:space="0" w:color="auto"/>
            </w:tcBorders>
            <w:vAlign w:val="center"/>
          </w:tcPr>
          <w:p w:rsidR="00201C12" w:rsidRDefault="00B81DC0">
            <w:pPr>
              <w:jc w:val="center"/>
              <w:rPr>
                <w:rFonts w:cs="Arial"/>
                <w:snapToGrid w:val="0"/>
                <w:color w:val="000000"/>
                <w:sz w:val="16"/>
              </w:rPr>
            </w:pPr>
          </w:p>
        </w:tc>
      </w:tr>
    </w:tbl>
    <w:p w:rsidR="00954C0B" w:rsidRDefault="00B81DC0">
      <w:pPr>
        <w:rPr>
          <w:rFonts w:cs="Arial"/>
          <w:color w:val="000000"/>
        </w:rPr>
      </w:pPr>
    </w:p>
    <w:p w:rsidR="00406F39" w:rsidRDefault="00B81DC0" w:rsidP="00B9479B">
      <w:pPr>
        <w:pStyle w:val="Heading5"/>
      </w:pPr>
      <w:r w:rsidRPr="00B9479B">
        <w:t>SIG-REQ-298979/A-PwPckTq_D_Stat Signal</w:t>
      </w:r>
    </w:p>
    <w:p w:rsidR="006C7F1B" w:rsidRPr="006C7F1B" w:rsidRDefault="00B81DC0" w:rsidP="006C7F1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782"/>
        <w:gridCol w:w="630"/>
        <w:gridCol w:w="2718"/>
        <w:gridCol w:w="618"/>
        <w:gridCol w:w="487"/>
        <w:gridCol w:w="695"/>
        <w:gridCol w:w="1080"/>
        <w:gridCol w:w="810"/>
        <w:gridCol w:w="900"/>
      </w:tblGrid>
      <w:tr w:rsidR="004F795E" w:rsidRPr="00523410" w:rsidTr="009F7979">
        <w:trPr>
          <w:trHeight w:val="243"/>
          <w:jc w:val="center"/>
        </w:trPr>
        <w:tc>
          <w:tcPr>
            <w:tcW w:w="1782" w:type="dxa"/>
          </w:tcPr>
          <w:p w:rsidR="004F795E" w:rsidRPr="00523410" w:rsidRDefault="00B81DC0" w:rsidP="00614E01">
            <w:pPr>
              <w:ind w:left="-30" w:firstLine="30"/>
              <w:jc w:val="center"/>
              <w:rPr>
                <w:rFonts w:cs="Arial"/>
                <w:b/>
                <w:snapToGrid w:val="0"/>
                <w:color w:val="000000"/>
              </w:rPr>
            </w:pPr>
            <w:r w:rsidRPr="00523410">
              <w:rPr>
                <w:rFonts w:cs="Arial"/>
                <w:b/>
                <w:snapToGrid w:val="0"/>
                <w:color w:val="000000"/>
              </w:rPr>
              <w:t>Signal Name</w:t>
            </w:r>
          </w:p>
        </w:tc>
        <w:tc>
          <w:tcPr>
            <w:tcW w:w="630" w:type="dxa"/>
            <w:vAlign w:val="center"/>
          </w:tcPr>
          <w:p w:rsidR="004F795E" w:rsidRPr="00523410" w:rsidRDefault="00B81DC0" w:rsidP="00614E01">
            <w:pPr>
              <w:jc w:val="center"/>
              <w:rPr>
                <w:rFonts w:cs="Arial"/>
                <w:b/>
                <w:snapToGrid w:val="0"/>
                <w:color w:val="000000"/>
              </w:rPr>
            </w:pPr>
            <w:r w:rsidRPr="00523410">
              <w:rPr>
                <w:rFonts w:cs="Arial"/>
                <w:b/>
                <w:snapToGrid w:val="0"/>
                <w:color w:val="000000"/>
              </w:rPr>
              <w:t>Size (bits)</w:t>
            </w:r>
          </w:p>
        </w:tc>
        <w:tc>
          <w:tcPr>
            <w:tcW w:w="2718" w:type="dxa"/>
            <w:vAlign w:val="center"/>
          </w:tcPr>
          <w:p w:rsidR="004F795E" w:rsidRPr="00523410" w:rsidRDefault="00B81DC0" w:rsidP="00614E01">
            <w:pPr>
              <w:ind w:left="-12"/>
              <w:jc w:val="center"/>
              <w:rPr>
                <w:rFonts w:cs="Arial"/>
                <w:b/>
                <w:snapToGrid w:val="0"/>
                <w:color w:val="000000"/>
              </w:rPr>
            </w:pPr>
            <w:r w:rsidRPr="00523410">
              <w:rPr>
                <w:rFonts w:cs="Arial"/>
                <w:b/>
                <w:snapToGrid w:val="0"/>
                <w:color w:val="000000"/>
              </w:rPr>
              <w:t>Detail</w:t>
            </w:r>
          </w:p>
        </w:tc>
        <w:tc>
          <w:tcPr>
            <w:tcW w:w="618" w:type="dxa"/>
            <w:vAlign w:val="center"/>
          </w:tcPr>
          <w:p w:rsidR="004F795E" w:rsidRPr="00523410" w:rsidRDefault="00B81DC0" w:rsidP="00614E01">
            <w:pPr>
              <w:jc w:val="center"/>
              <w:rPr>
                <w:rFonts w:cs="Arial"/>
                <w:b/>
                <w:snapToGrid w:val="0"/>
                <w:color w:val="000000"/>
              </w:rPr>
            </w:pPr>
            <w:r w:rsidRPr="00523410">
              <w:rPr>
                <w:rFonts w:cs="Arial"/>
                <w:b/>
                <w:snapToGrid w:val="0"/>
                <w:color w:val="000000"/>
              </w:rPr>
              <w:t>Units</w:t>
            </w:r>
          </w:p>
        </w:tc>
        <w:tc>
          <w:tcPr>
            <w:tcW w:w="487" w:type="dxa"/>
            <w:vAlign w:val="center"/>
          </w:tcPr>
          <w:p w:rsidR="004F795E" w:rsidRPr="00523410" w:rsidRDefault="00B81DC0" w:rsidP="00614E01">
            <w:pPr>
              <w:jc w:val="center"/>
              <w:rPr>
                <w:rFonts w:cs="Arial"/>
                <w:b/>
                <w:snapToGrid w:val="0"/>
                <w:color w:val="000000"/>
              </w:rPr>
            </w:pPr>
            <w:r w:rsidRPr="00523410">
              <w:rPr>
                <w:rFonts w:cs="Arial"/>
                <w:b/>
                <w:snapToGrid w:val="0"/>
                <w:color w:val="000000"/>
              </w:rPr>
              <w:t>Res.</w:t>
            </w:r>
          </w:p>
        </w:tc>
        <w:tc>
          <w:tcPr>
            <w:tcW w:w="695" w:type="dxa"/>
            <w:vAlign w:val="center"/>
          </w:tcPr>
          <w:p w:rsidR="004F795E" w:rsidRPr="00523410" w:rsidRDefault="00B81DC0" w:rsidP="00614E01">
            <w:pPr>
              <w:jc w:val="center"/>
              <w:rPr>
                <w:rFonts w:cs="Arial"/>
                <w:b/>
                <w:snapToGrid w:val="0"/>
                <w:color w:val="000000"/>
              </w:rPr>
            </w:pPr>
            <w:r w:rsidRPr="00523410">
              <w:rPr>
                <w:rFonts w:cs="Arial"/>
                <w:b/>
                <w:snapToGrid w:val="0"/>
                <w:color w:val="000000"/>
              </w:rPr>
              <w:t>Offset</w:t>
            </w:r>
          </w:p>
        </w:tc>
        <w:tc>
          <w:tcPr>
            <w:tcW w:w="1080" w:type="dxa"/>
            <w:vAlign w:val="center"/>
          </w:tcPr>
          <w:p w:rsidR="004F795E" w:rsidRPr="00523410" w:rsidRDefault="00B81DC0" w:rsidP="00614E01">
            <w:pPr>
              <w:jc w:val="center"/>
              <w:rPr>
                <w:rFonts w:cs="Arial"/>
                <w:b/>
                <w:snapToGrid w:val="0"/>
                <w:color w:val="000000"/>
              </w:rPr>
            </w:pPr>
            <w:r w:rsidRPr="00523410">
              <w:rPr>
                <w:rFonts w:cs="Arial"/>
                <w:b/>
                <w:snapToGrid w:val="0"/>
                <w:color w:val="000000"/>
              </w:rPr>
              <w:t xml:space="preserve">State </w:t>
            </w:r>
            <w:r w:rsidRPr="00523410">
              <w:rPr>
                <w:rFonts w:cs="Arial"/>
                <w:b/>
                <w:snapToGrid w:val="0"/>
                <w:color w:val="000000"/>
              </w:rPr>
              <w:t>Encoded</w:t>
            </w:r>
          </w:p>
        </w:tc>
        <w:tc>
          <w:tcPr>
            <w:tcW w:w="810" w:type="dxa"/>
            <w:vAlign w:val="center"/>
          </w:tcPr>
          <w:p w:rsidR="004F795E" w:rsidRPr="00523410" w:rsidRDefault="00B81DC0" w:rsidP="00614E01">
            <w:pPr>
              <w:jc w:val="center"/>
              <w:rPr>
                <w:rFonts w:cs="Arial"/>
                <w:b/>
                <w:snapToGrid w:val="0"/>
                <w:color w:val="000000"/>
              </w:rPr>
            </w:pPr>
            <w:r w:rsidRPr="00523410">
              <w:rPr>
                <w:rFonts w:cs="Arial"/>
                <w:b/>
                <w:snapToGrid w:val="0"/>
                <w:color w:val="000000"/>
              </w:rPr>
              <w:t>Min</w:t>
            </w:r>
          </w:p>
        </w:tc>
        <w:tc>
          <w:tcPr>
            <w:tcW w:w="900" w:type="dxa"/>
            <w:vAlign w:val="center"/>
          </w:tcPr>
          <w:p w:rsidR="004F795E" w:rsidRPr="00523410" w:rsidRDefault="00B81DC0" w:rsidP="00614E01">
            <w:pPr>
              <w:jc w:val="center"/>
              <w:rPr>
                <w:rFonts w:cs="Arial"/>
                <w:b/>
                <w:snapToGrid w:val="0"/>
                <w:color w:val="000000"/>
              </w:rPr>
            </w:pPr>
            <w:r w:rsidRPr="00523410">
              <w:rPr>
                <w:rFonts w:cs="Arial"/>
                <w:b/>
                <w:snapToGrid w:val="0"/>
                <w:color w:val="000000"/>
              </w:rPr>
              <w:t>Max</w:t>
            </w:r>
          </w:p>
        </w:tc>
      </w:tr>
      <w:tr w:rsidR="004F795E" w:rsidRPr="00523410" w:rsidTr="009F7979">
        <w:trPr>
          <w:cantSplit/>
          <w:trHeight w:val="260"/>
          <w:jc w:val="center"/>
        </w:trPr>
        <w:tc>
          <w:tcPr>
            <w:tcW w:w="1782" w:type="dxa"/>
            <w:vMerge w:val="restart"/>
            <w:vAlign w:val="center"/>
          </w:tcPr>
          <w:p w:rsidR="004F795E" w:rsidRPr="00523410" w:rsidRDefault="00B81DC0" w:rsidP="00614E01">
            <w:pPr>
              <w:ind w:left="-30" w:firstLine="30"/>
              <w:jc w:val="center"/>
              <w:rPr>
                <w:rFonts w:cs="Arial"/>
                <w:snapToGrid w:val="0"/>
                <w:color w:val="000000"/>
              </w:rPr>
            </w:pPr>
            <w:r w:rsidRPr="00523410">
              <w:rPr>
                <w:rFonts w:cs="Arial"/>
                <w:snapToGrid w:val="0"/>
                <w:color w:val="000000"/>
              </w:rPr>
              <w:t>PwPckTq_D_Stat</w:t>
            </w:r>
          </w:p>
        </w:tc>
        <w:tc>
          <w:tcPr>
            <w:tcW w:w="630" w:type="dxa"/>
            <w:vAlign w:val="center"/>
          </w:tcPr>
          <w:p w:rsidR="004F795E" w:rsidRPr="00523410" w:rsidRDefault="00B81DC0" w:rsidP="00614E01">
            <w:pPr>
              <w:jc w:val="center"/>
              <w:rPr>
                <w:rFonts w:cs="Arial"/>
                <w:snapToGrid w:val="0"/>
                <w:color w:val="000000"/>
              </w:rPr>
            </w:pPr>
            <w:r w:rsidRPr="00523410">
              <w:rPr>
                <w:rFonts w:cs="Arial"/>
                <w:snapToGrid w:val="0"/>
                <w:color w:val="000000"/>
              </w:rPr>
              <w:t>2</w:t>
            </w:r>
          </w:p>
        </w:tc>
        <w:tc>
          <w:tcPr>
            <w:tcW w:w="2718" w:type="dxa"/>
            <w:vAlign w:val="center"/>
          </w:tcPr>
          <w:p w:rsidR="004F795E" w:rsidRPr="00523410" w:rsidRDefault="00B81DC0" w:rsidP="00614E01">
            <w:pPr>
              <w:ind w:left="-12"/>
              <w:jc w:val="center"/>
              <w:rPr>
                <w:rFonts w:cs="Arial"/>
                <w:snapToGrid w:val="0"/>
                <w:color w:val="000000"/>
              </w:rPr>
            </w:pPr>
          </w:p>
        </w:tc>
        <w:tc>
          <w:tcPr>
            <w:tcW w:w="618" w:type="dxa"/>
            <w:vAlign w:val="center"/>
          </w:tcPr>
          <w:p w:rsidR="004F795E" w:rsidRPr="00523410" w:rsidRDefault="00B81DC0" w:rsidP="00614E01">
            <w:pPr>
              <w:jc w:val="center"/>
              <w:rPr>
                <w:rFonts w:cs="Arial"/>
                <w:snapToGrid w:val="0"/>
                <w:color w:val="000000"/>
              </w:rPr>
            </w:pPr>
            <w:r w:rsidRPr="00523410">
              <w:rPr>
                <w:rFonts w:cs="Arial"/>
                <w:snapToGrid w:val="0"/>
                <w:color w:val="000000"/>
              </w:rPr>
              <w:t>SED</w:t>
            </w:r>
          </w:p>
        </w:tc>
        <w:tc>
          <w:tcPr>
            <w:tcW w:w="487" w:type="dxa"/>
            <w:vAlign w:val="center"/>
          </w:tcPr>
          <w:p w:rsidR="004F795E" w:rsidRPr="00523410" w:rsidRDefault="00B81DC0" w:rsidP="00614E01">
            <w:pPr>
              <w:jc w:val="center"/>
              <w:rPr>
                <w:rFonts w:cs="Arial"/>
                <w:snapToGrid w:val="0"/>
                <w:color w:val="000000"/>
              </w:rPr>
            </w:pPr>
            <w:r w:rsidRPr="00523410">
              <w:rPr>
                <w:rFonts w:cs="Arial"/>
                <w:snapToGrid w:val="0"/>
                <w:color w:val="000000"/>
              </w:rPr>
              <w:t>1</w:t>
            </w:r>
          </w:p>
        </w:tc>
        <w:tc>
          <w:tcPr>
            <w:tcW w:w="695" w:type="dxa"/>
            <w:vAlign w:val="center"/>
          </w:tcPr>
          <w:p w:rsidR="004F795E" w:rsidRPr="00523410" w:rsidRDefault="00B81DC0" w:rsidP="00614E01">
            <w:pPr>
              <w:jc w:val="center"/>
              <w:rPr>
                <w:rFonts w:cs="Arial"/>
                <w:snapToGrid w:val="0"/>
                <w:color w:val="000000"/>
              </w:rPr>
            </w:pPr>
            <w:r w:rsidRPr="00523410">
              <w:rPr>
                <w:rFonts w:cs="Arial"/>
                <w:snapToGrid w:val="0"/>
                <w:color w:val="000000"/>
              </w:rPr>
              <w:t>0</w:t>
            </w:r>
          </w:p>
        </w:tc>
        <w:tc>
          <w:tcPr>
            <w:tcW w:w="1080" w:type="dxa"/>
            <w:vAlign w:val="center"/>
          </w:tcPr>
          <w:p w:rsidR="004F795E" w:rsidRPr="00523410" w:rsidRDefault="00B81DC0" w:rsidP="00614E01">
            <w:pPr>
              <w:jc w:val="center"/>
              <w:rPr>
                <w:rFonts w:cs="Arial"/>
                <w:snapToGrid w:val="0"/>
                <w:color w:val="000000"/>
              </w:rPr>
            </w:pPr>
          </w:p>
        </w:tc>
        <w:tc>
          <w:tcPr>
            <w:tcW w:w="810" w:type="dxa"/>
            <w:vAlign w:val="center"/>
          </w:tcPr>
          <w:p w:rsidR="004F795E" w:rsidRPr="00523410" w:rsidRDefault="00B81DC0" w:rsidP="00614E01">
            <w:pPr>
              <w:rPr>
                <w:rFonts w:cs="Arial"/>
                <w:snapToGrid w:val="0"/>
                <w:color w:val="000000"/>
              </w:rPr>
            </w:pPr>
            <w:r w:rsidRPr="00523410">
              <w:rPr>
                <w:rFonts w:cs="Arial"/>
                <w:snapToGrid w:val="0"/>
                <w:color w:val="000000"/>
              </w:rPr>
              <w:t>0 (0x0)</w:t>
            </w:r>
          </w:p>
        </w:tc>
        <w:tc>
          <w:tcPr>
            <w:tcW w:w="900" w:type="dxa"/>
            <w:vAlign w:val="center"/>
          </w:tcPr>
          <w:p w:rsidR="004F795E" w:rsidRPr="00523410" w:rsidRDefault="00B81DC0" w:rsidP="00614E01">
            <w:pPr>
              <w:jc w:val="center"/>
              <w:rPr>
                <w:rFonts w:cs="Arial"/>
                <w:snapToGrid w:val="0"/>
                <w:color w:val="000000"/>
              </w:rPr>
            </w:pPr>
            <w:r w:rsidRPr="00523410">
              <w:rPr>
                <w:rFonts w:cs="Arial"/>
              </w:rPr>
              <w:t>3 (0x3)</w:t>
            </w:r>
          </w:p>
        </w:tc>
      </w:tr>
      <w:tr w:rsidR="004F795E" w:rsidRPr="00523410" w:rsidTr="009F7979">
        <w:trPr>
          <w:cantSplit/>
          <w:trHeight w:val="244"/>
          <w:jc w:val="center"/>
        </w:trPr>
        <w:tc>
          <w:tcPr>
            <w:tcW w:w="1782" w:type="dxa"/>
            <w:vMerge/>
          </w:tcPr>
          <w:p w:rsidR="004F795E" w:rsidRPr="00523410" w:rsidRDefault="00B81DC0" w:rsidP="00614E01">
            <w:pPr>
              <w:ind w:left="-30" w:firstLine="30"/>
              <w:jc w:val="center"/>
              <w:rPr>
                <w:rFonts w:cs="Arial"/>
                <w:snapToGrid w:val="0"/>
                <w:color w:val="000000"/>
              </w:rPr>
            </w:pPr>
          </w:p>
        </w:tc>
        <w:tc>
          <w:tcPr>
            <w:tcW w:w="630" w:type="dxa"/>
            <w:vAlign w:val="center"/>
          </w:tcPr>
          <w:p w:rsidR="004F795E" w:rsidRPr="00523410" w:rsidRDefault="00B81DC0" w:rsidP="00614E01">
            <w:pPr>
              <w:jc w:val="center"/>
              <w:rPr>
                <w:rFonts w:cs="Arial"/>
                <w:snapToGrid w:val="0"/>
                <w:color w:val="000000"/>
              </w:rPr>
            </w:pPr>
          </w:p>
        </w:tc>
        <w:tc>
          <w:tcPr>
            <w:tcW w:w="2718" w:type="dxa"/>
            <w:vAlign w:val="center"/>
          </w:tcPr>
          <w:p w:rsidR="004F795E" w:rsidRPr="00523410" w:rsidRDefault="00B81DC0" w:rsidP="00614E01">
            <w:pPr>
              <w:jc w:val="center"/>
              <w:outlineLvl w:val="1"/>
              <w:rPr>
                <w:rFonts w:cs="Arial"/>
              </w:rPr>
            </w:pPr>
            <w:r w:rsidRPr="00523410">
              <w:rPr>
                <w:rFonts w:cs="Arial"/>
              </w:rPr>
              <w:t>PwPckOff_TqNotAvailable</w:t>
            </w:r>
          </w:p>
        </w:tc>
        <w:tc>
          <w:tcPr>
            <w:tcW w:w="618" w:type="dxa"/>
            <w:vAlign w:val="center"/>
          </w:tcPr>
          <w:p w:rsidR="004F795E" w:rsidRPr="00523410" w:rsidRDefault="00B81DC0" w:rsidP="00614E01">
            <w:pPr>
              <w:ind w:left="131" w:hanging="131"/>
              <w:jc w:val="center"/>
              <w:rPr>
                <w:rFonts w:cs="Arial"/>
                <w:snapToGrid w:val="0"/>
                <w:color w:val="000000"/>
              </w:rPr>
            </w:pPr>
          </w:p>
        </w:tc>
        <w:tc>
          <w:tcPr>
            <w:tcW w:w="487" w:type="dxa"/>
            <w:vAlign w:val="center"/>
          </w:tcPr>
          <w:p w:rsidR="004F795E" w:rsidRPr="00523410" w:rsidRDefault="00B81DC0" w:rsidP="00614E01">
            <w:pPr>
              <w:jc w:val="center"/>
              <w:rPr>
                <w:rFonts w:cs="Arial"/>
                <w:snapToGrid w:val="0"/>
                <w:color w:val="000000"/>
              </w:rPr>
            </w:pPr>
          </w:p>
        </w:tc>
        <w:tc>
          <w:tcPr>
            <w:tcW w:w="695" w:type="dxa"/>
            <w:vAlign w:val="center"/>
          </w:tcPr>
          <w:p w:rsidR="004F795E" w:rsidRPr="00523410" w:rsidRDefault="00B81DC0" w:rsidP="00614E01">
            <w:pPr>
              <w:jc w:val="center"/>
              <w:rPr>
                <w:rFonts w:cs="Arial"/>
                <w:snapToGrid w:val="0"/>
                <w:color w:val="000000"/>
              </w:rPr>
            </w:pPr>
          </w:p>
        </w:tc>
        <w:tc>
          <w:tcPr>
            <w:tcW w:w="1080" w:type="dxa"/>
            <w:vAlign w:val="center"/>
          </w:tcPr>
          <w:p w:rsidR="004F795E" w:rsidRPr="00523410" w:rsidRDefault="00B81DC0" w:rsidP="00614E01">
            <w:pPr>
              <w:jc w:val="center"/>
              <w:rPr>
                <w:rFonts w:cs="Arial"/>
                <w:snapToGrid w:val="0"/>
                <w:color w:val="000000"/>
              </w:rPr>
            </w:pPr>
            <w:r w:rsidRPr="00523410">
              <w:rPr>
                <w:rFonts w:cs="Arial"/>
              </w:rPr>
              <w:t>0x0</w:t>
            </w:r>
          </w:p>
        </w:tc>
        <w:tc>
          <w:tcPr>
            <w:tcW w:w="810" w:type="dxa"/>
            <w:vAlign w:val="center"/>
          </w:tcPr>
          <w:p w:rsidR="004F795E" w:rsidRPr="00523410" w:rsidRDefault="00B81DC0" w:rsidP="00614E01">
            <w:pPr>
              <w:jc w:val="center"/>
              <w:rPr>
                <w:rFonts w:cs="Arial"/>
                <w:snapToGrid w:val="0"/>
                <w:color w:val="000000"/>
              </w:rPr>
            </w:pPr>
          </w:p>
        </w:tc>
        <w:tc>
          <w:tcPr>
            <w:tcW w:w="900" w:type="dxa"/>
            <w:vAlign w:val="center"/>
          </w:tcPr>
          <w:p w:rsidR="004F795E" w:rsidRPr="00523410" w:rsidRDefault="00B81DC0" w:rsidP="00614E01">
            <w:pPr>
              <w:jc w:val="center"/>
              <w:rPr>
                <w:rFonts w:cs="Arial"/>
                <w:snapToGrid w:val="0"/>
                <w:color w:val="000000"/>
              </w:rPr>
            </w:pPr>
          </w:p>
        </w:tc>
      </w:tr>
      <w:tr w:rsidR="004F795E" w:rsidRPr="00523410" w:rsidTr="009F7979">
        <w:trPr>
          <w:cantSplit/>
          <w:trHeight w:val="243"/>
          <w:jc w:val="center"/>
        </w:trPr>
        <w:tc>
          <w:tcPr>
            <w:tcW w:w="1782" w:type="dxa"/>
            <w:vMerge/>
          </w:tcPr>
          <w:p w:rsidR="004F795E" w:rsidRPr="00523410" w:rsidRDefault="00B81DC0" w:rsidP="00614E01">
            <w:pPr>
              <w:ind w:left="-30" w:firstLine="30"/>
              <w:jc w:val="center"/>
              <w:rPr>
                <w:rFonts w:cs="Arial"/>
                <w:snapToGrid w:val="0"/>
                <w:color w:val="000000"/>
              </w:rPr>
            </w:pPr>
          </w:p>
        </w:tc>
        <w:tc>
          <w:tcPr>
            <w:tcW w:w="630" w:type="dxa"/>
            <w:vAlign w:val="center"/>
          </w:tcPr>
          <w:p w:rsidR="004F795E" w:rsidRPr="00523410" w:rsidRDefault="00B81DC0" w:rsidP="00614E01">
            <w:pPr>
              <w:jc w:val="center"/>
              <w:rPr>
                <w:rFonts w:cs="Arial"/>
                <w:snapToGrid w:val="0"/>
                <w:color w:val="000000"/>
              </w:rPr>
            </w:pPr>
          </w:p>
        </w:tc>
        <w:tc>
          <w:tcPr>
            <w:tcW w:w="2718" w:type="dxa"/>
            <w:vAlign w:val="center"/>
          </w:tcPr>
          <w:p w:rsidR="004F795E" w:rsidRPr="00523410" w:rsidRDefault="00B81DC0" w:rsidP="00614E01">
            <w:pPr>
              <w:jc w:val="center"/>
              <w:outlineLvl w:val="1"/>
              <w:rPr>
                <w:rFonts w:cs="Arial"/>
              </w:rPr>
            </w:pPr>
            <w:r w:rsidRPr="00523410">
              <w:rPr>
                <w:rFonts w:cs="Arial"/>
              </w:rPr>
              <w:t>PwPckOn_TqNotAvailable</w:t>
            </w:r>
          </w:p>
        </w:tc>
        <w:tc>
          <w:tcPr>
            <w:tcW w:w="618" w:type="dxa"/>
            <w:vAlign w:val="center"/>
          </w:tcPr>
          <w:p w:rsidR="004F795E" w:rsidRPr="00523410" w:rsidRDefault="00B81DC0" w:rsidP="00614E01">
            <w:pPr>
              <w:jc w:val="center"/>
              <w:rPr>
                <w:rFonts w:cs="Arial"/>
                <w:snapToGrid w:val="0"/>
                <w:color w:val="000000"/>
              </w:rPr>
            </w:pPr>
          </w:p>
        </w:tc>
        <w:tc>
          <w:tcPr>
            <w:tcW w:w="487" w:type="dxa"/>
            <w:vAlign w:val="center"/>
          </w:tcPr>
          <w:p w:rsidR="004F795E" w:rsidRPr="00523410" w:rsidRDefault="00B81DC0" w:rsidP="00614E01">
            <w:pPr>
              <w:jc w:val="center"/>
              <w:rPr>
                <w:rFonts w:cs="Arial"/>
                <w:snapToGrid w:val="0"/>
                <w:color w:val="000000"/>
              </w:rPr>
            </w:pPr>
          </w:p>
        </w:tc>
        <w:tc>
          <w:tcPr>
            <w:tcW w:w="695" w:type="dxa"/>
            <w:vAlign w:val="center"/>
          </w:tcPr>
          <w:p w:rsidR="004F795E" w:rsidRPr="00523410" w:rsidRDefault="00B81DC0" w:rsidP="00614E01">
            <w:pPr>
              <w:jc w:val="center"/>
              <w:rPr>
                <w:rFonts w:cs="Arial"/>
                <w:snapToGrid w:val="0"/>
                <w:color w:val="000000"/>
              </w:rPr>
            </w:pPr>
          </w:p>
        </w:tc>
        <w:tc>
          <w:tcPr>
            <w:tcW w:w="1080" w:type="dxa"/>
            <w:vAlign w:val="center"/>
          </w:tcPr>
          <w:p w:rsidR="004F795E" w:rsidRPr="00523410" w:rsidRDefault="00B81DC0" w:rsidP="00614E01">
            <w:pPr>
              <w:jc w:val="center"/>
              <w:rPr>
                <w:rFonts w:cs="Arial"/>
                <w:snapToGrid w:val="0"/>
                <w:color w:val="000000"/>
              </w:rPr>
            </w:pPr>
            <w:r w:rsidRPr="00523410">
              <w:rPr>
                <w:rFonts w:cs="Arial"/>
              </w:rPr>
              <w:t>0x1</w:t>
            </w:r>
          </w:p>
        </w:tc>
        <w:tc>
          <w:tcPr>
            <w:tcW w:w="810" w:type="dxa"/>
            <w:vAlign w:val="center"/>
          </w:tcPr>
          <w:p w:rsidR="004F795E" w:rsidRPr="00523410" w:rsidRDefault="00B81DC0" w:rsidP="00614E01">
            <w:pPr>
              <w:jc w:val="center"/>
              <w:rPr>
                <w:rFonts w:cs="Arial"/>
                <w:snapToGrid w:val="0"/>
                <w:color w:val="000000"/>
              </w:rPr>
            </w:pPr>
          </w:p>
        </w:tc>
        <w:tc>
          <w:tcPr>
            <w:tcW w:w="900" w:type="dxa"/>
            <w:vAlign w:val="center"/>
          </w:tcPr>
          <w:p w:rsidR="004F795E" w:rsidRPr="00523410" w:rsidRDefault="00B81DC0" w:rsidP="00614E01">
            <w:pPr>
              <w:jc w:val="center"/>
              <w:rPr>
                <w:rFonts w:cs="Arial"/>
                <w:snapToGrid w:val="0"/>
                <w:color w:val="000000"/>
              </w:rPr>
            </w:pPr>
          </w:p>
        </w:tc>
      </w:tr>
      <w:tr w:rsidR="004F795E" w:rsidRPr="00523410" w:rsidTr="009F7979">
        <w:trPr>
          <w:cantSplit/>
          <w:trHeight w:val="243"/>
          <w:jc w:val="center"/>
        </w:trPr>
        <w:tc>
          <w:tcPr>
            <w:tcW w:w="1782" w:type="dxa"/>
            <w:vMerge/>
          </w:tcPr>
          <w:p w:rsidR="004F795E" w:rsidRPr="00523410" w:rsidRDefault="00B81DC0" w:rsidP="00614E01">
            <w:pPr>
              <w:ind w:left="-30" w:firstLine="30"/>
              <w:jc w:val="center"/>
              <w:rPr>
                <w:rFonts w:cs="Arial"/>
                <w:snapToGrid w:val="0"/>
                <w:color w:val="000000"/>
              </w:rPr>
            </w:pPr>
          </w:p>
        </w:tc>
        <w:tc>
          <w:tcPr>
            <w:tcW w:w="630" w:type="dxa"/>
            <w:vAlign w:val="center"/>
          </w:tcPr>
          <w:p w:rsidR="004F795E" w:rsidRPr="00523410" w:rsidRDefault="00B81DC0" w:rsidP="00614E01">
            <w:pPr>
              <w:jc w:val="center"/>
              <w:rPr>
                <w:rFonts w:cs="Arial"/>
                <w:snapToGrid w:val="0"/>
                <w:color w:val="000000"/>
              </w:rPr>
            </w:pPr>
          </w:p>
        </w:tc>
        <w:tc>
          <w:tcPr>
            <w:tcW w:w="2718" w:type="dxa"/>
            <w:vAlign w:val="center"/>
          </w:tcPr>
          <w:p w:rsidR="004F795E" w:rsidRPr="00523410" w:rsidRDefault="00B81DC0" w:rsidP="00614E01">
            <w:pPr>
              <w:jc w:val="center"/>
              <w:outlineLvl w:val="1"/>
              <w:rPr>
                <w:rFonts w:cs="Arial"/>
              </w:rPr>
            </w:pPr>
            <w:r w:rsidRPr="00523410">
              <w:rPr>
                <w:rFonts w:cs="Arial"/>
              </w:rPr>
              <w:t>StartInPrgrss_TqNotAvail</w:t>
            </w:r>
          </w:p>
        </w:tc>
        <w:tc>
          <w:tcPr>
            <w:tcW w:w="618" w:type="dxa"/>
            <w:vAlign w:val="center"/>
          </w:tcPr>
          <w:p w:rsidR="004F795E" w:rsidRPr="00523410" w:rsidRDefault="00B81DC0" w:rsidP="00614E01">
            <w:pPr>
              <w:jc w:val="center"/>
              <w:rPr>
                <w:rFonts w:cs="Arial"/>
                <w:snapToGrid w:val="0"/>
                <w:color w:val="000000"/>
              </w:rPr>
            </w:pPr>
          </w:p>
        </w:tc>
        <w:tc>
          <w:tcPr>
            <w:tcW w:w="487" w:type="dxa"/>
            <w:vAlign w:val="center"/>
          </w:tcPr>
          <w:p w:rsidR="004F795E" w:rsidRPr="00523410" w:rsidRDefault="00B81DC0" w:rsidP="00614E01">
            <w:pPr>
              <w:jc w:val="center"/>
              <w:rPr>
                <w:rFonts w:cs="Arial"/>
                <w:snapToGrid w:val="0"/>
                <w:color w:val="000000"/>
              </w:rPr>
            </w:pPr>
          </w:p>
        </w:tc>
        <w:tc>
          <w:tcPr>
            <w:tcW w:w="695" w:type="dxa"/>
            <w:vAlign w:val="center"/>
          </w:tcPr>
          <w:p w:rsidR="004F795E" w:rsidRPr="00523410" w:rsidRDefault="00B81DC0" w:rsidP="00614E01">
            <w:pPr>
              <w:jc w:val="center"/>
              <w:rPr>
                <w:rFonts w:cs="Arial"/>
                <w:snapToGrid w:val="0"/>
                <w:color w:val="000000"/>
              </w:rPr>
            </w:pPr>
          </w:p>
        </w:tc>
        <w:tc>
          <w:tcPr>
            <w:tcW w:w="1080" w:type="dxa"/>
            <w:vAlign w:val="center"/>
          </w:tcPr>
          <w:p w:rsidR="004F795E" w:rsidRPr="00523410" w:rsidRDefault="00B81DC0" w:rsidP="00614E01">
            <w:pPr>
              <w:jc w:val="center"/>
              <w:rPr>
                <w:rFonts w:cs="Arial"/>
                <w:snapToGrid w:val="0"/>
                <w:color w:val="000000"/>
              </w:rPr>
            </w:pPr>
            <w:r w:rsidRPr="00523410">
              <w:rPr>
                <w:rFonts w:cs="Arial"/>
              </w:rPr>
              <w:t>0x2</w:t>
            </w:r>
          </w:p>
        </w:tc>
        <w:tc>
          <w:tcPr>
            <w:tcW w:w="810" w:type="dxa"/>
            <w:vAlign w:val="center"/>
          </w:tcPr>
          <w:p w:rsidR="004F795E" w:rsidRPr="00523410" w:rsidRDefault="00B81DC0" w:rsidP="00614E01">
            <w:pPr>
              <w:jc w:val="center"/>
              <w:rPr>
                <w:rFonts w:cs="Arial"/>
                <w:snapToGrid w:val="0"/>
                <w:color w:val="000000"/>
              </w:rPr>
            </w:pPr>
          </w:p>
        </w:tc>
        <w:tc>
          <w:tcPr>
            <w:tcW w:w="900" w:type="dxa"/>
            <w:vAlign w:val="center"/>
          </w:tcPr>
          <w:p w:rsidR="004F795E" w:rsidRPr="00523410" w:rsidRDefault="00B81DC0" w:rsidP="00614E01">
            <w:pPr>
              <w:jc w:val="center"/>
              <w:rPr>
                <w:rFonts w:cs="Arial"/>
                <w:snapToGrid w:val="0"/>
                <w:color w:val="000000"/>
              </w:rPr>
            </w:pPr>
          </w:p>
        </w:tc>
      </w:tr>
      <w:tr w:rsidR="004F795E" w:rsidTr="009F7979">
        <w:trPr>
          <w:cantSplit/>
          <w:trHeight w:val="243"/>
          <w:jc w:val="center"/>
        </w:trPr>
        <w:tc>
          <w:tcPr>
            <w:tcW w:w="1782" w:type="dxa"/>
            <w:vMerge/>
          </w:tcPr>
          <w:p w:rsidR="004F795E" w:rsidRPr="00523410" w:rsidRDefault="00B81DC0" w:rsidP="00614E01">
            <w:pPr>
              <w:ind w:left="-30" w:firstLine="30"/>
              <w:jc w:val="center"/>
              <w:rPr>
                <w:rFonts w:cs="Arial"/>
                <w:snapToGrid w:val="0"/>
                <w:color w:val="000000"/>
              </w:rPr>
            </w:pPr>
          </w:p>
        </w:tc>
        <w:tc>
          <w:tcPr>
            <w:tcW w:w="630" w:type="dxa"/>
            <w:vAlign w:val="center"/>
          </w:tcPr>
          <w:p w:rsidR="004F795E" w:rsidRPr="00523410" w:rsidRDefault="00B81DC0" w:rsidP="00614E01">
            <w:pPr>
              <w:jc w:val="center"/>
              <w:rPr>
                <w:rFonts w:cs="Arial"/>
                <w:snapToGrid w:val="0"/>
                <w:color w:val="000000"/>
              </w:rPr>
            </w:pPr>
          </w:p>
        </w:tc>
        <w:tc>
          <w:tcPr>
            <w:tcW w:w="2718" w:type="dxa"/>
            <w:vAlign w:val="center"/>
          </w:tcPr>
          <w:p w:rsidR="004F795E" w:rsidRPr="00523410" w:rsidRDefault="00B81DC0" w:rsidP="00614E01">
            <w:pPr>
              <w:jc w:val="center"/>
              <w:outlineLvl w:val="1"/>
              <w:rPr>
                <w:rFonts w:cs="Arial"/>
              </w:rPr>
            </w:pPr>
            <w:r w:rsidRPr="00523410">
              <w:rPr>
                <w:rFonts w:cs="Arial"/>
              </w:rPr>
              <w:t>PwPckOn_TqAvailable</w:t>
            </w:r>
          </w:p>
        </w:tc>
        <w:tc>
          <w:tcPr>
            <w:tcW w:w="618" w:type="dxa"/>
            <w:vAlign w:val="center"/>
          </w:tcPr>
          <w:p w:rsidR="004F795E" w:rsidRPr="00523410" w:rsidRDefault="00B81DC0" w:rsidP="00614E01">
            <w:pPr>
              <w:jc w:val="center"/>
              <w:rPr>
                <w:rFonts w:cs="Arial"/>
                <w:snapToGrid w:val="0"/>
                <w:color w:val="000000"/>
              </w:rPr>
            </w:pPr>
          </w:p>
        </w:tc>
        <w:tc>
          <w:tcPr>
            <w:tcW w:w="487" w:type="dxa"/>
            <w:vAlign w:val="center"/>
          </w:tcPr>
          <w:p w:rsidR="004F795E" w:rsidRPr="00523410" w:rsidRDefault="00B81DC0" w:rsidP="00614E01">
            <w:pPr>
              <w:jc w:val="center"/>
              <w:rPr>
                <w:rFonts w:cs="Arial"/>
                <w:snapToGrid w:val="0"/>
                <w:color w:val="000000"/>
              </w:rPr>
            </w:pPr>
          </w:p>
        </w:tc>
        <w:tc>
          <w:tcPr>
            <w:tcW w:w="695" w:type="dxa"/>
            <w:vAlign w:val="center"/>
          </w:tcPr>
          <w:p w:rsidR="004F795E" w:rsidRPr="00523410" w:rsidRDefault="00B81DC0" w:rsidP="00614E01">
            <w:pPr>
              <w:jc w:val="center"/>
              <w:rPr>
                <w:rFonts w:cs="Arial"/>
                <w:snapToGrid w:val="0"/>
                <w:color w:val="000000"/>
              </w:rPr>
            </w:pPr>
          </w:p>
        </w:tc>
        <w:tc>
          <w:tcPr>
            <w:tcW w:w="1080" w:type="dxa"/>
            <w:vAlign w:val="center"/>
          </w:tcPr>
          <w:p w:rsidR="004F795E" w:rsidRDefault="00B81DC0" w:rsidP="00614E01">
            <w:pPr>
              <w:jc w:val="center"/>
              <w:rPr>
                <w:rFonts w:cs="Arial"/>
                <w:snapToGrid w:val="0"/>
                <w:color w:val="000000"/>
              </w:rPr>
            </w:pPr>
            <w:r w:rsidRPr="00523410">
              <w:rPr>
                <w:rFonts w:cs="Arial"/>
              </w:rPr>
              <w:t>0x3</w:t>
            </w:r>
          </w:p>
        </w:tc>
        <w:tc>
          <w:tcPr>
            <w:tcW w:w="810" w:type="dxa"/>
            <w:vAlign w:val="center"/>
          </w:tcPr>
          <w:p w:rsidR="004F795E" w:rsidRDefault="00B81DC0" w:rsidP="00614E01">
            <w:pPr>
              <w:jc w:val="center"/>
              <w:rPr>
                <w:rFonts w:cs="Arial"/>
                <w:snapToGrid w:val="0"/>
                <w:color w:val="000000"/>
              </w:rPr>
            </w:pPr>
          </w:p>
        </w:tc>
        <w:tc>
          <w:tcPr>
            <w:tcW w:w="900" w:type="dxa"/>
            <w:vAlign w:val="center"/>
          </w:tcPr>
          <w:p w:rsidR="004F795E" w:rsidRDefault="00B81DC0" w:rsidP="00614E01">
            <w:pPr>
              <w:jc w:val="center"/>
              <w:rPr>
                <w:rFonts w:cs="Arial"/>
                <w:snapToGrid w:val="0"/>
                <w:color w:val="000000"/>
              </w:rPr>
            </w:pPr>
          </w:p>
        </w:tc>
      </w:tr>
    </w:tbl>
    <w:p w:rsidR="004F795E" w:rsidRDefault="00B81DC0" w:rsidP="004F795E">
      <w:pPr>
        <w:ind w:left="2160"/>
        <w:rPr>
          <w:rFonts w:cs="Arial"/>
          <w:b/>
        </w:rPr>
      </w:pPr>
    </w:p>
    <w:p w:rsidR="00406F39" w:rsidRDefault="00B81DC0" w:rsidP="00B9479B">
      <w:pPr>
        <w:pStyle w:val="Heading5"/>
      </w:pPr>
      <w:r w:rsidRPr="00B9479B">
        <w:t>SIG-REQ-352766/A-IgnPsswrdDsply_B_RqSignal</w:t>
      </w:r>
    </w:p>
    <w:p w:rsidR="00AE06BC" w:rsidRPr="00AE06BC" w:rsidRDefault="00B81DC0" w:rsidP="00AE06BC"/>
    <w:tbl>
      <w:tblPr>
        <w:tblW w:w="94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547"/>
        <w:gridCol w:w="623"/>
        <w:gridCol w:w="1559"/>
        <w:gridCol w:w="618"/>
        <w:gridCol w:w="602"/>
        <w:gridCol w:w="709"/>
        <w:gridCol w:w="1134"/>
        <w:gridCol w:w="850"/>
        <w:gridCol w:w="851"/>
      </w:tblGrid>
      <w:tr w:rsidR="005833B9" w:rsidTr="00EB74F4">
        <w:trPr>
          <w:trHeight w:val="243"/>
          <w:jc w:val="center"/>
        </w:trPr>
        <w:tc>
          <w:tcPr>
            <w:tcW w:w="2547" w:type="dxa"/>
            <w:tcBorders>
              <w:top w:val="single" w:sz="4" w:space="0" w:color="auto"/>
              <w:left w:val="single" w:sz="4" w:space="0" w:color="auto"/>
              <w:bottom w:val="single" w:sz="4" w:space="0" w:color="auto"/>
              <w:right w:val="single" w:sz="4" w:space="0" w:color="auto"/>
            </w:tcBorders>
            <w:hideMark/>
          </w:tcPr>
          <w:p w:rsidR="005833B9" w:rsidRDefault="00B81DC0">
            <w:pPr>
              <w:spacing w:line="256" w:lineRule="auto"/>
              <w:ind w:left="-30" w:firstLine="30"/>
              <w:jc w:val="center"/>
              <w:rPr>
                <w:rFonts w:cs="Arial"/>
                <w:b/>
                <w:snapToGrid w:val="0"/>
                <w:color w:val="000000"/>
                <w:highlight w:val="magenta"/>
              </w:rPr>
            </w:pPr>
            <w:r>
              <w:rPr>
                <w:rFonts w:cs="Arial"/>
                <w:b/>
                <w:snapToGrid w:val="0"/>
                <w:color w:val="000000"/>
                <w:highlight w:val="magenta"/>
              </w:rPr>
              <w:t>Signal Name</w:t>
            </w:r>
          </w:p>
        </w:tc>
        <w:tc>
          <w:tcPr>
            <w:tcW w:w="623"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b/>
                <w:snapToGrid w:val="0"/>
                <w:color w:val="000000"/>
                <w:highlight w:val="magenta"/>
              </w:rPr>
            </w:pPr>
            <w:r>
              <w:rPr>
                <w:rFonts w:cs="Arial"/>
                <w:b/>
                <w:snapToGrid w:val="0"/>
                <w:color w:val="000000"/>
                <w:highlight w:val="magenta"/>
              </w:rPr>
              <w:t>Size (bits)</w:t>
            </w:r>
          </w:p>
        </w:tc>
        <w:tc>
          <w:tcPr>
            <w:tcW w:w="1559"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ind w:left="-12"/>
              <w:jc w:val="center"/>
              <w:rPr>
                <w:rFonts w:cs="Arial"/>
                <w:b/>
                <w:snapToGrid w:val="0"/>
                <w:color w:val="000000"/>
                <w:highlight w:val="magenta"/>
              </w:rPr>
            </w:pPr>
            <w:r>
              <w:rPr>
                <w:rFonts w:cs="Arial"/>
                <w:b/>
                <w:snapToGrid w:val="0"/>
                <w:color w:val="000000"/>
                <w:highlight w:val="magenta"/>
              </w:rPr>
              <w:t>Detail</w:t>
            </w:r>
          </w:p>
        </w:tc>
        <w:tc>
          <w:tcPr>
            <w:tcW w:w="618"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b/>
                <w:snapToGrid w:val="0"/>
                <w:color w:val="000000"/>
                <w:highlight w:val="magenta"/>
              </w:rPr>
            </w:pPr>
            <w:r>
              <w:rPr>
                <w:rFonts w:cs="Arial"/>
                <w:b/>
                <w:snapToGrid w:val="0"/>
                <w:color w:val="000000"/>
                <w:highlight w:val="magenta"/>
              </w:rPr>
              <w:t>Units</w:t>
            </w:r>
          </w:p>
        </w:tc>
        <w:tc>
          <w:tcPr>
            <w:tcW w:w="602"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b/>
                <w:snapToGrid w:val="0"/>
                <w:color w:val="000000"/>
                <w:highlight w:val="magenta"/>
              </w:rPr>
            </w:pPr>
            <w:r>
              <w:rPr>
                <w:rFonts w:cs="Arial"/>
                <w:b/>
                <w:snapToGrid w:val="0"/>
                <w:color w:val="000000"/>
                <w:highlight w:val="magenta"/>
              </w:rPr>
              <w:t>Res.</w:t>
            </w:r>
          </w:p>
        </w:tc>
        <w:tc>
          <w:tcPr>
            <w:tcW w:w="709"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b/>
                <w:snapToGrid w:val="0"/>
                <w:color w:val="000000"/>
                <w:highlight w:val="magenta"/>
              </w:rPr>
            </w:pPr>
            <w:r>
              <w:rPr>
                <w:rFonts w:cs="Arial"/>
                <w:b/>
                <w:snapToGrid w:val="0"/>
                <w:color w:val="000000"/>
                <w:highlight w:val="magenta"/>
              </w:rPr>
              <w:t>Offset</w:t>
            </w:r>
          </w:p>
        </w:tc>
        <w:tc>
          <w:tcPr>
            <w:tcW w:w="1134"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b/>
                <w:snapToGrid w:val="0"/>
                <w:color w:val="000000"/>
                <w:highlight w:val="magenta"/>
              </w:rPr>
            </w:pPr>
            <w:r>
              <w:rPr>
                <w:rFonts w:cs="Arial"/>
                <w:b/>
                <w:snapToGrid w:val="0"/>
                <w:color w:val="000000"/>
                <w:highlight w:val="magenta"/>
              </w:rPr>
              <w:t>State Encoded</w:t>
            </w:r>
          </w:p>
        </w:tc>
        <w:tc>
          <w:tcPr>
            <w:tcW w:w="850"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b/>
                <w:snapToGrid w:val="0"/>
                <w:color w:val="000000"/>
                <w:highlight w:val="magenta"/>
              </w:rPr>
            </w:pPr>
            <w:r>
              <w:rPr>
                <w:rFonts w:cs="Arial"/>
                <w:b/>
                <w:snapToGrid w:val="0"/>
                <w:color w:val="000000"/>
                <w:highlight w:val="magenta"/>
              </w:rPr>
              <w:t>Min</w:t>
            </w:r>
          </w:p>
        </w:tc>
        <w:tc>
          <w:tcPr>
            <w:tcW w:w="851"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b/>
                <w:snapToGrid w:val="0"/>
                <w:color w:val="000000"/>
                <w:highlight w:val="magenta"/>
              </w:rPr>
            </w:pPr>
            <w:r>
              <w:rPr>
                <w:rFonts w:cs="Arial"/>
                <w:b/>
                <w:snapToGrid w:val="0"/>
                <w:color w:val="000000"/>
                <w:highlight w:val="magenta"/>
              </w:rPr>
              <w:t>Max</w:t>
            </w:r>
          </w:p>
        </w:tc>
      </w:tr>
      <w:tr w:rsidR="005833B9" w:rsidTr="00EB74F4">
        <w:trPr>
          <w:cantSplit/>
          <w:trHeight w:val="260"/>
          <w:jc w:val="center"/>
        </w:trPr>
        <w:tc>
          <w:tcPr>
            <w:tcW w:w="2547" w:type="dxa"/>
            <w:vMerge w:val="restart"/>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ind w:left="-30" w:firstLine="30"/>
              <w:jc w:val="center"/>
              <w:rPr>
                <w:rFonts w:cs="Arial"/>
                <w:snapToGrid w:val="0"/>
                <w:color w:val="000000"/>
                <w:highlight w:val="magenta"/>
              </w:rPr>
            </w:pPr>
            <w:r>
              <w:rPr>
                <w:rFonts w:cs="Arial"/>
                <w:snapToGrid w:val="0"/>
                <w:color w:val="000000"/>
                <w:highlight w:val="magenta"/>
              </w:rPr>
              <w:t>IgnPsswrdDsply_B_Rq</w:t>
            </w:r>
          </w:p>
        </w:tc>
        <w:tc>
          <w:tcPr>
            <w:tcW w:w="623"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snapToGrid w:val="0"/>
                <w:color w:val="000000"/>
                <w:highlight w:val="magenta"/>
              </w:rPr>
            </w:pPr>
            <w:r>
              <w:rPr>
                <w:rFonts w:cs="Arial"/>
                <w:snapToGrid w:val="0"/>
                <w:color w:val="000000"/>
                <w:highlight w:val="magenta"/>
              </w:rPr>
              <w:t>1</w:t>
            </w:r>
          </w:p>
        </w:tc>
        <w:tc>
          <w:tcPr>
            <w:tcW w:w="1559"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ind w:left="-12"/>
              <w:jc w:val="center"/>
              <w:rPr>
                <w:rFonts w:cs="Arial"/>
                <w:snapToGrid w:val="0"/>
                <w:color w:val="000000"/>
                <w:highlight w:val="magenta"/>
              </w:rPr>
            </w:pPr>
          </w:p>
        </w:tc>
        <w:tc>
          <w:tcPr>
            <w:tcW w:w="618"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snapToGrid w:val="0"/>
                <w:color w:val="000000"/>
                <w:highlight w:val="magenta"/>
              </w:rPr>
            </w:pPr>
            <w:r>
              <w:rPr>
                <w:rFonts w:cs="Arial"/>
                <w:snapToGrid w:val="0"/>
                <w:color w:val="000000"/>
                <w:highlight w:val="magenta"/>
              </w:rPr>
              <w:t>SED</w:t>
            </w:r>
          </w:p>
        </w:tc>
        <w:tc>
          <w:tcPr>
            <w:tcW w:w="602"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snapToGrid w:val="0"/>
                <w:color w:val="000000"/>
                <w:highlight w:val="magenta"/>
              </w:rPr>
            </w:pPr>
            <w:r>
              <w:rPr>
                <w:rFonts w:cs="Arial"/>
                <w:snapToGrid w:val="0"/>
                <w:color w:val="000000"/>
                <w:highlight w:val="magenta"/>
              </w:rPr>
              <w:t>1</w:t>
            </w:r>
          </w:p>
        </w:tc>
        <w:tc>
          <w:tcPr>
            <w:tcW w:w="709"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snapToGrid w:val="0"/>
                <w:color w:val="000000"/>
                <w:highlight w:val="magenta"/>
              </w:rPr>
            </w:pPr>
            <w:r>
              <w:rPr>
                <w:rFonts w:cs="Arial"/>
                <w:snapToGrid w:val="0"/>
                <w:color w:val="000000"/>
                <w:highlight w:val="magenta"/>
              </w:rPr>
              <w:t>0</w:t>
            </w:r>
          </w:p>
        </w:tc>
        <w:tc>
          <w:tcPr>
            <w:tcW w:w="1134"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850"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rPr>
                <w:rFonts w:cs="Arial"/>
                <w:snapToGrid w:val="0"/>
                <w:color w:val="000000"/>
                <w:highlight w:val="magenta"/>
              </w:rPr>
            </w:pPr>
            <w:r>
              <w:rPr>
                <w:rFonts w:cs="Arial"/>
                <w:snapToGrid w:val="0"/>
                <w:color w:val="000000"/>
                <w:highlight w:val="magenta"/>
              </w:rPr>
              <w:t>0 (0x0)</w:t>
            </w:r>
          </w:p>
        </w:tc>
        <w:tc>
          <w:tcPr>
            <w:tcW w:w="851"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snapToGrid w:val="0"/>
                <w:color w:val="000000"/>
                <w:highlight w:val="magenta"/>
              </w:rPr>
            </w:pPr>
            <w:r>
              <w:rPr>
                <w:rFonts w:cs="Arial"/>
                <w:highlight w:val="magenta"/>
              </w:rPr>
              <w:t>1 (0x1)</w:t>
            </w:r>
          </w:p>
        </w:tc>
      </w:tr>
      <w:tr w:rsidR="005833B9" w:rsidTr="00EB74F4">
        <w:trPr>
          <w:cantSplit/>
          <w:trHeight w:val="244"/>
          <w:jc w:val="center"/>
        </w:trPr>
        <w:tc>
          <w:tcPr>
            <w:tcW w:w="2547" w:type="dxa"/>
            <w:vMerge/>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rPr>
                <w:rFonts w:cs="Arial"/>
                <w:snapToGrid w:val="0"/>
                <w:color w:val="000000"/>
                <w:highlight w:val="magenta"/>
              </w:rPr>
            </w:pPr>
          </w:p>
        </w:tc>
        <w:tc>
          <w:tcPr>
            <w:tcW w:w="623"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1559"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outlineLvl w:val="1"/>
              <w:rPr>
                <w:rFonts w:cs="Arial"/>
                <w:highlight w:val="magenta"/>
              </w:rPr>
            </w:pPr>
            <w:r>
              <w:rPr>
                <w:rFonts w:cs="Arial"/>
                <w:highlight w:val="magenta"/>
              </w:rPr>
              <w:t>Inactive</w:t>
            </w:r>
          </w:p>
        </w:tc>
        <w:tc>
          <w:tcPr>
            <w:tcW w:w="618"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ind w:left="131" w:hanging="131"/>
              <w:jc w:val="center"/>
              <w:rPr>
                <w:rFonts w:cs="Arial"/>
                <w:snapToGrid w:val="0"/>
                <w:color w:val="000000"/>
                <w:highlight w:val="magenta"/>
              </w:rPr>
            </w:pPr>
          </w:p>
        </w:tc>
        <w:tc>
          <w:tcPr>
            <w:tcW w:w="602"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709"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snapToGrid w:val="0"/>
                <w:color w:val="000000"/>
                <w:highlight w:val="magenta"/>
              </w:rPr>
            </w:pPr>
            <w:r>
              <w:rPr>
                <w:rFonts w:cs="Arial"/>
                <w:highlight w:val="magenta"/>
              </w:rPr>
              <w:t>0x0</w:t>
            </w:r>
          </w:p>
        </w:tc>
        <w:tc>
          <w:tcPr>
            <w:tcW w:w="850"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851"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r>
      <w:tr w:rsidR="005833B9" w:rsidTr="00EB74F4">
        <w:trPr>
          <w:cantSplit/>
          <w:trHeight w:val="243"/>
          <w:jc w:val="center"/>
        </w:trPr>
        <w:tc>
          <w:tcPr>
            <w:tcW w:w="2547" w:type="dxa"/>
            <w:vMerge/>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rPr>
                <w:rFonts w:cs="Arial"/>
                <w:snapToGrid w:val="0"/>
                <w:color w:val="000000"/>
                <w:highlight w:val="magenta"/>
              </w:rPr>
            </w:pPr>
          </w:p>
        </w:tc>
        <w:tc>
          <w:tcPr>
            <w:tcW w:w="623"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1559"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outlineLvl w:val="1"/>
              <w:rPr>
                <w:rFonts w:cs="Arial"/>
                <w:highlight w:val="magenta"/>
              </w:rPr>
            </w:pPr>
            <w:r>
              <w:rPr>
                <w:rFonts w:cs="Arial"/>
                <w:highlight w:val="magenta"/>
              </w:rPr>
              <w:t>Active</w:t>
            </w:r>
          </w:p>
        </w:tc>
        <w:tc>
          <w:tcPr>
            <w:tcW w:w="618"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602"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709"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1134" w:type="dxa"/>
            <w:tcBorders>
              <w:top w:val="single" w:sz="4" w:space="0" w:color="auto"/>
              <w:left w:val="single" w:sz="4" w:space="0" w:color="auto"/>
              <w:bottom w:val="single" w:sz="4" w:space="0" w:color="auto"/>
              <w:right w:val="single" w:sz="4" w:space="0" w:color="auto"/>
            </w:tcBorders>
            <w:vAlign w:val="center"/>
            <w:hideMark/>
          </w:tcPr>
          <w:p w:rsidR="005833B9" w:rsidRDefault="00B81DC0">
            <w:pPr>
              <w:spacing w:line="256" w:lineRule="auto"/>
              <w:jc w:val="center"/>
              <w:rPr>
                <w:rFonts w:cs="Arial"/>
                <w:snapToGrid w:val="0"/>
                <w:color w:val="000000"/>
                <w:highlight w:val="magenta"/>
              </w:rPr>
            </w:pPr>
            <w:r>
              <w:rPr>
                <w:rFonts w:cs="Arial"/>
                <w:highlight w:val="magenta"/>
              </w:rPr>
              <w:t>0x1</w:t>
            </w:r>
          </w:p>
        </w:tc>
        <w:tc>
          <w:tcPr>
            <w:tcW w:w="850"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c>
          <w:tcPr>
            <w:tcW w:w="851" w:type="dxa"/>
            <w:tcBorders>
              <w:top w:val="single" w:sz="4" w:space="0" w:color="auto"/>
              <w:left w:val="single" w:sz="4" w:space="0" w:color="auto"/>
              <w:bottom w:val="single" w:sz="4" w:space="0" w:color="auto"/>
              <w:right w:val="single" w:sz="4" w:space="0" w:color="auto"/>
            </w:tcBorders>
            <w:vAlign w:val="center"/>
          </w:tcPr>
          <w:p w:rsidR="005833B9" w:rsidRDefault="00B81DC0">
            <w:pPr>
              <w:spacing w:line="256" w:lineRule="auto"/>
              <w:jc w:val="center"/>
              <w:rPr>
                <w:rFonts w:cs="Arial"/>
                <w:snapToGrid w:val="0"/>
                <w:color w:val="000000"/>
                <w:highlight w:val="magenta"/>
              </w:rPr>
            </w:pPr>
          </w:p>
        </w:tc>
      </w:tr>
    </w:tbl>
    <w:p w:rsidR="00500605" w:rsidRDefault="00B81DC0" w:rsidP="00500605"/>
    <w:p w:rsidR="009F7979" w:rsidRPr="009F7979" w:rsidRDefault="009F7979" w:rsidP="00B9479B">
      <w:pPr>
        <w:pStyle w:val="Heading3"/>
        <w:rPr>
          <w:b w:val="0"/>
          <w:u w:val="single"/>
        </w:rPr>
      </w:pPr>
      <w:r w:rsidRPr="009F7979">
        <w:rPr>
          <w:b w:val="0"/>
          <w:u w:val="single"/>
        </w:rPr>
        <w:t>IR-REQ-298989/C-Outputs</w:t>
      </w:r>
    </w:p>
    <w:p w:rsidR="00E66A88" w:rsidRDefault="00B81DC0" w:rsidP="00B81DC0">
      <w:pPr>
        <w:numPr>
          <w:ilvl w:val="0"/>
          <w:numId w:val="8"/>
        </w:numPr>
        <w:rPr>
          <w:rFonts w:cs="Arial"/>
        </w:rPr>
      </w:pPr>
      <w:r>
        <w:rPr>
          <w:rFonts w:cs="Arial"/>
        </w:rPr>
        <w:t>IMMO_MSG_1_MC_Status_Flag that is used to control the Warning displayed in the message center.</w:t>
      </w:r>
    </w:p>
    <w:p w:rsidR="00E66A88" w:rsidRDefault="00B81DC0" w:rsidP="00B81DC0">
      <w:pPr>
        <w:numPr>
          <w:ilvl w:val="0"/>
          <w:numId w:val="8"/>
        </w:numPr>
        <w:rPr>
          <w:rFonts w:cs="Arial"/>
        </w:rPr>
      </w:pPr>
      <w:r>
        <w:rPr>
          <w:rFonts w:cs="Arial"/>
          <w:highlight w:val="lightGray"/>
        </w:rPr>
        <w:t>IMMO_MSG_2_MC_Status_Flag that is used to control the Warning displayed in the message center.</w:t>
      </w:r>
    </w:p>
    <w:p w:rsidR="00E66A88" w:rsidRDefault="00B81DC0" w:rsidP="00B81DC0">
      <w:pPr>
        <w:numPr>
          <w:ilvl w:val="0"/>
          <w:numId w:val="8"/>
        </w:numPr>
        <w:rPr>
          <w:rFonts w:cs="Arial"/>
        </w:rPr>
      </w:pPr>
      <w:r>
        <w:rPr>
          <w:rFonts w:cs="Arial"/>
        </w:rPr>
        <w:t>IMMO_MSG_3_MC_Status_Flag</w:t>
      </w:r>
      <w:r>
        <w:rPr>
          <w:rFonts w:cs="Arial"/>
        </w:rPr>
        <w:t xml:space="preserve"> that is used to control the Warning displayed in the message center.</w:t>
      </w:r>
    </w:p>
    <w:p w:rsidR="00E66A88" w:rsidRDefault="00B81DC0" w:rsidP="00B81DC0">
      <w:pPr>
        <w:numPr>
          <w:ilvl w:val="0"/>
          <w:numId w:val="8"/>
        </w:numPr>
        <w:rPr>
          <w:rFonts w:cs="Arial"/>
        </w:rPr>
      </w:pPr>
      <w:r>
        <w:rPr>
          <w:rFonts w:cs="Arial"/>
        </w:rPr>
        <w:t>IMMO_MSG_4_MC_Status_Flag that is used to control the Warning displayed in the message center.</w:t>
      </w:r>
    </w:p>
    <w:p w:rsidR="00E66A88" w:rsidRDefault="00B81DC0" w:rsidP="00B81DC0">
      <w:pPr>
        <w:numPr>
          <w:ilvl w:val="0"/>
          <w:numId w:val="8"/>
        </w:numPr>
        <w:rPr>
          <w:rFonts w:cs="Arial"/>
        </w:rPr>
      </w:pPr>
      <w:r>
        <w:rPr>
          <w:rFonts w:cs="Arial"/>
        </w:rPr>
        <w:t>IMMO_MSG_5_MC_Status_Flag that is used to control the Warning displayed in the message cent</w:t>
      </w:r>
      <w:r>
        <w:rPr>
          <w:rFonts w:cs="Arial"/>
        </w:rPr>
        <w:t>er.</w:t>
      </w:r>
    </w:p>
    <w:p w:rsidR="00E66A88" w:rsidRDefault="00B81DC0" w:rsidP="00B81DC0">
      <w:pPr>
        <w:numPr>
          <w:ilvl w:val="0"/>
          <w:numId w:val="8"/>
        </w:numPr>
        <w:rPr>
          <w:rFonts w:cs="Arial"/>
        </w:rPr>
      </w:pPr>
      <w:r>
        <w:rPr>
          <w:rFonts w:cs="Arial"/>
        </w:rPr>
        <w:t>IMMO_MSG_6_MC_Status_Flag that is used to control the Warning displayed in the message center.</w:t>
      </w:r>
    </w:p>
    <w:p w:rsidR="00E66A88" w:rsidRDefault="00B81DC0" w:rsidP="00B81DC0">
      <w:pPr>
        <w:numPr>
          <w:ilvl w:val="0"/>
          <w:numId w:val="8"/>
        </w:numPr>
        <w:rPr>
          <w:rFonts w:cs="Arial"/>
        </w:rPr>
      </w:pPr>
      <w:r>
        <w:rPr>
          <w:rFonts w:cs="Arial"/>
        </w:rPr>
        <w:t>IMMO_MSG_7_MC_Status_Flag that is used to control the Warning displayed in the message center.</w:t>
      </w:r>
    </w:p>
    <w:p w:rsidR="00E66A88" w:rsidRDefault="00B81DC0" w:rsidP="00B81DC0">
      <w:pPr>
        <w:numPr>
          <w:ilvl w:val="0"/>
          <w:numId w:val="8"/>
        </w:numPr>
        <w:rPr>
          <w:rFonts w:cs="Arial"/>
        </w:rPr>
      </w:pPr>
      <w:r>
        <w:rPr>
          <w:rFonts w:cs="Arial"/>
        </w:rPr>
        <w:t xml:space="preserve">IMMO_MSG_8_MC_Status_Flag that is used to control the Warning </w:t>
      </w:r>
      <w:r>
        <w:rPr>
          <w:rFonts w:cs="Arial"/>
        </w:rPr>
        <w:t>displayed in the message center.</w:t>
      </w:r>
    </w:p>
    <w:p w:rsidR="00E66A88" w:rsidRDefault="00B81DC0" w:rsidP="00B81DC0">
      <w:pPr>
        <w:numPr>
          <w:ilvl w:val="0"/>
          <w:numId w:val="8"/>
        </w:numPr>
        <w:rPr>
          <w:rFonts w:cs="Arial"/>
        </w:rPr>
      </w:pPr>
      <w:r>
        <w:rPr>
          <w:rFonts w:cs="Arial"/>
        </w:rPr>
        <w:t>IMMO_MSG_9_MC_Status_Flag that is used to control the Warning displayed in the message center.</w:t>
      </w:r>
    </w:p>
    <w:p w:rsidR="00E66A88" w:rsidRDefault="00B81DC0" w:rsidP="00B81DC0">
      <w:pPr>
        <w:numPr>
          <w:ilvl w:val="0"/>
          <w:numId w:val="8"/>
        </w:numPr>
        <w:rPr>
          <w:rFonts w:cs="Arial"/>
        </w:rPr>
      </w:pPr>
      <w:r>
        <w:rPr>
          <w:rFonts w:cs="Arial"/>
        </w:rPr>
        <w:t>IMMO_MSG_10_MC_Status_Flag that is used to control the Warning displayed in the message center.</w:t>
      </w:r>
    </w:p>
    <w:p w:rsidR="00E66A88" w:rsidRDefault="00B81DC0" w:rsidP="00B81DC0">
      <w:pPr>
        <w:numPr>
          <w:ilvl w:val="0"/>
          <w:numId w:val="8"/>
        </w:numPr>
        <w:rPr>
          <w:rFonts w:cs="Arial"/>
        </w:rPr>
      </w:pPr>
      <w:r>
        <w:rPr>
          <w:rFonts w:cs="Arial"/>
        </w:rPr>
        <w:t xml:space="preserve">IMMO_MSG_11_MC_Status_Flag that </w:t>
      </w:r>
      <w:r>
        <w:rPr>
          <w:rFonts w:cs="Arial"/>
        </w:rPr>
        <w:t>is used to control the Warning displayed in the message center.</w:t>
      </w:r>
    </w:p>
    <w:p w:rsidR="00E66A88" w:rsidRDefault="00B81DC0" w:rsidP="00B81DC0">
      <w:pPr>
        <w:numPr>
          <w:ilvl w:val="0"/>
          <w:numId w:val="8"/>
        </w:numPr>
        <w:rPr>
          <w:rFonts w:cs="Arial"/>
        </w:rPr>
      </w:pPr>
      <w:r>
        <w:rPr>
          <w:rFonts w:cs="Arial"/>
        </w:rPr>
        <w:t>IMMO_MSG_12_MC_Status_Flag that is used to control the Warning displayed in the message center.</w:t>
      </w:r>
    </w:p>
    <w:p w:rsidR="00E66A88" w:rsidRDefault="00B81DC0" w:rsidP="00B81DC0">
      <w:pPr>
        <w:numPr>
          <w:ilvl w:val="0"/>
          <w:numId w:val="8"/>
        </w:numPr>
        <w:rPr>
          <w:rFonts w:cs="Arial"/>
          <w:highlight w:val="lightGray"/>
        </w:rPr>
      </w:pPr>
      <w:r>
        <w:rPr>
          <w:rFonts w:cs="Arial"/>
          <w:highlight w:val="lightGray"/>
        </w:rPr>
        <w:t>IMMO_MSG_13_MC_Status_Flag that is used to control the Warning displayed in the message center.</w:t>
      </w:r>
    </w:p>
    <w:p w:rsidR="00E66A88" w:rsidRDefault="00B81DC0" w:rsidP="00B81DC0">
      <w:pPr>
        <w:numPr>
          <w:ilvl w:val="0"/>
          <w:numId w:val="8"/>
        </w:numPr>
        <w:rPr>
          <w:rFonts w:cs="Arial"/>
          <w:strike/>
          <w:highlight w:val="lightGray"/>
        </w:rPr>
      </w:pPr>
      <w:r>
        <w:rPr>
          <w:rFonts w:cs="Arial"/>
          <w:strike/>
          <w:highlight w:val="lightGray"/>
        </w:rPr>
        <w:t>IMMO_MSG_14_MC_Status_Flag that is used to control the Warning displayed in the message center.</w:t>
      </w:r>
    </w:p>
    <w:p w:rsidR="00E66A88" w:rsidRDefault="00B81DC0" w:rsidP="00B81DC0">
      <w:pPr>
        <w:numPr>
          <w:ilvl w:val="0"/>
          <w:numId w:val="8"/>
        </w:numPr>
        <w:rPr>
          <w:rFonts w:cs="Arial"/>
        </w:rPr>
      </w:pPr>
      <w:r>
        <w:rPr>
          <w:rFonts w:cs="Arial"/>
          <w:highlight w:val="lightGray"/>
        </w:rPr>
        <w:t>IMMO_MSG_15_MC_Status_Flag that is used to control the Warning displayed in the message center</w:t>
      </w:r>
      <w:r>
        <w:rPr>
          <w:rFonts w:cs="Arial"/>
        </w:rPr>
        <w:t>.</w:t>
      </w:r>
    </w:p>
    <w:p w:rsidR="00D31D47" w:rsidRPr="00D31D47" w:rsidRDefault="00B81DC0" w:rsidP="00B81DC0">
      <w:pPr>
        <w:numPr>
          <w:ilvl w:val="0"/>
          <w:numId w:val="8"/>
        </w:numPr>
        <w:rPr>
          <w:rFonts w:cs="Arial"/>
          <w:color w:val="4F81BD" w:themeColor="accent1"/>
        </w:rPr>
      </w:pPr>
      <w:r>
        <w:rPr>
          <w:rFonts w:cs="Arial"/>
          <w:color w:val="4F81BD" w:themeColor="accent1"/>
        </w:rPr>
        <w:t xml:space="preserve">Message_Center_Hard_Warning_Chime_Status_Flag that is used by </w:t>
      </w:r>
      <w:r>
        <w:rPr>
          <w:rFonts w:cs="Arial"/>
          <w:color w:val="4F81BD" w:themeColor="accent1"/>
        </w:rPr>
        <w:t>the Chime Arbitrator</w:t>
      </w:r>
    </w:p>
    <w:p w:rsidR="00E66A88" w:rsidRDefault="00B81DC0" w:rsidP="00B81DC0">
      <w:pPr>
        <w:numPr>
          <w:ilvl w:val="0"/>
          <w:numId w:val="8"/>
        </w:numPr>
        <w:rPr>
          <w:rFonts w:cs="Arial"/>
          <w:highlight w:val="green"/>
        </w:rPr>
      </w:pPr>
      <w:r>
        <w:rPr>
          <w:rFonts w:cs="Arial"/>
          <w:highlight w:val="green"/>
        </w:rPr>
        <w:t>Message_Center_Soft_Warning_Chime_Status_Flag that is used by the Chime Arbitrator</w:t>
      </w:r>
    </w:p>
    <w:p w:rsidR="00E66A88" w:rsidRDefault="00B81DC0" w:rsidP="00B81DC0">
      <w:pPr>
        <w:numPr>
          <w:ilvl w:val="0"/>
          <w:numId w:val="8"/>
        </w:numPr>
        <w:rPr>
          <w:rFonts w:cs="Arial"/>
          <w:highlight w:val="green"/>
        </w:rPr>
      </w:pPr>
      <w:r>
        <w:rPr>
          <w:rFonts w:cs="Arial"/>
          <w:highlight w:val="green"/>
        </w:rPr>
        <w:t>Message_Center_Informational_Chime_Status_Flag that is used by the Chime Arbitrator</w:t>
      </w:r>
    </w:p>
    <w:p w:rsidR="00E66A88" w:rsidRDefault="00B81DC0" w:rsidP="00B81DC0">
      <w:pPr>
        <w:numPr>
          <w:ilvl w:val="0"/>
          <w:numId w:val="8"/>
        </w:numPr>
        <w:shd w:val="clear" w:color="auto" w:fill="FFC000"/>
        <w:rPr>
          <w:rFonts w:cs="Arial"/>
        </w:rPr>
      </w:pPr>
      <w:r>
        <w:rPr>
          <w:rFonts w:cs="Arial"/>
        </w:rPr>
        <w:t>IMMO_MSG_1_Welcome_MC_Status_Flag that is used to control the Warnin</w:t>
      </w:r>
      <w:r>
        <w:rPr>
          <w:rFonts w:cs="Arial"/>
        </w:rPr>
        <w:t>g displayed in the message center.</w:t>
      </w:r>
    </w:p>
    <w:p w:rsidR="00E66A88" w:rsidRDefault="00B81DC0" w:rsidP="00B81DC0">
      <w:pPr>
        <w:numPr>
          <w:ilvl w:val="0"/>
          <w:numId w:val="8"/>
        </w:numPr>
        <w:shd w:val="clear" w:color="auto" w:fill="FFC000"/>
        <w:rPr>
          <w:rFonts w:cs="Arial"/>
        </w:rPr>
      </w:pPr>
      <w:r>
        <w:rPr>
          <w:rFonts w:cs="Arial"/>
        </w:rPr>
        <w:t>IMMO_MSG_2_Welcome_MC_Status_Flag that is used to control the Warning displayed in the message center.</w:t>
      </w:r>
    </w:p>
    <w:p w:rsidR="00E66A88" w:rsidRDefault="00B81DC0" w:rsidP="00B81DC0">
      <w:pPr>
        <w:numPr>
          <w:ilvl w:val="0"/>
          <w:numId w:val="8"/>
        </w:numPr>
        <w:shd w:val="clear" w:color="auto" w:fill="FFC000"/>
        <w:rPr>
          <w:rFonts w:cs="Arial"/>
        </w:rPr>
      </w:pPr>
      <w:r>
        <w:rPr>
          <w:rFonts w:cs="Arial"/>
        </w:rPr>
        <w:t>IMMO_MSG_12_Welcome_MC_Status_Flag that is used to control the Warning displayed in the message center.</w:t>
      </w:r>
    </w:p>
    <w:p w:rsidR="00E66A88" w:rsidRDefault="00B81DC0" w:rsidP="00B81DC0">
      <w:pPr>
        <w:numPr>
          <w:ilvl w:val="0"/>
          <w:numId w:val="8"/>
        </w:numPr>
        <w:shd w:val="clear" w:color="auto" w:fill="FFC000"/>
        <w:rPr>
          <w:rFonts w:cs="Arial"/>
        </w:rPr>
      </w:pPr>
      <w:r>
        <w:rPr>
          <w:rFonts w:cs="Arial"/>
        </w:rPr>
        <w:t>IMMO_MSG_13_We</w:t>
      </w:r>
      <w:r>
        <w:rPr>
          <w:rFonts w:cs="Arial"/>
        </w:rPr>
        <w:t>lcome_MC_Status_Flag that is used to control the Warning displayed in the message center.</w:t>
      </w:r>
    </w:p>
    <w:p w:rsidR="00E66A88" w:rsidRDefault="00B81DC0" w:rsidP="00E66A88">
      <w:pPr>
        <w:ind w:left="1008"/>
        <w:rPr>
          <w:rFonts w:cs="Arial"/>
        </w:rPr>
      </w:pPr>
    </w:p>
    <w:p w:rsidR="00954C0B" w:rsidRPr="00E66A88" w:rsidRDefault="00B81DC0" w:rsidP="00E66A88"/>
    <w:p w:rsidR="00406F39" w:rsidRDefault="00B81DC0" w:rsidP="00B9479B">
      <w:pPr>
        <w:pStyle w:val="Heading2"/>
      </w:pPr>
      <w:r>
        <w:lastRenderedPageBreak/>
        <w:t>Function/Performance</w:t>
      </w:r>
    </w:p>
    <w:p w:rsidR="00406F39" w:rsidRDefault="00B81DC0" w:rsidP="00B9479B">
      <w:pPr>
        <w:pStyle w:val="Heading3"/>
      </w:pPr>
      <w:r w:rsidRPr="00B9479B">
        <w:t>F-REQ-298990/A-Operational Modes</w:t>
      </w:r>
    </w:p>
    <w:p w:rsidR="00954C0B" w:rsidRDefault="00B81DC0">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954C0B">
        <w:trPr>
          <w:jc w:val="center"/>
        </w:trPr>
        <w:tc>
          <w:tcPr>
            <w:tcW w:w="2405" w:type="dxa"/>
          </w:tcPr>
          <w:p w:rsidR="00954C0B" w:rsidRDefault="00B81DC0">
            <w:pPr>
              <w:rPr>
                <w:rFonts w:cs="Arial"/>
                <w:b/>
                <w:bCs/>
              </w:rPr>
            </w:pPr>
            <w:r>
              <w:rPr>
                <w:rFonts w:cs="Arial"/>
                <w:b/>
                <w:bCs/>
              </w:rPr>
              <w:t>Mode</w:t>
            </w:r>
          </w:p>
        </w:tc>
        <w:tc>
          <w:tcPr>
            <w:tcW w:w="6245" w:type="dxa"/>
          </w:tcPr>
          <w:p w:rsidR="00954C0B" w:rsidRDefault="00B81DC0">
            <w:pPr>
              <w:rPr>
                <w:rFonts w:cs="Arial"/>
                <w:b/>
                <w:bCs/>
              </w:rPr>
            </w:pPr>
            <w:r>
              <w:rPr>
                <w:rFonts w:cs="Arial"/>
                <w:b/>
                <w:bCs/>
              </w:rPr>
              <w:t>Differentiating Vehicle Conditions</w:t>
            </w:r>
          </w:p>
        </w:tc>
      </w:tr>
      <w:tr w:rsidR="00954C0B">
        <w:trPr>
          <w:jc w:val="center"/>
        </w:trPr>
        <w:tc>
          <w:tcPr>
            <w:tcW w:w="2405" w:type="dxa"/>
          </w:tcPr>
          <w:p w:rsidR="00954C0B" w:rsidRDefault="00B81DC0">
            <w:pPr>
              <w:rPr>
                <w:rFonts w:cs="Arial"/>
              </w:rPr>
            </w:pPr>
            <w:r>
              <w:rPr>
                <w:rFonts w:cs="Arial"/>
              </w:rPr>
              <w:t>Sleep Mode</w:t>
            </w:r>
          </w:p>
        </w:tc>
        <w:tc>
          <w:tcPr>
            <w:tcW w:w="6245" w:type="dxa"/>
          </w:tcPr>
          <w:p w:rsidR="00954C0B" w:rsidRDefault="00B81DC0">
            <w:pPr>
              <w:rPr>
                <w:rFonts w:cs="Arial"/>
              </w:rPr>
            </w:pPr>
            <w:bookmarkStart w:id="1" w:name="_Ref43785223"/>
            <w:r>
              <w:rPr>
                <w:rFonts w:hint="eastAsia"/>
                <w:lang w:eastAsia="ja-JP"/>
              </w:rPr>
              <w:t>OFF</w:t>
            </w:r>
            <w:bookmarkEnd w:id="1"/>
          </w:p>
        </w:tc>
      </w:tr>
      <w:tr w:rsidR="00954C0B">
        <w:trPr>
          <w:jc w:val="center"/>
        </w:trPr>
        <w:tc>
          <w:tcPr>
            <w:tcW w:w="2405" w:type="dxa"/>
          </w:tcPr>
          <w:p w:rsidR="00954C0B" w:rsidRDefault="00B81DC0">
            <w:pPr>
              <w:rPr>
                <w:rFonts w:cs="Arial"/>
              </w:rPr>
            </w:pPr>
            <w:r>
              <w:rPr>
                <w:rFonts w:cs="Arial"/>
              </w:rPr>
              <w:t>Limited Mode</w:t>
            </w:r>
          </w:p>
        </w:tc>
        <w:tc>
          <w:tcPr>
            <w:tcW w:w="6245" w:type="dxa"/>
          </w:tcPr>
          <w:p w:rsidR="00954C0B" w:rsidRDefault="00B81DC0">
            <w:pPr>
              <w:rPr>
                <w:rFonts w:cs="Arial"/>
              </w:rPr>
            </w:pPr>
            <w:r>
              <w:t xml:space="preserve">PEPS Control Function Text Messages/Chime </w:t>
            </w:r>
            <w:r>
              <w:rPr>
                <w:rFonts w:hint="eastAsia"/>
                <w:lang w:eastAsia="ja-JP"/>
              </w:rPr>
              <w:t>OFF/ON</w:t>
            </w:r>
          </w:p>
        </w:tc>
      </w:tr>
      <w:tr w:rsidR="00954C0B">
        <w:trPr>
          <w:jc w:val="center"/>
        </w:trPr>
        <w:tc>
          <w:tcPr>
            <w:tcW w:w="2405" w:type="dxa"/>
          </w:tcPr>
          <w:p w:rsidR="00954C0B" w:rsidRDefault="00B81DC0">
            <w:pPr>
              <w:rPr>
                <w:rFonts w:cs="Arial"/>
              </w:rPr>
            </w:pPr>
            <w:r>
              <w:rPr>
                <w:rFonts w:cs="Arial"/>
              </w:rPr>
              <w:t>Normal Mode</w:t>
            </w:r>
          </w:p>
        </w:tc>
        <w:tc>
          <w:tcPr>
            <w:tcW w:w="6245" w:type="dxa"/>
          </w:tcPr>
          <w:p w:rsidR="00954C0B" w:rsidRDefault="00B81DC0">
            <w:pPr>
              <w:rPr>
                <w:rFonts w:cs="Arial"/>
              </w:rPr>
            </w:pPr>
            <w:r>
              <w:t xml:space="preserve">PEPS Control Function Text Messages/Chime </w:t>
            </w:r>
            <w:r>
              <w:rPr>
                <w:rFonts w:hint="eastAsia"/>
                <w:lang w:eastAsia="ja-JP"/>
              </w:rPr>
              <w:t>OFF/ON</w:t>
            </w:r>
          </w:p>
        </w:tc>
      </w:tr>
      <w:tr w:rsidR="00203C99">
        <w:trPr>
          <w:jc w:val="center"/>
        </w:trPr>
        <w:tc>
          <w:tcPr>
            <w:tcW w:w="2405" w:type="dxa"/>
          </w:tcPr>
          <w:p w:rsidR="00203C99" w:rsidRDefault="00B81DC0">
            <w:pPr>
              <w:rPr>
                <w:rFonts w:cs="Arial"/>
              </w:rPr>
            </w:pPr>
            <w:r>
              <w:rPr>
                <w:rFonts w:cs="Arial"/>
              </w:rPr>
              <w:t>Crank Mode</w:t>
            </w:r>
          </w:p>
        </w:tc>
        <w:tc>
          <w:tcPr>
            <w:tcW w:w="6245" w:type="dxa"/>
          </w:tcPr>
          <w:p w:rsidR="00203C99" w:rsidRDefault="00B81DC0" w:rsidP="00582CF5">
            <w:pPr>
              <w:rPr>
                <w:rFonts w:cs="Arial"/>
              </w:rPr>
            </w:pPr>
            <w:r>
              <w:t xml:space="preserve">PEPS Control Function Text Messages/Chime </w:t>
            </w:r>
            <w:r>
              <w:rPr>
                <w:rFonts w:hint="eastAsia"/>
                <w:lang w:eastAsia="ja-JP"/>
              </w:rPr>
              <w:t>OFF/ON</w:t>
            </w:r>
          </w:p>
        </w:tc>
      </w:tr>
    </w:tbl>
    <w:p w:rsidR="00954C0B" w:rsidRDefault="00B81DC0">
      <w:pPr>
        <w:ind w:left="1080"/>
        <w:rPr>
          <w:rFonts w:cs="Arial"/>
        </w:rPr>
      </w:pPr>
    </w:p>
    <w:p w:rsidR="00406F39" w:rsidRDefault="00B81DC0" w:rsidP="00B9479B">
      <w:pPr>
        <w:pStyle w:val="Heading3"/>
      </w:pPr>
      <w:r>
        <w:t>Voltage Levels</w:t>
      </w:r>
    </w:p>
    <w:p w:rsidR="00954C0B" w:rsidRDefault="00B81DC0">
      <w:pPr>
        <w:ind w:left="1080"/>
        <w:rPr>
          <w:rFonts w:cs="Arial"/>
          <w:sz w:val="16"/>
        </w:rPr>
      </w:pPr>
    </w:p>
    <w:p w:rsidR="00954C0B" w:rsidRDefault="00B81DC0" w:rsidP="00432E61">
      <w:pPr>
        <w:ind w:left="2160" w:right="306"/>
        <w:rPr>
          <w:rFonts w:cs="Arial"/>
        </w:rPr>
      </w:pPr>
      <w:r>
        <w:rPr>
          <w:rFonts w:cs="Arial"/>
        </w:rPr>
        <w:t xml:space="preserve">Refer to the Cluster Features Table located in the Operational Modes and Voltage Range Strategies Section of </w:t>
      </w:r>
      <w:r>
        <w:rPr>
          <w:rFonts w:cs="Arial"/>
        </w:rPr>
        <w:t>this SPSS.</w:t>
      </w:r>
    </w:p>
    <w:p w:rsidR="00954C0B" w:rsidRDefault="00B81DC0">
      <w:pPr>
        <w:ind w:left="1440" w:right="306"/>
        <w:rPr>
          <w:rFonts w:cs="Arial"/>
        </w:rPr>
      </w:pPr>
    </w:p>
    <w:p w:rsidR="00406F39" w:rsidRDefault="00B81DC0" w:rsidP="00B9479B">
      <w:pPr>
        <w:pStyle w:val="Heading3"/>
      </w:pPr>
      <w:r>
        <w:t>Human-Machine Interface</w:t>
      </w:r>
    </w:p>
    <w:p w:rsidR="00406F39" w:rsidRDefault="00B81DC0" w:rsidP="00B9479B">
      <w:pPr>
        <w:pStyle w:val="Heading4"/>
      </w:pPr>
      <w:r>
        <w:t>Visual</w:t>
      </w:r>
    </w:p>
    <w:p w:rsidR="009F7979" w:rsidRPr="009F7979" w:rsidRDefault="009F7979" w:rsidP="00B9479B">
      <w:pPr>
        <w:pStyle w:val="Heading5"/>
        <w:rPr>
          <w:b w:val="0"/>
          <w:u w:val="single"/>
        </w:rPr>
      </w:pPr>
      <w:r w:rsidRPr="009F7979">
        <w:rPr>
          <w:b w:val="0"/>
          <w:u w:val="single"/>
        </w:rPr>
        <w:t>HMI-REQ-298998/B-Indicator Graphics / Display Format</w:t>
      </w:r>
    </w:p>
    <w:p w:rsidR="00ED062D" w:rsidRDefault="00B81DC0" w:rsidP="00ED062D">
      <w:r>
        <w:t xml:space="preserve">Refer to Message Center Function description reference "BEF Display 2x14 Text Message List.xls" file Message ID W600 through W650, </w:t>
      </w:r>
      <w:r>
        <w:rPr>
          <w:highlight w:val="lightGray"/>
        </w:rPr>
        <w:t>also W3100, W3532</w:t>
      </w:r>
      <w:r>
        <w:t xml:space="preserve">, </w:t>
      </w:r>
      <w:bookmarkStart w:id="2" w:name="_Hlk44507196"/>
      <w:r>
        <w:rPr>
          <w:shd w:val="clear" w:color="auto" w:fill="FFC000"/>
        </w:rPr>
        <w:t>W4365, W4363, W4367, and W4362.</w:t>
      </w:r>
      <w:bookmarkEnd w:id="2"/>
    </w:p>
    <w:p w:rsidR="00954C0B" w:rsidRDefault="00B81DC0">
      <w:pPr>
        <w:rPr>
          <w:rFonts w:cs="Arial"/>
        </w:rPr>
      </w:pPr>
    </w:p>
    <w:p w:rsidR="00406F39" w:rsidRDefault="00B81DC0" w:rsidP="00B9479B">
      <w:pPr>
        <w:pStyle w:val="Heading5"/>
      </w:pPr>
      <w:r>
        <w:t>Indicator Color Coordinates</w:t>
      </w:r>
    </w:p>
    <w:p w:rsidR="00954C0B" w:rsidRDefault="00B81DC0">
      <w:pPr>
        <w:ind w:left="1800"/>
        <w:rPr>
          <w:rFonts w:cs="Arial"/>
        </w:rPr>
      </w:pPr>
    </w:p>
    <w:p w:rsidR="00954C0B" w:rsidRDefault="00B81DC0">
      <w:pPr>
        <w:ind w:left="2160"/>
        <w:rPr>
          <w:rFonts w:cs="Arial"/>
        </w:rPr>
      </w:pPr>
      <w:r>
        <w:t>Reference section COLOR &amp; ILLUMINATION REQUIREMENTS (GRAPHICS)</w:t>
      </w:r>
    </w:p>
    <w:p w:rsidR="00954C0B" w:rsidRDefault="00B81DC0">
      <w:pPr>
        <w:ind w:left="3240"/>
        <w:rPr>
          <w:rFonts w:cs="Arial"/>
        </w:rPr>
      </w:pPr>
      <w:r>
        <w:rPr>
          <w:rFonts w:cs="Arial"/>
        </w:rPr>
        <w:tab/>
      </w:r>
      <w:r>
        <w:rPr>
          <w:rFonts w:cs="Arial"/>
        </w:rPr>
        <w:tab/>
      </w:r>
    </w:p>
    <w:p w:rsidR="00406F39" w:rsidRDefault="00B81DC0" w:rsidP="00B9479B">
      <w:pPr>
        <w:pStyle w:val="Heading5"/>
      </w:pPr>
      <w:r>
        <w:t>Indicator Characteristics</w:t>
      </w:r>
    </w:p>
    <w:p w:rsidR="00954C0B" w:rsidRDefault="00B81DC0">
      <w:pPr>
        <w:ind w:left="360"/>
        <w:rPr>
          <w:rFonts w:cs="Arial"/>
        </w:rPr>
      </w:pPr>
    </w:p>
    <w:p w:rsidR="00954C0B" w:rsidRDefault="00B81DC0">
      <w:pPr>
        <w:ind w:left="2160"/>
        <w:rPr>
          <w:rFonts w:cs="Arial"/>
        </w:rPr>
      </w:pPr>
      <w:r>
        <w:rPr>
          <w:rFonts w:cs="Arial"/>
        </w:rPr>
        <w:t>Refer to Message Center X Display_Y Button Interface Section, where X and Y are appropriate values in this document.</w:t>
      </w:r>
    </w:p>
    <w:p w:rsidR="00954C0B" w:rsidRDefault="00B81DC0">
      <w:pPr>
        <w:ind w:left="1080" w:firstLine="720"/>
        <w:rPr>
          <w:rFonts w:cs="Arial"/>
        </w:rPr>
      </w:pPr>
    </w:p>
    <w:p w:rsidR="00406F39" w:rsidRDefault="00B81DC0" w:rsidP="00B9479B">
      <w:pPr>
        <w:pStyle w:val="Heading4"/>
      </w:pPr>
      <w:r>
        <w:t>Audio</w:t>
      </w:r>
    </w:p>
    <w:p w:rsidR="00954C0B" w:rsidRDefault="00B81DC0">
      <w:pPr>
        <w:ind w:left="360"/>
        <w:rPr>
          <w:rFonts w:cs="Arial"/>
        </w:rPr>
      </w:pPr>
    </w:p>
    <w:p w:rsidR="00954C0B" w:rsidRDefault="00B81DC0" w:rsidP="00EE77C9">
      <w:pPr>
        <w:ind w:left="2127" w:hanging="1701"/>
        <w:rPr>
          <w:color w:val="000000"/>
        </w:rPr>
      </w:pPr>
      <w:r>
        <w:rPr>
          <w:color w:val="000000"/>
        </w:rPr>
        <w:t xml:space="preserve">       </w:t>
      </w:r>
      <w:r>
        <w:rPr>
          <w:color w:val="000000"/>
        </w:rPr>
        <w:tab/>
        <w:t>Certain warnings in this STSS have an associated Message Center Informational chime (</w:t>
      </w:r>
      <w:r>
        <w:rPr>
          <w:rFonts w:cs="Arial"/>
          <w:highlight w:val="green"/>
        </w:rPr>
        <w:t>Message_Center_Informational_Chime_Status_Flag</w:t>
      </w:r>
      <w:r>
        <w:rPr>
          <w:rFonts w:cs="Arial"/>
        </w:rPr>
        <w:t xml:space="preserve">) </w:t>
      </w:r>
      <w:r>
        <w:rPr>
          <w:color w:val="000000"/>
        </w:rPr>
        <w:t xml:space="preserve"> or </w:t>
      </w:r>
      <w:r>
        <w:rPr>
          <w:color w:val="000000"/>
          <w:highlight w:val="lightGray"/>
        </w:rPr>
        <w:t>Message Center Soft Warning chime</w:t>
      </w:r>
      <w:r>
        <w:rPr>
          <w:color w:val="000000"/>
        </w:rPr>
        <w:t xml:space="preserve"> (</w:t>
      </w:r>
      <w:r>
        <w:rPr>
          <w:rFonts w:cs="Arial"/>
          <w:highlight w:val="green"/>
        </w:rPr>
        <w:t>Message_Center_Soft_Warning_Chime_</w:t>
      </w:r>
      <w:r>
        <w:rPr>
          <w:rFonts w:cs="Arial"/>
          <w:highlight w:val="green"/>
        </w:rPr>
        <w:t>Status_Flag</w:t>
      </w:r>
      <w:r>
        <w:rPr>
          <w:rFonts w:cs="Arial"/>
        </w:rPr>
        <w:t xml:space="preserve">) </w:t>
      </w:r>
      <w:r>
        <w:rPr>
          <w:rFonts w:cs="Arial"/>
          <w:color w:val="4F81BD" w:themeColor="accent1"/>
        </w:rPr>
        <w:t xml:space="preserve">or </w:t>
      </w:r>
      <w:r>
        <w:rPr>
          <w:color w:val="4F81BD" w:themeColor="accent1"/>
        </w:rPr>
        <w:t>Message Center Hard Warning chime (</w:t>
      </w:r>
      <w:r>
        <w:rPr>
          <w:rFonts w:cs="Arial"/>
          <w:color w:val="4F81BD" w:themeColor="accent1"/>
        </w:rPr>
        <w:t>Message_Center_Hard_Warning_Chime_Status_Flag).</w:t>
      </w:r>
    </w:p>
    <w:p w:rsidR="00954C0B" w:rsidRDefault="00B81DC0">
      <w:pPr>
        <w:ind w:left="360"/>
        <w:rPr>
          <w:rFonts w:cs="Arial"/>
        </w:rPr>
      </w:pPr>
    </w:p>
    <w:p w:rsidR="00406F39" w:rsidRDefault="00B81DC0" w:rsidP="00B9479B">
      <w:pPr>
        <w:pStyle w:val="Heading4"/>
      </w:pPr>
      <w:r>
        <w:t>Switch Control Logic</w:t>
      </w:r>
    </w:p>
    <w:p w:rsidR="00954C0B" w:rsidRDefault="00B81DC0">
      <w:pPr>
        <w:ind w:left="360"/>
        <w:rPr>
          <w:rFonts w:cs="Arial"/>
        </w:rPr>
      </w:pPr>
    </w:p>
    <w:p w:rsidR="00954C0B" w:rsidRDefault="00B81DC0">
      <w:pPr>
        <w:ind w:left="2160"/>
        <w:rPr>
          <w:rFonts w:cs="Arial"/>
        </w:rPr>
      </w:pPr>
      <w:r>
        <w:rPr>
          <w:rFonts w:cs="Arial"/>
        </w:rPr>
        <w:t>Consumer access to Message Center Warnings shall be as</w:t>
      </w:r>
      <w:r>
        <w:rPr>
          <w:rFonts w:cs="Arial"/>
        </w:rPr>
        <w:t xml:space="preserve"> specified in the message center basic functionality display as specified in Message Center X Display_Y Button Interface Section, where X and Y are appropriate values in this document.</w:t>
      </w:r>
    </w:p>
    <w:p w:rsidR="00954C0B" w:rsidRDefault="00B81DC0">
      <w:pPr>
        <w:ind w:left="2952"/>
        <w:rPr>
          <w:rFonts w:cs="Arial"/>
        </w:rPr>
      </w:pPr>
    </w:p>
    <w:p w:rsidR="00406F39" w:rsidRDefault="00B81DC0" w:rsidP="00B9479B">
      <w:pPr>
        <w:pStyle w:val="Heading3"/>
      </w:pPr>
      <w:r>
        <w:t>System Accuracy</w:t>
      </w:r>
    </w:p>
    <w:p w:rsidR="00954C0B" w:rsidRDefault="00B81DC0">
      <w:pPr>
        <w:ind w:left="1368"/>
        <w:rPr>
          <w:rFonts w:cs="Arial"/>
          <w:sz w:val="16"/>
        </w:rPr>
      </w:pPr>
    </w:p>
    <w:p w:rsidR="00954C0B" w:rsidRPr="009F13E5" w:rsidRDefault="00B81DC0" w:rsidP="0000137C">
      <w:pPr>
        <w:ind w:left="2160"/>
        <w:rPr>
          <w:rFonts w:cs="Arial"/>
        </w:rPr>
      </w:pPr>
    </w:p>
    <w:p w:rsidR="009F7979" w:rsidRPr="009F7979" w:rsidRDefault="009F7979" w:rsidP="00B9479B">
      <w:pPr>
        <w:pStyle w:val="Heading4"/>
        <w:rPr>
          <w:b w:val="0"/>
          <w:u w:val="single"/>
        </w:rPr>
      </w:pPr>
      <w:r w:rsidRPr="009F7979">
        <w:rPr>
          <w:b w:val="0"/>
          <w:u w:val="single"/>
        </w:rPr>
        <w:lastRenderedPageBreak/>
        <w:t>PFM-REQ-299136/A-Chime_Flags_Accuracy</w:t>
      </w:r>
    </w:p>
    <w:p w:rsidR="0053250C" w:rsidRDefault="00B81DC0" w:rsidP="00B81DC0">
      <w:pPr>
        <w:pStyle w:val="Heading5"/>
        <w:numPr>
          <w:ilvl w:val="0"/>
          <w:numId w:val="9"/>
        </w:numPr>
      </w:pPr>
      <w:r>
        <w:t xml:space="preserve">The state of the chime flags shall change within 100 msec of a state change as indicated in the state matrix found in </w:t>
      </w:r>
      <w:r>
        <w:t>F-REQ-298981/A-State Matrix for PEPS/Immobilizer Warning MC Status Flags</w:t>
      </w:r>
    </w:p>
    <w:p w:rsidR="00500605" w:rsidRDefault="00B81DC0" w:rsidP="00500605"/>
    <w:p w:rsidR="009F7979" w:rsidRPr="009F7979" w:rsidRDefault="009F7979" w:rsidP="00B9479B">
      <w:pPr>
        <w:pStyle w:val="Heading4"/>
        <w:rPr>
          <w:b w:val="0"/>
          <w:u w:val="single"/>
        </w:rPr>
      </w:pPr>
      <w:r w:rsidRPr="009F7979">
        <w:rPr>
          <w:b w:val="0"/>
          <w:u w:val="single"/>
        </w:rPr>
        <w:t>PFM-REQ-299137/A-Message_Center_Flags_Accuracy</w:t>
      </w:r>
    </w:p>
    <w:p w:rsidR="005161F0" w:rsidRDefault="00B81DC0" w:rsidP="005161F0"/>
    <w:p w:rsidR="005161F0" w:rsidRDefault="00B81DC0" w:rsidP="00B81DC0">
      <w:pPr>
        <w:pStyle w:val="Heading5"/>
        <w:numPr>
          <w:ilvl w:val="0"/>
          <w:numId w:val="10"/>
        </w:numPr>
      </w:pPr>
      <w:r>
        <w:t xml:space="preserve">The state of the message center flags shall change within 100 msec of a state change as indicated in the state matrix found in section </w:t>
      </w:r>
      <w:r>
        <w:t>F-REQ-298981/A-State Matrix for PEPS/Immobilizer Warning MC Status Flags</w:t>
      </w:r>
    </w:p>
    <w:p w:rsidR="00500605" w:rsidRDefault="00B81DC0" w:rsidP="00500605"/>
    <w:p w:rsidR="00406F39" w:rsidRDefault="00B81DC0" w:rsidP="00B9479B">
      <w:pPr>
        <w:pStyle w:val="Heading3"/>
      </w:pPr>
      <w:r>
        <w:t>Operation: Performance and Functional</w:t>
      </w:r>
    </w:p>
    <w:p w:rsidR="00406F39" w:rsidRDefault="00B81DC0" w:rsidP="00B9479B">
      <w:pPr>
        <w:pStyle w:val="Heading4"/>
      </w:pPr>
      <w:r>
        <w:t>Subsystem Algorithm Flowchart / State Diagram</w:t>
      </w:r>
    </w:p>
    <w:p w:rsidR="00406F39" w:rsidRDefault="00B81DC0" w:rsidP="00B9479B">
      <w:pPr>
        <w:pStyle w:val="Heading5"/>
      </w:pPr>
      <w:r w:rsidRPr="00B9479B">
        <w:t>F-REQ-298980/B-CAN Diagnostic Routine</w:t>
      </w:r>
    </w:p>
    <w:p w:rsidR="00405608" w:rsidRDefault="00B81DC0">
      <w:pPr>
        <w:ind w:left="360"/>
        <w:jc w:val="center"/>
      </w:pPr>
    </w:p>
    <w:p w:rsidR="0076237F" w:rsidRDefault="009F7979" w:rsidP="009F7979">
      <w:pPr>
        <w:ind w:left="360"/>
        <w:jc w:val="center"/>
      </w:pPr>
      <w:r>
        <w:object w:dxaOrig="3840" w:dyaOrig="7965">
          <v:shape id="5f3d65d70000d72a64c2f6e9" o:spid="_x0000_i1026" type="#_x0000_t75" style="width:192pt;height:398.25pt" o:ole="">
            <v:imagedata r:id="rId10" o:title=""/>
          </v:shape>
          <o:OLEObject Type="Embed" ProgID="Visio.Drawing.11" ShapeID="5f3d65d70000d72a64c2f6e9" DrawAspect="Content" ObjectID="_1659350204" r:id="rId11"/>
        </w:object>
      </w:r>
    </w:p>
    <w:p w:rsidR="0076237F" w:rsidRDefault="00B81DC0">
      <w:pPr>
        <w:ind w:left="360"/>
        <w:jc w:val="center"/>
      </w:pPr>
    </w:p>
    <w:p w:rsidR="0076237F" w:rsidRDefault="00B81DC0">
      <w:pPr>
        <w:ind w:left="360"/>
        <w:jc w:val="center"/>
        <w:rPr>
          <w:rFonts w:cs="Arial"/>
          <w:sz w:val="16"/>
        </w:rPr>
        <w:sectPr w:rsidR="0076237F" w:rsidSect="009F7979">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33BEB" w:rsidRDefault="00B81DC0"/>
    <w:p w:rsidR="00406F39" w:rsidRDefault="00B81DC0" w:rsidP="00B9479B">
      <w:pPr>
        <w:pStyle w:val="Heading5"/>
      </w:pPr>
      <w:r w:rsidRPr="00B9479B">
        <w:t xml:space="preserve">F-REQ-298981/B-State Matrix for PEPS/Immobilizer Warning </w:t>
      </w:r>
      <w:r w:rsidRPr="00B9479B">
        <w:t>MC Status Flags</w:t>
      </w:r>
    </w:p>
    <w:p w:rsidR="00AE06BC" w:rsidRPr="00AE06BC" w:rsidRDefault="00B81DC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18"/>
        <w:gridCol w:w="917"/>
        <w:gridCol w:w="1101"/>
        <w:gridCol w:w="2771"/>
        <w:gridCol w:w="2460"/>
        <w:gridCol w:w="530"/>
        <w:gridCol w:w="586"/>
        <w:gridCol w:w="530"/>
        <w:gridCol w:w="530"/>
        <w:gridCol w:w="530"/>
        <w:gridCol w:w="530"/>
        <w:gridCol w:w="530"/>
        <w:gridCol w:w="530"/>
        <w:gridCol w:w="530"/>
        <w:gridCol w:w="586"/>
        <w:gridCol w:w="586"/>
        <w:gridCol w:w="586"/>
        <w:gridCol w:w="586"/>
        <w:gridCol w:w="586"/>
        <w:gridCol w:w="676"/>
        <w:gridCol w:w="676"/>
        <w:gridCol w:w="676"/>
        <w:gridCol w:w="676"/>
      </w:tblGrid>
      <w:tr w:rsidR="00A63F66" w:rsidTr="00876F8D">
        <w:trPr>
          <w:cantSplit/>
          <w:trHeight w:val="3120"/>
          <w:jc w:val="center"/>
        </w:trPr>
        <w:tc>
          <w:tcPr>
            <w:tcW w:w="0" w:type="auto"/>
            <w:tcBorders>
              <w:top w:val="single" w:sz="12"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b/>
                <w:bCs/>
                <w:sz w:val="18"/>
                <w:szCs w:val="18"/>
              </w:rPr>
            </w:pPr>
            <w:r>
              <w:rPr>
                <w:rFonts w:cs="Arial"/>
                <w:b/>
                <w:bCs/>
                <w:sz w:val="18"/>
                <w:szCs w:val="18"/>
              </w:rPr>
              <w:t>Operational_</w:t>
            </w:r>
          </w:p>
          <w:p w:rsidR="00A63F66" w:rsidRDefault="00B81DC0">
            <w:pPr>
              <w:spacing w:line="256" w:lineRule="auto"/>
              <w:jc w:val="center"/>
              <w:rPr>
                <w:rFonts w:cs="Arial"/>
                <w:b/>
                <w:bCs/>
                <w:snapToGrid w:val="0"/>
                <w:color w:val="000000"/>
                <w:sz w:val="18"/>
                <w:szCs w:val="18"/>
              </w:rPr>
            </w:pPr>
            <w:r>
              <w:rPr>
                <w:rFonts w:cs="Arial"/>
                <w:b/>
                <w:bCs/>
                <w:sz w:val="18"/>
                <w:szCs w:val="18"/>
              </w:rPr>
              <w:t>Mode</w:t>
            </w:r>
          </w:p>
        </w:tc>
        <w:tc>
          <w:tcPr>
            <w:tcW w:w="0" w:type="auto"/>
            <w:tcBorders>
              <w:top w:val="single" w:sz="12" w:space="0" w:color="auto"/>
              <w:left w:val="single" w:sz="4" w:space="0" w:color="auto"/>
              <w:bottom w:val="single" w:sz="4" w:space="0" w:color="auto"/>
              <w:right w:val="single" w:sz="4" w:space="0" w:color="auto"/>
            </w:tcBorders>
            <w:shd w:val="clear" w:color="auto" w:fill="FFC000"/>
            <w:textDirection w:val="btLr"/>
            <w:vAlign w:val="center"/>
            <w:hideMark/>
          </w:tcPr>
          <w:p w:rsidR="00A63F66" w:rsidRDefault="00B81DC0">
            <w:pPr>
              <w:tabs>
                <w:tab w:val="num" w:pos="2880"/>
              </w:tabs>
              <w:spacing w:line="256" w:lineRule="auto"/>
              <w:ind w:left="113" w:right="113"/>
              <w:rPr>
                <w:rFonts w:cs="Arial"/>
                <w:b/>
                <w:sz w:val="18"/>
                <w:szCs w:val="18"/>
              </w:rPr>
            </w:pPr>
            <w:r>
              <w:rPr>
                <w:rFonts w:cs="Arial"/>
                <w:b/>
                <w:sz w:val="18"/>
                <w:szCs w:val="18"/>
              </w:rPr>
              <w:t>Welcome_Goodbye_Cfg</w:t>
            </w:r>
          </w:p>
        </w:tc>
        <w:tc>
          <w:tcPr>
            <w:tcW w:w="0" w:type="auto"/>
            <w:tcBorders>
              <w:top w:val="single" w:sz="12" w:space="0" w:color="auto"/>
              <w:left w:val="single" w:sz="4" w:space="0" w:color="auto"/>
              <w:bottom w:val="single" w:sz="4" w:space="0" w:color="auto"/>
              <w:right w:val="single" w:sz="4" w:space="0" w:color="auto"/>
            </w:tcBorders>
            <w:shd w:val="clear" w:color="auto" w:fill="FFC000"/>
            <w:textDirection w:val="btLr"/>
            <w:vAlign w:val="center"/>
            <w:hideMark/>
          </w:tcPr>
          <w:p w:rsidR="00876F8D" w:rsidRDefault="00B81DC0">
            <w:pPr>
              <w:tabs>
                <w:tab w:val="num" w:pos="2880"/>
              </w:tabs>
              <w:spacing w:line="256" w:lineRule="auto"/>
              <w:ind w:left="113" w:right="113"/>
              <w:rPr>
                <w:rFonts w:cs="Arial"/>
                <w:b/>
                <w:sz w:val="18"/>
                <w:szCs w:val="18"/>
              </w:rPr>
            </w:pPr>
            <w:r>
              <w:rPr>
                <w:rFonts w:cs="Arial"/>
                <w:b/>
                <w:sz w:val="18"/>
                <w:szCs w:val="18"/>
              </w:rPr>
              <w:t>Startup_Animation_</w:t>
            </w:r>
          </w:p>
          <w:p w:rsidR="00A63F66" w:rsidRDefault="00B81DC0">
            <w:pPr>
              <w:tabs>
                <w:tab w:val="num" w:pos="2880"/>
              </w:tabs>
              <w:spacing w:line="256" w:lineRule="auto"/>
              <w:ind w:left="113" w:right="113"/>
              <w:rPr>
                <w:rFonts w:cs="Arial"/>
                <w:b/>
                <w:sz w:val="18"/>
                <w:szCs w:val="18"/>
              </w:rPr>
            </w:pPr>
            <w:r>
              <w:rPr>
                <w:rFonts w:cs="Arial"/>
                <w:b/>
                <w:sz w:val="18"/>
                <w:szCs w:val="18"/>
              </w:rPr>
              <w:t>Complete</w:t>
            </w:r>
            <w:r>
              <w:rPr>
                <w:rFonts w:cs="Arial"/>
                <w:b/>
                <w:sz w:val="18"/>
                <w:szCs w:val="18"/>
              </w:rPr>
              <w:t>_Flag</w:t>
            </w:r>
          </w:p>
        </w:tc>
        <w:tc>
          <w:tcPr>
            <w:tcW w:w="0" w:type="auto"/>
            <w:tcBorders>
              <w:top w:val="single" w:sz="12"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b/>
                <w:bCs/>
                <w:snapToGrid w:val="0"/>
                <w:color w:val="000000"/>
                <w:sz w:val="18"/>
                <w:szCs w:val="18"/>
              </w:rPr>
            </w:pPr>
            <w:r>
              <w:rPr>
                <w:rFonts w:cs="Arial"/>
                <w:b/>
                <w:bCs/>
                <w:snapToGrid w:val="0"/>
                <w:color w:val="000000"/>
                <w:sz w:val="18"/>
                <w:szCs w:val="18"/>
              </w:rPr>
              <w:t>Last Value Received</w:t>
            </w:r>
          </w:p>
          <w:p w:rsidR="00A63F66" w:rsidRDefault="00B81DC0">
            <w:pPr>
              <w:spacing w:line="256" w:lineRule="auto"/>
              <w:jc w:val="center"/>
              <w:rPr>
                <w:rFonts w:cs="Arial"/>
                <w:b/>
                <w:bCs/>
                <w:sz w:val="18"/>
                <w:szCs w:val="18"/>
              </w:rPr>
            </w:pPr>
            <w:r>
              <w:rPr>
                <w:rFonts w:cs="Arial"/>
                <w:b/>
                <w:snapToGrid w:val="0"/>
                <w:color w:val="000000"/>
                <w:sz w:val="18"/>
                <w:szCs w:val="18"/>
              </w:rPr>
              <w:t>PwPckTq_D_Stat</w:t>
            </w:r>
            <w:r>
              <w:rPr>
                <w:rFonts w:cs="Arial"/>
                <w:b/>
                <w:bCs/>
                <w:snapToGrid w:val="0"/>
                <w:color w:val="000000"/>
                <w:sz w:val="18"/>
                <w:szCs w:val="18"/>
              </w:rPr>
              <w:t xml:space="preserve"> Signal</w:t>
            </w:r>
          </w:p>
        </w:tc>
        <w:tc>
          <w:tcPr>
            <w:tcW w:w="0" w:type="auto"/>
            <w:tcBorders>
              <w:top w:val="single" w:sz="12"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b/>
                <w:bCs/>
                <w:snapToGrid w:val="0"/>
                <w:color w:val="000000"/>
                <w:sz w:val="18"/>
                <w:szCs w:val="18"/>
              </w:rPr>
            </w:pPr>
            <w:r>
              <w:rPr>
                <w:rFonts w:cs="Arial"/>
                <w:b/>
                <w:bCs/>
                <w:snapToGrid w:val="0"/>
                <w:color w:val="000000"/>
                <w:sz w:val="18"/>
                <w:szCs w:val="18"/>
              </w:rPr>
              <w:t>Last Value Received</w:t>
            </w:r>
          </w:p>
          <w:p w:rsidR="00A63F66" w:rsidRDefault="00B81DC0">
            <w:pPr>
              <w:spacing w:line="256" w:lineRule="auto"/>
              <w:jc w:val="center"/>
              <w:rPr>
                <w:rFonts w:cs="Arial"/>
                <w:b/>
                <w:bCs/>
                <w:sz w:val="18"/>
                <w:szCs w:val="18"/>
              </w:rPr>
            </w:pPr>
            <w:r>
              <w:rPr>
                <w:rFonts w:cs="Arial"/>
                <w:b/>
                <w:snapToGrid w:val="0"/>
                <w:color w:val="000000"/>
                <w:sz w:val="18"/>
                <w:szCs w:val="18"/>
              </w:rPr>
              <w:t>immoMsgTxt_D_Rq</w:t>
            </w:r>
            <w:r>
              <w:rPr>
                <w:rFonts w:cs="Arial"/>
                <w:b/>
                <w:bCs/>
                <w:snapToGrid w:val="0"/>
                <w:color w:val="000000"/>
                <w:sz w:val="18"/>
                <w:szCs w:val="18"/>
              </w:rPr>
              <w:t xml:space="preserve"> Signal</w:t>
            </w:r>
          </w:p>
        </w:tc>
        <w:tc>
          <w:tcPr>
            <w:tcW w:w="0" w:type="auto"/>
            <w:tcBorders>
              <w:top w:val="single" w:sz="12" w:space="0" w:color="auto"/>
              <w:left w:val="doub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IMMO_MSG_1_MC_Status_Flag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highlight w:val="lightGray"/>
                <w:lang w:val="de-DE"/>
              </w:rPr>
            </w:pPr>
            <w:r>
              <w:rPr>
                <w:rFonts w:cs="Arial"/>
                <w:b/>
                <w:sz w:val="18"/>
                <w:szCs w:val="18"/>
                <w:highlight w:val="lightGray"/>
                <w:lang w:val="de-DE"/>
              </w:rPr>
              <w:t>IMMO_MSG_2_MC_Status_Flag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IMMO_MSG_3_MC_Status_Flag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IMMO_MSG_4_MC_Status_Flag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IMMO_MSG_5_MC_Status_Flag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IMMO_MSG_6_MC_Status_Flag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IMMO_MSG_7_MC_Status_Flag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IMMO_MSG_8_MC_Status_Flag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IMMO_MSG_9_MC_Status_Flag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IMMO_MSG_10_MC_Status_Flag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IMMO_MSG_11_MC_Status_Flag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IMMO_MSG_12_MC_Status_Flag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highlight w:val="lightGray"/>
                <w:lang w:val="de-DE"/>
              </w:rPr>
            </w:pPr>
            <w:r>
              <w:rPr>
                <w:rFonts w:cs="Arial"/>
                <w:b/>
                <w:sz w:val="18"/>
                <w:szCs w:val="18"/>
                <w:highlight w:val="lightGray"/>
                <w:lang w:val="de-DE"/>
              </w:rPr>
              <w:t>IMMO_MSG_13_MC_Status_Flag</w:t>
            </w:r>
          </w:p>
        </w:tc>
        <w:tc>
          <w:tcPr>
            <w:tcW w:w="0" w:type="auto"/>
            <w:tcBorders>
              <w:top w:val="single" w:sz="12" w:space="0" w:color="auto"/>
              <w:left w:val="single" w:sz="4" w:space="0" w:color="auto"/>
              <w:bottom w:val="single" w:sz="4" w:space="0" w:color="auto"/>
              <w:right w:val="single" w:sz="4" w:space="0" w:color="auto"/>
            </w:tcBorders>
            <w:textDirection w:val="btLr"/>
            <w:vAlign w:val="center"/>
            <w:hideMark/>
          </w:tcPr>
          <w:p w:rsidR="00A63F66" w:rsidRDefault="00B81DC0">
            <w:pPr>
              <w:spacing w:line="256" w:lineRule="auto"/>
              <w:ind w:left="113" w:right="113"/>
              <w:rPr>
                <w:rFonts w:cs="Arial"/>
                <w:b/>
                <w:sz w:val="18"/>
                <w:szCs w:val="18"/>
                <w:highlight w:val="lightGray"/>
                <w:lang w:val="de-DE"/>
              </w:rPr>
            </w:pPr>
            <w:r>
              <w:rPr>
                <w:rFonts w:cs="Arial"/>
                <w:b/>
                <w:sz w:val="18"/>
                <w:szCs w:val="18"/>
                <w:highlight w:val="lightGray"/>
                <w:lang w:val="de-DE"/>
              </w:rPr>
              <w:t>IMMO_MSG_15_MC_Status_Flag</w:t>
            </w:r>
          </w:p>
        </w:tc>
        <w:tc>
          <w:tcPr>
            <w:tcW w:w="0" w:type="auto"/>
            <w:tcBorders>
              <w:top w:val="single" w:sz="12" w:space="0" w:color="auto"/>
              <w:left w:val="single" w:sz="4" w:space="0" w:color="auto"/>
              <w:bottom w:val="single" w:sz="4" w:space="0" w:color="auto"/>
              <w:right w:val="single" w:sz="4" w:space="0" w:color="auto"/>
            </w:tcBorders>
            <w:shd w:val="clear" w:color="auto" w:fill="FFC000"/>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IMMO_MSG_1_</w:t>
            </w:r>
          </w:p>
          <w:p w:rsidR="00A63F66" w:rsidRDefault="00B81DC0">
            <w:pPr>
              <w:spacing w:line="256" w:lineRule="auto"/>
              <w:ind w:left="113" w:right="113"/>
              <w:rPr>
                <w:rFonts w:cs="Arial"/>
                <w:b/>
                <w:sz w:val="18"/>
                <w:szCs w:val="18"/>
                <w:lang w:val="de-DE"/>
              </w:rPr>
            </w:pPr>
            <w:r>
              <w:rPr>
                <w:rFonts w:cs="Arial"/>
                <w:b/>
                <w:sz w:val="18"/>
                <w:szCs w:val="18"/>
                <w:lang w:val="de-DE"/>
              </w:rPr>
              <w:t>Welco</w:t>
            </w:r>
            <w:r>
              <w:rPr>
                <w:rFonts w:cs="Arial"/>
                <w:b/>
                <w:sz w:val="18"/>
                <w:szCs w:val="18"/>
                <w:lang w:val="de-DE"/>
              </w:rPr>
              <w:t>me_MC_Status_Flag</w:t>
            </w:r>
          </w:p>
        </w:tc>
        <w:tc>
          <w:tcPr>
            <w:tcW w:w="0" w:type="auto"/>
            <w:tcBorders>
              <w:top w:val="single" w:sz="12" w:space="0" w:color="auto"/>
              <w:left w:val="single" w:sz="4" w:space="0" w:color="auto"/>
              <w:bottom w:val="single" w:sz="4" w:space="0" w:color="auto"/>
              <w:right w:val="single" w:sz="4" w:space="0" w:color="auto"/>
            </w:tcBorders>
            <w:shd w:val="clear" w:color="auto" w:fill="FFC000"/>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IMMO_MSG_2_</w:t>
            </w:r>
          </w:p>
          <w:p w:rsidR="00A63F66" w:rsidRDefault="00B81DC0">
            <w:pPr>
              <w:spacing w:line="256" w:lineRule="auto"/>
              <w:ind w:left="113" w:right="113"/>
              <w:rPr>
                <w:rFonts w:cs="Arial"/>
                <w:b/>
                <w:sz w:val="18"/>
                <w:szCs w:val="18"/>
                <w:lang w:val="de-DE"/>
              </w:rPr>
            </w:pPr>
            <w:r>
              <w:rPr>
                <w:rFonts w:cs="Arial"/>
                <w:b/>
                <w:sz w:val="18"/>
                <w:szCs w:val="18"/>
                <w:lang w:val="de-DE"/>
              </w:rPr>
              <w:t>Welcome_MC_Status_Flag</w:t>
            </w:r>
          </w:p>
        </w:tc>
        <w:tc>
          <w:tcPr>
            <w:tcW w:w="0" w:type="auto"/>
            <w:tcBorders>
              <w:top w:val="single" w:sz="12" w:space="0" w:color="auto"/>
              <w:left w:val="single" w:sz="4" w:space="0" w:color="auto"/>
              <w:bottom w:val="single" w:sz="4" w:space="0" w:color="auto"/>
              <w:right w:val="single" w:sz="4" w:space="0" w:color="auto"/>
            </w:tcBorders>
            <w:shd w:val="clear" w:color="auto" w:fill="FFC000"/>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IMMO_MSG_12_</w:t>
            </w:r>
          </w:p>
          <w:p w:rsidR="00A63F66" w:rsidRDefault="00B81DC0">
            <w:pPr>
              <w:spacing w:line="256" w:lineRule="auto"/>
              <w:ind w:left="113" w:right="113"/>
              <w:rPr>
                <w:rFonts w:cs="Arial"/>
                <w:b/>
                <w:sz w:val="18"/>
                <w:szCs w:val="18"/>
                <w:lang w:val="de-DE"/>
              </w:rPr>
            </w:pPr>
            <w:r>
              <w:rPr>
                <w:rFonts w:cs="Arial"/>
                <w:b/>
                <w:sz w:val="18"/>
                <w:szCs w:val="18"/>
                <w:lang w:val="de-DE"/>
              </w:rPr>
              <w:t>Welcome_MC_Status_Flag</w:t>
            </w:r>
          </w:p>
        </w:tc>
        <w:tc>
          <w:tcPr>
            <w:tcW w:w="0" w:type="auto"/>
            <w:tcBorders>
              <w:top w:val="single" w:sz="12" w:space="0" w:color="auto"/>
              <w:left w:val="single" w:sz="4" w:space="0" w:color="auto"/>
              <w:bottom w:val="single" w:sz="4" w:space="0" w:color="auto"/>
              <w:right w:val="single" w:sz="4" w:space="0" w:color="auto"/>
            </w:tcBorders>
            <w:shd w:val="clear" w:color="auto" w:fill="FFC000"/>
            <w:textDirection w:val="btLr"/>
            <w:vAlign w:val="center"/>
            <w:hideMark/>
          </w:tcPr>
          <w:p w:rsidR="00A63F66" w:rsidRDefault="00B81DC0">
            <w:pPr>
              <w:spacing w:line="256" w:lineRule="auto"/>
              <w:ind w:left="113" w:right="113"/>
              <w:rPr>
                <w:rFonts w:cs="Arial"/>
                <w:b/>
                <w:sz w:val="18"/>
                <w:szCs w:val="18"/>
                <w:lang w:val="de-DE"/>
              </w:rPr>
            </w:pPr>
            <w:r>
              <w:rPr>
                <w:rFonts w:cs="Arial"/>
                <w:b/>
                <w:sz w:val="18"/>
                <w:szCs w:val="18"/>
                <w:lang w:val="de-DE"/>
              </w:rPr>
              <w:t>IMMO_MSG_13_</w:t>
            </w:r>
          </w:p>
          <w:p w:rsidR="00A63F66" w:rsidRDefault="00B81DC0">
            <w:pPr>
              <w:spacing w:line="256" w:lineRule="auto"/>
              <w:ind w:left="113" w:right="113"/>
              <w:rPr>
                <w:rFonts w:cs="Arial"/>
                <w:b/>
                <w:sz w:val="18"/>
                <w:szCs w:val="18"/>
                <w:lang w:val="de-DE"/>
              </w:rPr>
            </w:pPr>
            <w:r>
              <w:rPr>
                <w:rFonts w:cs="Arial"/>
                <w:b/>
                <w:sz w:val="18"/>
                <w:szCs w:val="18"/>
                <w:lang w:val="de-DE"/>
              </w:rPr>
              <w:t>Welcome_MC_Status_Flag</w:t>
            </w:r>
          </w:p>
        </w:tc>
      </w:tr>
      <w:tr w:rsidR="00A63F66" w:rsidTr="00A63F66">
        <w:trPr>
          <w:cantSplit/>
          <w:trHeight w:val="20"/>
          <w:jc w:val="center"/>
        </w:trPr>
        <w:tc>
          <w:tcPr>
            <w:tcW w:w="0" w:type="auto"/>
            <w:vMerge w:val="restart"/>
            <w:tcBorders>
              <w:top w:val="single" w:sz="4" w:space="0" w:color="auto"/>
              <w:left w:val="single" w:sz="4" w:space="0" w:color="auto"/>
              <w:bottom w:val="single" w:sz="4" w:space="0" w:color="auto"/>
              <w:right w:val="single" w:sz="4" w:space="0" w:color="auto"/>
            </w:tcBorders>
            <w:vAlign w:val="center"/>
            <w:hideMark/>
          </w:tcPr>
          <w:p w:rsidR="00A63F66" w:rsidRDefault="00B81DC0">
            <w:pPr>
              <w:tabs>
                <w:tab w:val="left" w:pos="720"/>
              </w:tabs>
              <w:spacing w:line="256" w:lineRule="auto"/>
              <w:jc w:val="center"/>
              <w:rPr>
                <w:rFonts w:cs="Arial"/>
                <w:sz w:val="18"/>
                <w:szCs w:val="18"/>
              </w:rPr>
            </w:pPr>
            <w:r>
              <w:rPr>
                <w:rFonts w:cs="Arial"/>
                <w:sz w:val="18"/>
                <w:szCs w:val="18"/>
              </w:rPr>
              <w:t>Limited or</w:t>
            </w:r>
          </w:p>
          <w:p w:rsidR="00A63F66" w:rsidRDefault="00B81DC0">
            <w:pPr>
              <w:tabs>
                <w:tab w:val="left" w:pos="720"/>
              </w:tabs>
              <w:spacing w:line="256" w:lineRule="auto"/>
              <w:jc w:val="center"/>
              <w:rPr>
                <w:rFonts w:cs="Arial"/>
                <w:sz w:val="18"/>
                <w:szCs w:val="18"/>
              </w:rPr>
            </w:pPr>
            <w:r>
              <w:rPr>
                <w:rFonts w:cs="Arial"/>
                <w:sz w:val="18"/>
                <w:szCs w:val="18"/>
              </w:rPr>
              <w:t>Normal or</w:t>
            </w:r>
          </w:p>
          <w:p w:rsidR="00A63F66" w:rsidRDefault="00B81DC0">
            <w:pPr>
              <w:tabs>
                <w:tab w:val="left" w:pos="720"/>
              </w:tabs>
              <w:spacing w:line="256" w:lineRule="auto"/>
              <w:jc w:val="center"/>
              <w:rPr>
                <w:sz w:val="18"/>
                <w:szCs w:val="18"/>
              </w:rPr>
            </w:pPr>
            <w:r>
              <w:rPr>
                <w:rFonts w:cs="Arial"/>
                <w:sz w:val="18"/>
                <w:szCs w:val="18"/>
              </w:rPr>
              <w:t>Crank</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Immo_Msg_0_Null (0x0)</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Immo_Msg_3 (0x3)</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Immo_Msg_4 (0x4)</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sz w:val="18"/>
                <w:szCs w:val="18"/>
              </w:rPr>
            </w:pPr>
            <w:r>
              <w:rPr>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sz w:val="18"/>
                <w:szCs w:val="18"/>
              </w:rPr>
            </w:pPr>
            <w:r>
              <w:rPr>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Immo_Msg_7 (0x7)</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Immo_Msg_8 (0x8)</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b/>
                <w:bCs/>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Immo_Msg_9 (0x9)</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b/>
                <w:bCs/>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Immo_Msg_10 (0xA)</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b/>
                <w:bCs/>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Immo_Msg_11 (0xB)</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sz w:val="18"/>
                <w:szCs w:val="18"/>
              </w:rPr>
            </w:pPr>
            <w:r>
              <w:rPr>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sz w:val="18"/>
                <w:szCs w:val="18"/>
              </w:rPr>
            </w:pPr>
            <w:r>
              <w:rPr>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Missing as per 1.4.1</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Missing as per 1.4.1</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Cs/>
                <w:sz w:val="18"/>
                <w:szCs w:val="18"/>
              </w:rPr>
            </w:pPr>
            <w:r>
              <w:rPr>
                <w:rFonts w:cs="Arial"/>
                <w:bCs/>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val="restart"/>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sz w:val="18"/>
                <w:szCs w:val="18"/>
              </w:rPr>
            </w:pPr>
            <w:r>
              <w:rPr>
                <w:sz w:val="18"/>
                <w:szCs w:val="18"/>
              </w:rPr>
              <w:t>Limited</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vMerge w:val="restart"/>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Immo_Msg_5 (0x5)</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Immo_Msg_15 (0xF)</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b/>
                <w:bCs/>
                <w:sz w:val="18"/>
                <w:szCs w:val="18"/>
                <w:highlight w:val="lightGray"/>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val="restart"/>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color w:val="000000"/>
                <w:sz w:val="18"/>
                <w:szCs w:val="18"/>
              </w:rPr>
            </w:pPr>
            <w:r>
              <w:rPr>
                <w:rFonts w:cs="Arial"/>
                <w:color w:val="000000"/>
                <w:sz w:val="18"/>
                <w:szCs w:val="18"/>
              </w:rPr>
              <w:t>Normal</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Disabled</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vMerge w:val="restart"/>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0x0 (PwPckOff_TqNotAvailable)</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Immo_Msg_1 (0x1)</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Disabled</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Immo_Msg_2 (0x2)</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b/>
                <w:bCs/>
                <w:sz w:val="18"/>
                <w:szCs w:val="18"/>
                <w:highlight w:val="lightGray"/>
              </w:rPr>
              <w:t>ACT</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X</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Immo_Msg_6 (0x6)</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b/>
                <w:bCs/>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Disabled</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Immo_Msg_12 (0xC)</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sz w:val="18"/>
                <w:szCs w:val="18"/>
              </w:rPr>
            </w:pPr>
            <w:r>
              <w:rPr>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Disabled</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Immo_Msg_13 (0xD)</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sz w:val="18"/>
                <w:szCs w:val="18"/>
                <w:highlight w:val="lightGray"/>
              </w:rPr>
            </w:pPr>
            <w:r>
              <w:rPr>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b/>
                <w:bCs/>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b/>
                <w:bCs/>
                <w:sz w:val="18"/>
                <w:szCs w:val="18"/>
                <w:highlight w:val="lightGray"/>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r>
      <w:tr w:rsidR="00A63F66" w:rsidTr="00A63F66">
        <w:trPr>
          <w:cantSplit/>
          <w:trHeight w:val="20"/>
          <w:jc w:val="center"/>
        </w:trPr>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color w:val="000000"/>
                <w:sz w:val="18"/>
                <w:szCs w:val="18"/>
              </w:rPr>
            </w:pPr>
            <w:r>
              <w:rPr>
                <w:rFonts w:cs="Arial"/>
                <w:color w:val="000000"/>
                <w:sz w:val="18"/>
                <w:szCs w:val="18"/>
              </w:rPr>
              <w:t>Normal</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Enabled</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0x1 (True)</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0x0 (PwPckOff_TqNotAvailable)</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Immo_Msg_1 (0x1)</w:t>
            </w:r>
          </w:p>
        </w:tc>
        <w:tc>
          <w:tcPr>
            <w:tcW w:w="0" w:type="auto"/>
            <w:tcBorders>
              <w:top w:val="single" w:sz="4" w:space="0" w:color="auto"/>
              <w:left w:val="doub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Immo_Msg_2 (0x2)</w:t>
            </w:r>
          </w:p>
        </w:tc>
        <w:tc>
          <w:tcPr>
            <w:tcW w:w="0" w:type="auto"/>
            <w:tcBorders>
              <w:top w:val="single" w:sz="4" w:space="0" w:color="auto"/>
              <w:left w:val="doub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Immo_Msg_12 (0xC)</w:t>
            </w:r>
          </w:p>
        </w:tc>
        <w:tc>
          <w:tcPr>
            <w:tcW w:w="0" w:type="auto"/>
            <w:tcBorders>
              <w:top w:val="single" w:sz="4" w:space="0" w:color="auto"/>
              <w:left w:val="doub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sz w:val="18"/>
                <w:szCs w:val="18"/>
              </w:rPr>
            </w:pPr>
            <w:r>
              <w:rPr>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Immo_Msg_13 (0xD)</w:t>
            </w:r>
          </w:p>
        </w:tc>
        <w:tc>
          <w:tcPr>
            <w:tcW w:w="0" w:type="auto"/>
            <w:tcBorders>
              <w:top w:val="single" w:sz="4" w:space="0" w:color="auto"/>
              <w:left w:val="doub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sz w:val="18"/>
                <w:szCs w:val="18"/>
              </w:rPr>
            </w:pPr>
            <w:r>
              <w:rPr>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0x0 (False)</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0x0 (PwPckOff_TqNotAvailable)</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Immo_Msg_1 (0x1)</w:t>
            </w:r>
          </w:p>
        </w:tc>
        <w:tc>
          <w:tcPr>
            <w:tcW w:w="0" w:type="auto"/>
            <w:tcBorders>
              <w:top w:val="single" w:sz="4" w:space="0" w:color="auto"/>
              <w:left w:val="doub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Immo_Msg_2 (0x2)</w:t>
            </w:r>
          </w:p>
        </w:tc>
        <w:tc>
          <w:tcPr>
            <w:tcW w:w="0" w:type="auto"/>
            <w:tcBorders>
              <w:top w:val="single" w:sz="4" w:space="0" w:color="auto"/>
              <w:left w:val="doub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Immo_Msg_12 (0xC)</w:t>
            </w:r>
          </w:p>
        </w:tc>
        <w:tc>
          <w:tcPr>
            <w:tcW w:w="0" w:type="auto"/>
            <w:tcBorders>
              <w:top w:val="single" w:sz="4" w:space="0" w:color="auto"/>
              <w:left w:val="doub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sz w:val="18"/>
                <w:szCs w:val="18"/>
              </w:rPr>
            </w:pPr>
            <w:r>
              <w:rPr>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b/>
                <w:bCs/>
                <w:sz w:val="18"/>
                <w:szCs w:val="18"/>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r w:rsidR="00A63F66" w:rsidTr="00A63F66">
        <w:trPr>
          <w:cantSplit/>
          <w:trHeight w:val="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color w:val="000000"/>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Immo_Msg_13 (0xD)</w:t>
            </w:r>
          </w:p>
        </w:tc>
        <w:tc>
          <w:tcPr>
            <w:tcW w:w="0" w:type="auto"/>
            <w:tcBorders>
              <w:top w:val="single" w:sz="4" w:space="0" w:color="auto"/>
              <w:left w:val="doub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b/>
                <w:bCs/>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sz w:val="18"/>
                <w:szCs w:val="18"/>
              </w:rPr>
            </w:pPr>
            <w:r>
              <w:rPr>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b/>
                <w:bCs/>
                <w:sz w:val="18"/>
                <w:szCs w:val="18"/>
              </w:rPr>
              <w:t>ACT</w:t>
            </w:r>
          </w:p>
        </w:tc>
      </w:tr>
      <w:tr w:rsidR="00A63F66" w:rsidTr="00A63F66">
        <w:trPr>
          <w:cantSplit/>
          <w:trHeight w:val="20"/>
          <w:jc w:val="center"/>
        </w:trPr>
        <w:tc>
          <w:tcPr>
            <w:tcW w:w="0" w:type="auto"/>
            <w:gridSpan w:val="5"/>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lastRenderedPageBreak/>
              <w:t>All Other Cases</w:t>
            </w:r>
          </w:p>
        </w:tc>
        <w:tc>
          <w:tcPr>
            <w:tcW w:w="0" w:type="auto"/>
            <w:tcBorders>
              <w:top w:val="single" w:sz="4" w:space="0" w:color="auto"/>
              <w:left w:val="doub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bCs/>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A63F66" w:rsidRDefault="00B81DC0">
            <w:pPr>
              <w:spacing w:line="256" w:lineRule="auto"/>
              <w:jc w:val="center"/>
              <w:rPr>
                <w:rFonts w:cs="Arial"/>
                <w:sz w:val="18"/>
                <w:szCs w:val="18"/>
                <w:highlight w:val="lightGray"/>
              </w:rPr>
            </w:pPr>
            <w:r>
              <w:rPr>
                <w:rFonts w:cs="Arial"/>
                <w:sz w:val="18"/>
                <w:szCs w:val="18"/>
                <w:highlight w:val="lightGray"/>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A63F66" w:rsidRDefault="00B81DC0">
            <w:pPr>
              <w:spacing w:line="256" w:lineRule="auto"/>
              <w:jc w:val="center"/>
              <w:rPr>
                <w:rFonts w:cs="Arial"/>
                <w:sz w:val="18"/>
                <w:szCs w:val="18"/>
              </w:rPr>
            </w:pPr>
            <w:r>
              <w:rPr>
                <w:rFonts w:cs="Arial"/>
                <w:sz w:val="18"/>
                <w:szCs w:val="18"/>
              </w:rPr>
              <w:t>Ina</w:t>
            </w:r>
          </w:p>
        </w:tc>
      </w:tr>
    </w:tbl>
    <w:p w:rsidR="00A63F66" w:rsidRDefault="00B81DC0" w:rsidP="00F70D66">
      <w:pPr>
        <w:rPr>
          <w:rFonts w:cs="Arial"/>
          <w:b/>
          <w:bCs/>
        </w:rPr>
      </w:pPr>
    </w:p>
    <w:p w:rsidR="00954C0B" w:rsidRDefault="00B81DC0" w:rsidP="00F70D66">
      <w:pPr>
        <w:rPr>
          <w:sz w:val="16"/>
        </w:rPr>
      </w:pPr>
      <w:r>
        <w:rPr>
          <w:sz w:val="16"/>
        </w:rPr>
        <w:t>X = don’t care</w:t>
      </w:r>
    </w:p>
    <w:p w:rsidR="00954C0B" w:rsidRDefault="00B81DC0" w:rsidP="00F70D66">
      <w:pPr>
        <w:rPr>
          <w:sz w:val="16"/>
        </w:rPr>
      </w:pPr>
      <w:r>
        <w:rPr>
          <w:sz w:val="16"/>
        </w:rPr>
        <w:t>Ina = INACTIVE</w:t>
      </w:r>
    </w:p>
    <w:p w:rsidR="00E740E6" w:rsidRDefault="00B81DC0" w:rsidP="00F70D66">
      <w:pPr>
        <w:rPr>
          <w:sz w:val="16"/>
        </w:rPr>
        <w:sectPr w:rsidR="00E740E6" w:rsidSect="009F7979">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sz w:val="16"/>
        </w:rPr>
        <w:t>ACT = ACTIVE</w:t>
      </w:r>
    </w:p>
    <w:p w:rsidR="00E740E6" w:rsidRDefault="00B81DC0" w:rsidP="00F70D66">
      <w:pPr>
        <w:rPr>
          <w:sz w:val="16"/>
        </w:rPr>
      </w:pPr>
    </w:p>
    <w:p w:rsidR="00406F39" w:rsidRDefault="00B81DC0" w:rsidP="00B9479B">
      <w:pPr>
        <w:pStyle w:val="Heading5"/>
      </w:pPr>
      <w:r w:rsidRPr="00B9479B">
        <w:t>F-REQ-298982/B-Special Handling of TA Warnings W600, W609, W4365 and W4367 Routine</w:t>
      </w:r>
    </w:p>
    <w:p w:rsidR="00924876" w:rsidRDefault="00B81DC0" w:rsidP="00405608">
      <w:pPr>
        <w:ind w:left="360"/>
        <w:jc w:val="center"/>
        <w:rPr>
          <w:rFonts w:cs="Arial"/>
          <w:b/>
          <w:bCs/>
        </w:rPr>
      </w:pPr>
    </w:p>
    <w:p w:rsidR="00405608" w:rsidRDefault="009F7979" w:rsidP="009F7979">
      <w:pPr>
        <w:jc w:val="center"/>
      </w:pPr>
      <w:r>
        <w:object w:dxaOrig="6000" w:dyaOrig="11310">
          <v:shape id="5f3d65d70000d72a5c585668" o:spid="_x0000_i1027" type="#_x0000_t75" style="width:300pt;height:565.5pt" o:ole="">
            <v:imagedata r:id="rId14" o:title=""/>
          </v:shape>
          <o:OLEObject Type="Embed" ProgID="Visio.Drawing.11" ShapeID="5f3d65d70000d72a5c585668" DrawAspect="Content" ObjectID="_1659350205" r:id="rId15"/>
        </w:object>
      </w:r>
    </w:p>
    <w:p w:rsidR="00924876" w:rsidRPr="00DD2F96" w:rsidRDefault="00B81DC0" w:rsidP="00DD2F96"/>
    <w:p w:rsidR="00406F39" w:rsidRDefault="00B81DC0" w:rsidP="00B9479B">
      <w:pPr>
        <w:pStyle w:val="Heading5"/>
      </w:pPr>
      <w:r w:rsidRPr="00B9479B">
        <w:t xml:space="preserve">F-REQ-298983/D- PEPS Warning MC </w:t>
      </w:r>
      <w:r w:rsidRPr="00B9479B">
        <w:t>Status Flags to MC Warning Message ID and MC Warning Chime</w:t>
      </w:r>
    </w:p>
    <w:p w:rsidR="00954C0B" w:rsidRDefault="00B81DC0">
      <w:pPr>
        <w:rPr>
          <w:rFonts w:cs="Arial"/>
        </w:rPr>
      </w:pPr>
      <w:r>
        <w:tab/>
      </w:r>
    </w:p>
    <w:p w:rsidR="00D8358C" w:rsidRDefault="00B81DC0">
      <w:pPr>
        <w:jc w:val="center"/>
        <w:rPr>
          <w:rFonts w:cs="Arial"/>
          <w:b/>
          <w:bCs/>
          <w:color w:val="000000"/>
          <w:szCs w:val="18"/>
        </w:rPr>
        <w:sectPr w:rsidR="00D8358C" w:rsidSect="009F797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tbl>
      <w:tblPr>
        <w:tblW w:w="1164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4A0" w:firstRow="1" w:lastRow="0" w:firstColumn="1" w:lastColumn="0" w:noHBand="0" w:noVBand="1"/>
      </w:tblPr>
      <w:tblGrid>
        <w:gridCol w:w="3158"/>
        <w:gridCol w:w="3362"/>
        <w:gridCol w:w="1202"/>
        <w:gridCol w:w="1398"/>
        <w:gridCol w:w="2529"/>
      </w:tblGrid>
      <w:tr w:rsidR="00CD2974" w:rsidTr="00CD2974">
        <w:trPr>
          <w:jc w:val="center"/>
        </w:trPr>
        <w:tc>
          <w:tcPr>
            <w:tcW w:w="3158" w:type="dxa"/>
            <w:tcBorders>
              <w:top w:val="single" w:sz="12" w:space="0" w:color="000000"/>
              <w:left w:val="single" w:sz="12" w:space="0" w:color="000000"/>
              <w:bottom w:val="single" w:sz="12" w:space="0" w:color="000000"/>
              <w:right w:val="single" w:sz="6" w:space="0" w:color="000000"/>
            </w:tcBorders>
            <w:hideMark/>
          </w:tcPr>
          <w:p w:rsidR="00CD2974" w:rsidRDefault="00B81DC0">
            <w:pPr>
              <w:spacing w:line="254" w:lineRule="auto"/>
              <w:jc w:val="center"/>
              <w:rPr>
                <w:rFonts w:cs="Arial"/>
                <w:b/>
                <w:bCs/>
                <w:color w:val="000000"/>
                <w:szCs w:val="18"/>
              </w:rPr>
            </w:pPr>
            <w:r>
              <w:rPr>
                <w:rFonts w:cs="Arial"/>
                <w:b/>
                <w:bCs/>
                <w:color w:val="000000"/>
                <w:szCs w:val="18"/>
              </w:rPr>
              <w:lastRenderedPageBreak/>
              <w:t>Description of Warning</w:t>
            </w:r>
          </w:p>
        </w:tc>
        <w:tc>
          <w:tcPr>
            <w:tcW w:w="3362" w:type="dxa"/>
            <w:tcBorders>
              <w:top w:val="single" w:sz="12" w:space="0" w:color="000000"/>
              <w:left w:val="single" w:sz="12" w:space="0" w:color="000000"/>
              <w:bottom w:val="single" w:sz="12" w:space="0" w:color="000000"/>
              <w:right w:val="double" w:sz="12" w:space="0" w:color="auto"/>
            </w:tcBorders>
            <w:hideMark/>
          </w:tcPr>
          <w:p w:rsidR="00CD2974" w:rsidRDefault="00B81DC0">
            <w:pPr>
              <w:spacing w:line="254" w:lineRule="auto"/>
              <w:jc w:val="center"/>
              <w:rPr>
                <w:rFonts w:cs="Arial"/>
                <w:b/>
                <w:bCs/>
                <w:color w:val="000000"/>
                <w:szCs w:val="18"/>
              </w:rPr>
            </w:pPr>
            <w:r>
              <w:rPr>
                <w:rFonts w:cs="Arial"/>
                <w:b/>
                <w:bCs/>
                <w:color w:val="000000"/>
                <w:szCs w:val="18"/>
              </w:rPr>
              <w:t>MC_Status_Flag</w:t>
            </w:r>
          </w:p>
        </w:tc>
        <w:tc>
          <w:tcPr>
            <w:tcW w:w="1202" w:type="dxa"/>
            <w:tcBorders>
              <w:top w:val="single" w:sz="12" w:space="0" w:color="000000"/>
              <w:left w:val="double" w:sz="12" w:space="0" w:color="auto"/>
              <w:bottom w:val="single" w:sz="12" w:space="0" w:color="000000"/>
              <w:right w:val="single" w:sz="6" w:space="0" w:color="000000"/>
            </w:tcBorders>
            <w:hideMark/>
          </w:tcPr>
          <w:p w:rsidR="00CD2974" w:rsidRDefault="00B81DC0">
            <w:pPr>
              <w:spacing w:line="254" w:lineRule="auto"/>
              <w:jc w:val="center"/>
              <w:rPr>
                <w:rFonts w:cs="Arial"/>
                <w:b/>
                <w:bCs/>
                <w:caps/>
                <w:color w:val="000000"/>
                <w:szCs w:val="18"/>
              </w:rPr>
            </w:pPr>
            <w:r>
              <w:rPr>
                <w:rFonts w:cs="Arial"/>
                <w:b/>
                <w:bCs/>
                <w:caps/>
                <w:color w:val="000000"/>
                <w:szCs w:val="18"/>
              </w:rPr>
              <w:t>MC WARNING TYPE</w:t>
            </w:r>
          </w:p>
        </w:tc>
        <w:tc>
          <w:tcPr>
            <w:tcW w:w="1398" w:type="dxa"/>
            <w:tcBorders>
              <w:top w:val="single" w:sz="12" w:space="0" w:color="000000"/>
              <w:left w:val="single" w:sz="6" w:space="0" w:color="000000"/>
              <w:bottom w:val="single" w:sz="12" w:space="0" w:color="000000"/>
              <w:right w:val="single" w:sz="6" w:space="0" w:color="000000"/>
            </w:tcBorders>
            <w:hideMark/>
          </w:tcPr>
          <w:p w:rsidR="00CD2974" w:rsidRDefault="00B81DC0">
            <w:pPr>
              <w:spacing w:line="254" w:lineRule="auto"/>
              <w:jc w:val="center"/>
              <w:rPr>
                <w:rFonts w:cs="Arial"/>
                <w:b/>
                <w:bCs/>
                <w:caps/>
                <w:color w:val="000000"/>
                <w:szCs w:val="18"/>
              </w:rPr>
            </w:pPr>
            <w:r>
              <w:rPr>
                <w:rFonts w:cs="Arial"/>
                <w:b/>
                <w:bCs/>
                <w:caps/>
                <w:color w:val="000000"/>
                <w:szCs w:val="18"/>
              </w:rPr>
              <w:t>Mc Warning Message ID</w:t>
            </w:r>
          </w:p>
        </w:tc>
        <w:tc>
          <w:tcPr>
            <w:tcW w:w="2529" w:type="dxa"/>
            <w:tcBorders>
              <w:top w:val="single" w:sz="12" w:space="0" w:color="000000"/>
              <w:left w:val="single" w:sz="6" w:space="0" w:color="000000"/>
              <w:bottom w:val="single" w:sz="12" w:space="0" w:color="000000"/>
              <w:right w:val="single" w:sz="6" w:space="0" w:color="000000"/>
            </w:tcBorders>
            <w:hideMark/>
          </w:tcPr>
          <w:p w:rsidR="00CD2974" w:rsidRDefault="00B81DC0">
            <w:pPr>
              <w:spacing w:line="254" w:lineRule="auto"/>
              <w:jc w:val="center"/>
              <w:rPr>
                <w:rFonts w:cs="Arial"/>
                <w:b/>
                <w:bCs/>
                <w:caps/>
                <w:color w:val="000000"/>
                <w:szCs w:val="18"/>
              </w:rPr>
            </w:pPr>
            <w:r>
              <w:rPr>
                <w:rFonts w:cs="Arial"/>
                <w:b/>
                <w:bCs/>
                <w:color w:val="000000"/>
                <w:szCs w:val="18"/>
                <w:highlight w:val="green"/>
              </w:rPr>
              <w:t>Active Chime_Status_Flag</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This message is displayed if the operator pushes the start button w/o brake pedal pushed.  Helps operator understand they need to depress the brake to start the vehicle.</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color w:val="000000"/>
                <w:sz w:val="16"/>
                <w:lang w:val="de-DE"/>
              </w:rPr>
            </w:pPr>
            <w:r>
              <w:rPr>
                <w:rFonts w:cs="Arial"/>
                <w:sz w:val="16"/>
                <w:lang w:val="de-DE"/>
              </w:rPr>
              <w:t>IMMO_MSG_1_MC_Status_Flag</w:t>
            </w:r>
          </w:p>
        </w:tc>
        <w:tc>
          <w:tcPr>
            <w:tcW w:w="1202" w:type="dxa"/>
            <w:tcBorders>
              <w:top w:val="single" w:sz="6" w:space="0" w:color="000000"/>
              <w:left w:val="double" w:sz="12" w:space="0" w:color="auto"/>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W600</w:t>
            </w:r>
          </w:p>
        </w:tc>
        <w:tc>
          <w:tcPr>
            <w:tcW w:w="2529" w:type="dxa"/>
            <w:tcBorders>
              <w:top w:val="single" w:sz="6" w:space="0" w:color="000000"/>
              <w:left w:val="single" w:sz="6" w:space="0" w:color="000000"/>
              <w:bottom w:val="single" w:sz="6" w:space="0" w:color="000000"/>
              <w:right w:val="single" w:sz="6" w:space="0" w:color="000000"/>
            </w:tcBorders>
            <w:vAlign w:val="center"/>
          </w:tcPr>
          <w:p w:rsidR="00CD2974" w:rsidRDefault="00B81DC0">
            <w:pPr>
              <w:spacing w:line="254" w:lineRule="auto"/>
              <w:rPr>
                <w:rFonts w:cs="Arial"/>
                <w:sz w:val="16"/>
              </w:rPr>
            </w:pPr>
          </w:p>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highlight w:val="lightGray"/>
              </w:rPr>
            </w:pPr>
            <w:r>
              <w:rPr>
                <w:rFonts w:cs="Arial"/>
                <w:sz w:val="16"/>
                <w:highlight w:val="lightGray"/>
              </w:rPr>
              <w:t xml:space="preserve">Informs driver that has found himself in a </w:t>
            </w:r>
            <w:r>
              <w:rPr>
                <w:rFonts w:cs="Arial"/>
                <w:sz w:val="16"/>
                <w:highlight w:val="lightGray"/>
              </w:rPr>
              <w:t>PEPS vehicle with engine off and in “R” or “D” or “M” to put PRNDM in Park to Start Vehicle.</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sz w:val="16"/>
                <w:highlight w:val="lightGray"/>
                <w:lang w:val="de-DE"/>
              </w:rPr>
            </w:pPr>
            <w:r>
              <w:rPr>
                <w:rFonts w:cs="Arial"/>
                <w:sz w:val="16"/>
                <w:highlight w:val="lightGray"/>
                <w:lang w:val="de-DE"/>
              </w:rPr>
              <w:t>IMMO_MSG_2_MC_Status_Flag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highlight w:val="lightGray"/>
              </w:rPr>
            </w:pPr>
            <w:r>
              <w:rPr>
                <w:rFonts w:cs="Arial"/>
                <w:sz w:val="16"/>
                <w:highlight w:val="lightGray"/>
              </w:rPr>
              <w:t>SC*</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lightGray"/>
              </w:rPr>
            </w:pPr>
            <w:r>
              <w:rPr>
                <w:rFonts w:cs="Arial"/>
                <w:sz w:val="16"/>
                <w:highlight w:val="lightGray"/>
              </w:rPr>
              <w:t>W3532</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lightGray"/>
              </w:rPr>
            </w:pPr>
            <w:r>
              <w:rPr>
                <w:rFonts w:cs="Arial"/>
                <w:sz w:val="16"/>
                <w:highlight w:val="lightGray"/>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 xml:space="preserve">Warns the driver the passive key was not found in the vehicle. This message is displayed if the operator shuts down or opens one of the vehicle doors and there is no FOB in the vehicle. Helps to protect against condition where someone hands brief case out </w:t>
            </w:r>
            <w:r>
              <w:rPr>
                <w:rFonts w:cs="Arial"/>
                <w:sz w:val="16"/>
              </w:rPr>
              <w:t>the window or a person physically leaves vehicle with the only FOB.</w:t>
            </w:r>
          </w:p>
          <w:p w:rsidR="00CD2974" w:rsidRDefault="00B81DC0">
            <w:pPr>
              <w:pStyle w:val="CommentText"/>
              <w:spacing w:line="254" w:lineRule="auto"/>
              <w:jc w:val="center"/>
              <w:rPr>
                <w:rFonts w:cs="Arial"/>
                <w:sz w:val="16"/>
              </w:rPr>
            </w:pPr>
            <w:r>
              <w:rPr>
                <w:rFonts w:cs="Arial"/>
                <w:sz w:val="16"/>
                <w:highlight w:val="magenta"/>
              </w:rPr>
              <w:t>(No Key Detected)</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color w:val="000000"/>
                <w:sz w:val="16"/>
                <w:lang w:val="de-DE"/>
              </w:rPr>
            </w:pPr>
            <w:r>
              <w:rPr>
                <w:rFonts w:cs="Arial"/>
                <w:sz w:val="16"/>
                <w:lang w:val="de-DE"/>
              </w:rPr>
              <w:t>IMMO_MSG_3_MC_Status_Flag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color w:val="FF0000"/>
                <w:sz w:val="16"/>
              </w:rPr>
            </w:pPr>
            <w:r>
              <w:rPr>
                <w:rFonts w:cs="Arial"/>
                <w:sz w:val="16"/>
              </w:rPr>
              <w:t>W610</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green"/>
              </w:rPr>
            </w:pPr>
            <w:r>
              <w:rPr>
                <w:rFonts w:cs="Arial"/>
                <w:sz w:val="16"/>
                <w:highlight w:val="green"/>
              </w:rPr>
              <w:t>Message_Center_Informational_</w:t>
            </w:r>
          </w:p>
          <w:p w:rsidR="00CD2974" w:rsidRDefault="00B81DC0">
            <w:pPr>
              <w:spacing w:line="254" w:lineRule="auto"/>
              <w:rPr>
                <w:rFonts w:cs="Arial"/>
                <w:sz w:val="16"/>
                <w:highlight w:val="green"/>
              </w:rPr>
            </w:pPr>
            <w:r>
              <w:rPr>
                <w:rFonts w:cs="Arial"/>
                <w:sz w:val="16"/>
                <w:highlight w:val="green"/>
              </w:rPr>
              <w:t>Chime_Status_Flag</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Warns the driver the passive key was not found in the vehicle. This message is displayed when the engine is running and the operator opens one of the vehicle doors and there is no FOB in the vehicle. Helps to protect against condition where someone hands b</w:t>
            </w:r>
            <w:r>
              <w:rPr>
                <w:rFonts w:cs="Arial"/>
                <w:sz w:val="16"/>
              </w:rPr>
              <w:t>rief case out the window or a person physically leaves vehicle with the only FOB.</w:t>
            </w:r>
          </w:p>
          <w:p w:rsidR="00CD2974" w:rsidRDefault="00B81DC0">
            <w:pPr>
              <w:pStyle w:val="CommentText"/>
              <w:spacing w:line="254" w:lineRule="auto"/>
              <w:jc w:val="center"/>
              <w:rPr>
                <w:rFonts w:cs="Arial"/>
                <w:sz w:val="16"/>
              </w:rPr>
            </w:pPr>
            <w:r>
              <w:rPr>
                <w:rFonts w:cs="Arial"/>
                <w:sz w:val="16"/>
                <w:highlight w:val="magenta"/>
              </w:rPr>
              <w:t>(No Key Detected) or (No Key Detected, Use Backup Start Passcode on SYNC)</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color w:val="000000"/>
                <w:sz w:val="16"/>
                <w:lang w:val="de-DE"/>
              </w:rPr>
            </w:pPr>
            <w:r>
              <w:rPr>
                <w:rFonts w:cs="Arial"/>
                <w:sz w:val="16"/>
                <w:lang w:val="de-DE"/>
              </w:rPr>
              <w:t>IMMO_MSG_4_MC_Status_Flag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SC*</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color w:val="FF0000"/>
                <w:sz w:val="16"/>
              </w:rPr>
            </w:pPr>
            <w:r>
              <w:rPr>
                <w:rFonts w:cs="Arial"/>
                <w:sz w:val="16"/>
                <w:highlight w:val="magenta"/>
              </w:rPr>
              <w:t>See Table below in section 1.3.5.1.5.</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green"/>
              </w:rPr>
            </w:pPr>
            <w:r>
              <w:rPr>
                <w:rFonts w:cs="Arial"/>
                <w:b/>
                <w:color w:val="4F81BD" w:themeColor="accent1"/>
                <w:sz w:val="16"/>
              </w:rPr>
              <w:t xml:space="preserve">See Table below in </w:t>
            </w:r>
            <w:r>
              <w:rPr>
                <w:rFonts w:cs="Arial"/>
                <w:b/>
                <w:color w:val="4F81BD" w:themeColor="accent1"/>
                <w:sz w:val="16"/>
              </w:rPr>
              <w:t>section 1.3.5.1.5</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This is displayed for 20 seconds if the operator shuts off the vehicle and there is no FOB identified by the PEPS system. This warning notifies the operator they have a limited amount of time to start the vehicle without the fob. After t</w:t>
            </w:r>
            <w:r>
              <w:rPr>
                <w:rFonts w:cs="Arial"/>
                <w:sz w:val="16"/>
              </w:rPr>
              <w:t>his time, a fob will be required.</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color w:val="000000"/>
                <w:sz w:val="16"/>
                <w:lang w:val="de-DE"/>
              </w:rPr>
            </w:pPr>
            <w:r>
              <w:rPr>
                <w:rFonts w:cs="Arial"/>
                <w:sz w:val="16"/>
                <w:lang w:val="de-DE"/>
              </w:rPr>
              <w:t>IMMO_MSG_5_MC_Status_Flag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NR</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color w:val="FF0000"/>
                <w:sz w:val="16"/>
              </w:rPr>
            </w:pPr>
            <w:r>
              <w:rPr>
                <w:rFonts w:cs="Arial"/>
                <w:sz w:val="16"/>
              </w:rPr>
              <w:t>W620</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green"/>
              </w:rPr>
            </w:pPr>
            <w:r>
              <w:rPr>
                <w:rFonts w:cs="Arial"/>
                <w:sz w:val="16"/>
                <w:highlight w:val="green"/>
              </w:rPr>
              <w:t>Message_Center_Informational_</w:t>
            </w:r>
          </w:p>
          <w:p w:rsidR="00CD2974" w:rsidRDefault="00B81DC0">
            <w:pPr>
              <w:spacing w:line="254" w:lineRule="auto"/>
              <w:rPr>
                <w:rFonts w:cs="Arial"/>
                <w:sz w:val="16"/>
                <w:highlight w:val="green"/>
              </w:rPr>
            </w:pPr>
            <w:r>
              <w:rPr>
                <w:rFonts w:cs="Arial"/>
                <w:sz w:val="16"/>
                <w:highlight w:val="green"/>
              </w:rPr>
              <w:t>Chime_Status_Flag</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This message informs operator the vehicle is in ignition RUN mode with Engine Off.</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sz w:val="16"/>
                <w:lang w:val="de-DE"/>
              </w:rPr>
            </w:pPr>
            <w:r>
              <w:rPr>
                <w:rFonts w:cs="Arial"/>
                <w:sz w:val="16"/>
                <w:lang w:val="de-DE"/>
              </w:rPr>
              <w:t>IMMO_MSG_6_MC_Status_Flag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SC*</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color w:val="FF0000"/>
                <w:sz w:val="16"/>
              </w:rPr>
            </w:pPr>
            <w:r>
              <w:rPr>
                <w:rFonts w:cs="Arial"/>
                <w:sz w:val="16"/>
              </w:rPr>
              <w:t>W626</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 xml:space="preserve">To warn the </w:t>
            </w:r>
            <w:r>
              <w:rPr>
                <w:rFonts w:cs="Arial"/>
                <w:sz w:val="16"/>
              </w:rPr>
              <w:t>driver of a non-fob related (i.e. CAN bus or PCM) starting system issue.</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sz w:val="16"/>
                <w:lang w:val="de-DE"/>
              </w:rPr>
            </w:pPr>
            <w:r>
              <w:rPr>
                <w:rFonts w:cs="Arial"/>
                <w:sz w:val="16"/>
                <w:lang w:val="de-DE"/>
              </w:rPr>
              <w:t>IMMO_MSG_7_MC_Status_Flag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W630</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green"/>
              </w:rPr>
            </w:pPr>
            <w:r>
              <w:rPr>
                <w:rFonts w:cs="Arial"/>
                <w:sz w:val="16"/>
                <w:highlight w:val="green"/>
              </w:rPr>
              <w:t>Message_Center_Informational_</w:t>
            </w:r>
          </w:p>
          <w:p w:rsidR="00CD2974" w:rsidRDefault="00B81DC0">
            <w:pPr>
              <w:spacing w:line="254" w:lineRule="auto"/>
              <w:rPr>
                <w:rFonts w:cs="Arial"/>
                <w:sz w:val="16"/>
                <w:highlight w:val="green"/>
              </w:rPr>
            </w:pPr>
            <w:r>
              <w:rPr>
                <w:rFonts w:cs="Arial"/>
                <w:sz w:val="16"/>
                <w:highlight w:val="green"/>
              </w:rPr>
              <w:t>Chime_Status_Flag</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tcPr>
          <w:p w:rsidR="00CD2974" w:rsidRDefault="00B81DC0">
            <w:pPr>
              <w:pStyle w:val="CommentText"/>
              <w:spacing w:line="254" w:lineRule="auto"/>
              <w:jc w:val="center"/>
              <w:rPr>
                <w:rFonts w:cs="Arial"/>
                <w:sz w:val="16"/>
              </w:rPr>
            </w:pPr>
            <w:r>
              <w:rPr>
                <w:rFonts w:cs="Arial"/>
                <w:sz w:val="16"/>
              </w:rPr>
              <w:t>To inform the operator that a fob or key has been programmed to the system.</w:t>
            </w:r>
          </w:p>
          <w:p w:rsidR="00CD2974" w:rsidRDefault="00B81DC0">
            <w:pPr>
              <w:pStyle w:val="CommentText"/>
              <w:spacing w:line="254" w:lineRule="auto"/>
              <w:jc w:val="center"/>
              <w:rPr>
                <w:rFonts w:cs="Arial"/>
                <w:sz w:val="16"/>
              </w:rPr>
            </w:pP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color w:val="000000"/>
                <w:sz w:val="16"/>
                <w:lang w:val="de-DE"/>
              </w:rPr>
            </w:pPr>
            <w:r>
              <w:rPr>
                <w:rFonts w:cs="Arial"/>
                <w:sz w:val="16"/>
                <w:lang w:val="de-DE"/>
              </w:rPr>
              <w:t>IMMO_MSG_8_MC_Status_Flag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color w:val="FF0000"/>
                <w:sz w:val="16"/>
              </w:rPr>
            </w:pPr>
            <w:r>
              <w:rPr>
                <w:rFonts w:cs="Arial"/>
                <w:sz w:val="16"/>
              </w:rPr>
              <w:t>W636</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tcPr>
          <w:p w:rsidR="00CD2974" w:rsidRDefault="00B81DC0">
            <w:pPr>
              <w:pStyle w:val="CommentText"/>
              <w:spacing w:line="254" w:lineRule="auto"/>
              <w:jc w:val="center"/>
              <w:rPr>
                <w:rFonts w:cs="Arial"/>
                <w:sz w:val="16"/>
              </w:rPr>
            </w:pPr>
            <w:r>
              <w:rPr>
                <w:rFonts w:cs="Arial"/>
                <w:sz w:val="16"/>
              </w:rPr>
              <w:lastRenderedPageBreak/>
              <w:t>To inform the operator that a fob or key has NOT been programmed to the system.</w:t>
            </w:r>
          </w:p>
          <w:p w:rsidR="00CD2974" w:rsidRDefault="00B81DC0">
            <w:pPr>
              <w:pStyle w:val="CommentText"/>
              <w:spacing w:line="254" w:lineRule="auto"/>
              <w:jc w:val="center"/>
              <w:rPr>
                <w:rFonts w:cs="Arial"/>
                <w:sz w:val="16"/>
              </w:rPr>
            </w:pP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color w:val="000000"/>
                <w:sz w:val="16"/>
                <w:lang w:val="de-DE"/>
              </w:rPr>
            </w:pPr>
            <w:r>
              <w:rPr>
                <w:rFonts w:cs="Arial"/>
                <w:sz w:val="16"/>
                <w:lang w:val="de-DE"/>
              </w:rPr>
              <w:t>IMMO_MSG_9_MC_Status_Flag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color w:val="FF0000"/>
                <w:sz w:val="16"/>
              </w:rPr>
            </w:pPr>
            <w:r>
              <w:rPr>
                <w:rFonts w:cs="Arial"/>
                <w:sz w:val="16"/>
              </w:rPr>
              <w:t>W641</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Informs customer they have programmed the maximum number of fobs allowed for that vehicle.</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color w:val="000000"/>
                <w:sz w:val="16"/>
                <w:lang w:val="de-DE"/>
              </w:rPr>
            </w:pPr>
            <w:r>
              <w:rPr>
                <w:rFonts w:cs="Arial"/>
                <w:sz w:val="16"/>
                <w:lang w:val="de-DE"/>
              </w:rPr>
              <w:t>IMMO_MSG_10_MC_Status_Flag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color w:val="FF0000"/>
                <w:sz w:val="16"/>
              </w:rPr>
            </w:pPr>
            <w:r>
              <w:rPr>
                <w:rFonts w:cs="Arial"/>
                <w:sz w:val="16"/>
              </w:rPr>
              <w:t>W645</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Informs customer they have not yet programmed the minimum number of fobs or keys for that vehicle.</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color w:val="000000"/>
                <w:sz w:val="16"/>
                <w:lang w:val="de-DE"/>
              </w:rPr>
            </w:pPr>
            <w:r>
              <w:rPr>
                <w:rFonts w:cs="Arial"/>
                <w:sz w:val="16"/>
                <w:lang w:val="de-DE"/>
              </w:rPr>
              <w:t>IMMO_MSG_11_MC_Status_Flag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color w:val="FF0000"/>
                <w:sz w:val="16"/>
              </w:rPr>
            </w:pPr>
            <w:r>
              <w:rPr>
                <w:rFonts w:cs="Arial"/>
                <w:sz w:val="16"/>
              </w:rPr>
              <w:t>W648</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This message is displayed if the operator pushes the start button w/o clutch pedal pushed on a manual transmission.  Helps operator understand they need to depress the clutch to start the vehicle.</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sz w:val="16"/>
                <w:lang w:val="de-DE"/>
              </w:rPr>
            </w:pPr>
            <w:r>
              <w:rPr>
                <w:rFonts w:cs="Arial"/>
                <w:sz w:val="16"/>
                <w:lang w:val="de-DE"/>
              </w:rPr>
              <w:t>IMMO_MSG_12_MC_Status_Flag</w:t>
            </w:r>
          </w:p>
        </w:tc>
        <w:tc>
          <w:tcPr>
            <w:tcW w:w="1202" w:type="dxa"/>
            <w:tcBorders>
              <w:top w:val="single" w:sz="6" w:space="0" w:color="000000"/>
              <w:left w:val="double" w:sz="12" w:space="0" w:color="auto"/>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rPr>
            </w:pPr>
            <w:r>
              <w:rPr>
                <w:rFonts w:cs="Arial"/>
                <w:sz w:val="16"/>
              </w:rPr>
              <w:t>W609</w:t>
            </w:r>
          </w:p>
        </w:tc>
        <w:tc>
          <w:tcPr>
            <w:tcW w:w="2529" w:type="dxa"/>
            <w:tcBorders>
              <w:top w:val="single" w:sz="6" w:space="0" w:color="000000"/>
              <w:left w:val="single" w:sz="6" w:space="0" w:color="000000"/>
              <w:bottom w:val="single" w:sz="6" w:space="0" w:color="000000"/>
              <w:right w:val="single" w:sz="6" w:space="0" w:color="000000"/>
            </w:tcBorders>
            <w:vAlign w:val="center"/>
          </w:tcPr>
          <w:p w:rsidR="00CD2974" w:rsidRDefault="00B81DC0">
            <w:pPr>
              <w:spacing w:line="254" w:lineRule="auto"/>
              <w:rPr>
                <w:rFonts w:cs="Arial"/>
                <w:sz w:val="16"/>
              </w:rPr>
            </w:pPr>
          </w:p>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highlight w:val="lightGray"/>
              </w:rPr>
            </w:pPr>
            <w:r>
              <w:rPr>
                <w:rFonts w:cs="Arial"/>
                <w:sz w:val="16"/>
                <w:highlight w:val="lightGray"/>
              </w:rPr>
              <w:t>Informs driver that has found himself in a PEPS vehicle with engine off and moving to put PRNDM in N to Start Vehicle.</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sz w:val="16"/>
                <w:highlight w:val="lightGray"/>
                <w:lang w:val="de-DE"/>
              </w:rPr>
            </w:pPr>
            <w:r>
              <w:rPr>
                <w:rFonts w:cs="Arial"/>
                <w:sz w:val="16"/>
                <w:highlight w:val="lightGray"/>
                <w:lang w:val="de-DE"/>
              </w:rPr>
              <w:t>IMMO_MSG_13_MC_Status_Flag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highlight w:val="lightGray"/>
              </w:rPr>
            </w:pPr>
            <w:r>
              <w:rPr>
                <w:rFonts w:cs="Arial"/>
                <w:sz w:val="16"/>
                <w:highlight w:val="lightGray"/>
              </w:rPr>
              <w:t>SC*</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lightGray"/>
              </w:rPr>
            </w:pPr>
            <w:r>
              <w:rPr>
                <w:rFonts w:cs="Arial"/>
                <w:sz w:val="16"/>
                <w:highlight w:val="lightGray"/>
              </w:rPr>
              <w:t>W3100</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lightGray"/>
              </w:rPr>
            </w:pPr>
            <w:r>
              <w:rPr>
                <w:rFonts w:cs="Arial"/>
                <w:sz w:val="16"/>
                <w:highlight w:val="lightGray"/>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pStyle w:val="CommentText"/>
              <w:spacing w:line="254" w:lineRule="auto"/>
              <w:jc w:val="center"/>
              <w:rPr>
                <w:rFonts w:cs="Arial"/>
                <w:sz w:val="16"/>
              </w:rPr>
            </w:pPr>
            <w:r>
              <w:rPr>
                <w:rFonts w:cs="Arial"/>
                <w:sz w:val="16"/>
              </w:rPr>
              <w:t xml:space="preserve">Informs driver when vehicle is switched off </w:t>
            </w:r>
            <w:r>
              <w:rPr>
                <w:rFonts w:cs="Arial"/>
                <w:sz w:val="16"/>
              </w:rPr>
              <w:t>while moving.</w:t>
            </w:r>
          </w:p>
        </w:tc>
        <w:tc>
          <w:tcPr>
            <w:tcW w:w="3362" w:type="dxa"/>
            <w:tcBorders>
              <w:top w:val="single" w:sz="6" w:space="0" w:color="000000"/>
              <w:left w:val="single" w:sz="6" w:space="0" w:color="000000"/>
              <w:bottom w:val="single" w:sz="6" w:space="0" w:color="000000"/>
              <w:right w:val="double" w:sz="12" w:space="0" w:color="auto"/>
            </w:tcBorders>
            <w:vAlign w:val="center"/>
            <w:hideMark/>
          </w:tcPr>
          <w:p w:rsidR="00CD2974" w:rsidRDefault="00B81DC0">
            <w:pPr>
              <w:pStyle w:val="CommentText"/>
              <w:spacing w:line="254" w:lineRule="auto"/>
              <w:jc w:val="center"/>
              <w:rPr>
                <w:rFonts w:cs="Arial"/>
                <w:sz w:val="16"/>
                <w:highlight w:val="lightGray"/>
                <w:lang w:val="de-DE"/>
              </w:rPr>
            </w:pPr>
            <w:r>
              <w:rPr>
                <w:rFonts w:cs="Arial"/>
                <w:sz w:val="16"/>
                <w:highlight w:val="lightGray"/>
                <w:lang w:val="de-DE"/>
              </w:rPr>
              <w:t>IMMO_MSG_15_MC_Status_Flag</w:t>
            </w:r>
          </w:p>
        </w:tc>
        <w:tc>
          <w:tcPr>
            <w:tcW w:w="1202" w:type="dxa"/>
            <w:tcBorders>
              <w:top w:val="single" w:sz="6" w:space="0" w:color="000000"/>
              <w:left w:val="double" w:sz="12" w:space="0" w:color="auto"/>
              <w:bottom w:val="single" w:sz="6" w:space="0" w:color="000000"/>
              <w:right w:val="single" w:sz="6" w:space="0" w:color="000000"/>
            </w:tcBorders>
            <w:vAlign w:val="center"/>
            <w:hideMark/>
          </w:tcPr>
          <w:p w:rsidR="00CD2974" w:rsidRDefault="00B81DC0">
            <w:pPr>
              <w:spacing w:line="254" w:lineRule="auto"/>
              <w:rPr>
                <w:rFonts w:cs="Arial"/>
                <w:sz w:val="16"/>
                <w:highlight w:val="lightGray"/>
              </w:rPr>
            </w:pPr>
            <w:r>
              <w:rPr>
                <w:rFonts w:cs="Arial"/>
                <w:sz w:val="16"/>
                <w:highlight w:val="lightGray"/>
              </w:rPr>
              <w:t>SC*</w:t>
            </w:r>
          </w:p>
        </w:tc>
        <w:tc>
          <w:tcPr>
            <w:tcW w:w="1398"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lightGray"/>
              </w:rPr>
            </w:pPr>
            <w:r>
              <w:rPr>
                <w:rFonts w:cs="Arial"/>
                <w:sz w:val="16"/>
                <w:highlight w:val="lightGray"/>
              </w:rPr>
              <w:t>W612</w:t>
            </w:r>
          </w:p>
        </w:tc>
        <w:tc>
          <w:tcPr>
            <w:tcW w:w="2529" w:type="dxa"/>
            <w:tcBorders>
              <w:top w:val="single" w:sz="6" w:space="0" w:color="000000"/>
              <w:left w:val="single" w:sz="6" w:space="0" w:color="000000"/>
              <w:bottom w:val="single" w:sz="6" w:space="0" w:color="000000"/>
              <w:right w:val="single" w:sz="6" w:space="0" w:color="000000"/>
            </w:tcBorders>
            <w:vAlign w:val="center"/>
            <w:hideMark/>
          </w:tcPr>
          <w:p w:rsidR="00CD2974" w:rsidRDefault="00B81DC0">
            <w:pPr>
              <w:spacing w:line="254" w:lineRule="auto"/>
              <w:rPr>
                <w:rFonts w:cs="Arial"/>
                <w:sz w:val="16"/>
                <w:highlight w:val="green"/>
              </w:rPr>
            </w:pPr>
            <w:r>
              <w:rPr>
                <w:rFonts w:cs="Arial"/>
                <w:sz w:val="16"/>
                <w:highlight w:val="green"/>
              </w:rPr>
              <w:t>Message_Center_Soft_Warning_</w:t>
            </w:r>
          </w:p>
          <w:p w:rsidR="00CD2974" w:rsidRDefault="00B81DC0">
            <w:pPr>
              <w:spacing w:line="254" w:lineRule="auto"/>
              <w:rPr>
                <w:rFonts w:cs="Arial"/>
                <w:sz w:val="16"/>
                <w:highlight w:val="green"/>
              </w:rPr>
            </w:pPr>
            <w:r>
              <w:rPr>
                <w:rFonts w:cs="Arial"/>
                <w:sz w:val="16"/>
                <w:highlight w:val="green"/>
              </w:rPr>
              <w:t>Chime_Status_Flag</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pStyle w:val="CommentText"/>
              <w:spacing w:line="254" w:lineRule="auto"/>
              <w:jc w:val="center"/>
              <w:rPr>
                <w:rFonts w:cs="Arial"/>
                <w:sz w:val="16"/>
              </w:rPr>
            </w:pPr>
            <w:r>
              <w:rPr>
                <w:rFonts w:cs="Arial"/>
                <w:sz w:val="16"/>
              </w:rPr>
              <w:t xml:space="preserve">This message is displayed if the operator pushes the start button w/o brake pedal pushed.  Helps operator understand they need to depress the brake to </w:t>
            </w:r>
            <w:r>
              <w:rPr>
                <w:rFonts w:cs="Arial"/>
                <w:sz w:val="16"/>
              </w:rPr>
              <w:t>start the vehicle.</w:t>
            </w:r>
          </w:p>
        </w:tc>
        <w:tc>
          <w:tcPr>
            <w:tcW w:w="3362" w:type="dxa"/>
            <w:tcBorders>
              <w:top w:val="single" w:sz="6" w:space="0" w:color="000000"/>
              <w:left w:val="single" w:sz="6" w:space="0" w:color="000000"/>
              <w:bottom w:val="single" w:sz="6" w:space="0" w:color="000000"/>
              <w:right w:val="double" w:sz="12" w:space="0" w:color="auto"/>
            </w:tcBorders>
            <w:shd w:val="clear" w:color="auto" w:fill="FFC000"/>
            <w:vAlign w:val="center"/>
            <w:hideMark/>
          </w:tcPr>
          <w:p w:rsidR="00CD2974" w:rsidRDefault="00B81DC0">
            <w:pPr>
              <w:pStyle w:val="CommentText"/>
              <w:spacing w:line="254" w:lineRule="auto"/>
              <w:jc w:val="center"/>
              <w:rPr>
                <w:rFonts w:cs="Arial"/>
                <w:color w:val="000000"/>
                <w:sz w:val="16"/>
                <w:lang w:val="de-DE"/>
              </w:rPr>
            </w:pPr>
            <w:r>
              <w:rPr>
                <w:rFonts w:cs="Arial"/>
                <w:sz w:val="16"/>
                <w:lang w:val="de-DE"/>
              </w:rPr>
              <w:t>IMMO_MSG_1_Welcome_MC_Status_Flag</w:t>
            </w:r>
          </w:p>
        </w:tc>
        <w:tc>
          <w:tcPr>
            <w:tcW w:w="1202" w:type="dxa"/>
            <w:tcBorders>
              <w:top w:val="single" w:sz="6" w:space="0" w:color="000000"/>
              <w:left w:val="double" w:sz="12" w:space="0" w:color="auto"/>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szCs w:val="16"/>
              </w:rPr>
            </w:pPr>
            <w:r>
              <w:rPr>
                <w:rFonts w:cs="Arial"/>
                <w:color w:val="000000"/>
                <w:sz w:val="16"/>
                <w:szCs w:val="16"/>
              </w:rPr>
              <w:t>W4365</w:t>
            </w:r>
          </w:p>
        </w:tc>
        <w:tc>
          <w:tcPr>
            <w:tcW w:w="2529"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CD2974" w:rsidRDefault="00B81DC0">
            <w:pPr>
              <w:spacing w:line="254" w:lineRule="auto"/>
              <w:rPr>
                <w:rFonts w:cs="Arial"/>
                <w:sz w:val="16"/>
              </w:rPr>
            </w:pPr>
          </w:p>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pStyle w:val="CommentText"/>
              <w:spacing w:line="254" w:lineRule="auto"/>
              <w:jc w:val="center"/>
              <w:rPr>
                <w:rFonts w:cs="Arial"/>
                <w:sz w:val="16"/>
              </w:rPr>
            </w:pPr>
            <w:r>
              <w:rPr>
                <w:rFonts w:cs="Arial"/>
                <w:sz w:val="16"/>
              </w:rPr>
              <w:t>Informs driver that has found himself in a PEPS vehicle with engine off and in “R” or “D” or “M” to put PRNDM in Park to Start Vehicle.</w:t>
            </w:r>
          </w:p>
        </w:tc>
        <w:tc>
          <w:tcPr>
            <w:tcW w:w="3362" w:type="dxa"/>
            <w:tcBorders>
              <w:top w:val="single" w:sz="6" w:space="0" w:color="000000"/>
              <w:left w:val="single" w:sz="6" w:space="0" w:color="000000"/>
              <w:bottom w:val="single" w:sz="6" w:space="0" w:color="000000"/>
              <w:right w:val="double" w:sz="12" w:space="0" w:color="auto"/>
            </w:tcBorders>
            <w:shd w:val="clear" w:color="auto" w:fill="FFC000"/>
            <w:vAlign w:val="center"/>
            <w:hideMark/>
          </w:tcPr>
          <w:p w:rsidR="00CD2974" w:rsidRDefault="00B81DC0">
            <w:pPr>
              <w:pStyle w:val="CommentText"/>
              <w:spacing w:line="254" w:lineRule="auto"/>
              <w:jc w:val="center"/>
              <w:rPr>
                <w:rFonts w:cs="Arial"/>
                <w:sz w:val="16"/>
                <w:lang w:val="de-DE"/>
              </w:rPr>
            </w:pPr>
            <w:r>
              <w:rPr>
                <w:rFonts w:cs="Arial"/>
                <w:sz w:val="16"/>
                <w:lang w:val="de-DE"/>
              </w:rPr>
              <w:t>IMMO_MSG_2_Welcome_MC_Status_Flag</w:t>
            </w:r>
          </w:p>
        </w:tc>
        <w:tc>
          <w:tcPr>
            <w:tcW w:w="1202" w:type="dxa"/>
            <w:tcBorders>
              <w:top w:val="single" w:sz="6" w:space="0" w:color="000000"/>
              <w:left w:val="double" w:sz="12" w:space="0" w:color="auto"/>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rPr>
            </w:pPr>
            <w:r>
              <w:rPr>
                <w:rFonts w:cs="Arial"/>
                <w:sz w:val="16"/>
              </w:rPr>
              <w:t>SC*</w:t>
            </w:r>
          </w:p>
        </w:tc>
        <w:tc>
          <w:tcPr>
            <w:tcW w:w="139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szCs w:val="16"/>
              </w:rPr>
            </w:pPr>
            <w:r>
              <w:rPr>
                <w:rFonts w:cs="Arial"/>
                <w:color w:val="000000"/>
                <w:sz w:val="16"/>
                <w:szCs w:val="16"/>
              </w:rPr>
              <w:t>W4363</w:t>
            </w:r>
          </w:p>
        </w:tc>
        <w:tc>
          <w:tcPr>
            <w:tcW w:w="2529"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pStyle w:val="CommentText"/>
              <w:spacing w:line="254" w:lineRule="auto"/>
              <w:jc w:val="center"/>
              <w:rPr>
                <w:rFonts w:cs="Arial"/>
                <w:sz w:val="16"/>
              </w:rPr>
            </w:pPr>
            <w:r>
              <w:rPr>
                <w:rFonts w:cs="Arial"/>
                <w:sz w:val="16"/>
              </w:rPr>
              <w:t>This message is displayed if the operator pushes the start button w/o clutch pedal pushed on a manual transmission.  Helps operator understand they need to depress the clutch to start the vehicle.</w:t>
            </w:r>
          </w:p>
        </w:tc>
        <w:tc>
          <w:tcPr>
            <w:tcW w:w="3362" w:type="dxa"/>
            <w:tcBorders>
              <w:top w:val="single" w:sz="6" w:space="0" w:color="000000"/>
              <w:left w:val="single" w:sz="6" w:space="0" w:color="000000"/>
              <w:bottom w:val="single" w:sz="6" w:space="0" w:color="000000"/>
              <w:right w:val="double" w:sz="12" w:space="0" w:color="auto"/>
            </w:tcBorders>
            <w:shd w:val="clear" w:color="auto" w:fill="FFC000"/>
            <w:vAlign w:val="center"/>
            <w:hideMark/>
          </w:tcPr>
          <w:p w:rsidR="00CD2974" w:rsidRDefault="00B81DC0">
            <w:pPr>
              <w:pStyle w:val="CommentText"/>
              <w:spacing w:line="254" w:lineRule="auto"/>
              <w:jc w:val="center"/>
              <w:rPr>
                <w:rFonts w:cs="Arial"/>
                <w:sz w:val="16"/>
                <w:lang w:val="de-DE"/>
              </w:rPr>
            </w:pPr>
            <w:r>
              <w:rPr>
                <w:rFonts w:cs="Arial"/>
                <w:sz w:val="16"/>
                <w:lang w:val="de-DE"/>
              </w:rPr>
              <w:t>IMMO_MSG_12_Welcome_MC_Status_Flag</w:t>
            </w:r>
          </w:p>
        </w:tc>
        <w:tc>
          <w:tcPr>
            <w:tcW w:w="1202" w:type="dxa"/>
            <w:tcBorders>
              <w:top w:val="single" w:sz="6" w:space="0" w:color="000000"/>
              <w:left w:val="double" w:sz="12" w:space="0" w:color="auto"/>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rPr>
            </w:pPr>
            <w:r>
              <w:rPr>
                <w:rFonts w:cs="Arial"/>
                <w:sz w:val="16"/>
              </w:rPr>
              <w:t>TA</w:t>
            </w:r>
          </w:p>
        </w:tc>
        <w:tc>
          <w:tcPr>
            <w:tcW w:w="139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szCs w:val="16"/>
              </w:rPr>
            </w:pPr>
            <w:r>
              <w:rPr>
                <w:rFonts w:cs="Arial"/>
                <w:color w:val="000000"/>
                <w:sz w:val="16"/>
                <w:szCs w:val="16"/>
              </w:rPr>
              <w:t>W4367</w:t>
            </w:r>
          </w:p>
        </w:tc>
        <w:tc>
          <w:tcPr>
            <w:tcW w:w="2529"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CD2974" w:rsidRDefault="00B81DC0">
            <w:pPr>
              <w:spacing w:line="254" w:lineRule="auto"/>
              <w:rPr>
                <w:rFonts w:cs="Arial"/>
                <w:sz w:val="16"/>
              </w:rPr>
            </w:pPr>
          </w:p>
          <w:p w:rsidR="00CD2974" w:rsidRDefault="00B81DC0">
            <w:pPr>
              <w:spacing w:line="254" w:lineRule="auto"/>
              <w:rPr>
                <w:rFonts w:cs="Arial"/>
                <w:sz w:val="16"/>
              </w:rPr>
            </w:pPr>
            <w:r>
              <w:rPr>
                <w:rFonts w:cs="Arial"/>
                <w:sz w:val="16"/>
              </w:rPr>
              <w:t>None</w:t>
            </w:r>
          </w:p>
        </w:tc>
      </w:tr>
      <w:tr w:rsidR="00CD2974" w:rsidTr="00CD2974">
        <w:trPr>
          <w:cantSplit/>
          <w:jc w:val="center"/>
        </w:trPr>
        <w:tc>
          <w:tcPr>
            <w:tcW w:w="315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pStyle w:val="CommentText"/>
              <w:spacing w:line="254" w:lineRule="auto"/>
              <w:jc w:val="center"/>
              <w:rPr>
                <w:rFonts w:cs="Arial"/>
                <w:sz w:val="16"/>
              </w:rPr>
            </w:pPr>
            <w:r>
              <w:rPr>
                <w:rFonts w:cs="Arial"/>
                <w:sz w:val="16"/>
              </w:rPr>
              <w:t>Informs driver that has found himself in a PEPS vehicle with engine off and moving to put PRNDM in N to Start Vehicle.</w:t>
            </w:r>
          </w:p>
        </w:tc>
        <w:tc>
          <w:tcPr>
            <w:tcW w:w="3362" w:type="dxa"/>
            <w:tcBorders>
              <w:top w:val="single" w:sz="6" w:space="0" w:color="000000"/>
              <w:left w:val="single" w:sz="6" w:space="0" w:color="000000"/>
              <w:bottom w:val="single" w:sz="6" w:space="0" w:color="000000"/>
              <w:right w:val="double" w:sz="12" w:space="0" w:color="auto"/>
            </w:tcBorders>
            <w:shd w:val="clear" w:color="auto" w:fill="FFC000"/>
            <w:vAlign w:val="center"/>
            <w:hideMark/>
          </w:tcPr>
          <w:p w:rsidR="00CD2974" w:rsidRDefault="00B81DC0">
            <w:pPr>
              <w:pStyle w:val="CommentText"/>
              <w:spacing w:line="254" w:lineRule="auto"/>
              <w:jc w:val="center"/>
              <w:rPr>
                <w:rFonts w:cs="Arial"/>
                <w:sz w:val="16"/>
                <w:lang w:val="de-DE"/>
              </w:rPr>
            </w:pPr>
            <w:r>
              <w:rPr>
                <w:rFonts w:cs="Arial"/>
                <w:sz w:val="16"/>
                <w:lang w:val="de-DE"/>
              </w:rPr>
              <w:t>IMMO_MSG_13_Welcome_MC_Status_Flag</w:t>
            </w:r>
          </w:p>
        </w:tc>
        <w:tc>
          <w:tcPr>
            <w:tcW w:w="1202" w:type="dxa"/>
            <w:tcBorders>
              <w:top w:val="single" w:sz="6" w:space="0" w:color="000000"/>
              <w:left w:val="double" w:sz="12" w:space="0" w:color="auto"/>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rPr>
            </w:pPr>
            <w:r>
              <w:rPr>
                <w:rFonts w:cs="Arial"/>
                <w:sz w:val="16"/>
              </w:rPr>
              <w:t>SC*</w:t>
            </w:r>
          </w:p>
        </w:tc>
        <w:tc>
          <w:tcPr>
            <w:tcW w:w="1398"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szCs w:val="16"/>
              </w:rPr>
            </w:pPr>
            <w:r>
              <w:rPr>
                <w:rFonts w:cs="Arial"/>
                <w:color w:val="000000"/>
                <w:sz w:val="16"/>
                <w:szCs w:val="16"/>
              </w:rPr>
              <w:t>W4362</w:t>
            </w:r>
          </w:p>
        </w:tc>
        <w:tc>
          <w:tcPr>
            <w:tcW w:w="2529" w:type="dxa"/>
            <w:tcBorders>
              <w:top w:val="single" w:sz="6" w:space="0" w:color="000000"/>
              <w:left w:val="single" w:sz="6" w:space="0" w:color="000000"/>
              <w:bottom w:val="single" w:sz="6" w:space="0" w:color="000000"/>
              <w:right w:val="single" w:sz="6" w:space="0" w:color="000000"/>
            </w:tcBorders>
            <w:shd w:val="clear" w:color="auto" w:fill="FFC000"/>
            <w:vAlign w:val="center"/>
            <w:hideMark/>
          </w:tcPr>
          <w:p w:rsidR="00CD2974" w:rsidRDefault="00B81DC0">
            <w:pPr>
              <w:spacing w:line="254" w:lineRule="auto"/>
              <w:rPr>
                <w:rFonts w:cs="Arial"/>
                <w:sz w:val="16"/>
              </w:rPr>
            </w:pPr>
            <w:r>
              <w:rPr>
                <w:rFonts w:cs="Arial"/>
                <w:sz w:val="16"/>
              </w:rPr>
              <w:t>None</w:t>
            </w:r>
          </w:p>
        </w:tc>
      </w:tr>
    </w:tbl>
    <w:p w:rsidR="00D8358C" w:rsidRDefault="00B81DC0">
      <w:pPr>
        <w:rPr>
          <w:rFonts w:cs="Arial"/>
        </w:rPr>
        <w:sectPr w:rsidR="00D8358C" w:rsidSect="009F7979">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954C0B" w:rsidRDefault="00B81DC0">
      <w:pPr>
        <w:rPr>
          <w:rFonts w:cs="Arial"/>
        </w:rPr>
      </w:pPr>
    </w:p>
    <w:p w:rsidR="00406F39" w:rsidRDefault="00B81DC0" w:rsidP="00B9479B">
      <w:pPr>
        <w:pStyle w:val="Heading5"/>
      </w:pPr>
      <w:r w:rsidRPr="00B9479B">
        <w:t>F-REQ-352698/B-State Matrix for No Key Detected W615 and W4289</w:t>
      </w:r>
    </w:p>
    <w:p w:rsidR="00AE06BC" w:rsidRPr="00AE06BC" w:rsidRDefault="00B81DC0" w:rsidP="00AE06BC"/>
    <w:tbl>
      <w:tblPr>
        <w:tblW w:w="108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40" w:type="dxa"/>
          <w:right w:w="40" w:type="dxa"/>
        </w:tblCellMar>
        <w:tblLook w:val="04A0" w:firstRow="1" w:lastRow="0" w:firstColumn="1" w:lastColumn="0" w:noHBand="0" w:noVBand="1"/>
      </w:tblPr>
      <w:tblGrid>
        <w:gridCol w:w="1676"/>
        <w:gridCol w:w="1967"/>
        <w:gridCol w:w="2270"/>
        <w:gridCol w:w="2457"/>
        <w:gridCol w:w="2457"/>
      </w:tblGrid>
      <w:tr w:rsidR="00304365" w:rsidTr="00304365">
        <w:trPr>
          <w:jc w:val="center"/>
        </w:trPr>
        <w:tc>
          <w:tcPr>
            <w:tcW w:w="1676" w:type="dxa"/>
            <w:tcBorders>
              <w:top w:val="single" w:sz="4" w:space="0" w:color="auto"/>
              <w:left w:val="single" w:sz="4" w:space="0" w:color="auto"/>
              <w:bottom w:val="single" w:sz="4" w:space="0" w:color="auto"/>
              <w:right w:val="single" w:sz="4" w:space="0" w:color="auto"/>
            </w:tcBorders>
            <w:vAlign w:val="center"/>
            <w:hideMark/>
          </w:tcPr>
          <w:p w:rsidR="00304365" w:rsidRDefault="00B81DC0">
            <w:pPr>
              <w:tabs>
                <w:tab w:val="num" w:pos="2880"/>
              </w:tabs>
              <w:spacing w:line="254" w:lineRule="auto"/>
              <w:jc w:val="center"/>
              <w:rPr>
                <w:rFonts w:cs="Arial"/>
                <w:b/>
                <w:sz w:val="18"/>
                <w:szCs w:val="18"/>
                <w:highlight w:val="magenta"/>
              </w:rPr>
            </w:pPr>
            <w:r>
              <w:rPr>
                <w:rFonts w:cs="Arial"/>
                <w:b/>
                <w:sz w:val="18"/>
                <w:szCs w:val="18"/>
                <w:highlight w:val="magenta"/>
              </w:rPr>
              <w:t>Operational Mode</w:t>
            </w:r>
          </w:p>
        </w:tc>
        <w:tc>
          <w:tcPr>
            <w:tcW w:w="1967" w:type="dxa"/>
            <w:tcBorders>
              <w:top w:val="single" w:sz="4" w:space="0" w:color="auto"/>
              <w:left w:val="single" w:sz="4" w:space="0" w:color="auto"/>
              <w:bottom w:val="single" w:sz="4" w:space="0" w:color="auto"/>
              <w:right w:val="single" w:sz="4" w:space="0" w:color="auto"/>
            </w:tcBorders>
            <w:vAlign w:val="center"/>
            <w:hideMark/>
          </w:tcPr>
          <w:p w:rsidR="00304365" w:rsidRDefault="00B81DC0">
            <w:pPr>
              <w:spacing w:line="254" w:lineRule="auto"/>
              <w:jc w:val="center"/>
              <w:rPr>
                <w:rFonts w:cs="Arial"/>
                <w:b/>
                <w:highlight w:val="magenta"/>
              </w:rPr>
            </w:pPr>
            <w:r>
              <w:rPr>
                <w:rFonts w:cs="Arial"/>
                <w:b/>
                <w:highlight w:val="magenta"/>
              </w:rPr>
              <w:t>IMMO_MSG_4_</w:t>
            </w:r>
          </w:p>
          <w:p w:rsidR="00304365" w:rsidRDefault="00B81DC0">
            <w:pPr>
              <w:spacing w:line="254" w:lineRule="auto"/>
              <w:jc w:val="center"/>
              <w:rPr>
                <w:rFonts w:cs="Arial"/>
                <w:b/>
                <w:bCs/>
                <w:color w:val="000000"/>
                <w:highlight w:val="magenta"/>
              </w:rPr>
            </w:pPr>
            <w:r>
              <w:rPr>
                <w:rFonts w:cs="Arial"/>
                <w:b/>
                <w:highlight w:val="magenta"/>
              </w:rPr>
              <w:t>MC_Status_Flag</w:t>
            </w:r>
          </w:p>
        </w:tc>
        <w:tc>
          <w:tcPr>
            <w:tcW w:w="2270" w:type="dxa"/>
            <w:tcBorders>
              <w:top w:val="single" w:sz="4" w:space="0" w:color="auto"/>
              <w:left w:val="single" w:sz="4" w:space="0" w:color="auto"/>
              <w:bottom w:val="single" w:sz="4" w:space="0" w:color="auto"/>
              <w:right w:val="double" w:sz="12" w:space="0" w:color="auto"/>
            </w:tcBorders>
            <w:vAlign w:val="center"/>
            <w:hideMark/>
          </w:tcPr>
          <w:p w:rsidR="00304365" w:rsidRDefault="00B81DC0">
            <w:pPr>
              <w:spacing w:line="254" w:lineRule="auto"/>
              <w:jc w:val="center"/>
              <w:rPr>
                <w:rFonts w:cs="Arial"/>
                <w:b/>
                <w:highlight w:val="magenta"/>
              </w:rPr>
            </w:pPr>
            <w:r>
              <w:rPr>
                <w:rFonts w:cs="Arial"/>
                <w:b/>
                <w:highlight w:val="magenta"/>
              </w:rPr>
              <w:t>Last Value Received IgnPsswrdDsply_B_Rq Signal</w:t>
            </w:r>
          </w:p>
        </w:tc>
        <w:tc>
          <w:tcPr>
            <w:tcW w:w="2457" w:type="dxa"/>
            <w:tcBorders>
              <w:top w:val="single" w:sz="4" w:space="0" w:color="auto"/>
              <w:left w:val="double" w:sz="12" w:space="0" w:color="auto"/>
              <w:bottom w:val="single" w:sz="4" w:space="0" w:color="auto"/>
              <w:right w:val="single" w:sz="4" w:space="0" w:color="auto"/>
            </w:tcBorders>
            <w:vAlign w:val="center"/>
            <w:hideMark/>
          </w:tcPr>
          <w:p w:rsidR="00304365" w:rsidRDefault="00B81DC0">
            <w:pPr>
              <w:spacing w:line="254" w:lineRule="auto"/>
              <w:jc w:val="center"/>
              <w:rPr>
                <w:rFonts w:cs="Arial"/>
                <w:b/>
                <w:bCs/>
                <w:caps/>
                <w:color w:val="000000"/>
                <w:highlight w:val="magenta"/>
              </w:rPr>
            </w:pPr>
            <w:r>
              <w:rPr>
                <w:rFonts w:cs="Arial"/>
                <w:b/>
                <w:bCs/>
                <w:color w:val="000000"/>
                <w:highlight w:val="magenta"/>
              </w:rPr>
              <w:t>MC WARNING MESSAGE ID</w:t>
            </w:r>
          </w:p>
        </w:tc>
        <w:tc>
          <w:tcPr>
            <w:tcW w:w="2457" w:type="dxa"/>
            <w:tcBorders>
              <w:top w:val="single" w:sz="4" w:space="0" w:color="auto"/>
              <w:left w:val="single" w:sz="4" w:space="0" w:color="auto"/>
              <w:bottom w:val="single" w:sz="4" w:space="0" w:color="auto"/>
              <w:right w:val="single" w:sz="4" w:space="0" w:color="auto"/>
            </w:tcBorders>
            <w:hideMark/>
          </w:tcPr>
          <w:p w:rsidR="00304365" w:rsidRDefault="00B81DC0">
            <w:pPr>
              <w:spacing w:line="254" w:lineRule="auto"/>
              <w:jc w:val="center"/>
              <w:rPr>
                <w:rFonts w:cs="Arial"/>
                <w:b/>
                <w:bCs/>
                <w:color w:val="000000"/>
                <w:highlight w:val="magenta"/>
              </w:rPr>
            </w:pPr>
            <w:r>
              <w:rPr>
                <w:rFonts w:cs="Arial"/>
                <w:b/>
                <w:bCs/>
                <w:color w:val="4F81BD" w:themeColor="accent1"/>
                <w:szCs w:val="18"/>
              </w:rPr>
              <w:t>Active Chime_Status_Flag</w:t>
            </w:r>
          </w:p>
        </w:tc>
      </w:tr>
      <w:tr w:rsidR="00304365" w:rsidTr="00304365">
        <w:trPr>
          <w:jc w:val="center"/>
        </w:trPr>
        <w:tc>
          <w:tcPr>
            <w:tcW w:w="1676" w:type="dxa"/>
            <w:vMerge w:val="restart"/>
            <w:tcBorders>
              <w:top w:val="single" w:sz="4" w:space="0" w:color="auto"/>
              <w:left w:val="single" w:sz="4" w:space="0" w:color="auto"/>
              <w:bottom w:val="single" w:sz="4" w:space="0" w:color="auto"/>
              <w:right w:val="single" w:sz="4" w:space="0" w:color="auto"/>
            </w:tcBorders>
            <w:hideMark/>
          </w:tcPr>
          <w:p w:rsidR="00304365" w:rsidRDefault="00B81DC0">
            <w:pPr>
              <w:tabs>
                <w:tab w:val="num" w:pos="2880"/>
              </w:tabs>
              <w:spacing w:line="254" w:lineRule="auto"/>
              <w:rPr>
                <w:rFonts w:cs="Arial"/>
                <w:sz w:val="18"/>
                <w:szCs w:val="18"/>
                <w:highlight w:val="magenta"/>
              </w:rPr>
            </w:pPr>
            <w:r>
              <w:rPr>
                <w:rFonts w:cs="Arial"/>
                <w:sz w:val="18"/>
                <w:szCs w:val="18"/>
                <w:highlight w:val="magenta"/>
              </w:rPr>
              <w:t>Limited or Normal or Crank</w:t>
            </w:r>
          </w:p>
        </w:tc>
        <w:tc>
          <w:tcPr>
            <w:tcW w:w="1967" w:type="dxa"/>
            <w:vMerge w:val="restart"/>
            <w:tcBorders>
              <w:top w:val="single" w:sz="4" w:space="0" w:color="auto"/>
              <w:left w:val="single" w:sz="4" w:space="0" w:color="auto"/>
              <w:bottom w:val="single" w:sz="4" w:space="0" w:color="auto"/>
              <w:right w:val="single" w:sz="4" w:space="0" w:color="auto"/>
            </w:tcBorders>
            <w:vAlign w:val="center"/>
            <w:hideMark/>
          </w:tcPr>
          <w:p w:rsidR="00304365" w:rsidRDefault="00B81DC0">
            <w:pPr>
              <w:pStyle w:val="CommentText"/>
              <w:spacing w:line="254" w:lineRule="auto"/>
              <w:jc w:val="center"/>
              <w:rPr>
                <w:rFonts w:cs="Arial"/>
                <w:color w:val="000000"/>
                <w:highlight w:val="magenta"/>
              </w:rPr>
            </w:pPr>
            <w:r>
              <w:rPr>
                <w:rFonts w:cs="Arial"/>
                <w:highlight w:val="magenta"/>
              </w:rPr>
              <w:t>True</w:t>
            </w:r>
          </w:p>
        </w:tc>
        <w:tc>
          <w:tcPr>
            <w:tcW w:w="2270" w:type="dxa"/>
            <w:tcBorders>
              <w:top w:val="single" w:sz="4" w:space="0" w:color="auto"/>
              <w:left w:val="single" w:sz="4" w:space="0" w:color="auto"/>
              <w:bottom w:val="single" w:sz="4" w:space="0" w:color="auto"/>
              <w:right w:val="double" w:sz="12" w:space="0" w:color="auto"/>
            </w:tcBorders>
            <w:vAlign w:val="center"/>
            <w:hideMark/>
          </w:tcPr>
          <w:p w:rsidR="00304365" w:rsidRDefault="00B81DC0">
            <w:pPr>
              <w:pStyle w:val="CommentText"/>
              <w:spacing w:line="254" w:lineRule="auto"/>
              <w:jc w:val="center"/>
              <w:rPr>
                <w:rFonts w:cs="Arial"/>
                <w:color w:val="000000"/>
                <w:highlight w:val="magenta"/>
              </w:rPr>
            </w:pPr>
            <w:r>
              <w:rPr>
                <w:rFonts w:cs="Arial"/>
                <w:color w:val="000000"/>
                <w:highlight w:val="magenta"/>
              </w:rPr>
              <w:t>Active (0x1)</w:t>
            </w:r>
          </w:p>
        </w:tc>
        <w:tc>
          <w:tcPr>
            <w:tcW w:w="2457" w:type="dxa"/>
            <w:tcBorders>
              <w:top w:val="single" w:sz="4" w:space="0" w:color="auto"/>
              <w:left w:val="double" w:sz="12" w:space="0" w:color="auto"/>
              <w:bottom w:val="single" w:sz="4" w:space="0" w:color="auto"/>
              <w:right w:val="single" w:sz="4" w:space="0" w:color="auto"/>
            </w:tcBorders>
            <w:vAlign w:val="center"/>
            <w:hideMark/>
          </w:tcPr>
          <w:p w:rsidR="00304365" w:rsidRDefault="00B81DC0">
            <w:pPr>
              <w:tabs>
                <w:tab w:val="left" w:pos="720"/>
              </w:tabs>
              <w:spacing w:line="254" w:lineRule="auto"/>
              <w:rPr>
                <w:rFonts w:cs="Arial"/>
                <w:highlight w:val="magenta"/>
              </w:rPr>
            </w:pPr>
            <w:r>
              <w:rPr>
                <w:rFonts w:cs="Arial"/>
                <w:highlight w:val="magenta"/>
              </w:rPr>
              <w:t>W4289</w:t>
            </w:r>
          </w:p>
        </w:tc>
        <w:tc>
          <w:tcPr>
            <w:tcW w:w="2457" w:type="dxa"/>
            <w:tcBorders>
              <w:top w:val="single" w:sz="4" w:space="0" w:color="auto"/>
              <w:left w:val="single" w:sz="4" w:space="0" w:color="auto"/>
              <w:bottom w:val="single" w:sz="4" w:space="0" w:color="auto"/>
              <w:right w:val="single" w:sz="4" w:space="0" w:color="auto"/>
            </w:tcBorders>
            <w:hideMark/>
          </w:tcPr>
          <w:p w:rsidR="00304365" w:rsidRDefault="00B81DC0">
            <w:pPr>
              <w:spacing w:line="252" w:lineRule="auto"/>
              <w:rPr>
                <w:rFonts w:cs="Arial"/>
                <w:sz w:val="16"/>
              </w:rPr>
            </w:pPr>
            <w:r>
              <w:rPr>
                <w:rFonts w:cs="Arial"/>
                <w:sz w:val="16"/>
              </w:rPr>
              <w:t>Message_Center_Informational_</w:t>
            </w:r>
          </w:p>
          <w:p w:rsidR="00304365" w:rsidRDefault="00B81DC0">
            <w:pPr>
              <w:tabs>
                <w:tab w:val="left" w:pos="720"/>
              </w:tabs>
              <w:spacing w:line="254" w:lineRule="auto"/>
              <w:rPr>
                <w:rFonts w:cs="Arial"/>
              </w:rPr>
            </w:pPr>
            <w:r>
              <w:rPr>
                <w:rFonts w:cs="Arial"/>
                <w:sz w:val="16"/>
              </w:rPr>
              <w:t>Chime_Status_Flag</w:t>
            </w:r>
          </w:p>
        </w:tc>
      </w:tr>
      <w:tr w:rsidR="00304365" w:rsidTr="00304365">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04365" w:rsidRDefault="00B81DC0">
            <w:pPr>
              <w:spacing w:line="256" w:lineRule="auto"/>
              <w:rPr>
                <w:rFonts w:cs="Arial"/>
                <w:sz w:val="18"/>
                <w:szCs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304365" w:rsidRDefault="00B81DC0">
            <w:pPr>
              <w:spacing w:line="256" w:lineRule="auto"/>
              <w:rPr>
                <w:rFonts w:cs="Arial"/>
                <w:color w:val="000000"/>
                <w:highlight w:val="magenta"/>
              </w:rPr>
            </w:pPr>
          </w:p>
        </w:tc>
        <w:tc>
          <w:tcPr>
            <w:tcW w:w="2270" w:type="dxa"/>
            <w:tcBorders>
              <w:top w:val="single" w:sz="4" w:space="0" w:color="auto"/>
              <w:left w:val="single" w:sz="4" w:space="0" w:color="auto"/>
              <w:bottom w:val="single" w:sz="4" w:space="0" w:color="auto"/>
              <w:right w:val="double" w:sz="12" w:space="0" w:color="auto"/>
            </w:tcBorders>
            <w:vAlign w:val="center"/>
            <w:hideMark/>
          </w:tcPr>
          <w:p w:rsidR="00304365" w:rsidRDefault="00B81DC0">
            <w:pPr>
              <w:pStyle w:val="CommentText"/>
              <w:spacing w:line="254" w:lineRule="auto"/>
              <w:jc w:val="center"/>
              <w:rPr>
                <w:rFonts w:cs="Arial"/>
                <w:color w:val="000000"/>
                <w:highlight w:val="magenta"/>
              </w:rPr>
            </w:pPr>
            <w:r>
              <w:rPr>
                <w:rFonts w:cs="Arial"/>
                <w:color w:val="000000"/>
                <w:highlight w:val="magenta"/>
              </w:rPr>
              <w:t>Inactive (0x0) or Never Received</w:t>
            </w:r>
          </w:p>
        </w:tc>
        <w:tc>
          <w:tcPr>
            <w:tcW w:w="2457" w:type="dxa"/>
            <w:tcBorders>
              <w:top w:val="single" w:sz="4" w:space="0" w:color="auto"/>
              <w:left w:val="double" w:sz="12" w:space="0" w:color="auto"/>
              <w:bottom w:val="single" w:sz="4" w:space="0" w:color="auto"/>
              <w:right w:val="single" w:sz="4" w:space="0" w:color="auto"/>
            </w:tcBorders>
            <w:vAlign w:val="center"/>
            <w:hideMark/>
          </w:tcPr>
          <w:p w:rsidR="00304365" w:rsidRDefault="00B81DC0">
            <w:pPr>
              <w:tabs>
                <w:tab w:val="left" w:pos="720"/>
              </w:tabs>
              <w:spacing w:line="254" w:lineRule="auto"/>
              <w:rPr>
                <w:rFonts w:cs="Arial"/>
                <w:highlight w:val="magenta"/>
              </w:rPr>
            </w:pPr>
            <w:r>
              <w:rPr>
                <w:rFonts w:cs="Arial"/>
                <w:highlight w:val="magenta"/>
              </w:rPr>
              <w:t>W615</w:t>
            </w:r>
          </w:p>
        </w:tc>
        <w:tc>
          <w:tcPr>
            <w:tcW w:w="2457" w:type="dxa"/>
            <w:tcBorders>
              <w:top w:val="single" w:sz="4" w:space="0" w:color="auto"/>
              <w:left w:val="single" w:sz="4" w:space="0" w:color="auto"/>
              <w:bottom w:val="single" w:sz="4" w:space="0" w:color="auto"/>
              <w:right w:val="single" w:sz="4" w:space="0" w:color="auto"/>
            </w:tcBorders>
            <w:hideMark/>
          </w:tcPr>
          <w:p w:rsidR="00304365" w:rsidRDefault="00B81DC0">
            <w:pPr>
              <w:spacing w:line="252" w:lineRule="auto"/>
              <w:rPr>
                <w:rFonts w:cs="Arial"/>
                <w:color w:val="4F81BD" w:themeColor="accent1"/>
                <w:sz w:val="16"/>
              </w:rPr>
            </w:pPr>
            <w:r>
              <w:rPr>
                <w:rFonts w:cs="Arial"/>
                <w:color w:val="4F81BD" w:themeColor="accent1"/>
                <w:sz w:val="16"/>
              </w:rPr>
              <w:t>Message_Center_Hard_</w:t>
            </w:r>
          </w:p>
          <w:p w:rsidR="00304365" w:rsidRDefault="00B81DC0">
            <w:pPr>
              <w:tabs>
                <w:tab w:val="left" w:pos="720"/>
              </w:tabs>
              <w:spacing w:line="254" w:lineRule="auto"/>
              <w:rPr>
                <w:rFonts w:cs="Arial"/>
                <w:color w:val="4F81BD" w:themeColor="accent1"/>
              </w:rPr>
            </w:pPr>
            <w:r>
              <w:rPr>
                <w:rFonts w:cs="Arial"/>
                <w:color w:val="4F81BD" w:themeColor="accent1"/>
                <w:sz w:val="16"/>
              </w:rPr>
              <w:t>Chime_Status_Flag</w:t>
            </w:r>
          </w:p>
        </w:tc>
      </w:tr>
      <w:tr w:rsidR="00304365" w:rsidTr="00304365">
        <w:trPr>
          <w:jc w:val="center"/>
        </w:trPr>
        <w:tc>
          <w:tcPr>
            <w:tcW w:w="5913" w:type="dxa"/>
            <w:gridSpan w:val="3"/>
            <w:tcBorders>
              <w:top w:val="single" w:sz="4" w:space="0" w:color="auto"/>
              <w:left w:val="single" w:sz="4" w:space="0" w:color="auto"/>
              <w:bottom w:val="single" w:sz="4" w:space="0" w:color="auto"/>
              <w:right w:val="double" w:sz="12" w:space="0" w:color="auto"/>
            </w:tcBorders>
            <w:hideMark/>
          </w:tcPr>
          <w:p w:rsidR="00304365" w:rsidRDefault="00B81DC0">
            <w:pPr>
              <w:pStyle w:val="CommentText"/>
              <w:spacing w:line="254" w:lineRule="auto"/>
              <w:jc w:val="center"/>
              <w:rPr>
                <w:rFonts w:cs="Arial"/>
                <w:highlight w:val="magenta"/>
              </w:rPr>
            </w:pPr>
            <w:r>
              <w:rPr>
                <w:rFonts w:cs="Arial"/>
                <w:highlight w:val="magenta"/>
              </w:rPr>
              <w:t>All other cases</w:t>
            </w:r>
          </w:p>
        </w:tc>
        <w:tc>
          <w:tcPr>
            <w:tcW w:w="2457" w:type="dxa"/>
            <w:tcBorders>
              <w:top w:val="single" w:sz="4" w:space="0" w:color="auto"/>
              <w:left w:val="double" w:sz="12" w:space="0" w:color="auto"/>
              <w:bottom w:val="single" w:sz="4" w:space="0" w:color="auto"/>
              <w:right w:val="single" w:sz="4" w:space="0" w:color="auto"/>
            </w:tcBorders>
            <w:vAlign w:val="center"/>
            <w:hideMark/>
          </w:tcPr>
          <w:p w:rsidR="00304365" w:rsidRDefault="00B81DC0">
            <w:pPr>
              <w:tabs>
                <w:tab w:val="left" w:pos="720"/>
              </w:tabs>
              <w:spacing w:line="254" w:lineRule="auto"/>
              <w:rPr>
                <w:rFonts w:cs="Arial"/>
                <w:highlight w:val="magenta"/>
              </w:rPr>
            </w:pPr>
            <w:r>
              <w:rPr>
                <w:rFonts w:cs="Arial"/>
                <w:highlight w:val="magenta"/>
              </w:rPr>
              <w:t>None</w:t>
            </w:r>
          </w:p>
        </w:tc>
        <w:tc>
          <w:tcPr>
            <w:tcW w:w="2457" w:type="dxa"/>
            <w:tcBorders>
              <w:top w:val="single" w:sz="4" w:space="0" w:color="auto"/>
              <w:left w:val="single" w:sz="4" w:space="0" w:color="auto"/>
              <w:bottom w:val="single" w:sz="4" w:space="0" w:color="auto"/>
              <w:right w:val="single" w:sz="4" w:space="0" w:color="auto"/>
            </w:tcBorders>
            <w:hideMark/>
          </w:tcPr>
          <w:p w:rsidR="00304365" w:rsidRDefault="00B81DC0">
            <w:pPr>
              <w:tabs>
                <w:tab w:val="left" w:pos="720"/>
              </w:tabs>
              <w:spacing w:line="254" w:lineRule="auto"/>
              <w:rPr>
                <w:rFonts w:cs="Arial"/>
                <w:highlight w:val="magenta"/>
              </w:rPr>
            </w:pPr>
            <w:r>
              <w:rPr>
                <w:rFonts w:cs="Arial"/>
              </w:rPr>
              <w:t>None</w:t>
            </w:r>
          </w:p>
        </w:tc>
      </w:tr>
    </w:tbl>
    <w:p w:rsidR="00500605" w:rsidRDefault="00B81DC0" w:rsidP="00500605"/>
    <w:p w:rsidR="00406F39" w:rsidRDefault="00B81DC0" w:rsidP="00B9479B">
      <w:pPr>
        <w:pStyle w:val="Heading4"/>
      </w:pPr>
      <w:r>
        <w:t xml:space="preserve">Operation Description (supports </w:t>
      </w:r>
      <w:r>
        <w:t>algorithm flowchart /state diagram)</w:t>
      </w:r>
    </w:p>
    <w:p w:rsidR="00406F39" w:rsidRDefault="00B81DC0" w:rsidP="00B9479B">
      <w:pPr>
        <w:pStyle w:val="Heading5"/>
      </w:pPr>
      <w:r>
        <w:t>Message Center arbitrates and Reference :</w:t>
      </w:r>
    </w:p>
    <w:p w:rsidR="002D1EBC" w:rsidRDefault="00B81DC0" w:rsidP="00B81DC0">
      <w:pPr>
        <w:numPr>
          <w:ilvl w:val="0"/>
          <w:numId w:val="11"/>
        </w:numPr>
        <w:tabs>
          <w:tab w:val="num" w:pos="2160"/>
          <w:tab w:val="num" w:pos="2880"/>
        </w:tabs>
        <w:ind w:left="2160"/>
        <w:rPr>
          <w:rFonts w:cs="Arial"/>
        </w:rPr>
      </w:pPr>
      <w:r>
        <w:rPr>
          <w:rFonts w:cs="Arial"/>
        </w:rPr>
        <w:t xml:space="preserve">For definition of how the Message Center </w:t>
      </w:r>
      <w:r>
        <w:rPr>
          <w:rFonts w:cs="Arial"/>
        </w:rPr>
        <w:t>arbitrates and displays Active warnings, see the Warning / Alert Display Logic Diagram, located in the Message Center – X Display with Y Button Interface section of this SPSS (where X and Y are appropriate values in this document).</w:t>
      </w:r>
    </w:p>
    <w:p w:rsidR="009A76B1" w:rsidRDefault="00B81DC0" w:rsidP="009A76B1">
      <w:pPr>
        <w:ind w:left="2160"/>
        <w:rPr>
          <w:rFonts w:cs="Arial"/>
        </w:rPr>
      </w:pPr>
    </w:p>
    <w:p w:rsidR="00406F39" w:rsidRDefault="00B81DC0" w:rsidP="00B9479B">
      <w:pPr>
        <w:pStyle w:val="Heading5"/>
      </w:pPr>
      <w:r w:rsidRPr="00B9479B">
        <w:t>F-REQ-298985/A-Active Display #5:</w:t>
      </w:r>
    </w:p>
    <w:p w:rsidR="00B75923" w:rsidRDefault="00B81DC0" w:rsidP="00B75923">
      <w:pPr>
        <w:ind w:left="2160"/>
        <w:rPr>
          <w:rFonts w:cs="Arial"/>
        </w:rPr>
      </w:pPr>
    </w:p>
    <w:p w:rsidR="002D1EBC" w:rsidRDefault="00B81DC0" w:rsidP="00B81DC0">
      <w:pPr>
        <w:numPr>
          <w:ilvl w:val="0"/>
          <w:numId w:val="12"/>
        </w:numPr>
        <w:tabs>
          <w:tab w:val="num" w:pos="2160"/>
          <w:tab w:val="num" w:pos="2880"/>
        </w:tabs>
        <w:ind w:left="2160"/>
        <w:rPr>
          <w:rFonts w:cs="Arial"/>
        </w:rPr>
      </w:pPr>
      <w:r>
        <w:rPr>
          <w:rFonts w:cs="Arial"/>
        </w:rPr>
        <w:t>Active display #5 (W620) is a local sleep inhibitor.</w:t>
      </w:r>
    </w:p>
    <w:p w:rsidR="009A76B1" w:rsidRDefault="00B81DC0" w:rsidP="009A76B1">
      <w:pPr>
        <w:ind w:left="2160"/>
        <w:rPr>
          <w:rFonts w:cs="Arial"/>
        </w:rPr>
      </w:pPr>
    </w:p>
    <w:p w:rsidR="00406F39" w:rsidRDefault="00B81DC0" w:rsidP="00B9479B">
      <w:pPr>
        <w:pStyle w:val="Heading5"/>
      </w:pPr>
      <w:r w:rsidRPr="00B9479B">
        <w:t>F-REQ-298986/A-MC_Status_Flag Status :</w:t>
      </w:r>
    </w:p>
    <w:p w:rsidR="00954C0B" w:rsidRDefault="00B81DC0">
      <w:pPr>
        <w:tabs>
          <w:tab w:val="num" w:pos="2160"/>
          <w:tab w:val="num" w:pos="2880"/>
        </w:tabs>
        <w:ind w:left="1800"/>
        <w:rPr>
          <w:rFonts w:cs="Arial"/>
        </w:rPr>
      </w:pPr>
    </w:p>
    <w:p w:rsidR="00954C0B" w:rsidRPr="002C6381" w:rsidRDefault="00B81DC0" w:rsidP="002C6381">
      <w:pPr>
        <w:pStyle w:val="Heading5"/>
      </w:pPr>
      <w:r>
        <w:rPr>
          <w:rFonts w:cs="Arial"/>
        </w:rPr>
        <w:t xml:space="preserve">After a MC Warning Display of a Warning Category TA or TA*  as identified in  </w:t>
      </w:r>
      <w:r w:rsidRPr="002C6381">
        <w:rPr>
          <w:rFonts w:cs="Arial"/>
          <w:szCs w:val="22"/>
        </w:rPr>
        <w:t>F-REQ-298983/</w:t>
      </w:r>
      <w:r w:rsidRPr="002C6381">
        <w:rPr>
          <w:rFonts w:cs="Arial"/>
          <w:szCs w:val="22"/>
        </w:rPr>
        <w:t>A- PEPS Warning MC Status Flags to MC Warning Message ID and MC Warning Ch</w:t>
      </w:r>
      <w:r w:rsidRPr="002C6381">
        <w:rPr>
          <w:rFonts w:cs="Arial"/>
          <w:szCs w:val="22"/>
        </w:rPr>
        <w:t>ime</w:t>
      </w:r>
      <w:r>
        <w:rPr>
          <w:rFonts w:cs="Arial"/>
          <w:szCs w:val="22"/>
        </w:rPr>
        <w:t xml:space="preserve"> </w:t>
      </w:r>
      <w:r>
        <w:rPr>
          <w:rFonts w:cs="Arial"/>
        </w:rPr>
        <w:t>is removed from the MC Display by either timing out or being RESET via a switch press the following will occur:</w:t>
      </w:r>
    </w:p>
    <w:p w:rsidR="00954C0B" w:rsidRDefault="00B81DC0" w:rsidP="00B81DC0">
      <w:pPr>
        <w:numPr>
          <w:ilvl w:val="0"/>
          <w:numId w:val="13"/>
        </w:numPr>
        <w:tabs>
          <w:tab w:val="clear" w:pos="3240"/>
          <w:tab w:val="num" w:pos="2160"/>
          <w:tab w:val="num" w:pos="2880"/>
          <w:tab w:val="num" w:pos="3600"/>
        </w:tabs>
        <w:ind w:hanging="630"/>
        <w:rPr>
          <w:rFonts w:cs="Arial"/>
        </w:rPr>
      </w:pPr>
      <w:r>
        <w:rPr>
          <w:rFonts w:cs="Arial"/>
        </w:rPr>
        <w:t>The appropriate MC_Status_Flag gets set to INACTIVE.</w:t>
      </w:r>
    </w:p>
    <w:p w:rsidR="00954C0B" w:rsidRDefault="00B81DC0">
      <w:pPr>
        <w:tabs>
          <w:tab w:val="num" w:pos="2160"/>
        </w:tabs>
        <w:rPr>
          <w:rFonts w:cs="Arial"/>
        </w:rPr>
      </w:pPr>
    </w:p>
    <w:p w:rsidR="00406F39" w:rsidRDefault="00B81DC0" w:rsidP="00B9479B">
      <w:pPr>
        <w:pStyle w:val="Heading5"/>
      </w:pPr>
      <w:r w:rsidRPr="00B9479B">
        <w:t>FS-REQ-298999/A-Function Safety Classification (EMC)</w:t>
      </w:r>
    </w:p>
    <w:p w:rsidR="00954C0B" w:rsidRDefault="00B81DC0">
      <w:pPr>
        <w:ind w:left="360"/>
        <w:rPr>
          <w:rFonts w:cs="Arial"/>
        </w:rPr>
      </w:pPr>
    </w:p>
    <w:p w:rsidR="00954C0B" w:rsidRDefault="00B81DC0">
      <w:pPr>
        <w:ind w:left="1800" w:firstLine="360"/>
        <w:rPr>
          <w:rFonts w:cs="Arial"/>
        </w:rPr>
      </w:pPr>
      <w:r>
        <w:rPr>
          <w:rFonts w:cs="Arial"/>
        </w:rPr>
        <w:t>Class B</w:t>
      </w:r>
    </w:p>
    <w:p w:rsidR="00954C0B" w:rsidRDefault="00B81DC0" w:rsidP="008A4A7D">
      <w:pPr>
        <w:rPr>
          <w:rFonts w:cs="Arial"/>
        </w:rPr>
      </w:pPr>
    </w:p>
    <w:p w:rsidR="00406F39" w:rsidRDefault="00B81DC0" w:rsidP="00B9479B">
      <w:pPr>
        <w:pStyle w:val="Heading5"/>
      </w:pPr>
      <w:r w:rsidRPr="00B9479B">
        <w:t>NVM-REQ-298987/E-Memory Storage</w:t>
      </w:r>
    </w:p>
    <w:p w:rsidR="00954C0B" w:rsidRDefault="00B81DC0">
      <w:pPr>
        <w:ind w:left="36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09"/>
        <w:gridCol w:w="2771"/>
        <w:gridCol w:w="1584"/>
        <w:gridCol w:w="1584"/>
      </w:tblGrid>
      <w:tr w:rsidR="009942A8" w:rsidTr="00AE4CE4">
        <w:trPr>
          <w:trHeight w:val="663"/>
          <w:jc w:val="center"/>
        </w:trPr>
        <w:tc>
          <w:tcPr>
            <w:tcW w:w="3391" w:type="dxa"/>
            <w:tcBorders>
              <w:top w:val="single" w:sz="12" w:space="0" w:color="auto"/>
              <w:left w:val="single" w:sz="12" w:space="0" w:color="auto"/>
              <w:bottom w:val="single" w:sz="12" w:space="0" w:color="auto"/>
              <w:right w:val="single" w:sz="12" w:space="0" w:color="auto"/>
            </w:tcBorders>
            <w:vAlign w:val="center"/>
            <w:hideMark/>
          </w:tcPr>
          <w:p w:rsidR="009942A8" w:rsidRDefault="00B81DC0">
            <w:pPr>
              <w:spacing w:line="256" w:lineRule="auto"/>
              <w:rPr>
                <w:b/>
              </w:rPr>
            </w:pPr>
            <w:r>
              <w:rPr>
                <w:b/>
              </w:rPr>
              <w:t>Parameter Name</w:t>
            </w:r>
          </w:p>
        </w:tc>
        <w:tc>
          <w:tcPr>
            <w:tcW w:w="2771" w:type="dxa"/>
            <w:tcBorders>
              <w:top w:val="single" w:sz="12" w:space="0" w:color="auto"/>
              <w:left w:val="single" w:sz="12" w:space="0" w:color="auto"/>
              <w:bottom w:val="single" w:sz="12" w:space="0" w:color="auto"/>
              <w:right w:val="single" w:sz="12" w:space="0" w:color="auto"/>
            </w:tcBorders>
            <w:vAlign w:val="center"/>
            <w:hideMark/>
          </w:tcPr>
          <w:p w:rsidR="009942A8" w:rsidRDefault="00B81DC0">
            <w:pPr>
              <w:spacing w:line="256" w:lineRule="auto"/>
              <w:rPr>
                <w:b/>
              </w:rPr>
            </w:pPr>
            <w:r>
              <w:rPr>
                <w:b/>
              </w:rPr>
              <w:t>Description</w:t>
            </w:r>
          </w:p>
        </w:tc>
        <w:tc>
          <w:tcPr>
            <w:tcW w:w="1584" w:type="dxa"/>
            <w:tcBorders>
              <w:top w:val="single" w:sz="12" w:space="0" w:color="auto"/>
              <w:left w:val="single" w:sz="12" w:space="0" w:color="auto"/>
              <w:bottom w:val="single" w:sz="12" w:space="0" w:color="auto"/>
              <w:right w:val="single" w:sz="12" w:space="0" w:color="auto"/>
            </w:tcBorders>
            <w:vAlign w:val="center"/>
            <w:hideMark/>
          </w:tcPr>
          <w:p w:rsidR="009942A8" w:rsidRDefault="00B81DC0">
            <w:pPr>
              <w:spacing w:line="256" w:lineRule="auto"/>
              <w:jc w:val="center"/>
              <w:rPr>
                <w:b/>
              </w:rPr>
            </w:pPr>
            <w:r>
              <w:rPr>
                <w:b/>
              </w:rPr>
              <w:t>Value at</w:t>
            </w:r>
          </w:p>
          <w:p w:rsidR="009942A8" w:rsidRDefault="00B81DC0">
            <w:pPr>
              <w:spacing w:line="256" w:lineRule="auto"/>
              <w:jc w:val="center"/>
              <w:rPr>
                <w:b/>
              </w:rPr>
            </w:pPr>
            <w:r>
              <w:rPr>
                <w:b/>
              </w:rPr>
              <w:t>Battery Connect</w:t>
            </w:r>
          </w:p>
        </w:tc>
        <w:tc>
          <w:tcPr>
            <w:tcW w:w="1584" w:type="dxa"/>
            <w:tcBorders>
              <w:top w:val="single" w:sz="12" w:space="0" w:color="auto"/>
              <w:left w:val="single" w:sz="12" w:space="0" w:color="auto"/>
              <w:bottom w:val="single" w:sz="12" w:space="0" w:color="auto"/>
              <w:right w:val="single" w:sz="12" w:space="0" w:color="auto"/>
            </w:tcBorders>
            <w:vAlign w:val="center"/>
            <w:hideMark/>
          </w:tcPr>
          <w:p w:rsidR="009942A8" w:rsidRDefault="00B81DC0">
            <w:pPr>
              <w:spacing w:line="256" w:lineRule="auto"/>
              <w:jc w:val="center"/>
              <w:rPr>
                <w:b/>
              </w:rPr>
            </w:pPr>
            <w:r>
              <w:rPr>
                <w:b/>
              </w:rPr>
              <w:t>Value at</w:t>
            </w:r>
          </w:p>
          <w:p w:rsidR="009942A8" w:rsidRDefault="00B81DC0">
            <w:pPr>
              <w:spacing w:line="256" w:lineRule="auto"/>
              <w:jc w:val="center"/>
              <w:rPr>
                <w:b/>
              </w:rPr>
            </w:pPr>
            <w:r>
              <w:rPr>
                <w:b/>
              </w:rPr>
              <w:t>Module</w:t>
            </w:r>
          </w:p>
          <w:p w:rsidR="009942A8" w:rsidRDefault="00B81DC0">
            <w:pPr>
              <w:spacing w:line="256" w:lineRule="auto"/>
              <w:jc w:val="center"/>
              <w:rPr>
                <w:b/>
              </w:rPr>
            </w:pPr>
            <w:r>
              <w:rPr>
                <w:b/>
              </w:rPr>
              <w:t xml:space="preserve"> Wake-up</w:t>
            </w:r>
          </w:p>
        </w:tc>
      </w:tr>
      <w:tr w:rsidR="009942A8" w:rsidTr="00AE4CE4">
        <w:trPr>
          <w:jc w:val="center"/>
        </w:trPr>
        <w:tc>
          <w:tcPr>
            <w:tcW w:w="3391" w:type="dxa"/>
            <w:tcBorders>
              <w:top w:val="single" w:sz="12"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rPr>
            </w:pPr>
            <w:r>
              <w:rPr>
                <w:rFonts w:cs="Arial"/>
                <w:sz w:val="16"/>
                <w:lang w:val="de-DE"/>
              </w:rPr>
              <w:t xml:space="preserve">IMMO_MSG_1_MC_Status_Flag </w:t>
            </w:r>
          </w:p>
        </w:tc>
        <w:tc>
          <w:tcPr>
            <w:tcW w:w="2771" w:type="dxa"/>
            <w:tcBorders>
              <w:top w:val="single" w:sz="12"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 xml:space="preserve">Used to control the state of the warning to the Message Center </w:t>
            </w:r>
            <w:r>
              <w:rPr>
                <w:rFonts w:cs="Arial"/>
                <w:sz w:val="16"/>
              </w:rPr>
              <w:t>arbitrator</w:t>
            </w:r>
          </w:p>
        </w:tc>
        <w:tc>
          <w:tcPr>
            <w:tcW w:w="1584" w:type="dxa"/>
            <w:tcBorders>
              <w:top w:val="single" w:sz="12"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12"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highlight w:val="lightGray"/>
                <w:lang w:val="de-DE" w:eastAsia="ja-JP"/>
              </w:rPr>
            </w:pPr>
            <w:r>
              <w:rPr>
                <w:rFonts w:cs="Arial"/>
                <w:sz w:val="16"/>
                <w:highlight w:val="lightGray"/>
                <w:lang w:val="de-DE"/>
              </w:rPr>
              <w:t xml:space="preserve">IMMO_MSG_2_MC_Status_Flag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highlight w:val="lightGray"/>
              </w:rPr>
            </w:pPr>
            <w:r>
              <w:rPr>
                <w:rFonts w:cs="Arial"/>
                <w:sz w:val="16"/>
                <w:highlight w:val="lightGray"/>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highlight w:val="lightGray"/>
              </w:rPr>
            </w:pPr>
            <w:r>
              <w:rPr>
                <w:rFonts w:cs="Arial"/>
                <w:sz w:val="16"/>
                <w:highlight w:val="lightGray"/>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highlight w:val="lightGray"/>
              </w:rPr>
            </w:pPr>
            <w:r>
              <w:rPr>
                <w:rFonts w:cs="Arial"/>
                <w:sz w:val="16"/>
                <w:highlight w:val="lightGray"/>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eastAsia="ja-JP"/>
              </w:rPr>
            </w:pPr>
            <w:r>
              <w:rPr>
                <w:rFonts w:cs="Arial"/>
                <w:sz w:val="16"/>
                <w:lang w:val="de-DE"/>
              </w:rPr>
              <w:t xml:space="preserve">IMMO_MSG_3_MC_Status_Flag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 xml:space="preserve">Used to control the state of the warning to the </w:t>
            </w:r>
            <w:r>
              <w:rPr>
                <w:rFonts w:cs="Arial"/>
                <w:sz w:val="16"/>
              </w:rPr>
              <w:t>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eastAsia="ja-JP"/>
              </w:rPr>
            </w:pPr>
            <w:r>
              <w:rPr>
                <w:rFonts w:cs="Arial"/>
                <w:sz w:val="16"/>
                <w:lang w:val="de-DE"/>
              </w:rPr>
              <w:t xml:space="preserve">IMMO_MSG_4_MC_Status_Flag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 xml:space="preserve">Used to control the state of the warning to the Message Center </w:t>
            </w:r>
            <w:r>
              <w:rPr>
                <w:rFonts w:cs="Arial"/>
                <w:sz w:val="16"/>
              </w:rPr>
              <w:lastRenderedPageBreak/>
              <w:t>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lastRenderedPageBreak/>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eastAsia="ja-JP"/>
              </w:rPr>
            </w:pPr>
            <w:r>
              <w:rPr>
                <w:rFonts w:cs="Arial"/>
                <w:sz w:val="16"/>
                <w:lang w:val="de-DE"/>
              </w:rPr>
              <w:t xml:space="preserve">IMMO_MSG_5_MC_Status_Flag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Used to control the state of the warning</w:t>
            </w:r>
            <w:r>
              <w:rPr>
                <w:rFonts w:cs="Arial"/>
                <w:sz w:val="16"/>
              </w:rPr>
              <w:t xml:space="preserve">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rPr>
            </w:pPr>
            <w:r>
              <w:rPr>
                <w:rFonts w:cs="Arial"/>
                <w:sz w:val="16"/>
                <w:lang w:val="de-DE"/>
              </w:rPr>
              <w:t>IMMO_MSG_6_MC_Status_Flag</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rPr>
            </w:pPr>
            <w:r>
              <w:rPr>
                <w:rFonts w:cs="Arial"/>
                <w:sz w:val="16"/>
                <w:lang w:val="de-DE"/>
              </w:rPr>
              <w:t xml:space="preserve">IMMO_MSG_7_MC_Status_Flag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 xml:space="preserve">Used to control the state of </w:t>
            </w:r>
            <w:r>
              <w:rPr>
                <w:rFonts w:cs="Arial"/>
                <w:sz w:val="16"/>
              </w:rPr>
              <w:t>the warning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eastAsia="ja-JP"/>
              </w:rPr>
            </w:pPr>
            <w:r>
              <w:rPr>
                <w:rFonts w:cs="Arial"/>
                <w:sz w:val="16"/>
                <w:lang w:val="de-DE"/>
              </w:rPr>
              <w:t xml:space="preserve">IMMO_MSG_8_MC_Status_Flag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eastAsia="ja-JP"/>
              </w:rPr>
            </w:pPr>
            <w:r>
              <w:rPr>
                <w:rFonts w:cs="Arial"/>
                <w:sz w:val="16"/>
                <w:lang w:val="de-DE"/>
              </w:rPr>
              <w:t xml:space="preserve">IMMO_MSG_9_MC_Status_Flag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eastAsia="ja-JP"/>
              </w:rPr>
            </w:pPr>
            <w:r>
              <w:rPr>
                <w:rFonts w:cs="Arial"/>
                <w:sz w:val="16"/>
                <w:lang w:val="de-DE"/>
              </w:rPr>
              <w:t xml:space="preserve">IMMO_MSG_10_MC_Status_Flag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w:t>
            </w:r>
            <w:r>
              <w:rPr>
                <w:rFonts w:cs="Arial"/>
                <w:sz w:val="16"/>
              </w:rPr>
              <w:t>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eastAsia="ja-JP"/>
              </w:rPr>
            </w:pPr>
            <w:r>
              <w:rPr>
                <w:rFonts w:cs="Arial"/>
                <w:sz w:val="16"/>
                <w:lang w:val="de-DE"/>
              </w:rPr>
              <w:t xml:space="preserve">IMMO_MSG_11_MC_Status_Flag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val="de-DE" w:eastAsia="ja-JP"/>
              </w:rPr>
            </w:pPr>
            <w:r>
              <w:rPr>
                <w:rFonts w:cs="Arial"/>
                <w:sz w:val="16"/>
                <w:lang w:val="de-DE"/>
              </w:rPr>
              <w:t xml:space="preserve">IMMO_MSG_12_MC_Status_Flag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highlight w:val="lightGray"/>
                <w:lang w:val="de-DE" w:eastAsia="ja-JP"/>
              </w:rPr>
            </w:pPr>
            <w:r>
              <w:rPr>
                <w:rFonts w:cs="Arial"/>
                <w:sz w:val="16"/>
                <w:highlight w:val="lightGray"/>
                <w:lang w:val="de-DE"/>
              </w:rPr>
              <w:t xml:space="preserve">IMMO_MSG_13_MC_Status_Flag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highlight w:val="lightGray"/>
              </w:rPr>
            </w:pPr>
            <w:r>
              <w:rPr>
                <w:rFonts w:cs="Arial"/>
                <w:sz w:val="16"/>
                <w:highlight w:val="lightGray"/>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highlight w:val="lightGray"/>
              </w:rPr>
            </w:pPr>
            <w:r>
              <w:rPr>
                <w:rFonts w:cs="Arial"/>
                <w:sz w:val="16"/>
                <w:highlight w:val="lightGray"/>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highlight w:val="lightGray"/>
              </w:rPr>
            </w:pPr>
            <w:r>
              <w:rPr>
                <w:rFonts w:cs="Arial"/>
                <w:sz w:val="16"/>
                <w:highlight w:val="lightGray"/>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highlight w:val="lightGray"/>
                <w:lang w:val="de-DE" w:eastAsia="ja-JP"/>
              </w:rPr>
            </w:pPr>
            <w:r>
              <w:rPr>
                <w:rFonts w:cs="Arial"/>
                <w:sz w:val="16"/>
                <w:highlight w:val="lightGray"/>
                <w:lang w:val="de-DE"/>
              </w:rPr>
              <w:t xml:space="preserve">IMMO_MSG_15_MC_Status_Flag </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highlight w:val="lightGray"/>
              </w:rPr>
            </w:pPr>
            <w:r>
              <w:rPr>
                <w:rFonts w:cs="Arial"/>
                <w:sz w:val="16"/>
                <w:highlight w:val="lightGray"/>
              </w:rPr>
              <w:t>Used to control the state of the warning to the Message Center a</w:t>
            </w:r>
            <w:r>
              <w:rPr>
                <w:rFonts w:cs="Arial"/>
                <w:sz w:val="16"/>
                <w:highlight w:val="lightGray"/>
              </w:rPr>
              <w:t>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highlight w:val="lightGray"/>
              </w:rPr>
            </w:pPr>
            <w:r>
              <w:rPr>
                <w:rFonts w:cs="Arial"/>
                <w:sz w:val="16"/>
                <w:highlight w:val="lightGray"/>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highlight w:val="lightGray"/>
              </w:rPr>
            </w:pPr>
            <w:r>
              <w:rPr>
                <w:rFonts w:cs="Arial"/>
                <w:sz w:val="16"/>
                <w:highlight w:val="lightGray"/>
              </w:rPr>
              <w:t>INACTIVE (0x0)</w:t>
            </w:r>
          </w:p>
        </w:tc>
      </w:tr>
      <w:tr w:rsidR="00AE4CE4"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tcPr>
          <w:p w:rsidR="00AE4CE4" w:rsidRDefault="00B81DC0" w:rsidP="00AE4CE4">
            <w:pPr>
              <w:spacing w:line="254" w:lineRule="auto"/>
              <w:rPr>
                <w:rFonts w:cs="Arial"/>
                <w:color w:val="4F81BD" w:themeColor="accent1"/>
                <w:sz w:val="16"/>
                <w:lang w:eastAsia="ja-JP"/>
              </w:rPr>
            </w:pPr>
            <w:r>
              <w:rPr>
                <w:rFonts w:cs="Arial"/>
                <w:color w:val="4F81BD" w:themeColor="accent1"/>
                <w:sz w:val="16"/>
                <w:lang w:eastAsia="ja-JP"/>
              </w:rPr>
              <w:t>Message_Center_Hard_Warning_Chime_</w:t>
            </w:r>
          </w:p>
          <w:p w:rsidR="00AE4CE4" w:rsidRDefault="00B81DC0" w:rsidP="00AE4CE4">
            <w:pPr>
              <w:spacing w:line="254" w:lineRule="auto"/>
              <w:rPr>
                <w:rFonts w:cs="Arial"/>
                <w:color w:val="4F81BD" w:themeColor="accent1"/>
                <w:sz w:val="16"/>
                <w:lang w:eastAsia="ja-JP"/>
              </w:rPr>
            </w:pPr>
            <w:r>
              <w:rPr>
                <w:rFonts w:cs="Arial"/>
                <w:color w:val="4F81BD" w:themeColor="accent1"/>
                <w:sz w:val="16"/>
                <w:lang w:eastAsia="ja-JP"/>
              </w:rPr>
              <w:t>Status_Flag</w:t>
            </w:r>
          </w:p>
        </w:tc>
        <w:tc>
          <w:tcPr>
            <w:tcW w:w="2771" w:type="dxa"/>
            <w:tcBorders>
              <w:top w:val="single" w:sz="4" w:space="0" w:color="auto"/>
              <w:left w:val="single" w:sz="4" w:space="0" w:color="auto"/>
              <w:bottom w:val="single" w:sz="4" w:space="0" w:color="auto"/>
              <w:right w:val="single" w:sz="4" w:space="0" w:color="auto"/>
            </w:tcBorders>
            <w:vAlign w:val="center"/>
          </w:tcPr>
          <w:p w:rsidR="00AE4CE4" w:rsidRDefault="00B81DC0" w:rsidP="00AE4CE4">
            <w:pPr>
              <w:spacing w:line="254" w:lineRule="auto"/>
              <w:rPr>
                <w:rFonts w:cs="Arial"/>
                <w:color w:val="4F81BD" w:themeColor="accent1"/>
                <w:sz w:val="16"/>
              </w:rPr>
            </w:pPr>
            <w:r>
              <w:rPr>
                <w:rFonts w:cs="Arial"/>
                <w:color w:val="4F81BD" w:themeColor="accent1"/>
                <w:sz w:val="16"/>
              </w:rPr>
              <w:t>Used to control the state of the chime to the Chime arbitrator</w:t>
            </w:r>
          </w:p>
        </w:tc>
        <w:tc>
          <w:tcPr>
            <w:tcW w:w="1584" w:type="dxa"/>
            <w:tcBorders>
              <w:top w:val="single" w:sz="4" w:space="0" w:color="auto"/>
              <w:left w:val="single" w:sz="4" w:space="0" w:color="auto"/>
              <w:bottom w:val="single" w:sz="4" w:space="0" w:color="auto"/>
              <w:right w:val="single" w:sz="4" w:space="0" w:color="auto"/>
            </w:tcBorders>
            <w:vAlign w:val="center"/>
          </w:tcPr>
          <w:p w:rsidR="00AE4CE4" w:rsidRDefault="00B81DC0" w:rsidP="00AE4CE4">
            <w:pPr>
              <w:spacing w:line="254" w:lineRule="auto"/>
              <w:jc w:val="center"/>
              <w:rPr>
                <w:rFonts w:cs="Arial"/>
                <w:color w:val="4F81BD" w:themeColor="accent1"/>
                <w:sz w:val="16"/>
              </w:rPr>
            </w:pPr>
            <w:r>
              <w:rPr>
                <w:rFonts w:cs="Arial"/>
                <w:color w:val="4F81BD" w:themeColor="accent1"/>
                <w:sz w:val="16"/>
              </w:rPr>
              <w:t>INACTIVE (0x0)</w:t>
            </w:r>
          </w:p>
        </w:tc>
        <w:tc>
          <w:tcPr>
            <w:tcW w:w="1584" w:type="dxa"/>
            <w:tcBorders>
              <w:top w:val="single" w:sz="4" w:space="0" w:color="auto"/>
              <w:left w:val="single" w:sz="4" w:space="0" w:color="auto"/>
              <w:bottom w:val="single" w:sz="4" w:space="0" w:color="auto"/>
              <w:right w:val="single" w:sz="4" w:space="0" w:color="auto"/>
            </w:tcBorders>
            <w:vAlign w:val="center"/>
          </w:tcPr>
          <w:p w:rsidR="00AE4CE4" w:rsidRDefault="00B81DC0" w:rsidP="00AE4CE4">
            <w:pPr>
              <w:spacing w:line="254" w:lineRule="auto"/>
              <w:jc w:val="center"/>
              <w:rPr>
                <w:rFonts w:cs="Arial"/>
                <w:color w:val="4F81BD" w:themeColor="accent1"/>
                <w:sz w:val="16"/>
              </w:rPr>
            </w:pPr>
            <w:r>
              <w:rPr>
                <w:rFonts w:cs="Arial"/>
                <w:color w:val="4F81BD" w:themeColor="accent1"/>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highlight w:val="green"/>
                <w:lang w:eastAsia="ja-JP"/>
              </w:rPr>
            </w:pPr>
            <w:r>
              <w:rPr>
                <w:rFonts w:cs="Arial"/>
                <w:sz w:val="16"/>
                <w:highlight w:val="green"/>
                <w:lang w:eastAsia="ja-JP"/>
              </w:rPr>
              <w:t>Message_Center_Soft_Warning_Chime_</w:t>
            </w:r>
          </w:p>
          <w:p w:rsidR="009942A8" w:rsidRDefault="00B81DC0">
            <w:pPr>
              <w:spacing w:line="256" w:lineRule="auto"/>
              <w:rPr>
                <w:rFonts w:cs="Arial"/>
                <w:sz w:val="16"/>
                <w:highlight w:val="green"/>
                <w:lang w:eastAsia="ja-JP"/>
              </w:rPr>
            </w:pPr>
            <w:r>
              <w:rPr>
                <w:rFonts w:cs="Arial"/>
                <w:sz w:val="16"/>
                <w:highlight w:val="green"/>
                <w:lang w:eastAsia="ja-JP"/>
              </w:rPr>
              <w:t>Status_Flag</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color w:val="000000"/>
                <w:sz w:val="16"/>
                <w:highlight w:val="green"/>
              </w:rPr>
            </w:pPr>
            <w:r>
              <w:rPr>
                <w:rFonts w:cs="Arial"/>
                <w:sz w:val="16"/>
                <w:highlight w:val="green"/>
              </w:rPr>
              <w:t xml:space="preserve">Used to control the </w:t>
            </w:r>
            <w:r>
              <w:rPr>
                <w:rFonts w:cs="Arial"/>
                <w:sz w:val="16"/>
                <w:highlight w:val="green"/>
              </w:rPr>
              <w:t>state of the chime to the Chime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highlight w:val="green"/>
              </w:rPr>
            </w:pPr>
            <w:r>
              <w:rPr>
                <w:rFonts w:cs="Arial"/>
                <w:sz w:val="16"/>
                <w:highlight w:val="green"/>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highlight w:val="green"/>
              </w:rPr>
            </w:pPr>
            <w:r>
              <w:rPr>
                <w:rFonts w:cs="Arial"/>
                <w:sz w:val="16"/>
                <w:highlight w:val="green"/>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highlight w:val="green"/>
                <w:lang w:eastAsia="ja-JP"/>
              </w:rPr>
            </w:pPr>
            <w:r>
              <w:rPr>
                <w:rFonts w:cs="Arial"/>
                <w:sz w:val="16"/>
                <w:highlight w:val="green"/>
                <w:lang w:eastAsia="ja-JP"/>
              </w:rPr>
              <w:t>Message_Center_Informational_Chime_</w:t>
            </w:r>
          </w:p>
          <w:p w:rsidR="009942A8" w:rsidRDefault="00B81DC0">
            <w:pPr>
              <w:spacing w:line="256" w:lineRule="auto"/>
              <w:rPr>
                <w:rFonts w:cs="Arial"/>
                <w:sz w:val="16"/>
                <w:highlight w:val="green"/>
                <w:lang w:eastAsia="ja-JP"/>
              </w:rPr>
            </w:pPr>
            <w:r>
              <w:rPr>
                <w:rFonts w:cs="Arial"/>
                <w:sz w:val="16"/>
                <w:highlight w:val="green"/>
                <w:lang w:eastAsia="ja-JP"/>
              </w:rPr>
              <w:t>Status_Flag</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color w:val="000000"/>
                <w:sz w:val="16"/>
                <w:highlight w:val="green"/>
              </w:rPr>
            </w:pPr>
            <w:r>
              <w:rPr>
                <w:rFonts w:cs="Arial"/>
                <w:sz w:val="16"/>
                <w:highlight w:val="green"/>
              </w:rPr>
              <w:t>Used to control the state of the chime to the Chime arbitrator</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highlight w:val="green"/>
              </w:rPr>
            </w:pPr>
            <w:r>
              <w:rPr>
                <w:rFonts w:cs="Arial"/>
                <w:sz w:val="16"/>
                <w:highlight w:val="green"/>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highlight w:val="green"/>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lang w:eastAsia="ja-JP"/>
              </w:rPr>
            </w:pPr>
            <w:r>
              <w:rPr>
                <w:rFonts w:cs="Arial"/>
                <w:sz w:val="16"/>
                <w:lang w:eastAsia="ja-JP"/>
              </w:rPr>
              <w:t>PEPS_Cfg</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color w:val="000000"/>
                <w:sz w:val="16"/>
              </w:rPr>
            </w:pPr>
            <w:r>
              <w:rPr>
                <w:rFonts w:cs="Arial"/>
                <w:sz w:val="16"/>
              </w:rPr>
              <w:t>State Indicator for feature presence controlled via CAN at EOL at VO plant.  Defaulted to DISABLED at supplier manufacturing.</w:t>
            </w:r>
            <w:r>
              <w:rPr>
                <w:rFonts w:cs="Arial"/>
                <w:color w:val="000000"/>
                <w:sz w:val="16"/>
              </w:rPr>
              <w:t xml:space="preserve"> </w:t>
            </w:r>
          </w:p>
          <w:p w:rsidR="009942A8" w:rsidRDefault="00B81DC0">
            <w:pPr>
              <w:spacing w:line="256" w:lineRule="auto"/>
              <w:rPr>
                <w:rFonts w:cs="Arial"/>
                <w:b/>
                <w:color w:val="FF0000"/>
              </w:rPr>
            </w:pPr>
            <w:r>
              <w:rPr>
                <w:rFonts w:cs="Arial"/>
                <w:b/>
                <w:color w:val="FF0000"/>
              </w:rPr>
              <w:t xml:space="preserve">NOTE THIS PARAMETER IS NO LONGER REFERENCED IN THIS STSS.  BUT, THIS STSS IS THE ORIGINAL DEFINITION, AND OTHER STSS’ USE </w:t>
            </w:r>
            <w:r>
              <w:rPr>
                <w:rFonts w:cs="Arial"/>
                <w:b/>
                <w:color w:val="FF0000"/>
              </w:rPr>
              <w:t>THIS CFG, SO IT IS BEING LEFT IN.</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Use Stored Value</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Use Stored Value</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napToGrid w:val="0"/>
                <w:color w:val="000000"/>
                <w:sz w:val="16"/>
              </w:rPr>
              <w:t xml:space="preserve">immoMsgTxt_D_Rq </w:t>
            </w:r>
            <w:r>
              <w:rPr>
                <w:rFonts w:cs="Arial"/>
                <w:sz w:val="16"/>
              </w:rPr>
              <w:t>Signal</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Input signal sent from the BCM to the IC</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Immo_Msg_0_Null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Immo_Msg_0_Null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tabs>
                <w:tab w:val="left" w:pos="720"/>
              </w:tabs>
              <w:spacing w:line="254" w:lineRule="auto"/>
              <w:rPr>
                <w:rFonts w:cs="Arial"/>
                <w:snapToGrid w:val="0"/>
                <w:color w:val="000000"/>
                <w:sz w:val="16"/>
                <w:highlight w:val="magenta"/>
              </w:rPr>
            </w:pPr>
            <w:r>
              <w:rPr>
                <w:rFonts w:cs="Arial"/>
                <w:snapToGrid w:val="0"/>
                <w:color w:val="000000"/>
                <w:sz w:val="16"/>
                <w:highlight w:val="magenta"/>
              </w:rPr>
              <w:t>IgnPsswrdDsply_B_Rq</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tabs>
                <w:tab w:val="left" w:pos="720"/>
              </w:tabs>
              <w:spacing w:line="254" w:lineRule="auto"/>
              <w:rPr>
                <w:rFonts w:cs="Arial"/>
                <w:sz w:val="16"/>
                <w:highlight w:val="magenta"/>
              </w:rPr>
            </w:pPr>
            <w:r>
              <w:rPr>
                <w:rFonts w:cs="Arial"/>
                <w:sz w:val="16"/>
                <w:highlight w:val="magenta"/>
              </w:rPr>
              <w:t>Input signal sent from the BCM to the IC</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tabs>
                <w:tab w:val="left" w:pos="720"/>
              </w:tabs>
              <w:spacing w:line="254" w:lineRule="auto"/>
              <w:jc w:val="center"/>
              <w:rPr>
                <w:rFonts w:cs="Arial"/>
                <w:sz w:val="16"/>
                <w:highlight w:val="magenta"/>
              </w:rPr>
            </w:pPr>
            <w:r>
              <w:rPr>
                <w:rFonts w:cs="Arial"/>
                <w:sz w:val="16"/>
                <w:highlight w:val="magenta"/>
              </w:rPr>
              <w:t>Inactive (0x0)</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tabs>
                <w:tab w:val="left" w:pos="720"/>
              </w:tabs>
              <w:spacing w:line="254" w:lineRule="auto"/>
              <w:jc w:val="center"/>
              <w:rPr>
                <w:rFonts w:cs="Arial"/>
                <w:sz w:val="16"/>
                <w:highlight w:val="magenta"/>
              </w:rPr>
            </w:pPr>
            <w:r>
              <w:rPr>
                <w:rFonts w:cs="Arial"/>
                <w:sz w:val="16"/>
                <w:highlight w:val="magenta"/>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Operational_Mode</w:t>
            </w:r>
          </w:p>
        </w:tc>
        <w:tc>
          <w:tcPr>
            <w:tcW w:w="2771"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rPr>
                <w:rFonts w:cs="Arial"/>
                <w:sz w:val="16"/>
              </w:rPr>
            </w:pPr>
            <w:r>
              <w:rPr>
                <w:rFonts w:cs="Arial"/>
                <w:sz w:val="16"/>
              </w:rPr>
              <w:t>4 state indicator for cluster operational mode</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Limited</w:t>
            </w:r>
          </w:p>
        </w:tc>
        <w:tc>
          <w:tcPr>
            <w:tcW w:w="1584" w:type="dxa"/>
            <w:tcBorders>
              <w:top w:val="single" w:sz="4" w:space="0" w:color="auto"/>
              <w:left w:val="single" w:sz="4" w:space="0" w:color="auto"/>
              <w:bottom w:val="single" w:sz="4" w:space="0" w:color="auto"/>
              <w:right w:val="single" w:sz="4" w:space="0" w:color="auto"/>
            </w:tcBorders>
            <w:vAlign w:val="center"/>
            <w:hideMark/>
          </w:tcPr>
          <w:p w:rsidR="009942A8" w:rsidRDefault="00B81DC0">
            <w:pPr>
              <w:spacing w:line="256" w:lineRule="auto"/>
              <w:jc w:val="center"/>
              <w:rPr>
                <w:rFonts w:cs="Arial"/>
                <w:sz w:val="16"/>
              </w:rPr>
            </w:pPr>
            <w:r>
              <w:rPr>
                <w:rFonts w:cs="Arial"/>
                <w:sz w:val="16"/>
              </w:rPr>
              <w:t>Limited or Normal or Crank</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rPr>
                <w:rFonts w:cs="Arial"/>
                <w:sz w:val="16"/>
                <w:szCs w:val="16"/>
              </w:rPr>
            </w:pPr>
            <w:r>
              <w:rPr>
                <w:rFonts w:cs="Arial"/>
                <w:sz w:val="16"/>
                <w:szCs w:val="16"/>
              </w:rPr>
              <w:t>Startup_Animation_Complete_Flag</w:t>
            </w:r>
          </w:p>
        </w:tc>
        <w:tc>
          <w:tcPr>
            <w:tcW w:w="27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tabs>
                <w:tab w:val="left" w:pos="720"/>
              </w:tabs>
              <w:spacing w:line="256" w:lineRule="auto"/>
              <w:rPr>
                <w:rFonts w:cs="Arial"/>
              </w:rPr>
            </w:pPr>
            <w:r>
              <w:rPr>
                <w:rFonts w:cs="Arial"/>
                <w:sz w:val="16"/>
              </w:rPr>
              <w:t>Flag indicating the state of the Startup Animation (From Welcome-Goodbye Strategy - CGEA1.3_v8.0 or higher).  If Welcome_Goodbye_Cfg = Diabled, then Startup_Animation_Complete_Flag will always be 0x1 (True) because the Welcome-Goodbye Strategy - CGEA1.3 ST</w:t>
            </w:r>
            <w:r>
              <w:rPr>
                <w:rFonts w:cs="Arial"/>
                <w:sz w:val="16"/>
              </w:rPr>
              <w:t xml:space="preserve">SS will never set it to </w:t>
            </w:r>
            <w:r>
              <w:rPr>
                <w:rFonts w:cs="Arial"/>
                <w:sz w:val="16"/>
              </w:rPr>
              <w:lastRenderedPageBreak/>
              <w:t>0x0 (False).</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tabs>
                <w:tab w:val="left" w:pos="720"/>
              </w:tabs>
              <w:spacing w:line="256" w:lineRule="auto"/>
              <w:jc w:val="center"/>
              <w:rPr>
                <w:rFonts w:cs="Arial"/>
                <w:sz w:val="16"/>
                <w:szCs w:val="16"/>
              </w:rPr>
            </w:pPr>
            <w:r>
              <w:rPr>
                <w:rFonts w:cs="Arial"/>
                <w:sz w:val="16"/>
                <w:szCs w:val="16"/>
              </w:rPr>
              <w:lastRenderedPageBreak/>
              <w:t>0x1 (True)</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tabs>
                <w:tab w:val="left" w:pos="720"/>
              </w:tabs>
              <w:spacing w:line="256" w:lineRule="auto"/>
              <w:jc w:val="center"/>
              <w:rPr>
                <w:rFonts w:cs="Arial"/>
                <w:sz w:val="16"/>
                <w:szCs w:val="16"/>
              </w:rPr>
            </w:pPr>
            <w:r>
              <w:rPr>
                <w:rFonts w:cs="Arial"/>
                <w:sz w:val="16"/>
                <w:szCs w:val="16"/>
              </w:rPr>
              <w:t>0x1 (True)</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pStyle w:val="CommentText"/>
              <w:spacing w:line="254" w:lineRule="auto"/>
              <w:jc w:val="center"/>
              <w:rPr>
                <w:rFonts w:cs="Arial"/>
                <w:color w:val="000000"/>
                <w:sz w:val="16"/>
                <w:lang w:val="de-DE"/>
              </w:rPr>
            </w:pPr>
            <w:r>
              <w:rPr>
                <w:rFonts w:cs="Arial"/>
                <w:sz w:val="16"/>
                <w:lang w:val="de-DE"/>
              </w:rPr>
              <w:t>IMMO_MSG_1_Welcome_MC_Status_Flag</w:t>
            </w:r>
          </w:p>
        </w:tc>
        <w:tc>
          <w:tcPr>
            <w:tcW w:w="27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rPr>
                <w:rFonts w:cs="Arial"/>
                <w:sz w:val="16"/>
              </w:rPr>
            </w:pPr>
            <w:r>
              <w:rPr>
                <w:rFonts w:cs="Arial"/>
                <w:sz w:val="16"/>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pStyle w:val="CommentText"/>
              <w:spacing w:line="254" w:lineRule="auto"/>
              <w:jc w:val="center"/>
              <w:rPr>
                <w:rFonts w:cs="Arial"/>
                <w:sz w:val="16"/>
                <w:lang w:val="de-DE"/>
              </w:rPr>
            </w:pPr>
            <w:r>
              <w:rPr>
                <w:rFonts w:cs="Arial"/>
                <w:sz w:val="16"/>
                <w:lang w:val="de-DE"/>
              </w:rPr>
              <w:t>IMMO_MSG_2_Welcome_MC_Status_Flag</w:t>
            </w:r>
          </w:p>
        </w:tc>
        <w:tc>
          <w:tcPr>
            <w:tcW w:w="27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rPr>
                <w:rFonts w:cs="Arial"/>
                <w:sz w:val="16"/>
              </w:rPr>
            </w:pPr>
            <w:r>
              <w:rPr>
                <w:rFonts w:cs="Arial"/>
                <w:sz w:val="16"/>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pStyle w:val="CommentText"/>
              <w:spacing w:line="254" w:lineRule="auto"/>
              <w:jc w:val="center"/>
              <w:rPr>
                <w:rFonts w:cs="Arial"/>
                <w:sz w:val="16"/>
                <w:lang w:val="de-DE"/>
              </w:rPr>
            </w:pPr>
            <w:r>
              <w:rPr>
                <w:rFonts w:cs="Arial"/>
                <w:sz w:val="16"/>
                <w:lang w:val="de-DE"/>
              </w:rPr>
              <w:t>IMMO_MSG_12_Welcome_MC_Status_Flag</w:t>
            </w:r>
          </w:p>
        </w:tc>
        <w:tc>
          <w:tcPr>
            <w:tcW w:w="27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rPr>
                <w:rFonts w:cs="Arial"/>
                <w:sz w:val="16"/>
              </w:rPr>
            </w:pPr>
            <w:r>
              <w:rPr>
                <w:rFonts w:cs="Arial"/>
                <w:sz w:val="16"/>
              </w:rPr>
              <w:t xml:space="preserve">Used to control the state of the warning to the Message Center </w:t>
            </w:r>
            <w:r>
              <w:rPr>
                <w:rFonts w:cs="Arial"/>
                <w:sz w:val="16"/>
              </w:rPr>
              <w:t>arbitrator</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jc w:val="center"/>
              <w:rPr>
                <w:rFonts w:cs="Arial"/>
                <w:sz w:val="16"/>
              </w:rPr>
            </w:pPr>
            <w:r>
              <w:rPr>
                <w:rFonts w:cs="Arial"/>
                <w:sz w:val="16"/>
              </w:rPr>
              <w:t>INACTIVE (0x0)</w:t>
            </w:r>
          </w:p>
        </w:tc>
      </w:tr>
      <w:tr w:rsidR="009942A8" w:rsidTr="00AE4CE4">
        <w:trPr>
          <w:jc w:val="center"/>
        </w:trPr>
        <w:tc>
          <w:tcPr>
            <w:tcW w:w="339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pStyle w:val="CommentText"/>
              <w:spacing w:line="254" w:lineRule="auto"/>
              <w:jc w:val="center"/>
              <w:rPr>
                <w:rFonts w:cs="Arial"/>
                <w:sz w:val="16"/>
                <w:lang w:val="de-DE"/>
              </w:rPr>
            </w:pPr>
            <w:r>
              <w:rPr>
                <w:rFonts w:cs="Arial"/>
                <w:sz w:val="16"/>
                <w:lang w:val="de-DE"/>
              </w:rPr>
              <w:t>IMMO_MSG_13_Welcome_MC_Status_Flag</w:t>
            </w:r>
          </w:p>
        </w:tc>
        <w:tc>
          <w:tcPr>
            <w:tcW w:w="27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rPr>
                <w:rFonts w:cs="Arial"/>
                <w:sz w:val="16"/>
              </w:rPr>
            </w:pPr>
            <w:r>
              <w:rPr>
                <w:rFonts w:cs="Arial"/>
                <w:sz w:val="16"/>
              </w:rPr>
              <w:t>Used to control the state of the warning to the Message Center arbitrator</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jc w:val="center"/>
              <w:rPr>
                <w:rFonts w:cs="Arial"/>
                <w:sz w:val="16"/>
              </w:rPr>
            </w:pPr>
            <w:r>
              <w:rPr>
                <w:rFonts w:cs="Arial"/>
                <w:sz w:val="16"/>
              </w:rPr>
              <w:t>INACTIVE (0x0)</w:t>
            </w:r>
          </w:p>
        </w:tc>
        <w:tc>
          <w:tcPr>
            <w:tcW w:w="15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9942A8" w:rsidRDefault="00B81DC0">
            <w:pPr>
              <w:spacing w:line="256" w:lineRule="auto"/>
              <w:jc w:val="center"/>
              <w:rPr>
                <w:rFonts w:cs="Arial"/>
                <w:sz w:val="16"/>
              </w:rPr>
            </w:pPr>
            <w:r>
              <w:rPr>
                <w:rFonts w:cs="Arial"/>
                <w:sz w:val="16"/>
              </w:rPr>
              <w:t>INACTIVE (0x0)</w:t>
            </w:r>
          </w:p>
        </w:tc>
      </w:tr>
    </w:tbl>
    <w:p w:rsidR="00954C0B" w:rsidRDefault="00B81DC0">
      <w:pPr>
        <w:rPr>
          <w:sz w:val="16"/>
        </w:rPr>
      </w:pPr>
    </w:p>
    <w:p w:rsidR="00A03621" w:rsidRDefault="00B81DC0">
      <w:pPr>
        <w:rPr>
          <w:sz w:val="16"/>
        </w:rPr>
      </w:pPr>
    </w:p>
    <w:p w:rsidR="00406F39" w:rsidRDefault="00B81DC0" w:rsidP="00B9479B">
      <w:pPr>
        <w:pStyle w:val="Heading5"/>
      </w:pPr>
      <w:r>
        <w:t>Prove Out</w:t>
      </w:r>
    </w:p>
    <w:p w:rsidR="00954C0B" w:rsidRDefault="00B81DC0">
      <w:pPr>
        <w:ind w:left="360"/>
        <w:rPr>
          <w:rFonts w:cs="Arial"/>
          <w:sz w:val="16"/>
        </w:rPr>
      </w:pPr>
    </w:p>
    <w:p w:rsidR="00954C0B" w:rsidRDefault="00B81DC0">
      <w:pPr>
        <w:ind w:left="2160" w:firstLine="18"/>
        <w:rPr>
          <w:rFonts w:cs="Arial"/>
        </w:rPr>
      </w:pPr>
      <w:r>
        <w:rPr>
          <w:rFonts w:cs="Arial"/>
        </w:rPr>
        <w:t xml:space="preserve">No. </w:t>
      </w:r>
    </w:p>
    <w:p w:rsidR="00954C0B" w:rsidRDefault="00B81DC0">
      <w:pPr>
        <w:ind w:left="1800"/>
        <w:rPr>
          <w:rFonts w:cs="Arial"/>
          <w:sz w:val="16"/>
        </w:rPr>
      </w:pPr>
    </w:p>
    <w:p w:rsidR="00406F39" w:rsidRDefault="00B81DC0" w:rsidP="00B9479B">
      <w:pPr>
        <w:pStyle w:val="Heading5"/>
      </w:pPr>
      <w:r>
        <w:t>Reconfigurable Telltale</w:t>
      </w:r>
    </w:p>
    <w:p w:rsidR="00954C0B" w:rsidRPr="00F617FE" w:rsidRDefault="00B81DC0" w:rsidP="00F617FE"/>
    <w:p w:rsidR="00954C0B" w:rsidRPr="00F617FE" w:rsidRDefault="00B81DC0" w:rsidP="00F617FE">
      <w:pPr>
        <w:ind w:left="2160"/>
      </w:pPr>
      <w:r>
        <w:rPr>
          <w:rFonts w:cs="Arial"/>
        </w:rPr>
        <w:t>No</w:t>
      </w:r>
    </w:p>
    <w:p w:rsidR="00406F39" w:rsidRDefault="00B81DC0" w:rsidP="00B9479B">
      <w:pPr>
        <w:pStyle w:val="Heading5"/>
      </w:pPr>
      <w:r w:rsidRPr="00B9479B">
        <w:t>F-REQ-298988/C-Message Center Msg</w:t>
      </w:r>
    </w:p>
    <w:p w:rsidR="00954C0B" w:rsidRDefault="00B81DC0">
      <w:pPr>
        <w:ind w:left="360" w:firstLine="576"/>
        <w:rPr>
          <w:rFonts w:cs="Arial"/>
          <w:sz w:val="16"/>
        </w:rPr>
      </w:pPr>
    </w:p>
    <w:p w:rsidR="00AA63AF" w:rsidRDefault="00B81DC0" w:rsidP="00AA63AF">
      <w:pPr>
        <w:rPr>
          <w:rFonts w:cs="Arial"/>
        </w:rPr>
      </w:pPr>
      <w:r>
        <w:t>Refer to Messa</w:t>
      </w:r>
      <w:r>
        <w:t xml:space="preserve">ge Center Function description reference "BEF Display 2x14 Text Message List.xls" file Message ID W600 through W650, </w:t>
      </w:r>
      <w:r>
        <w:rPr>
          <w:highlight w:val="magenta"/>
        </w:rPr>
        <w:t>also W3100, W3532, W4289</w:t>
      </w:r>
      <w:r>
        <w:t xml:space="preserve">, </w:t>
      </w:r>
      <w:r>
        <w:rPr>
          <w:shd w:val="clear" w:color="auto" w:fill="FFC000"/>
        </w:rPr>
        <w:t>W4365, W4363, W4367, and W4362.</w:t>
      </w:r>
    </w:p>
    <w:p w:rsidR="003F04B6" w:rsidRDefault="00B81DC0">
      <w:pPr>
        <w:ind w:left="360"/>
        <w:rPr>
          <w:rFonts w:cs="Arial"/>
        </w:rPr>
      </w:pPr>
    </w:p>
    <w:p w:rsidR="00406F39" w:rsidRDefault="00B81DC0" w:rsidP="00B9479B">
      <w:pPr>
        <w:pStyle w:val="Heading2"/>
      </w:pPr>
      <w:r>
        <w:t>Error Handling</w:t>
      </w:r>
    </w:p>
    <w:p w:rsidR="00406F39" w:rsidRDefault="00B81DC0" w:rsidP="00B9479B">
      <w:pPr>
        <w:pStyle w:val="Heading3"/>
      </w:pPr>
      <w:r>
        <w:t>Missing Message/Undefined Data Strategy</w:t>
      </w:r>
    </w:p>
    <w:p w:rsidR="00954C0B" w:rsidRDefault="00B81DC0"/>
    <w:p w:rsidR="00FE5ABD" w:rsidRDefault="00B81DC0" w:rsidP="00FE5ABD">
      <w:pPr>
        <w:ind w:left="990"/>
      </w:pPr>
      <w:r>
        <w:t>The signals will be declared missing as per the Diagnostics section of this SPSS.</w:t>
      </w:r>
    </w:p>
    <w:p w:rsidR="00FE5ABD" w:rsidRDefault="00B81DC0" w:rsidP="00FE5ABD">
      <w:pPr>
        <w:ind w:left="1008"/>
      </w:pPr>
    </w:p>
    <w:p w:rsidR="00954C0B" w:rsidRDefault="00B81DC0" w:rsidP="00FE5ABD">
      <w:pPr>
        <w:ind w:left="990"/>
        <w:rPr>
          <w:rFonts w:cs="Arial"/>
        </w:rPr>
      </w:pPr>
      <w:r w:rsidRPr="00A173C9">
        <w:rPr>
          <w:rFonts w:cs="Arial"/>
        </w:rPr>
        <w:t>DTCs state</w:t>
      </w:r>
      <w:r w:rsidRPr="00A173C9">
        <w:rPr>
          <w:rFonts w:cs="Arial"/>
        </w:rPr>
        <w:t>s and history will be determined as per the Diagnostics section of this SPSS.</w:t>
      </w:r>
    </w:p>
    <w:p w:rsidR="00954C0B" w:rsidRDefault="00B81DC0">
      <w:pPr>
        <w:ind w:left="990"/>
        <w:rPr>
          <w:rFonts w:cs="Arial"/>
        </w:rPr>
      </w:pPr>
    </w:p>
    <w:p w:rsidR="00406F39" w:rsidRDefault="00B81DC0" w:rsidP="00B9479B">
      <w:pPr>
        <w:pStyle w:val="Heading2"/>
      </w:pPr>
      <w:r>
        <w:t>Diagnostics</w:t>
      </w:r>
    </w:p>
    <w:p w:rsidR="00406F39" w:rsidRDefault="00B81DC0" w:rsidP="00B9479B">
      <w:pPr>
        <w:pStyle w:val="Heading3"/>
      </w:pPr>
      <w:r>
        <w:t>Self Test</w:t>
      </w:r>
    </w:p>
    <w:p w:rsidR="00954C0B" w:rsidRDefault="00B81DC0">
      <w:pPr>
        <w:ind w:left="360"/>
        <w:rPr>
          <w:rFonts w:cs="Arial"/>
        </w:rPr>
      </w:pPr>
    </w:p>
    <w:p w:rsidR="00954C0B" w:rsidRDefault="00B81DC0">
      <w:pPr>
        <w:ind w:left="1008" w:firstLine="432"/>
      </w:pPr>
      <w:r>
        <w:t>None</w:t>
      </w:r>
    </w:p>
    <w:p w:rsidR="00954C0B" w:rsidRDefault="00B81DC0">
      <w:pPr>
        <w:ind w:left="360" w:firstLine="360"/>
        <w:rPr>
          <w:rFonts w:cs="Arial"/>
        </w:rPr>
      </w:pPr>
    </w:p>
    <w:p w:rsidR="00406F39" w:rsidRDefault="00B81DC0" w:rsidP="00B9479B">
      <w:pPr>
        <w:pStyle w:val="Heading3"/>
      </w:pPr>
      <w:r>
        <w:t>Engineering Test Mode</w:t>
      </w:r>
    </w:p>
    <w:p w:rsidR="00954C0B" w:rsidRDefault="00B81DC0">
      <w:pPr>
        <w:ind w:left="360"/>
        <w:rPr>
          <w:rFonts w:cs="Arial"/>
        </w:rPr>
      </w:pPr>
    </w:p>
    <w:p w:rsidR="00954C0B" w:rsidRDefault="00B81DC0">
      <w:pPr>
        <w:ind w:left="720" w:firstLine="720"/>
        <w:rPr>
          <w:rFonts w:cs="Arial"/>
        </w:rPr>
      </w:pPr>
      <w:r>
        <w:rPr>
          <w:rFonts w:cs="Arial"/>
        </w:rPr>
        <w:t>Reference section “</w:t>
      </w:r>
      <w:bookmarkStart w:id="3" w:name="_Toc33162517"/>
      <w:r>
        <w:rPr>
          <w:rFonts w:cs="Arial"/>
        </w:rPr>
        <w:t xml:space="preserve">Dealer / </w:t>
      </w:r>
      <w:r>
        <w:rPr>
          <w:rFonts w:cs="Arial"/>
          <w:color w:val="000000"/>
        </w:rPr>
        <w:t>Engineering</w:t>
      </w:r>
      <w:r>
        <w:rPr>
          <w:rFonts w:cs="Arial"/>
        </w:rPr>
        <w:t xml:space="preserve"> Test Mode (ETM)</w:t>
      </w:r>
      <w:bookmarkEnd w:id="3"/>
      <w:r>
        <w:rPr>
          <w:rFonts w:cs="Arial"/>
        </w:rPr>
        <w:t>”</w:t>
      </w:r>
    </w:p>
    <w:p w:rsidR="00954C0B" w:rsidRDefault="00B81DC0">
      <w:pPr>
        <w:ind w:left="1368"/>
        <w:rPr>
          <w:rFonts w:cs="Arial"/>
        </w:rPr>
      </w:pPr>
    </w:p>
    <w:p w:rsidR="00406F39" w:rsidRDefault="00B81DC0" w:rsidP="00B9479B">
      <w:pPr>
        <w:pStyle w:val="Heading3"/>
      </w:pPr>
      <w:r>
        <w:t>Part II Performance</w:t>
      </w:r>
    </w:p>
    <w:p w:rsidR="00406F39" w:rsidRDefault="00B81DC0" w:rsidP="00B9479B">
      <w:pPr>
        <w:pStyle w:val="Heading4"/>
      </w:pPr>
      <w:r>
        <w:t>Supported Diagnostic DIDs  (Service $22 and $2F)</w:t>
      </w:r>
    </w:p>
    <w:p w:rsidR="006C7F1B" w:rsidRPr="006C7F1B" w:rsidRDefault="00B81DC0" w:rsidP="006C7F1B"/>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5670"/>
        <w:gridCol w:w="2693"/>
      </w:tblGrid>
      <w:tr w:rsidR="00954C0B" w:rsidTr="009F7979">
        <w:trPr>
          <w:jc w:val="center"/>
        </w:trPr>
        <w:tc>
          <w:tcPr>
            <w:tcW w:w="1417" w:type="dxa"/>
            <w:tcBorders>
              <w:top w:val="single" w:sz="6" w:space="0" w:color="auto"/>
              <w:left w:val="single" w:sz="6" w:space="0" w:color="auto"/>
              <w:bottom w:val="single" w:sz="6" w:space="0" w:color="auto"/>
              <w:right w:val="single" w:sz="6" w:space="0" w:color="auto"/>
            </w:tcBorders>
          </w:tcPr>
          <w:p w:rsidR="00954C0B" w:rsidRDefault="00B81DC0">
            <w:pPr>
              <w:rPr>
                <w:rFonts w:cs="Arial"/>
                <w:b/>
                <w:bCs/>
                <w:color w:val="000000"/>
              </w:rPr>
            </w:pPr>
            <w:r>
              <w:rPr>
                <w:rFonts w:cs="Arial"/>
                <w:b/>
                <w:bCs/>
                <w:color w:val="000000"/>
              </w:rPr>
              <w:t>Number</w:t>
            </w:r>
          </w:p>
        </w:tc>
        <w:tc>
          <w:tcPr>
            <w:tcW w:w="5670" w:type="dxa"/>
            <w:tcBorders>
              <w:top w:val="single" w:sz="6" w:space="0" w:color="auto"/>
              <w:left w:val="single" w:sz="6" w:space="0" w:color="auto"/>
              <w:bottom w:val="single" w:sz="6" w:space="0" w:color="auto"/>
              <w:right w:val="single" w:sz="6" w:space="0" w:color="auto"/>
            </w:tcBorders>
          </w:tcPr>
          <w:p w:rsidR="00954C0B" w:rsidRDefault="00B81DC0">
            <w:pPr>
              <w:rPr>
                <w:rFonts w:cs="Arial"/>
                <w:b/>
                <w:bCs/>
                <w:color w:val="000000"/>
              </w:rPr>
            </w:pPr>
            <w:r>
              <w:rPr>
                <w:rFonts w:cs="Arial"/>
                <w:b/>
                <w:bCs/>
                <w:color w:val="000000"/>
              </w:rPr>
              <w:t>D</w:t>
            </w:r>
            <w:r>
              <w:rPr>
                <w:rFonts w:cs="Arial"/>
                <w:b/>
                <w:bCs/>
                <w:color w:val="000000"/>
              </w:rPr>
              <w:t>ID / CommonID Name</w:t>
            </w:r>
          </w:p>
        </w:tc>
        <w:tc>
          <w:tcPr>
            <w:tcW w:w="2693" w:type="dxa"/>
            <w:tcBorders>
              <w:top w:val="single" w:sz="6" w:space="0" w:color="auto"/>
              <w:left w:val="single" w:sz="6" w:space="0" w:color="auto"/>
              <w:bottom w:val="single" w:sz="6" w:space="0" w:color="auto"/>
              <w:right w:val="single" w:sz="6" w:space="0" w:color="auto"/>
            </w:tcBorders>
          </w:tcPr>
          <w:p w:rsidR="00954C0B" w:rsidRDefault="00B81DC0">
            <w:pPr>
              <w:ind w:left="422" w:hanging="422"/>
              <w:rPr>
                <w:rFonts w:cs="Arial"/>
                <w:b/>
                <w:bCs/>
                <w:color w:val="000000"/>
              </w:rPr>
            </w:pPr>
            <w:r>
              <w:rPr>
                <w:rFonts w:cs="Arial"/>
                <w:b/>
                <w:bCs/>
                <w:color w:val="000000"/>
              </w:rPr>
              <w:t>D</w:t>
            </w:r>
            <w:r>
              <w:rPr>
                <w:rFonts w:cs="Arial"/>
                <w:b/>
                <w:bCs/>
                <w:color w:val="000000"/>
              </w:rPr>
              <w:t>ID T</w:t>
            </w:r>
            <w:r>
              <w:rPr>
                <w:rFonts w:cs="Arial"/>
                <w:b/>
                <w:bCs/>
                <w:color w:val="000000"/>
              </w:rPr>
              <w:t>ype</w:t>
            </w:r>
          </w:p>
        </w:tc>
      </w:tr>
      <w:tr w:rsidR="00954C0B" w:rsidTr="009F7979">
        <w:trPr>
          <w:jc w:val="center"/>
        </w:trPr>
        <w:tc>
          <w:tcPr>
            <w:tcW w:w="1417" w:type="dxa"/>
            <w:tcBorders>
              <w:top w:val="single" w:sz="6" w:space="0" w:color="auto"/>
              <w:left w:val="single" w:sz="6" w:space="0" w:color="auto"/>
              <w:bottom w:val="single" w:sz="6" w:space="0" w:color="auto"/>
              <w:right w:val="single" w:sz="6" w:space="0" w:color="auto"/>
            </w:tcBorders>
          </w:tcPr>
          <w:p w:rsidR="00954C0B" w:rsidRDefault="00B81DC0">
            <w:pPr>
              <w:rPr>
                <w:rFonts w:cs="Arial"/>
                <w:color w:val="000000"/>
              </w:rPr>
            </w:pPr>
            <w:r>
              <w:rPr>
                <w:rFonts w:cs="Arial"/>
                <w:color w:val="000000"/>
              </w:rPr>
              <w:t>None</w:t>
            </w:r>
          </w:p>
        </w:tc>
        <w:tc>
          <w:tcPr>
            <w:tcW w:w="5670" w:type="dxa"/>
            <w:tcBorders>
              <w:top w:val="single" w:sz="6" w:space="0" w:color="auto"/>
              <w:left w:val="single" w:sz="6" w:space="0" w:color="auto"/>
              <w:bottom w:val="single" w:sz="6" w:space="0" w:color="auto"/>
              <w:right w:val="single" w:sz="6" w:space="0" w:color="auto"/>
            </w:tcBorders>
          </w:tcPr>
          <w:p w:rsidR="00954C0B" w:rsidRDefault="00B81DC0">
            <w:pPr>
              <w:rPr>
                <w:rFonts w:cs="Arial"/>
                <w:color w:val="000000"/>
              </w:rPr>
            </w:pPr>
          </w:p>
        </w:tc>
        <w:tc>
          <w:tcPr>
            <w:tcW w:w="2693" w:type="dxa"/>
            <w:tcBorders>
              <w:top w:val="single" w:sz="6" w:space="0" w:color="auto"/>
              <w:left w:val="single" w:sz="6" w:space="0" w:color="auto"/>
              <w:bottom w:val="single" w:sz="6" w:space="0" w:color="auto"/>
              <w:right w:val="single" w:sz="6" w:space="0" w:color="auto"/>
            </w:tcBorders>
          </w:tcPr>
          <w:p w:rsidR="00954C0B" w:rsidRDefault="00B81DC0">
            <w:pPr>
              <w:rPr>
                <w:rFonts w:cs="Arial"/>
                <w:color w:val="000000"/>
              </w:rPr>
            </w:pPr>
          </w:p>
        </w:tc>
      </w:tr>
    </w:tbl>
    <w:p w:rsidR="00954C0B" w:rsidRDefault="00B81DC0">
      <w:pPr>
        <w:ind w:left="720"/>
        <w:rPr>
          <w:rFonts w:cs="Arial"/>
        </w:rPr>
      </w:pPr>
    </w:p>
    <w:p w:rsidR="00406F39" w:rsidRDefault="00B81DC0" w:rsidP="00B9479B">
      <w:pPr>
        <w:pStyle w:val="Heading4"/>
      </w:pPr>
      <w:r w:rsidRPr="00B9479B">
        <w:t>DTC-REQ-298995/A-Supported Diagnostic Trouble Codes (DTCs)</w:t>
      </w:r>
    </w:p>
    <w:p w:rsidR="006C7F1B" w:rsidRPr="006C7F1B" w:rsidRDefault="00B81DC0" w:rsidP="006C7F1B"/>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FE5ABD" w:rsidTr="009F7979">
        <w:trPr>
          <w:jc w:val="center"/>
        </w:trPr>
        <w:tc>
          <w:tcPr>
            <w:tcW w:w="1417" w:type="dxa"/>
          </w:tcPr>
          <w:p w:rsidR="00FE5ABD" w:rsidRDefault="00B81DC0">
            <w:pPr>
              <w:rPr>
                <w:b/>
                <w:bCs/>
              </w:rPr>
            </w:pPr>
            <w:r>
              <w:rPr>
                <w:b/>
                <w:bCs/>
              </w:rPr>
              <w:t>DTC</w:t>
            </w:r>
          </w:p>
        </w:tc>
        <w:tc>
          <w:tcPr>
            <w:tcW w:w="8363" w:type="dxa"/>
          </w:tcPr>
          <w:p w:rsidR="00FE5ABD" w:rsidRDefault="00B81DC0">
            <w:pPr>
              <w:ind w:left="422" w:hanging="422"/>
              <w:rPr>
                <w:b/>
                <w:bCs/>
              </w:rPr>
            </w:pPr>
            <w:r>
              <w:rPr>
                <w:b/>
                <w:bCs/>
              </w:rPr>
              <w:t>Description</w:t>
            </w:r>
          </w:p>
        </w:tc>
      </w:tr>
      <w:tr w:rsidR="00FE5ABD" w:rsidTr="009F7979">
        <w:trPr>
          <w:jc w:val="center"/>
        </w:trPr>
        <w:tc>
          <w:tcPr>
            <w:tcW w:w="1417" w:type="dxa"/>
          </w:tcPr>
          <w:p w:rsidR="00FE5ABD" w:rsidRDefault="00B81DC0">
            <w:r>
              <w:t>C14000</w:t>
            </w:r>
          </w:p>
        </w:tc>
        <w:tc>
          <w:tcPr>
            <w:tcW w:w="8363" w:type="dxa"/>
          </w:tcPr>
          <w:p w:rsidR="00FE5ABD" w:rsidRDefault="00B81DC0">
            <w:r>
              <w:t>Lost communication with BCM</w:t>
            </w:r>
          </w:p>
        </w:tc>
      </w:tr>
    </w:tbl>
    <w:p w:rsidR="00954C0B" w:rsidRDefault="00B81DC0">
      <w:pPr>
        <w:rPr>
          <w:rFonts w:cs="Arial"/>
          <w:color w:val="000000"/>
        </w:rPr>
      </w:pPr>
    </w:p>
    <w:p w:rsidR="00406F39" w:rsidRDefault="00B81DC0" w:rsidP="00B9479B">
      <w:pPr>
        <w:pStyle w:val="Heading4"/>
      </w:pPr>
      <w:r w:rsidRPr="00B9479B">
        <w:t>DCR-REQ-298996/B-DID DExx Configuration</w:t>
      </w:r>
    </w:p>
    <w:p w:rsidR="006C7F1B" w:rsidRPr="006C7F1B" w:rsidRDefault="00B81DC0" w:rsidP="006C7F1B"/>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1"/>
        <w:gridCol w:w="1801"/>
        <w:gridCol w:w="2047"/>
        <w:gridCol w:w="900"/>
        <w:gridCol w:w="900"/>
        <w:gridCol w:w="870"/>
        <w:gridCol w:w="3741"/>
      </w:tblGrid>
      <w:tr w:rsidR="00364C9F" w:rsidTr="00364C9F">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364C9F" w:rsidRDefault="00B81DC0">
            <w:pPr>
              <w:spacing w:line="256" w:lineRule="auto"/>
              <w:rPr>
                <w:rFonts w:cs="Arial"/>
                <w:b/>
                <w:sz w:val="14"/>
                <w:szCs w:val="14"/>
              </w:rPr>
            </w:pPr>
            <w:r>
              <w:rPr>
                <w:rFonts w:cs="Arial"/>
                <w:b/>
                <w:sz w:val="14"/>
                <w:szCs w:val="14"/>
              </w:rPr>
              <w:t>Block</w:t>
            </w:r>
          </w:p>
          <w:p w:rsidR="00364C9F" w:rsidRDefault="00B81DC0">
            <w:pPr>
              <w:spacing w:line="256" w:lineRule="auto"/>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364C9F" w:rsidRDefault="00B81DC0">
            <w:pPr>
              <w:spacing w:line="256" w:lineRule="auto"/>
              <w:rPr>
                <w:rFonts w:cs="Arial"/>
                <w:b/>
                <w:sz w:val="14"/>
                <w:szCs w:val="14"/>
              </w:rPr>
            </w:pPr>
            <w:r>
              <w:rPr>
                <w:rFonts w:cs="Arial"/>
                <w:b/>
                <w:sz w:val="14"/>
                <w:szCs w:val="14"/>
              </w:rPr>
              <w:t>Block Description</w:t>
            </w:r>
          </w:p>
        </w:tc>
        <w:tc>
          <w:tcPr>
            <w:tcW w:w="2046" w:type="dxa"/>
            <w:tcBorders>
              <w:top w:val="single" w:sz="4" w:space="0" w:color="auto"/>
              <w:left w:val="single" w:sz="4" w:space="0" w:color="auto"/>
              <w:bottom w:val="single" w:sz="4" w:space="0" w:color="auto"/>
              <w:right w:val="single" w:sz="4" w:space="0" w:color="auto"/>
            </w:tcBorders>
            <w:vAlign w:val="bottom"/>
            <w:hideMark/>
          </w:tcPr>
          <w:p w:rsidR="00364C9F" w:rsidRDefault="00B81DC0">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364C9F" w:rsidRDefault="00B81DC0">
            <w:pPr>
              <w:spacing w:line="256" w:lineRule="auto"/>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364C9F" w:rsidRDefault="00B81DC0">
            <w:pPr>
              <w:spacing w:line="256" w:lineRule="auto"/>
              <w:jc w:val="center"/>
              <w:rPr>
                <w:rFonts w:cs="Arial"/>
                <w:b/>
                <w:sz w:val="14"/>
                <w:szCs w:val="14"/>
              </w:rPr>
            </w:pPr>
            <w:r>
              <w:rPr>
                <w:rFonts w:cs="Arial"/>
                <w:b/>
                <w:sz w:val="14"/>
                <w:szCs w:val="14"/>
              </w:rPr>
              <w:t>"1"</w:t>
            </w:r>
          </w:p>
        </w:tc>
        <w:tc>
          <w:tcPr>
            <w:tcW w:w="870" w:type="dxa"/>
            <w:tcBorders>
              <w:top w:val="single" w:sz="4" w:space="0" w:color="auto"/>
              <w:left w:val="single" w:sz="4" w:space="0" w:color="auto"/>
              <w:bottom w:val="single" w:sz="4" w:space="0" w:color="auto"/>
              <w:right w:val="single" w:sz="4" w:space="0" w:color="auto"/>
            </w:tcBorders>
            <w:vAlign w:val="bottom"/>
            <w:hideMark/>
          </w:tcPr>
          <w:p w:rsidR="00364C9F" w:rsidRDefault="00B81DC0">
            <w:pPr>
              <w:spacing w:line="256" w:lineRule="auto"/>
              <w:jc w:val="center"/>
              <w:rPr>
                <w:rFonts w:cs="Arial"/>
                <w:b/>
                <w:sz w:val="14"/>
                <w:szCs w:val="14"/>
              </w:rPr>
            </w:pPr>
            <w:r>
              <w:rPr>
                <w:rFonts w:cs="Arial"/>
                <w:b/>
                <w:sz w:val="14"/>
                <w:szCs w:val="14"/>
              </w:rPr>
              <w:t>Default</w:t>
            </w:r>
          </w:p>
        </w:tc>
        <w:tc>
          <w:tcPr>
            <w:tcW w:w="3739" w:type="dxa"/>
            <w:tcBorders>
              <w:top w:val="single" w:sz="4" w:space="0" w:color="auto"/>
              <w:left w:val="single" w:sz="4" w:space="0" w:color="auto"/>
              <w:bottom w:val="single" w:sz="4" w:space="0" w:color="auto"/>
              <w:right w:val="single" w:sz="4" w:space="0" w:color="auto"/>
            </w:tcBorders>
            <w:vAlign w:val="bottom"/>
            <w:hideMark/>
          </w:tcPr>
          <w:p w:rsidR="00364C9F" w:rsidRDefault="00B81DC0">
            <w:pPr>
              <w:spacing w:line="256" w:lineRule="auto"/>
              <w:jc w:val="center"/>
              <w:rPr>
                <w:rFonts w:cs="Arial"/>
                <w:b/>
                <w:sz w:val="14"/>
                <w:szCs w:val="14"/>
              </w:rPr>
            </w:pPr>
            <w:r>
              <w:rPr>
                <w:rFonts w:cs="Arial"/>
                <w:b/>
                <w:sz w:val="14"/>
                <w:szCs w:val="14"/>
              </w:rPr>
              <w:t>Comments/ Information</w:t>
            </w:r>
          </w:p>
        </w:tc>
      </w:tr>
      <w:tr w:rsidR="00364C9F" w:rsidTr="00364C9F">
        <w:trPr>
          <w:jc w:val="center"/>
        </w:trPr>
        <w:tc>
          <w:tcPr>
            <w:tcW w:w="2520" w:type="dxa"/>
            <w:gridSpan w:val="2"/>
            <w:tcBorders>
              <w:top w:val="single" w:sz="4" w:space="0" w:color="auto"/>
              <w:left w:val="single" w:sz="4" w:space="0" w:color="auto"/>
              <w:bottom w:val="single" w:sz="4" w:space="0" w:color="auto"/>
              <w:right w:val="single" w:sz="4" w:space="0" w:color="auto"/>
            </w:tcBorders>
            <w:hideMark/>
          </w:tcPr>
          <w:p w:rsidR="00364C9F" w:rsidRDefault="00B81DC0">
            <w:pPr>
              <w:spacing w:line="256" w:lineRule="auto"/>
              <w:rPr>
                <w:rFonts w:cs="Arial"/>
                <w:sz w:val="18"/>
                <w:szCs w:val="18"/>
              </w:rPr>
            </w:pPr>
            <w:r>
              <w:rPr>
                <w:rFonts w:cs="Arial"/>
                <w:sz w:val="18"/>
                <w:szCs w:val="18"/>
              </w:rPr>
              <w:t>PACKETED BLOCKS</w:t>
            </w:r>
          </w:p>
        </w:tc>
        <w:tc>
          <w:tcPr>
            <w:tcW w:w="2046"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rPr>
            </w:pPr>
          </w:p>
        </w:tc>
        <w:tc>
          <w:tcPr>
            <w:tcW w:w="87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rPr>
            </w:pPr>
          </w:p>
        </w:tc>
        <w:tc>
          <w:tcPr>
            <w:tcW w:w="3739"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rPr>
            </w:pPr>
          </w:p>
        </w:tc>
      </w:tr>
      <w:tr w:rsidR="00364C9F" w:rsidTr="00364C9F">
        <w:trPr>
          <w:jc w:val="center"/>
        </w:trPr>
        <w:tc>
          <w:tcPr>
            <w:tcW w:w="72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2046"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87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3739"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r>
      <w:tr w:rsidR="00364C9F" w:rsidTr="00364C9F">
        <w:trPr>
          <w:jc w:val="center"/>
        </w:trPr>
        <w:tc>
          <w:tcPr>
            <w:tcW w:w="720" w:type="dxa"/>
            <w:tcBorders>
              <w:top w:val="single" w:sz="4" w:space="0" w:color="auto"/>
              <w:left w:val="single" w:sz="4" w:space="0" w:color="auto"/>
              <w:bottom w:val="single" w:sz="4" w:space="0" w:color="auto"/>
              <w:right w:val="single" w:sz="4" w:space="0" w:color="auto"/>
            </w:tcBorders>
            <w:hideMark/>
          </w:tcPr>
          <w:p w:rsidR="00364C9F" w:rsidRDefault="00B81DC0">
            <w:pPr>
              <w:spacing w:line="256" w:lineRule="auto"/>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hideMark/>
          </w:tcPr>
          <w:p w:rsidR="00364C9F" w:rsidRDefault="00B81DC0">
            <w:pPr>
              <w:spacing w:line="256" w:lineRule="auto"/>
              <w:rPr>
                <w:rFonts w:cs="Arial"/>
                <w:sz w:val="16"/>
                <w:szCs w:val="16"/>
              </w:rPr>
            </w:pPr>
            <w:r>
              <w:rPr>
                <w:rFonts w:cs="Arial"/>
                <w:sz w:val="16"/>
                <w:szCs w:val="16"/>
              </w:rPr>
              <w:t>Option Content (B&amp;A)</w:t>
            </w:r>
          </w:p>
        </w:tc>
        <w:tc>
          <w:tcPr>
            <w:tcW w:w="2046" w:type="dxa"/>
            <w:tcBorders>
              <w:top w:val="single" w:sz="4" w:space="0" w:color="auto"/>
              <w:left w:val="single" w:sz="4" w:space="0" w:color="auto"/>
              <w:bottom w:val="single" w:sz="4" w:space="0" w:color="auto"/>
              <w:right w:val="single" w:sz="4" w:space="0" w:color="auto"/>
            </w:tcBorders>
            <w:hideMark/>
          </w:tcPr>
          <w:p w:rsidR="00364C9F" w:rsidRDefault="00B81DC0">
            <w:pPr>
              <w:spacing w:line="256" w:lineRule="auto"/>
              <w:rPr>
                <w:rFonts w:cs="Arial"/>
                <w:sz w:val="16"/>
                <w:szCs w:val="16"/>
              </w:rPr>
            </w:pPr>
            <w:r>
              <w:rPr>
                <w:rFonts w:cs="Arial"/>
                <w:sz w:val="16"/>
                <w:szCs w:val="16"/>
              </w:rPr>
              <w:t>Passive Entry</w:t>
            </w:r>
          </w:p>
          <w:p w:rsidR="00364C9F" w:rsidRDefault="00B81DC0">
            <w:pPr>
              <w:spacing w:line="256" w:lineRule="auto"/>
              <w:rPr>
                <w:rFonts w:cs="Arial"/>
                <w:sz w:val="16"/>
                <w:szCs w:val="16"/>
              </w:rPr>
            </w:pPr>
            <w:r>
              <w:rPr>
                <w:rFonts w:cs="Arial"/>
                <w:sz w:val="16"/>
                <w:szCs w:val="16"/>
              </w:rPr>
              <w:t xml:space="preserve">Passive </w:t>
            </w:r>
            <w:r>
              <w:rPr>
                <w:rFonts w:cs="Arial"/>
                <w:sz w:val="16"/>
                <w:szCs w:val="16"/>
              </w:rPr>
              <w:t>Start</w:t>
            </w:r>
          </w:p>
        </w:tc>
        <w:tc>
          <w:tcPr>
            <w:tcW w:w="900" w:type="dxa"/>
            <w:tcBorders>
              <w:top w:val="single" w:sz="4" w:space="0" w:color="auto"/>
              <w:left w:val="single" w:sz="4" w:space="0" w:color="auto"/>
              <w:bottom w:val="single" w:sz="4" w:space="0" w:color="auto"/>
              <w:right w:val="single" w:sz="4" w:space="0" w:color="auto"/>
            </w:tcBorders>
            <w:hideMark/>
          </w:tcPr>
          <w:p w:rsidR="00364C9F" w:rsidRDefault="00B81DC0">
            <w:pPr>
              <w:spacing w:line="256" w:lineRule="auto"/>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364C9F" w:rsidRDefault="00B81DC0">
            <w:pPr>
              <w:spacing w:line="256" w:lineRule="auto"/>
              <w:rPr>
                <w:rFonts w:cs="Arial"/>
                <w:sz w:val="16"/>
                <w:szCs w:val="16"/>
              </w:rPr>
            </w:pPr>
            <w:r>
              <w:rPr>
                <w:rFonts w:cs="Arial"/>
                <w:sz w:val="16"/>
                <w:szCs w:val="16"/>
              </w:rPr>
              <w:t>Enabled</w:t>
            </w:r>
          </w:p>
        </w:tc>
        <w:tc>
          <w:tcPr>
            <w:tcW w:w="870" w:type="dxa"/>
            <w:tcBorders>
              <w:top w:val="single" w:sz="4" w:space="0" w:color="auto"/>
              <w:left w:val="single" w:sz="4" w:space="0" w:color="auto"/>
              <w:bottom w:val="single" w:sz="4" w:space="0" w:color="auto"/>
              <w:right w:val="single" w:sz="4" w:space="0" w:color="auto"/>
            </w:tcBorders>
            <w:hideMark/>
          </w:tcPr>
          <w:p w:rsidR="00364C9F" w:rsidRDefault="00B81DC0">
            <w:pPr>
              <w:spacing w:line="256" w:lineRule="auto"/>
              <w:rPr>
                <w:rFonts w:cs="Arial"/>
                <w:sz w:val="16"/>
                <w:szCs w:val="16"/>
              </w:rPr>
            </w:pPr>
            <w:r>
              <w:rPr>
                <w:rFonts w:cs="Arial"/>
                <w:sz w:val="16"/>
                <w:szCs w:val="16"/>
              </w:rPr>
              <w:t>Disabled</w:t>
            </w:r>
          </w:p>
        </w:tc>
        <w:tc>
          <w:tcPr>
            <w:tcW w:w="3739" w:type="dxa"/>
            <w:tcBorders>
              <w:top w:val="single" w:sz="4" w:space="0" w:color="auto"/>
              <w:left w:val="single" w:sz="4" w:space="0" w:color="auto"/>
              <w:bottom w:val="single" w:sz="4" w:space="0" w:color="auto"/>
              <w:right w:val="single" w:sz="4" w:space="0" w:color="auto"/>
            </w:tcBorders>
            <w:shd w:val="clear" w:color="auto" w:fill="00FFFF"/>
            <w:hideMark/>
          </w:tcPr>
          <w:p w:rsidR="00364C9F" w:rsidRDefault="00B81DC0">
            <w:pPr>
              <w:spacing w:line="256" w:lineRule="auto"/>
              <w:rPr>
                <w:rFonts w:cs="Arial"/>
                <w:sz w:val="16"/>
                <w:szCs w:val="16"/>
              </w:rPr>
            </w:pPr>
            <w:r>
              <w:rPr>
                <w:rFonts w:cs="Arial"/>
                <w:sz w:val="16"/>
                <w:szCs w:val="16"/>
              </w:rPr>
              <w:t>This bit is Enabled whenever the vehicle has PEPS or Passive Start.</w:t>
            </w:r>
          </w:p>
        </w:tc>
      </w:tr>
      <w:tr w:rsidR="00364C9F" w:rsidTr="00364C9F">
        <w:trPr>
          <w:jc w:val="center"/>
        </w:trPr>
        <w:tc>
          <w:tcPr>
            <w:tcW w:w="72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2046"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color w:val="000000"/>
                <w:sz w:val="16"/>
                <w:szCs w:val="16"/>
              </w:rPr>
            </w:pPr>
          </w:p>
        </w:tc>
        <w:tc>
          <w:tcPr>
            <w:tcW w:w="90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870"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c>
          <w:tcPr>
            <w:tcW w:w="3739" w:type="dxa"/>
            <w:tcBorders>
              <w:top w:val="single" w:sz="4" w:space="0" w:color="auto"/>
              <w:left w:val="single" w:sz="4" w:space="0" w:color="auto"/>
              <w:bottom w:val="single" w:sz="4" w:space="0" w:color="auto"/>
              <w:right w:val="single" w:sz="4" w:space="0" w:color="auto"/>
            </w:tcBorders>
          </w:tcPr>
          <w:p w:rsidR="00364C9F" w:rsidRDefault="00B81DC0">
            <w:pPr>
              <w:spacing w:line="256" w:lineRule="auto"/>
              <w:rPr>
                <w:rFonts w:cs="Arial"/>
                <w:sz w:val="16"/>
                <w:szCs w:val="16"/>
              </w:rPr>
            </w:pPr>
          </w:p>
        </w:tc>
      </w:tr>
      <w:tr w:rsidR="00364C9F" w:rsidTr="00364C9F">
        <w:trPr>
          <w:jc w:val="center"/>
        </w:trPr>
        <w:tc>
          <w:tcPr>
            <w:tcW w:w="720" w:type="dxa"/>
            <w:tcBorders>
              <w:top w:val="single" w:sz="4" w:space="0" w:color="auto"/>
              <w:left w:val="single" w:sz="4" w:space="0" w:color="auto"/>
              <w:bottom w:val="single" w:sz="4" w:space="0" w:color="auto"/>
              <w:right w:val="single" w:sz="4" w:space="0" w:color="auto"/>
            </w:tcBorders>
            <w:shd w:val="clear" w:color="auto" w:fill="FFC000"/>
            <w:hideMark/>
          </w:tcPr>
          <w:p w:rsidR="00364C9F" w:rsidRDefault="00B81DC0">
            <w:pPr>
              <w:spacing w:line="252" w:lineRule="auto"/>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shd w:val="clear" w:color="auto" w:fill="FFC000"/>
            <w:hideMark/>
          </w:tcPr>
          <w:p w:rsidR="00364C9F" w:rsidRDefault="00B81DC0">
            <w:pPr>
              <w:spacing w:line="252" w:lineRule="auto"/>
              <w:rPr>
                <w:rFonts w:cs="Arial"/>
                <w:sz w:val="16"/>
                <w:szCs w:val="16"/>
              </w:rPr>
            </w:pPr>
            <w:r>
              <w:rPr>
                <w:rFonts w:cs="Arial"/>
                <w:sz w:val="16"/>
                <w:szCs w:val="16"/>
              </w:rPr>
              <w:t>Option Content (B&amp;A)</w:t>
            </w:r>
          </w:p>
        </w:tc>
        <w:tc>
          <w:tcPr>
            <w:tcW w:w="2046" w:type="dxa"/>
            <w:tcBorders>
              <w:top w:val="single" w:sz="4" w:space="0" w:color="auto"/>
              <w:left w:val="single" w:sz="4" w:space="0" w:color="auto"/>
              <w:bottom w:val="single" w:sz="4" w:space="0" w:color="auto"/>
              <w:right w:val="single" w:sz="4" w:space="0" w:color="auto"/>
            </w:tcBorders>
            <w:shd w:val="clear" w:color="auto" w:fill="FFC000"/>
          </w:tcPr>
          <w:p w:rsidR="00364C9F" w:rsidRDefault="00B81DC0">
            <w:pPr>
              <w:spacing w:line="252" w:lineRule="auto"/>
              <w:jc w:val="center"/>
              <w:rPr>
                <w:rFonts w:cs="Arial"/>
                <w:sz w:val="16"/>
                <w:szCs w:val="16"/>
              </w:rPr>
            </w:pPr>
            <w:r>
              <w:rPr>
                <w:rFonts w:cs="Arial"/>
                <w:sz w:val="16"/>
                <w:szCs w:val="16"/>
              </w:rPr>
              <w:t>Welcome_Goodbye_Cfg</w:t>
            </w:r>
          </w:p>
          <w:p w:rsidR="00364C9F" w:rsidRDefault="00B81DC0">
            <w:pPr>
              <w:spacing w:line="252"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rsidR="00364C9F" w:rsidRDefault="00B81DC0">
            <w:pPr>
              <w:spacing w:line="252" w:lineRule="auto"/>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rsidR="00364C9F" w:rsidRDefault="00B81DC0">
            <w:pPr>
              <w:spacing w:line="252" w:lineRule="auto"/>
              <w:rPr>
                <w:rFonts w:cs="Arial"/>
                <w:sz w:val="16"/>
                <w:szCs w:val="16"/>
              </w:rPr>
            </w:pPr>
            <w:r>
              <w:rPr>
                <w:rFonts w:cs="Arial"/>
                <w:sz w:val="16"/>
                <w:szCs w:val="16"/>
              </w:rPr>
              <w:t>Enabled</w:t>
            </w:r>
          </w:p>
        </w:tc>
        <w:tc>
          <w:tcPr>
            <w:tcW w:w="870" w:type="dxa"/>
            <w:tcBorders>
              <w:top w:val="single" w:sz="4" w:space="0" w:color="auto"/>
              <w:left w:val="single" w:sz="4" w:space="0" w:color="auto"/>
              <w:bottom w:val="single" w:sz="4" w:space="0" w:color="auto"/>
              <w:right w:val="single" w:sz="4" w:space="0" w:color="auto"/>
            </w:tcBorders>
            <w:shd w:val="clear" w:color="auto" w:fill="FFC000"/>
            <w:hideMark/>
          </w:tcPr>
          <w:p w:rsidR="00364C9F" w:rsidRDefault="00B81DC0">
            <w:pPr>
              <w:spacing w:line="252" w:lineRule="auto"/>
              <w:rPr>
                <w:rFonts w:cs="Arial"/>
                <w:sz w:val="16"/>
                <w:szCs w:val="16"/>
              </w:rPr>
            </w:pPr>
            <w:r>
              <w:rPr>
                <w:rFonts w:cs="Arial"/>
                <w:sz w:val="16"/>
                <w:szCs w:val="16"/>
              </w:rPr>
              <w:t>Disabled</w:t>
            </w:r>
          </w:p>
        </w:tc>
        <w:tc>
          <w:tcPr>
            <w:tcW w:w="3739" w:type="dxa"/>
            <w:tcBorders>
              <w:top w:val="single" w:sz="4" w:space="0" w:color="auto"/>
              <w:left w:val="single" w:sz="4" w:space="0" w:color="auto"/>
              <w:bottom w:val="single" w:sz="4" w:space="0" w:color="auto"/>
              <w:right w:val="single" w:sz="4" w:space="0" w:color="auto"/>
            </w:tcBorders>
            <w:shd w:val="clear" w:color="auto" w:fill="FFC000"/>
            <w:hideMark/>
          </w:tcPr>
          <w:p w:rsidR="00364C9F" w:rsidRDefault="00B81DC0">
            <w:pPr>
              <w:spacing w:line="252" w:lineRule="auto"/>
              <w:rPr>
                <w:rFonts w:cs="Arial"/>
                <w:sz w:val="16"/>
                <w:szCs w:val="16"/>
              </w:rPr>
            </w:pPr>
            <w:r>
              <w:rPr>
                <w:rFonts w:cs="Arial"/>
                <w:sz w:val="16"/>
                <w:szCs w:val="16"/>
              </w:rPr>
              <w:t>Disabled means the feature is not presented in the vehicle.  This cfg bit is typically only disabled on Police vehicles.</w:t>
            </w:r>
          </w:p>
        </w:tc>
      </w:tr>
      <w:tr w:rsidR="00364C9F" w:rsidTr="00364C9F">
        <w:trPr>
          <w:jc w:val="center"/>
        </w:trPr>
        <w:tc>
          <w:tcPr>
            <w:tcW w:w="720" w:type="dxa"/>
            <w:tcBorders>
              <w:top w:val="single" w:sz="4" w:space="0" w:color="auto"/>
              <w:left w:val="single" w:sz="4" w:space="0" w:color="auto"/>
              <w:bottom w:val="single" w:sz="4" w:space="0" w:color="auto"/>
              <w:right w:val="single" w:sz="4" w:space="0" w:color="auto"/>
            </w:tcBorders>
          </w:tcPr>
          <w:p w:rsidR="00364C9F" w:rsidRDefault="00B81DC0">
            <w:pPr>
              <w:spacing w:line="252"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364C9F" w:rsidRDefault="00B81DC0">
            <w:pPr>
              <w:spacing w:line="252" w:lineRule="auto"/>
              <w:rPr>
                <w:rFonts w:cs="Arial"/>
                <w:sz w:val="16"/>
                <w:szCs w:val="16"/>
              </w:rPr>
            </w:pPr>
          </w:p>
        </w:tc>
        <w:tc>
          <w:tcPr>
            <w:tcW w:w="2046" w:type="dxa"/>
            <w:tcBorders>
              <w:top w:val="single" w:sz="4" w:space="0" w:color="auto"/>
              <w:left w:val="single" w:sz="4" w:space="0" w:color="auto"/>
              <w:bottom w:val="single" w:sz="4" w:space="0" w:color="auto"/>
              <w:right w:val="single" w:sz="4" w:space="0" w:color="auto"/>
            </w:tcBorders>
          </w:tcPr>
          <w:p w:rsidR="00364C9F" w:rsidRDefault="00B81DC0">
            <w:pPr>
              <w:spacing w:line="252"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364C9F" w:rsidRDefault="00B81DC0">
            <w:pPr>
              <w:spacing w:line="252"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364C9F" w:rsidRDefault="00B81DC0">
            <w:pPr>
              <w:spacing w:line="252" w:lineRule="auto"/>
              <w:rPr>
                <w:rFonts w:cs="Arial"/>
                <w:sz w:val="16"/>
                <w:szCs w:val="16"/>
              </w:rPr>
            </w:pPr>
          </w:p>
        </w:tc>
        <w:tc>
          <w:tcPr>
            <w:tcW w:w="870" w:type="dxa"/>
            <w:tcBorders>
              <w:top w:val="single" w:sz="4" w:space="0" w:color="auto"/>
              <w:left w:val="single" w:sz="4" w:space="0" w:color="auto"/>
              <w:bottom w:val="single" w:sz="4" w:space="0" w:color="auto"/>
              <w:right w:val="single" w:sz="4" w:space="0" w:color="auto"/>
            </w:tcBorders>
          </w:tcPr>
          <w:p w:rsidR="00364C9F" w:rsidRDefault="00B81DC0">
            <w:pPr>
              <w:spacing w:line="252" w:lineRule="auto"/>
              <w:rPr>
                <w:rFonts w:cs="Arial"/>
                <w:sz w:val="16"/>
                <w:szCs w:val="16"/>
              </w:rPr>
            </w:pPr>
          </w:p>
        </w:tc>
        <w:tc>
          <w:tcPr>
            <w:tcW w:w="3739" w:type="dxa"/>
            <w:tcBorders>
              <w:top w:val="single" w:sz="4" w:space="0" w:color="auto"/>
              <w:left w:val="single" w:sz="4" w:space="0" w:color="auto"/>
              <w:bottom w:val="single" w:sz="4" w:space="0" w:color="auto"/>
              <w:right w:val="single" w:sz="4" w:space="0" w:color="auto"/>
            </w:tcBorders>
          </w:tcPr>
          <w:p w:rsidR="00364C9F" w:rsidRDefault="00B81DC0">
            <w:pPr>
              <w:spacing w:line="252" w:lineRule="auto"/>
              <w:rPr>
                <w:rFonts w:cs="Arial"/>
                <w:sz w:val="16"/>
                <w:szCs w:val="16"/>
              </w:rPr>
            </w:pPr>
          </w:p>
        </w:tc>
      </w:tr>
      <w:tr w:rsidR="00364C9F" w:rsidTr="00364C9F">
        <w:trPr>
          <w:jc w:val="center"/>
        </w:trPr>
        <w:tc>
          <w:tcPr>
            <w:tcW w:w="10975" w:type="dxa"/>
            <w:gridSpan w:val="7"/>
            <w:tcBorders>
              <w:top w:val="single" w:sz="4" w:space="0" w:color="auto"/>
              <w:left w:val="single" w:sz="4" w:space="0" w:color="auto"/>
              <w:bottom w:val="single" w:sz="4" w:space="0" w:color="auto"/>
              <w:right w:val="single" w:sz="4" w:space="0" w:color="auto"/>
            </w:tcBorders>
            <w:hideMark/>
          </w:tcPr>
          <w:p w:rsidR="00364C9F" w:rsidRDefault="00B81DC0">
            <w:pPr>
              <w:spacing w:line="256" w:lineRule="auto"/>
              <w:rPr>
                <w:rFonts w:cs="Arial"/>
                <w:sz w:val="16"/>
                <w:szCs w:val="16"/>
              </w:rPr>
            </w:pPr>
            <w:r>
              <w:rPr>
                <w:rFonts w:cs="Arial"/>
                <w:sz w:val="16"/>
                <w:szCs w:val="16"/>
              </w:rPr>
              <w:t>*Byte and bit location to be identified in Part II Specification for this cluster</w:t>
            </w:r>
          </w:p>
        </w:tc>
      </w:tr>
    </w:tbl>
    <w:p w:rsidR="00954C0B" w:rsidRDefault="00B81DC0">
      <w:pPr>
        <w:ind w:left="360"/>
        <w:rPr>
          <w:rFonts w:cs="Arial"/>
        </w:rPr>
      </w:pPr>
    </w:p>
    <w:p w:rsidR="00406F39" w:rsidRDefault="00B81DC0" w:rsidP="00B9479B">
      <w:pPr>
        <w:pStyle w:val="Heading2"/>
      </w:pPr>
      <w:r>
        <w:t>Reference Specification</w:t>
      </w:r>
    </w:p>
    <w:p w:rsidR="00954C0B" w:rsidRDefault="00B81DC0">
      <w:pPr>
        <w:ind w:left="360"/>
        <w:rPr>
          <w:rFonts w:cs="Arial"/>
          <w:sz w:val="16"/>
        </w:rPr>
      </w:pPr>
    </w:p>
    <w:p w:rsidR="00954C0B" w:rsidRDefault="00B81DC0">
      <w:pPr>
        <w:rPr>
          <w:rFonts w:cs="Arial"/>
        </w:rPr>
      </w:pPr>
      <w:r>
        <w:rPr>
          <w:rFonts w:cs="Arial"/>
        </w:rPr>
        <w:t xml:space="preserve">          IS-0001    WARNINGS/INDICATORS/DISPLAYS PROVEOUT</w:t>
      </w:r>
    </w:p>
    <w:p w:rsidR="00954C0B" w:rsidRDefault="00B81DC0">
      <w:pPr>
        <w:ind w:left="576"/>
        <w:rPr>
          <w:rFonts w:cs="Arial"/>
        </w:rPr>
      </w:pPr>
      <w:r>
        <w:rPr>
          <w:rFonts w:cs="Arial"/>
        </w:rPr>
        <w:t>IS-0052    OPERATING VOLTAGES - FUNCTIONAL/PERFORMANCE</w:t>
      </w:r>
    </w:p>
    <w:p w:rsidR="00954C0B" w:rsidRDefault="00B81DC0">
      <w:pPr>
        <w:ind w:left="576"/>
        <w:rPr>
          <w:rFonts w:cs="Arial"/>
        </w:rPr>
      </w:pPr>
      <w:r>
        <w:rPr>
          <w:rFonts w:cs="Arial"/>
        </w:rPr>
        <w:t>IS-0069    FUNCTIONAL IMPORTANCE CLASS</w:t>
      </w:r>
    </w:p>
    <w:p w:rsidR="00954C0B" w:rsidRDefault="00B81DC0">
      <w:pPr>
        <w:ind w:left="576"/>
        <w:rPr>
          <w:rFonts w:cs="Arial"/>
        </w:rPr>
      </w:pPr>
      <w:r>
        <w:rPr>
          <w:rFonts w:cs="Arial"/>
        </w:rPr>
        <w:t>IS-0324    WINDSHIELD &amp; OTHER REFLECTIONS</w:t>
      </w:r>
    </w:p>
    <w:p w:rsidR="00954C0B" w:rsidRDefault="00B81DC0">
      <w:pPr>
        <w:ind w:left="576"/>
        <w:rPr>
          <w:rFonts w:cs="Arial"/>
        </w:rPr>
      </w:pPr>
      <w:r>
        <w:rPr>
          <w:rFonts w:cs="Arial"/>
        </w:rPr>
        <w:t>IS-0327    WARNING INDICATOR EVALUATION</w:t>
      </w:r>
    </w:p>
    <w:p w:rsidR="00954C0B" w:rsidRDefault="00B81DC0">
      <w:pPr>
        <w:ind w:left="576"/>
        <w:rPr>
          <w:rFonts w:cs="Arial"/>
        </w:rPr>
      </w:pPr>
      <w:r>
        <w:rPr>
          <w:rFonts w:cs="Arial"/>
        </w:rPr>
        <w:t>IS-0379</w:t>
      </w:r>
      <w:r>
        <w:rPr>
          <w:rFonts w:cs="Arial"/>
        </w:rPr>
        <w:tab/>
        <w:t>NORTH AMERICAN WARNINGS AND INDICATORS STRATEGY</w:t>
      </w:r>
    </w:p>
    <w:p w:rsidR="00954C0B" w:rsidRDefault="00B81DC0">
      <w:pPr>
        <w:ind w:left="576"/>
        <w:rPr>
          <w:rFonts w:cs="Arial"/>
          <w:sz w:val="16"/>
        </w:rPr>
      </w:pPr>
    </w:p>
    <w:p w:rsidR="00954C0B" w:rsidRDefault="00B81DC0">
      <w:pPr>
        <w:ind w:left="576"/>
        <w:rPr>
          <w:rFonts w:cs="Arial"/>
        </w:rPr>
      </w:pPr>
      <w:r>
        <w:rPr>
          <w:rFonts w:cs="Arial"/>
        </w:rPr>
        <w:t>IL-0017    TELLTALE AND INTERIOR ILLUMINATION – COLOR AND INTENSITY</w:t>
      </w:r>
    </w:p>
    <w:p w:rsidR="00954C0B" w:rsidRDefault="00B81DC0">
      <w:pPr>
        <w:ind w:left="576"/>
        <w:rPr>
          <w:rFonts w:cs="Arial"/>
        </w:rPr>
      </w:pPr>
      <w:r>
        <w:rPr>
          <w:rFonts w:cs="Arial"/>
        </w:rPr>
        <w:t>IL-0019    GENERAL ILLUMINATION DIMMING</w:t>
      </w:r>
    </w:p>
    <w:p w:rsidR="00954C0B" w:rsidRDefault="00B81DC0">
      <w:pPr>
        <w:ind w:left="576"/>
        <w:rPr>
          <w:rFonts w:cs="Arial"/>
        </w:rPr>
      </w:pPr>
      <w:r>
        <w:rPr>
          <w:rFonts w:cs="Arial"/>
        </w:rPr>
        <w:t xml:space="preserve">IL-0021  </w:t>
      </w:r>
      <w:r>
        <w:rPr>
          <w:rFonts w:cs="Arial"/>
        </w:rPr>
        <w:t xml:space="preserve">  CRAFTSMANSHIP – DISPLAYS</w:t>
      </w:r>
    </w:p>
    <w:p w:rsidR="00954C0B" w:rsidRDefault="00B81DC0">
      <w:pPr>
        <w:ind w:left="576"/>
        <w:rPr>
          <w:rFonts w:cs="Arial"/>
        </w:rPr>
      </w:pPr>
      <w:r>
        <w:rPr>
          <w:rFonts w:cs="Arial"/>
        </w:rPr>
        <w:t>IL-0022    GENERAL ILLUMINTATION COLOR</w:t>
      </w:r>
    </w:p>
    <w:p w:rsidR="00954C0B" w:rsidRDefault="00B81DC0">
      <w:pPr>
        <w:ind w:left="576"/>
        <w:rPr>
          <w:rFonts w:cs="Arial"/>
        </w:rPr>
      </w:pPr>
      <w:r>
        <w:rPr>
          <w:rFonts w:cs="Arial"/>
        </w:rPr>
        <w:t>IL-0023    CLARITY/LEGIBILITY/READABILITY/VISUAL CONTRAST</w:t>
      </w:r>
    </w:p>
    <w:p w:rsidR="00954C0B" w:rsidRDefault="00B81DC0">
      <w:pPr>
        <w:ind w:left="576"/>
        <w:rPr>
          <w:rFonts w:cs="Arial"/>
        </w:rPr>
      </w:pPr>
      <w:r>
        <w:rPr>
          <w:rFonts w:cs="Arial"/>
        </w:rPr>
        <w:t>IL -0043   OPERATIONAL ENVIRONMENT FUNCTIONALITY</w:t>
      </w:r>
    </w:p>
    <w:p w:rsidR="00954C0B" w:rsidRDefault="00B81DC0">
      <w:pPr>
        <w:ind w:left="576"/>
        <w:rPr>
          <w:rFonts w:cs="Arial"/>
        </w:rPr>
      </w:pPr>
      <w:r>
        <w:rPr>
          <w:rFonts w:cs="Arial"/>
        </w:rPr>
        <w:t>IL -0045   COLOR</w:t>
      </w:r>
    </w:p>
    <w:p w:rsidR="00954C0B" w:rsidRDefault="00B81DC0">
      <w:pPr>
        <w:ind w:left="576"/>
        <w:rPr>
          <w:rFonts w:cs="Arial"/>
        </w:rPr>
      </w:pPr>
      <w:r>
        <w:rPr>
          <w:rFonts w:cs="Arial"/>
        </w:rPr>
        <w:t>IL -0047   TELLTALE, INDICATOR AND DISPLAY LIGHT INTENSITY</w:t>
      </w:r>
    </w:p>
    <w:p w:rsidR="00954C0B" w:rsidRDefault="00B81DC0">
      <w:pPr>
        <w:ind w:left="576"/>
        <w:rPr>
          <w:rFonts w:cs="Arial"/>
        </w:rPr>
      </w:pPr>
      <w:r>
        <w:rPr>
          <w:rFonts w:cs="Arial"/>
        </w:rPr>
        <w:t>IL -004</w:t>
      </w:r>
      <w:r>
        <w:rPr>
          <w:rFonts w:cs="Arial"/>
        </w:rPr>
        <w:t>8   ILLUMINATION ACCEPTABILITY</w:t>
      </w:r>
    </w:p>
    <w:p w:rsidR="00954C0B" w:rsidRDefault="00B81DC0">
      <w:pPr>
        <w:ind w:left="576"/>
        <w:rPr>
          <w:rFonts w:cs="Arial"/>
          <w:sz w:val="16"/>
        </w:rPr>
      </w:pPr>
    </w:p>
    <w:p w:rsidR="00954C0B" w:rsidRDefault="00B81DC0">
      <w:pPr>
        <w:ind w:firstLine="576"/>
        <w:rPr>
          <w:rFonts w:cs="Arial"/>
        </w:rPr>
      </w:pPr>
      <w:r>
        <w:rPr>
          <w:rFonts w:cs="Arial"/>
        </w:rPr>
        <w:t>03-0661  PLACEMENT: CONTROL AND DISPLAY LOCATIONS</w:t>
      </w:r>
    </w:p>
    <w:p w:rsidR="00954C0B" w:rsidRDefault="00B81DC0">
      <w:pPr>
        <w:ind w:firstLine="576"/>
        <w:rPr>
          <w:rFonts w:cs="Arial"/>
        </w:rPr>
      </w:pPr>
      <w:r>
        <w:rPr>
          <w:rFonts w:cs="Arial"/>
        </w:rPr>
        <w:t>03-0662  PLACEMENT: LOGICAL GROUPING FUNCTION AND USAGE</w:t>
      </w:r>
    </w:p>
    <w:p w:rsidR="00954C0B" w:rsidRDefault="00B81DC0">
      <w:pPr>
        <w:ind w:firstLine="576"/>
        <w:rPr>
          <w:rFonts w:cs="Arial"/>
        </w:rPr>
      </w:pPr>
      <w:r>
        <w:rPr>
          <w:rFonts w:cs="Arial"/>
        </w:rPr>
        <w:t>03-0664  PLACEMENT: DOWN VISION TO COMPONENTS WITH HIGH VISUAL DEMAND</w:t>
      </w:r>
    </w:p>
    <w:p w:rsidR="00954C0B" w:rsidRDefault="00B81DC0">
      <w:pPr>
        <w:ind w:firstLine="576"/>
        <w:rPr>
          <w:rFonts w:cs="Arial"/>
        </w:rPr>
      </w:pPr>
      <w:r>
        <w:rPr>
          <w:rFonts w:cs="Arial"/>
        </w:rPr>
        <w:t>03-0665  PLACEMENT: EXPECTED LOCATIONS OF CONTRO</w:t>
      </w:r>
      <w:r>
        <w:rPr>
          <w:rFonts w:cs="Arial"/>
        </w:rPr>
        <w:t>LS AND DISPLAYS VDS</w:t>
      </w:r>
    </w:p>
    <w:p w:rsidR="00954C0B" w:rsidRDefault="00B81DC0">
      <w:pPr>
        <w:ind w:firstLine="576"/>
        <w:rPr>
          <w:rFonts w:cs="Arial"/>
        </w:rPr>
      </w:pPr>
      <w:r>
        <w:rPr>
          <w:rFonts w:cs="Arial"/>
        </w:rPr>
        <w:t>03-0670  INTERIOR VISIBILITY</w:t>
      </w:r>
    </w:p>
    <w:p w:rsidR="00954C0B" w:rsidRDefault="00B81DC0">
      <w:pPr>
        <w:ind w:firstLine="576"/>
        <w:rPr>
          <w:rFonts w:cs="Arial"/>
        </w:rPr>
      </w:pPr>
      <w:r>
        <w:rPr>
          <w:rFonts w:cs="Arial"/>
        </w:rPr>
        <w:t>03-0671  INTERIOR VISIBILITY: REFLECTIONS FROM COMPONENTS &amp; SURFACES</w:t>
      </w:r>
    </w:p>
    <w:p w:rsidR="00954C0B" w:rsidRDefault="00B81DC0">
      <w:pPr>
        <w:ind w:firstLine="576"/>
        <w:rPr>
          <w:rFonts w:cs="Arial"/>
        </w:rPr>
      </w:pPr>
      <w:r>
        <w:rPr>
          <w:rFonts w:cs="Arial"/>
        </w:rPr>
        <w:t>03-0672  INTERIOR VISIBILITY: REFLECTIONS IN DISPLAYS</w:t>
      </w:r>
    </w:p>
    <w:p w:rsidR="00954C0B" w:rsidRDefault="00B81DC0">
      <w:pPr>
        <w:ind w:firstLine="576"/>
        <w:rPr>
          <w:rFonts w:cs="Arial"/>
        </w:rPr>
      </w:pPr>
      <w:r>
        <w:rPr>
          <w:rFonts w:cs="Arial"/>
        </w:rPr>
        <w:t>03-0673  INTERIOR VISIBILITY: VISUAL OBSCURATIONS</w:t>
      </w:r>
    </w:p>
    <w:p w:rsidR="00954C0B" w:rsidRDefault="00B81DC0">
      <w:pPr>
        <w:ind w:firstLine="576"/>
        <w:rPr>
          <w:rFonts w:cs="Arial"/>
        </w:rPr>
      </w:pPr>
      <w:r>
        <w:rPr>
          <w:rFonts w:cs="Arial"/>
        </w:rPr>
        <w:t xml:space="preserve">03-0674  INTERIOR </w:t>
      </w:r>
      <w:r>
        <w:rPr>
          <w:rFonts w:cs="Arial"/>
        </w:rPr>
        <w:t>VISIBILITY: ILLUMINATION CONTROLS / DISPLAYS</w:t>
      </w:r>
    </w:p>
    <w:p w:rsidR="00954C0B" w:rsidRDefault="00B81DC0">
      <w:pPr>
        <w:ind w:firstLine="576"/>
        <w:rPr>
          <w:rFonts w:cs="Arial"/>
        </w:rPr>
      </w:pPr>
      <w:r>
        <w:rPr>
          <w:rFonts w:cs="Arial"/>
        </w:rPr>
        <w:t>03-0675  INTERIOR VISIBILITY: VEILING GLARE</w:t>
      </w:r>
    </w:p>
    <w:p w:rsidR="00954C0B" w:rsidRDefault="00B81DC0">
      <w:pPr>
        <w:ind w:firstLine="576"/>
        <w:rPr>
          <w:rFonts w:cs="Arial"/>
        </w:rPr>
      </w:pPr>
      <w:r>
        <w:rPr>
          <w:rFonts w:cs="Arial"/>
        </w:rPr>
        <w:t>03-0677  INTERIOR VISIBILITY: SUNLIGHT WASHOUT</w:t>
      </w:r>
    </w:p>
    <w:p w:rsidR="00954C0B" w:rsidRDefault="00B81DC0">
      <w:pPr>
        <w:ind w:firstLine="576"/>
        <w:rPr>
          <w:rFonts w:cs="Arial"/>
        </w:rPr>
      </w:pPr>
      <w:r>
        <w:rPr>
          <w:rFonts w:cs="Arial"/>
        </w:rPr>
        <w:t>03-0681  IDENTIFICATION: CHARACTER AND SYMBOL SIZE</w:t>
      </w:r>
    </w:p>
    <w:p w:rsidR="00954C0B" w:rsidRDefault="00B81DC0">
      <w:pPr>
        <w:ind w:firstLine="576"/>
        <w:rPr>
          <w:rFonts w:cs="Arial"/>
        </w:rPr>
      </w:pPr>
      <w:r>
        <w:rPr>
          <w:rFonts w:cs="Arial"/>
        </w:rPr>
        <w:t xml:space="preserve">03-0682  IDENTIFICATION: LEGIBILITY </w:t>
      </w:r>
    </w:p>
    <w:p w:rsidR="00954C0B" w:rsidRDefault="00B81DC0">
      <w:pPr>
        <w:ind w:firstLine="576"/>
        <w:rPr>
          <w:rFonts w:cs="Arial"/>
        </w:rPr>
      </w:pPr>
      <w:r>
        <w:rPr>
          <w:rFonts w:cs="Arial"/>
        </w:rPr>
        <w:t>03-0685  IDENTIFICATION: SYMBOLS,  ABBREV FOR CONTROL</w:t>
      </w:r>
    </w:p>
    <w:p w:rsidR="00954C0B" w:rsidRDefault="00B81DC0">
      <w:pPr>
        <w:ind w:firstLine="576"/>
        <w:rPr>
          <w:rFonts w:cs="Arial"/>
        </w:rPr>
      </w:pPr>
      <w:r>
        <w:rPr>
          <w:rFonts w:cs="Arial"/>
        </w:rPr>
        <w:t>03-0721  LOGIC OF OPERATION: OPERATIONAL STEREOTYPES</w:t>
      </w:r>
    </w:p>
    <w:p w:rsidR="00954C0B" w:rsidRDefault="00B81DC0">
      <w:pPr>
        <w:ind w:firstLine="576"/>
        <w:rPr>
          <w:rFonts w:cs="Arial"/>
        </w:rPr>
      </w:pPr>
      <w:r>
        <w:rPr>
          <w:rFonts w:cs="Arial"/>
        </w:rPr>
        <w:t>03-0722  LOGIC OF OPERATION: INTERPRETATION</w:t>
      </w:r>
    </w:p>
    <w:p w:rsidR="00954C0B" w:rsidRDefault="00B81DC0">
      <w:pPr>
        <w:ind w:firstLine="576"/>
        <w:rPr>
          <w:rFonts w:cs="Arial"/>
        </w:rPr>
      </w:pPr>
      <w:r>
        <w:rPr>
          <w:rFonts w:cs="Arial"/>
        </w:rPr>
        <w:lastRenderedPageBreak/>
        <w:t>03-0723  LOGIC OF OPERATION: USE OF SYSTEMS WITH VISUAL DISPLAYS</w:t>
      </w:r>
    </w:p>
    <w:p w:rsidR="00406F39" w:rsidRDefault="00B81DC0" w:rsidP="00B9479B">
      <w:pPr>
        <w:pStyle w:val="Heading2"/>
      </w:pPr>
      <w:r>
        <w:t>Revision History</w:t>
      </w:r>
    </w:p>
    <w:p w:rsidR="005F3F2A" w:rsidRPr="005F3F2A" w:rsidRDefault="00B81DC0" w:rsidP="005F3F2A"/>
    <w:p w:rsidR="00954C0B" w:rsidRDefault="00B81DC0">
      <w:pPr>
        <w:rPr>
          <w:rFonts w:cs="Arial"/>
          <w:b/>
          <w:sz w:val="28"/>
        </w:rPr>
      </w:pPr>
      <w:r>
        <w:rPr>
          <w:rFonts w:cs="Arial"/>
          <w:b/>
          <w:sz w:val="28"/>
        </w:rPr>
        <w:t>SPSS Module Revision History</w:t>
      </w:r>
    </w:p>
    <w:p w:rsidR="00954C0B" w:rsidRDefault="00B81DC0">
      <w:pPr>
        <w:rPr>
          <w:rFonts w:cs="Arial"/>
        </w:rPr>
      </w:pPr>
    </w:p>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6828"/>
        <w:gridCol w:w="1272"/>
      </w:tblGrid>
      <w:tr w:rsidR="00954C0B" w:rsidTr="009F7979">
        <w:trPr>
          <w:jc w:val="center"/>
        </w:trPr>
        <w:tc>
          <w:tcPr>
            <w:tcW w:w="1062" w:type="dxa"/>
            <w:tcBorders>
              <w:top w:val="single" w:sz="12" w:space="0" w:color="auto"/>
              <w:left w:val="single" w:sz="12" w:space="0" w:color="auto"/>
              <w:bottom w:val="single" w:sz="12" w:space="0" w:color="auto"/>
              <w:right w:val="single" w:sz="12" w:space="0" w:color="auto"/>
            </w:tcBorders>
          </w:tcPr>
          <w:p w:rsidR="00954C0B" w:rsidRDefault="00B81DC0">
            <w:pPr>
              <w:jc w:val="center"/>
              <w:rPr>
                <w:rFonts w:cs="Arial"/>
                <w:b/>
              </w:rPr>
            </w:pPr>
            <w:r>
              <w:rPr>
                <w:rFonts w:cs="Arial"/>
                <w:b/>
              </w:rPr>
              <w:t>Revision Level</w:t>
            </w:r>
          </w:p>
        </w:tc>
        <w:tc>
          <w:tcPr>
            <w:tcW w:w="1296" w:type="dxa"/>
            <w:tcBorders>
              <w:top w:val="single" w:sz="12" w:space="0" w:color="auto"/>
              <w:left w:val="single" w:sz="12" w:space="0" w:color="auto"/>
              <w:bottom w:val="single" w:sz="12" w:space="0" w:color="auto"/>
              <w:right w:val="single" w:sz="12" w:space="0" w:color="auto"/>
            </w:tcBorders>
          </w:tcPr>
          <w:p w:rsidR="00954C0B" w:rsidRDefault="00B81DC0">
            <w:pPr>
              <w:jc w:val="center"/>
              <w:rPr>
                <w:rFonts w:cs="Arial"/>
                <w:b/>
              </w:rPr>
            </w:pPr>
            <w:r>
              <w:rPr>
                <w:rFonts w:cs="Arial"/>
                <w:b/>
              </w:rPr>
              <w:t>Name</w:t>
            </w:r>
          </w:p>
        </w:tc>
        <w:tc>
          <w:tcPr>
            <w:tcW w:w="6828" w:type="dxa"/>
            <w:tcBorders>
              <w:top w:val="single" w:sz="12" w:space="0" w:color="auto"/>
              <w:left w:val="single" w:sz="12" w:space="0" w:color="auto"/>
              <w:bottom w:val="single" w:sz="12" w:space="0" w:color="auto"/>
              <w:right w:val="single" w:sz="12" w:space="0" w:color="auto"/>
            </w:tcBorders>
          </w:tcPr>
          <w:p w:rsidR="00954C0B" w:rsidRDefault="00B81DC0">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rsidR="00954C0B" w:rsidRDefault="00B81DC0">
            <w:pPr>
              <w:jc w:val="center"/>
              <w:rPr>
                <w:rFonts w:cs="Arial"/>
                <w:b/>
              </w:rPr>
            </w:pPr>
            <w:r>
              <w:rPr>
                <w:rFonts w:cs="Arial"/>
                <w:b/>
              </w:rPr>
              <w:t>Date</w:t>
            </w:r>
          </w:p>
        </w:tc>
      </w:tr>
      <w:tr w:rsidR="00FE5ABD" w:rsidRPr="00B260B2" w:rsidTr="009F7979">
        <w:trPr>
          <w:trHeight w:val="1617"/>
          <w:jc w:val="center"/>
        </w:trPr>
        <w:tc>
          <w:tcPr>
            <w:tcW w:w="1062" w:type="dxa"/>
          </w:tcPr>
          <w:p w:rsidR="00FE5ABD" w:rsidRPr="00C93294" w:rsidRDefault="00B81DC0" w:rsidP="009A09A4">
            <w:pPr>
              <w:jc w:val="center"/>
            </w:pPr>
            <w:r>
              <w:t>1.0</w:t>
            </w:r>
          </w:p>
        </w:tc>
        <w:tc>
          <w:tcPr>
            <w:tcW w:w="1296" w:type="dxa"/>
          </w:tcPr>
          <w:p w:rsidR="00FE5ABD" w:rsidRPr="00C93294" w:rsidRDefault="00B81DC0" w:rsidP="009A09A4">
            <w:r w:rsidRPr="00C93294">
              <w:t>V. Patel</w:t>
            </w:r>
          </w:p>
        </w:tc>
        <w:tc>
          <w:tcPr>
            <w:tcW w:w="6828" w:type="dxa"/>
          </w:tcPr>
          <w:p w:rsidR="00FE5ABD" w:rsidRPr="00C93294" w:rsidRDefault="00B81DC0" w:rsidP="009A09A4">
            <w:r w:rsidRPr="00C93294">
              <w:t>Updated for CGEA 1.3</w:t>
            </w:r>
            <w:r>
              <w:t xml:space="preserve"> based on CGEA STSS v3.0</w:t>
            </w:r>
          </w:p>
          <w:p w:rsidR="00FE5ABD" w:rsidRDefault="00B81DC0" w:rsidP="009A09A4">
            <w:r w:rsidRPr="00C93294">
              <w:t xml:space="preserve">Section 1.2.2 – </w:t>
            </w:r>
            <w:r w:rsidRPr="00C93294">
              <w:t>Removed table referencing the HS-CAN message that contains the input signal</w:t>
            </w:r>
            <w:r>
              <w:t>s</w:t>
            </w:r>
            <w:r w:rsidRPr="00C93294">
              <w:t xml:space="preserve">. </w:t>
            </w:r>
          </w:p>
          <w:p w:rsidR="00FE5ABD" w:rsidRPr="00C93294" w:rsidRDefault="00B81DC0" w:rsidP="009A09A4">
            <w:r w:rsidRPr="00C93294">
              <w:t xml:space="preserve">Section 1.4 – Rewritten. </w:t>
            </w:r>
            <w:r>
              <w:t>Deleted references of specific missing message flags and timer.</w:t>
            </w:r>
          </w:p>
          <w:p w:rsidR="00FE5ABD" w:rsidRPr="00C93294" w:rsidRDefault="00B81DC0" w:rsidP="009A09A4">
            <w:r w:rsidRPr="00C93294">
              <w:t xml:space="preserve">Section 1.5.3 – </w:t>
            </w:r>
            <w:r>
              <w:t xml:space="preserve">Deleted DTC logging criteria from the table. </w:t>
            </w:r>
          </w:p>
          <w:p w:rsidR="00FE5ABD" w:rsidRPr="00C93294" w:rsidRDefault="00B81DC0" w:rsidP="009A09A4">
            <w:pPr>
              <w:rPr>
                <w:highlight w:val="green"/>
              </w:rPr>
            </w:pPr>
          </w:p>
        </w:tc>
        <w:tc>
          <w:tcPr>
            <w:tcW w:w="1272" w:type="dxa"/>
          </w:tcPr>
          <w:p w:rsidR="00FE5ABD" w:rsidRPr="00C93294" w:rsidRDefault="00B81DC0" w:rsidP="009A09A4">
            <w:pPr>
              <w:jc w:val="center"/>
            </w:pPr>
            <w:r>
              <w:t>4/16</w:t>
            </w:r>
            <w:r w:rsidRPr="00C93294">
              <w:t>/2010</w:t>
            </w:r>
          </w:p>
          <w:p w:rsidR="00FE5ABD" w:rsidRPr="00C93294" w:rsidRDefault="00B81DC0" w:rsidP="009A09A4">
            <w:pPr>
              <w:jc w:val="center"/>
            </w:pPr>
          </w:p>
        </w:tc>
      </w:tr>
      <w:tr w:rsidR="00954C0B" w:rsidTr="009F7979">
        <w:trPr>
          <w:jc w:val="center"/>
        </w:trPr>
        <w:tc>
          <w:tcPr>
            <w:tcW w:w="1062" w:type="dxa"/>
          </w:tcPr>
          <w:p w:rsidR="00954C0B" w:rsidRDefault="00B81DC0">
            <w:pPr>
              <w:jc w:val="center"/>
              <w:rPr>
                <w:rFonts w:cs="Arial"/>
                <w:sz w:val="16"/>
              </w:rPr>
            </w:pPr>
            <w:r>
              <w:rPr>
                <w:rFonts w:cs="Arial"/>
                <w:sz w:val="16"/>
              </w:rPr>
              <w:t>2.0</w:t>
            </w:r>
          </w:p>
        </w:tc>
        <w:tc>
          <w:tcPr>
            <w:tcW w:w="1296" w:type="dxa"/>
          </w:tcPr>
          <w:p w:rsidR="00954C0B" w:rsidRDefault="00B81DC0">
            <w:pPr>
              <w:rPr>
                <w:rFonts w:cs="Arial"/>
                <w:sz w:val="16"/>
              </w:rPr>
            </w:pPr>
            <w:r>
              <w:rPr>
                <w:rFonts w:cs="Arial"/>
                <w:sz w:val="16"/>
              </w:rPr>
              <w:t xml:space="preserve">S. </w:t>
            </w:r>
            <w:r>
              <w:rPr>
                <w:rFonts w:cs="Arial"/>
                <w:sz w:val="16"/>
              </w:rPr>
              <w:t>Watkins</w:t>
            </w:r>
          </w:p>
        </w:tc>
        <w:tc>
          <w:tcPr>
            <w:tcW w:w="6828" w:type="dxa"/>
          </w:tcPr>
          <w:p w:rsidR="0023333A" w:rsidRDefault="00B81DC0" w:rsidP="00AE19E0">
            <w:pPr>
              <w:rPr>
                <w:rFonts w:cs="Arial"/>
                <w:sz w:val="16"/>
              </w:rPr>
            </w:pPr>
            <w:r>
              <w:rPr>
                <w:rFonts w:cs="Arial"/>
                <w:sz w:val="16"/>
              </w:rPr>
              <w:t>Major re-write.  Changed name of STSS to include “and Immobilizer”, since these warnings are used by PATS vehicles as well as PEPS vehicles.</w:t>
            </w:r>
          </w:p>
          <w:p w:rsidR="0023333A" w:rsidRDefault="00B81DC0" w:rsidP="00AE19E0">
            <w:pPr>
              <w:rPr>
                <w:rFonts w:cs="Arial"/>
                <w:sz w:val="16"/>
              </w:rPr>
            </w:pPr>
          </w:p>
          <w:p w:rsidR="00AE19E0" w:rsidRDefault="00B81DC0" w:rsidP="00AE19E0">
            <w:pPr>
              <w:rPr>
                <w:rFonts w:cs="Arial"/>
                <w:sz w:val="16"/>
              </w:rPr>
            </w:pPr>
            <w:r>
              <w:rPr>
                <w:rFonts w:cs="Arial"/>
                <w:sz w:val="16"/>
              </w:rPr>
              <w:t>The PEPS feature is integrated into the BCM, and the signal Immo_System_Stat is used for both keyed and ke</w:t>
            </w:r>
            <w:r>
              <w:rPr>
                <w:rFonts w:cs="Arial"/>
                <w:sz w:val="16"/>
              </w:rPr>
              <w:t>yless vehicles.  Thus, a keyless (PEPS) vehicle will still need warnings in Limited mode. However, most of the warnings only apply in normal mode.  A keyed vehicle will use the warnings in normal mode.</w:t>
            </w:r>
          </w:p>
          <w:p w:rsidR="001E1553" w:rsidRDefault="00B81DC0" w:rsidP="00AE19E0">
            <w:pPr>
              <w:rPr>
                <w:rFonts w:cs="Arial"/>
                <w:sz w:val="16"/>
              </w:rPr>
            </w:pPr>
            <w:r>
              <w:rPr>
                <w:rFonts w:cs="Arial"/>
                <w:sz w:val="16"/>
              </w:rPr>
              <w:t xml:space="preserve">I left the PEPS_Cfg parameter in this STSS.  However, </w:t>
            </w:r>
            <w:r>
              <w:rPr>
                <w:rFonts w:cs="Arial"/>
                <w:sz w:val="16"/>
              </w:rPr>
              <w:t>all it is really used for is to determine if the PDDIOT Timer needs to run (since on a PEPS vehicles there are warnings active in limited mode).</w:t>
            </w:r>
          </w:p>
          <w:p w:rsidR="0023333A" w:rsidRDefault="00B81DC0" w:rsidP="00B81DC0">
            <w:pPr>
              <w:numPr>
                <w:ilvl w:val="0"/>
                <w:numId w:val="15"/>
              </w:numPr>
              <w:rPr>
                <w:rFonts w:cs="Arial"/>
                <w:sz w:val="16"/>
              </w:rPr>
            </w:pPr>
            <w:r>
              <w:rPr>
                <w:rFonts w:cs="Arial"/>
                <w:sz w:val="16"/>
              </w:rPr>
              <w:t>1.2.1 – Changed name from PEPS to IMMO for all the MC flags, since these are used by the Immobilizer function.</w:t>
            </w:r>
          </w:p>
          <w:p w:rsidR="0023333A" w:rsidRDefault="00B81DC0" w:rsidP="00B81DC0">
            <w:pPr>
              <w:numPr>
                <w:ilvl w:val="0"/>
                <w:numId w:val="15"/>
              </w:numPr>
              <w:rPr>
                <w:rFonts w:cs="Arial"/>
                <w:sz w:val="16"/>
              </w:rPr>
            </w:pPr>
            <w:r>
              <w:rPr>
                <w:rFonts w:cs="Arial"/>
                <w:sz w:val="16"/>
              </w:rPr>
              <w:t>1.2.2 – Changed signal from PEPS_System_Stat to Immo_System_Stat</w:t>
            </w:r>
          </w:p>
          <w:p w:rsidR="0023333A" w:rsidRDefault="00B81DC0" w:rsidP="00B81DC0">
            <w:pPr>
              <w:numPr>
                <w:ilvl w:val="0"/>
                <w:numId w:val="15"/>
              </w:numPr>
              <w:rPr>
                <w:rFonts w:cs="Arial"/>
                <w:sz w:val="16"/>
              </w:rPr>
            </w:pPr>
            <w:r>
              <w:rPr>
                <w:rFonts w:cs="Arial"/>
                <w:sz w:val="16"/>
              </w:rPr>
              <w:t>1.3.5.1 – Added IMMO_MSG_11 to Table 2.  Also re-structured Table to simplify.</w:t>
            </w:r>
          </w:p>
          <w:p w:rsidR="0023333A" w:rsidRDefault="00B81DC0" w:rsidP="00B81DC0">
            <w:pPr>
              <w:numPr>
                <w:ilvl w:val="0"/>
                <w:numId w:val="15"/>
              </w:numPr>
              <w:rPr>
                <w:rFonts w:cs="Arial"/>
                <w:sz w:val="16"/>
              </w:rPr>
            </w:pPr>
            <w:r>
              <w:rPr>
                <w:rFonts w:cs="Arial"/>
                <w:sz w:val="16"/>
              </w:rPr>
              <w:t>1.3.5.1 – Table 3 – updated descriptions of text warnings, and added IMMO_MSG_11.</w:t>
            </w:r>
          </w:p>
          <w:p w:rsidR="0023333A" w:rsidRPr="00AE19E0" w:rsidRDefault="00B81DC0" w:rsidP="00B81DC0">
            <w:pPr>
              <w:numPr>
                <w:ilvl w:val="0"/>
                <w:numId w:val="15"/>
              </w:numPr>
              <w:rPr>
                <w:rFonts w:cs="Arial"/>
                <w:sz w:val="16"/>
              </w:rPr>
            </w:pPr>
            <w:r>
              <w:rPr>
                <w:rFonts w:cs="Arial"/>
                <w:sz w:val="16"/>
              </w:rPr>
              <w:t>1.3.5.2 – Slightly re-worded 3</w:t>
            </w:r>
            <w:r w:rsidRPr="0023333A">
              <w:rPr>
                <w:rFonts w:cs="Arial"/>
                <w:sz w:val="16"/>
                <w:vertAlign w:val="superscript"/>
              </w:rPr>
              <w:t>rd</w:t>
            </w:r>
            <w:r>
              <w:rPr>
                <w:rFonts w:cs="Arial"/>
                <w:sz w:val="16"/>
              </w:rPr>
              <w:t xml:space="preserve"> bullet point for clarification of PDDIOT Timer.</w:t>
            </w:r>
          </w:p>
        </w:tc>
        <w:tc>
          <w:tcPr>
            <w:tcW w:w="1272" w:type="dxa"/>
          </w:tcPr>
          <w:p w:rsidR="00954C0B" w:rsidRDefault="00B81DC0">
            <w:pPr>
              <w:jc w:val="center"/>
              <w:rPr>
                <w:rFonts w:cs="Arial"/>
                <w:sz w:val="16"/>
              </w:rPr>
            </w:pPr>
            <w:r>
              <w:rPr>
                <w:rFonts w:cs="Arial"/>
                <w:sz w:val="16"/>
              </w:rPr>
              <w:t>8/9/2010</w:t>
            </w:r>
          </w:p>
        </w:tc>
      </w:tr>
      <w:tr w:rsidR="00954C0B" w:rsidRPr="00193F1D" w:rsidTr="009F7979">
        <w:trPr>
          <w:jc w:val="center"/>
        </w:trPr>
        <w:tc>
          <w:tcPr>
            <w:tcW w:w="1062" w:type="dxa"/>
          </w:tcPr>
          <w:p w:rsidR="00954C0B" w:rsidRPr="004F5CE0" w:rsidRDefault="00B81DC0">
            <w:pPr>
              <w:jc w:val="center"/>
            </w:pPr>
            <w:r>
              <w:t>2.1</w:t>
            </w:r>
          </w:p>
        </w:tc>
        <w:tc>
          <w:tcPr>
            <w:tcW w:w="1296" w:type="dxa"/>
          </w:tcPr>
          <w:p w:rsidR="00954C0B" w:rsidRPr="004F5CE0" w:rsidRDefault="00B81DC0">
            <w:r>
              <w:t>S. Watkins</w:t>
            </w:r>
          </w:p>
        </w:tc>
        <w:tc>
          <w:tcPr>
            <w:tcW w:w="6828" w:type="dxa"/>
          </w:tcPr>
          <w:p w:rsidR="00954C0B" w:rsidRDefault="00B81DC0">
            <w:r>
              <w:t xml:space="preserve">Signal name change.  After completing GSDB process, signal Immo_System_Stat was changed to </w:t>
            </w:r>
            <w:r w:rsidRPr="000175BC">
              <w:t>immoMsgTxt_D_Rq</w:t>
            </w:r>
            <w:r>
              <w:t>.  Also changed from 8 bits to 4 bits.</w:t>
            </w:r>
          </w:p>
          <w:p w:rsidR="0051333D" w:rsidRPr="004F5CE0" w:rsidRDefault="00B81DC0"/>
        </w:tc>
        <w:tc>
          <w:tcPr>
            <w:tcW w:w="1272" w:type="dxa"/>
          </w:tcPr>
          <w:p w:rsidR="00954C0B" w:rsidRPr="004F5CE0" w:rsidRDefault="00B81DC0">
            <w:pPr>
              <w:jc w:val="center"/>
            </w:pPr>
            <w:r>
              <w:t>8/11/2010</w:t>
            </w:r>
          </w:p>
        </w:tc>
      </w:tr>
      <w:tr w:rsidR="00954C0B" w:rsidTr="009F7979">
        <w:trPr>
          <w:jc w:val="center"/>
        </w:trPr>
        <w:tc>
          <w:tcPr>
            <w:tcW w:w="1062" w:type="dxa"/>
          </w:tcPr>
          <w:p w:rsidR="00954C0B" w:rsidRPr="004F5CE0" w:rsidRDefault="00B81DC0">
            <w:pPr>
              <w:jc w:val="center"/>
            </w:pPr>
            <w:r>
              <w:t>2.2</w:t>
            </w:r>
          </w:p>
        </w:tc>
        <w:tc>
          <w:tcPr>
            <w:tcW w:w="1296" w:type="dxa"/>
          </w:tcPr>
          <w:p w:rsidR="00954C0B" w:rsidRPr="004F5CE0" w:rsidRDefault="00B81DC0">
            <w:r>
              <w:t>S. Watkins</w:t>
            </w:r>
          </w:p>
        </w:tc>
        <w:tc>
          <w:tcPr>
            <w:tcW w:w="6828" w:type="dxa"/>
          </w:tcPr>
          <w:p w:rsidR="008A08AC" w:rsidRPr="00D1385B" w:rsidRDefault="00B81DC0">
            <w:r>
              <w:t>Per request of Kevin Hille, remove the “Starting System Fault” warning for the missing message case.  This changes the row labeled “missing as per 1.4.1” in Table 2.</w:t>
            </w:r>
          </w:p>
        </w:tc>
        <w:tc>
          <w:tcPr>
            <w:tcW w:w="1272" w:type="dxa"/>
          </w:tcPr>
          <w:p w:rsidR="00954C0B" w:rsidRPr="004F5CE0" w:rsidRDefault="00B81DC0">
            <w:pPr>
              <w:jc w:val="center"/>
            </w:pPr>
            <w:r>
              <w:t>10/5/2010</w:t>
            </w:r>
          </w:p>
        </w:tc>
      </w:tr>
      <w:tr w:rsidR="00985677" w:rsidTr="009F7979">
        <w:trPr>
          <w:jc w:val="center"/>
        </w:trPr>
        <w:tc>
          <w:tcPr>
            <w:tcW w:w="1062" w:type="dxa"/>
          </w:tcPr>
          <w:p w:rsidR="00985677" w:rsidRPr="004F5CE0" w:rsidRDefault="00B81DC0" w:rsidP="009968E1">
            <w:pPr>
              <w:jc w:val="center"/>
            </w:pPr>
            <w:r>
              <w:t>3.0</w:t>
            </w:r>
          </w:p>
        </w:tc>
        <w:tc>
          <w:tcPr>
            <w:tcW w:w="1296" w:type="dxa"/>
          </w:tcPr>
          <w:p w:rsidR="00985677" w:rsidRPr="004F5CE0" w:rsidRDefault="00B81DC0" w:rsidP="009968E1">
            <w:r>
              <w:t>S.Watkins</w:t>
            </w:r>
          </w:p>
        </w:tc>
        <w:tc>
          <w:tcPr>
            <w:tcW w:w="6828" w:type="dxa"/>
          </w:tcPr>
          <w:p w:rsidR="00985677" w:rsidRDefault="00B81DC0" w:rsidP="009968E1">
            <w:r>
              <w:t xml:space="preserve">Added requirement to sound Transmission Not In Park chime with W605 per Dave Garret and George MacDonald.  Thus, added </w:t>
            </w:r>
            <w:r w:rsidRPr="00EE6694">
              <w:t>PRNDL_Not_In_Park_Chime_Status_Flag</w:t>
            </w:r>
            <w:r>
              <w:t xml:space="preserve"> throughout, and modified 2</w:t>
            </w:r>
            <w:r w:rsidRPr="00985677">
              <w:rPr>
                <w:vertAlign w:val="superscript"/>
              </w:rPr>
              <w:t>nd</w:t>
            </w:r>
            <w:r>
              <w:t xml:space="preserve"> row of Table 3 to add this chime.</w:t>
            </w:r>
          </w:p>
          <w:p w:rsidR="0051333D" w:rsidRPr="004F5CE0" w:rsidRDefault="00B81DC0" w:rsidP="009968E1"/>
        </w:tc>
        <w:tc>
          <w:tcPr>
            <w:tcW w:w="1272" w:type="dxa"/>
          </w:tcPr>
          <w:p w:rsidR="00985677" w:rsidRPr="004F5CE0" w:rsidRDefault="00B81DC0" w:rsidP="009968E1">
            <w:pPr>
              <w:jc w:val="center"/>
            </w:pPr>
            <w:r>
              <w:t>10/14/2010</w:t>
            </w:r>
          </w:p>
        </w:tc>
      </w:tr>
      <w:tr w:rsidR="000A4397" w:rsidTr="009F7979">
        <w:trPr>
          <w:jc w:val="center"/>
        </w:trPr>
        <w:tc>
          <w:tcPr>
            <w:tcW w:w="1062" w:type="dxa"/>
          </w:tcPr>
          <w:p w:rsidR="000A4397" w:rsidRDefault="00B81DC0" w:rsidP="009968E1">
            <w:pPr>
              <w:jc w:val="center"/>
            </w:pPr>
            <w:r>
              <w:t>4.0</w:t>
            </w:r>
          </w:p>
        </w:tc>
        <w:tc>
          <w:tcPr>
            <w:tcW w:w="1296" w:type="dxa"/>
          </w:tcPr>
          <w:p w:rsidR="000A4397" w:rsidRDefault="00B81DC0" w:rsidP="009968E1">
            <w:r>
              <w:t>S. Watkins</w:t>
            </w:r>
          </w:p>
        </w:tc>
        <w:tc>
          <w:tcPr>
            <w:tcW w:w="6828" w:type="dxa"/>
          </w:tcPr>
          <w:p w:rsidR="000A4397" w:rsidRDefault="00B81DC0" w:rsidP="009968E1">
            <w:r>
              <w:t xml:space="preserve">Added new </w:t>
            </w:r>
            <w:r>
              <w:t>state IMMO_MSG_12 for “Press Clutch to Start” to be used on manual transmissions.  Thus, this signal was added to every section.</w:t>
            </w:r>
          </w:p>
          <w:p w:rsidR="000A4397" w:rsidRDefault="00B81DC0" w:rsidP="009968E1"/>
        </w:tc>
        <w:tc>
          <w:tcPr>
            <w:tcW w:w="1272" w:type="dxa"/>
          </w:tcPr>
          <w:p w:rsidR="000A4397" w:rsidRDefault="00B81DC0" w:rsidP="009968E1">
            <w:pPr>
              <w:jc w:val="center"/>
            </w:pPr>
            <w:r>
              <w:t>12/3/2010</w:t>
            </w:r>
          </w:p>
        </w:tc>
      </w:tr>
      <w:tr w:rsidR="000A4397" w:rsidRPr="00E46ED8" w:rsidTr="009F7979">
        <w:trPr>
          <w:jc w:val="center"/>
        </w:trPr>
        <w:tc>
          <w:tcPr>
            <w:tcW w:w="1062" w:type="dxa"/>
          </w:tcPr>
          <w:p w:rsidR="000A4397" w:rsidRPr="00E46ED8" w:rsidRDefault="00B81DC0" w:rsidP="009968E1">
            <w:pPr>
              <w:jc w:val="center"/>
              <w:rPr>
                <w:rFonts w:cs="Arial"/>
              </w:rPr>
            </w:pPr>
            <w:r w:rsidRPr="00E46ED8">
              <w:rPr>
                <w:rFonts w:cs="Arial"/>
              </w:rPr>
              <w:t>4.1</w:t>
            </w:r>
          </w:p>
        </w:tc>
        <w:tc>
          <w:tcPr>
            <w:tcW w:w="1296" w:type="dxa"/>
          </w:tcPr>
          <w:p w:rsidR="000A4397" w:rsidRPr="00E46ED8" w:rsidRDefault="00B81DC0" w:rsidP="009968E1">
            <w:pPr>
              <w:rPr>
                <w:rFonts w:cs="Arial"/>
              </w:rPr>
            </w:pPr>
            <w:r w:rsidRPr="00E46ED8">
              <w:rPr>
                <w:rFonts w:cs="Arial"/>
              </w:rPr>
              <w:t>J. Gregoire</w:t>
            </w:r>
          </w:p>
        </w:tc>
        <w:tc>
          <w:tcPr>
            <w:tcW w:w="6828" w:type="dxa"/>
          </w:tcPr>
          <w:p w:rsidR="00E46ED8" w:rsidRDefault="00B81DC0" w:rsidP="00E46ED8">
            <w:pPr>
              <w:rPr>
                <w:rFonts w:cs="Arial"/>
              </w:rPr>
            </w:pPr>
            <w:r w:rsidRPr="00E46ED8">
              <w:rPr>
                <w:rFonts w:cs="Arial"/>
              </w:rPr>
              <w:t xml:space="preserve">Per OGC/ASO direction, the Shift By Wire push button pong is being deleted and a new "Transmission </w:t>
            </w:r>
            <w:r w:rsidRPr="00E46ED8">
              <w:rPr>
                <w:rFonts w:cs="Arial"/>
              </w:rPr>
              <w:t>In Park" chime is being added for Shift By Wire vehicles.  Shift By Wire will also set the PRNDL_Not_In_Park_MC_Status_Flag and PRNDL_Not_In_Park_Chime_Status_Flag for SBW vehicles.</w:t>
            </w:r>
            <w:r>
              <w:rPr>
                <w:rFonts w:cs="Arial"/>
              </w:rPr>
              <w:t xml:space="preserve">  This update removes control of W605 from SBW vehicles.</w:t>
            </w:r>
          </w:p>
          <w:p w:rsidR="008B7A14" w:rsidRDefault="00B81DC0" w:rsidP="00E46ED8">
            <w:pPr>
              <w:rPr>
                <w:rFonts w:cs="Arial"/>
              </w:rPr>
            </w:pPr>
          </w:p>
          <w:p w:rsidR="00C03B32" w:rsidRDefault="00B81DC0" w:rsidP="00E46ED8">
            <w:pPr>
              <w:rPr>
                <w:rFonts w:cs="Arial"/>
              </w:rPr>
            </w:pPr>
            <w:r>
              <w:rPr>
                <w:rFonts w:cs="Arial"/>
              </w:rPr>
              <w:t xml:space="preserve">Figure 1 – Added </w:t>
            </w:r>
            <w:r>
              <w:rPr>
                <w:rFonts w:cs="Arial"/>
              </w:rPr>
              <w:t>Shift_By_Wire_Cfg</w:t>
            </w:r>
          </w:p>
          <w:p w:rsidR="00C03B32" w:rsidRDefault="00B81DC0" w:rsidP="00E46ED8">
            <w:pPr>
              <w:rPr>
                <w:rFonts w:cs="Arial"/>
              </w:rPr>
            </w:pPr>
            <w:r>
              <w:rPr>
                <w:rFonts w:cs="Arial"/>
              </w:rPr>
              <w:t>Section 1.2.2 – Added Shift_By_Wire_Cfg</w:t>
            </w:r>
          </w:p>
          <w:p w:rsidR="000A4397" w:rsidRDefault="00B81DC0" w:rsidP="009968E1">
            <w:pPr>
              <w:rPr>
                <w:rFonts w:cs="Arial"/>
              </w:rPr>
            </w:pPr>
            <w:r>
              <w:rPr>
                <w:rFonts w:cs="Arial"/>
              </w:rPr>
              <w:t>Section 1.3.5.1 – Added Shift_By_Wire_Cfg to Diagnostic Routine</w:t>
            </w:r>
          </w:p>
          <w:p w:rsidR="008631EB" w:rsidRDefault="00B81DC0" w:rsidP="009968E1">
            <w:pPr>
              <w:rPr>
                <w:rFonts w:cs="Arial"/>
              </w:rPr>
            </w:pPr>
            <w:r>
              <w:rPr>
                <w:rFonts w:cs="Arial"/>
              </w:rPr>
              <w:t>Table 2 – Added Shift_By_Wire_Cfg</w:t>
            </w:r>
          </w:p>
          <w:p w:rsidR="008631EB" w:rsidRPr="008B7A14" w:rsidRDefault="00B81DC0" w:rsidP="008631EB">
            <w:pPr>
              <w:rPr>
                <w:rFonts w:cs="Arial"/>
              </w:rPr>
            </w:pPr>
            <w:r>
              <w:rPr>
                <w:rFonts w:cs="Arial"/>
              </w:rPr>
              <w:t>Section 1.3.5.4 – Added Shift_By_Wire_Cfg</w:t>
            </w:r>
          </w:p>
          <w:p w:rsidR="008631EB" w:rsidRPr="00E46ED8" w:rsidRDefault="00B81DC0" w:rsidP="008631EB">
            <w:pPr>
              <w:rPr>
                <w:rFonts w:cs="Arial"/>
              </w:rPr>
            </w:pPr>
            <w:r>
              <w:rPr>
                <w:rFonts w:cs="Arial"/>
              </w:rPr>
              <w:t>Section 1.5.3 – Added Shift_By_Wire_Cfg.</w:t>
            </w:r>
          </w:p>
          <w:p w:rsidR="008631EB" w:rsidRPr="00E46ED8" w:rsidRDefault="00B81DC0" w:rsidP="009968E1">
            <w:pPr>
              <w:rPr>
                <w:rFonts w:cs="Arial"/>
              </w:rPr>
            </w:pPr>
          </w:p>
        </w:tc>
        <w:tc>
          <w:tcPr>
            <w:tcW w:w="1272" w:type="dxa"/>
          </w:tcPr>
          <w:p w:rsidR="000A4397" w:rsidRPr="00E46ED8" w:rsidRDefault="00B81DC0" w:rsidP="009968E1">
            <w:pPr>
              <w:jc w:val="center"/>
              <w:rPr>
                <w:rFonts w:cs="Arial"/>
              </w:rPr>
            </w:pPr>
            <w:r w:rsidRPr="00E46ED8">
              <w:rPr>
                <w:rFonts w:cs="Arial"/>
              </w:rPr>
              <w:lastRenderedPageBreak/>
              <w:t>3/2</w:t>
            </w:r>
            <w:r>
              <w:rPr>
                <w:rFonts w:cs="Arial"/>
              </w:rPr>
              <w:t>6</w:t>
            </w:r>
            <w:r w:rsidRPr="00E46ED8">
              <w:rPr>
                <w:rFonts w:cs="Arial"/>
              </w:rPr>
              <w:t>/2012</w:t>
            </w:r>
          </w:p>
        </w:tc>
      </w:tr>
      <w:tr w:rsidR="00BA03D3" w:rsidRPr="00E46ED8" w:rsidTr="009F7979">
        <w:trPr>
          <w:jc w:val="center"/>
        </w:trPr>
        <w:tc>
          <w:tcPr>
            <w:tcW w:w="1062" w:type="dxa"/>
          </w:tcPr>
          <w:p w:rsidR="00BA03D3" w:rsidRPr="00E46ED8" w:rsidRDefault="00B81DC0" w:rsidP="009968E1">
            <w:pPr>
              <w:jc w:val="center"/>
              <w:rPr>
                <w:rFonts w:cs="Arial"/>
              </w:rPr>
            </w:pPr>
            <w:r>
              <w:rPr>
                <w:rFonts w:cs="Arial"/>
              </w:rPr>
              <w:t>4.2</w:t>
            </w:r>
          </w:p>
        </w:tc>
        <w:tc>
          <w:tcPr>
            <w:tcW w:w="1296" w:type="dxa"/>
          </w:tcPr>
          <w:p w:rsidR="00BA03D3" w:rsidRPr="00E46ED8" w:rsidRDefault="00B81DC0" w:rsidP="009968E1">
            <w:pPr>
              <w:rPr>
                <w:rFonts w:cs="Arial"/>
              </w:rPr>
            </w:pPr>
            <w:r>
              <w:rPr>
                <w:rFonts w:cs="Arial"/>
              </w:rPr>
              <w:t>J. Gregoire</w:t>
            </w:r>
          </w:p>
        </w:tc>
        <w:tc>
          <w:tcPr>
            <w:tcW w:w="6828" w:type="dxa"/>
          </w:tcPr>
          <w:p w:rsidR="00BA03D3" w:rsidRDefault="00B81DC0" w:rsidP="00BA03D3">
            <w:pPr>
              <w:rPr>
                <w:rFonts w:cs="Arial"/>
              </w:rPr>
            </w:pPr>
            <w:r>
              <w:rPr>
                <w:rFonts w:cs="Arial"/>
              </w:rPr>
              <w:t xml:space="preserve">ASO/OGC direction was reversed, but we still need to prevent the </w:t>
            </w:r>
            <w:r w:rsidRPr="00E46ED8">
              <w:rPr>
                <w:rFonts w:cs="Arial"/>
              </w:rPr>
              <w:t xml:space="preserve">"Transmission </w:t>
            </w:r>
            <w:r>
              <w:rPr>
                <w:rFonts w:cs="Arial"/>
              </w:rPr>
              <w:t xml:space="preserve">Not </w:t>
            </w:r>
            <w:r w:rsidRPr="00E46ED8">
              <w:rPr>
                <w:rFonts w:cs="Arial"/>
              </w:rPr>
              <w:t>In Park"</w:t>
            </w:r>
            <w:r>
              <w:rPr>
                <w:rFonts w:cs="Arial"/>
              </w:rPr>
              <w:t xml:space="preserve"> warning when Neutral Tow is Active.  Changes from 4.1 are being reverted back to v4.0.  </w:t>
            </w:r>
            <w:r w:rsidRPr="00BA03D3">
              <w:rPr>
                <w:rFonts w:cs="Arial"/>
              </w:rPr>
              <w:t>Neutral_Tow_Enabled_MC_Status_Flag</w:t>
            </w:r>
            <w:r>
              <w:rPr>
                <w:rFonts w:cs="Arial"/>
              </w:rPr>
              <w:t xml:space="preserve"> will be added as an input</w:t>
            </w:r>
            <w:r>
              <w:rPr>
                <w:rFonts w:cs="Arial"/>
              </w:rPr>
              <w:t xml:space="preserve"> to prevent the </w:t>
            </w:r>
            <w:r w:rsidRPr="00E46ED8">
              <w:rPr>
                <w:rFonts w:cs="Arial"/>
              </w:rPr>
              <w:t xml:space="preserve">"Transmission </w:t>
            </w:r>
            <w:r>
              <w:rPr>
                <w:rFonts w:cs="Arial"/>
              </w:rPr>
              <w:t xml:space="preserve">Not </w:t>
            </w:r>
            <w:r w:rsidRPr="00E46ED8">
              <w:rPr>
                <w:rFonts w:cs="Arial"/>
              </w:rPr>
              <w:t>In Park"</w:t>
            </w:r>
            <w:r>
              <w:rPr>
                <w:rFonts w:cs="Arial"/>
              </w:rPr>
              <w:t xml:space="preserve"> warning when Neutral Tow is Active.</w:t>
            </w:r>
          </w:p>
          <w:p w:rsidR="00BA03D3" w:rsidRDefault="00B81DC0" w:rsidP="00BA03D3">
            <w:pPr>
              <w:rPr>
                <w:rFonts w:cs="Arial"/>
              </w:rPr>
            </w:pPr>
          </w:p>
          <w:p w:rsidR="00BA03D3" w:rsidRDefault="00B81DC0" w:rsidP="00BA03D3">
            <w:pPr>
              <w:rPr>
                <w:rFonts w:cs="Arial"/>
              </w:rPr>
            </w:pPr>
            <w:r>
              <w:rPr>
                <w:rFonts w:cs="Arial"/>
              </w:rPr>
              <w:t xml:space="preserve">Figure 1 – Added Neutral_Tow_Cfg and </w:t>
            </w:r>
            <w:r w:rsidRPr="00BA03D3">
              <w:rPr>
                <w:rFonts w:cs="Arial"/>
              </w:rPr>
              <w:t>Neutral_Tow_Enabled_MC_Status_Flag</w:t>
            </w:r>
          </w:p>
          <w:p w:rsidR="00BA03D3" w:rsidRDefault="00B81DC0" w:rsidP="00BA03D3">
            <w:pPr>
              <w:rPr>
                <w:rFonts w:cs="Arial"/>
              </w:rPr>
            </w:pPr>
            <w:r>
              <w:rPr>
                <w:rFonts w:cs="Arial"/>
              </w:rPr>
              <w:t xml:space="preserve">Section 1.2.2 – Added Neutral_Tow_Cfg and </w:t>
            </w:r>
            <w:r w:rsidRPr="00BA03D3">
              <w:rPr>
                <w:rFonts w:cs="Arial"/>
              </w:rPr>
              <w:t>Neutral_Tow_Enabled_MC_Status_Flag</w:t>
            </w:r>
          </w:p>
          <w:p w:rsidR="00BA03D3" w:rsidRDefault="00B81DC0" w:rsidP="00BA03D3">
            <w:pPr>
              <w:rPr>
                <w:rFonts w:cs="Arial"/>
              </w:rPr>
            </w:pPr>
            <w:r>
              <w:rPr>
                <w:rFonts w:cs="Arial"/>
              </w:rPr>
              <w:t>Section 1.3.5.1 – Added Neutral_Tow_Cfg to Diagnostic Routine</w:t>
            </w:r>
          </w:p>
          <w:p w:rsidR="00BA03D3" w:rsidRDefault="00B81DC0" w:rsidP="00BA03D3">
            <w:pPr>
              <w:rPr>
                <w:rFonts w:cs="Arial"/>
              </w:rPr>
            </w:pPr>
            <w:r>
              <w:rPr>
                <w:rFonts w:cs="Arial"/>
              </w:rPr>
              <w:t>Table 2 – Added Neutral_Tow_Cfg and N</w:t>
            </w:r>
            <w:r w:rsidRPr="00BA03D3">
              <w:rPr>
                <w:rFonts w:cs="Arial"/>
              </w:rPr>
              <w:t>eutral_Tow_Enabled_MC_Status_Flag</w:t>
            </w:r>
          </w:p>
          <w:p w:rsidR="00BA03D3" w:rsidRPr="008B7A14" w:rsidRDefault="00B81DC0" w:rsidP="00BA03D3">
            <w:pPr>
              <w:rPr>
                <w:rFonts w:cs="Arial"/>
              </w:rPr>
            </w:pPr>
            <w:r>
              <w:rPr>
                <w:rFonts w:cs="Arial"/>
              </w:rPr>
              <w:t>Section 1.3.5.4 – Added Neutral_Tow_Cfg and N</w:t>
            </w:r>
            <w:r w:rsidRPr="00BA03D3">
              <w:rPr>
                <w:rFonts w:cs="Arial"/>
              </w:rPr>
              <w:t>eutral_Tow_Enabled_MC_Status_Flag</w:t>
            </w:r>
          </w:p>
          <w:p w:rsidR="00BA03D3" w:rsidRPr="00E46ED8" w:rsidRDefault="00B81DC0" w:rsidP="00BA03D3">
            <w:pPr>
              <w:rPr>
                <w:rFonts w:cs="Arial"/>
              </w:rPr>
            </w:pPr>
            <w:r>
              <w:rPr>
                <w:rFonts w:cs="Arial"/>
              </w:rPr>
              <w:t>Section 1</w:t>
            </w:r>
            <w:r>
              <w:rPr>
                <w:rFonts w:cs="Arial"/>
              </w:rPr>
              <w:t>.5.3 – Added Neutral_Tow_Cfg</w:t>
            </w:r>
          </w:p>
        </w:tc>
        <w:tc>
          <w:tcPr>
            <w:tcW w:w="1272" w:type="dxa"/>
          </w:tcPr>
          <w:p w:rsidR="00BA03D3" w:rsidRPr="00E46ED8" w:rsidRDefault="00B81DC0" w:rsidP="009968E1">
            <w:pPr>
              <w:jc w:val="center"/>
              <w:rPr>
                <w:rFonts w:cs="Arial"/>
              </w:rPr>
            </w:pPr>
            <w:r>
              <w:rPr>
                <w:rFonts w:cs="Arial"/>
              </w:rPr>
              <w:t>10/5/2012</w:t>
            </w:r>
          </w:p>
        </w:tc>
      </w:tr>
      <w:tr w:rsidR="00BE4DF8" w:rsidRPr="00E46ED8" w:rsidTr="009F7979">
        <w:trPr>
          <w:jc w:val="center"/>
        </w:trPr>
        <w:tc>
          <w:tcPr>
            <w:tcW w:w="1062" w:type="dxa"/>
          </w:tcPr>
          <w:p w:rsidR="00BE4DF8" w:rsidRDefault="00B81DC0" w:rsidP="009968E1">
            <w:pPr>
              <w:jc w:val="center"/>
              <w:rPr>
                <w:rFonts w:cs="Arial"/>
              </w:rPr>
            </w:pPr>
            <w:r>
              <w:rPr>
                <w:rFonts w:cs="Arial"/>
              </w:rPr>
              <w:t>5.0</w:t>
            </w:r>
          </w:p>
        </w:tc>
        <w:tc>
          <w:tcPr>
            <w:tcW w:w="1296" w:type="dxa"/>
          </w:tcPr>
          <w:p w:rsidR="00BE4DF8" w:rsidRDefault="00B81DC0" w:rsidP="009968E1">
            <w:pPr>
              <w:rPr>
                <w:rFonts w:cs="Arial"/>
              </w:rPr>
            </w:pPr>
            <w:r>
              <w:rPr>
                <w:rFonts w:cs="Arial"/>
              </w:rPr>
              <w:t>J.Blatchford</w:t>
            </w:r>
          </w:p>
        </w:tc>
        <w:tc>
          <w:tcPr>
            <w:tcW w:w="6828" w:type="dxa"/>
          </w:tcPr>
          <w:p w:rsidR="00BE4DF8" w:rsidRDefault="00B81DC0" w:rsidP="00BA03D3">
            <w:pPr>
              <w:rPr>
                <w:rFonts w:cs="Arial"/>
              </w:rPr>
            </w:pPr>
            <w:r>
              <w:rPr>
                <w:rFonts w:cs="Arial"/>
              </w:rPr>
              <w:t xml:space="preserve">Intent of this change is to inhibit PEPS (BCM) generated Transmission Not In Park warning message on Shift By Wire Vehicles. </w:t>
            </w:r>
          </w:p>
          <w:p w:rsidR="00BE4DF8" w:rsidRDefault="00B81DC0" w:rsidP="00B81DC0">
            <w:pPr>
              <w:numPr>
                <w:ilvl w:val="0"/>
                <w:numId w:val="14"/>
              </w:numPr>
              <w:rPr>
                <w:rFonts w:cs="Arial"/>
              </w:rPr>
            </w:pPr>
            <w:r>
              <w:rPr>
                <w:rFonts w:cs="Arial"/>
              </w:rPr>
              <w:t>1.2.1: Added Not In Park configuration</w:t>
            </w:r>
          </w:p>
          <w:p w:rsidR="00BE4DF8" w:rsidRDefault="00B81DC0" w:rsidP="00B81DC0">
            <w:pPr>
              <w:numPr>
                <w:ilvl w:val="0"/>
                <w:numId w:val="14"/>
              </w:numPr>
              <w:rPr>
                <w:rFonts w:cs="Arial"/>
              </w:rPr>
            </w:pPr>
            <w:r>
              <w:rPr>
                <w:rFonts w:cs="Arial"/>
              </w:rPr>
              <w:t>1.2.2: Added internal input.</w:t>
            </w:r>
          </w:p>
          <w:p w:rsidR="00BE4DF8" w:rsidRDefault="00B81DC0" w:rsidP="00B81DC0">
            <w:pPr>
              <w:numPr>
                <w:ilvl w:val="0"/>
                <w:numId w:val="14"/>
              </w:numPr>
              <w:rPr>
                <w:rFonts w:cs="Arial"/>
              </w:rPr>
            </w:pPr>
            <w:r>
              <w:rPr>
                <w:rFonts w:cs="Arial"/>
              </w:rPr>
              <w:t xml:space="preserve">1.3.5: Added Not In Park config flow chart. </w:t>
            </w:r>
          </w:p>
          <w:p w:rsidR="00BE4DF8" w:rsidRDefault="00B81DC0" w:rsidP="00B81DC0">
            <w:pPr>
              <w:numPr>
                <w:ilvl w:val="0"/>
                <w:numId w:val="14"/>
              </w:numPr>
              <w:rPr>
                <w:rFonts w:cs="Arial"/>
              </w:rPr>
            </w:pPr>
            <w:r>
              <w:rPr>
                <w:rFonts w:cs="Arial"/>
              </w:rPr>
              <w:t>Table 2 updated with Not_In_Park_Cfg.</w:t>
            </w:r>
          </w:p>
          <w:p w:rsidR="00BE4DF8" w:rsidRDefault="00B81DC0" w:rsidP="00B81DC0">
            <w:pPr>
              <w:numPr>
                <w:ilvl w:val="0"/>
                <w:numId w:val="14"/>
              </w:numPr>
              <w:rPr>
                <w:rFonts w:cs="Arial"/>
              </w:rPr>
            </w:pPr>
            <w:r>
              <w:rPr>
                <w:rFonts w:cs="Arial"/>
              </w:rPr>
              <w:t>1.3.5.4: Added Not_In_Park_Cfg</w:t>
            </w:r>
          </w:p>
          <w:p w:rsidR="0097306C" w:rsidRDefault="00B81DC0" w:rsidP="00B81DC0">
            <w:pPr>
              <w:numPr>
                <w:ilvl w:val="0"/>
                <w:numId w:val="14"/>
              </w:numPr>
              <w:rPr>
                <w:rFonts w:cs="Arial"/>
              </w:rPr>
            </w:pPr>
            <w:r>
              <w:rPr>
                <w:rFonts w:cs="Arial"/>
              </w:rPr>
              <w:t>1.5.3: Added Not In Park Configuration</w:t>
            </w:r>
          </w:p>
          <w:p w:rsidR="00BE4DF8" w:rsidRDefault="00B81DC0" w:rsidP="00DE28ED">
            <w:pPr>
              <w:rPr>
                <w:rFonts w:cs="Arial"/>
              </w:rPr>
            </w:pPr>
            <w:r>
              <w:rPr>
                <w:rFonts w:cs="Arial"/>
                <w:b/>
              </w:rPr>
              <w:t>Note</w:t>
            </w:r>
            <w:r>
              <w:rPr>
                <w:rFonts w:cs="Arial"/>
              </w:rPr>
              <w:t xml:space="preserve">: The Not_In_Park_Cfg is being used until we can guarantee Shift By Wire PCM control of the Not </w:t>
            </w:r>
            <w:r>
              <w:rPr>
                <w:rFonts w:cs="Arial"/>
              </w:rPr>
              <w:t>in Park Warning.  Once PCM takes control, the Shift_By_Wire_Cfg bit can be used in place of the Not_In_Park_Cfg.  The same cfg bit should be used in Warning - PRNDL Not In Park CGEA1.3.</w:t>
            </w:r>
          </w:p>
        </w:tc>
        <w:tc>
          <w:tcPr>
            <w:tcW w:w="1272" w:type="dxa"/>
          </w:tcPr>
          <w:p w:rsidR="00BE4DF8" w:rsidRDefault="00B81DC0" w:rsidP="009968E1">
            <w:pPr>
              <w:jc w:val="center"/>
              <w:rPr>
                <w:rFonts w:cs="Arial"/>
              </w:rPr>
            </w:pPr>
            <w:r>
              <w:rPr>
                <w:rFonts w:cs="Arial"/>
              </w:rPr>
              <w:t>12/12/12</w:t>
            </w:r>
          </w:p>
        </w:tc>
      </w:tr>
      <w:tr w:rsidR="005703EF" w:rsidRPr="00E46ED8" w:rsidTr="009F7979">
        <w:trPr>
          <w:jc w:val="center"/>
        </w:trPr>
        <w:tc>
          <w:tcPr>
            <w:tcW w:w="1062" w:type="dxa"/>
          </w:tcPr>
          <w:p w:rsidR="005703EF" w:rsidRDefault="00B81DC0" w:rsidP="009968E1">
            <w:pPr>
              <w:jc w:val="center"/>
              <w:rPr>
                <w:rFonts w:cs="Arial"/>
              </w:rPr>
            </w:pPr>
            <w:r>
              <w:rPr>
                <w:rFonts w:cs="Arial"/>
              </w:rPr>
              <w:t>5.1</w:t>
            </w:r>
          </w:p>
        </w:tc>
        <w:tc>
          <w:tcPr>
            <w:tcW w:w="1296" w:type="dxa"/>
          </w:tcPr>
          <w:p w:rsidR="005703EF" w:rsidRDefault="00B81DC0" w:rsidP="009968E1">
            <w:pPr>
              <w:rPr>
                <w:rFonts w:cs="Arial"/>
              </w:rPr>
            </w:pPr>
            <w:r>
              <w:rPr>
                <w:rFonts w:cs="Arial"/>
              </w:rPr>
              <w:t>S. Watkins</w:t>
            </w:r>
          </w:p>
        </w:tc>
        <w:tc>
          <w:tcPr>
            <w:tcW w:w="6828" w:type="dxa"/>
          </w:tcPr>
          <w:p w:rsidR="005703EF" w:rsidRDefault="00B81DC0" w:rsidP="00BA03D3">
            <w:pPr>
              <w:rPr>
                <w:rFonts w:cs="Arial"/>
              </w:rPr>
            </w:pPr>
            <w:r>
              <w:rPr>
                <w:rFonts w:cs="Arial"/>
              </w:rPr>
              <w:t>Issue was found on s550 where W626 (Run Power</w:t>
            </w:r>
            <w:r>
              <w:rPr>
                <w:rFonts w:cs="Arial"/>
              </w:rPr>
              <w:t xml:space="preserve"> Active) would display briefly in key off due to CAN signal latencies.  The only way to correct this is to filter at cluster.  Thus, we are updating Table 2 so that IMMO_MSG_6 is only allowed in RUN.</w:t>
            </w:r>
          </w:p>
          <w:p w:rsidR="005703EF" w:rsidRDefault="00B81DC0" w:rsidP="00B81DC0">
            <w:pPr>
              <w:numPr>
                <w:ilvl w:val="0"/>
                <w:numId w:val="16"/>
              </w:numPr>
              <w:rPr>
                <w:rFonts w:cs="Arial"/>
              </w:rPr>
            </w:pPr>
            <w:r>
              <w:rPr>
                <w:rFonts w:cs="Arial"/>
              </w:rPr>
              <w:t>Section 1.3.5.1, Table 2 – Moved row with IMM</w:t>
            </w:r>
            <w:r>
              <w:rPr>
                <w:rFonts w:cs="Arial"/>
              </w:rPr>
              <w:t>O_MSG_6 to 2</w:t>
            </w:r>
            <w:r w:rsidRPr="001B766F">
              <w:rPr>
                <w:rFonts w:cs="Arial"/>
                <w:vertAlign w:val="superscript"/>
              </w:rPr>
              <w:t>nd</w:t>
            </w:r>
            <w:r>
              <w:rPr>
                <w:rFonts w:cs="Arial"/>
              </w:rPr>
              <w:t xml:space="preserve"> row from bottom and defined as NORMAL only.</w:t>
            </w:r>
          </w:p>
          <w:p w:rsidR="005703EF" w:rsidRDefault="00B81DC0" w:rsidP="00BA03D3">
            <w:pPr>
              <w:rPr>
                <w:rFonts w:cs="Arial"/>
              </w:rPr>
            </w:pPr>
          </w:p>
        </w:tc>
        <w:tc>
          <w:tcPr>
            <w:tcW w:w="1272" w:type="dxa"/>
          </w:tcPr>
          <w:p w:rsidR="005703EF" w:rsidRDefault="00B81DC0" w:rsidP="009968E1">
            <w:pPr>
              <w:jc w:val="center"/>
              <w:rPr>
                <w:rFonts w:cs="Arial"/>
              </w:rPr>
            </w:pPr>
            <w:r>
              <w:rPr>
                <w:rFonts w:cs="Arial"/>
              </w:rPr>
              <w:t>8/29/2013</w:t>
            </w:r>
          </w:p>
        </w:tc>
      </w:tr>
      <w:tr w:rsidR="008B262B" w:rsidRPr="00E46ED8" w:rsidTr="009F7979">
        <w:trPr>
          <w:jc w:val="center"/>
        </w:trPr>
        <w:tc>
          <w:tcPr>
            <w:tcW w:w="1062" w:type="dxa"/>
          </w:tcPr>
          <w:p w:rsidR="008B262B" w:rsidRDefault="00B81DC0" w:rsidP="009968E1">
            <w:pPr>
              <w:jc w:val="center"/>
              <w:rPr>
                <w:rFonts w:cs="Arial"/>
              </w:rPr>
            </w:pPr>
            <w:r>
              <w:rPr>
                <w:rFonts w:cs="Arial"/>
              </w:rPr>
              <w:t>5.2</w:t>
            </w:r>
          </w:p>
        </w:tc>
        <w:tc>
          <w:tcPr>
            <w:tcW w:w="1296" w:type="dxa"/>
          </w:tcPr>
          <w:p w:rsidR="008B262B" w:rsidRDefault="00B81DC0" w:rsidP="009968E1">
            <w:pPr>
              <w:rPr>
                <w:rFonts w:cs="Arial"/>
              </w:rPr>
            </w:pPr>
            <w:r>
              <w:rPr>
                <w:rFonts w:cs="Arial"/>
              </w:rPr>
              <w:t>S. Watkins</w:t>
            </w:r>
          </w:p>
        </w:tc>
        <w:tc>
          <w:tcPr>
            <w:tcW w:w="6828" w:type="dxa"/>
          </w:tcPr>
          <w:p w:rsidR="008B262B" w:rsidRDefault="00B81DC0" w:rsidP="00BA03D3">
            <w:pPr>
              <w:rPr>
                <w:rFonts w:cs="Arial"/>
              </w:rPr>
            </w:pPr>
            <w:r>
              <w:rPr>
                <w:rFonts w:cs="Arial"/>
              </w:rPr>
              <w:t>Issue found on CD391E for manual transmission vehicles.  Immo_Msg_12 needs to be mapped to W609 instead of the current W601.</w:t>
            </w:r>
          </w:p>
          <w:p w:rsidR="008B262B" w:rsidRDefault="00B81DC0" w:rsidP="00B81DC0">
            <w:pPr>
              <w:numPr>
                <w:ilvl w:val="0"/>
                <w:numId w:val="17"/>
              </w:numPr>
              <w:rPr>
                <w:rFonts w:cs="Arial"/>
              </w:rPr>
            </w:pPr>
            <w:r>
              <w:rPr>
                <w:rFonts w:cs="Arial"/>
              </w:rPr>
              <w:t>Table 3, changed last row from W601 to W609.</w:t>
            </w:r>
          </w:p>
        </w:tc>
        <w:tc>
          <w:tcPr>
            <w:tcW w:w="1272" w:type="dxa"/>
          </w:tcPr>
          <w:p w:rsidR="008B262B" w:rsidRDefault="00B81DC0" w:rsidP="009968E1">
            <w:pPr>
              <w:jc w:val="center"/>
              <w:rPr>
                <w:rFonts w:cs="Arial"/>
              </w:rPr>
            </w:pPr>
            <w:r>
              <w:rPr>
                <w:rFonts w:cs="Arial"/>
              </w:rPr>
              <w:t>9/19/2013</w:t>
            </w:r>
          </w:p>
        </w:tc>
      </w:tr>
      <w:tr w:rsidR="008C28DC" w:rsidRPr="00E46ED8" w:rsidTr="009F7979">
        <w:trPr>
          <w:jc w:val="center"/>
        </w:trPr>
        <w:tc>
          <w:tcPr>
            <w:tcW w:w="1062" w:type="dxa"/>
          </w:tcPr>
          <w:p w:rsidR="008C28DC" w:rsidRDefault="00B81DC0" w:rsidP="009968E1">
            <w:pPr>
              <w:jc w:val="center"/>
              <w:rPr>
                <w:rFonts w:cs="Arial"/>
              </w:rPr>
            </w:pPr>
            <w:r>
              <w:rPr>
                <w:rFonts w:cs="Arial"/>
              </w:rPr>
              <w:t>5.3</w:t>
            </w:r>
          </w:p>
        </w:tc>
        <w:tc>
          <w:tcPr>
            <w:tcW w:w="1296" w:type="dxa"/>
          </w:tcPr>
          <w:p w:rsidR="008C28DC" w:rsidRDefault="00B81DC0" w:rsidP="009968E1">
            <w:pPr>
              <w:rPr>
                <w:rFonts w:cs="Arial"/>
              </w:rPr>
            </w:pPr>
            <w:r>
              <w:rPr>
                <w:rFonts w:cs="Arial"/>
              </w:rPr>
              <w:t>S. Watkins</w:t>
            </w:r>
          </w:p>
        </w:tc>
        <w:tc>
          <w:tcPr>
            <w:tcW w:w="6828" w:type="dxa"/>
          </w:tcPr>
          <w:p w:rsidR="008C28DC" w:rsidRDefault="00B81DC0" w:rsidP="008C28DC">
            <w:pPr>
              <w:rPr>
                <w:rFonts w:cs="Arial"/>
              </w:rPr>
            </w:pPr>
            <w:r w:rsidRPr="00824416">
              <w:rPr>
                <w:rFonts w:cs="Arial"/>
              </w:rPr>
              <w:t xml:space="preserve">This STSS is being modified as part of new Park Lock Control Function STSS – CGEA 1.3_v3.0 which includes North America.  During Park Lock Control for Neutral Tow, </w:t>
            </w:r>
            <w:r>
              <w:rPr>
                <w:rFonts w:cs="Arial"/>
              </w:rPr>
              <w:t>we need to suppress Immo_Msg_2</w:t>
            </w:r>
            <w:r w:rsidRPr="00824416">
              <w:rPr>
                <w:rFonts w:cs="Arial"/>
              </w:rPr>
              <w:t xml:space="preserve">.  </w:t>
            </w:r>
            <w:r>
              <w:rPr>
                <w:rFonts w:cs="Arial"/>
              </w:rPr>
              <w:t>This is similar to what was done in version 4.2 for Neutral</w:t>
            </w:r>
            <w:r>
              <w:rPr>
                <w:rFonts w:cs="Arial"/>
              </w:rPr>
              <w:t xml:space="preserve"> Tow.  </w:t>
            </w:r>
            <w:r w:rsidRPr="00824416">
              <w:rPr>
                <w:rFonts w:cs="Arial"/>
              </w:rPr>
              <w:t>Thus, added a new input flag (PLC_Active_Status_Flag)</w:t>
            </w:r>
            <w:r>
              <w:rPr>
                <w:rFonts w:cs="Arial"/>
              </w:rPr>
              <w:t xml:space="preserve"> and corresponding config (PrkLckCtl_D_Allw_Cfg)</w:t>
            </w:r>
            <w:r w:rsidRPr="00824416">
              <w:rPr>
                <w:rFonts w:cs="Arial"/>
              </w:rPr>
              <w:t xml:space="preserve"> to suppress warning.</w:t>
            </w:r>
            <w:r>
              <w:rPr>
                <w:rFonts w:cs="Arial"/>
              </w:rPr>
              <w:t xml:space="preserve">  </w:t>
            </w:r>
          </w:p>
          <w:p w:rsidR="00E47133" w:rsidRDefault="00B81DC0" w:rsidP="00B81DC0">
            <w:pPr>
              <w:numPr>
                <w:ilvl w:val="0"/>
                <w:numId w:val="18"/>
              </w:numPr>
              <w:rPr>
                <w:rFonts w:cs="Arial"/>
              </w:rPr>
            </w:pPr>
            <w:r>
              <w:rPr>
                <w:rFonts w:cs="Arial"/>
              </w:rPr>
              <w:t>Section 1.2.1 – Updated Figure 1</w:t>
            </w:r>
          </w:p>
          <w:p w:rsidR="00E47133" w:rsidRDefault="00B81DC0" w:rsidP="00B81DC0">
            <w:pPr>
              <w:numPr>
                <w:ilvl w:val="0"/>
                <w:numId w:val="18"/>
              </w:numPr>
              <w:rPr>
                <w:rFonts w:cs="Arial"/>
              </w:rPr>
            </w:pPr>
            <w:r>
              <w:rPr>
                <w:rFonts w:cs="Arial"/>
              </w:rPr>
              <w:t>Section 1.2.2 – Added flags mentioned above</w:t>
            </w:r>
          </w:p>
          <w:p w:rsidR="00E47133" w:rsidRDefault="00B81DC0" w:rsidP="00B81DC0">
            <w:pPr>
              <w:numPr>
                <w:ilvl w:val="0"/>
                <w:numId w:val="18"/>
              </w:numPr>
              <w:rPr>
                <w:rFonts w:cs="Arial"/>
              </w:rPr>
            </w:pPr>
            <w:r>
              <w:rPr>
                <w:rFonts w:cs="Arial"/>
              </w:rPr>
              <w:t>Section 1.3.5.1 – Re-wrote Diagnostic CAN routi</w:t>
            </w:r>
            <w:r>
              <w:rPr>
                <w:rFonts w:cs="Arial"/>
              </w:rPr>
              <w:t>ne to add in new config.  Added columns to Table 2</w:t>
            </w:r>
          </w:p>
          <w:p w:rsidR="008C28DC" w:rsidRDefault="00B81DC0" w:rsidP="00B81DC0">
            <w:pPr>
              <w:numPr>
                <w:ilvl w:val="0"/>
                <w:numId w:val="18"/>
              </w:numPr>
              <w:rPr>
                <w:rFonts w:cs="Arial"/>
              </w:rPr>
            </w:pPr>
            <w:r>
              <w:rPr>
                <w:rFonts w:cs="Arial"/>
              </w:rPr>
              <w:t>Section 1.3.5.4 – Added new configs to Memory Table</w:t>
            </w:r>
          </w:p>
          <w:p w:rsidR="00E47133" w:rsidRPr="00E47133" w:rsidRDefault="00B81DC0" w:rsidP="00B81DC0">
            <w:pPr>
              <w:numPr>
                <w:ilvl w:val="0"/>
                <w:numId w:val="18"/>
              </w:numPr>
              <w:rPr>
                <w:rFonts w:cs="Arial"/>
              </w:rPr>
            </w:pPr>
            <w:r>
              <w:rPr>
                <w:rFonts w:cs="Arial"/>
              </w:rPr>
              <w:t>Section 1.5.3 – Added new configs</w:t>
            </w:r>
          </w:p>
        </w:tc>
        <w:tc>
          <w:tcPr>
            <w:tcW w:w="1272" w:type="dxa"/>
          </w:tcPr>
          <w:p w:rsidR="008C28DC" w:rsidRDefault="00B81DC0" w:rsidP="009968E1">
            <w:pPr>
              <w:jc w:val="center"/>
              <w:rPr>
                <w:rFonts w:cs="Arial"/>
              </w:rPr>
            </w:pPr>
            <w:r>
              <w:rPr>
                <w:rFonts w:cs="Arial"/>
              </w:rPr>
              <w:t>9/26/2013</w:t>
            </w:r>
          </w:p>
        </w:tc>
      </w:tr>
      <w:tr w:rsidR="000665BB" w:rsidRPr="00E46ED8" w:rsidTr="009F7979">
        <w:trPr>
          <w:jc w:val="center"/>
        </w:trPr>
        <w:tc>
          <w:tcPr>
            <w:tcW w:w="1062" w:type="dxa"/>
          </w:tcPr>
          <w:p w:rsidR="000665BB" w:rsidRDefault="00B81DC0" w:rsidP="009968E1">
            <w:pPr>
              <w:jc w:val="center"/>
              <w:rPr>
                <w:rFonts w:cs="Arial"/>
              </w:rPr>
            </w:pPr>
            <w:r>
              <w:rPr>
                <w:rFonts w:cs="Arial"/>
              </w:rPr>
              <w:t>6.0</w:t>
            </w:r>
          </w:p>
        </w:tc>
        <w:tc>
          <w:tcPr>
            <w:tcW w:w="1296" w:type="dxa"/>
          </w:tcPr>
          <w:p w:rsidR="000665BB" w:rsidRDefault="00B81DC0" w:rsidP="009968E1">
            <w:pPr>
              <w:rPr>
                <w:rFonts w:cs="Arial"/>
              </w:rPr>
            </w:pPr>
            <w:r>
              <w:rPr>
                <w:rFonts w:cs="Arial"/>
              </w:rPr>
              <w:t>S. Watkins</w:t>
            </w:r>
          </w:p>
        </w:tc>
        <w:tc>
          <w:tcPr>
            <w:tcW w:w="6828" w:type="dxa"/>
          </w:tcPr>
          <w:p w:rsidR="00765493" w:rsidRPr="00765493" w:rsidRDefault="00B81DC0" w:rsidP="00765493">
            <w:pPr>
              <w:rPr>
                <w:rFonts w:cs="Arial"/>
              </w:rPr>
            </w:pPr>
            <w:r w:rsidRPr="00765493">
              <w:rPr>
                <w:rFonts w:cs="Arial"/>
              </w:rPr>
              <w:t>An issue was discovered on the CG</w:t>
            </w:r>
            <w:r>
              <w:rPr>
                <w:rFonts w:cs="Arial"/>
              </w:rPr>
              <w:t xml:space="preserve">EA 1.2 PEPS vehicles where the Transmission Not In Park </w:t>
            </w:r>
            <w:r w:rsidRPr="00765493">
              <w:rPr>
                <w:rFonts w:cs="Arial"/>
              </w:rPr>
              <w:t xml:space="preserve">warning does not work properly in ACC.  This is not an issue on CGEA 1.3 but for consistency the SPDJB is being removed from this function.  </w:t>
            </w:r>
          </w:p>
          <w:p w:rsidR="004C4138" w:rsidRPr="00765493" w:rsidRDefault="00B81DC0" w:rsidP="00147A1A">
            <w:pPr>
              <w:rPr>
                <w:rFonts w:cs="Arial"/>
              </w:rPr>
            </w:pPr>
          </w:p>
          <w:p w:rsidR="004C4138" w:rsidRPr="00765493" w:rsidRDefault="00B81DC0" w:rsidP="00147A1A">
            <w:pPr>
              <w:rPr>
                <w:rFonts w:cs="Arial"/>
                <w:b/>
              </w:rPr>
            </w:pPr>
            <w:r w:rsidRPr="00765493">
              <w:rPr>
                <w:rFonts w:cs="Arial"/>
                <w:b/>
              </w:rPr>
              <w:t>USE OF THIS STSS MUST BE COORDINATED WITH AN UPDATED Warn</w:t>
            </w:r>
            <w:r w:rsidRPr="00765493">
              <w:rPr>
                <w:rFonts w:cs="Arial"/>
                <w:b/>
              </w:rPr>
              <w:t>ing - PRNDL Not In Park CGEA1.3_v6.0.doc STSS (or later).</w:t>
            </w:r>
          </w:p>
          <w:p w:rsidR="004C4138" w:rsidRPr="00765493" w:rsidRDefault="00B81DC0" w:rsidP="00147A1A">
            <w:pPr>
              <w:rPr>
                <w:rFonts w:cs="Arial"/>
              </w:rPr>
            </w:pPr>
          </w:p>
          <w:p w:rsidR="00147A1A" w:rsidRPr="00765493" w:rsidRDefault="00B81DC0" w:rsidP="00B81DC0">
            <w:pPr>
              <w:numPr>
                <w:ilvl w:val="0"/>
                <w:numId w:val="19"/>
              </w:numPr>
              <w:rPr>
                <w:rFonts w:cs="Arial"/>
              </w:rPr>
            </w:pPr>
            <w:r w:rsidRPr="00765493">
              <w:rPr>
                <w:rFonts w:cs="Arial"/>
              </w:rPr>
              <w:t xml:space="preserve">Section 1.2.1 – Deleted </w:t>
            </w:r>
            <w:r>
              <w:rPr>
                <w:rFonts w:cs="Arial"/>
              </w:rPr>
              <w:t xml:space="preserve">IMMO_MSG_2_MC_Status_Flag </w:t>
            </w:r>
            <w:r w:rsidRPr="00765493">
              <w:rPr>
                <w:rFonts w:cs="Arial"/>
              </w:rPr>
              <w:t>and PRNDL_Not_In_Park_Chime_Status_Flag</w:t>
            </w:r>
          </w:p>
          <w:p w:rsidR="00147A1A" w:rsidRPr="00765493" w:rsidRDefault="00B81DC0" w:rsidP="00B81DC0">
            <w:pPr>
              <w:numPr>
                <w:ilvl w:val="0"/>
                <w:numId w:val="19"/>
              </w:numPr>
              <w:rPr>
                <w:rFonts w:cs="Arial"/>
              </w:rPr>
            </w:pPr>
            <w:r w:rsidRPr="00765493">
              <w:rPr>
                <w:rFonts w:cs="Arial"/>
              </w:rPr>
              <w:t xml:space="preserve">Section 1.2.3 - Deleted </w:t>
            </w:r>
            <w:r>
              <w:rPr>
                <w:rFonts w:cs="Arial"/>
              </w:rPr>
              <w:t xml:space="preserve">IMMO_MSG_2_MC_Status_Flag </w:t>
            </w:r>
            <w:r w:rsidRPr="00765493">
              <w:rPr>
                <w:rFonts w:cs="Arial"/>
              </w:rPr>
              <w:t>and PRNDL_Not_In_Park_Chime_Status_Flag</w:t>
            </w:r>
          </w:p>
          <w:p w:rsidR="00147A1A" w:rsidRPr="00765493" w:rsidRDefault="00B81DC0" w:rsidP="00B81DC0">
            <w:pPr>
              <w:numPr>
                <w:ilvl w:val="0"/>
                <w:numId w:val="19"/>
              </w:numPr>
              <w:rPr>
                <w:rFonts w:cs="Arial"/>
              </w:rPr>
            </w:pPr>
            <w:r>
              <w:rPr>
                <w:rFonts w:cs="Arial"/>
              </w:rPr>
              <w:t>Section 1.3.5.1 –</w:t>
            </w:r>
            <w:r>
              <w:rPr>
                <w:rFonts w:cs="Arial"/>
              </w:rPr>
              <w:t xml:space="preserve"> Table 2</w:t>
            </w:r>
            <w:r w:rsidRPr="00765493">
              <w:rPr>
                <w:rFonts w:cs="Arial"/>
              </w:rPr>
              <w:t xml:space="preserve">, deleted </w:t>
            </w:r>
            <w:r>
              <w:rPr>
                <w:rFonts w:cs="Arial"/>
              </w:rPr>
              <w:t xml:space="preserve">the 3 </w:t>
            </w:r>
            <w:r w:rsidRPr="00765493">
              <w:rPr>
                <w:rFonts w:cs="Arial"/>
              </w:rPr>
              <w:t>row</w:t>
            </w:r>
            <w:r>
              <w:rPr>
                <w:rFonts w:cs="Arial"/>
              </w:rPr>
              <w:t>s</w:t>
            </w:r>
            <w:r w:rsidRPr="00765493">
              <w:rPr>
                <w:rFonts w:cs="Arial"/>
              </w:rPr>
              <w:t xml:space="preserve"> with </w:t>
            </w:r>
            <w:r>
              <w:rPr>
                <w:rFonts w:cs="Arial"/>
              </w:rPr>
              <w:t>IMMO_MSG_2_MC_Status_Flag</w:t>
            </w:r>
          </w:p>
          <w:p w:rsidR="00147A1A" w:rsidRPr="00765493" w:rsidRDefault="00B81DC0" w:rsidP="00B81DC0">
            <w:pPr>
              <w:numPr>
                <w:ilvl w:val="0"/>
                <w:numId w:val="19"/>
              </w:numPr>
              <w:rPr>
                <w:rFonts w:cs="Arial"/>
              </w:rPr>
            </w:pPr>
            <w:r>
              <w:rPr>
                <w:rFonts w:cs="Arial"/>
              </w:rPr>
              <w:t>Section 1.3.5.1 – Table 3</w:t>
            </w:r>
            <w:r w:rsidRPr="00765493">
              <w:rPr>
                <w:rFonts w:cs="Arial"/>
              </w:rPr>
              <w:t xml:space="preserve">, deleted row with </w:t>
            </w:r>
            <w:r>
              <w:rPr>
                <w:rFonts w:cs="Arial"/>
              </w:rPr>
              <w:t xml:space="preserve">IMMO_MSG_2_MC_Status_Flag </w:t>
            </w:r>
            <w:r w:rsidRPr="00765493">
              <w:rPr>
                <w:rFonts w:cs="Arial"/>
              </w:rPr>
              <w:t>and PRNDL_Not_In_Park_Chime_Status_Flag</w:t>
            </w:r>
          </w:p>
          <w:p w:rsidR="00765493" w:rsidRDefault="00B81DC0" w:rsidP="00B81DC0">
            <w:pPr>
              <w:numPr>
                <w:ilvl w:val="0"/>
                <w:numId w:val="19"/>
              </w:numPr>
              <w:rPr>
                <w:rFonts w:cs="Arial"/>
              </w:rPr>
            </w:pPr>
            <w:r w:rsidRPr="00765493">
              <w:rPr>
                <w:rFonts w:cs="Arial"/>
              </w:rPr>
              <w:t>Section 1.3.5.2 – Deleted “#2” from 3rd bullet point, numbers 1,2,4, and 5.</w:t>
            </w:r>
          </w:p>
          <w:p w:rsidR="000665BB" w:rsidRPr="00765493" w:rsidRDefault="00B81DC0" w:rsidP="00B81DC0">
            <w:pPr>
              <w:numPr>
                <w:ilvl w:val="0"/>
                <w:numId w:val="19"/>
              </w:numPr>
              <w:rPr>
                <w:rFonts w:cs="Arial"/>
              </w:rPr>
            </w:pPr>
            <w:r w:rsidRPr="00765493">
              <w:rPr>
                <w:rFonts w:cs="Arial"/>
              </w:rPr>
              <w:t>Section 1.</w:t>
            </w:r>
            <w:r w:rsidRPr="00765493">
              <w:rPr>
                <w:rFonts w:cs="Arial"/>
              </w:rPr>
              <w:t xml:space="preserve">3.5.4 - Deleted </w:t>
            </w:r>
            <w:r>
              <w:rPr>
                <w:rFonts w:cs="Arial"/>
              </w:rPr>
              <w:t xml:space="preserve">IMMO_MSG_2_MC_Status_Flag </w:t>
            </w:r>
            <w:r w:rsidRPr="00765493">
              <w:rPr>
                <w:rFonts w:cs="Arial"/>
              </w:rPr>
              <w:t>and PRNDL_Not_In_Park_Chime_Status_Flag</w:t>
            </w:r>
          </w:p>
        </w:tc>
        <w:tc>
          <w:tcPr>
            <w:tcW w:w="1272" w:type="dxa"/>
          </w:tcPr>
          <w:p w:rsidR="000665BB" w:rsidRDefault="00B81DC0" w:rsidP="009968E1">
            <w:pPr>
              <w:jc w:val="center"/>
              <w:rPr>
                <w:rFonts w:cs="Arial"/>
              </w:rPr>
            </w:pPr>
            <w:r>
              <w:rPr>
                <w:rFonts w:cs="Arial"/>
              </w:rPr>
              <w:lastRenderedPageBreak/>
              <w:t>11/25/2013</w:t>
            </w:r>
          </w:p>
        </w:tc>
      </w:tr>
      <w:tr w:rsidR="007B77BA" w:rsidRPr="00E46ED8" w:rsidTr="009F7979">
        <w:trPr>
          <w:jc w:val="center"/>
        </w:trPr>
        <w:tc>
          <w:tcPr>
            <w:tcW w:w="1062" w:type="dxa"/>
          </w:tcPr>
          <w:p w:rsidR="007B77BA" w:rsidRDefault="00B81DC0" w:rsidP="009968E1">
            <w:pPr>
              <w:jc w:val="center"/>
              <w:rPr>
                <w:rFonts w:cs="Arial"/>
              </w:rPr>
            </w:pPr>
            <w:r>
              <w:rPr>
                <w:rFonts w:cs="Arial"/>
              </w:rPr>
              <w:t>7.0</w:t>
            </w:r>
          </w:p>
        </w:tc>
        <w:tc>
          <w:tcPr>
            <w:tcW w:w="1296" w:type="dxa"/>
          </w:tcPr>
          <w:p w:rsidR="007B77BA" w:rsidRDefault="00B81DC0" w:rsidP="009968E1">
            <w:pPr>
              <w:rPr>
                <w:rFonts w:cs="Arial"/>
              </w:rPr>
            </w:pPr>
            <w:r>
              <w:rPr>
                <w:rFonts w:cs="Arial"/>
              </w:rPr>
              <w:t>S. Watkins</w:t>
            </w:r>
          </w:p>
        </w:tc>
        <w:tc>
          <w:tcPr>
            <w:tcW w:w="6828" w:type="dxa"/>
          </w:tcPr>
          <w:p w:rsidR="00D5360E" w:rsidRDefault="00B81DC0" w:rsidP="005E07C7">
            <w:pPr>
              <w:rPr>
                <w:rFonts w:cs="Arial"/>
              </w:rPr>
            </w:pPr>
            <w:r>
              <w:rPr>
                <w:rFonts w:cs="Arial"/>
              </w:rPr>
              <w:t>Major functional changes and re-write of STSS.</w:t>
            </w:r>
          </w:p>
          <w:p w:rsidR="00D5360E" w:rsidRDefault="00B81DC0" w:rsidP="005E07C7">
            <w:pPr>
              <w:rPr>
                <w:rFonts w:cs="Arial"/>
              </w:rPr>
            </w:pPr>
          </w:p>
          <w:p w:rsidR="007B77BA" w:rsidRDefault="00B81DC0" w:rsidP="005E07C7">
            <w:pPr>
              <w:rPr>
                <w:rFonts w:cs="Arial"/>
              </w:rPr>
            </w:pPr>
            <w:r>
              <w:rPr>
                <w:rFonts w:cs="Arial"/>
              </w:rPr>
              <w:t xml:space="preserve">An issue with this interface was introduced in CGEA 1.3 once the SPDJB added W626 “Full </w:t>
            </w:r>
            <w:r>
              <w:rPr>
                <w:rFonts w:cs="Arial"/>
              </w:rPr>
              <w:t xml:space="preserve">Accessory Power Active” (formerly “Run Power Active”).  The issue is that if W600 (To Start Press Brake) or W609 (To Start Press Clutch) is displayed when the vehicle is Cranked, you will see W600 (or W609) again after the vehicle starts.  The solution to </w:t>
            </w:r>
            <w:r>
              <w:rPr>
                <w:rFonts w:cs="Arial"/>
              </w:rPr>
              <w:t xml:space="preserve">this issue requires unique handling of these 3 warnings.  If any of them are active or in the display queue, they need to be removed from the queue when the ignition status changes to CRANK.  Added check of </w:t>
            </w:r>
            <w:r w:rsidRPr="004F795E">
              <w:rPr>
                <w:rFonts w:cs="Arial"/>
              </w:rPr>
              <w:t xml:space="preserve">PwPckTq_D_Stat </w:t>
            </w:r>
            <w:r>
              <w:rPr>
                <w:rFonts w:cs="Arial"/>
              </w:rPr>
              <w:t xml:space="preserve">to determine if vehicle is in motive mode (works on all powertrains, including Hybrids).  Since the BCM will only change immoMsgTxt_D_Rq every 2s, it is necessary to use </w:t>
            </w:r>
            <w:r w:rsidRPr="004F795E">
              <w:rPr>
                <w:rFonts w:cs="Arial"/>
              </w:rPr>
              <w:t>PwPckTq_D_Stat</w:t>
            </w:r>
            <w:r>
              <w:rPr>
                <w:rFonts w:cs="Arial"/>
              </w:rPr>
              <w:t xml:space="preserve"> to suppress these warnings once the vehicle has started.</w:t>
            </w:r>
          </w:p>
          <w:p w:rsidR="00D5360E" w:rsidRDefault="00B81DC0" w:rsidP="005E07C7">
            <w:pPr>
              <w:rPr>
                <w:rFonts w:cs="Arial"/>
              </w:rPr>
            </w:pPr>
          </w:p>
          <w:p w:rsidR="00D5360E" w:rsidRDefault="00B81DC0" w:rsidP="005E07C7">
            <w:pPr>
              <w:rPr>
                <w:rFonts w:cs="Arial"/>
              </w:rPr>
            </w:pPr>
            <w:r>
              <w:rPr>
                <w:rFonts w:cs="Arial"/>
              </w:rPr>
              <w:t>Also, we no l</w:t>
            </w:r>
            <w:r>
              <w:rPr>
                <w:rFonts w:cs="Arial"/>
              </w:rPr>
              <w:t>onger need 7 of the inputs, and deleted PEPS_Display_During_Ign_Off_Timer.</w:t>
            </w:r>
          </w:p>
          <w:p w:rsidR="008F2738" w:rsidRDefault="00B81DC0" w:rsidP="005E07C7">
            <w:pPr>
              <w:rPr>
                <w:rFonts w:cs="Arial"/>
              </w:rPr>
            </w:pPr>
          </w:p>
          <w:p w:rsidR="008F2738" w:rsidRDefault="00B81DC0" w:rsidP="005E07C7">
            <w:pPr>
              <w:rPr>
                <w:rFonts w:cs="Arial"/>
              </w:rPr>
            </w:pPr>
            <w:r>
              <w:rPr>
                <w:rFonts w:cs="Arial"/>
              </w:rPr>
              <w:t>No change log, treat as new STSS.  Removed a lot of overhead that has become unnecessary over time.</w:t>
            </w:r>
          </w:p>
          <w:p w:rsidR="004B6D66" w:rsidRDefault="00B81DC0" w:rsidP="005E07C7">
            <w:pPr>
              <w:rPr>
                <w:rFonts w:cs="Arial"/>
              </w:rPr>
            </w:pPr>
          </w:p>
          <w:p w:rsidR="004B6D66" w:rsidRPr="00765493" w:rsidRDefault="00B81DC0" w:rsidP="005E07C7">
            <w:pPr>
              <w:rPr>
                <w:rFonts w:cs="Arial"/>
              </w:rPr>
            </w:pPr>
            <w:r>
              <w:rPr>
                <w:rFonts w:cs="Arial"/>
              </w:rPr>
              <w:t xml:space="preserve">Design review held with Dan King on 9/4/2014 to make sure Remote Start, Secure </w:t>
            </w:r>
            <w:r>
              <w:rPr>
                <w:rFonts w:cs="Arial"/>
              </w:rPr>
              <w:t>Idle, etc. all work as expected.</w:t>
            </w:r>
          </w:p>
        </w:tc>
        <w:tc>
          <w:tcPr>
            <w:tcW w:w="1272" w:type="dxa"/>
          </w:tcPr>
          <w:p w:rsidR="007B77BA" w:rsidRDefault="00B81DC0" w:rsidP="009968E1">
            <w:pPr>
              <w:jc w:val="center"/>
              <w:rPr>
                <w:rFonts w:cs="Arial"/>
              </w:rPr>
            </w:pPr>
            <w:r>
              <w:rPr>
                <w:rFonts w:cs="Arial"/>
              </w:rPr>
              <w:t>9/4/2014</w:t>
            </w:r>
          </w:p>
        </w:tc>
      </w:tr>
      <w:tr w:rsidR="00C80CDB" w:rsidRPr="00E46ED8" w:rsidTr="009F7979">
        <w:trPr>
          <w:jc w:val="center"/>
        </w:trPr>
        <w:tc>
          <w:tcPr>
            <w:tcW w:w="1062" w:type="dxa"/>
          </w:tcPr>
          <w:p w:rsidR="00C80CDB" w:rsidRPr="00C80CDB" w:rsidRDefault="00B81DC0" w:rsidP="00C80CDB">
            <w:pPr>
              <w:jc w:val="center"/>
              <w:rPr>
                <w:rFonts w:cs="Arial"/>
              </w:rPr>
            </w:pPr>
            <w:r>
              <w:rPr>
                <w:rFonts w:cs="Arial"/>
              </w:rPr>
              <w:t>7</w:t>
            </w:r>
            <w:r w:rsidRPr="00C80CDB">
              <w:rPr>
                <w:rFonts w:cs="Arial"/>
              </w:rPr>
              <w:t>.1</w:t>
            </w:r>
          </w:p>
        </w:tc>
        <w:tc>
          <w:tcPr>
            <w:tcW w:w="1296" w:type="dxa"/>
          </w:tcPr>
          <w:p w:rsidR="00C80CDB" w:rsidRPr="00C80CDB" w:rsidRDefault="00B81DC0">
            <w:pPr>
              <w:rPr>
                <w:rFonts w:cs="Arial"/>
              </w:rPr>
            </w:pPr>
            <w:r w:rsidRPr="00C80CDB">
              <w:rPr>
                <w:rFonts w:cs="Arial"/>
              </w:rPr>
              <w:t>J. Gregoire</w:t>
            </w:r>
          </w:p>
        </w:tc>
        <w:tc>
          <w:tcPr>
            <w:tcW w:w="6828" w:type="dxa"/>
          </w:tcPr>
          <w:p w:rsidR="00C80CDB" w:rsidRPr="00C80CDB" w:rsidRDefault="00B81DC0">
            <w:pPr>
              <w:rPr>
                <w:rFonts w:cs="Arial"/>
              </w:rPr>
            </w:pPr>
            <w:r w:rsidRPr="00C80CDB">
              <w:rPr>
                <w:rFonts w:cs="Arial"/>
              </w:rPr>
              <w:t xml:space="preserve">Changes highlighted in </w:t>
            </w:r>
            <w:r w:rsidRPr="00C80CDB">
              <w:rPr>
                <w:rFonts w:cs="Arial"/>
                <w:shd w:val="clear" w:color="auto" w:fill="00FFFF"/>
              </w:rPr>
              <w:t>Blue</w:t>
            </w:r>
          </w:p>
          <w:p w:rsidR="00C80CDB" w:rsidRPr="00C80CDB" w:rsidRDefault="00B81DC0">
            <w:pPr>
              <w:rPr>
                <w:rFonts w:cs="Arial"/>
              </w:rPr>
            </w:pPr>
          </w:p>
          <w:p w:rsidR="00C80CDB" w:rsidRPr="00C80CDB" w:rsidRDefault="00B81DC0">
            <w:pPr>
              <w:rPr>
                <w:rFonts w:cs="Arial"/>
              </w:rPr>
            </w:pPr>
            <w:r w:rsidRPr="00C80CDB">
              <w:rPr>
                <w:rFonts w:cs="Arial"/>
              </w:rPr>
              <w:t>Added clarification note on PEPS_Cfg.</w:t>
            </w:r>
          </w:p>
          <w:p w:rsidR="00C80CDB" w:rsidRPr="00C80CDB" w:rsidRDefault="00B81DC0">
            <w:pPr>
              <w:rPr>
                <w:rFonts w:cs="Arial"/>
              </w:rPr>
            </w:pPr>
            <w:r w:rsidRPr="005D2432">
              <w:rPr>
                <w:rFonts w:cs="Arial"/>
                <w:b/>
              </w:rPr>
              <w:t>Section 1.5.3</w:t>
            </w:r>
            <w:r w:rsidRPr="00C80CDB">
              <w:rPr>
                <w:rFonts w:cs="Arial"/>
              </w:rPr>
              <w:t xml:space="preserve"> – Added clarification note on when PEPS_Cfg should be set to Enabled.</w:t>
            </w:r>
          </w:p>
        </w:tc>
        <w:tc>
          <w:tcPr>
            <w:tcW w:w="1272" w:type="dxa"/>
          </w:tcPr>
          <w:p w:rsidR="00C80CDB" w:rsidRPr="00C80CDB" w:rsidRDefault="00B81DC0">
            <w:pPr>
              <w:jc w:val="center"/>
              <w:rPr>
                <w:rFonts w:cs="Arial"/>
              </w:rPr>
            </w:pPr>
            <w:r w:rsidRPr="00C80CDB">
              <w:rPr>
                <w:rFonts w:cs="Arial"/>
              </w:rPr>
              <w:t>11/17/2017</w:t>
            </w:r>
          </w:p>
        </w:tc>
      </w:tr>
      <w:tr w:rsidR="00A525C4" w:rsidRPr="00E46ED8" w:rsidTr="009F7979">
        <w:trPr>
          <w:jc w:val="center"/>
        </w:trPr>
        <w:tc>
          <w:tcPr>
            <w:tcW w:w="1062" w:type="dxa"/>
          </w:tcPr>
          <w:p w:rsidR="00A525C4" w:rsidRDefault="00B81DC0" w:rsidP="00C80CDB">
            <w:pPr>
              <w:jc w:val="center"/>
              <w:rPr>
                <w:rFonts w:cs="Arial"/>
              </w:rPr>
            </w:pPr>
            <w:r>
              <w:rPr>
                <w:rFonts w:cs="Arial"/>
              </w:rPr>
              <w:t>8.0</w:t>
            </w:r>
          </w:p>
        </w:tc>
        <w:tc>
          <w:tcPr>
            <w:tcW w:w="1296" w:type="dxa"/>
          </w:tcPr>
          <w:p w:rsidR="00A525C4" w:rsidRPr="00C80CDB" w:rsidRDefault="00B81DC0">
            <w:pPr>
              <w:rPr>
                <w:rFonts w:cs="Arial"/>
              </w:rPr>
            </w:pPr>
            <w:r>
              <w:rPr>
                <w:rFonts w:cs="Arial"/>
              </w:rPr>
              <w:t>S. Watkins</w:t>
            </w:r>
          </w:p>
        </w:tc>
        <w:tc>
          <w:tcPr>
            <w:tcW w:w="6828" w:type="dxa"/>
          </w:tcPr>
          <w:p w:rsidR="00A525C4" w:rsidRDefault="00B81DC0">
            <w:pPr>
              <w:rPr>
                <w:rFonts w:cs="Arial"/>
              </w:rPr>
            </w:pPr>
            <w:r>
              <w:rPr>
                <w:rFonts w:cs="Arial"/>
              </w:rPr>
              <w:t>Per “How to Start a Car DNA” update from feature owner Paul Braithwaite, this STSS will handle 3 new warnings.  This was brought through DI CC in January 2016</w:t>
            </w:r>
            <w:r>
              <w:rPr>
                <w:rFonts w:cs="Arial"/>
              </w:rPr>
              <w:t>, and agreed to in an offline meeting.</w:t>
            </w:r>
          </w:p>
          <w:p w:rsidR="00A525C4" w:rsidRDefault="00B81DC0">
            <w:pPr>
              <w:rPr>
                <w:rFonts w:cs="Arial"/>
              </w:rPr>
            </w:pPr>
            <w:r>
              <w:rPr>
                <w:rFonts w:cs="Arial"/>
              </w:rPr>
              <w:t>The first 2 warnings are brand new, W3532 and W3100.  They were added for PEPS vehicles that were keyed off in “D” or “R”.  The current message is W610 (Press Brake To Start), which isn’t true, since the driver has to</w:t>
            </w:r>
            <w:r>
              <w:rPr>
                <w:rFonts w:cs="Arial"/>
              </w:rPr>
              <w:t xml:space="preserve"> first shift to “N” or “P”.  The other warning is W612 (Vehicle Switched Off).  This was a non-standard warning controlled by the cluster in C489, but is now a standardized DNA warning controlled by the BCM.  Thus, we are also obsoleting </w:t>
            </w:r>
            <w:r w:rsidRPr="00A525C4">
              <w:rPr>
                <w:rFonts w:cs="Arial"/>
              </w:rPr>
              <w:t xml:space="preserve">Warning - Vehicle </w:t>
            </w:r>
            <w:r w:rsidRPr="00A525C4">
              <w:rPr>
                <w:rFonts w:cs="Arial"/>
              </w:rPr>
              <w:t>Switched Off - CGEA1.3_v1.0.doc</w:t>
            </w:r>
            <w:r>
              <w:rPr>
                <w:rFonts w:cs="Arial"/>
              </w:rPr>
              <w:t>.</w:t>
            </w:r>
          </w:p>
          <w:p w:rsidR="00A525C4" w:rsidRDefault="00B81DC0">
            <w:pPr>
              <w:rPr>
                <w:rFonts w:cs="Arial"/>
              </w:rPr>
            </w:pPr>
          </w:p>
          <w:p w:rsidR="00A525C4" w:rsidRDefault="00B81DC0">
            <w:pPr>
              <w:rPr>
                <w:rFonts w:cs="Arial"/>
              </w:rPr>
            </w:pPr>
            <w:r>
              <w:rPr>
                <w:rFonts w:cs="Arial"/>
              </w:rPr>
              <w:t xml:space="preserve">The target is MY18 programs.  This is NOT a coordinated change.  (Of </w:t>
            </w:r>
            <w:r>
              <w:rPr>
                <w:rFonts w:cs="Arial"/>
              </w:rPr>
              <w:lastRenderedPageBreak/>
              <w:t xml:space="preserve">course, both BCM and IPC have to make updates before you will see these 3 new warnings).  The 3 new warnings use states 0x2, 0xD, 0xF of the CAN </w:t>
            </w:r>
            <w:r>
              <w:rPr>
                <w:rFonts w:cs="Arial"/>
              </w:rPr>
              <w:t>signal)</w:t>
            </w:r>
          </w:p>
          <w:p w:rsidR="00A525C4" w:rsidRDefault="00B81DC0">
            <w:pPr>
              <w:rPr>
                <w:rFonts w:cs="Arial"/>
              </w:rPr>
            </w:pPr>
          </w:p>
          <w:p w:rsidR="00A525C4" w:rsidRDefault="00B81DC0">
            <w:pPr>
              <w:rPr>
                <w:rFonts w:cs="Arial"/>
              </w:rPr>
            </w:pPr>
            <w:r>
              <w:rPr>
                <w:rFonts w:cs="Arial"/>
              </w:rPr>
              <w:t>Rollout target to match</w:t>
            </w:r>
            <w:r w:rsidRPr="003C6C0A">
              <w:rPr>
                <w:rFonts w:cs="Arial"/>
              </w:rPr>
              <w:t xml:space="preserve"> MY18 GEN I BCM – Lead Program of U55x and MY18 GEN II BCM – Lead Program of C519.</w:t>
            </w:r>
          </w:p>
          <w:p w:rsidR="009E0B48" w:rsidRDefault="00B81DC0">
            <w:pPr>
              <w:rPr>
                <w:rFonts w:cs="Arial"/>
              </w:rPr>
            </w:pPr>
          </w:p>
          <w:p w:rsidR="009E0B48" w:rsidRDefault="00B81DC0">
            <w:pPr>
              <w:rPr>
                <w:rFonts w:cs="Arial"/>
              </w:rPr>
            </w:pPr>
            <w:r>
              <w:rPr>
                <w:rFonts w:cs="Arial"/>
              </w:rPr>
              <w:t xml:space="preserve">All changes shown in </w:t>
            </w:r>
            <w:r w:rsidRPr="009E0B48">
              <w:rPr>
                <w:rFonts w:cs="Arial"/>
                <w:highlight w:val="lightGray"/>
              </w:rPr>
              <w:t>grey.</w:t>
            </w:r>
          </w:p>
          <w:p w:rsidR="00A525C4" w:rsidRDefault="00B81DC0" w:rsidP="00B81DC0">
            <w:pPr>
              <w:numPr>
                <w:ilvl w:val="0"/>
                <w:numId w:val="20"/>
              </w:numPr>
              <w:rPr>
                <w:rFonts w:cs="Arial"/>
              </w:rPr>
            </w:pPr>
            <w:r>
              <w:rPr>
                <w:rFonts w:cs="Arial"/>
              </w:rPr>
              <w:t>Added warning flags for states 2,13, and 15 throughout.</w:t>
            </w:r>
          </w:p>
          <w:p w:rsidR="009E0B48" w:rsidRDefault="00B81DC0" w:rsidP="00B81DC0">
            <w:pPr>
              <w:numPr>
                <w:ilvl w:val="0"/>
                <w:numId w:val="20"/>
              </w:numPr>
              <w:rPr>
                <w:rFonts w:cs="Arial"/>
              </w:rPr>
            </w:pPr>
            <w:r>
              <w:rPr>
                <w:rFonts w:cs="Arial"/>
              </w:rPr>
              <w:t>Added 3 warning to Table 1.2 and Table 1.3.</w:t>
            </w:r>
          </w:p>
          <w:p w:rsidR="009E0B48" w:rsidRDefault="00B81DC0">
            <w:pPr>
              <w:rPr>
                <w:rFonts w:cs="Arial"/>
              </w:rPr>
            </w:pPr>
          </w:p>
          <w:p w:rsidR="009E0B48" w:rsidRPr="00C80CDB" w:rsidRDefault="00B81DC0">
            <w:pPr>
              <w:rPr>
                <w:rFonts w:cs="Arial"/>
              </w:rPr>
            </w:pPr>
          </w:p>
        </w:tc>
        <w:tc>
          <w:tcPr>
            <w:tcW w:w="1272" w:type="dxa"/>
          </w:tcPr>
          <w:p w:rsidR="00A525C4" w:rsidRPr="00C80CDB" w:rsidRDefault="00B81DC0">
            <w:pPr>
              <w:jc w:val="center"/>
              <w:rPr>
                <w:rFonts w:cs="Arial"/>
              </w:rPr>
            </w:pPr>
            <w:r>
              <w:rPr>
                <w:rFonts w:cs="Arial"/>
              </w:rPr>
              <w:lastRenderedPageBreak/>
              <w:t>2/18/2016</w:t>
            </w:r>
          </w:p>
        </w:tc>
      </w:tr>
      <w:tr w:rsidR="00EC07E8" w:rsidRPr="00E46ED8" w:rsidTr="009F7979">
        <w:trPr>
          <w:jc w:val="center"/>
        </w:trPr>
        <w:tc>
          <w:tcPr>
            <w:tcW w:w="1062" w:type="dxa"/>
          </w:tcPr>
          <w:p w:rsidR="00EC07E8" w:rsidRDefault="00B81DC0" w:rsidP="00C80CDB">
            <w:pPr>
              <w:jc w:val="center"/>
              <w:rPr>
                <w:rFonts w:cs="Arial"/>
              </w:rPr>
            </w:pPr>
            <w:r>
              <w:rPr>
                <w:rFonts w:cs="Arial"/>
              </w:rPr>
              <w:t>8.1</w:t>
            </w:r>
          </w:p>
        </w:tc>
        <w:tc>
          <w:tcPr>
            <w:tcW w:w="1296" w:type="dxa"/>
          </w:tcPr>
          <w:p w:rsidR="00EC07E8" w:rsidRPr="00C80CDB" w:rsidRDefault="00B81DC0" w:rsidP="00617962">
            <w:pPr>
              <w:rPr>
                <w:rFonts w:cs="Arial"/>
              </w:rPr>
            </w:pPr>
            <w:r>
              <w:rPr>
                <w:rFonts w:cs="Arial"/>
              </w:rPr>
              <w:t>Ilopezla</w:t>
            </w:r>
          </w:p>
        </w:tc>
        <w:tc>
          <w:tcPr>
            <w:tcW w:w="6828" w:type="dxa"/>
          </w:tcPr>
          <w:p w:rsidR="00EC07E8" w:rsidRPr="002D06E3" w:rsidRDefault="00B81DC0" w:rsidP="00617962">
            <w:pPr>
              <w:rPr>
                <w:rFonts w:cs="Arial"/>
              </w:rPr>
            </w:pPr>
            <w:r w:rsidRPr="002D06E3">
              <w:rPr>
                <w:rFonts w:cs="Arial"/>
                <w:highlight w:val="green"/>
              </w:rPr>
              <w:t>This Update is to inform which Chime Status Flag is associated with this warning (all change are highlighted in green)</w:t>
            </w:r>
          </w:p>
          <w:p w:rsidR="00EC07E8" w:rsidRDefault="00B81DC0" w:rsidP="00617962">
            <w:pPr>
              <w:rPr>
                <w:rFonts w:cs="Arial"/>
                <w:sz w:val="16"/>
              </w:rPr>
            </w:pPr>
          </w:p>
          <w:p w:rsidR="00EC07E8" w:rsidRPr="00EA1C9A" w:rsidRDefault="00B81DC0" w:rsidP="00617962">
            <w:pPr>
              <w:rPr>
                <w:rFonts w:cs="Arial"/>
              </w:rPr>
            </w:pPr>
            <w:r w:rsidRPr="00EA1C9A">
              <w:rPr>
                <w:rFonts w:cs="Arial"/>
                <w:b/>
              </w:rPr>
              <w:t>Section 1.2.1</w:t>
            </w:r>
            <w:r w:rsidRPr="00EA1C9A">
              <w:rPr>
                <w:rFonts w:cs="Arial"/>
              </w:rPr>
              <w:t xml:space="preserve"> Figure 1</w:t>
            </w:r>
            <w:r>
              <w:rPr>
                <w:rFonts w:cs="Arial"/>
              </w:rPr>
              <w:t>-</w:t>
            </w:r>
          </w:p>
          <w:p w:rsidR="00EC07E8" w:rsidRPr="00EA1C9A" w:rsidRDefault="00B81DC0" w:rsidP="00617962">
            <w:pPr>
              <w:rPr>
                <w:rFonts w:cs="Arial"/>
              </w:rPr>
            </w:pPr>
            <w:r w:rsidRPr="00EA1C9A">
              <w:rPr>
                <w:rFonts w:cs="Arial"/>
              </w:rPr>
              <w:t xml:space="preserve">Deleted </w:t>
            </w:r>
            <w:r w:rsidRPr="00EA1C9A">
              <w:rPr>
                <w:rFonts w:cs="Arial"/>
              </w:rPr>
              <w:t>“MESSAGE_CENTER_WARNING_CHIME_STATUS_FLAG”</w:t>
            </w:r>
          </w:p>
          <w:p w:rsidR="00EC07E8" w:rsidRDefault="00B81DC0" w:rsidP="00EC07E8">
            <w:pPr>
              <w:rPr>
                <w:rFonts w:cs="Arial"/>
              </w:rPr>
            </w:pPr>
            <w:r w:rsidRPr="00EA1C9A">
              <w:rPr>
                <w:rFonts w:cs="Arial"/>
              </w:rPr>
              <w:t>Added “Message_Center_Informational_Chime_Status_Flag”</w:t>
            </w:r>
            <w:r>
              <w:rPr>
                <w:rFonts w:cs="Arial"/>
              </w:rPr>
              <w:t xml:space="preserve"> and “</w:t>
            </w:r>
            <w:r w:rsidRPr="00EC07E8">
              <w:rPr>
                <w:rFonts w:cs="Arial"/>
              </w:rPr>
              <w:t>Message_Center_Soft_Warning_Chime_Status_Flag</w:t>
            </w:r>
            <w:r>
              <w:rPr>
                <w:rFonts w:cs="Arial"/>
              </w:rPr>
              <w:t>”</w:t>
            </w:r>
          </w:p>
          <w:p w:rsidR="00EC07E8" w:rsidRPr="00EA1C9A" w:rsidRDefault="00B81DC0" w:rsidP="00617962">
            <w:pPr>
              <w:rPr>
                <w:rFonts w:cs="Arial"/>
                <w:b/>
              </w:rPr>
            </w:pPr>
            <w:r w:rsidRPr="00EA1C9A">
              <w:rPr>
                <w:rFonts w:cs="Arial"/>
                <w:b/>
              </w:rPr>
              <w:t>Section 1.2.3</w:t>
            </w:r>
            <w:r>
              <w:rPr>
                <w:rFonts w:cs="Arial"/>
                <w:b/>
              </w:rPr>
              <w:t>-</w:t>
            </w:r>
          </w:p>
          <w:p w:rsidR="00EC07E8" w:rsidRPr="00EA1C9A" w:rsidRDefault="00B81DC0" w:rsidP="00617962">
            <w:pPr>
              <w:rPr>
                <w:rFonts w:cs="Arial"/>
              </w:rPr>
            </w:pPr>
            <w:r w:rsidRPr="00EA1C9A">
              <w:rPr>
                <w:rFonts w:cs="Arial"/>
              </w:rPr>
              <w:t xml:space="preserve">Deleted “Message_Center_Warning_Chime_Status_Flag that is used by the Chime </w:t>
            </w:r>
            <w:r w:rsidRPr="00EA1C9A">
              <w:rPr>
                <w:rFonts w:cs="Arial"/>
              </w:rPr>
              <w:t>Arbitrator”</w:t>
            </w:r>
          </w:p>
          <w:p w:rsidR="00721338" w:rsidRDefault="00B81DC0" w:rsidP="00721338">
            <w:pPr>
              <w:rPr>
                <w:rFonts w:cs="Arial"/>
              </w:rPr>
            </w:pPr>
            <w:r w:rsidRPr="00EA1C9A">
              <w:rPr>
                <w:rFonts w:cs="Arial"/>
              </w:rPr>
              <w:t>Added “Message_Center_Informational_Chime_Status_Flag”</w:t>
            </w:r>
            <w:r>
              <w:rPr>
                <w:rFonts w:cs="Arial"/>
              </w:rPr>
              <w:t xml:space="preserve"> and “</w:t>
            </w:r>
            <w:r w:rsidRPr="00EC07E8">
              <w:rPr>
                <w:rFonts w:cs="Arial"/>
              </w:rPr>
              <w:t>Message_Center_Soft_Warning_Chime_Status_Flag</w:t>
            </w:r>
            <w:r>
              <w:rPr>
                <w:rFonts w:cs="Arial"/>
              </w:rPr>
              <w:t>”</w:t>
            </w:r>
          </w:p>
          <w:p w:rsidR="00721338" w:rsidRPr="00EA1C9A" w:rsidRDefault="00B81DC0" w:rsidP="00721338">
            <w:pPr>
              <w:rPr>
                <w:rFonts w:cs="Arial"/>
                <w:b/>
              </w:rPr>
            </w:pPr>
            <w:r w:rsidRPr="00EA1C9A">
              <w:rPr>
                <w:rFonts w:cs="Arial"/>
                <w:b/>
              </w:rPr>
              <w:t>Section 1.</w:t>
            </w:r>
            <w:r>
              <w:rPr>
                <w:rFonts w:cs="Arial"/>
                <w:b/>
              </w:rPr>
              <w:t>3.3.</w:t>
            </w:r>
            <w:r w:rsidRPr="00EA1C9A">
              <w:rPr>
                <w:rFonts w:cs="Arial"/>
                <w:b/>
              </w:rPr>
              <w:t>2</w:t>
            </w:r>
            <w:r>
              <w:rPr>
                <w:rFonts w:cs="Arial"/>
                <w:b/>
              </w:rPr>
              <w:t>-</w:t>
            </w:r>
          </w:p>
          <w:p w:rsidR="00721338" w:rsidRDefault="00B81DC0" w:rsidP="00721338">
            <w:pPr>
              <w:rPr>
                <w:rFonts w:cs="Arial"/>
              </w:rPr>
            </w:pPr>
            <w:r w:rsidRPr="00EA1C9A">
              <w:rPr>
                <w:rFonts w:cs="Arial"/>
              </w:rPr>
              <w:t>Added “Message_Center_Informational_Chime_Status_Flag”</w:t>
            </w:r>
            <w:r>
              <w:rPr>
                <w:rFonts w:cs="Arial"/>
              </w:rPr>
              <w:t xml:space="preserve"> and “</w:t>
            </w:r>
            <w:r w:rsidRPr="00EC07E8">
              <w:rPr>
                <w:rFonts w:cs="Arial"/>
              </w:rPr>
              <w:t>Message_Center_Soft_Warning_Chime_Status_Flag</w:t>
            </w:r>
            <w:r>
              <w:rPr>
                <w:rFonts w:cs="Arial"/>
              </w:rPr>
              <w:t>”</w:t>
            </w:r>
          </w:p>
          <w:p w:rsidR="00EC07E8" w:rsidRPr="007908ED" w:rsidRDefault="00B81DC0" w:rsidP="00617962">
            <w:pPr>
              <w:rPr>
                <w:rFonts w:cs="Arial"/>
                <w:b/>
              </w:rPr>
            </w:pPr>
            <w:r w:rsidRPr="007908ED">
              <w:rPr>
                <w:rFonts w:cs="Arial"/>
                <w:b/>
              </w:rPr>
              <w:t>Section 1.3.5</w:t>
            </w:r>
            <w:r w:rsidRPr="007908ED">
              <w:rPr>
                <w:rFonts w:cs="Arial"/>
                <w:b/>
              </w:rPr>
              <w:t xml:space="preserve"> </w:t>
            </w:r>
            <w:r w:rsidRPr="007908ED">
              <w:rPr>
                <w:rFonts w:cs="Arial"/>
              </w:rPr>
              <w:t xml:space="preserve">Updated </w:t>
            </w:r>
            <w:r w:rsidRPr="007908ED">
              <w:rPr>
                <w:rFonts w:cs="Arial"/>
              </w:rPr>
              <w:fldChar w:fldCharType="begin"/>
            </w:r>
            <w:r w:rsidRPr="007908ED">
              <w:rPr>
                <w:rFonts w:cs="Arial"/>
              </w:rPr>
              <w:instrText xml:space="preserve"> REF _Ref440358503 \r \h </w:instrText>
            </w:r>
            <w:r>
              <w:rPr>
                <w:rFonts w:cs="Arial"/>
              </w:rPr>
              <w:instrText xml:space="preserve"> \* MERGEFORMAT </w:instrText>
            </w:r>
            <w:r w:rsidRPr="007908ED">
              <w:rPr>
                <w:rFonts w:cs="Arial"/>
              </w:rPr>
            </w:r>
            <w:r w:rsidRPr="007908ED">
              <w:rPr>
                <w:rFonts w:cs="Arial"/>
              </w:rPr>
              <w:fldChar w:fldCharType="separate"/>
            </w:r>
            <w:r w:rsidRPr="007908ED">
              <w:rPr>
                <w:rFonts w:cs="Arial"/>
              </w:rPr>
              <w:t xml:space="preserve">Table 1.3 </w:t>
            </w:r>
            <w:r w:rsidRPr="007908ED">
              <w:rPr>
                <w:rFonts w:cs="Arial"/>
              </w:rPr>
              <w:fldChar w:fldCharType="end"/>
            </w:r>
            <w:r w:rsidRPr="007908ED">
              <w:rPr>
                <w:rFonts w:cs="Arial"/>
              </w:rPr>
              <w:t>-</w:t>
            </w:r>
          </w:p>
          <w:p w:rsidR="00EC07E8" w:rsidRPr="00EA1C9A" w:rsidRDefault="00B81DC0" w:rsidP="00617962">
            <w:pPr>
              <w:rPr>
                <w:rFonts w:cs="Arial"/>
              </w:rPr>
            </w:pPr>
            <w:r>
              <w:rPr>
                <w:rFonts w:cs="Arial"/>
              </w:rPr>
              <w:t>Changed column’s title from “Chime” to “Active Chime_Status_Flag”</w:t>
            </w:r>
          </w:p>
          <w:p w:rsidR="00EC07E8" w:rsidRDefault="00B81DC0" w:rsidP="00617962">
            <w:pPr>
              <w:rPr>
                <w:rFonts w:cs="Arial"/>
              </w:rPr>
            </w:pPr>
            <w:r>
              <w:rPr>
                <w:rFonts w:cs="Arial"/>
              </w:rPr>
              <w:t>Changed “</w:t>
            </w:r>
            <w:r w:rsidRPr="00EA1C9A">
              <w:rPr>
                <w:rFonts w:cs="Arial"/>
              </w:rPr>
              <w:t>MC Informational</w:t>
            </w:r>
            <w:r>
              <w:rPr>
                <w:rFonts w:cs="Arial"/>
              </w:rPr>
              <w:t>”</w:t>
            </w:r>
            <w:r>
              <w:t xml:space="preserve"> </w:t>
            </w:r>
            <w:r w:rsidRPr="002D06E3">
              <w:rPr>
                <w:rFonts w:cs="Arial"/>
              </w:rPr>
              <w:t xml:space="preserve">to </w:t>
            </w:r>
            <w:r>
              <w:t>“</w:t>
            </w:r>
            <w:r w:rsidRPr="007908ED">
              <w:rPr>
                <w:rFonts w:cs="Arial"/>
              </w:rPr>
              <w:t>Message_Center_Informational_Chime_Status_Flag</w:t>
            </w:r>
            <w:r>
              <w:rPr>
                <w:rFonts w:cs="Arial"/>
              </w:rPr>
              <w:t>”</w:t>
            </w:r>
          </w:p>
          <w:p w:rsidR="00721338" w:rsidRDefault="00B81DC0" w:rsidP="00617962">
            <w:pPr>
              <w:rPr>
                <w:rFonts w:cs="Arial"/>
              </w:rPr>
            </w:pPr>
            <w:r w:rsidRPr="00721338">
              <w:rPr>
                <w:rFonts w:cs="Arial"/>
              </w:rPr>
              <w:t>Changed “MC Soft Warning” to “Message_Center</w:t>
            </w:r>
            <w:r w:rsidRPr="00EC07E8">
              <w:rPr>
                <w:rFonts w:cs="Arial"/>
              </w:rPr>
              <w:t>_Soft_Warning_Chime_Status_Flag</w:t>
            </w:r>
            <w:r>
              <w:rPr>
                <w:rFonts w:cs="Arial"/>
              </w:rPr>
              <w:t>”</w:t>
            </w:r>
          </w:p>
          <w:p w:rsidR="00EC07E8" w:rsidRDefault="00B81DC0" w:rsidP="00617962">
            <w:pPr>
              <w:rPr>
                <w:rFonts w:cs="Arial"/>
                <w:b/>
              </w:rPr>
            </w:pPr>
            <w:r w:rsidRPr="008F4F8D">
              <w:rPr>
                <w:rFonts w:cs="Arial"/>
                <w:b/>
              </w:rPr>
              <w:t>Section 1.3.5.4</w:t>
            </w:r>
            <w:r>
              <w:rPr>
                <w:rFonts w:cs="Arial"/>
                <w:b/>
              </w:rPr>
              <w:t>-</w:t>
            </w:r>
          </w:p>
          <w:p w:rsidR="00EC07E8" w:rsidRDefault="00B81DC0" w:rsidP="00617962">
            <w:pPr>
              <w:rPr>
                <w:rFonts w:cs="Arial"/>
              </w:rPr>
            </w:pPr>
            <w:r w:rsidRPr="008F4F8D">
              <w:rPr>
                <w:rFonts w:cs="Arial"/>
              </w:rPr>
              <w:t>Deleted</w:t>
            </w:r>
            <w:r>
              <w:rPr>
                <w:rFonts w:cs="Arial"/>
                <w:b/>
              </w:rPr>
              <w:t xml:space="preserve"> </w:t>
            </w:r>
            <w:r w:rsidRPr="00EA1C9A">
              <w:rPr>
                <w:rFonts w:cs="Arial"/>
              </w:rPr>
              <w:t>Message_Center_Warning_Chime_Status_Flag</w:t>
            </w:r>
          </w:p>
          <w:p w:rsidR="00EC07E8" w:rsidRPr="008D659E" w:rsidRDefault="00B81DC0" w:rsidP="00617962">
            <w:pPr>
              <w:rPr>
                <w:rFonts w:cs="Arial"/>
              </w:rPr>
            </w:pPr>
            <w:r>
              <w:rPr>
                <w:rFonts w:cs="Arial"/>
              </w:rPr>
              <w:t>Added “</w:t>
            </w:r>
            <w:r w:rsidRPr="007908ED">
              <w:rPr>
                <w:rFonts w:cs="Arial"/>
              </w:rPr>
              <w:t>Message_Center_Informational_Chime_Status_Flag</w:t>
            </w:r>
            <w:r>
              <w:rPr>
                <w:rFonts w:cs="Arial"/>
              </w:rPr>
              <w:t>” and “</w:t>
            </w:r>
            <w:r w:rsidRPr="00EC07E8">
              <w:rPr>
                <w:rFonts w:cs="Arial"/>
              </w:rPr>
              <w:t>Messa</w:t>
            </w:r>
            <w:r w:rsidRPr="00EC07E8">
              <w:rPr>
                <w:rFonts w:cs="Arial"/>
              </w:rPr>
              <w:t>ge_Center_Soft_Warning_Chime_Status_Flag</w:t>
            </w:r>
            <w:r>
              <w:rPr>
                <w:rFonts w:cs="Arial"/>
              </w:rPr>
              <w:t>” in Memory Storage Table</w:t>
            </w:r>
          </w:p>
          <w:p w:rsidR="00EC07E8" w:rsidRPr="00C80CDB" w:rsidRDefault="00B81DC0" w:rsidP="00617962">
            <w:pPr>
              <w:rPr>
                <w:rFonts w:cs="Arial"/>
              </w:rPr>
            </w:pPr>
            <w:r>
              <w:rPr>
                <w:rFonts w:cs="Arial"/>
              </w:rPr>
              <w:t xml:space="preserve"> </w:t>
            </w:r>
          </w:p>
        </w:tc>
        <w:tc>
          <w:tcPr>
            <w:tcW w:w="1272" w:type="dxa"/>
          </w:tcPr>
          <w:p w:rsidR="00EC07E8" w:rsidRDefault="00B81DC0">
            <w:pPr>
              <w:jc w:val="center"/>
              <w:rPr>
                <w:rFonts w:cs="Arial"/>
              </w:rPr>
            </w:pPr>
            <w:r>
              <w:rPr>
                <w:rFonts w:cs="Arial"/>
              </w:rPr>
              <w:t>11/30/2016</w:t>
            </w:r>
          </w:p>
        </w:tc>
      </w:tr>
      <w:tr w:rsidR="00C27CB4" w:rsidRPr="00E46ED8" w:rsidTr="009F7979">
        <w:trPr>
          <w:jc w:val="center"/>
        </w:trPr>
        <w:tc>
          <w:tcPr>
            <w:tcW w:w="1062" w:type="dxa"/>
          </w:tcPr>
          <w:p w:rsidR="00C27CB4" w:rsidRDefault="00B81DC0" w:rsidP="002C0E2F">
            <w:pPr>
              <w:jc w:val="center"/>
              <w:rPr>
                <w:rFonts w:cs="Arial"/>
              </w:rPr>
            </w:pPr>
            <w:r>
              <w:rPr>
                <w:rFonts w:cs="Arial"/>
              </w:rPr>
              <w:t>8.2</w:t>
            </w:r>
          </w:p>
        </w:tc>
        <w:tc>
          <w:tcPr>
            <w:tcW w:w="1296" w:type="dxa"/>
          </w:tcPr>
          <w:p w:rsidR="00C27CB4" w:rsidRDefault="00B81DC0" w:rsidP="002C0E2F">
            <w:pPr>
              <w:rPr>
                <w:rFonts w:cs="Arial"/>
              </w:rPr>
            </w:pPr>
            <w:r>
              <w:rPr>
                <w:rFonts w:cs="Arial"/>
              </w:rPr>
              <w:t>S. Watkins</w:t>
            </w:r>
          </w:p>
        </w:tc>
        <w:tc>
          <w:tcPr>
            <w:tcW w:w="6828" w:type="dxa"/>
          </w:tcPr>
          <w:p w:rsidR="00127CFB" w:rsidRPr="00127CFB" w:rsidRDefault="00B81DC0" w:rsidP="002C0E2F">
            <w:pPr>
              <w:rPr>
                <w:rFonts w:cs="Arial"/>
                <w:b/>
              </w:rPr>
            </w:pPr>
            <w:r w:rsidRPr="00127CFB">
              <w:rPr>
                <w:rFonts w:cs="Arial"/>
                <w:b/>
              </w:rPr>
              <w:t>This update corrects a current model defect observed in FHEV and PHEV powertrains.  Standard gas or diesel powertrains do not need this update.</w:t>
            </w:r>
          </w:p>
          <w:p w:rsidR="00127CFB" w:rsidRDefault="00B81DC0" w:rsidP="002C0E2F">
            <w:pPr>
              <w:rPr>
                <w:rFonts w:cs="Arial"/>
              </w:rPr>
            </w:pPr>
          </w:p>
          <w:p w:rsidR="00C27CB4" w:rsidRDefault="00B81DC0" w:rsidP="002C0E2F">
            <w:pPr>
              <w:rPr>
                <w:rFonts w:cs="Arial"/>
              </w:rPr>
            </w:pPr>
            <w:r>
              <w:rPr>
                <w:rFonts w:cs="Arial"/>
              </w:rPr>
              <w:t xml:space="preserve">It was </w:t>
            </w:r>
            <w:r>
              <w:rPr>
                <w:rFonts w:cs="Arial"/>
              </w:rPr>
              <w:t xml:space="preserve">discovered that the “fix” for the W600/W609 issue per version 7.0 does not work on an HEV powertrain.  (Issue was that it is possible to display W600/W609 after the vehicle is started). The original “fix” added a check for </w:t>
            </w:r>
            <w:r w:rsidRPr="004F795E">
              <w:rPr>
                <w:rFonts w:cs="Arial"/>
              </w:rPr>
              <w:t xml:space="preserve">PwPckTq_D_Stat </w:t>
            </w:r>
            <w:r>
              <w:rPr>
                <w:rFonts w:cs="Arial"/>
              </w:rPr>
              <w:t>= 0x2 to remove th</w:t>
            </w:r>
            <w:r>
              <w:rPr>
                <w:rFonts w:cs="Arial"/>
              </w:rPr>
              <w:t>e message from the display queue.  A robust solution is modify that check to look for state 0x2 or 0x3.  Discussed with David Treharne.</w:t>
            </w:r>
          </w:p>
          <w:p w:rsidR="00C27CB4" w:rsidRDefault="00B81DC0" w:rsidP="002C0E2F">
            <w:pPr>
              <w:rPr>
                <w:rFonts w:cs="Arial"/>
              </w:rPr>
            </w:pPr>
            <w:r>
              <w:rPr>
                <w:rFonts w:cs="Arial"/>
              </w:rPr>
              <w:t xml:space="preserve">Changes highlighted in </w:t>
            </w:r>
            <w:r w:rsidRPr="0064211A">
              <w:rPr>
                <w:rFonts w:cs="Arial"/>
                <w:highlight w:val="yellow"/>
              </w:rPr>
              <w:t>yellow:</w:t>
            </w:r>
          </w:p>
          <w:p w:rsidR="00C27CB4" w:rsidRDefault="00B81DC0" w:rsidP="00B81DC0">
            <w:pPr>
              <w:numPr>
                <w:ilvl w:val="0"/>
                <w:numId w:val="21"/>
              </w:numPr>
              <w:rPr>
                <w:rFonts w:cs="Arial"/>
              </w:rPr>
            </w:pPr>
            <w:r>
              <w:rPr>
                <w:rFonts w:cs="Arial"/>
              </w:rPr>
              <w:t xml:space="preserve">Modify Figure 1.2 to also look at state 0x3 of </w:t>
            </w:r>
            <w:r w:rsidRPr="004F795E">
              <w:rPr>
                <w:rFonts w:cs="Arial"/>
              </w:rPr>
              <w:t>PwPckTq_D_Stat</w:t>
            </w:r>
            <w:r>
              <w:rPr>
                <w:rFonts w:cs="Arial"/>
              </w:rPr>
              <w:t>.</w:t>
            </w:r>
          </w:p>
        </w:tc>
        <w:tc>
          <w:tcPr>
            <w:tcW w:w="1272" w:type="dxa"/>
          </w:tcPr>
          <w:p w:rsidR="00C27CB4" w:rsidRDefault="00B81DC0" w:rsidP="002C0E2F">
            <w:pPr>
              <w:jc w:val="center"/>
              <w:rPr>
                <w:rFonts w:cs="Arial"/>
              </w:rPr>
            </w:pPr>
            <w:r>
              <w:rPr>
                <w:rFonts w:cs="Arial"/>
              </w:rPr>
              <w:t>6/19/2017</w:t>
            </w:r>
          </w:p>
        </w:tc>
      </w:tr>
      <w:tr w:rsidR="001B368C" w:rsidRPr="00E46ED8" w:rsidTr="009F7979">
        <w:trPr>
          <w:jc w:val="center"/>
        </w:trPr>
        <w:tc>
          <w:tcPr>
            <w:tcW w:w="1062" w:type="dxa"/>
          </w:tcPr>
          <w:p w:rsidR="001B368C" w:rsidRDefault="00B81DC0" w:rsidP="002C0E2F">
            <w:pPr>
              <w:jc w:val="center"/>
              <w:rPr>
                <w:rFonts w:cs="Arial"/>
              </w:rPr>
            </w:pPr>
            <w:r>
              <w:rPr>
                <w:rFonts w:cs="Arial"/>
              </w:rPr>
              <w:t>8.3</w:t>
            </w:r>
          </w:p>
        </w:tc>
        <w:tc>
          <w:tcPr>
            <w:tcW w:w="1296" w:type="dxa"/>
          </w:tcPr>
          <w:p w:rsidR="001B368C" w:rsidRDefault="00B81DC0" w:rsidP="002C0E2F">
            <w:pPr>
              <w:rPr>
                <w:rFonts w:cs="Arial"/>
              </w:rPr>
            </w:pPr>
            <w:r>
              <w:rPr>
                <w:rFonts w:cs="Arial"/>
              </w:rPr>
              <w:t>J.Arputha</w:t>
            </w:r>
          </w:p>
        </w:tc>
        <w:tc>
          <w:tcPr>
            <w:tcW w:w="6828" w:type="dxa"/>
          </w:tcPr>
          <w:p w:rsidR="001B368C" w:rsidRPr="001B368C" w:rsidRDefault="00B81DC0" w:rsidP="00E0251F">
            <w:pPr>
              <w:rPr>
                <w:rFonts w:cs="Arial"/>
              </w:rPr>
            </w:pPr>
            <w:r w:rsidRPr="001B368C">
              <w:rPr>
                <w:rFonts w:cs="Arial"/>
              </w:rPr>
              <w:t xml:space="preserve"> </w:t>
            </w:r>
            <w:r>
              <w:rPr>
                <w:rFonts w:cs="Arial"/>
              </w:rPr>
              <w:t>Initial VSEM RM Release</w:t>
            </w:r>
          </w:p>
        </w:tc>
        <w:tc>
          <w:tcPr>
            <w:tcW w:w="1272" w:type="dxa"/>
          </w:tcPr>
          <w:p w:rsidR="001B368C" w:rsidRDefault="00B81DC0" w:rsidP="002C0E2F">
            <w:pPr>
              <w:jc w:val="center"/>
              <w:rPr>
                <w:rFonts w:cs="Arial"/>
              </w:rPr>
            </w:pPr>
          </w:p>
        </w:tc>
      </w:tr>
      <w:tr w:rsidR="00F4593D" w:rsidRPr="00E46ED8" w:rsidTr="009F7979">
        <w:trPr>
          <w:jc w:val="center"/>
        </w:trPr>
        <w:tc>
          <w:tcPr>
            <w:tcW w:w="1062" w:type="dxa"/>
          </w:tcPr>
          <w:p w:rsidR="00F4593D" w:rsidRDefault="00B81DC0" w:rsidP="00F4593D">
            <w:pPr>
              <w:spacing w:line="256" w:lineRule="auto"/>
              <w:jc w:val="center"/>
              <w:rPr>
                <w:rFonts w:cs="Arial"/>
              </w:rPr>
            </w:pPr>
            <w:r>
              <w:rPr>
                <w:rFonts w:cs="Arial"/>
              </w:rPr>
              <w:t>9.0</w:t>
            </w:r>
          </w:p>
        </w:tc>
        <w:tc>
          <w:tcPr>
            <w:tcW w:w="1296" w:type="dxa"/>
          </w:tcPr>
          <w:p w:rsidR="00F4593D" w:rsidRDefault="00B81DC0" w:rsidP="00F4593D">
            <w:pPr>
              <w:spacing w:line="256" w:lineRule="auto"/>
              <w:rPr>
                <w:rFonts w:cs="Arial"/>
              </w:rPr>
            </w:pPr>
            <w:r>
              <w:rPr>
                <w:rFonts w:cs="Arial"/>
              </w:rPr>
              <w:t>S. Watkins</w:t>
            </w:r>
          </w:p>
        </w:tc>
        <w:tc>
          <w:tcPr>
            <w:tcW w:w="6828" w:type="dxa"/>
          </w:tcPr>
          <w:p w:rsidR="00F4593D" w:rsidRDefault="00B81DC0" w:rsidP="00F4593D">
            <w:pPr>
              <w:spacing w:line="256" w:lineRule="auto"/>
              <w:rPr>
                <w:rFonts w:cs="Arial"/>
              </w:rPr>
            </w:pPr>
            <w:r>
              <w:rPr>
                <w:rFonts w:cs="Arial"/>
              </w:rPr>
              <w:t>At the request of Eugene Karpinsky for PaaK, the request is to replace the existing No Key Detected warning (W615) to include wait for passcode message when no Phone-as-a-Key is detected.  Only vehicles with PaaK feature would display this warning as it wi</w:t>
            </w:r>
            <w:r>
              <w:rPr>
                <w:rFonts w:cs="Arial"/>
              </w:rPr>
              <w:t xml:space="preserve">ll be mutually exclusive with W615.  This covers the scenario where the user has a discharged cell </w:t>
            </w:r>
            <w:r>
              <w:rPr>
                <w:rFonts w:cs="Arial"/>
              </w:rPr>
              <w:lastRenderedPageBreak/>
              <w:t>phone battery and is waiting for SYNC to boot up and to please be patient.</w:t>
            </w:r>
          </w:p>
          <w:p w:rsidR="00F4593D" w:rsidRDefault="00B81DC0" w:rsidP="00F4593D">
            <w:pPr>
              <w:spacing w:line="256" w:lineRule="auto"/>
              <w:rPr>
                <w:rFonts w:cs="Arial"/>
              </w:rPr>
            </w:pPr>
          </w:p>
          <w:p w:rsidR="00F4593D" w:rsidRDefault="00B81DC0" w:rsidP="00F4593D">
            <w:pPr>
              <w:spacing w:line="256" w:lineRule="auto"/>
              <w:rPr>
                <w:rFonts w:cs="Arial"/>
              </w:rPr>
            </w:pPr>
            <w:r>
              <w:rPr>
                <w:rFonts w:cs="Arial"/>
              </w:rPr>
              <w:t>Lead PaaK programs: U611 MY2020, CX483, U554</w:t>
            </w:r>
          </w:p>
          <w:p w:rsidR="00F4593D" w:rsidRDefault="00B81DC0" w:rsidP="00F4593D">
            <w:pPr>
              <w:spacing w:line="256" w:lineRule="auto"/>
              <w:rPr>
                <w:rFonts w:cs="Arial"/>
              </w:rPr>
            </w:pPr>
            <w:r>
              <w:rPr>
                <w:rFonts w:cs="Arial"/>
              </w:rPr>
              <w:t>DI Tracking number:  336.  Offline a</w:t>
            </w:r>
            <w:r>
              <w:rPr>
                <w:rFonts w:cs="Arial"/>
              </w:rPr>
              <w:t>pproval 5/9/2019.</w:t>
            </w:r>
          </w:p>
          <w:p w:rsidR="00F4593D" w:rsidRDefault="00B81DC0" w:rsidP="00F4593D">
            <w:pPr>
              <w:spacing w:line="256" w:lineRule="auto"/>
              <w:rPr>
                <w:rFonts w:cs="Arial"/>
              </w:rPr>
            </w:pPr>
          </w:p>
          <w:p w:rsidR="00F4593D" w:rsidRDefault="00B81DC0" w:rsidP="00F4593D">
            <w:pPr>
              <w:spacing w:line="256" w:lineRule="auto"/>
              <w:rPr>
                <w:rFonts w:cs="Arial"/>
              </w:rPr>
            </w:pPr>
            <w:r>
              <w:rPr>
                <w:rFonts w:cs="Arial"/>
              </w:rPr>
              <w:t>This update adds new CAN signal input of IgnPsswrdDsply_B_Rq, and new warning W4289 (No Key Detected, Use Backup Start Passcode on SYNC).</w:t>
            </w:r>
          </w:p>
          <w:p w:rsidR="00F4593D" w:rsidRDefault="00B81DC0" w:rsidP="00F4593D">
            <w:pPr>
              <w:spacing w:line="256" w:lineRule="auto"/>
              <w:rPr>
                <w:rFonts w:cs="Arial"/>
              </w:rPr>
            </w:pPr>
          </w:p>
          <w:p w:rsidR="00F4593D" w:rsidRDefault="00B81DC0" w:rsidP="00F4593D">
            <w:pPr>
              <w:spacing w:line="256" w:lineRule="auto"/>
              <w:rPr>
                <w:rFonts w:cs="Arial"/>
              </w:rPr>
            </w:pPr>
            <w:r>
              <w:rPr>
                <w:rFonts w:cs="Arial"/>
              </w:rPr>
              <w:t>Also, fixed defect in warning types for W600 and W609.  GML version 64 updated these from TA to TA</w:t>
            </w:r>
            <w:r>
              <w:rPr>
                <w:rFonts w:cs="Arial"/>
              </w:rPr>
              <w:t>*.  Catching up this STSS to match.</w:t>
            </w:r>
          </w:p>
          <w:p w:rsidR="00F4593D" w:rsidRDefault="00B81DC0" w:rsidP="00F4593D">
            <w:pPr>
              <w:spacing w:line="256" w:lineRule="auto"/>
              <w:rPr>
                <w:rFonts w:cs="Arial"/>
              </w:rPr>
            </w:pPr>
          </w:p>
          <w:p w:rsidR="00F4593D" w:rsidRDefault="00B81DC0" w:rsidP="00F4593D">
            <w:pPr>
              <w:spacing w:line="256" w:lineRule="auto"/>
              <w:rPr>
                <w:rFonts w:cs="Arial"/>
              </w:rPr>
            </w:pPr>
            <w:r>
              <w:rPr>
                <w:rFonts w:cs="Arial"/>
              </w:rPr>
              <w:t xml:space="preserve">Changes in </w:t>
            </w:r>
            <w:r>
              <w:rPr>
                <w:rFonts w:cs="Arial"/>
                <w:highlight w:val="magenta"/>
              </w:rPr>
              <w:t>purple:</w:t>
            </w:r>
          </w:p>
          <w:p w:rsidR="00F4593D" w:rsidRDefault="00B81DC0" w:rsidP="00B81DC0">
            <w:pPr>
              <w:numPr>
                <w:ilvl w:val="0"/>
                <w:numId w:val="22"/>
              </w:numPr>
              <w:spacing w:line="256" w:lineRule="auto"/>
              <w:rPr>
                <w:rFonts w:cs="Arial"/>
              </w:rPr>
            </w:pPr>
            <w:r>
              <w:rPr>
                <w:rFonts w:cs="Arial"/>
              </w:rPr>
              <w:t>Section 1.1 – Updated description</w:t>
            </w:r>
          </w:p>
          <w:p w:rsidR="00F4593D" w:rsidRDefault="00B81DC0" w:rsidP="00B81DC0">
            <w:pPr>
              <w:numPr>
                <w:ilvl w:val="0"/>
                <w:numId w:val="22"/>
              </w:numPr>
              <w:spacing w:line="256" w:lineRule="auto"/>
              <w:rPr>
                <w:rFonts w:cs="Arial"/>
              </w:rPr>
            </w:pPr>
            <w:r>
              <w:rPr>
                <w:rFonts w:cs="Arial"/>
              </w:rPr>
              <w:t>Section 1.2.1 – Added new CAN signal to diagram</w:t>
            </w:r>
          </w:p>
          <w:p w:rsidR="00F4593D" w:rsidRDefault="00B81DC0" w:rsidP="00B81DC0">
            <w:pPr>
              <w:numPr>
                <w:ilvl w:val="0"/>
                <w:numId w:val="22"/>
              </w:numPr>
              <w:spacing w:line="256" w:lineRule="auto"/>
              <w:rPr>
                <w:rFonts w:cs="Arial"/>
              </w:rPr>
            </w:pPr>
            <w:r>
              <w:rPr>
                <w:rFonts w:cs="Arial"/>
              </w:rPr>
              <w:t>Section 1.2.2.2.3 – Added new CAN signal</w:t>
            </w:r>
          </w:p>
          <w:p w:rsidR="00F4593D" w:rsidRDefault="00B81DC0" w:rsidP="00B81DC0">
            <w:pPr>
              <w:numPr>
                <w:ilvl w:val="0"/>
                <w:numId w:val="22"/>
              </w:numPr>
              <w:spacing w:line="256" w:lineRule="auto"/>
              <w:rPr>
                <w:rFonts w:cs="Arial"/>
              </w:rPr>
            </w:pPr>
            <w:r>
              <w:rPr>
                <w:rFonts w:cs="Arial"/>
              </w:rPr>
              <w:t xml:space="preserve">Section 1.3.5.1.4 – Changed W600 and W609 to TA*, and added </w:t>
            </w:r>
            <w:r>
              <w:rPr>
                <w:rFonts w:cs="Arial"/>
              </w:rPr>
              <w:t>reference to new section 1.3.5.1.5</w:t>
            </w:r>
          </w:p>
          <w:p w:rsidR="00F4593D" w:rsidRDefault="00B81DC0" w:rsidP="00B81DC0">
            <w:pPr>
              <w:numPr>
                <w:ilvl w:val="0"/>
                <w:numId w:val="22"/>
              </w:numPr>
              <w:spacing w:line="256" w:lineRule="auto"/>
              <w:rPr>
                <w:rFonts w:cs="Arial"/>
              </w:rPr>
            </w:pPr>
            <w:r>
              <w:rPr>
                <w:rFonts w:cs="Arial"/>
              </w:rPr>
              <w:t>Section 1.3.5.1.5 – New Table for State Matrix for No Key Detected W615 and W4289</w:t>
            </w:r>
          </w:p>
          <w:p w:rsidR="00F4593D" w:rsidRDefault="00B81DC0" w:rsidP="00B81DC0">
            <w:pPr>
              <w:numPr>
                <w:ilvl w:val="0"/>
                <w:numId w:val="22"/>
              </w:numPr>
              <w:spacing w:line="256" w:lineRule="auto"/>
              <w:rPr>
                <w:rFonts w:cs="Arial"/>
              </w:rPr>
            </w:pPr>
            <w:r>
              <w:rPr>
                <w:rFonts w:cs="Arial"/>
              </w:rPr>
              <w:t>Section 1.3.5.2.6 – Added new CAN signal</w:t>
            </w:r>
          </w:p>
          <w:p w:rsidR="00F4593D" w:rsidRDefault="00B81DC0" w:rsidP="00B81DC0">
            <w:pPr>
              <w:numPr>
                <w:ilvl w:val="0"/>
                <w:numId w:val="22"/>
              </w:numPr>
              <w:spacing w:line="256" w:lineRule="auto"/>
              <w:rPr>
                <w:rFonts w:cs="Arial"/>
              </w:rPr>
            </w:pPr>
            <w:r>
              <w:rPr>
                <w:rFonts w:cs="Arial"/>
              </w:rPr>
              <w:t>Section 1.3.5.2.9 – Added new warning W4289</w:t>
            </w:r>
          </w:p>
          <w:p w:rsidR="00F4593D" w:rsidRDefault="00B81DC0" w:rsidP="00F4593D">
            <w:pPr>
              <w:spacing w:line="256" w:lineRule="auto"/>
              <w:rPr>
                <w:rFonts w:cs="Arial"/>
              </w:rPr>
            </w:pPr>
          </w:p>
        </w:tc>
        <w:tc>
          <w:tcPr>
            <w:tcW w:w="1272" w:type="dxa"/>
          </w:tcPr>
          <w:p w:rsidR="00F4593D" w:rsidRDefault="00B81DC0" w:rsidP="00F4593D">
            <w:pPr>
              <w:spacing w:line="256" w:lineRule="auto"/>
              <w:jc w:val="center"/>
              <w:rPr>
                <w:rFonts w:cs="Arial"/>
              </w:rPr>
            </w:pPr>
            <w:r>
              <w:rPr>
                <w:rFonts w:cs="Arial"/>
              </w:rPr>
              <w:lastRenderedPageBreak/>
              <w:t>5/12/2019</w:t>
            </w:r>
          </w:p>
        </w:tc>
      </w:tr>
      <w:tr w:rsidR="004F4719" w:rsidRPr="00E46ED8" w:rsidTr="009F7979">
        <w:trPr>
          <w:jc w:val="center"/>
        </w:trPr>
        <w:tc>
          <w:tcPr>
            <w:tcW w:w="1062" w:type="dxa"/>
          </w:tcPr>
          <w:p w:rsidR="004F4719" w:rsidRDefault="00B81DC0" w:rsidP="004F4719">
            <w:pPr>
              <w:spacing w:line="254" w:lineRule="auto"/>
              <w:jc w:val="center"/>
              <w:rPr>
                <w:rFonts w:cs="Arial"/>
              </w:rPr>
            </w:pPr>
            <w:r>
              <w:rPr>
                <w:rFonts w:cs="Arial"/>
              </w:rPr>
              <w:t>10.0</w:t>
            </w:r>
          </w:p>
        </w:tc>
        <w:tc>
          <w:tcPr>
            <w:tcW w:w="1296" w:type="dxa"/>
          </w:tcPr>
          <w:p w:rsidR="004F4719" w:rsidRDefault="00B81DC0" w:rsidP="004F4719">
            <w:pPr>
              <w:spacing w:line="254" w:lineRule="auto"/>
              <w:rPr>
                <w:rFonts w:cs="Arial"/>
              </w:rPr>
            </w:pPr>
            <w:r>
              <w:rPr>
                <w:rFonts w:cs="Arial"/>
              </w:rPr>
              <w:t>J. Gregoire</w:t>
            </w:r>
          </w:p>
        </w:tc>
        <w:tc>
          <w:tcPr>
            <w:tcW w:w="6828" w:type="dxa"/>
          </w:tcPr>
          <w:p w:rsidR="004F4719" w:rsidRDefault="00B81DC0" w:rsidP="004F4719">
            <w:pPr>
              <w:spacing w:line="256" w:lineRule="auto"/>
              <w:rPr>
                <w:rFonts w:cs="Arial"/>
              </w:rPr>
            </w:pPr>
            <w:r>
              <w:rPr>
                <w:rFonts w:cs="Arial"/>
              </w:rPr>
              <w:t xml:space="preserve">Changes highlighted in </w:t>
            </w:r>
            <w:r>
              <w:rPr>
                <w:rFonts w:cs="Arial"/>
                <w:shd w:val="clear" w:color="auto" w:fill="FFC000"/>
              </w:rPr>
              <w:t>Orange</w:t>
            </w:r>
            <w:r>
              <w:rPr>
                <w:rFonts w:cs="Arial"/>
              </w:rPr>
              <w:t>.</w:t>
            </w:r>
          </w:p>
          <w:p w:rsidR="004F4719" w:rsidRDefault="00B81DC0" w:rsidP="004F4719">
            <w:pPr>
              <w:spacing w:line="256" w:lineRule="auto"/>
              <w:rPr>
                <w:rFonts w:cs="Arial"/>
              </w:rPr>
            </w:pPr>
          </w:p>
          <w:p w:rsidR="004F4719" w:rsidRDefault="00B81DC0" w:rsidP="004F4719">
            <w:pPr>
              <w:spacing w:line="252" w:lineRule="auto"/>
              <w:rPr>
                <w:rFonts w:cs="Arial"/>
              </w:rPr>
            </w:pPr>
            <w:r>
              <w:rPr>
                <w:rFonts w:cs="Arial"/>
                <w:b/>
              </w:rPr>
              <w:t>DI CC Approval:</w:t>
            </w:r>
            <w:r>
              <w:rPr>
                <w:rFonts w:cs="Arial"/>
              </w:rPr>
              <w:t xml:space="preserve"> 6/11/2020</w:t>
            </w:r>
          </w:p>
          <w:p w:rsidR="004F4719" w:rsidRDefault="00B81DC0" w:rsidP="004F4719">
            <w:pPr>
              <w:spacing w:line="252" w:lineRule="auto"/>
              <w:rPr>
                <w:rFonts w:cs="Arial"/>
              </w:rPr>
            </w:pPr>
            <w:r>
              <w:rPr>
                <w:rFonts w:cs="Arial"/>
                <w:b/>
              </w:rPr>
              <w:t>Lead program:</w:t>
            </w:r>
            <w:r>
              <w:rPr>
                <w:rFonts w:cs="Arial"/>
              </w:rPr>
              <w:t xml:space="preserve"> P703 MY21</w:t>
            </w:r>
          </w:p>
          <w:p w:rsidR="004F4719" w:rsidRDefault="00B81DC0" w:rsidP="004F4719">
            <w:pPr>
              <w:spacing w:line="252" w:lineRule="auto"/>
              <w:rPr>
                <w:rFonts w:cs="Arial"/>
              </w:rPr>
            </w:pPr>
            <w:r>
              <w:rPr>
                <w:rFonts w:cs="Arial"/>
                <w:b/>
              </w:rPr>
              <w:t>Change Requester:</w:t>
            </w:r>
            <w:r>
              <w:rPr>
                <w:rFonts w:cs="Arial"/>
              </w:rPr>
              <w:t xml:space="preserve"> McNabb, Jamie (J.) </w:t>
            </w:r>
            <w:hyperlink r:id="rId16" w:history="1">
              <w:r>
                <w:rPr>
                  <w:rFonts w:cs="Arial"/>
                </w:rPr>
                <w:t>jmcnabb4@ford.com</w:t>
              </w:r>
            </w:hyperlink>
          </w:p>
          <w:p w:rsidR="004F4719" w:rsidRDefault="00B81DC0" w:rsidP="004F4719">
            <w:pPr>
              <w:spacing w:line="252" w:lineRule="auto"/>
              <w:rPr>
                <w:rFonts w:cs="Arial"/>
              </w:rPr>
            </w:pPr>
            <w:r>
              <w:rPr>
                <w:rFonts w:cs="Arial"/>
                <w:b/>
              </w:rPr>
              <w:t>Feature Owner:</w:t>
            </w:r>
            <w:r>
              <w:rPr>
                <w:rFonts w:cs="Arial"/>
              </w:rPr>
              <w:t xml:space="preserve"> Braithwaite, Paul (P.) </w:t>
            </w:r>
            <w:hyperlink r:id="rId17" w:history="1">
              <w:r>
                <w:rPr>
                  <w:rFonts w:cs="Arial"/>
                </w:rPr>
                <w:t>pbraith1@ford.com</w:t>
              </w:r>
            </w:hyperlink>
          </w:p>
          <w:p w:rsidR="004F4719" w:rsidRDefault="00B81DC0" w:rsidP="004F4719">
            <w:pPr>
              <w:spacing w:line="252" w:lineRule="auto"/>
              <w:rPr>
                <w:rFonts w:cs="Arial"/>
              </w:rPr>
            </w:pPr>
            <w:r>
              <w:rPr>
                <w:rFonts w:cs="Arial"/>
                <w:b/>
              </w:rPr>
              <w:t xml:space="preserve">Signal Change: </w:t>
            </w:r>
            <w:r>
              <w:rPr>
                <w:rFonts w:cs="Arial"/>
              </w:rPr>
              <w:t>No</w:t>
            </w:r>
          </w:p>
          <w:p w:rsidR="004F4719" w:rsidRDefault="00B81DC0" w:rsidP="004F4719">
            <w:pPr>
              <w:spacing w:line="252" w:lineRule="auto"/>
              <w:rPr>
                <w:rFonts w:cs="Arial"/>
              </w:rPr>
            </w:pPr>
            <w:r>
              <w:rPr>
                <w:rFonts w:cs="Arial"/>
                <w:b/>
              </w:rPr>
              <w:t>Change Request ID:</w:t>
            </w:r>
            <w:r>
              <w:rPr>
                <w:rFonts w:cs="Arial"/>
              </w:rPr>
              <w:t xml:space="preserve"> 524</w:t>
            </w:r>
          </w:p>
          <w:p w:rsidR="004F4719" w:rsidRDefault="00B81DC0" w:rsidP="004F4719">
            <w:pPr>
              <w:spacing w:line="254" w:lineRule="auto"/>
              <w:rPr>
                <w:rFonts w:cs="Arial"/>
              </w:rPr>
            </w:pPr>
            <w:r>
              <w:rPr>
                <w:rFonts w:cs="Arial"/>
                <w:b/>
              </w:rPr>
              <w:t>Change Request Description:</w:t>
            </w:r>
            <w:r>
              <w:rPr>
                <w:rFonts w:cs="Arial"/>
              </w:rPr>
              <w:t xml:space="preserve"> Create alternative warnings that do not obscure Welcome Startup animation.</w:t>
            </w:r>
          </w:p>
          <w:p w:rsidR="004F4719" w:rsidRDefault="00B81DC0" w:rsidP="004F4719">
            <w:pPr>
              <w:spacing w:line="254" w:lineRule="auto"/>
              <w:rPr>
                <w:rFonts w:cs="Arial"/>
              </w:rPr>
            </w:pPr>
          </w:p>
          <w:p w:rsidR="004F4719" w:rsidRDefault="00B81DC0" w:rsidP="004F4719">
            <w:pPr>
              <w:spacing w:line="254" w:lineRule="auto"/>
              <w:rPr>
                <w:rFonts w:cs="Arial"/>
              </w:rPr>
            </w:pPr>
            <w:r>
              <w:rPr>
                <w:rFonts w:cs="Arial"/>
                <w:b/>
              </w:rPr>
              <w:t>1.2.1 Interface Context Diagram (I/O Block Diagram)</w:t>
            </w:r>
            <w:r>
              <w:rPr>
                <w:rFonts w:cs="Arial"/>
              </w:rPr>
              <w:t xml:space="preserve"> – Add Welcome_Goodbye_Cfg, Startup_Anima</w:t>
            </w:r>
            <w:r>
              <w:rPr>
                <w:rFonts w:cs="Arial"/>
              </w:rPr>
              <w:t>tion_Complete_Flag, and new output MC_Status_Flags.</w:t>
            </w:r>
          </w:p>
          <w:p w:rsidR="004F4719" w:rsidRDefault="00B81DC0" w:rsidP="004F4719">
            <w:pPr>
              <w:spacing w:line="254" w:lineRule="auto"/>
              <w:rPr>
                <w:rFonts w:cs="Arial"/>
              </w:rPr>
            </w:pPr>
            <w:r>
              <w:rPr>
                <w:rFonts w:cs="Arial"/>
                <w:b/>
              </w:rPr>
              <w:t xml:space="preserve">1.2.2.1 IR-REQ-299135/A-INTERNAL </w:t>
            </w:r>
            <w:r>
              <w:rPr>
                <w:rFonts w:cs="Arial"/>
              </w:rPr>
              <w:t>– Add Welcome_Goodbye_Cfg and Startup_Animation_Complete_Flag</w:t>
            </w:r>
          </w:p>
          <w:p w:rsidR="004F4719" w:rsidRDefault="00B81DC0" w:rsidP="004F4719">
            <w:pPr>
              <w:spacing w:line="254" w:lineRule="auto"/>
              <w:rPr>
                <w:rFonts w:cs="Arial"/>
              </w:rPr>
            </w:pPr>
            <w:r>
              <w:rPr>
                <w:rFonts w:cs="Arial"/>
                <w:b/>
              </w:rPr>
              <w:t>1.2.3 IR-REQ-298989/A-Outputs</w:t>
            </w:r>
            <w:r>
              <w:rPr>
                <w:rFonts w:cs="Arial"/>
              </w:rPr>
              <w:t xml:space="preserve"> – Add new output MC_Status_Flags.</w:t>
            </w:r>
          </w:p>
          <w:p w:rsidR="004F4719" w:rsidRDefault="00B81DC0" w:rsidP="004F4719">
            <w:pPr>
              <w:spacing w:line="254" w:lineRule="auto"/>
              <w:rPr>
                <w:rFonts w:cs="Arial"/>
              </w:rPr>
            </w:pPr>
            <w:r>
              <w:rPr>
                <w:rFonts w:cs="Arial"/>
                <w:b/>
              </w:rPr>
              <w:t>1.3.3.1.1 HMI-REQ-298998/A-Indicator Graphics</w:t>
            </w:r>
            <w:r>
              <w:rPr>
                <w:rFonts w:cs="Arial"/>
                <w:b/>
              </w:rPr>
              <w:t xml:space="preserve"> / Display Format </w:t>
            </w:r>
            <w:r>
              <w:rPr>
                <w:rFonts w:cs="Arial"/>
              </w:rPr>
              <w:t>– Add warning numbers.</w:t>
            </w:r>
          </w:p>
          <w:p w:rsidR="004F4719" w:rsidRDefault="00B81DC0" w:rsidP="004F4719">
            <w:pPr>
              <w:spacing w:line="254" w:lineRule="auto"/>
              <w:rPr>
                <w:rFonts w:cs="Arial"/>
              </w:rPr>
            </w:pPr>
            <w:r>
              <w:rPr>
                <w:rFonts w:cs="Arial"/>
                <w:b/>
              </w:rPr>
              <w:t>1.3.5.1.1 F-REQ-298980/A-CAN Diagnostic Routine</w:t>
            </w:r>
            <w:r>
              <w:rPr>
                <w:rFonts w:cs="Arial"/>
              </w:rPr>
              <w:t xml:space="preserve"> – Add Welcome_Goodbye_Cfg.</w:t>
            </w:r>
          </w:p>
          <w:p w:rsidR="004F4719" w:rsidRDefault="00B81DC0" w:rsidP="004F4719">
            <w:pPr>
              <w:spacing w:line="254" w:lineRule="auto"/>
              <w:rPr>
                <w:rFonts w:cs="Arial"/>
              </w:rPr>
            </w:pPr>
            <w:r>
              <w:rPr>
                <w:rFonts w:cs="Arial"/>
                <w:b/>
              </w:rPr>
              <w:t>1.3.5.1.2 F-REQ-298981/A-State Matrix for PEPS/Immobilizer Warning MC Status Flags</w:t>
            </w:r>
            <w:r>
              <w:rPr>
                <w:rFonts w:cs="Arial"/>
              </w:rPr>
              <w:t xml:space="preserve"> – Add Welcome_Goodbye_Cfg, Startup_Animation_Complete_Fla</w:t>
            </w:r>
            <w:r>
              <w:rPr>
                <w:rFonts w:cs="Arial"/>
              </w:rPr>
              <w:t>g, and new output MC_Status_Flags.</w:t>
            </w:r>
          </w:p>
          <w:p w:rsidR="004F4719" w:rsidRDefault="00B81DC0" w:rsidP="004F4719">
            <w:pPr>
              <w:spacing w:line="254" w:lineRule="auto"/>
              <w:rPr>
                <w:rFonts w:cs="Arial"/>
              </w:rPr>
            </w:pPr>
            <w:r>
              <w:rPr>
                <w:rFonts w:cs="Arial"/>
                <w:b/>
              </w:rPr>
              <w:t>1.3.5.1.3 F-REQ-298982/A-Special Handling of TA Warnings W600 and W609 Routine</w:t>
            </w:r>
            <w:r>
              <w:rPr>
                <w:rFonts w:cs="Arial"/>
              </w:rPr>
              <w:t xml:space="preserve"> – Add W4365 and W4367.  Add decision so W600/W609 and W4365/W4367 do not cycle with each other.</w:t>
            </w:r>
          </w:p>
          <w:p w:rsidR="004F4719" w:rsidRDefault="00B81DC0" w:rsidP="004F4719">
            <w:pPr>
              <w:spacing w:line="254" w:lineRule="auto"/>
              <w:rPr>
                <w:rFonts w:cs="Arial"/>
              </w:rPr>
            </w:pPr>
            <w:r>
              <w:rPr>
                <w:rFonts w:cs="Arial"/>
                <w:b/>
              </w:rPr>
              <w:t>1.3.5.1.4 F-REQ-298983/B- PEPS Warning MC Stat</w:t>
            </w:r>
            <w:r>
              <w:rPr>
                <w:rFonts w:cs="Arial"/>
                <w:b/>
              </w:rPr>
              <w:t>us Flags to MC Warning Message ID and MC Warning Chime</w:t>
            </w:r>
            <w:r>
              <w:rPr>
                <w:rFonts w:cs="Arial"/>
              </w:rPr>
              <w:t xml:space="preserve"> – Update W600 and W609 to TA type to align with GML.  Add new warnings.</w:t>
            </w:r>
          </w:p>
          <w:p w:rsidR="004F4719" w:rsidRDefault="00B81DC0" w:rsidP="004F4719">
            <w:pPr>
              <w:spacing w:line="254" w:lineRule="auto"/>
              <w:rPr>
                <w:rFonts w:cs="Arial"/>
              </w:rPr>
            </w:pPr>
            <w:r>
              <w:rPr>
                <w:rFonts w:cs="Arial"/>
                <w:b/>
              </w:rPr>
              <w:t>1.3.5.2.5 NVM-REQ-298987/B-Memory Storage</w:t>
            </w:r>
            <w:r>
              <w:rPr>
                <w:rFonts w:cs="Arial"/>
              </w:rPr>
              <w:t xml:space="preserve"> – Add </w:t>
            </w:r>
            <w:r>
              <w:rPr>
                <w:rFonts w:cs="Arial"/>
              </w:rPr>
              <w:lastRenderedPageBreak/>
              <w:t>Welcome_Goodbye_Cfg, Startup_Animation_Complete_Flag, and new output MC_Status_Fl</w:t>
            </w:r>
            <w:r>
              <w:rPr>
                <w:rFonts w:cs="Arial"/>
              </w:rPr>
              <w:t>ags.</w:t>
            </w:r>
          </w:p>
          <w:p w:rsidR="004F4719" w:rsidRDefault="00B81DC0" w:rsidP="004F4719">
            <w:pPr>
              <w:spacing w:line="254" w:lineRule="auto"/>
              <w:rPr>
                <w:rFonts w:cs="Arial"/>
              </w:rPr>
            </w:pPr>
            <w:r>
              <w:rPr>
                <w:rFonts w:cs="Arial"/>
                <w:b/>
              </w:rPr>
              <w:t>1.3.5.2.8 F-REQ-298988/B-Message Center Msg</w:t>
            </w:r>
            <w:r>
              <w:rPr>
                <w:rFonts w:cs="Arial"/>
              </w:rPr>
              <w:t xml:space="preserve"> – Add warning numbers.</w:t>
            </w:r>
          </w:p>
          <w:p w:rsidR="004F4719" w:rsidRDefault="00B81DC0" w:rsidP="004F4719">
            <w:pPr>
              <w:spacing w:line="254" w:lineRule="auto"/>
              <w:rPr>
                <w:rFonts w:cs="Arial"/>
              </w:rPr>
            </w:pPr>
            <w:r>
              <w:rPr>
                <w:rFonts w:cs="Arial"/>
                <w:b/>
              </w:rPr>
              <w:t>1.5.3.3 DCR-REQ-298996/A-DID DExx Configuration</w:t>
            </w:r>
            <w:r>
              <w:rPr>
                <w:rFonts w:cs="Arial"/>
              </w:rPr>
              <w:t xml:space="preserve"> – Add Welcome_Goodbye_Cfg.</w:t>
            </w:r>
          </w:p>
        </w:tc>
        <w:tc>
          <w:tcPr>
            <w:tcW w:w="1272" w:type="dxa"/>
          </w:tcPr>
          <w:p w:rsidR="004F4719" w:rsidRDefault="00B81DC0" w:rsidP="004F4719">
            <w:pPr>
              <w:spacing w:line="254" w:lineRule="auto"/>
              <w:jc w:val="center"/>
              <w:rPr>
                <w:rFonts w:cs="Arial"/>
              </w:rPr>
            </w:pPr>
            <w:r>
              <w:rPr>
                <w:rFonts w:cs="Arial"/>
              </w:rPr>
              <w:lastRenderedPageBreak/>
              <w:t>07/27/2020</w:t>
            </w:r>
          </w:p>
        </w:tc>
      </w:tr>
      <w:tr w:rsidR="00E25CC8" w:rsidRPr="00E46ED8" w:rsidTr="009F7979">
        <w:trPr>
          <w:jc w:val="center"/>
        </w:trPr>
        <w:tc>
          <w:tcPr>
            <w:tcW w:w="1062" w:type="dxa"/>
          </w:tcPr>
          <w:p w:rsidR="00E25CC8" w:rsidRDefault="00B81DC0" w:rsidP="00E25CC8">
            <w:pPr>
              <w:spacing w:line="252" w:lineRule="auto"/>
              <w:jc w:val="center"/>
              <w:rPr>
                <w:rFonts w:cs="Arial"/>
              </w:rPr>
            </w:pPr>
            <w:r>
              <w:rPr>
                <w:rFonts w:cs="Arial"/>
              </w:rPr>
              <w:t>11.0</w:t>
            </w:r>
          </w:p>
        </w:tc>
        <w:tc>
          <w:tcPr>
            <w:tcW w:w="1296" w:type="dxa"/>
          </w:tcPr>
          <w:p w:rsidR="00E25CC8" w:rsidRDefault="00B81DC0" w:rsidP="00E25CC8">
            <w:pPr>
              <w:spacing w:line="252" w:lineRule="auto"/>
              <w:rPr>
                <w:rFonts w:cs="Arial"/>
              </w:rPr>
            </w:pPr>
            <w:r>
              <w:rPr>
                <w:rFonts w:cs="Arial"/>
              </w:rPr>
              <w:t>S. Watkins</w:t>
            </w:r>
          </w:p>
        </w:tc>
        <w:tc>
          <w:tcPr>
            <w:tcW w:w="6828" w:type="dxa"/>
          </w:tcPr>
          <w:p w:rsidR="00E25CC8" w:rsidRDefault="00B81DC0" w:rsidP="00E25CC8">
            <w:pPr>
              <w:spacing w:line="254" w:lineRule="auto"/>
              <w:rPr>
                <w:rFonts w:cs="Arial"/>
              </w:rPr>
            </w:pPr>
            <w:r>
              <w:rPr>
                <w:rFonts w:cs="Arial"/>
              </w:rPr>
              <w:t xml:space="preserve">This update changes the warning associated with W615 (No Key Detected) from MC </w:t>
            </w:r>
            <w:r>
              <w:rPr>
                <w:rFonts w:cs="Arial"/>
              </w:rPr>
              <w:t>Info Warning Chime to MC Hard Warning Chime.  This is part of a “Lost PEPS key with horn chirp suppresson strategy” that the BCM team is implementing to reduce TGW’s and customer dissatisfaction.  Since the horn chirp may now be suppressed, the warning chi</w:t>
            </w:r>
            <w:r>
              <w:rPr>
                <w:rFonts w:cs="Arial"/>
              </w:rPr>
              <w:t xml:space="preserve">me in the cluster has to become more urgent.  Note that the chime for similar W4289 is not changed. </w:t>
            </w:r>
          </w:p>
          <w:p w:rsidR="00E25CC8" w:rsidRDefault="00B81DC0" w:rsidP="00E25CC8">
            <w:pPr>
              <w:spacing w:line="254" w:lineRule="auto"/>
              <w:rPr>
                <w:rFonts w:cs="Arial"/>
              </w:rPr>
            </w:pPr>
          </w:p>
          <w:p w:rsidR="00E25CC8" w:rsidRDefault="00B81DC0" w:rsidP="00E25CC8">
            <w:pPr>
              <w:spacing w:line="254" w:lineRule="auto"/>
              <w:rPr>
                <w:rFonts w:cs="Arial"/>
              </w:rPr>
            </w:pPr>
            <w:r>
              <w:rPr>
                <w:rFonts w:cs="Arial"/>
              </w:rPr>
              <w:t>DI CC #575.  Change Requestor: Karolina Skiba. Feature Owner: Frank Shmaon</w:t>
            </w:r>
          </w:p>
          <w:p w:rsidR="00E25CC8" w:rsidRDefault="00B81DC0" w:rsidP="00E25CC8">
            <w:pPr>
              <w:spacing w:line="254" w:lineRule="auto"/>
              <w:rPr>
                <w:rFonts w:cs="Arial"/>
              </w:rPr>
            </w:pPr>
          </w:p>
          <w:p w:rsidR="00E25CC8" w:rsidRDefault="00B81DC0" w:rsidP="00E25CC8">
            <w:pPr>
              <w:spacing w:line="254" w:lineRule="auto"/>
              <w:rPr>
                <w:rFonts w:cs="Arial"/>
              </w:rPr>
            </w:pPr>
            <w:r>
              <w:rPr>
                <w:rFonts w:cs="Arial"/>
              </w:rPr>
              <w:t xml:space="preserve">Changes in </w:t>
            </w:r>
            <w:r>
              <w:rPr>
                <w:rFonts w:cs="Arial"/>
                <w:color w:val="4F81BD" w:themeColor="accent1"/>
              </w:rPr>
              <w:t>blue font</w:t>
            </w:r>
            <w:r>
              <w:rPr>
                <w:rFonts w:cs="Arial"/>
              </w:rPr>
              <w:t>:</w:t>
            </w:r>
          </w:p>
          <w:p w:rsidR="00E25CC8" w:rsidRDefault="00B81DC0" w:rsidP="00B81DC0">
            <w:pPr>
              <w:numPr>
                <w:ilvl w:val="0"/>
                <w:numId w:val="23"/>
              </w:numPr>
              <w:spacing w:line="254" w:lineRule="auto"/>
              <w:rPr>
                <w:rFonts w:cs="Arial"/>
              </w:rPr>
            </w:pPr>
            <w:r>
              <w:rPr>
                <w:rFonts w:cs="Arial"/>
              </w:rPr>
              <w:t xml:space="preserve">Section 1.2.1 – Add MC Hard Warning Chime as </w:t>
            </w:r>
            <w:r>
              <w:rPr>
                <w:rFonts w:cs="Arial"/>
              </w:rPr>
              <w:t>output</w:t>
            </w:r>
          </w:p>
          <w:p w:rsidR="00E25CC8" w:rsidRDefault="00B81DC0" w:rsidP="00B81DC0">
            <w:pPr>
              <w:numPr>
                <w:ilvl w:val="0"/>
                <w:numId w:val="23"/>
              </w:numPr>
              <w:spacing w:line="254" w:lineRule="auto"/>
              <w:rPr>
                <w:rFonts w:cs="Arial"/>
              </w:rPr>
            </w:pPr>
            <w:r>
              <w:rPr>
                <w:rFonts w:cs="Arial"/>
              </w:rPr>
              <w:t>Section 1.2.3 - Add MC Hard Warning Chime as output</w:t>
            </w:r>
          </w:p>
          <w:p w:rsidR="00E25CC8" w:rsidRDefault="00B81DC0" w:rsidP="00B81DC0">
            <w:pPr>
              <w:numPr>
                <w:ilvl w:val="0"/>
                <w:numId w:val="23"/>
              </w:numPr>
              <w:spacing w:line="254" w:lineRule="auto"/>
              <w:rPr>
                <w:rFonts w:cs="Arial"/>
              </w:rPr>
            </w:pPr>
            <w:r>
              <w:rPr>
                <w:rFonts w:cs="Arial"/>
              </w:rPr>
              <w:t>Section 1.3.3.2 – Add MC Hard Warning Chime</w:t>
            </w:r>
          </w:p>
          <w:p w:rsidR="00E25CC8" w:rsidRDefault="00B81DC0" w:rsidP="00B81DC0">
            <w:pPr>
              <w:numPr>
                <w:ilvl w:val="0"/>
                <w:numId w:val="23"/>
              </w:numPr>
              <w:spacing w:line="254" w:lineRule="auto"/>
              <w:rPr>
                <w:rFonts w:cs="Arial"/>
              </w:rPr>
            </w:pPr>
            <w:r>
              <w:rPr>
                <w:rFonts w:cs="Arial"/>
              </w:rPr>
              <w:t>Section 1.3.5.1.4 – Modified row for IMMO_MSG_4_MC_Status_Flag to refer to table for chime.</w:t>
            </w:r>
          </w:p>
          <w:p w:rsidR="00E25CC8" w:rsidRDefault="00B81DC0" w:rsidP="00B81DC0">
            <w:pPr>
              <w:numPr>
                <w:ilvl w:val="0"/>
                <w:numId w:val="23"/>
              </w:numPr>
              <w:spacing w:line="254" w:lineRule="auto"/>
              <w:rPr>
                <w:rFonts w:cs="Arial"/>
              </w:rPr>
            </w:pPr>
            <w:r>
              <w:rPr>
                <w:rFonts w:cs="Arial"/>
              </w:rPr>
              <w:t>Section 1.3.5.1.5 – Added last column for Active Chime</w:t>
            </w:r>
          </w:p>
          <w:p w:rsidR="00E25CC8" w:rsidRDefault="00B81DC0" w:rsidP="00B81DC0">
            <w:pPr>
              <w:numPr>
                <w:ilvl w:val="0"/>
                <w:numId w:val="23"/>
              </w:numPr>
              <w:spacing w:line="254" w:lineRule="auto"/>
              <w:rPr>
                <w:rFonts w:cs="Arial"/>
              </w:rPr>
            </w:pPr>
            <w:r>
              <w:rPr>
                <w:rFonts w:cs="Arial"/>
              </w:rPr>
              <w:t>Sectio</w:t>
            </w:r>
            <w:r>
              <w:rPr>
                <w:rFonts w:cs="Arial"/>
              </w:rPr>
              <w:t>n 1.3.5.2.6 – Added MC Hard Warning Chime Status Flag</w:t>
            </w:r>
          </w:p>
          <w:p w:rsidR="00E25CC8" w:rsidRDefault="00B81DC0" w:rsidP="00E25CC8">
            <w:pPr>
              <w:spacing w:line="254" w:lineRule="auto"/>
              <w:rPr>
                <w:rFonts w:cs="Arial"/>
              </w:rPr>
            </w:pPr>
          </w:p>
        </w:tc>
        <w:tc>
          <w:tcPr>
            <w:tcW w:w="1272" w:type="dxa"/>
          </w:tcPr>
          <w:p w:rsidR="00E25CC8" w:rsidRDefault="00B81DC0" w:rsidP="00E25CC8">
            <w:pPr>
              <w:spacing w:line="252" w:lineRule="auto"/>
              <w:jc w:val="center"/>
              <w:rPr>
                <w:rFonts w:cs="Arial"/>
              </w:rPr>
            </w:pPr>
            <w:r>
              <w:rPr>
                <w:rFonts w:cs="Arial"/>
              </w:rPr>
              <w:t>8/19/2020</w:t>
            </w:r>
          </w:p>
        </w:tc>
      </w:tr>
    </w:tbl>
    <w:p w:rsidR="00954C0B" w:rsidRPr="005F3F2A" w:rsidRDefault="00B81DC0" w:rsidP="00B53D0C">
      <w:pPr>
        <w:rPr>
          <w:rFonts w:cs="Arial"/>
          <w:sz w:val="16"/>
          <w:szCs w:val="16"/>
        </w:rPr>
      </w:pPr>
    </w:p>
    <w:p w:rsidR="00AB1E94" w:rsidRPr="00AE06BC" w:rsidRDefault="00B81DC0" w:rsidP="00406F39"/>
    <w:sectPr w:rsidR="00AB1E94" w:rsidRPr="00AE06BC" w:rsidSect="009F797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81DC0" w:rsidRDefault="00B81DC0" w:rsidP="0085312A">
      <w:r>
        <w:separator/>
      </w:r>
    </w:p>
  </w:endnote>
  <w:endnote w:type="continuationSeparator" w:id="0">
    <w:p w:rsidR="00B81DC0" w:rsidRDefault="00B81DC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F7979">
            <w:rPr>
              <w:b/>
              <w:smallCaps/>
              <w:noProof/>
              <w:sz w:val="16"/>
            </w:rPr>
            <w:t>509076_C_002_WARNING - PASSIVE ENTRY PASSIVE START IMMOBILIZER CGEA1.3_V11.0.DOCM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81DC0" w:rsidRDefault="00B81DC0" w:rsidP="0085312A">
      <w:r>
        <w:separator/>
      </w:r>
    </w:p>
  </w:footnote>
  <w:footnote w:type="continuationSeparator" w:id="0">
    <w:p w:rsidR="00B81DC0" w:rsidRDefault="00B81DC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BF16092"/>
    <w:multiLevelType w:val="hybridMultilevel"/>
    <w:tmpl w:val="AF8C3B3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FF56048"/>
    <w:multiLevelType w:val="hybridMultilevel"/>
    <w:tmpl w:val="C1B0F07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1FE76053"/>
    <w:multiLevelType w:val="hybridMultilevel"/>
    <w:tmpl w:val="0E18F6A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29656100"/>
    <w:multiLevelType w:val="hybridMultilevel"/>
    <w:tmpl w:val="87069A9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3B836096"/>
    <w:multiLevelType w:val="hybridMultilevel"/>
    <w:tmpl w:val="D1DA1C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3FA06021"/>
    <w:multiLevelType w:val="multilevel"/>
    <w:tmpl w:val="27ECDC46"/>
    <w:lvl w:ilvl="0">
      <w:start w:val="1"/>
      <w:numFmt w:val="bullet"/>
      <w:lvlText w:val="o"/>
      <w:lvlJc w:val="left"/>
      <w:pPr>
        <w:tabs>
          <w:tab w:val="num" w:pos="360"/>
        </w:tabs>
        <w:ind w:left="360" w:hanging="360"/>
      </w:pPr>
      <w:rPr>
        <w:rFonts w:ascii="Courier New" w:hAnsi="Courier New" w:cs="Courier New"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numFmt w:val="decimal"/>
      <w:lvlText w:val=""/>
      <w:lvlJc w:val="left"/>
      <w:pPr>
        <w:tabs>
          <w:tab w:val="num" w:pos="1440"/>
        </w:tabs>
        <w:ind w:left="1440" w:hanging="360"/>
      </w:pPr>
      <w:rPr>
        <w:rFonts w:ascii="Symbol" w:hAnsi="Symbol" w:cs="Symbol" w:hint="default"/>
      </w:rPr>
    </w:lvl>
    <w:lvl w:ilvl="4">
      <w:numFmt w:val="decimal"/>
      <w:lvlText w:val="o"/>
      <w:lvlJc w:val="left"/>
      <w:pPr>
        <w:tabs>
          <w:tab w:val="num" w:pos="1800"/>
        </w:tabs>
        <w:ind w:left="1800" w:hanging="360"/>
      </w:pPr>
      <w:rPr>
        <w:rFonts w:ascii="Courier New" w:hAnsi="Courier New" w:cs="Courier New" w:hint="default"/>
      </w:rPr>
    </w:lvl>
    <w:lvl w:ilvl="5">
      <w:numFmt w:val="decimal"/>
      <w:lvlText w:val="o"/>
      <w:lvlJc w:val="left"/>
      <w:pPr>
        <w:tabs>
          <w:tab w:val="num" w:pos="2160"/>
        </w:tabs>
        <w:ind w:left="2160" w:hanging="360"/>
      </w:pPr>
      <w:rPr>
        <w:rFonts w:ascii="Courier New" w:hAnsi="Courier New" w:cs="Courier New" w:hint="default"/>
      </w:rPr>
    </w:lvl>
    <w:lvl w:ilvl="6">
      <w:numFmt w:val="decimal"/>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1" w15:restartNumberingAfterBreak="0">
    <w:nsid w:val="60276029"/>
    <w:multiLevelType w:val="hybridMultilevel"/>
    <w:tmpl w:val="3A4E0C7A"/>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Times New Roman"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cs="Times New Roman"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cs="Times New Roman"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12" w15:restartNumberingAfterBreak="0">
    <w:nsid w:val="60E36098"/>
    <w:multiLevelType w:val="hybridMultilevel"/>
    <w:tmpl w:val="D4C890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B0A6075"/>
    <w:multiLevelType w:val="singleLevel"/>
    <w:tmpl w:val="04090001"/>
    <w:lvl w:ilvl="0">
      <w:start w:val="1"/>
      <w:numFmt w:val="bullet"/>
      <w:lvlText w:val=""/>
      <w:lvlJc w:val="left"/>
      <w:pPr>
        <w:ind w:left="720" w:hanging="360"/>
      </w:pPr>
      <w:rPr>
        <w:rFonts w:ascii="Symbol" w:hAnsi="Symbol" w:hint="default"/>
      </w:rPr>
    </w:lvl>
  </w:abstractNum>
  <w:abstractNum w:abstractNumId="14" w15:restartNumberingAfterBreak="0">
    <w:nsid w:val="6B0A6076"/>
    <w:multiLevelType w:val="singleLevel"/>
    <w:tmpl w:val="04090001"/>
    <w:lvl w:ilvl="0">
      <w:start w:val="1"/>
      <w:numFmt w:val="bullet"/>
      <w:lvlText w:val=""/>
      <w:lvlJc w:val="left"/>
      <w:pPr>
        <w:ind w:left="720" w:hanging="360"/>
      </w:pPr>
      <w:rPr>
        <w:rFonts w:ascii="Symbol" w:hAnsi="Symbol" w:hint="default"/>
      </w:rPr>
    </w:lvl>
  </w:abstractNum>
  <w:abstractNum w:abstractNumId="15" w15:restartNumberingAfterBreak="0">
    <w:nsid w:val="6B0A6097"/>
    <w:multiLevelType w:val="singleLevel"/>
    <w:tmpl w:val="04090001"/>
    <w:lvl w:ilvl="0">
      <w:start w:val="1"/>
      <w:numFmt w:val="bullet"/>
      <w:lvlText w:val=""/>
      <w:lvlJc w:val="left"/>
      <w:pPr>
        <w:ind w:left="720" w:hanging="360"/>
      </w:pPr>
      <w:rPr>
        <w:rFonts w:ascii="Symbol" w:hAnsi="Symbol" w:hint="default"/>
      </w:rPr>
    </w:lvl>
  </w:abstractNum>
  <w:abstractNum w:abstractNumId="16" w15:restartNumberingAfterBreak="0">
    <w:nsid w:val="6B916077"/>
    <w:multiLevelType w:val="hybridMultilevel"/>
    <w:tmpl w:val="25907916"/>
    <w:lvl w:ilvl="0" w:tplc="EF52B952">
      <w:start w:val="1"/>
      <w:numFmt w:val="decimal"/>
      <w:lvlText w:val="%1."/>
      <w:lvlJc w:val="left"/>
      <w:pPr>
        <w:tabs>
          <w:tab w:val="num" w:pos="3240"/>
        </w:tabs>
        <w:ind w:left="3240" w:hanging="360"/>
      </w:pPr>
      <w:rPr>
        <w:rFonts w:hint="default"/>
      </w:rPr>
    </w:lvl>
    <w:lvl w:ilvl="1" w:tplc="7DB4087C">
      <w:start w:val="5"/>
      <w:numFmt w:val="decimal"/>
      <w:lvlText w:val="%2."/>
      <w:lvlJc w:val="left"/>
      <w:pPr>
        <w:tabs>
          <w:tab w:val="num" w:pos="3960"/>
        </w:tabs>
        <w:ind w:left="3960" w:hanging="360"/>
      </w:pPr>
      <w:rPr>
        <w:rFonts w:hint="default"/>
      </w:r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17" w15:restartNumberingAfterBreak="0">
    <w:nsid w:val="71946094"/>
    <w:multiLevelType w:val="hybridMultilevel"/>
    <w:tmpl w:val="798446A8"/>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start w:val="1"/>
      <w:numFmt w:val="lowerRoman"/>
      <w:lvlText w:val="%3."/>
      <w:lvlJc w:val="right"/>
      <w:pPr>
        <w:tabs>
          <w:tab w:val="num" w:pos="2520"/>
        </w:tabs>
        <w:ind w:left="2520" w:hanging="180"/>
      </w:pPr>
    </w:lvl>
    <w:lvl w:ilvl="3" w:tplc="0409000F">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8" w15:restartNumberingAfterBreak="0">
    <w:nsid w:val="719F6095"/>
    <w:multiLevelType w:val="hybridMultilevel"/>
    <w:tmpl w:val="45E4AE6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3D26091"/>
    <w:multiLevelType w:val="hybridMultilevel"/>
    <w:tmpl w:val="D4C890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1" w15:restartNumberingAfterBreak="0">
    <w:nsid w:val="782C6093"/>
    <w:multiLevelType w:val="hybridMultilevel"/>
    <w:tmpl w:val="2396B5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F006099"/>
    <w:multiLevelType w:val="hybridMultilevel"/>
    <w:tmpl w:val="0426A79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11"/>
  </w:num>
  <w:num w:numId="9">
    <w:abstractNumId w:val="6"/>
  </w:num>
  <w:num w:numId="10">
    <w:abstractNumId w:val="7"/>
  </w:num>
  <w:num w:numId="11">
    <w:abstractNumId w:val="13"/>
  </w:num>
  <w:num w:numId="12">
    <w:abstractNumId w:val="14"/>
  </w:num>
  <w:num w:numId="13">
    <w:abstractNumId w:val="16"/>
  </w:num>
  <w:num w:numId="14">
    <w:abstractNumId w:val="15"/>
  </w:num>
  <w:num w:numId="15">
    <w:abstractNumId w:val="5"/>
  </w:num>
  <w:num w:numId="16">
    <w:abstractNumId w:val="12"/>
  </w:num>
  <w:num w:numId="17">
    <w:abstractNumId w:val="19"/>
  </w:num>
  <w:num w:numId="18">
    <w:abstractNumId w:val="17"/>
  </w:num>
  <w:num w:numId="19">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1"/>
  </w:num>
  <w:num w:numId="21">
    <w:abstractNumId w:val="18"/>
  </w:num>
  <w:num w:numId="2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C640D"/>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9F7979"/>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1DC0"/>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hyperlink" Target="mailto:pbraith1@ford.com" TargetMode="External"/><Relationship Id="rId2" Type="http://schemas.openxmlformats.org/officeDocument/2006/relationships/numbering" Target="numbering.xml"/><Relationship Id="rId16" Type="http://schemas.openxmlformats.org/officeDocument/2006/relationships/hyperlink" Target="mailto:jmcnabb4@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vsd"/><Relationship Id="rId5" Type="http://schemas.openxmlformats.org/officeDocument/2006/relationships/webSettings" Target="webSettings.xml"/><Relationship Id="rId15" Type="http://schemas.openxmlformats.org/officeDocument/2006/relationships/oleObject" Target="embeddings/Microsoft_Visio_2003-2010_Drawing1.vsd"/><Relationship Id="rId10" Type="http://schemas.openxmlformats.org/officeDocument/2006/relationships/image" Target="media/image2.e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21</Pages>
  <Words>5746</Words>
  <Characters>32755</Characters>
  <Application>Microsoft Office Word</Application>
  <DocSecurity>0</DocSecurity>
  <Lines>272</Lines>
  <Paragraphs>76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38425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2020-08-19T17:50:00Z</dcterms:created>
  <dcterms:modified xsi:type="dcterms:W3CDTF">2020-08-19T17:50:00Z</dcterms:modified>
</cp:coreProperties>
</file>