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0D650F" w:rsidP="00B9479B">
      <w:pPr>
        <w:pStyle w:val="Heading1"/>
      </w:pPr>
      <w:r>
        <w:lastRenderedPageBreak/>
        <w:t>Warning – Plug in Vehicle – BEV – CGEA1.3</w:t>
      </w:r>
    </w:p>
    <w:p w:rsidR="00406F39" w:rsidRDefault="000D650F" w:rsidP="00B9479B">
      <w:pPr>
        <w:pStyle w:val="Heading2"/>
      </w:pPr>
      <w:r>
        <w:t>Functional Description</w:t>
      </w:r>
    </w:p>
    <w:p w:rsidR="00811ABA" w:rsidRDefault="000D650F">
      <w:pPr>
        <w:rPr>
          <w:rFonts w:cs="Arial"/>
        </w:rPr>
      </w:pPr>
    </w:p>
    <w:p w:rsidR="00811ABA" w:rsidRDefault="000D650F" w:rsidP="003E7217">
      <w:pPr>
        <w:ind w:left="720"/>
      </w:pPr>
      <w:r>
        <w:t>The</w:t>
      </w:r>
      <w:r>
        <w:t xml:space="preserve"> purpose of the </w:t>
      </w:r>
      <w:r>
        <w:t>“</w:t>
      </w:r>
      <w:r>
        <w:t>Plug</w:t>
      </w:r>
      <w:r>
        <w:t>-In</w:t>
      </w:r>
      <w:r>
        <w:t xml:space="preserve"> </w:t>
      </w:r>
      <w:r>
        <w:t xml:space="preserve">Vehicle” Warning is to remind the user to plug in the vehicle for better </w:t>
      </w:r>
      <w:r>
        <w:t>performance in extreme temperature (Cold &amp; Hot).</w:t>
      </w:r>
    </w:p>
    <w:p w:rsidR="00C55687" w:rsidRPr="006B2AEB" w:rsidRDefault="000D650F">
      <w:pPr>
        <w:ind w:left="720"/>
      </w:pPr>
    </w:p>
    <w:p w:rsidR="006B2AEB" w:rsidRPr="00F61DA2" w:rsidRDefault="000D650F" w:rsidP="00F61DA2">
      <w:pPr>
        <w:ind w:left="720"/>
        <w:rPr>
          <w:rFonts w:eastAsia="MS Mincho" w:cs="Arial"/>
          <w:color w:val="000000"/>
          <w:sz w:val="16"/>
          <w:szCs w:val="16"/>
          <w:lang w:eastAsia="ja-JP"/>
        </w:rPr>
      </w:pPr>
      <w:r w:rsidRPr="006B2AEB">
        <w:t xml:space="preserve">The </w:t>
      </w:r>
      <w:r w:rsidRPr="006B2AEB">
        <w:t xml:space="preserve">Warning correlates the </w:t>
      </w:r>
      <w:r>
        <w:t xml:space="preserve">operational Mode </w:t>
      </w:r>
      <w:r w:rsidRPr="006B2AEB">
        <w:t xml:space="preserve">and </w:t>
      </w:r>
      <w:proofErr w:type="spellStart"/>
      <w:r w:rsidRPr="006B2AEB">
        <w:rPr>
          <w:rFonts w:eastAsia="MS Mincho"/>
          <w:color w:val="000000"/>
          <w:lang w:eastAsia="ja-JP"/>
        </w:rPr>
        <w:t>AirAmbTePlgIn_D_Dsply</w:t>
      </w:r>
      <w:proofErr w:type="spellEnd"/>
      <w:r w:rsidRPr="006B2AEB">
        <w:rPr>
          <w:rFonts w:eastAsia="MS Mincho"/>
          <w:color w:val="000000"/>
          <w:lang w:eastAsia="ja-JP"/>
        </w:rPr>
        <w:t xml:space="preserve"> </w:t>
      </w:r>
      <w:r>
        <w:rPr>
          <w:rFonts w:eastAsia="MS Mincho"/>
          <w:color w:val="000000"/>
          <w:lang w:eastAsia="ja-JP"/>
        </w:rPr>
        <w:t xml:space="preserve">signal </w:t>
      </w:r>
      <w:r>
        <w:rPr>
          <w:rFonts w:eastAsia="MS Mincho"/>
          <w:color w:val="000000"/>
          <w:lang w:eastAsia="ja-JP"/>
        </w:rPr>
        <w:t>to</w:t>
      </w:r>
      <w:r w:rsidRPr="006B2AEB">
        <w:t xml:space="preserve"> </w:t>
      </w:r>
      <w:r w:rsidRPr="006B2AEB">
        <w:t xml:space="preserve">determine when to display the </w:t>
      </w:r>
      <w:r w:rsidRPr="006B2AEB">
        <w:t>message center warning</w:t>
      </w:r>
      <w:r>
        <w:t>.</w:t>
      </w:r>
    </w:p>
    <w:p w:rsidR="003C62C6" w:rsidRDefault="000D650F" w:rsidP="0034731C">
      <w:pPr>
        <w:ind w:left="720"/>
        <w:rPr>
          <w:rFonts w:cs="Arial"/>
        </w:rPr>
      </w:pPr>
    </w:p>
    <w:p w:rsidR="00406F39" w:rsidRDefault="000D650F" w:rsidP="00B9479B">
      <w:pPr>
        <w:pStyle w:val="Heading2"/>
      </w:pPr>
      <w:r>
        <w:t>Interfaces</w:t>
      </w:r>
    </w:p>
    <w:p w:rsidR="00406F39" w:rsidRDefault="000D650F" w:rsidP="00B9479B">
      <w:pPr>
        <w:pStyle w:val="Heading3"/>
      </w:pPr>
      <w:r>
        <w:t xml:space="preserve">Interface Context Diagram (I/O </w:t>
      </w:r>
      <w:r>
        <w:t>Block Diagram)</w:t>
      </w:r>
    </w:p>
    <w:p w:rsidR="00A61F83" w:rsidRPr="00A61F83" w:rsidRDefault="000D650F" w:rsidP="00A61F83"/>
    <w:p w:rsidR="00811ABA" w:rsidRPr="003F3948" w:rsidRDefault="000D650F" w:rsidP="003F3948"/>
    <w:p w:rsidR="00811ABA" w:rsidRDefault="000D650F" w:rsidP="00867833">
      <w:pPr>
        <w:rPr>
          <w:rFonts w:cs="Arial"/>
          <w:b/>
        </w:rPr>
      </w:pPr>
      <w:r>
        <w:rPr>
          <w:rFonts w:cs="Arial"/>
          <w:b/>
        </w:rPr>
        <w:t xml:space="preserve">                                                                </w:t>
      </w:r>
      <w:r>
        <w:rPr>
          <w:rFonts w:cs="Arial"/>
          <w:b/>
        </w:rPr>
        <w:t>Data Context Diagram</w:t>
      </w:r>
    </w:p>
    <w:p w:rsidR="009B37D9" w:rsidRDefault="000D650F" w:rsidP="00762A3D">
      <w:pPr>
        <w:jc w:val="center"/>
      </w:pPr>
    </w:p>
    <w:p w:rsidR="003577F0" w:rsidRDefault="00B5179A" w:rsidP="00B5179A">
      <w:pPr>
        <w:jc w:val="center"/>
        <w:rPr>
          <w:rFonts w:cs="Arial"/>
          <w:b/>
        </w:rPr>
      </w:pPr>
      <w:r>
        <w:object w:dxaOrig="7876" w:dyaOrig="475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620c950000432735fab2b5" o:spid="_x0000_i1025" type="#_x0000_t75" style="width:393.75pt;height:237.85pt" o:ole="">
            <v:imagedata r:id="rId8" o:title=""/>
          </v:shape>
          <o:OLEObject Type="Embed" ProgID="Visio.Drawing.11" ShapeID="60620c950000432735fab2b5" DrawAspect="Content" ObjectID="_1678529275" r:id="rId9"/>
        </w:object>
      </w:r>
    </w:p>
    <w:p w:rsidR="009B37D9" w:rsidRDefault="000D650F" w:rsidP="00762A3D">
      <w:pPr>
        <w:jc w:val="center"/>
        <w:rPr>
          <w:rFonts w:cs="Arial"/>
          <w:b/>
          <w:noProof/>
        </w:rPr>
      </w:pPr>
    </w:p>
    <w:p w:rsidR="00406F39" w:rsidRDefault="000D650F" w:rsidP="00B9479B">
      <w:pPr>
        <w:pStyle w:val="Heading3"/>
      </w:pPr>
      <w:r>
        <w:t>Inputs</w:t>
      </w:r>
    </w:p>
    <w:p w:rsidR="00B5179A" w:rsidRPr="00B5179A" w:rsidRDefault="00B5179A" w:rsidP="00B9479B">
      <w:pPr>
        <w:pStyle w:val="Heading4"/>
        <w:rPr>
          <w:b w:val="0"/>
          <w:u w:val="single"/>
        </w:rPr>
      </w:pPr>
      <w:r w:rsidRPr="00B5179A">
        <w:rPr>
          <w:b w:val="0"/>
          <w:u w:val="single"/>
        </w:rPr>
        <w:t>IR-REQ-410612/A-INTERNAL</w:t>
      </w:r>
    </w:p>
    <w:p w:rsidR="00867833" w:rsidRPr="00867833" w:rsidRDefault="000D650F" w:rsidP="00867833"/>
    <w:p w:rsidR="006D27ED" w:rsidRDefault="000D650F" w:rsidP="00867833">
      <w:pPr>
        <w:ind w:left="2160"/>
        <w:rPr>
          <w:rFonts w:cs="Arial"/>
        </w:rPr>
      </w:pPr>
      <w:r>
        <w:rPr>
          <w:rFonts w:cs="Arial"/>
        </w:rPr>
        <w:t>Operational_Mode</w:t>
      </w:r>
    </w:p>
    <w:p w:rsidR="00867833" w:rsidRDefault="000D650F" w:rsidP="00867833">
      <w:pPr>
        <w:ind w:left="2160"/>
        <w:rPr>
          <w:rFonts w:cs="Arial"/>
        </w:rPr>
      </w:pPr>
    </w:p>
    <w:p w:rsidR="00406F39" w:rsidRDefault="000D650F" w:rsidP="00B9479B">
      <w:pPr>
        <w:pStyle w:val="Heading4"/>
      </w:pPr>
      <w:r>
        <w:t>CAN signal</w:t>
      </w:r>
    </w:p>
    <w:p w:rsidR="00406F39" w:rsidRDefault="000D650F" w:rsidP="00B9479B">
      <w:pPr>
        <w:pStyle w:val="Heading5"/>
      </w:pPr>
      <w:r w:rsidRPr="00B9479B">
        <w:t>SIG-REQ-410607/A-</w:t>
      </w:r>
      <w:proofErr w:type="spellStart"/>
      <w:r w:rsidRPr="00B9479B">
        <w:t>AirAmbTePlgIn_D_Dsply</w:t>
      </w:r>
      <w:proofErr w:type="spellEnd"/>
      <w:r w:rsidRPr="00B9479B">
        <w:t xml:space="preserve"> CAN Signal</w:t>
      </w:r>
    </w:p>
    <w:p w:rsidR="00AE06BC" w:rsidRPr="00AE06BC" w:rsidRDefault="000D650F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524"/>
        <w:gridCol w:w="630"/>
        <w:gridCol w:w="2248"/>
        <w:gridCol w:w="670"/>
        <w:gridCol w:w="591"/>
        <w:gridCol w:w="749"/>
        <w:gridCol w:w="1074"/>
        <w:gridCol w:w="540"/>
        <w:gridCol w:w="639"/>
        <w:gridCol w:w="639"/>
      </w:tblGrid>
      <w:tr w:rsidR="00C75522" w:rsidTr="00C75522">
        <w:trPr>
          <w:trHeight w:val="395"/>
          <w:tblHeader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CAN</w:t>
            </w:r>
          </w:p>
        </w:tc>
      </w:tr>
      <w:tr w:rsidR="00C75522" w:rsidTr="00C75522">
        <w:trPr>
          <w:trHeight w:val="247"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  <w:proofErr w:type="spellStart"/>
            <w:r>
              <w:rPr>
                <w:rFonts w:eastAsia="MS Mincho" w:cs="Arial"/>
                <w:lang w:eastAsia="ja-JP"/>
              </w:rPr>
              <w:t>AirAmbTePlgIn_D_Dsply</w:t>
            </w:r>
            <w:proofErr w:type="spellEnd"/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3</w:t>
            </w:r>
          </w:p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(0x3)</w:t>
            </w: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Body</w:t>
            </w:r>
          </w:p>
        </w:tc>
      </w:tr>
      <w:tr w:rsidR="00C75522" w:rsidTr="00C75522">
        <w:trPr>
          <w:trHeight w:val="247"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autoSpaceDE w:val="0"/>
              <w:autoSpaceDN w:val="0"/>
              <w:adjustRightInd w:val="0"/>
              <w:rPr>
                <w:rFonts w:ascii="Helvetica" w:eastAsia="MS Mincho" w:hAnsi="Helvetica"/>
                <w:lang w:eastAsia="ja-JP"/>
              </w:rPr>
            </w:pPr>
            <w:r>
              <w:rPr>
                <w:rFonts w:ascii="Helvetica" w:eastAsia="MS Mincho" w:hAnsi="Helvetica"/>
                <w:lang w:eastAsia="ja-JP"/>
              </w:rPr>
              <w:t xml:space="preserve">No </w:t>
            </w:r>
            <w:proofErr w:type="spellStart"/>
            <w:r>
              <w:rPr>
                <w:rFonts w:ascii="Helvetica" w:eastAsia="MS Mincho" w:hAnsi="Helvetica"/>
                <w:lang w:eastAsia="ja-JP"/>
              </w:rPr>
              <w:t>Plg</w:t>
            </w:r>
            <w:proofErr w:type="spellEnd"/>
            <w:r>
              <w:rPr>
                <w:rFonts w:ascii="Helvetica" w:eastAsia="MS Mincho" w:hAnsi="Helvetica"/>
                <w:lang w:eastAsia="ja-JP"/>
              </w:rPr>
              <w:t xml:space="preserve"> In Msg</w:t>
            </w: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75522" w:rsidTr="00C75522">
        <w:trPr>
          <w:trHeight w:val="247"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autoSpaceDE w:val="0"/>
              <w:autoSpaceDN w:val="0"/>
              <w:adjustRightInd w:val="0"/>
              <w:rPr>
                <w:rFonts w:ascii="Helvetica" w:eastAsia="MS Mincho" w:hAnsi="Helvetica"/>
                <w:lang w:eastAsia="ja-JP"/>
              </w:rPr>
            </w:pPr>
            <w:r>
              <w:rPr>
                <w:rFonts w:ascii="Helvetica" w:eastAsia="MS Mincho" w:hAnsi="Helvetica"/>
                <w:lang w:eastAsia="ja-JP"/>
              </w:rPr>
              <w:t xml:space="preserve">Cold Outside </w:t>
            </w:r>
            <w:proofErr w:type="spellStart"/>
            <w:r>
              <w:rPr>
                <w:rFonts w:ascii="Helvetica" w:eastAsia="MS Mincho" w:hAnsi="Helvetica"/>
                <w:lang w:eastAsia="ja-JP"/>
              </w:rPr>
              <w:t>Plg</w:t>
            </w:r>
            <w:proofErr w:type="spellEnd"/>
            <w:r>
              <w:rPr>
                <w:rFonts w:ascii="Helvetica" w:eastAsia="MS Mincho" w:hAnsi="Helvetica"/>
                <w:lang w:eastAsia="ja-JP"/>
              </w:rPr>
              <w:t xml:space="preserve"> In Msg</w:t>
            </w: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75522" w:rsidTr="00C75522">
        <w:trPr>
          <w:trHeight w:val="247"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autoSpaceDE w:val="0"/>
              <w:autoSpaceDN w:val="0"/>
              <w:adjustRightInd w:val="0"/>
              <w:rPr>
                <w:rFonts w:ascii="Helvetica" w:eastAsia="MS Mincho" w:hAnsi="Helvetica"/>
                <w:lang w:eastAsia="ja-JP"/>
              </w:rPr>
            </w:pPr>
            <w:r>
              <w:rPr>
                <w:rFonts w:ascii="Helvetica" w:eastAsia="MS Mincho" w:hAnsi="Helvetica"/>
                <w:lang w:eastAsia="ja-JP"/>
              </w:rPr>
              <w:t xml:space="preserve">Hot Outside </w:t>
            </w:r>
            <w:proofErr w:type="spellStart"/>
            <w:r>
              <w:rPr>
                <w:rFonts w:ascii="Helvetica" w:eastAsia="MS Mincho" w:hAnsi="Helvetica"/>
                <w:lang w:eastAsia="ja-JP"/>
              </w:rPr>
              <w:t>Plg</w:t>
            </w:r>
            <w:proofErr w:type="spellEnd"/>
            <w:r>
              <w:rPr>
                <w:rFonts w:ascii="Helvetica" w:eastAsia="MS Mincho" w:hAnsi="Helvetica"/>
                <w:lang w:eastAsia="ja-JP"/>
              </w:rPr>
              <w:t xml:space="preserve"> In Msg</w:t>
            </w: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75522" w:rsidTr="00C75522">
        <w:trPr>
          <w:trHeight w:val="247"/>
          <w:jc w:val="center"/>
        </w:trPr>
        <w:tc>
          <w:tcPr>
            <w:tcW w:w="2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autoSpaceDE w:val="0"/>
              <w:autoSpaceDN w:val="0"/>
              <w:adjustRightInd w:val="0"/>
              <w:rPr>
                <w:rFonts w:ascii="Helvetica" w:eastAsia="MS Mincho" w:hAnsi="Helvetica"/>
                <w:lang w:eastAsia="ja-JP"/>
              </w:rPr>
            </w:pPr>
          </w:p>
        </w:tc>
        <w:tc>
          <w:tcPr>
            <w:tcW w:w="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75522" w:rsidRDefault="000D650F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55DF2" w:rsidRDefault="000D650F"/>
    <w:p w:rsidR="00406F39" w:rsidRDefault="000D650F" w:rsidP="00B9479B">
      <w:pPr>
        <w:pStyle w:val="Heading3"/>
      </w:pPr>
      <w:r>
        <w:t>Outputs</w:t>
      </w:r>
    </w:p>
    <w:p w:rsidR="00B5179A" w:rsidRPr="00B5179A" w:rsidRDefault="00B5179A" w:rsidP="00B9479B">
      <w:pPr>
        <w:pStyle w:val="Heading4"/>
        <w:rPr>
          <w:b w:val="0"/>
          <w:u w:val="single"/>
        </w:rPr>
      </w:pPr>
      <w:r w:rsidRPr="00B5179A">
        <w:rPr>
          <w:b w:val="0"/>
          <w:u w:val="single"/>
        </w:rPr>
        <w:t>IR-REQ-410611/A-INTERNAL</w:t>
      </w:r>
    </w:p>
    <w:p w:rsidR="00264504" w:rsidRDefault="000D650F" w:rsidP="000D650F">
      <w:pPr>
        <w:numPr>
          <w:ilvl w:val="2"/>
          <w:numId w:val="7"/>
        </w:numPr>
        <w:rPr>
          <w:rFonts w:cs="Arial"/>
        </w:rPr>
      </w:pPr>
      <w:proofErr w:type="spellStart"/>
      <w:r>
        <w:rPr>
          <w:rFonts w:cs="Arial"/>
        </w:rPr>
        <w:t>Cold_Plug_</w:t>
      </w:r>
      <w:r>
        <w:rPr>
          <w:rFonts w:cs="Arial"/>
        </w:rPr>
        <w:t>in_</w:t>
      </w:r>
      <w:r>
        <w:rPr>
          <w:rFonts w:cs="Arial"/>
        </w:rPr>
        <w:t>Vehicle_</w:t>
      </w:r>
      <w:r>
        <w:rPr>
          <w:rFonts w:cs="Arial"/>
        </w:rPr>
        <w:t>MC_Status_Flag</w:t>
      </w:r>
      <w:proofErr w:type="spellEnd"/>
    </w:p>
    <w:p w:rsidR="009C4F3D" w:rsidRDefault="000D650F" w:rsidP="000D650F">
      <w:pPr>
        <w:numPr>
          <w:ilvl w:val="2"/>
          <w:numId w:val="7"/>
        </w:numPr>
        <w:rPr>
          <w:rFonts w:cs="Arial"/>
        </w:rPr>
      </w:pPr>
      <w:proofErr w:type="spellStart"/>
      <w:r>
        <w:rPr>
          <w:rFonts w:cs="Arial"/>
        </w:rPr>
        <w:t>Hot_Plug_</w:t>
      </w:r>
      <w:r>
        <w:rPr>
          <w:rFonts w:cs="Arial"/>
        </w:rPr>
        <w:t>in_</w:t>
      </w:r>
      <w:r>
        <w:rPr>
          <w:rFonts w:cs="Arial"/>
        </w:rPr>
        <w:t>Vehicle_MC_Status_Flag</w:t>
      </w:r>
      <w:proofErr w:type="spellEnd"/>
    </w:p>
    <w:p w:rsidR="003B77FA" w:rsidRDefault="000D650F" w:rsidP="000D650F">
      <w:pPr>
        <w:numPr>
          <w:ilvl w:val="2"/>
          <w:numId w:val="7"/>
        </w:numPr>
        <w:rPr>
          <w:rFonts w:cs="Arial"/>
        </w:rPr>
      </w:pPr>
      <w:r w:rsidRPr="003B77FA">
        <w:rPr>
          <w:rFonts w:cs="Arial"/>
          <w:highlight w:val="cyan"/>
        </w:rPr>
        <w:t>Message_Center_Info_Warning_Chime_Status_Flag</w:t>
      </w:r>
    </w:p>
    <w:p w:rsidR="00867833" w:rsidRPr="003B77FA" w:rsidRDefault="000D650F" w:rsidP="00867833">
      <w:pPr>
        <w:ind w:left="2160"/>
        <w:rPr>
          <w:rFonts w:cs="Arial"/>
        </w:rPr>
      </w:pPr>
    </w:p>
    <w:p w:rsidR="00791870" w:rsidRDefault="000D650F" w:rsidP="009734F9">
      <w:pPr>
        <w:ind w:left="720" w:firstLine="720"/>
        <w:rPr>
          <w:rFonts w:cs="Arial"/>
        </w:rPr>
      </w:pPr>
    </w:p>
    <w:p w:rsidR="00406F39" w:rsidRDefault="000D650F" w:rsidP="00B9479B">
      <w:pPr>
        <w:pStyle w:val="Heading2"/>
      </w:pPr>
      <w:r>
        <w:t>Function/Performance</w:t>
      </w:r>
    </w:p>
    <w:p w:rsidR="00406F39" w:rsidRDefault="000D650F" w:rsidP="00B9479B">
      <w:pPr>
        <w:pStyle w:val="Heading3"/>
      </w:pPr>
      <w:r w:rsidRPr="00B9479B">
        <w:t>F-REQ-410615/A-Operational Modes</w:t>
      </w:r>
    </w:p>
    <w:p w:rsidR="00C279BF" w:rsidRPr="00C279BF" w:rsidRDefault="000D650F" w:rsidP="00C279B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C279BF" w:rsidTr="00793B31">
        <w:trPr>
          <w:jc w:val="center"/>
        </w:trPr>
        <w:tc>
          <w:tcPr>
            <w:tcW w:w="2405" w:type="dxa"/>
          </w:tcPr>
          <w:p w:rsidR="00C279BF" w:rsidRDefault="000D650F" w:rsidP="00793B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C279BF" w:rsidRDefault="000D650F" w:rsidP="00793B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Cold/</w:t>
            </w:r>
            <w:proofErr w:type="spellStart"/>
            <w:r>
              <w:rPr>
                <w:rFonts w:cs="Arial"/>
              </w:rPr>
              <w:t>Hot_Plug_</w:t>
            </w:r>
            <w:r>
              <w:rPr>
                <w:rFonts w:cs="Arial"/>
              </w:rPr>
              <w:t>In_Vehicle</w:t>
            </w:r>
            <w:r>
              <w:rPr>
                <w:rFonts w:cs="Arial"/>
              </w:rPr>
              <w:t>_MC_Status_Flag</w:t>
            </w:r>
            <w:proofErr w:type="spellEnd"/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Cold/</w:t>
            </w:r>
            <w:proofErr w:type="spellStart"/>
            <w:r>
              <w:rPr>
                <w:rFonts w:cs="Arial"/>
              </w:rPr>
              <w:t>Hot_Plug</w:t>
            </w:r>
            <w:proofErr w:type="spellEnd"/>
            <w:r>
              <w:rPr>
                <w:rFonts w:cs="Arial"/>
              </w:rPr>
              <w:t>_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In_Vehicle</w:t>
            </w:r>
            <w:r>
              <w:rPr>
                <w:rFonts w:cs="Arial"/>
              </w:rPr>
              <w:t>_MC_Status_Flag</w:t>
            </w:r>
            <w:proofErr w:type="spellEnd"/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Cold/</w:t>
            </w:r>
            <w:proofErr w:type="spellStart"/>
            <w:r>
              <w:rPr>
                <w:rFonts w:cs="Arial"/>
              </w:rPr>
              <w:t>Hot_Plug</w:t>
            </w:r>
            <w:proofErr w:type="spellEnd"/>
            <w:r>
              <w:rPr>
                <w:rFonts w:cs="Arial"/>
              </w:rPr>
              <w:t>_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In_Vehicle</w:t>
            </w:r>
            <w:r>
              <w:rPr>
                <w:rFonts w:cs="Arial"/>
              </w:rPr>
              <w:t>_MC_Status_Flag</w:t>
            </w:r>
            <w:proofErr w:type="spellEnd"/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= </w:t>
            </w:r>
            <w:r>
              <w:rPr>
                <w:rFonts w:cs="Arial"/>
              </w:rPr>
              <w:t>Inactive/Active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C279BF" w:rsidRDefault="000D650F" w:rsidP="00793B31">
            <w:pPr>
              <w:rPr>
                <w:rFonts w:cs="Arial"/>
              </w:rPr>
            </w:pPr>
            <w:r>
              <w:rPr>
                <w:rFonts w:cs="Arial"/>
              </w:rPr>
              <w:t>Cold/</w:t>
            </w:r>
            <w:proofErr w:type="spellStart"/>
            <w:r>
              <w:rPr>
                <w:rFonts w:cs="Arial"/>
              </w:rPr>
              <w:t>Hot_Plug</w:t>
            </w:r>
            <w:proofErr w:type="spellEnd"/>
            <w:r>
              <w:rPr>
                <w:rFonts w:cs="Arial"/>
              </w:rPr>
              <w:t>_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In_Vehicle</w:t>
            </w:r>
            <w:r>
              <w:rPr>
                <w:rFonts w:cs="Arial"/>
              </w:rPr>
              <w:t>_MC_Status_Flag</w:t>
            </w:r>
            <w:proofErr w:type="spellEnd"/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= Inactive/Active</w:t>
            </w:r>
          </w:p>
        </w:tc>
      </w:tr>
    </w:tbl>
    <w:p w:rsidR="00C279BF" w:rsidRPr="002F3F3A" w:rsidRDefault="000D650F" w:rsidP="00C279BF">
      <w:pPr>
        <w:ind w:left="1440" w:hanging="720"/>
        <w:rPr>
          <w:sz w:val="16"/>
          <w:szCs w:val="16"/>
        </w:rPr>
      </w:pPr>
    </w:p>
    <w:p w:rsidR="00C279BF" w:rsidRDefault="000D650F" w:rsidP="00C279BF">
      <w:pPr>
        <w:ind w:left="1440"/>
      </w:pPr>
      <w:r>
        <w:t xml:space="preserve">The above table references the setting of the Warning flag as per this section. However, the actual warning display operational modes are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</w:t>
          </w:r>
          <w:r>
            <w:t>er</w:t>
          </w:r>
        </w:smartTag>
      </w:smartTag>
      <w:r>
        <w:t xml:space="preserve"> section of this SPSS.</w:t>
      </w:r>
    </w:p>
    <w:p w:rsidR="00791870" w:rsidRPr="00CC13E5" w:rsidRDefault="000D650F" w:rsidP="00791870">
      <w:pPr>
        <w:ind w:left="1080"/>
        <w:rPr>
          <w:rFonts w:cs="Arial"/>
          <w:sz w:val="16"/>
          <w:szCs w:val="16"/>
        </w:rPr>
      </w:pPr>
    </w:p>
    <w:p w:rsidR="00406F39" w:rsidRDefault="000D650F" w:rsidP="00B9479B">
      <w:pPr>
        <w:pStyle w:val="Heading3"/>
      </w:pPr>
      <w:r>
        <w:t>Voltage Levels</w:t>
      </w:r>
    </w:p>
    <w:p w:rsidR="00791870" w:rsidRDefault="000D650F" w:rsidP="00791870">
      <w:pPr>
        <w:ind w:left="1080"/>
        <w:rPr>
          <w:rFonts w:cs="Arial"/>
          <w:sz w:val="16"/>
        </w:rPr>
      </w:pPr>
    </w:p>
    <w:p w:rsidR="00791870" w:rsidRDefault="000D650F" w:rsidP="00791870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791870" w:rsidRPr="00CC13E5" w:rsidRDefault="000D650F" w:rsidP="00791870">
      <w:pPr>
        <w:ind w:left="1440"/>
        <w:rPr>
          <w:rFonts w:cs="Arial"/>
          <w:sz w:val="16"/>
          <w:szCs w:val="16"/>
        </w:rPr>
      </w:pPr>
    </w:p>
    <w:p w:rsidR="00406F39" w:rsidRDefault="000D650F" w:rsidP="00B9479B">
      <w:pPr>
        <w:pStyle w:val="Heading3"/>
      </w:pPr>
      <w:r>
        <w:t>Human-Machine Interface</w:t>
      </w:r>
    </w:p>
    <w:p w:rsidR="00406F39" w:rsidRDefault="000D650F" w:rsidP="00B9479B">
      <w:pPr>
        <w:pStyle w:val="Heading4"/>
      </w:pPr>
      <w:r>
        <w:t>Visual</w:t>
      </w:r>
    </w:p>
    <w:p w:rsidR="00406F39" w:rsidRDefault="000D650F" w:rsidP="00B9479B">
      <w:pPr>
        <w:pStyle w:val="Heading5"/>
      </w:pPr>
      <w:r>
        <w:t xml:space="preserve">1.3.3.1.1   Indicator Graphics </w:t>
      </w:r>
      <w:r>
        <w:t>/ Display Format</w:t>
      </w:r>
    </w:p>
    <w:p w:rsidR="00DB175A" w:rsidRDefault="000D650F" w:rsidP="006B2AEB">
      <w:pPr>
        <w:ind w:left="360"/>
        <w:jc w:val="center"/>
        <w:rPr>
          <w:rFonts w:cs="Arial"/>
          <w:sz w:val="16"/>
          <w:szCs w:val="16"/>
        </w:rPr>
      </w:pPr>
    </w:p>
    <w:p w:rsidR="00DB175A" w:rsidRDefault="000D650F" w:rsidP="00B5179A">
      <w:pPr>
        <w:ind w:left="360"/>
        <w:jc w:val="center"/>
        <w:rPr>
          <w:rFonts w:cs="Arial"/>
          <w:sz w:val="16"/>
          <w:szCs w:val="16"/>
        </w:rPr>
      </w:pPr>
      <w:r w:rsidRPr="00125B74">
        <w:rPr>
          <w:rFonts w:cs="Arial"/>
          <w:noProof/>
          <w:sz w:val="16"/>
          <w:szCs w:val="16"/>
        </w:rPr>
        <w:drawing>
          <wp:inline distT="0" distB="0" distL="0" distR="0">
            <wp:extent cx="1784350" cy="479425"/>
            <wp:effectExtent l="0" t="0" r="6350" b="0"/>
            <wp:docPr id="16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4350" cy="47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25B74">
        <w:rPr>
          <w:rFonts w:cs="Arial"/>
          <w:sz w:val="16"/>
          <w:szCs w:val="16"/>
        </w:rPr>
        <w:t xml:space="preserve"> </w:t>
      </w:r>
    </w:p>
    <w:p w:rsidR="00DB175A" w:rsidRDefault="000D650F" w:rsidP="006B2AEB">
      <w:pPr>
        <w:ind w:left="360"/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(a).</w:t>
      </w:r>
      <w:r>
        <w:rPr>
          <w:rFonts w:cs="Arial"/>
          <w:sz w:val="16"/>
          <w:szCs w:val="16"/>
        </w:rPr>
        <w:tab/>
        <w:t>W1808</w:t>
      </w:r>
    </w:p>
    <w:p w:rsidR="00DB175A" w:rsidRDefault="000D650F" w:rsidP="006B2AEB">
      <w:pPr>
        <w:ind w:left="360"/>
        <w:jc w:val="center"/>
        <w:rPr>
          <w:rFonts w:cs="Arial"/>
          <w:sz w:val="16"/>
          <w:szCs w:val="16"/>
        </w:rPr>
      </w:pPr>
    </w:p>
    <w:p w:rsidR="00DB175A" w:rsidRDefault="000D650F" w:rsidP="006B2AEB">
      <w:pPr>
        <w:ind w:left="360"/>
        <w:jc w:val="center"/>
        <w:rPr>
          <w:rFonts w:cs="Arial"/>
          <w:sz w:val="16"/>
          <w:szCs w:val="16"/>
        </w:rPr>
      </w:pPr>
    </w:p>
    <w:p w:rsidR="00791870" w:rsidRDefault="000D650F" w:rsidP="00B5179A">
      <w:pPr>
        <w:ind w:left="360"/>
        <w:jc w:val="center"/>
        <w:rPr>
          <w:rFonts w:cs="Arial"/>
          <w:sz w:val="16"/>
          <w:szCs w:val="16"/>
        </w:rPr>
      </w:pPr>
      <w:r w:rsidRPr="00125B74">
        <w:rPr>
          <w:rFonts w:cs="Arial"/>
          <w:noProof/>
          <w:sz w:val="16"/>
          <w:szCs w:val="16"/>
        </w:rPr>
        <w:drawing>
          <wp:inline distT="0" distB="0" distL="0" distR="0">
            <wp:extent cx="1790700" cy="447675"/>
            <wp:effectExtent l="0" t="0" r="0" b="9525"/>
            <wp:docPr id="160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07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2AEB" w:rsidRDefault="000D650F" w:rsidP="006B2AEB">
      <w:pPr>
        <w:ind w:left="360"/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(b).</w:t>
      </w:r>
      <w:r>
        <w:rPr>
          <w:rFonts w:cs="Arial"/>
          <w:sz w:val="16"/>
          <w:szCs w:val="16"/>
        </w:rPr>
        <w:tab/>
        <w:t>W1809</w:t>
      </w:r>
    </w:p>
    <w:p w:rsidR="00420097" w:rsidRPr="00CC13E5" w:rsidRDefault="000D650F" w:rsidP="006B2AEB">
      <w:pPr>
        <w:ind w:left="360"/>
        <w:jc w:val="center"/>
        <w:rPr>
          <w:rFonts w:cs="Arial"/>
          <w:sz w:val="16"/>
          <w:szCs w:val="16"/>
        </w:rPr>
      </w:pPr>
    </w:p>
    <w:p w:rsidR="00406F39" w:rsidRDefault="000D650F" w:rsidP="00B9479B">
      <w:pPr>
        <w:pStyle w:val="Heading5"/>
      </w:pPr>
      <w:r>
        <w:t>1.3.3.1.2   Indicator Color Coordinates</w:t>
      </w:r>
    </w:p>
    <w:p w:rsidR="00791870" w:rsidRPr="00CC13E5" w:rsidRDefault="000D650F" w:rsidP="00791870">
      <w:pPr>
        <w:ind w:left="1800"/>
        <w:rPr>
          <w:rFonts w:cs="Arial"/>
          <w:sz w:val="16"/>
          <w:szCs w:val="16"/>
        </w:rPr>
      </w:pPr>
    </w:p>
    <w:p w:rsidR="00791870" w:rsidRPr="00EB733A" w:rsidRDefault="000D650F" w:rsidP="00791870">
      <w:pPr>
        <w:ind w:left="2160"/>
        <w:rPr>
          <w:rFonts w:cs="Arial"/>
        </w:rPr>
      </w:pPr>
      <w:r w:rsidRPr="00EB733A">
        <w:rPr>
          <w:rFonts w:cs="Arial"/>
        </w:rPr>
        <w:t xml:space="preserve">Reference section COLOR &amp; </w:t>
      </w:r>
      <w:r w:rsidRPr="00EB733A">
        <w:rPr>
          <w:rFonts w:cs="Arial"/>
        </w:rPr>
        <w:t>ILLUMINATION REQUIREMENTS (GRAPHICS).</w:t>
      </w:r>
    </w:p>
    <w:p w:rsidR="00791870" w:rsidRPr="00CC13E5" w:rsidRDefault="000D650F" w:rsidP="00791870">
      <w:pPr>
        <w:ind w:left="1080" w:firstLine="720"/>
        <w:rPr>
          <w:rFonts w:cs="Arial"/>
          <w:sz w:val="16"/>
          <w:szCs w:val="16"/>
        </w:rPr>
      </w:pPr>
    </w:p>
    <w:p w:rsidR="00406F39" w:rsidRDefault="000D650F" w:rsidP="00B9479B">
      <w:pPr>
        <w:pStyle w:val="Heading4"/>
      </w:pPr>
      <w:r>
        <w:t>Audio</w:t>
      </w:r>
    </w:p>
    <w:p w:rsidR="00791870" w:rsidRPr="00CC13E5" w:rsidRDefault="000D650F" w:rsidP="00791870">
      <w:pPr>
        <w:ind w:left="360"/>
        <w:rPr>
          <w:rFonts w:cs="Arial"/>
          <w:sz w:val="16"/>
          <w:szCs w:val="16"/>
        </w:rPr>
      </w:pPr>
    </w:p>
    <w:p w:rsidR="00791870" w:rsidRDefault="000D650F" w:rsidP="00791870">
      <w:pPr>
        <w:ind w:left="1440"/>
        <w:rPr>
          <w:rFonts w:cs="Arial"/>
        </w:rPr>
      </w:pPr>
      <w:r>
        <w:rPr>
          <w:rFonts w:cs="Arial"/>
        </w:rPr>
        <w:t xml:space="preserve">  </w:t>
      </w:r>
      <w:r>
        <w:rPr>
          <w:rFonts w:cs="Arial"/>
        </w:rPr>
        <w:tab/>
      </w:r>
      <w:r>
        <w:rPr>
          <w:rFonts w:cs="Arial"/>
        </w:rPr>
        <w:t xml:space="preserve">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</w:t>
      </w:r>
      <w:r w:rsidRPr="00843865">
        <w:rPr>
          <w:rFonts w:cs="Arial"/>
          <w:highlight w:val="cyan"/>
        </w:rPr>
        <w:t>Info</w:t>
      </w:r>
      <w:r>
        <w:rPr>
          <w:rFonts w:cs="Arial"/>
        </w:rPr>
        <w:t xml:space="preserve"> </w:t>
      </w:r>
      <w:r>
        <w:rPr>
          <w:rFonts w:cs="Arial"/>
        </w:rPr>
        <w:t>Warni</w:t>
      </w:r>
      <w:r>
        <w:rPr>
          <w:rFonts w:cs="Arial"/>
        </w:rPr>
        <w:t>ng Chime is associated with the</w:t>
      </w:r>
      <w:r>
        <w:rPr>
          <w:rFonts w:cs="Arial"/>
        </w:rPr>
        <w:t xml:space="preserve"> </w:t>
      </w:r>
      <w:r w:rsidRPr="00843865">
        <w:rPr>
          <w:rFonts w:cs="Arial"/>
          <w:highlight w:val="cyan"/>
        </w:rPr>
        <w:t>Warning</w:t>
      </w:r>
      <w:r w:rsidRPr="00843865">
        <w:rPr>
          <w:rFonts w:cs="Arial"/>
          <w:highlight w:val="cyan"/>
        </w:rPr>
        <w:t>s in this STSS</w:t>
      </w:r>
      <w:r>
        <w:rPr>
          <w:rFonts w:cs="Arial"/>
        </w:rPr>
        <w:t xml:space="preserve">. </w:t>
      </w:r>
    </w:p>
    <w:p w:rsidR="00791870" w:rsidRPr="00CC13E5" w:rsidRDefault="000D650F" w:rsidP="00791870">
      <w:pPr>
        <w:ind w:left="360"/>
        <w:rPr>
          <w:rFonts w:cs="Arial"/>
          <w:sz w:val="16"/>
          <w:szCs w:val="16"/>
        </w:rPr>
      </w:pPr>
    </w:p>
    <w:p w:rsidR="00406F39" w:rsidRDefault="000D650F" w:rsidP="00B9479B">
      <w:pPr>
        <w:pStyle w:val="Heading4"/>
      </w:pPr>
      <w:r>
        <w:t>Switch Control Logic</w:t>
      </w:r>
    </w:p>
    <w:p w:rsidR="00791870" w:rsidRPr="00CC13E5" w:rsidRDefault="000D650F" w:rsidP="00791870">
      <w:pPr>
        <w:ind w:left="360"/>
        <w:rPr>
          <w:rFonts w:cs="Arial"/>
          <w:sz w:val="16"/>
          <w:szCs w:val="16"/>
        </w:rPr>
      </w:pPr>
    </w:p>
    <w:p w:rsidR="00791870" w:rsidRDefault="000D650F" w:rsidP="00791870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791870" w:rsidRPr="00CC13E5" w:rsidRDefault="000D650F" w:rsidP="00791870">
      <w:pPr>
        <w:ind w:left="2952"/>
        <w:rPr>
          <w:rFonts w:cs="Arial"/>
          <w:sz w:val="16"/>
          <w:szCs w:val="16"/>
        </w:rPr>
      </w:pPr>
    </w:p>
    <w:p w:rsidR="00B5179A" w:rsidRPr="00B5179A" w:rsidRDefault="00B5179A" w:rsidP="00B9479B">
      <w:pPr>
        <w:pStyle w:val="Heading3"/>
        <w:rPr>
          <w:b w:val="0"/>
          <w:u w:val="single"/>
        </w:rPr>
      </w:pPr>
      <w:r w:rsidRPr="00B5179A">
        <w:rPr>
          <w:b w:val="0"/>
          <w:u w:val="single"/>
        </w:rPr>
        <w:t>PFM-REQ-412636/A-System Accuracy</w:t>
      </w:r>
    </w:p>
    <w:p w:rsidR="00791870" w:rsidRPr="00CC13E5" w:rsidRDefault="000D650F" w:rsidP="00791870">
      <w:pPr>
        <w:ind w:left="1368"/>
        <w:rPr>
          <w:rFonts w:cs="Arial"/>
          <w:sz w:val="16"/>
          <w:szCs w:val="16"/>
        </w:rPr>
      </w:pPr>
    </w:p>
    <w:p w:rsidR="00791870" w:rsidRDefault="000D650F" w:rsidP="00791870">
      <w:pPr>
        <w:ind w:left="1440"/>
        <w:rPr>
          <w:rFonts w:cs="Arial"/>
        </w:rPr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 that results in a change of state t</w:t>
      </w:r>
      <w:r>
        <w:t>he cluster will update the output flag to the proper state.</w:t>
      </w:r>
    </w:p>
    <w:p w:rsidR="00791870" w:rsidRPr="00CC13E5" w:rsidRDefault="000D650F" w:rsidP="00791870">
      <w:pPr>
        <w:rPr>
          <w:rFonts w:cs="Arial"/>
          <w:sz w:val="16"/>
          <w:szCs w:val="16"/>
        </w:rPr>
      </w:pPr>
    </w:p>
    <w:p w:rsidR="00406F39" w:rsidRDefault="000D650F" w:rsidP="00B9479B">
      <w:pPr>
        <w:pStyle w:val="Heading3"/>
      </w:pPr>
      <w:r>
        <w:t>Operation: Performance and Functional</w:t>
      </w:r>
    </w:p>
    <w:p w:rsidR="00406F39" w:rsidRDefault="000D650F" w:rsidP="00B9479B">
      <w:pPr>
        <w:pStyle w:val="Heading4"/>
      </w:pPr>
      <w:r>
        <w:t>Subsystem Algorithm Flowchart / State</w:t>
      </w:r>
      <w:r>
        <w:t xml:space="preserve"> Diagram</w:t>
      </w:r>
    </w:p>
    <w:p w:rsidR="00EB733A" w:rsidRPr="003F3948" w:rsidRDefault="000D650F" w:rsidP="003F3948"/>
    <w:p w:rsidR="00FD7FDB" w:rsidRPr="00867833" w:rsidRDefault="000D650F" w:rsidP="00867833">
      <w:pPr>
        <w:ind w:left="360"/>
        <w:rPr>
          <w:rFonts w:cs="Arial"/>
          <w:sz w:val="16"/>
          <w:szCs w:val="16"/>
        </w:rPr>
      </w:pPr>
    </w:p>
    <w:p w:rsidR="00406F39" w:rsidRDefault="000D650F" w:rsidP="00B9479B">
      <w:pPr>
        <w:pStyle w:val="Heading5"/>
      </w:pPr>
      <w:r w:rsidRPr="00B9479B">
        <w:t xml:space="preserve">F-REQ-410608/A-State Matrix for Cold/Hot </w:t>
      </w:r>
      <w:proofErr w:type="spellStart"/>
      <w:r w:rsidRPr="00B9479B">
        <w:t>Plug_In_vehicle_MC_Status_Flag</w:t>
      </w:r>
      <w:proofErr w:type="spellEnd"/>
    </w:p>
    <w:p w:rsidR="006D315F" w:rsidRPr="006D315F" w:rsidRDefault="000D650F" w:rsidP="006D315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83"/>
        <w:gridCol w:w="1517"/>
        <w:gridCol w:w="2072"/>
        <w:gridCol w:w="2709"/>
        <w:gridCol w:w="2728"/>
      </w:tblGrid>
      <w:tr w:rsidR="00867833" w:rsidRPr="0096383A" w:rsidTr="006D315F">
        <w:trPr>
          <w:jc w:val="center"/>
        </w:trPr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tcMar>
              <w:left w:w="43" w:type="dxa"/>
              <w:right w:w="43" w:type="dxa"/>
            </w:tcMar>
            <w:vAlign w:val="center"/>
          </w:tcPr>
          <w:p w:rsidR="00867833" w:rsidRDefault="000D650F" w:rsidP="0096383A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B175A">
              <w:rPr>
                <w:rFonts w:cs="Arial"/>
                <w:b/>
                <w:snapToGrid w:val="0"/>
                <w:color w:val="000000"/>
              </w:rPr>
              <w:t>Operational_</w:t>
            </w:r>
          </w:p>
          <w:p w:rsidR="00867833" w:rsidRPr="00DB175A" w:rsidRDefault="000D650F" w:rsidP="0096383A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  <w:snapToGrid w:val="0"/>
                <w:color w:val="000000"/>
              </w:rPr>
              <w:t>Mode</w:t>
            </w:r>
          </w:p>
        </w:tc>
        <w:tc>
          <w:tcPr>
            <w:tcW w:w="151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DB175A" w:rsidRDefault="000D650F" w:rsidP="0096383A">
            <w:pPr>
              <w:pStyle w:val="CommentText"/>
              <w:jc w:val="center"/>
              <w:rPr>
                <w:rFonts w:cs="Arial"/>
                <w:b/>
                <w:iCs/>
              </w:rPr>
            </w:pPr>
            <w:r>
              <w:rPr>
                <w:rFonts w:cs="Arial"/>
                <w:b/>
                <w:iCs/>
              </w:rPr>
              <w:t>PT_Hyb_Cfg2</w:t>
            </w:r>
          </w:p>
        </w:tc>
        <w:tc>
          <w:tcPr>
            <w:tcW w:w="207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12" w:space="0" w:color="auto"/>
            </w:tcBorders>
            <w:tcMar>
              <w:left w:w="43" w:type="dxa"/>
              <w:right w:w="43" w:type="dxa"/>
            </w:tcMar>
          </w:tcPr>
          <w:p w:rsidR="00867833" w:rsidRDefault="000D650F" w:rsidP="0096383A">
            <w:pPr>
              <w:pStyle w:val="CommentText"/>
              <w:jc w:val="center"/>
              <w:rPr>
                <w:rFonts w:cs="Arial"/>
                <w:b/>
                <w:iCs/>
              </w:rPr>
            </w:pPr>
            <w:proofErr w:type="spellStart"/>
            <w:r w:rsidRPr="00DB175A">
              <w:rPr>
                <w:rFonts w:cs="Arial"/>
                <w:b/>
                <w:iCs/>
              </w:rPr>
              <w:t>AirAmbTePlgIn_D</w:t>
            </w:r>
            <w:proofErr w:type="spellEnd"/>
            <w:r w:rsidRPr="00DB175A">
              <w:rPr>
                <w:rFonts w:cs="Arial"/>
                <w:b/>
                <w:iCs/>
              </w:rPr>
              <w:t>_</w:t>
            </w:r>
          </w:p>
          <w:p w:rsidR="00867833" w:rsidRPr="00DB175A" w:rsidRDefault="000D650F" w:rsidP="0096383A">
            <w:pPr>
              <w:pStyle w:val="CommentText"/>
              <w:jc w:val="center"/>
              <w:rPr>
                <w:rFonts w:cs="Arial"/>
                <w:b/>
              </w:rPr>
            </w:pPr>
            <w:r w:rsidRPr="00DB175A">
              <w:rPr>
                <w:rFonts w:cs="Arial"/>
                <w:b/>
                <w:iCs/>
              </w:rPr>
              <w:t>Dsp</w:t>
            </w:r>
            <w:r w:rsidRPr="00DB175A">
              <w:rPr>
                <w:rFonts w:cs="Arial"/>
                <w:b/>
                <w:iCs/>
              </w:rPr>
              <w:t>ly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12" w:space="0" w:color="auto"/>
            </w:tcBorders>
            <w:tcMar>
              <w:left w:w="43" w:type="dxa"/>
              <w:right w:w="43" w:type="dxa"/>
            </w:tcMar>
            <w:vAlign w:val="center"/>
          </w:tcPr>
          <w:p w:rsidR="00867833" w:rsidRDefault="000D650F" w:rsidP="0096383A">
            <w:pPr>
              <w:jc w:val="center"/>
              <w:rPr>
                <w:rFonts w:cs="Arial"/>
                <w:b/>
              </w:rPr>
            </w:pPr>
            <w:proofErr w:type="spellStart"/>
            <w:r w:rsidRPr="00DB175A">
              <w:rPr>
                <w:rFonts w:cs="Arial"/>
                <w:b/>
              </w:rPr>
              <w:t>Cold_Plug_In_Vehicle_MC</w:t>
            </w:r>
            <w:proofErr w:type="spellEnd"/>
            <w:r w:rsidRPr="00DB175A">
              <w:rPr>
                <w:rFonts w:cs="Arial"/>
                <w:b/>
              </w:rPr>
              <w:t>_</w:t>
            </w:r>
          </w:p>
          <w:p w:rsidR="00867833" w:rsidRPr="00DB175A" w:rsidRDefault="000D650F" w:rsidP="0096383A">
            <w:pPr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</w:rPr>
              <w:t>Status_Flag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:rsidR="00867833" w:rsidRDefault="000D650F" w:rsidP="002E7914">
            <w:pPr>
              <w:jc w:val="center"/>
              <w:rPr>
                <w:rFonts w:cs="Arial"/>
                <w:b/>
              </w:rPr>
            </w:pPr>
            <w:proofErr w:type="spellStart"/>
            <w:r w:rsidRPr="00DB175A">
              <w:rPr>
                <w:rFonts w:cs="Arial"/>
                <w:b/>
              </w:rPr>
              <w:t>Hot_Plug_In_Vehicle_MC</w:t>
            </w:r>
            <w:proofErr w:type="spellEnd"/>
            <w:r w:rsidRPr="00DB175A">
              <w:rPr>
                <w:rFonts w:cs="Arial"/>
                <w:b/>
              </w:rPr>
              <w:t>_</w:t>
            </w:r>
          </w:p>
          <w:p w:rsidR="00867833" w:rsidRPr="00DB175A" w:rsidRDefault="000D650F" w:rsidP="002E7914">
            <w:pPr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</w:rPr>
              <w:t>Status_Flag</w:t>
            </w:r>
          </w:p>
        </w:tc>
      </w:tr>
      <w:tr w:rsidR="00867833" w:rsidRPr="0096383A" w:rsidTr="006D315F">
        <w:trPr>
          <w:trHeight w:val="267"/>
          <w:jc w:val="center"/>
        </w:trPr>
        <w:tc>
          <w:tcPr>
            <w:tcW w:w="0" w:type="auto"/>
            <w:vMerge w:val="restart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867833" w:rsidRPr="00867833" w:rsidRDefault="000D650F" w:rsidP="009D2ECB">
            <w:pPr>
              <w:pStyle w:val="CommentText"/>
              <w:jc w:val="center"/>
              <w:rPr>
                <w:rFonts w:cs="Arial"/>
              </w:rPr>
            </w:pPr>
            <w:r w:rsidRPr="00867833">
              <w:rPr>
                <w:rFonts w:cs="Arial"/>
              </w:rPr>
              <w:t>Normal or Crank</w:t>
            </w:r>
          </w:p>
        </w:tc>
        <w:tc>
          <w:tcPr>
            <w:tcW w:w="1512" w:type="dxa"/>
            <w:vMerge w:val="restart"/>
            <w:tcBorders>
              <w:top w:val="single" w:sz="12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 w:rsidP="00867833">
            <w:pPr>
              <w:autoSpaceDE w:val="0"/>
              <w:autoSpaceDN w:val="0"/>
              <w:adjustRightInd w:val="0"/>
              <w:jc w:val="center"/>
              <w:rPr>
                <w:rFonts w:eastAsia="MS Mincho" w:cs="Arial"/>
                <w:lang w:eastAsia="ja-JP"/>
              </w:rPr>
            </w:pPr>
          </w:p>
          <w:p w:rsidR="00867833" w:rsidRPr="00867833" w:rsidRDefault="000D650F" w:rsidP="00867833">
            <w:pPr>
              <w:autoSpaceDE w:val="0"/>
              <w:autoSpaceDN w:val="0"/>
              <w:adjustRightInd w:val="0"/>
              <w:jc w:val="center"/>
              <w:rPr>
                <w:rFonts w:eastAsia="MS Mincho" w:cs="Arial"/>
                <w:lang w:eastAsia="ja-JP"/>
              </w:rPr>
            </w:pPr>
            <w:r w:rsidRPr="00867833">
              <w:rPr>
                <w:rFonts w:eastAsia="MS Mincho" w:cs="Arial"/>
                <w:lang w:eastAsia="ja-JP"/>
              </w:rPr>
              <w:t>0x1</w:t>
            </w:r>
          </w:p>
          <w:p w:rsidR="00867833" w:rsidRPr="00867833" w:rsidRDefault="000D650F" w:rsidP="00867833">
            <w:pPr>
              <w:autoSpaceDE w:val="0"/>
              <w:autoSpaceDN w:val="0"/>
              <w:adjustRightInd w:val="0"/>
              <w:jc w:val="center"/>
              <w:rPr>
                <w:rFonts w:eastAsia="MS Mincho" w:cs="Arial"/>
                <w:lang w:eastAsia="ja-JP"/>
              </w:rPr>
            </w:pPr>
            <w:r w:rsidRPr="00867833">
              <w:rPr>
                <w:rFonts w:eastAsia="MS Mincho" w:cs="Arial"/>
                <w:lang w:eastAsia="ja-JP"/>
              </w:rPr>
              <w:t>(BEV)</w:t>
            </w:r>
          </w:p>
        </w:tc>
        <w:tc>
          <w:tcPr>
            <w:tcW w:w="207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867833" w:rsidRPr="00867833" w:rsidRDefault="000D650F" w:rsidP="008631CE">
            <w:pPr>
              <w:autoSpaceDE w:val="0"/>
              <w:autoSpaceDN w:val="0"/>
              <w:adjustRightInd w:val="0"/>
              <w:rPr>
                <w:rFonts w:eastAsia="MS Mincho" w:cs="Arial"/>
                <w:lang w:eastAsia="ja-JP"/>
              </w:rPr>
            </w:pPr>
            <w:r w:rsidRPr="00867833">
              <w:rPr>
                <w:rFonts w:eastAsia="MS Mincho" w:cs="Arial"/>
                <w:lang w:eastAsia="ja-JP"/>
              </w:rPr>
              <w:t xml:space="preserve">0 = No </w:t>
            </w:r>
            <w:proofErr w:type="spellStart"/>
            <w:r w:rsidRPr="00867833">
              <w:rPr>
                <w:rFonts w:eastAsia="MS Mincho" w:cs="Arial"/>
                <w:lang w:eastAsia="ja-JP"/>
              </w:rPr>
              <w:t>Plg</w:t>
            </w:r>
            <w:proofErr w:type="spellEnd"/>
            <w:r w:rsidRPr="00867833">
              <w:rPr>
                <w:rFonts w:eastAsia="MS Mincho" w:cs="Arial"/>
                <w:lang w:eastAsia="ja-JP"/>
              </w:rPr>
              <w:t xml:space="preserve"> In Msg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2E791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867833" w:rsidRPr="0096383A" w:rsidTr="006D315F">
        <w:trPr>
          <w:trHeight w:val="267"/>
          <w:jc w:val="center"/>
        </w:trPr>
        <w:tc>
          <w:tcPr>
            <w:tcW w:w="0" w:type="auto"/>
            <w:vMerge/>
            <w:tcBorders>
              <w:right w:val="single" w:sz="4" w:space="0" w:color="auto"/>
            </w:tcBorders>
            <w:vAlign w:val="center"/>
          </w:tcPr>
          <w:p w:rsidR="00867833" w:rsidRPr="00867833" w:rsidRDefault="000D650F" w:rsidP="009D2EC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1512" w:type="dxa"/>
            <w:vMerge/>
            <w:tcBorders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 w:rsidP="007A77B8">
            <w:pPr>
              <w:autoSpaceDE w:val="0"/>
              <w:autoSpaceDN w:val="0"/>
              <w:adjustRightInd w:val="0"/>
              <w:rPr>
                <w:rFonts w:eastAsia="MS Mincho" w:cs="Arial"/>
                <w:lang w:eastAsia="ja-JP"/>
              </w:rPr>
            </w:pPr>
          </w:p>
        </w:tc>
        <w:tc>
          <w:tcPr>
            <w:tcW w:w="2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867833" w:rsidRPr="00867833" w:rsidRDefault="000D650F" w:rsidP="007A77B8">
            <w:pPr>
              <w:autoSpaceDE w:val="0"/>
              <w:autoSpaceDN w:val="0"/>
              <w:adjustRightInd w:val="0"/>
              <w:rPr>
                <w:rFonts w:eastAsia="MS Mincho" w:cs="Arial"/>
                <w:lang w:eastAsia="ja-JP"/>
              </w:rPr>
            </w:pPr>
            <w:r w:rsidRPr="00867833">
              <w:rPr>
                <w:rFonts w:eastAsia="MS Mincho" w:cs="Arial"/>
                <w:lang w:eastAsia="ja-JP"/>
              </w:rPr>
              <w:t xml:space="preserve">1 = Cold Outside </w:t>
            </w:r>
            <w:proofErr w:type="spellStart"/>
            <w:r w:rsidRPr="00867833">
              <w:rPr>
                <w:rFonts w:eastAsia="MS Mincho" w:cs="Arial"/>
                <w:lang w:eastAsia="ja-JP"/>
              </w:rPr>
              <w:t>Plg</w:t>
            </w:r>
            <w:proofErr w:type="spellEnd"/>
            <w:r w:rsidRPr="00867833">
              <w:rPr>
                <w:rFonts w:eastAsia="MS Mincho" w:cs="Arial"/>
                <w:lang w:eastAsia="ja-JP"/>
              </w:rPr>
              <w:t xml:space="preserve"> In Msg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2E791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867833" w:rsidRPr="0096383A" w:rsidTr="006D315F">
        <w:trPr>
          <w:trHeight w:val="267"/>
          <w:jc w:val="center"/>
        </w:trPr>
        <w:tc>
          <w:tcPr>
            <w:tcW w:w="0" w:type="auto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867833" w:rsidRPr="00867833" w:rsidRDefault="000D650F" w:rsidP="009D2EC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1512" w:type="dxa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 w:rsidP="007A77B8">
            <w:pPr>
              <w:autoSpaceDE w:val="0"/>
              <w:autoSpaceDN w:val="0"/>
              <w:adjustRightInd w:val="0"/>
              <w:rPr>
                <w:rFonts w:eastAsia="MS Mincho" w:cs="Arial"/>
                <w:lang w:eastAsia="ja-JP"/>
              </w:rPr>
            </w:pPr>
          </w:p>
        </w:tc>
        <w:tc>
          <w:tcPr>
            <w:tcW w:w="2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867833" w:rsidRPr="00867833" w:rsidRDefault="000D650F" w:rsidP="007A77B8">
            <w:pPr>
              <w:autoSpaceDE w:val="0"/>
              <w:autoSpaceDN w:val="0"/>
              <w:adjustRightInd w:val="0"/>
              <w:rPr>
                <w:rFonts w:eastAsia="MS Mincho" w:cs="Arial"/>
                <w:lang w:eastAsia="ja-JP"/>
              </w:rPr>
            </w:pPr>
            <w:r w:rsidRPr="00867833">
              <w:rPr>
                <w:rFonts w:eastAsia="MS Mincho" w:cs="Arial"/>
                <w:lang w:eastAsia="ja-JP"/>
              </w:rPr>
              <w:t xml:space="preserve">2 = Hot Outside </w:t>
            </w:r>
            <w:proofErr w:type="spellStart"/>
            <w:r w:rsidRPr="00867833">
              <w:rPr>
                <w:rFonts w:eastAsia="MS Mincho" w:cs="Arial"/>
                <w:lang w:eastAsia="ja-JP"/>
              </w:rPr>
              <w:t>Plg</w:t>
            </w:r>
            <w:proofErr w:type="spellEnd"/>
            <w:r w:rsidRPr="00867833">
              <w:rPr>
                <w:rFonts w:eastAsia="MS Mincho" w:cs="Arial"/>
                <w:lang w:eastAsia="ja-JP"/>
              </w:rPr>
              <w:t xml:space="preserve"> In Msg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2E791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867833" w:rsidRPr="0096383A" w:rsidTr="0087682E">
        <w:trPr>
          <w:trHeight w:val="267"/>
          <w:jc w:val="center"/>
        </w:trPr>
        <w:tc>
          <w:tcPr>
            <w:tcW w:w="0" w:type="auto"/>
            <w:gridSpan w:val="3"/>
            <w:tcBorders>
              <w:bottom w:val="single" w:sz="4" w:space="0" w:color="auto"/>
              <w:right w:val="double" w:sz="12" w:space="0" w:color="auto"/>
            </w:tcBorders>
          </w:tcPr>
          <w:p w:rsidR="00867833" w:rsidRPr="00867833" w:rsidRDefault="000D650F" w:rsidP="007A77B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67833" w:rsidRPr="00867833" w:rsidRDefault="000D650F" w:rsidP="002E7914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67833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9D2ECB" w:rsidRPr="003F3948" w:rsidRDefault="000D650F" w:rsidP="003F3948"/>
    <w:p w:rsidR="00FD7FDB" w:rsidRPr="003F3948" w:rsidRDefault="000D650F" w:rsidP="003F3948"/>
    <w:p w:rsidR="00FD7FDB" w:rsidRPr="003F3948" w:rsidRDefault="000D650F" w:rsidP="003F3948"/>
    <w:p w:rsidR="00406F39" w:rsidRDefault="000D650F" w:rsidP="00B9479B">
      <w:pPr>
        <w:pStyle w:val="Heading5"/>
      </w:pPr>
      <w:r w:rsidRPr="00B9479B">
        <w:t xml:space="preserve">F-REQ-410609/A-State Matrix for Cold Plug </w:t>
      </w:r>
      <w:proofErr w:type="gramStart"/>
      <w:r w:rsidRPr="00B9479B">
        <w:t>In</w:t>
      </w:r>
      <w:proofErr w:type="gramEnd"/>
      <w:r w:rsidRPr="00B9479B">
        <w:t xml:space="preserve"> Vehicle &amp; W1808</w:t>
      </w:r>
    </w:p>
    <w:p w:rsidR="006D315F" w:rsidRPr="006D315F" w:rsidRDefault="000D650F" w:rsidP="006D315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616"/>
        <w:gridCol w:w="1945"/>
        <w:gridCol w:w="2984"/>
      </w:tblGrid>
      <w:tr w:rsidR="003F3948" w:rsidRPr="00DB175A" w:rsidTr="003F3948">
        <w:trPr>
          <w:trHeight w:val="488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proofErr w:type="spellStart"/>
            <w:r w:rsidRPr="00DB175A">
              <w:rPr>
                <w:rFonts w:cs="Arial"/>
                <w:b/>
              </w:rPr>
              <w:t>Cold_Plug_Vehicle_In_MC_Status_Flag</w:t>
            </w:r>
            <w:proofErr w:type="spellEnd"/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</w:rPr>
              <w:t>Warning ID W1808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b/>
                <w:highlight w:val="cyan"/>
              </w:rPr>
            </w:pPr>
            <w:r w:rsidRPr="00C67CC6">
              <w:rPr>
                <w:rFonts w:cs="Arial"/>
                <w:b/>
                <w:highlight w:val="cyan"/>
              </w:rPr>
              <w:t>Message_Center_Info_</w:t>
            </w:r>
          </w:p>
          <w:p w:rsidR="003F3948" w:rsidRPr="00C67CC6" w:rsidRDefault="000D650F" w:rsidP="003B77FA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b/>
                <w:highlight w:val="cyan"/>
              </w:rPr>
              <w:t>Warning_Chime_Status_Flag</w:t>
            </w:r>
          </w:p>
        </w:tc>
      </w:tr>
      <w:tr w:rsidR="003F3948" w:rsidRPr="00DB175A" w:rsidTr="003F3948">
        <w:trPr>
          <w:trHeight w:val="278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</w:rPr>
              <w:t>Active</w:t>
            </w:r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B175A"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snapToGrid w:val="0"/>
                <w:color w:val="000000"/>
                <w:highlight w:val="cyan"/>
              </w:rPr>
              <w:t>Active</w:t>
            </w:r>
          </w:p>
        </w:tc>
      </w:tr>
      <w:tr w:rsidR="003F3948" w:rsidRPr="00DB175A" w:rsidTr="003F3948">
        <w:trPr>
          <w:trHeight w:val="244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</w:rPr>
              <w:t>Inactive</w:t>
            </w:r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B175A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snapToGrid w:val="0"/>
                <w:color w:val="000000"/>
                <w:highlight w:val="cyan"/>
              </w:rPr>
              <w:t>Inactive</w:t>
            </w:r>
          </w:p>
        </w:tc>
      </w:tr>
    </w:tbl>
    <w:p w:rsidR="00264504" w:rsidRPr="003F3948" w:rsidRDefault="000D650F" w:rsidP="003F3948"/>
    <w:p w:rsidR="00FD7FDB" w:rsidRPr="003F3948" w:rsidRDefault="000D650F" w:rsidP="003F3948"/>
    <w:p w:rsidR="00FD7FDB" w:rsidRPr="003F3948" w:rsidRDefault="000D650F" w:rsidP="003F3948"/>
    <w:p w:rsidR="00406F39" w:rsidRDefault="000D650F" w:rsidP="00B9479B">
      <w:pPr>
        <w:pStyle w:val="Heading5"/>
      </w:pPr>
      <w:r w:rsidRPr="00B9479B">
        <w:t xml:space="preserve">F-REQ-410610/A-State Matrix for Hot Plug </w:t>
      </w:r>
      <w:proofErr w:type="gramStart"/>
      <w:r w:rsidRPr="00B9479B">
        <w:t>In</w:t>
      </w:r>
      <w:proofErr w:type="gramEnd"/>
      <w:r w:rsidRPr="00B9479B">
        <w:t xml:space="preserve"> Vehicle &amp; W1809</w:t>
      </w:r>
    </w:p>
    <w:p w:rsidR="006D315F" w:rsidRPr="006D315F" w:rsidRDefault="000D650F" w:rsidP="006D315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862"/>
        <w:gridCol w:w="1628"/>
        <w:gridCol w:w="2984"/>
      </w:tblGrid>
      <w:tr w:rsidR="003F3948" w:rsidRPr="00DB175A" w:rsidTr="003F3948">
        <w:trPr>
          <w:jc w:val="center"/>
        </w:trPr>
        <w:tc>
          <w:tcPr>
            <w:tcW w:w="3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proofErr w:type="spellStart"/>
            <w:r w:rsidRPr="00DB175A">
              <w:rPr>
                <w:rFonts w:cs="Arial"/>
                <w:b/>
              </w:rPr>
              <w:t>Hot_Plug_Vehicle_In_MC_Status_Flag</w:t>
            </w:r>
            <w:proofErr w:type="spellEnd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</w:rPr>
              <w:t>Warning ID W</w:t>
            </w:r>
            <w:r>
              <w:rPr>
                <w:rFonts w:cs="Arial"/>
                <w:b/>
              </w:rPr>
              <w:t>1</w:t>
            </w:r>
            <w:r w:rsidRPr="00DB175A">
              <w:rPr>
                <w:rFonts w:cs="Arial"/>
                <w:b/>
              </w:rPr>
              <w:t>809</w:t>
            </w:r>
          </w:p>
        </w:tc>
        <w:tc>
          <w:tcPr>
            <w:tcW w:w="2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b/>
                <w:highlight w:val="cyan"/>
              </w:rPr>
            </w:pPr>
            <w:r w:rsidRPr="00C67CC6">
              <w:rPr>
                <w:rFonts w:cs="Arial"/>
                <w:b/>
                <w:highlight w:val="cyan"/>
              </w:rPr>
              <w:t>Message_Center_Info_</w:t>
            </w:r>
          </w:p>
          <w:p w:rsidR="003F3948" w:rsidRPr="00C67CC6" w:rsidRDefault="000D650F" w:rsidP="003B77FA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b/>
                <w:highlight w:val="cyan"/>
              </w:rPr>
              <w:t>Warning_Chime_Status_Flag</w:t>
            </w:r>
          </w:p>
        </w:tc>
      </w:tr>
      <w:tr w:rsidR="003F3948" w:rsidRPr="00DB175A" w:rsidTr="003F3948">
        <w:trPr>
          <w:jc w:val="center"/>
        </w:trPr>
        <w:tc>
          <w:tcPr>
            <w:tcW w:w="3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</w:rPr>
              <w:t>Active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B175A">
              <w:rPr>
                <w:rFonts w:cs="Arial"/>
                <w:snapToGrid w:val="0"/>
                <w:color w:val="000000"/>
              </w:rPr>
              <w:t>Active</w:t>
            </w:r>
          </w:p>
        </w:tc>
        <w:tc>
          <w:tcPr>
            <w:tcW w:w="2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snapToGrid w:val="0"/>
                <w:color w:val="000000"/>
                <w:highlight w:val="cyan"/>
              </w:rPr>
              <w:t>Active</w:t>
            </w:r>
          </w:p>
        </w:tc>
      </w:tr>
      <w:tr w:rsidR="003F3948" w:rsidRPr="00DB175A" w:rsidTr="003F3948">
        <w:trPr>
          <w:jc w:val="center"/>
        </w:trPr>
        <w:tc>
          <w:tcPr>
            <w:tcW w:w="3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0D650F" w:rsidP="003F3948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</w:rPr>
              <w:t>Inactive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0D650F" w:rsidP="003F394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B175A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2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3948" w:rsidRPr="00C67CC6" w:rsidRDefault="000D650F" w:rsidP="003F3948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C67CC6">
              <w:rPr>
                <w:rFonts w:cs="Arial"/>
                <w:snapToGrid w:val="0"/>
                <w:color w:val="000000"/>
                <w:highlight w:val="cyan"/>
              </w:rPr>
              <w:t>Inactive</w:t>
            </w:r>
          </w:p>
        </w:tc>
      </w:tr>
    </w:tbl>
    <w:p w:rsidR="008631CE" w:rsidRPr="003F3948" w:rsidRDefault="000D650F" w:rsidP="003F3948"/>
    <w:p w:rsidR="00FD7FDB" w:rsidRPr="003F3948" w:rsidRDefault="000D650F" w:rsidP="003F3948"/>
    <w:p w:rsidR="00FD7FDB" w:rsidRPr="003F3948" w:rsidRDefault="000D650F" w:rsidP="003F3948"/>
    <w:p w:rsidR="00406F39" w:rsidRDefault="000D650F" w:rsidP="00B9479B">
      <w:pPr>
        <w:pStyle w:val="Heading4"/>
      </w:pPr>
      <w:r>
        <w:t>Operation Description (supports algorithm flowchart /state diagram)</w:t>
      </w:r>
    </w:p>
    <w:p w:rsidR="00EB733A" w:rsidRDefault="000D650F" w:rsidP="00EB733A">
      <w:pPr>
        <w:tabs>
          <w:tab w:val="num" w:pos="2880"/>
        </w:tabs>
        <w:rPr>
          <w:rFonts w:cs="Arial"/>
          <w:sz w:val="16"/>
        </w:rPr>
      </w:pPr>
    </w:p>
    <w:p w:rsidR="00EB733A" w:rsidRDefault="000D650F" w:rsidP="00EB733A">
      <w:pPr>
        <w:tabs>
          <w:tab w:val="num" w:pos="2160"/>
        </w:tabs>
        <w:rPr>
          <w:rFonts w:cs="Arial"/>
        </w:rPr>
      </w:pPr>
    </w:p>
    <w:p w:rsidR="00406F39" w:rsidRDefault="000D650F" w:rsidP="00B9479B">
      <w:pPr>
        <w:pStyle w:val="Heading4"/>
      </w:pPr>
      <w:r w:rsidRPr="00B9479B">
        <w:t>FS-REQ-410556/A-Function Safety Classification (EMC)</w:t>
      </w:r>
    </w:p>
    <w:p w:rsidR="00791870" w:rsidRDefault="000D650F" w:rsidP="00791870">
      <w:pPr>
        <w:ind w:left="360"/>
        <w:rPr>
          <w:rFonts w:cs="Arial"/>
          <w:sz w:val="16"/>
        </w:rPr>
      </w:pPr>
    </w:p>
    <w:p w:rsidR="00791870" w:rsidRPr="00EB733A" w:rsidRDefault="000D650F" w:rsidP="00791870">
      <w:pPr>
        <w:ind w:left="1800" w:firstLine="360"/>
        <w:rPr>
          <w:rFonts w:cs="Arial"/>
        </w:rPr>
      </w:pPr>
      <w:r w:rsidRPr="00EB733A">
        <w:rPr>
          <w:rFonts w:cs="Arial"/>
        </w:rPr>
        <w:t>Class B</w:t>
      </w:r>
    </w:p>
    <w:p w:rsidR="00791870" w:rsidRDefault="000D650F" w:rsidP="00791870">
      <w:pPr>
        <w:ind w:left="1800" w:firstLine="360"/>
        <w:rPr>
          <w:rFonts w:cs="Arial"/>
        </w:rPr>
      </w:pPr>
    </w:p>
    <w:p w:rsidR="00406F39" w:rsidRDefault="000D650F" w:rsidP="00B9479B">
      <w:pPr>
        <w:pStyle w:val="Heading4"/>
      </w:pPr>
      <w:r w:rsidRPr="00B9479B">
        <w:t>NVM-REQ-410613/A-Memory Storage</w:t>
      </w:r>
    </w:p>
    <w:p w:rsidR="00D91C26" w:rsidRPr="00D91C26" w:rsidRDefault="000D650F" w:rsidP="00D91C2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85"/>
        <w:gridCol w:w="3062"/>
        <w:gridCol w:w="1701"/>
        <w:gridCol w:w="1990"/>
      </w:tblGrid>
      <w:tr w:rsidR="00791870" w:rsidTr="00B5179A">
        <w:trPr>
          <w:trHeight w:val="522"/>
          <w:jc w:val="center"/>
        </w:trPr>
        <w:tc>
          <w:tcPr>
            <w:tcW w:w="3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791870" w:rsidRDefault="000D650F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Module </w:t>
            </w:r>
            <w:r>
              <w:rPr>
                <w:rFonts w:cs="Arial"/>
                <w:b/>
              </w:rPr>
              <w:t>Wake-up</w:t>
            </w:r>
          </w:p>
        </w:tc>
      </w:tr>
      <w:tr w:rsidR="00791870" w:rsidTr="00B5179A">
        <w:trPr>
          <w:jc w:val="center"/>
        </w:trPr>
        <w:tc>
          <w:tcPr>
            <w:tcW w:w="3785" w:type="dxa"/>
            <w:tcBorders>
              <w:top w:val="single" w:sz="4" w:space="0" w:color="auto"/>
            </w:tcBorders>
          </w:tcPr>
          <w:p w:rsidR="00791870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Cold_</w:t>
            </w:r>
            <w:r w:rsidRPr="00381B04">
              <w:rPr>
                <w:rFonts w:cs="Arial"/>
              </w:rPr>
              <w:t>Plug_In_Vehicle_MC</w:t>
            </w:r>
            <w:r w:rsidRPr="00381B04">
              <w:rPr>
                <w:rFonts w:cs="Arial"/>
              </w:rPr>
              <w:t>_Status_Flag</w:t>
            </w:r>
            <w:proofErr w:type="spellEnd"/>
          </w:p>
        </w:tc>
        <w:tc>
          <w:tcPr>
            <w:tcW w:w="3062" w:type="dxa"/>
            <w:tcBorders>
              <w:top w:val="single" w:sz="4" w:space="0" w:color="auto"/>
            </w:tcBorders>
          </w:tcPr>
          <w:p w:rsidR="00791870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State Variable used by M/C Warning Arbitrator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791870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 xml:space="preserve">Inactive </w:t>
            </w:r>
            <w:r w:rsidRPr="00381B04">
              <w:rPr>
                <w:rFonts w:cs="Arial"/>
              </w:rPr>
              <w:t>(0x0)</w:t>
            </w:r>
          </w:p>
        </w:tc>
        <w:tc>
          <w:tcPr>
            <w:tcW w:w="1990" w:type="dxa"/>
            <w:tcBorders>
              <w:top w:val="single" w:sz="4" w:space="0" w:color="auto"/>
            </w:tcBorders>
          </w:tcPr>
          <w:p w:rsidR="00791870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Inactive</w:t>
            </w:r>
            <w:r w:rsidRPr="00381B04">
              <w:rPr>
                <w:rFonts w:cs="Arial"/>
              </w:rPr>
              <w:t xml:space="preserve"> (0x0)</w:t>
            </w:r>
          </w:p>
        </w:tc>
      </w:tr>
      <w:tr w:rsidR="00DB175A" w:rsidTr="00B5179A">
        <w:trPr>
          <w:jc w:val="center"/>
        </w:trPr>
        <w:tc>
          <w:tcPr>
            <w:tcW w:w="3785" w:type="dxa"/>
            <w:tcBorders>
              <w:top w:val="single" w:sz="4" w:space="0" w:color="auto"/>
            </w:tcBorders>
          </w:tcPr>
          <w:p w:rsidR="00DB175A" w:rsidRPr="00381B04" w:rsidRDefault="000D650F" w:rsidP="00E851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Hot_</w:t>
            </w:r>
            <w:r w:rsidRPr="00381B04">
              <w:rPr>
                <w:rFonts w:cs="Arial"/>
              </w:rPr>
              <w:t>Plug_In_Vehicle_MC_Status_Flag</w:t>
            </w:r>
            <w:proofErr w:type="spellEnd"/>
          </w:p>
        </w:tc>
        <w:tc>
          <w:tcPr>
            <w:tcW w:w="3062" w:type="dxa"/>
            <w:tcBorders>
              <w:top w:val="single" w:sz="4" w:space="0" w:color="auto"/>
            </w:tcBorders>
          </w:tcPr>
          <w:p w:rsidR="00DB175A" w:rsidRPr="00381B04" w:rsidRDefault="000D650F" w:rsidP="00E851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State Variable used by M/C Warning Arbitrator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DB175A" w:rsidRPr="00381B04" w:rsidRDefault="000D650F" w:rsidP="00E851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Inactive (0x0)</w:t>
            </w:r>
          </w:p>
        </w:tc>
        <w:tc>
          <w:tcPr>
            <w:tcW w:w="1990" w:type="dxa"/>
            <w:tcBorders>
              <w:top w:val="single" w:sz="4" w:space="0" w:color="auto"/>
            </w:tcBorders>
          </w:tcPr>
          <w:p w:rsidR="00DB175A" w:rsidRPr="00381B04" w:rsidRDefault="000D650F" w:rsidP="00E851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Inactive (0x0)</w:t>
            </w:r>
          </w:p>
        </w:tc>
      </w:tr>
      <w:tr w:rsidR="00C67CC6" w:rsidTr="00B5179A">
        <w:trPr>
          <w:jc w:val="center"/>
        </w:trPr>
        <w:tc>
          <w:tcPr>
            <w:tcW w:w="3785" w:type="dxa"/>
            <w:tcBorders>
              <w:top w:val="single" w:sz="4" w:space="0" w:color="auto"/>
            </w:tcBorders>
          </w:tcPr>
          <w:p w:rsidR="00C67CC6" w:rsidRPr="00C67CC6" w:rsidRDefault="000D650F" w:rsidP="00C67CC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proofErr w:type="spellStart"/>
            <w:r w:rsidRPr="00C67CC6">
              <w:rPr>
                <w:rFonts w:cs="Arial"/>
                <w:highlight w:val="cyan"/>
              </w:rPr>
              <w:t>Message_Center_Info_Warning_Chime</w:t>
            </w:r>
            <w:proofErr w:type="spellEnd"/>
          </w:p>
          <w:p w:rsidR="00C67CC6" w:rsidRDefault="000D650F" w:rsidP="00C67CC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67CC6">
              <w:rPr>
                <w:rFonts w:cs="Arial"/>
                <w:highlight w:val="cyan"/>
              </w:rPr>
              <w:t>_Status_Flag</w:t>
            </w:r>
          </w:p>
        </w:tc>
        <w:tc>
          <w:tcPr>
            <w:tcW w:w="3062" w:type="dxa"/>
            <w:tcBorders>
              <w:top w:val="single" w:sz="4" w:space="0" w:color="auto"/>
            </w:tcBorders>
          </w:tcPr>
          <w:p w:rsidR="00C67CC6" w:rsidRPr="00843865" w:rsidRDefault="000D650F" w:rsidP="00C67CC6">
            <w:pPr>
              <w:tabs>
                <w:tab w:val="left" w:pos="720"/>
              </w:tabs>
              <w:spacing w:line="256" w:lineRule="auto"/>
              <w:rPr>
                <w:rFonts w:cs="Arial"/>
                <w:highlight w:val="cyan"/>
              </w:rPr>
            </w:pPr>
            <w:r w:rsidRPr="00843865">
              <w:rPr>
                <w:rFonts w:cs="Arial"/>
                <w:highlight w:val="cyan"/>
              </w:rPr>
              <w:t>Used to control the state of the chime to the Chime Arbitrator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C67CC6" w:rsidRPr="00843865" w:rsidRDefault="000D650F" w:rsidP="00C67CC6">
            <w:pPr>
              <w:tabs>
                <w:tab w:val="left" w:pos="720"/>
              </w:tabs>
              <w:spacing w:line="256" w:lineRule="auto"/>
              <w:rPr>
                <w:rFonts w:cs="Arial"/>
                <w:highlight w:val="cyan"/>
              </w:rPr>
            </w:pPr>
            <w:r w:rsidRPr="00843865">
              <w:rPr>
                <w:rFonts w:cs="Arial"/>
                <w:highlight w:val="cyan"/>
              </w:rPr>
              <w:t>Inactive</w:t>
            </w:r>
          </w:p>
        </w:tc>
        <w:tc>
          <w:tcPr>
            <w:tcW w:w="1990" w:type="dxa"/>
            <w:tcBorders>
              <w:top w:val="single" w:sz="4" w:space="0" w:color="auto"/>
            </w:tcBorders>
          </w:tcPr>
          <w:p w:rsidR="00C67CC6" w:rsidRPr="00843865" w:rsidRDefault="000D650F" w:rsidP="00C67CC6">
            <w:pPr>
              <w:tabs>
                <w:tab w:val="left" w:pos="720"/>
              </w:tabs>
              <w:spacing w:line="256" w:lineRule="auto"/>
              <w:rPr>
                <w:rFonts w:cs="Arial"/>
                <w:highlight w:val="cyan"/>
              </w:rPr>
            </w:pPr>
            <w:r w:rsidRPr="00843865">
              <w:rPr>
                <w:rFonts w:cs="Arial"/>
                <w:highlight w:val="cyan"/>
              </w:rPr>
              <w:t>Inactive</w:t>
            </w:r>
          </w:p>
        </w:tc>
      </w:tr>
      <w:tr w:rsidR="00DB175A" w:rsidTr="00B5179A">
        <w:trPr>
          <w:jc w:val="center"/>
        </w:trPr>
        <w:tc>
          <w:tcPr>
            <w:tcW w:w="3785" w:type="dxa"/>
          </w:tcPr>
          <w:p w:rsidR="00DB175A" w:rsidRPr="00381B04" w:rsidRDefault="000D650F" w:rsidP="000276A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 w:rsidRPr="00C67CC6">
              <w:rPr>
                <w:rFonts w:cs="Arial"/>
              </w:rPr>
              <w:t>AirAmbTePlgIn_D_Dsply</w:t>
            </w:r>
            <w:proofErr w:type="spellEnd"/>
          </w:p>
        </w:tc>
        <w:tc>
          <w:tcPr>
            <w:tcW w:w="3062" w:type="dxa"/>
          </w:tcPr>
          <w:p w:rsidR="00DB175A" w:rsidRPr="00381B04" w:rsidRDefault="000D650F" w:rsidP="0074642C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CAN input signal from PCM to indicate Cold/Hot outside temp</w:t>
            </w:r>
          </w:p>
        </w:tc>
        <w:tc>
          <w:tcPr>
            <w:tcW w:w="1701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  <w:color w:val="000000"/>
              </w:rPr>
              <w:t>As per CAN Message List</w:t>
            </w:r>
          </w:p>
        </w:tc>
        <w:tc>
          <w:tcPr>
            <w:tcW w:w="1990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Do Not Init</w:t>
            </w:r>
          </w:p>
        </w:tc>
      </w:tr>
      <w:tr w:rsidR="00DB175A" w:rsidTr="00B5179A">
        <w:trPr>
          <w:jc w:val="center"/>
        </w:trPr>
        <w:tc>
          <w:tcPr>
            <w:tcW w:w="3785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Operational_Mode</w:t>
            </w:r>
          </w:p>
        </w:tc>
        <w:tc>
          <w:tcPr>
            <w:tcW w:w="3062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4 state indicator for cluster operational mode</w:t>
            </w:r>
          </w:p>
        </w:tc>
        <w:tc>
          <w:tcPr>
            <w:tcW w:w="1701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 xml:space="preserve">Limited </w:t>
            </w:r>
          </w:p>
        </w:tc>
        <w:tc>
          <w:tcPr>
            <w:tcW w:w="1990" w:type="dxa"/>
          </w:tcPr>
          <w:p w:rsidR="00DB175A" w:rsidRPr="00381B04" w:rsidRDefault="000D650F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Limited or Normal or Crank</w:t>
            </w:r>
          </w:p>
        </w:tc>
      </w:tr>
    </w:tbl>
    <w:p w:rsidR="00791870" w:rsidRPr="00D91C26" w:rsidRDefault="000D650F" w:rsidP="00791870">
      <w:pPr>
        <w:pStyle w:val="Header"/>
        <w:tabs>
          <w:tab w:val="clear" w:pos="4320"/>
          <w:tab w:val="clear" w:pos="8640"/>
        </w:tabs>
      </w:pPr>
    </w:p>
    <w:p w:rsidR="00406F39" w:rsidRDefault="000D650F" w:rsidP="00B9479B">
      <w:pPr>
        <w:pStyle w:val="Heading4"/>
      </w:pPr>
      <w:r>
        <w:t>Prove Out</w:t>
      </w:r>
    </w:p>
    <w:p w:rsidR="00791870" w:rsidRDefault="000D650F" w:rsidP="00791870">
      <w:pPr>
        <w:ind w:left="360"/>
        <w:rPr>
          <w:rFonts w:cs="Arial"/>
          <w:sz w:val="16"/>
        </w:rPr>
      </w:pPr>
    </w:p>
    <w:p w:rsidR="00791870" w:rsidRDefault="000D650F" w:rsidP="00791870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791870" w:rsidRDefault="000D650F" w:rsidP="00791870">
      <w:pPr>
        <w:ind w:left="1800"/>
        <w:rPr>
          <w:rFonts w:cs="Arial"/>
          <w:sz w:val="16"/>
        </w:rPr>
      </w:pPr>
    </w:p>
    <w:p w:rsidR="00406F39" w:rsidRDefault="000D650F" w:rsidP="00B9479B">
      <w:pPr>
        <w:pStyle w:val="Heading4"/>
      </w:pPr>
      <w:r>
        <w:t>Reconfigurable Telltale</w:t>
      </w:r>
    </w:p>
    <w:p w:rsidR="00791870" w:rsidRPr="003F3948" w:rsidRDefault="000D650F" w:rsidP="003F3948"/>
    <w:p w:rsidR="00791870" w:rsidRDefault="000D650F" w:rsidP="003F3948">
      <w:r>
        <w:t xml:space="preserve">                                             </w:t>
      </w:r>
      <w:r>
        <w:t>No.</w:t>
      </w:r>
    </w:p>
    <w:p w:rsidR="00791870" w:rsidRDefault="000D650F" w:rsidP="00791870">
      <w:pPr>
        <w:ind w:left="360" w:firstLine="576"/>
        <w:rPr>
          <w:rFonts w:cs="Arial"/>
        </w:rPr>
      </w:pPr>
    </w:p>
    <w:p w:rsidR="00406F39" w:rsidRDefault="000D650F" w:rsidP="00B9479B">
      <w:pPr>
        <w:pStyle w:val="Heading4"/>
      </w:pPr>
      <w:r>
        <w:t>Message Center Msg</w:t>
      </w:r>
    </w:p>
    <w:p w:rsidR="00791870" w:rsidRDefault="000D650F" w:rsidP="00791870">
      <w:pPr>
        <w:ind w:left="360" w:firstLine="576"/>
        <w:rPr>
          <w:rFonts w:cs="Arial"/>
          <w:sz w:val="16"/>
        </w:rPr>
      </w:pPr>
    </w:p>
    <w:p w:rsidR="00791870" w:rsidRDefault="000D650F" w:rsidP="00791870">
      <w:pPr>
        <w:ind w:left="2160"/>
      </w:pPr>
      <w:r>
        <w:t xml:space="preserve">Warning </w:t>
      </w:r>
      <w:r>
        <w:t>Message ID</w:t>
      </w:r>
      <w:r>
        <w:t>s</w:t>
      </w:r>
      <w:r>
        <w:t xml:space="preserve"> W</w:t>
      </w:r>
      <w:r>
        <w:t>1808</w:t>
      </w:r>
      <w:r>
        <w:t xml:space="preserve"> </w:t>
      </w:r>
      <w:r>
        <w:t>&amp; W</w:t>
      </w:r>
      <w:r>
        <w:t>1809</w:t>
      </w:r>
      <w:r>
        <w:t xml:space="preserve"> </w:t>
      </w:r>
      <w:r>
        <w:t>as defined in the Text Mess</w:t>
      </w:r>
      <w:r>
        <w:t>age List section of this SPSS.</w:t>
      </w:r>
    </w:p>
    <w:p w:rsidR="00791870" w:rsidRDefault="000D650F" w:rsidP="00791870">
      <w:pPr>
        <w:ind w:left="360"/>
        <w:rPr>
          <w:rFonts w:cs="Arial"/>
        </w:rPr>
      </w:pPr>
    </w:p>
    <w:p w:rsidR="00406F39" w:rsidRDefault="000D650F" w:rsidP="00B9479B">
      <w:pPr>
        <w:pStyle w:val="Heading2"/>
      </w:pPr>
      <w:r>
        <w:t>Error Handling</w:t>
      </w:r>
    </w:p>
    <w:p w:rsidR="00406F39" w:rsidRDefault="000D650F" w:rsidP="00B9479B">
      <w:pPr>
        <w:pStyle w:val="Heading3"/>
      </w:pPr>
      <w:r>
        <w:t>Missing Message Strategy</w:t>
      </w:r>
    </w:p>
    <w:p w:rsidR="00791870" w:rsidRDefault="000D650F" w:rsidP="00791870">
      <w:pPr>
        <w:rPr>
          <w:rFonts w:cs="Arial"/>
        </w:rPr>
      </w:pPr>
    </w:p>
    <w:p w:rsidR="0029530A" w:rsidRDefault="000D650F" w:rsidP="0029530A">
      <w:pPr>
        <w:ind w:left="990"/>
        <w:rPr>
          <w:rFonts w:cs="Arial"/>
        </w:rPr>
      </w:pPr>
      <w:r>
        <w:rPr>
          <w:rFonts w:cs="Arial"/>
        </w:rPr>
        <w:t xml:space="preserve">No </w:t>
      </w:r>
      <w:r>
        <w:rPr>
          <w:rFonts w:cs="Arial"/>
        </w:rPr>
        <w:t xml:space="preserve">DTCs are specified for this </w:t>
      </w:r>
      <w:smartTag w:uri="urn:schemas-microsoft-com:office:smarttags" w:element="State">
        <w:r>
          <w:rPr>
            <w:rFonts w:cs="Arial"/>
          </w:rPr>
          <w:t>Wa</w:t>
        </w:r>
      </w:smartTag>
      <w:r>
        <w:rPr>
          <w:rFonts w:cs="Arial"/>
        </w:rPr>
        <w:t>rning.</w:t>
      </w:r>
    </w:p>
    <w:p w:rsidR="00791870" w:rsidRDefault="000D650F" w:rsidP="00791870">
      <w:pPr>
        <w:ind w:left="360"/>
        <w:rPr>
          <w:rFonts w:cs="Arial"/>
        </w:rPr>
      </w:pPr>
    </w:p>
    <w:p w:rsidR="00406F39" w:rsidRDefault="000D650F" w:rsidP="00B9479B">
      <w:pPr>
        <w:pStyle w:val="Heading2"/>
      </w:pPr>
      <w:r>
        <w:t>Diagnostics</w:t>
      </w:r>
    </w:p>
    <w:p w:rsidR="00406F39" w:rsidRDefault="000D650F" w:rsidP="00B9479B">
      <w:pPr>
        <w:pStyle w:val="Heading3"/>
      </w:pPr>
      <w:proofErr w:type="spellStart"/>
      <w:r>
        <w:t>Self Test</w:t>
      </w:r>
      <w:proofErr w:type="spellEnd"/>
    </w:p>
    <w:p w:rsidR="00791870" w:rsidRDefault="000D650F" w:rsidP="00791870">
      <w:pPr>
        <w:ind w:left="360"/>
        <w:rPr>
          <w:rFonts w:cs="Arial"/>
        </w:rPr>
      </w:pPr>
    </w:p>
    <w:p w:rsidR="00791870" w:rsidRDefault="000D650F" w:rsidP="00791870">
      <w:pPr>
        <w:ind w:left="1008" w:firstLine="432"/>
      </w:pPr>
      <w:r>
        <w:t>None</w:t>
      </w:r>
    </w:p>
    <w:p w:rsidR="00791870" w:rsidRDefault="000D650F" w:rsidP="00791870">
      <w:pPr>
        <w:ind w:left="360" w:firstLine="360"/>
        <w:rPr>
          <w:rFonts w:cs="Arial"/>
        </w:rPr>
      </w:pPr>
    </w:p>
    <w:p w:rsidR="00406F39" w:rsidRDefault="000D650F" w:rsidP="00B9479B">
      <w:pPr>
        <w:pStyle w:val="Heading3"/>
      </w:pPr>
      <w:r>
        <w:t>Engineering Test Mode</w:t>
      </w:r>
    </w:p>
    <w:p w:rsidR="00791870" w:rsidRDefault="000D650F" w:rsidP="00791870">
      <w:pPr>
        <w:ind w:left="360"/>
        <w:rPr>
          <w:rFonts w:cs="Arial"/>
        </w:rPr>
      </w:pPr>
    </w:p>
    <w:p w:rsidR="00791870" w:rsidRDefault="000D650F" w:rsidP="00791870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791870" w:rsidRDefault="000D650F" w:rsidP="00791870">
      <w:pPr>
        <w:ind w:left="1368"/>
        <w:rPr>
          <w:rFonts w:cs="Arial"/>
        </w:rPr>
      </w:pPr>
    </w:p>
    <w:p w:rsidR="00406F39" w:rsidRDefault="000D650F" w:rsidP="00B9479B">
      <w:pPr>
        <w:pStyle w:val="Heading3"/>
      </w:pPr>
      <w:r>
        <w:t>Part II Performance</w:t>
      </w:r>
    </w:p>
    <w:p w:rsidR="00791870" w:rsidRDefault="000D650F" w:rsidP="00791870">
      <w:pPr>
        <w:ind w:left="720"/>
        <w:rPr>
          <w:rFonts w:cs="Arial"/>
        </w:rPr>
      </w:pPr>
    </w:p>
    <w:p w:rsidR="00791870" w:rsidRDefault="000D650F" w:rsidP="00791870">
      <w:pPr>
        <w:ind w:left="1353"/>
        <w:rPr>
          <w:rFonts w:cs="Arial"/>
          <w:b/>
        </w:rPr>
      </w:pPr>
      <w:r>
        <w:rPr>
          <w:rFonts w:cs="Arial"/>
          <w:b/>
        </w:rPr>
        <w:t xml:space="preserve">Supported Diagnostic Trouble Codes (DTCs) </w:t>
      </w:r>
    </w:p>
    <w:p w:rsidR="000276AB" w:rsidRDefault="000D650F" w:rsidP="00791870">
      <w:pPr>
        <w:ind w:left="1353"/>
        <w:rPr>
          <w:rFonts w:cs="Arial"/>
          <w:b/>
        </w:rPr>
      </w:pPr>
    </w:p>
    <w:p w:rsidR="000276AB" w:rsidRDefault="000D650F" w:rsidP="00791870">
      <w:pPr>
        <w:ind w:left="1353"/>
        <w:rPr>
          <w:rFonts w:cs="Arial"/>
        </w:rPr>
      </w:pPr>
      <w:r w:rsidRPr="000276AB">
        <w:rPr>
          <w:rFonts w:cs="Arial"/>
        </w:rPr>
        <w:t>As per the Diagnostics section of this SPSS</w:t>
      </w:r>
    </w:p>
    <w:p w:rsidR="00867833" w:rsidRDefault="000D650F" w:rsidP="00791870">
      <w:pPr>
        <w:ind w:left="1353"/>
        <w:rPr>
          <w:rFonts w:cs="Arial"/>
        </w:rPr>
      </w:pPr>
    </w:p>
    <w:p w:rsidR="00867833" w:rsidRDefault="000D650F" w:rsidP="00791870">
      <w:pPr>
        <w:ind w:left="1353"/>
        <w:rPr>
          <w:rFonts w:cs="Arial"/>
        </w:rPr>
      </w:pPr>
    </w:p>
    <w:p w:rsidR="00867833" w:rsidRDefault="000D650F" w:rsidP="00791870">
      <w:pPr>
        <w:ind w:left="1353"/>
        <w:rPr>
          <w:rFonts w:cs="Arial"/>
        </w:rPr>
      </w:pPr>
    </w:p>
    <w:p w:rsidR="00867833" w:rsidRDefault="000D650F" w:rsidP="00791870">
      <w:pPr>
        <w:ind w:left="1353"/>
        <w:rPr>
          <w:rFonts w:cs="Arial"/>
        </w:rPr>
      </w:pPr>
    </w:p>
    <w:p w:rsidR="00867833" w:rsidRPr="000276AB" w:rsidRDefault="000D650F" w:rsidP="00791870">
      <w:pPr>
        <w:ind w:left="1353"/>
        <w:rPr>
          <w:rFonts w:cs="Arial"/>
        </w:rPr>
      </w:pPr>
    </w:p>
    <w:p w:rsidR="00406F39" w:rsidRDefault="000D650F" w:rsidP="00B9479B">
      <w:pPr>
        <w:pStyle w:val="Heading4"/>
      </w:pPr>
      <w:r w:rsidRPr="00B9479B">
        <w:t>DCR-REQ-410614/A-DID DExx Configuration</w:t>
      </w:r>
    </w:p>
    <w:p w:rsidR="00867833" w:rsidRDefault="000D650F" w:rsidP="0086783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501"/>
        <w:gridCol w:w="900"/>
        <w:gridCol w:w="710"/>
        <w:gridCol w:w="2057"/>
        <w:gridCol w:w="1025"/>
        <w:gridCol w:w="939"/>
        <w:gridCol w:w="1265"/>
        <w:gridCol w:w="2021"/>
      </w:tblGrid>
      <w:tr w:rsidR="00867833" w:rsidRPr="00867833" w:rsidTr="0086783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67833" w:rsidRDefault="000D650F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867833" w:rsidRDefault="000D650F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67833" w:rsidRDefault="000D650F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867833" w:rsidRPr="00867833" w:rsidTr="00867833">
        <w:trPr>
          <w:jc w:val="center"/>
        </w:trPr>
        <w:tc>
          <w:tcPr>
            <w:tcW w:w="222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7833" w:rsidRDefault="000D650F">
            <w:pPr>
              <w:spacing w:line="256" w:lineRule="auto"/>
              <w:rPr>
                <w:rFonts w:cs="Arial"/>
              </w:rPr>
            </w:pPr>
          </w:p>
        </w:tc>
      </w:tr>
      <w:tr w:rsidR="00867833" w:rsidRPr="00867833" w:rsidTr="0086783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67833" w:rsidRDefault="000D650F">
            <w:pPr>
              <w:spacing w:line="256" w:lineRule="auto"/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D315F" w:rsidRPr="00867833" w:rsidTr="006D31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>$09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>Option Content (B&amp;A)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>3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PT </w:t>
            </w:r>
            <w:r w:rsidRPr="00867833">
              <w:rPr>
                <w:rFonts w:cs="Arial"/>
                <w:bCs/>
                <w:sz w:val="16"/>
                <w:szCs w:val="16"/>
              </w:rPr>
              <w:t>Hybrid2(PT_Hyb_Cfg2)</w:t>
            </w:r>
          </w:p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  0x0 = Non-Hybrid</w:t>
            </w:r>
          </w:p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  0x1 = BEV</w:t>
            </w:r>
          </w:p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  0x2 = FHEV</w:t>
            </w:r>
          </w:p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  0x3 = PHEV</w:t>
            </w:r>
          </w:p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 xml:space="preserve">  0x4 = MHEV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>
            <w:pPr>
              <w:spacing w:line="254" w:lineRule="auto"/>
              <w:jc w:val="center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</w:tcPr>
          <w:p w:rsidR="00867833" w:rsidRPr="00867833" w:rsidRDefault="000D650F">
            <w:pPr>
              <w:spacing w:line="254" w:lineRule="auto"/>
              <w:jc w:val="center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>0x0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9594" w:themeFill="accent2" w:themeFillTint="99"/>
            <w:hideMark/>
          </w:tcPr>
          <w:p w:rsidR="00867833" w:rsidRPr="00867833" w:rsidRDefault="000D650F">
            <w:pPr>
              <w:spacing w:line="254" w:lineRule="auto"/>
              <w:rPr>
                <w:rFonts w:cs="Arial"/>
                <w:bCs/>
                <w:sz w:val="16"/>
                <w:szCs w:val="16"/>
              </w:rPr>
            </w:pPr>
            <w:r w:rsidRPr="00867833">
              <w:rPr>
                <w:rFonts w:cs="Arial"/>
                <w:bCs/>
                <w:sz w:val="16"/>
                <w:szCs w:val="16"/>
              </w:rPr>
              <w:t>Default from cluster plant to be 0x0 if cluster can be used on a Non-Hybrid.</w:t>
            </w:r>
          </w:p>
        </w:tc>
      </w:tr>
    </w:tbl>
    <w:p w:rsidR="00867833" w:rsidRDefault="000D650F" w:rsidP="00867833"/>
    <w:p w:rsidR="000276AB" w:rsidRPr="003F3948" w:rsidRDefault="000D650F" w:rsidP="003F3948"/>
    <w:p w:rsidR="00406F39" w:rsidRDefault="000D650F" w:rsidP="00B9479B">
      <w:pPr>
        <w:pStyle w:val="Heading2"/>
      </w:pPr>
      <w:r>
        <w:t>Reference Specification</w:t>
      </w:r>
    </w:p>
    <w:p w:rsidR="00791870" w:rsidRDefault="000D650F" w:rsidP="00791870">
      <w:pPr>
        <w:ind w:left="360"/>
        <w:rPr>
          <w:rFonts w:cs="Arial"/>
          <w:sz w:val="16"/>
        </w:rPr>
      </w:pPr>
    </w:p>
    <w:p w:rsidR="00791870" w:rsidRDefault="000D650F" w:rsidP="00791870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 xml:space="preserve">IS-0327    WARNING </w:t>
      </w:r>
      <w:r>
        <w:rPr>
          <w:rFonts w:cs="Arial"/>
        </w:rPr>
        <w:t>INDICATOR EVALUATION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791870" w:rsidRDefault="000D650F" w:rsidP="00791870">
      <w:pPr>
        <w:ind w:left="576"/>
        <w:rPr>
          <w:rFonts w:cs="Arial"/>
          <w:sz w:val="16"/>
        </w:rPr>
      </w:pP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IL-0022    GENERAL ILLUMINTATION C</w:t>
      </w:r>
      <w:r>
        <w:rPr>
          <w:rFonts w:cs="Arial"/>
        </w:rPr>
        <w:t>OLOR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791870" w:rsidRDefault="000D650F" w:rsidP="0079187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791870" w:rsidRDefault="000D650F" w:rsidP="00791870">
      <w:pPr>
        <w:ind w:left="576"/>
        <w:rPr>
          <w:rFonts w:cs="Arial"/>
          <w:sz w:val="16"/>
        </w:rPr>
      </w:pP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 xml:space="preserve">03-0661  PLACEMENT: </w:t>
      </w:r>
      <w:r>
        <w:rPr>
          <w:rFonts w:cs="Arial"/>
        </w:rPr>
        <w:t>CONTROL AND DISPLAY LOCATIONS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03-0670  INTERIOR</w:t>
      </w:r>
      <w:r>
        <w:rPr>
          <w:rFonts w:cs="Arial"/>
        </w:rPr>
        <w:t xml:space="preserve"> VISIBILITY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03-0675 </w:t>
      </w:r>
      <w:r>
        <w:rPr>
          <w:rFonts w:cs="Arial"/>
        </w:rPr>
        <w:t xml:space="preserve"> INTERIOR VISIBILITY: VEILING GLARE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791870" w:rsidRDefault="000D650F" w:rsidP="00791870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406F39" w:rsidRDefault="000D650F" w:rsidP="00B9479B">
      <w:pPr>
        <w:pStyle w:val="Heading2"/>
      </w:pPr>
      <w:r>
        <w:t>Revision History</w:t>
      </w:r>
    </w:p>
    <w:p w:rsidR="00811ABA" w:rsidRDefault="000D650F">
      <w:pPr>
        <w:rPr>
          <w:rFonts w:cs="Arial"/>
        </w:rPr>
      </w:pPr>
    </w:p>
    <w:p w:rsidR="00811ABA" w:rsidRDefault="000D650F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3E3E5F" w:rsidRDefault="000D650F">
      <w:pPr>
        <w:rPr>
          <w:rFonts w:cs="Arial"/>
          <w:b/>
          <w:sz w:val="28"/>
        </w:rPr>
      </w:pPr>
    </w:p>
    <w:p w:rsidR="00811ABA" w:rsidRDefault="000D650F">
      <w:pPr>
        <w:rPr>
          <w:rFonts w:cs="Arial"/>
        </w:rPr>
      </w:pPr>
    </w:p>
    <w:tbl>
      <w:tblPr>
        <w:tblW w:w="5000" w:type="pct"/>
        <w:jc w:val="center"/>
        <w:tblBorders>
          <w:top w:val="single" w:sz="12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95"/>
        <w:gridCol w:w="1276"/>
        <w:gridCol w:w="7618"/>
        <w:gridCol w:w="1344"/>
      </w:tblGrid>
      <w:tr w:rsidR="00811ABA" w:rsidTr="003E3E5F">
        <w:trPr>
          <w:jc w:val="center"/>
        </w:trPr>
        <w:tc>
          <w:tcPr>
            <w:tcW w:w="483" w:type="pct"/>
          </w:tcPr>
          <w:p w:rsidR="000631E1" w:rsidRDefault="000D650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</w:t>
            </w:r>
            <w:r>
              <w:rPr>
                <w:rFonts w:cs="Arial"/>
                <w:b/>
              </w:rPr>
              <w:t>n</w:t>
            </w:r>
          </w:p>
          <w:p w:rsidR="00811ABA" w:rsidRDefault="000D650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563" w:type="pct"/>
          </w:tcPr>
          <w:p w:rsidR="00811ABA" w:rsidRDefault="000D650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3361" w:type="pct"/>
          </w:tcPr>
          <w:p w:rsidR="00811ABA" w:rsidRDefault="000D650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593" w:type="pct"/>
          </w:tcPr>
          <w:p w:rsidR="00811ABA" w:rsidRDefault="000D650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C24DAC" w:rsidTr="003E3E5F">
        <w:trPr>
          <w:jc w:val="center"/>
        </w:trPr>
        <w:tc>
          <w:tcPr>
            <w:tcW w:w="483" w:type="pct"/>
          </w:tcPr>
          <w:p w:rsidR="00C24DAC" w:rsidRDefault="000D650F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563" w:type="pct"/>
          </w:tcPr>
          <w:p w:rsidR="00C24DAC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3361" w:type="pct"/>
          </w:tcPr>
          <w:p w:rsidR="00B30FAD" w:rsidRPr="00B30FAD" w:rsidRDefault="000D650F" w:rsidP="003E3E5F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</w:tc>
        <w:tc>
          <w:tcPr>
            <w:tcW w:w="593" w:type="pct"/>
          </w:tcPr>
          <w:p w:rsidR="0076783B" w:rsidRDefault="000D650F" w:rsidP="0076783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4/26/11</w:t>
            </w:r>
          </w:p>
        </w:tc>
      </w:tr>
      <w:tr w:rsidR="00C24DAC" w:rsidTr="003E3E5F">
        <w:trPr>
          <w:jc w:val="center"/>
        </w:trPr>
        <w:tc>
          <w:tcPr>
            <w:tcW w:w="483" w:type="pct"/>
          </w:tcPr>
          <w:p w:rsidR="00C24DAC" w:rsidRDefault="000D650F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563" w:type="pct"/>
          </w:tcPr>
          <w:p w:rsidR="00C24DAC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3361" w:type="pct"/>
          </w:tcPr>
          <w:p w:rsidR="00182EA2" w:rsidRDefault="000D650F" w:rsidP="00417E91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</w:t>
            </w:r>
            <w:r>
              <w:rPr>
                <w:rFonts w:cs="Arial"/>
              </w:rPr>
              <w:t>is based on supplier Q&amp;A(didn’</w:t>
            </w:r>
            <w:r>
              <w:rPr>
                <w:rFonts w:cs="Arial"/>
              </w:rPr>
              <w:t>t go</w:t>
            </w:r>
            <w:r>
              <w:rPr>
                <w:rFonts w:cs="Arial"/>
              </w:rPr>
              <w:t xml:space="preserve"> through DICC</w:t>
            </w:r>
            <w:r>
              <w:rPr>
                <w:rFonts w:cs="Arial"/>
              </w:rPr>
              <w:t>)</w:t>
            </w:r>
            <w:r>
              <w:rPr>
                <w:rFonts w:cs="Arial"/>
              </w:rPr>
              <w:t xml:space="preserve"> and approved offline by Scott Watkins on 04/05/19. Message Center Info Chime is added with both the warning to match Global Message List.</w:t>
            </w:r>
            <w:r>
              <w:rPr>
                <w:rFonts w:cs="Arial"/>
              </w:rPr>
              <w:t xml:space="preserve"> All updates are marked in </w:t>
            </w:r>
            <w:r w:rsidRPr="004F7776"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</w:t>
            </w:r>
          </w:p>
          <w:p w:rsidR="00417E91" w:rsidRDefault="000D650F" w:rsidP="000D650F">
            <w:pPr>
              <w:numPr>
                <w:ilvl w:val="1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1.2.1, Context Diagram is updated to add MC Info Chi</w:t>
            </w:r>
            <w:r>
              <w:rPr>
                <w:rFonts w:cs="Arial"/>
              </w:rPr>
              <w:t>me</w:t>
            </w:r>
          </w:p>
          <w:p w:rsidR="003B77FA" w:rsidRDefault="000D650F" w:rsidP="000D650F">
            <w:pPr>
              <w:numPr>
                <w:ilvl w:val="1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1.2.3, MC Info Chime added as output</w:t>
            </w:r>
          </w:p>
          <w:p w:rsidR="00417E91" w:rsidRDefault="000D650F" w:rsidP="000D650F">
            <w:pPr>
              <w:numPr>
                <w:ilvl w:val="1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1.3.5.1, Table 1.2 and Table 1.3 is updated to add MC Info Chime</w:t>
            </w:r>
          </w:p>
          <w:p w:rsidR="00417E91" w:rsidRPr="00266BFB" w:rsidRDefault="000D650F" w:rsidP="000D650F">
            <w:pPr>
              <w:numPr>
                <w:ilvl w:val="1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1.3.5.4, Memory Storage updated to add MC Info Chime.</w:t>
            </w:r>
          </w:p>
        </w:tc>
        <w:tc>
          <w:tcPr>
            <w:tcW w:w="593" w:type="pct"/>
          </w:tcPr>
          <w:p w:rsidR="00C24DAC" w:rsidRDefault="000D650F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04/18/2019</w:t>
            </w:r>
          </w:p>
        </w:tc>
      </w:tr>
      <w:tr w:rsidR="00C24DAC" w:rsidTr="003E3E5F">
        <w:trPr>
          <w:jc w:val="center"/>
        </w:trPr>
        <w:tc>
          <w:tcPr>
            <w:tcW w:w="483" w:type="pct"/>
          </w:tcPr>
          <w:p w:rsidR="00C24DAC" w:rsidRDefault="000D650F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563" w:type="pct"/>
          </w:tcPr>
          <w:p w:rsidR="00C24DAC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3361" w:type="pct"/>
          </w:tcPr>
          <w:p w:rsidR="00C24DAC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>- STSS converted to VSEM RM format.</w:t>
            </w:r>
          </w:p>
          <w:p w:rsidR="006D315F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 xml:space="preserve">- Added PT_Hyb_Cfg2 configuration to applicable sections to clarify that logic only run  </w:t>
            </w:r>
          </w:p>
          <w:p w:rsidR="006D315F" w:rsidRPr="00266BFB" w:rsidRDefault="000D650F" w:rsidP="00227FA0">
            <w:pPr>
              <w:rPr>
                <w:rFonts w:cs="Arial"/>
              </w:rPr>
            </w:pPr>
            <w:r>
              <w:rPr>
                <w:rFonts w:cs="Arial"/>
              </w:rPr>
              <w:t xml:space="preserve">  for PT_Hyb_Cfg2 = 0x1(BEV)</w:t>
            </w:r>
          </w:p>
        </w:tc>
        <w:tc>
          <w:tcPr>
            <w:tcW w:w="593" w:type="pct"/>
          </w:tcPr>
          <w:p w:rsidR="00C24DAC" w:rsidRDefault="000D650F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03/04/2021</w:t>
            </w:r>
          </w:p>
        </w:tc>
      </w:tr>
      <w:tr w:rsidR="00266BFB" w:rsidTr="003E3E5F">
        <w:trPr>
          <w:jc w:val="center"/>
        </w:trPr>
        <w:tc>
          <w:tcPr>
            <w:tcW w:w="483" w:type="pct"/>
          </w:tcPr>
          <w:p w:rsidR="00266BFB" w:rsidRDefault="000D650F">
            <w:pPr>
              <w:jc w:val="center"/>
              <w:rPr>
                <w:rFonts w:cs="Arial"/>
              </w:rPr>
            </w:pPr>
          </w:p>
        </w:tc>
        <w:tc>
          <w:tcPr>
            <w:tcW w:w="563" w:type="pct"/>
          </w:tcPr>
          <w:p w:rsidR="00266BFB" w:rsidRDefault="000D650F">
            <w:pPr>
              <w:rPr>
                <w:rFonts w:cs="Arial"/>
              </w:rPr>
            </w:pPr>
          </w:p>
        </w:tc>
        <w:tc>
          <w:tcPr>
            <w:tcW w:w="3361" w:type="pct"/>
          </w:tcPr>
          <w:p w:rsidR="00266BFB" w:rsidRPr="00266BFB" w:rsidRDefault="000D650F" w:rsidP="00C24DAC">
            <w:pPr>
              <w:rPr>
                <w:rFonts w:cs="Arial"/>
              </w:rPr>
            </w:pPr>
          </w:p>
        </w:tc>
        <w:tc>
          <w:tcPr>
            <w:tcW w:w="593" w:type="pct"/>
          </w:tcPr>
          <w:p w:rsidR="00266BFB" w:rsidRDefault="000D650F" w:rsidP="00887415">
            <w:pPr>
              <w:jc w:val="center"/>
              <w:rPr>
                <w:rFonts w:cs="Arial"/>
              </w:rPr>
            </w:pPr>
          </w:p>
        </w:tc>
      </w:tr>
    </w:tbl>
    <w:p w:rsidR="00811ABA" w:rsidRDefault="000D650F">
      <w:pPr>
        <w:rPr>
          <w:rFonts w:cs="Arial"/>
        </w:rPr>
      </w:pPr>
    </w:p>
    <w:p w:rsidR="00811ABA" w:rsidRDefault="000D650F">
      <w:pPr>
        <w:rPr>
          <w:rFonts w:cs="Arial"/>
        </w:rPr>
      </w:pPr>
    </w:p>
    <w:p w:rsidR="00811ABA" w:rsidRDefault="000D650F">
      <w:pPr>
        <w:ind w:left="360"/>
        <w:rPr>
          <w:rFonts w:cs="Arial"/>
        </w:rPr>
      </w:pPr>
    </w:p>
    <w:p w:rsidR="00AB1E94" w:rsidRPr="00AE06BC" w:rsidRDefault="000D650F" w:rsidP="00406F39"/>
    <w:sectPr w:rsidR="00AB1E94" w:rsidRPr="00AE06BC" w:rsidSect="00B5179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D650F" w:rsidRDefault="000D650F" w:rsidP="0085312A">
      <w:r>
        <w:separator/>
      </w:r>
    </w:p>
  </w:endnote>
  <w:endnote w:type="continuationSeparator" w:id="0">
    <w:p w:rsidR="000D650F" w:rsidRDefault="000D650F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79A" w:rsidRDefault="00B517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5179A">
            <w:rPr>
              <w:b/>
              <w:smallCaps/>
              <w:noProof/>
              <w:sz w:val="16"/>
            </w:rPr>
            <w:t>TC_RM_1617038486175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79A" w:rsidRDefault="00B517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D650F" w:rsidRDefault="000D650F" w:rsidP="0085312A">
      <w:r>
        <w:separator/>
      </w:r>
    </w:p>
  </w:footnote>
  <w:footnote w:type="continuationSeparator" w:id="0">
    <w:p w:rsidR="000D650F" w:rsidRDefault="000D650F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79A" w:rsidRDefault="00B517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79A" w:rsidRDefault="00B5179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7C8D6011"/>
    <w:multiLevelType w:val="hybridMultilevel"/>
    <w:tmpl w:val="8DDA8B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0E2F282">
      <w:start w:val="8"/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2" w:tplc="FFFFFFFF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C8D6012"/>
    <w:multiLevelType w:val="hybridMultilevel"/>
    <w:tmpl w:val="8DDA8B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0E2F282">
      <w:start w:val="8"/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2" w:tplc="FFFFFFFF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D650F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179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1068</Words>
  <Characters>6094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2021-03-29T17:21:00Z</dcterms:created>
  <dcterms:modified xsi:type="dcterms:W3CDTF">2021-03-29T17:21:00Z</dcterms:modified>
</cp:coreProperties>
</file>