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72773B" w:rsidP="00B9479B">
      <w:pPr>
        <w:pStyle w:val="Heading1"/>
      </w:pPr>
      <w:r>
        <w:lastRenderedPageBreak/>
        <w:t>Warning – Speed Alarm – CGEA 1.3/1.2</w:t>
      </w:r>
    </w:p>
    <w:p w:rsidR="00406F39" w:rsidRDefault="0072773B" w:rsidP="00B9479B">
      <w:pPr>
        <w:pStyle w:val="Heading2"/>
      </w:pPr>
      <w:r>
        <w:t>Functional Description</w:t>
      </w:r>
    </w:p>
    <w:p w:rsidR="007D2CF6" w:rsidRDefault="00B10052">
      <w:pPr>
        <w:rPr>
          <w:rFonts w:cs="Arial"/>
        </w:rPr>
      </w:pPr>
    </w:p>
    <w:p w:rsidR="00095234" w:rsidRDefault="0072773B" w:rsidP="00095234">
      <w:pPr>
        <w:ind w:left="720"/>
      </w:pPr>
      <w:r>
        <w:t xml:space="preserve">The purpose of the </w:t>
      </w:r>
      <w:proofErr w:type="spellStart"/>
      <w:r>
        <w:t>MyKey</w:t>
      </w:r>
      <w:proofErr w:type="spellEnd"/>
      <w:r>
        <w:t xml:space="preserve"> Speed Alarm Warning is to provide the </w:t>
      </w:r>
      <w:proofErr w:type="spellStart"/>
      <w:r>
        <w:t>MyKey</w:t>
      </w:r>
      <w:proofErr w:type="spellEnd"/>
      <w:r>
        <w:t xml:space="preserve"> Restricted User with a visual </w:t>
      </w:r>
      <w:r w:rsidRPr="007B4E7F">
        <w:t>and audible</w:t>
      </w:r>
      <w:r>
        <w:t xml:space="preserve"> warning to check their speed at a selected threshold.  The S</w:t>
      </w:r>
      <w:r w:rsidRPr="008145C1">
        <w:t>peed</w:t>
      </w:r>
      <w:r>
        <w:t xml:space="preserve"> Alarm warning</w:t>
      </w:r>
      <w:r w:rsidRPr="008145C1">
        <w:t xml:space="preserve"> only gets a chime when speed is increasing and above its threshold (not on the decreasing slope).</w:t>
      </w:r>
    </w:p>
    <w:p w:rsidR="007D2CF6" w:rsidRDefault="00B10052" w:rsidP="00095234"/>
    <w:p w:rsidR="007D2CF6" w:rsidRDefault="0072773B">
      <w:pPr>
        <w:ind w:left="720"/>
        <w:rPr>
          <w:rFonts w:cs="Arial"/>
        </w:rPr>
      </w:pPr>
      <w:r>
        <w:t xml:space="preserve">The </w:t>
      </w:r>
      <w:proofErr w:type="spellStart"/>
      <w:r>
        <w:t>MyKey</w:t>
      </w:r>
      <w:proofErr w:type="spellEnd"/>
      <w:r>
        <w:t xml:space="preserve"> Active Speed Alarm function correlates the </w:t>
      </w:r>
      <w:proofErr w:type="spellStart"/>
      <w:r>
        <w:t>Current_Ign_Key_Dev_type</w:t>
      </w:r>
      <w:proofErr w:type="spellEnd"/>
      <w:r>
        <w:t xml:space="preserve">, the </w:t>
      </w:r>
      <w:proofErr w:type="spellStart"/>
      <w:r w:rsidRPr="00FE32FD">
        <w:rPr>
          <w:rFonts w:cs="Arial"/>
        </w:rPr>
        <w:t>MyKey_Speed_Warnings_Setup</w:t>
      </w:r>
      <w:proofErr w:type="spellEnd"/>
      <w:r>
        <w:t xml:space="preserve">, the </w:t>
      </w:r>
      <w:proofErr w:type="spellStart"/>
      <w:r w:rsidRPr="007B4E7F">
        <w:t>Speed_Minder_Flag</w:t>
      </w:r>
      <w:proofErr w:type="spellEnd"/>
      <w:r>
        <w:t xml:space="preserve">, </w:t>
      </w:r>
      <w:r>
        <w:rPr>
          <w:rFonts w:cs="Arial"/>
        </w:rPr>
        <w:t xml:space="preserve">the Speedometer Gauge Indication, </w:t>
      </w:r>
      <w:r>
        <w:t>and the operational mode to display the appropriate warning in the message center.</w:t>
      </w:r>
    </w:p>
    <w:p w:rsidR="007D2CF6" w:rsidRDefault="0072773B">
      <w:pPr>
        <w:ind w:left="720" w:firstLine="144"/>
        <w:rPr>
          <w:rFonts w:cs="Arial"/>
        </w:rPr>
      </w:pPr>
      <w:r>
        <w:rPr>
          <w:rFonts w:cs="Arial"/>
        </w:rPr>
        <w:t xml:space="preserve">   </w:t>
      </w:r>
    </w:p>
    <w:p w:rsidR="00406F39" w:rsidRDefault="0072773B" w:rsidP="00B9479B">
      <w:pPr>
        <w:pStyle w:val="Heading2"/>
      </w:pPr>
      <w:r>
        <w:t>Interfaces</w:t>
      </w:r>
    </w:p>
    <w:p w:rsidR="00406F39" w:rsidRDefault="0072773B" w:rsidP="00B9479B">
      <w:pPr>
        <w:pStyle w:val="Heading3"/>
      </w:pPr>
      <w:r>
        <w:t>Interface Context Diagram (I/O Block Diagram)</w:t>
      </w:r>
    </w:p>
    <w:p w:rsidR="007D2CF6" w:rsidRPr="00517422" w:rsidRDefault="0072773B">
      <w:pPr>
        <w:jc w:val="center"/>
        <w:rPr>
          <w:rFonts w:cs="Arial"/>
          <w:noProof/>
        </w:rPr>
      </w:pPr>
      <w:r w:rsidRPr="00517422">
        <w:rPr>
          <w:rFonts w:cs="Arial"/>
        </w:rPr>
        <w:t xml:space="preserve">Warning – </w:t>
      </w:r>
      <w:proofErr w:type="spellStart"/>
      <w:r w:rsidRPr="00517422">
        <w:rPr>
          <w:rFonts w:cs="Arial"/>
        </w:rPr>
        <w:t>MyKey</w:t>
      </w:r>
      <w:proofErr w:type="spellEnd"/>
      <w:r w:rsidRPr="00517422">
        <w:rPr>
          <w:rFonts w:cs="Arial"/>
        </w:rPr>
        <w:t xml:space="preserve"> Speed Alarm Context Diagram</w:t>
      </w:r>
      <w:r w:rsidRPr="00517422">
        <w:rPr>
          <w:rFonts w:cs="Arial"/>
          <w:noProof/>
        </w:rPr>
        <w:t xml:space="preserve"> </w:t>
      </w:r>
    </w:p>
    <w:p w:rsidR="007D2CF6" w:rsidRDefault="00B10052">
      <w:pPr>
        <w:jc w:val="center"/>
        <w:rPr>
          <w:rFonts w:cs="Arial"/>
          <w:noProof/>
        </w:rPr>
      </w:pPr>
    </w:p>
    <w:p w:rsidR="007D2CF6" w:rsidRDefault="00B10052">
      <w:pPr>
        <w:jc w:val="center"/>
        <w:rPr>
          <w:rFonts w:cs="Arial"/>
          <w:noProof/>
        </w:rPr>
      </w:pPr>
    </w:p>
    <w:p w:rsidR="007D2CF6" w:rsidRDefault="00F7154D" w:rsidP="00F7154D">
      <w:pPr>
        <w:jc w:val="center"/>
        <w:rPr>
          <w:rFonts w:cs="Arial"/>
        </w:rPr>
      </w:pPr>
      <w:r>
        <w:object w:dxaOrig="9409" w:dyaOrig="295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2b50f200004e5a000052df" o:spid="_x0000_i1025" type="#_x0000_t75" style="width:470.25pt;height:147.8pt" o:ole="">
            <v:imagedata r:id="rId8" o:title=""/>
          </v:shape>
          <o:OLEObject Type="Embed" ProgID="Visio.Drawing.11" ShapeID="5e2b50f200004e5a000052df" DrawAspect="Content" ObjectID="_1641384413" r:id="rId9"/>
        </w:object>
      </w:r>
    </w:p>
    <w:p w:rsidR="00406F39" w:rsidRDefault="0072773B" w:rsidP="00B9479B">
      <w:pPr>
        <w:pStyle w:val="Heading3"/>
      </w:pPr>
      <w:r>
        <w:t>Inputs</w:t>
      </w:r>
    </w:p>
    <w:p w:rsidR="00F7154D" w:rsidRPr="00F7154D" w:rsidRDefault="00F7154D" w:rsidP="00B9479B">
      <w:pPr>
        <w:pStyle w:val="Heading4"/>
        <w:rPr>
          <w:b w:val="0"/>
          <w:u w:val="single"/>
        </w:rPr>
      </w:pPr>
      <w:r w:rsidRPr="00F7154D">
        <w:rPr>
          <w:b w:val="0"/>
          <w:u w:val="single"/>
        </w:rPr>
        <w:t>IR-REQ-317791/A-INTERNAL:</w:t>
      </w:r>
    </w:p>
    <w:p w:rsidR="006B43E1" w:rsidRDefault="0072773B" w:rsidP="0072773B">
      <w:pPr>
        <w:numPr>
          <w:ilvl w:val="0"/>
          <w:numId w:val="7"/>
        </w:numPr>
        <w:rPr>
          <w:rFonts w:cs="Arial"/>
        </w:rPr>
      </w:pPr>
      <w:proofErr w:type="spellStart"/>
      <w:r>
        <w:rPr>
          <w:rFonts w:cs="Arial"/>
        </w:rPr>
        <w:t>Operational_Mode</w:t>
      </w:r>
      <w:proofErr w:type="spellEnd"/>
      <w:r>
        <w:rPr>
          <w:rFonts w:cs="Arial"/>
        </w:rPr>
        <w:t xml:space="preserve"> </w:t>
      </w:r>
    </w:p>
    <w:p w:rsidR="006B43E1" w:rsidRDefault="0072773B" w:rsidP="0072773B">
      <w:pPr>
        <w:numPr>
          <w:ilvl w:val="0"/>
          <w:numId w:val="7"/>
        </w:numPr>
        <w:rPr>
          <w:rFonts w:cs="Arial"/>
        </w:rPr>
      </w:pPr>
      <w:proofErr w:type="spellStart"/>
      <w:r w:rsidRPr="00327B97">
        <w:rPr>
          <w:rFonts w:cs="Arial"/>
        </w:rPr>
        <w:t>Current_Ign_Key_Dev_Type</w:t>
      </w:r>
      <w:proofErr w:type="spellEnd"/>
      <w:r w:rsidRPr="00327B97">
        <w:rPr>
          <w:rFonts w:cs="Arial"/>
        </w:rPr>
        <w:t xml:space="preserve">:  Used to indicate the type of key currently in use in the vehicle.  See </w:t>
      </w:r>
      <w:proofErr w:type="spellStart"/>
      <w:r w:rsidRPr="00327B97">
        <w:rPr>
          <w:rFonts w:cs="Arial"/>
        </w:rPr>
        <w:t>MyKey</w:t>
      </w:r>
      <w:proofErr w:type="spellEnd"/>
      <w:r w:rsidRPr="00327B97">
        <w:rPr>
          <w:rFonts w:cs="Arial"/>
        </w:rPr>
        <w:t xml:space="preserve"> Control Function SPSS for further definition.</w:t>
      </w:r>
    </w:p>
    <w:p w:rsidR="00435799" w:rsidRPr="003B7F06" w:rsidRDefault="0072773B" w:rsidP="0072773B">
      <w:pPr>
        <w:numPr>
          <w:ilvl w:val="0"/>
          <w:numId w:val="7"/>
        </w:numPr>
        <w:rPr>
          <w:rFonts w:cs="Arial"/>
        </w:rPr>
      </w:pPr>
      <w:proofErr w:type="spellStart"/>
      <w:r w:rsidRPr="00FE32FD">
        <w:rPr>
          <w:rFonts w:cs="Arial"/>
        </w:rPr>
        <w:t>MyKey_Speed_Warnings_Setup</w:t>
      </w:r>
      <w:proofErr w:type="spellEnd"/>
      <w:r w:rsidRPr="00327B97">
        <w:rPr>
          <w:rFonts w:cs="Arial"/>
        </w:rPr>
        <w:t>:  Used to indicate</w:t>
      </w:r>
      <w:r>
        <w:rPr>
          <w:rFonts w:cs="Arial"/>
        </w:rPr>
        <w:t xml:space="preserve"> if </w:t>
      </w:r>
      <w:proofErr w:type="spellStart"/>
      <w:r>
        <w:rPr>
          <w:rFonts w:cs="Arial"/>
        </w:rPr>
        <w:t>MyKey</w:t>
      </w:r>
      <w:proofErr w:type="spellEnd"/>
      <w:r>
        <w:rPr>
          <w:rFonts w:cs="Arial"/>
        </w:rPr>
        <w:t xml:space="preserve"> Speed Warnings are active, and at what speed</w:t>
      </w:r>
      <w:r w:rsidRPr="00327B97">
        <w:rPr>
          <w:rFonts w:cs="Arial"/>
        </w:rPr>
        <w:t xml:space="preserve">.  See </w:t>
      </w:r>
      <w:proofErr w:type="spellStart"/>
      <w:r w:rsidRPr="00327B97">
        <w:rPr>
          <w:rFonts w:cs="Arial"/>
        </w:rPr>
        <w:t>MyKey</w:t>
      </w:r>
      <w:proofErr w:type="spellEnd"/>
      <w:r w:rsidRPr="00327B97">
        <w:rPr>
          <w:rFonts w:cs="Arial"/>
        </w:rPr>
        <w:t xml:space="preserve"> </w:t>
      </w:r>
      <w:r>
        <w:rPr>
          <w:rFonts w:cs="Arial"/>
        </w:rPr>
        <w:t xml:space="preserve">Gen II </w:t>
      </w:r>
      <w:r w:rsidRPr="00327B97">
        <w:rPr>
          <w:rFonts w:cs="Arial"/>
        </w:rPr>
        <w:t>Control Function SPSS for further definition.</w:t>
      </w:r>
    </w:p>
    <w:p w:rsidR="007D2CF6" w:rsidRDefault="0072773B" w:rsidP="0072773B">
      <w:pPr>
        <w:numPr>
          <w:ilvl w:val="0"/>
          <w:numId w:val="7"/>
        </w:numPr>
        <w:rPr>
          <w:rFonts w:cs="Arial"/>
        </w:rPr>
      </w:pPr>
      <w:r w:rsidRPr="00435799">
        <w:rPr>
          <w:rFonts w:cs="Arial"/>
        </w:rPr>
        <w:t>Speedometer Gauge Indication</w:t>
      </w:r>
      <w:r>
        <w:rPr>
          <w:rFonts w:cs="Arial"/>
        </w:rPr>
        <w:t xml:space="preserve">:  This is the actual speedometer </w:t>
      </w:r>
      <w:smartTag w:uri="urn:schemas-microsoft-com:office:smarttags" w:element="State">
        <w:smartTag w:uri="urn:schemas-microsoft-com:office:smarttags" w:element="place">
          <w:r>
            <w:rPr>
              <w:rFonts w:cs="Arial"/>
            </w:rPr>
            <w:t>ind</w:t>
          </w:r>
        </w:smartTag>
      </w:smartTag>
      <w:r>
        <w:rPr>
          <w:rFonts w:cs="Arial"/>
        </w:rPr>
        <w:t xml:space="preserve">ication used to drive the gauge.  See </w:t>
      </w:r>
      <w:smartTag w:uri="urn:schemas-microsoft-com:office:smarttags" w:element="place">
        <w:smartTag w:uri="urn:schemas-microsoft-com:office:smarttags" w:element="City">
          <w:r>
            <w:rPr>
              <w:rFonts w:cs="Arial"/>
            </w:rPr>
            <w:t>Speedometer</w:t>
          </w:r>
        </w:smartTag>
        <w:r>
          <w:rPr>
            <w:rFonts w:cs="Arial"/>
          </w:rPr>
          <w:t xml:space="preserve"> </w:t>
        </w:r>
        <w:smartTag w:uri="urn:schemas-microsoft-com:office:smarttags" w:element="State">
          <w:r>
            <w:rPr>
              <w:rFonts w:cs="Arial"/>
            </w:rPr>
            <w:t>Ga</w:t>
          </w:r>
        </w:smartTag>
      </w:smartTag>
      <w:r>
        <w:rPr>
          <w:rFonts w:cs="Arial"/>
        </w:rPr>
        <w:t>uge SPSS and Speedo Tolerance Analysis SPSS.</w:t>
      </w:r>
    </w:p>
    <w:p w:rsidR="00CB3870" w:rsidRDefault="00B10052" w:rsidP="00CB3870">
      <w:pPr>
        <w:ind w:left="1440"/>
        <w:rPr>
          <w:rFonts w:cs="Arial"/>
        </w:rPr>
      </w:pPr>
    </w:p>
    <w:p w:rsidR="0006555C" w:rsidRDefault="00B10052" w:rsidP="00F85503"/>
    <w:p w:rsidR="0006555C" w:rsidRDefault="00B10052" w:rsidP="00F85503"/>
    <w:p w:rsidR="0006555C" w:rsidRDefault="00B10052" w:rsidP="00F85503"/>
    <w:p w:rsidR="0006555C" w:rsidRDefault="00B10052" w:rsidP="00F85503"/>
    <w:p w:rsidR="00F43EA8" w:rsidRDefault="00B10052" w:rsidP="00F85503"/>
    <w:p w:rsidR="00F43EA8" w:rsidRDefault="00B10052" w:rsidP="00F85503"/>
    <w:p w:rsidR="00406F39" w:rsidRDefault="0072773B" w:rsidP="00B9479B">
      <w:pPr>
        <w:pStyle w:val="Heading4"/>
      </w:pPr>
      <w:r>
        <w:lastRenderedPageBreak/>
        <w:t xml:space="preserve">MUX message from the HS_CAN bus (IPC is source of this message per the </w:t>
      </w:r>
      <w:proofErr w:type="spellStart"/>
      <w:r>
        <w:t>MyKey</w:t>
      </w:r>
      <w:proofErr w:type="spellEnd"/>
      <w:r>
        <w:t xml:space="preserve"> GEN II Control Function – CGEA 1.3/1.2 STSS)</w:t>
      </w:r>
    </w:p>
    <w:p w:rsidR="00406F39" w:rsidRDefault="0072773B" w:rsidP="00B9479B">
      <w:pPr>
        <w:pStyle w:val="Heading5"/>
      </w:pPr>
      <w:r w:rsidRPr="00B9479B">
        <w:t xml:space="preserve">SIG-REQ-317784/A-CAN Signal </w:t>
      </w:r>
      <w:proofErr w:type="spellStart"/>
      <w:r w:rsidRPr="00B9479B">
        <w:t>Veh_V_CompLimMx</w:t>
      </w:r>
      <w:proofErr w:type="spellEnd"/>
    </w:p>
    <w:p w:rsidR="00AE06BC" w:rsidRPr="00AE06BC" w:rsidRDefault="00B1005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8"/>
        <w:gridCol w:w="540"/>
        <w:gridCol w:w="1979"/>
        <w:gridCol w:w="810"/>
        <w:gridCol w:w="450"/>
        <w:gridCol w:w="630"/>
        <w:gridCol w:w="750"/>
        <w:gridCol w:w="600"/>
        <w:gridCol w:w="1478"/>
      </w:tblGrid>
      <w:tr w:rsidR="007B4E7F" w:rsidTr="00DF563B">
        <w:trPr>
          <w:trHeight w:val="243"/>
          <w:jc w:val="center"/>
        </w:trPr>
        <w:tc>
          <w:tcPr>
            <w:tcW w:w="2198"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ind w:left="-25"/>
              <w:jc w:val="center"/>
              <w:rPr>
                <w:rFonts w:cs="Arial"/>
                <w:b/>
                <w:bCs/>
                <w:snapToGrid w:val="0"/>
                <w:color w:val="000000"/>
                <w:sz w:val="16"/>
              </w:rPr>
            </w:pPr>
            <w:r w:rsidRPr="007B4E7F">
              <w:rPr>
                <w:rFonts w:cs="Arial"/>
                <w:b/>
                <w:bCs/>
                <w:snapToGrid w:val="0"/>
                <w:color w:val="000000"/>
                <w:sz w:val="16"/>
              </w:rPr>
              <w:t>Signal Name</w:t>
            </w:r>
          </w:p>
        </w:tc>
        <w:tc>
          <w:tcPr>
            <w:tcW w:w="54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b/>
                <w:bCs/>
                <w:snapToGrid w:val="0"/>
                <w:color w:val="000000"/>
                <w:sz w:val="16"/>
              </w:rPr>
            </w:pPr>
            <w:r w:rsidRPr="007B4E7F">
              <w:rPr>
                <w:rFonts w:cs="Arial"/>
                <w:b/>
                <w:bCs/>
                <w:snapToGrid w:val="0"/>
                <w:color w:val="000000"/>
                <w:sz w:val="16"/>
              </w:rPr>
              <w:t>Size (bits)</w:t>
            </w:r>
          </w:p>
        </w:tc>
        <w:tc>
          <w:tcPr>
            <w:tcW w:w="1979"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b/>
                <w:bCs/>
                <w:snapToGrid w:val="0"/>
                <w:color w:val="000000"/>
                <w:sz w:val="16"/>
              </w:rPr>
            </w:pPr>
            <w:r w:rsidRPr="007B4E7F">
              <w:rPr>
                <w:rFonts w:cs="Arial"/>
                <w:b/>
                <w:bCs/>
                <w:snapToGrid w:val="0"/>
                <w:color w:val="000000"/>
                <w:sz w:val="16"/>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b/>
                <w:bCs/>
                <w:snapToGrid w:val="0"/>
                <w:color w:val="000000"/>
                <w:sz w:val="16"/>
              </w:rPr>
            </w:pPr>
            <w:r w:rsidRPr="007B4E7F">
              <w:rPr>
                <w:rFonts w:cs="Arial"/>
                <w:b/>
                <w:bCs/>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b/>
                <w:bCs/>
                <w:snapToGrid w:val="0"/>
                <w:color w:val="000000"/>
                <w:sz w:val="16"/>
              </w:rPr>
            </w:pPr>
            <w:r w:rsidRPr="007B4E7F">
              <w:rPr>
                <w:rFonts w:cs="Arial"/>
                <w:b/>
                <w:bCs/>
                <w:snapToGrid w:val="0"/>
                <w:color w:val="000000"/>
                <w:sz w:val="16"/>
              </w:rPr>
              <w:t>Res.</w:t>
            </w:r>
          </w:p>
        </w:tc>
        <w:tc>
          <w:tcPr>
            <w:tcW w:w="63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b/>
                <w:bCs/>
                <w:snapToGrid w:val="0"/>
                <w:color w:val="000000"/>
                <w:sz w:val="16"/>
              </w:rPr>
            </w:pPr>
            <w:r w:rsidRPr="007B4E7F">
              <w:rPr>
                <w:rFonts w:cs="Arial"/>
                <w:b/>
                <w:bCs/>
                <w:snapToGrid w:val="0"/>
                <w:color w:val="000000"/>
                <w:sz w:val="16"/>
              </w:rPr>
              <w:t>Offset</w:t>
            </w:r>
          </w:p>
        </w:tc>
        <w:tc>
          <w:tcPr>
            <w:tcW w:w="75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b/>
                <w:bCs/>
                <w:snapToGrid w:val="0"/>
                <w:color w:val="000000"/>
                <w:sz w:val="16"/>
              </w:rPr>
            </w:pPr>
            <w:r w:rsidRPr="007B4E7F">
              <w:rPr>
                <w:rFonts w:cs="Arial"/>
                <w:b/>
                <w:bCs/>
                <w:snapToGrid w:val="0"/>
                <w:color w:val="000000"/>
                <w:sz w:val="16"/>
              </w:rPr>
              <w:t>State Encoded</w:t>
            </w:r>
          </w:p>
        </w:tc>
        <w:tc>
          <w:tcPr>
            <w:tcW w:w="60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b/>
                <w:bCs/>
                <w:snapToGrid w:val="0"/>
                <w:color w:val="000000"/>
                <w:sz w:val="16"/>
              </w:rPr>
            </w:pPr>
            <w:r w:rsidRPr="007B4E7F">
              <w:rPr>
                <w:rFonts w:cs="Arial"/>
                <w:b/>
                <w:bCs/>
                <w:snapToGrid w:val="0"/>
                <w:color w:val="000000"/>
                <w:sz w:val="16"/>
              </w:rPr>
              <w:t>Min</w:t>
            </w:r>
          </w:p>
        </w:tc>
        <w:tc>
          <w:tcPr>
            <w:tcW w:w="1478"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b/>
                <w:bCs/>
                <w:snapToGrid w:val="0"/>
                <w:color w:val="000000"/>
                <w:sz w:val="16"/>
              </w:rPr>
            </w:pPr>
            <w:r w:rsidRPr="007B4E7F">
              <w:rPr>
                <w:rFonts w:cs="Arial"/>
                <w:b/>
                <w:bCs/>
                <w:snapToGrid w:val="0"/>
                <w:color w:val="000000"/>
                <w:sz w:val="16"/>
              </w:rPr>
              <w:t>Max</w:t>
            </w:r>
          </w:p>
        </w:tc>
      </w:tr>
      <w:tr w:rsidR="007B4E7F" w:rsidTr="00DF563B">
        <w:trPr>
          <w:cantSplit/>
          <w:trHeight w:val="243"/>
          <w:jc w:val="center"/>
        </w:trPr>
        <w:tc>
          <w:tcPr>
            <w:tcW w:w="2198" w:type="dxa"/>
            <w:tcBorders>
              <w:top w:val="single" w:sz="4" w:space="0" w:color="auto"/>
              <w:left w:val="single" w:sz="4" w:space="0" w:color="auto"/>
              <w:right w:val="single" w:sz="4" w:space="0" w:color="auto"/>
            </w:tcBorders>
            <w:vAlign w:val="center"/>
          </w:tcPr>
          <w:p w:rsidR="007B4E7F" w:rsidRPr="007B4E7F" w:rsidRDefault="0072773B" w:rsidP="001B0076">
            <w:pPr>
              <w:rPr>
                <w:snapToGrid w:val="0"/>
              </w:rPr>
            </w:pPr>
            <w:proofErr w:type="spellStart"/>
            <w:r w:rsidRPr="007B4E7F">
              <w:rPr>
                <w:snapToGrid w:val="0"/>
              </w:rPr>
              <w:t>Veh_V_CompLimMx</w:t>
            </w:r>
            <w:proofErr w:type="spellEnd"/>
          </w:p>
        </w:tc>
        <w:tc>
          <w:tcPr>
            <w:tcW w:w="54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snapToGrid w:val="0"/>
                <w:color w:val="000000"/>
                <w:sz w:val="16"/>
              </w:rPr>
            </w:pPr>
            <w:r w:rsidRPr="007B4E7F">
              <w:rPr>
                <w:rFonts w:cs="Arial"/>
                <w:snapToGrid w:val="0"/>
                <w:color w:val="000000"/>
                <w:sz w:val="16"/>
              </w:rPr>
              <w:t>12</w:t>
            </w:r>
          </w:p>
        </w:tc>
        <w:tc>
          <w:tcPr>
            <w:tcW w:w="1979" w:type="dxa"/>
            <w:tcBorders>
              <w:top w:val="single" w:sz="4" w:space="0" w:color="auto"/>
              <w:left w:val="single" w:sz="4" w:space="0" w:color="auto"/>
              <w:bottom w:val="single" w:sz="4" w:space="0" w:color="auto"/>
              <w:right w:val="single" w:sz="4" w:space="0" w:color="auto"/>
            </w:tcBorders>
            <w:vAlign w:val="center"/>
          </w:tcPr>
          <w:p w:rsidR="007B4E7F" w:rsidRPr="007B4E7F" w:rsidRDefault="00B10052" w:rsidP="001B0076">
            <w:pPr>
              <w:jc w:val="center"/>
              <w:rPr>
                <w:rFonts w:cs="Arial"/>
                <w:snapToGrid w:val="0"/>
                <w:color w:val="000000"/>
                <w:sz w:val="16"/>
              </w:rPr>
            </w:pPr>
          </w:p>
        </w:tc>
        <w:tc>
          <w:tcPr>
            <w:tcW w:w="81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snapToGrid w:val="0"/>
                <w:color w:val="000000"/>
                <w:sz w:val="16"/>
              </w:rPr>
            </w:pPr>
            <w:r w:rsidRPr="007B4E7F">
              <w:rPr>
                <w:rFonts w:cs="Arial"/>
                <w:snapToGrid w:val="0"/>
                <w:color w:val="000000"/>
                <w:sz w:val="16"/>
              </w:rPr>
              <w:t>Km/h</w:t>
            </w:r>
          </w:p>
        </w:tc>
        <w:tc>
          <w:tcPr>
            <w:tcW w:w="45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snapToGrid w:val="0"/>
                <w:color w:val="000000"/>
                <w:sz w:val="16"/>
              </w:rPr>
            </w:pPr>
            <w:r w:rsidRPr="007B4E7F">
              <w:rPr>
                <w:rFonts w:cs="Arial"/>
                <w:snapToGrid w:val="0"/>
                <w:color w:val="000000"/>
                <w:sz w:val="16"/>
              </w:rPr>
              <w:t>0.1</w:t>
            </w:r>
          </w:p>
        </w:tc>
        <w:tc>
          <w:tcPr>
            <w:tcW w:w="63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rPr>
                <w:rFonts w:cs="Arial"/>
                <w:snapToGrid w:val="0"/>
                <w:color w:val="000000"/>
                <w:sz w:val="16"/>
              </w:rPr>
            </w:pPr>
            <w:r w:rsidRPr="007B4E7F">
              <w:rPr>
                <w:rFonts w:cs="Arial"/>
                <w:snapToGrid w:val="0"/>
                <w:color w:val="000000"/>
                <w:sz w:val="16"/>
              </w:rPr>
              <w:t>0</w:t>
            </w:r>
          </w:p>
        </w:tc>
        <w:tc>
          <w:tcPr>
            <w:tcW w:w="750" w:type="dxa"/>
            <w:tcBorders>
              <w:top w:val="single" w:sz="4" w:space="0" w:color="auto"/>
              <w:left w:val="single" w:sz="4" w:space="0" w:color="auto"/>
              <w:bottom w:val="single" w:sz="4" w:space="0" w:color="auto"/>
              <w:right w:val="single" w:sz="4" w:space="0" w:color="auto"/>
            </w:tcBorders>
            <w:vAlign w:val="center"/>
          </w:tcPr>
          <w:p w:rsidR="007B4E7F" w:rsidRPr="007B4E7F" w:rsidRDefault="00B10052" w:rsidP="001B0076">
            <w:pPr>
              <w:jc w:val="center"/>
              <w:rPr>
                <w:rFonts w:cs="Arial"/>
                <w:snapToGrid w:val="0"/>
                <w:color w:val="000000"/>
                <w:sz w:val="16"/>
              </w:rPr>
            </w:pPr>
          </w:p>
        </w:tc>
        <w:tc>
          <w:tcPr>
            <w:tcW w:w="600"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outlineLvl w:val="0"/>
              <w:rPr>
                <w:rFonts w:cs="Arial"/>
                <w:color w:val="000000"/>
                <w:sz w:val="16"/>
              </w:rPr>
            </w:pPr>
            <w:r w:rsidRPr="007B4E7F">
              <w:rPr>
                <w:rFonts w:cs="Arial"/>
                <w:color w:val="000000"/>
                <w:sz w:val="16"/>
              </w:rPr>
              <w:t>0 (0x0)</w:t>
            </w:r>
          </w:p>
        </w:tc>
        <w:tc>
          <w:tcPr>
            <w:tcW w:w="1478" w:type="dxa"/>
            <w:tcBorders>
              <w:top w:val="single" w:sz="4" w:space="0" w:color="auto"/>
              <w:left w:val="single" w:sz="4" w:space="0" w:color="auto"/>
              <w:bottom w:val="single" w:sz="4" w:space="0" w:color="auto"/>
              <w:right w:val="single" w:sz="4" w:space="0" w:color="auto"/>
            </w:tcBorders>
            <w:vAlign w:val="center"/>
          </w:tcPr>
          <w:p w:rsidR="007B4E7F" w:rsidRPr="007B4E7F" w:rsidRDefault="0072773B" w:rsidP="001B0076">
            <w:pPr>
              <w:jc w:val="center"/>
              <w:outlineLvl w:val="0"/>
              <w:rPr>
                <w:rFonts w:cs="Arial"/>
                <w:color w:val="000000"/>
                <w:sz w:val="16"/>
              </w:rPr>
            </w:pPr>
            <w:r w:rsidRPr="007B4E7F">
              <w:rPr>
                <w:rFonts w:cs="Arial"/>
                <w:color w:val="000000"/>
                <w:sz w:val="16"/>
              </w:rPr>
              <w:t>409.5 (0xFFF)</w:t>
            </w:r>
          </w:p>
        </w:tc>
      </w:tr>
    </w:tbl>
    <w:p w:rsidR="00B8653A" w:rsidRPr="00F85503" w:rsidRDefault="00B10052" w:rsidP="00F85503"/>
    <w:p w:rsidR="00406F39" w:rsidRDefault="0072773B" w:rsidP="00B9479B">
      <w:pPr>
        <w:pStyle w:val="Heading5"/>
      </w:pPr>
      <w:r w:rsidRPr="00B9479B">
        <w:t xml:space="preserve">SIG-REQ-317785/A-CAN Signal   </w:t>
      </w:r>
      <w:proofErr w:type="spellStart"/>
      <w:r w:rsidRPr="00B9479B">
        <w:t>Veh_V_ActlEng</w:t>
      </w:r>
      <w:proofErr w:type="spellEnd"/>
    </w:p>
    <w:p w:rsidR="00AE06BC" w:rsidRPr="00AE06BC" w:rsidRDefault="00B10052"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705"/>
        <w:gridCol w:w="720"/>
        <w:gridCol w:w="630"/>
        <w:gridCol w:w="720"/>
        <w:gridCol w:w="990"/>
        <w:gridCol w:w="1260"/>
        <w:gridCol w:w="1671"/>
      </w:tblGrid>
      <w:tr w:rsidR="000B4900" w:rsidTr="000B4900">
        <w:trPr>
          <w:trHeight w:val="543"/>
          <w:jc w:val="center"/>
        </w:trPr>
        <w:tc>
          <w:tcPr>
            <w:tcW w:w="1920" w:type="dxa"/>
            <w:vAlign w:val="center"/>
          </w:tcPr>
          <w:p w:rsidR="000B4900" w:rsidRDefault="0072773B" w:rsidP="00E52C44">
            <w:pPr>
              <w:jc w:val="center"/>
              <w:rPr>
                <w:b/>
                <w:snapToGrid w:val="0"/>
              </w:rPr>
            </w:pPr>
            <w:r>
              <w:rPr>
                <w:b/>
                <w:snapToGrid w:val="0"/>
              </w:rPr>
              <w:t>Signal Name</w:t>
            </w:r>
          </w:p>
        </w:tc>
        <w:tc>
          <w:tcPr>
            <w:tcW w:w="630" w:type="dxa"/>
            <w:vAlign w:val="center"/>
          </w:tcPr>
          <w:p w:rsidR="000B4900" w:rsidRDefault="0072773B" w:rsidP="00E52C44">
            <w:pPr>
              <w:jc w:val="center"/>
              <w:rPr>
                <w:b/>
                <w:snapToGrid w:val="0"/>
              </w:rPr>
            </w:pPr>
            <w:r>
              <w:rPr>
                <w:b/>
                <w:snapToGrid w:val="0"/>
              </w:rPr>
              <w:t>Size (bits)</w:t>
            </w:r>
          </w:p>
        </w:tc>
        <w:tc>
          <w:tcPr>
            <w:tcW w:w="705" w:type="dxa"/>
            <w:vAlign w:val="center"/>
          </w:tcPr>
          <w:p w:rsidR="000B4900" w:rsidRDefault="0072773B" w:rsidP="00E52C44">
            <w:pPr>
              <w:jc w:val="center"/>
              <w:rPr>
                <w:b/>
                <w:snapToGrid w:val="0"/>
              </w:rPr>
            </w:pPr>
            <w:r>
              <w:rPr>
                <w:b/>
                <w:snapToGrid w:val="0"/>
              </w:rPr>
              <w:t>Detail</w:t>
            </w:r>
          </w:p>
        </w:tc>
        <w:tc>
          <w:tcPr>
            <w:tcW w:w="720" w:type="dxa"/>
            <w:vAlign w:val="center"/>
          </w:tcPr>
          <w:p w:rsidR="000B4900" w:rsidRDefault="0072773B" w:rsidP="00E52C44">
            <w:pPr>
              <w:jc w:val="center"/>
              <w:rPr>
                <w:b/>
                <w:snapToGrid w:val="0"/>
              </w:rPr>
            </w:pPr>
            <w:r>
              <w:rPr>
                <w:b/>
                <w:snapToGrid w:val="0"/>
              </w:rPr>
              <w:t>Units</w:t>
            </w:r>
          </w:p>
        </w:tc>
        <w:tc>
          <w:tcPr>
            <w:tcW w:w="630" w:type="dxa"/>
            <w:vAlign w:val="center"/>
          </w:tcPr>
          <w:p w:rsidR="000B4900" w:rsidRDefault="0072773B" w:rsidP="00E52C44">
            <w:pPr>
              <w:jc w:val="center"/>
              <w:rPr>
                <w:b/>
                <w:snapToGrid w:val="0"/>
              </w:rPr>
            </w:pPr>
            <w:r>
              <w:rPr>
                <w:b/>
                <w:snapToGrid w:val="0"/>
              </w:rPr>
              <w:t>Res.</w:t>
            </w:r>
          </w:p>
        </w:tc>
        <w:tc>
          <w:tcPr>
            <w:tcW w:w="720" w:type="dxa"/>
            <w:vAlign w:val="center"/>
          </w:tcPr>
          <w:p w:rsidR="000B4900" w:rsidRDefault="0072773B" w:rsidP="00E52C44">
            <w:pPr>
              <w:jc w:val="center"/>
              <w:rPr>
                <w:b/>
                <w:snapToGrid w:val="0"/>
              </w:rPr>
            </w:pPr>
            <w:r>
              <w:rPr>
                <w:b/>
                <w:snapToGrid w:val="0"/>
              </w:rPr>
              <w:t>Offset</w:t>
            </w:r>
          </w:p>
        </w:tc>
        <w:tc>
          <w:tcPr>
            <w:tcW w:w="990" w:type="dxa"/>
            <w:vAlign w:val="center"/>
          </w:tcPr>
          <w:p w:rsidR="000B4900" w:rsidRDefault="0072773B" w:rsidP="00E52C44">
            <w:pPr>
              <w:jc w:val="center"/>
              <w:rPr>
                <w:b/>
                <w:snapToGrid w:val="0"/>
              </w:rPr>
            </w:pPr>
            <w:r>
              <w:rPr>
                <w:b/>
                <w:snapToGrid w:val="0"/>
              </w:rPr>
              <w:t>State</w:t>
            </w:r>
          </w:p>
          <w:p w:rsidR="000B4900" w:rsidRDefault="0072773B" w:rsidP="00E52C44">
            <w:pPr>
              <w:jc w:val="center"/>
              <w:rPr>
                <w:b/>
                <w:snapToGrid w:val="0"/>
              </w:rPr>
            </w:pPr>
            <w:r>
              <w:rPr>
                <w:b/>
                <w:snapToGrid w:val="0"/>
              </w:rPr>
              <w:t>Encoded</w:t>
            </w:r>
          </w:p>
        </w:tc>
        <w:tc>
          <w:tcPr>
            <w:tcW w:w="1260" w:type="dxa"/>
            <w:vAlign w:val="center"/>
          </w:tcPr>
          <w:p w:rsidR="000B4900" w:rsidRDefault="0072773B" w:rsidP="00E52C44">
            <w:pPr>
              <w:jc w:val="center"/>
              <w:rPr>
                <w:b/>
                <w:snapToGrid w:val="0"/>
              </w:rPr>
            </w:pPr>
            <w:r>
              <w:rPr>
                <w:b/>
                <w:snapToGrid w:val="0"/>
              </w:rPr>
              <w:t>Min</w:t>
            </w:r>
          </w:p>
        </w:tc>
        <w:tc>
          <w:tcPr>
            <w:tcW w:w="1671" w:type="dxa"/>
            <w:vAlign w:val="center"/>
          </w:tcPr>
          <w:p w:rsidR="000B4900" w:rsidRDefault="0072773B" w:rsidP="00E52C44">
            <w:pPr>
              <w:jc w:val="center"/>
              <w:rPr>
                <w:b/>
                <w:snapToGrid w:val="0"/>
              </w:rPr>
            </w:pPr>
            <w:r>
              <w:rPr>
                <w:b/>
                <w:snapToGrid w:val="0"/>
              </w:rPr>
              <w:t>Max</w:t>
            </w:r>
          </w:p>
        </w:tc>
      </w:tr>
      <w:tr w:rsidR="000B4900" w:rsidTr="000B4900">
        <w:trPr>
          <w:trHeight w:val="243"/>
          <w:jc w:val="center"/>
        </w:trPr>
        <w:tc>
          <w:tcPr>
            <w:tcW w:w="1920" w:type="dxa"/>
            <w:vAlign w:val="center"/>
          </w:tcPr>
          <w:p w:rsidR="000B4900" w:rsidRPr="000B4B6E" w:rsidRDefault="0072773B" w:rsidP="00E52C44">
            <w:proofErr w:type="spellStart"/>
            <w:r w:rsidRPr="000B4B6E">
              <w:t>Veh_V_ActlEng</w:t>
            </w:r>
            <w:proofErr w:type="spellEnd"/>
          </w:p>
        </w:tc>
        <w:tc>
          <w:tcPr>
            <w:tcW w:w="630" w:type="dxa"/>
            <w:vAlign w:val="center"/>
          </w:tcPr>
          <w:p w:rsidR="000B4900" w:rsidRDefault="0072773B" w:rsidP="00E52C44">
            <w:pPr>
              <w:jc w:val="center"/>
              <w:rPr>
                <w:snapToGrid w:val="0"/>
              </w:rPr>
            </w:pPr>
            <w:r>
              <w:rPr>
                <w:snapToGrid w:val="0"/>
              </w:rPr>
              <w:t>16</w:t>
            </w:r>
          </w:p>
        </w:tc>
        <w:tc>
          <w:tcPr>
            <w:tcW w:w="705" w:type="dxa"/>
            <w:vAlign w:val="center"/>
          </w:tcPr>
          <w:p w:rsidR="000B4900" w:rsidRDefault="00B10052" w:rsidP="00E52C44">
            <w:pPr>
              <w:jc w:val="center"/>
              <w:rPr>
                <w:snapToGrid w:val="0"/>
              </w:rPr>
            </w:pPr>
          </w:p>
        </w:tc>
        <w:tc>
          <w:tcPr>
            <w:tcW w:w="720" w:type="dxa"/>
            <w:vAlign w:val="center"/>
          </w:tcPr>
          <w:p w:rsidR="000B4900" w:rsidRDefault="0072773B" w:rsidP="00E52C44">
            <w:pPr>
              <w:jc w:val="center"/>
            </w:pPr>
            <w:r>
              <w:t>KPH</w:t>
            </w:r>
          </w:p>
        </w:tc>
        <w:tc>
          <w:tcPr>
            <w:tcW w:w="630" w:type="dxa"/>
            <w:vAlign w:val="center"/>
          </w:tcPr>
          <w:p w:rsidR="000B4900" w:rsidRDefault="0072773B" w:rsidP="00E52C44">
            <w:pPr>
              <w:jc w:val="center"/>
            </w:pPr>
            <w:r>
              <w:t>0.01</w:t>
            </w:r>
          </w:p>
        </w:tc>
        <w:tc>
          <w:tcPr>
            <w:tcW w:w="720" w:type="dxa"/>
            <w:vAlign w:val="center"/>
          </w:tcPr>
          <w:p w:rsidR="000B4900" w:rsidRDefault="0072773B" w:rsidP="00E52C44">
            <w:pPr>
              <w:jc w:val="center"/>
            </w:pPr>
            <w:r>
              <w:t>0</w:t>
            </w:r>
          </w:p>
        </w:tc>
        <w:tc>
          <w:tcPr>
            <w:tcW w:w="990" w:type="dxa"/>
            <w:vAlign w:val="center"/>
          </w:tcPr>
          <w:p w:rsidR="000B4900" w:rsidRDefault="00B10052" w:rsidP="00E52C44">
            <w:pPr>
              <w:jc w:val="center"/>
              <w:rPr>
                <w:snapToGrid w:val="0"/>
              </w:rPr>
            </w:pPr>
          </w:p>
        </w:tc>
        <w:tc>
          <w:tcPr>
            <w:tcW w:w="1260" w:type="dxa"/>
            <w:vAlign w:val="center"/>
          </w:tcPr>
          <w:p w:rsidR="000B4900" w:rsidRDefault="0072773B" w:rsidP="000B4900">
            <w:pPr>
              <w:jc w:val="center"/>
            </w:pPr>
            <w:r>
              <w:t>-0 (0x0000)</w:t>
            </w:r>
          </w:p>
        </w:tc>
        <w:tc>
          <w:tcPr>
            <w:tcW w:w="1671" w:type="dxa"/>
            <w:vAlign w:val="center"/>
          </w:tcPr>
          <w:p w:rsidR="000B4900" w:rsidRDefault="0072773B" w:rsidP="00E52C44">
            <w:pPr>
              <w:jc w:val="center"/>
            </w:pPr>
            <w:r>
              <w:t>655.35 (0xFFFF)</w:t>
            </w:r>
          </w:p>
        </w:tc>
      </w:tr>
    </w:tbl>
    <w:p w:rsidR="00F16B03" w:rsidRPr="00F85503" w:rsidRDefault="00B10052" w:rsidP="00F85503"/>
    <w:p w:rsidR="00F7154D" w:rsidRPr="00F7154D" w:rsidRDefault="00F7154D" w:rsidP="00B9479B">
      <w:pPr>
        <w:pStyle w:val="Heading3"/>
        <w:rPr>
          <w:b w:val="0"/>
          <w:u w:val="single"/>
        </w:rPr>
      </w:pPr>
      <w:r w:rsidRPr="00F7154D">
        <w:rPr>
          <w:b w:val="0"/>
          <w:u w:val="single"/>
        </w:rPr>
        <w:t>IR-REQ-317795/A-Outputs</w:t>
      </w:r>
    </w:p>
    <w:p w:rsidR="007D2CF6" w:rsidRPr="00B8653A" w:rsidRDefault="0072773B" w:rsidP="0072773B">
      <w:pPr>
        <w:numPr>
          <w:ilvl w:val="0"/>
          <w:numId w:val="8"/>
        </w:numPr>
        <w:rPr>
          <w:rFonts w:cs="Arial"/>
        </w:rPr>
      </w:pPr>
      <w:proofErr w:type="spellStart"/>
      <w:r w:rsidRPr="00B8653A">
        <w:rPr>
          <w:rFonts w:cs="Arial"/>
        </w:rPr>
        <w:t>MyKey_Speed_Warn_MC_Status_Flag</w:t>
      </w:r>
      <w:proofErr w:type="spellEnd"/>
      <w:r w:rsidRPr="00B8653A">
        <w:rPr>
          <w:rFonts w:cs="Arial"/>
        </w:rPr>
        <w:t xml:space="preserve"> that is used to control the Visual warning displayed in the message center.</w:t>
      </w:r>
    </w:p>
    <w:p w:rsidR="00B8653A" w:rsidRDefault="0072773B" w:rsidP="0072773B">
      <w:pPr>
        <w:numPr>
          <w:ilvl w:val="0"/>
          <w:numId w:val="8"/>
        </w:numPr>
        <w:rPr>
          <w:rFonts w:cs="Arial"/>
        </w:rPr>
      </w:pPr>
      <w:proofErr w:type="spellStart"/>
      <w:r>
        <w:rPr>
          <w:rFonts w:cs="Arial"/>
        </w:rPr>
        <w:t>MyKey_Speed_Chime_MC_Status_Flag</w:t>
      </w:r>
      <w:proofErr w:type="spellEnd"/>
      <w:r>
        <w:rPr>
          <w:rFonts w:cs="Arial"/>
        </w:rPr>
        <w:t xml:space="preserve"> that is used to control the Audible warning</w:t>
      </w:r>
    </w:p>
    <w:p w:rsidR="007D2CF6"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AB5B44" w:rsidRDefault="00B10052">
      <w:pPr>
        <w:numPr>
          <w:ilvl w:val="12"/>
          <w:numId w:val="0"/>
        </w:numPr>
        <w:ind w:left="1008"/>
        <w:rPr>
          <w:rFonts w:cs="Arial"/>
        </w:rPr>
      </w:pPr>
    </w:p>
    <w:p w:rsidR="00406F39" w:rsidRDefault="0072773B" w:rsidP="00B9479B">
      <w:pPr>
        <w:pStyle w:val="Heading2"/>
      </w:pPr>
      <w:r>
        <w:lastRenderedPageBreak/>
        <w:t>Function/Performance</w:t>
      </w:r>
    </w:p>
    <w:p w:rsidR="00406F39" w:rsidRDefault="0072773B" w:rsidP="00B9479B">
      <w:pPr>
        <w:pStyle w:val="Heading3"/>
      </w:pPr>
      <w:r w:rsidRPr="00B9479B">
        <w:t>F-REQ-317793/A-Operational Modes</w:t>
      </w:r>
    </w:p>
    <w:p w:rsidR="007D2CF6" w:rsidRDefault="00B10052">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7D2CF6">
        <w:trPr>
          <w:jc w:val="center"/>
        </w:trPr>
        <w:tc>
          <w:tcPr>
            <w:tcW w:w="2405" w:type="dxa"/>
          </w:tcPr>
          <w:p w:rsidR="007D2CF6" w:rsidRDefault="0072773B">
            <w:pPr>
              <w:rPr>
                <w:rFonts w:cs="Arial"/>
                <w:b/>
                <w:bCs/>
              </w:rPr>
            </w:pPr>
            <w:r>
              <w:rPr>
                <w:rFonts w:cs="Arial"/>
                <w:b/>
                <w:bCs/>
              </w:rPr>
              <w:t>Mode</w:t>
            </w:r>
          </w:p>
        </w:tc>
        <w:tc>
          <w:tcPr>
            <w:tcW w:w="6245" w:type="dxa"/>
          </w:tcPr>
          <w:p w:rsidR="007D2CF6" w:rsidRDefault="0072773B">
            <w:pPr>
              <w:rPr>
                <w:rFonts w:cs="Arial"/>
                <w:b/>
                <w:bCs/>
              </w:rPr>
            </w:pPr>
            <w:r>
              <w:rPr>
                <w:rFonts w:cs="Arial"/>
                <w:b/>
                <w:bCs/>
              </w:rPr>
              <w:t>Differentiating Vehicle Conditions</w:t>
            </w:r>
          </w:p>
        </w:tc>
      </w:tr>
      <w:tr w:rsidR="005F730A">
        <w:trPr>
          <w:jc w:val="center"/>
        </w:trPr>
        <w:tc>
          <w:tcPr>
            <w:tcW w:w="2405" w:type="dxa"/>
          </w:tcPr>
          <w:p w:rsidR="005F730A" w:rsidRDefault="0072773B">
            <w:pPr>
              <w:rPr>
                <w:rFonts w:cs="Arial"/>
              </w:rPr>
            </w:pPr>
            <w:r>
              <w:rPr>
                <w:rFonts w:cs="Arial"/>
              </w:rPr>
              <w:t>Sleep Mode</w:t>
            </w:r>
          </w:p>
        </w:tc>
        <w:tc>
          <w:tcPr>
            <w:tcW w:w="6245" w:type="dxa"/>
          </w:tcPr>
          <w:p w:rsidR="005F730A" w:rsidRDefault="0072773B">
            <w:pPr>
              <w:rPr>
                <w:rFonts w:cs="Arial"/>
              </w:rPr>
            </w:pPr>
            <w:bookmarkStart w:id="1" w:name="_Ref43785223"/>
            <w:proofErr w:type="spellStart"/>
            <w:r>
              <w:rPr>
                <w:rFonts w:cs="Arial"/>
              </w:rPr>
              <w:t>MyKey_Speed_Warn_MC_Status_Flag</w:t>
            </w:r>
            <w:proofErr w:type="spellEnd"/>
            <w:r>
              <w:rPr>
                <w:rFonts w:cs="Arial"/>
              </w:rPr>
              <w:t xml:space="preserve"> = Inactive</w:t>
            </w:r>
            <w:bookmarkEnd w:id="1"/>
          </w:p>
          <w:p w:rsidR="00655826" w:rsidRDefault="0072773B" w:rsidP="00655826">
            <w:pPr>
              <w:rPr>
                <w:rFonts w:cs="Arial"/>
              </w:rPr>
            </w:pPr>
            <w:proofErr w:type="spellStart"/>
            <w:r>
              <w:rPr>
                <w:rFonts w:cs="Arial"/>
              </w:rPr>
              <w:t>MyKey_Speed_Chime_MC_Status_Flag</w:t>
            </w:r>
            <w:proofErr w:type="spellEnd"/>
            <w:r>
              <w:rPr>
                <w:rFonts w:cs="Arial"/>
              </w:rPr>
              <w:t xml:space="preserve"> = Inactive</w:t>
            </w:r>
          </w:p>
          <w:p w:rsidR="00655826" w:rsidRDefault="0072773B">
            <w:pPr>
              <w:rPr>
                <w:rFonts w:cs="Arial"/>
              </w:rPr>
            </w:pPr>
            <w:proofErr w:type="spellStart"/>
            <w:r>
              <w:rPr>
                <w:rFonts w:cs="Arial"/>
              </w:rPr>
              <w:t>Speed_Minder_Flag</w:t>
            </w:r>
            <w:proofErr w:type="spellEnd"/>
            <w:r>
              <w:rPr>
                <w:rFonts w:cs="Arial"/>
              </w:rPr>
              <w:t xml:space="preserve"> = Inactive</w:t>
            </w:r>
          </w:p>
        </w:tc>
      </w:tr>
      <w:tr w:rsidR="005F730A">
        <w:trPr>
          <w:jc w:val="center"/>
        </w:trPr>
        <w:tc>
          <w:tcPr>
            <w:tcW w:w="2405" w:type="dxa"/>
          </w:tcPr>
          <w:p w:rsidR="005F730A" w:rsidRDefault="0072773B">
            <w:pPr>
              <w:rPr>
                <w:rFonts w:cs="Arial"/>
              </w:rPr>
            </w:pPr>
            <w:r>
              <w:rPr>
                <w:rFonts w:cs="Arial"/>
              </w:rPr>
              <w:t>Limited Mode</w:t>
            </w:r>
          </w:p>
        </w:tc>
        <w:tc>
          <w:tcPr>
            <w:tcW w:w="6245" w:type="dxa"/>
          </w:tcPr>
          <w:p w:rsidR="00655826" w:rsidRDefault="0072773B" w:rsidP="00655826">
            <w:pPr>
              <w:rPr>
                <w:rFonts w:cs="Arial"/>
              </w:rPr>
            </w:pPr>
            <w:proofErr w:type="spellStart"/>
            <w:r>
              <w:rPr>
                <w:rFonts w:cs="Arial"/>
              </w:rPr>
              <w:t>MyKey_Speed_Warn_MC_Status_Flag</w:t>
            </w:r>
            <w:proofErr w:type="spellEnd"/>
            <w:r>
              <w:rPr>
                <w:rFonts w:cs="Arial"/>
              </w:rPr>
              <w:t xml:space="preserve"> = Inactive</w:t>
            </w:r>
          </w:p>
          <w:p w:rsidR="00655826" w:rsidRDefault="0072773B" w:rsidP="00655826">
            <w:pPr>
              <w:rPr>
                <w:rFonts w:cs="Arial"/>
              </w:rPr>
            </w:pPr>
            <w:proofErr w:type="spellStart"/>
            <w:r>
              <w:rPr>
                <w:rFonts w:cs="Arial"/>
              </w:rPr>
              <w:t>MyKey_Speed_Chime_MC_Status_Flag</w:t>
            </w:r>
            <w:proofErr w:type="spellEnd"/>
            <w:r>
              <w:rPr>
                <w:rFonts w:cs="Arial"/>
              </w:rPr>
              <w:t xml:space="preserve"> = Inactive</w:t>
            </w:r>
          </w:p>
          <w:p w:rsidR="005F730A" w:rsidRDefault="0072773B" w:rsidP="00655826">
            <w:pPr>
              <w:rPr>
                <w:rFonts w:cs="Arial"/>
              </w:rPr>
            </w:pPr>
            <w:proofErr w:type="spellStart"/>
            <w:r>
              <w:rPr>
                <w:rFonts w:cs="Arial"/>
              </w:rPr>
              <w:t>Speed_Minder_Flag</w:t>
            </w:r>
            <w:proofErr w:type="spellEnd"/>
            <w:r>
              <w:rPr>
                <w:rFonts w:cs="Arial"/>
              </w:rPr>
              <w:t xml:space="preserve"> = Inactive</w:t>
            </w:r>
          </w:p>
        </w:tc>
      </w:tr>
      <w:tr w:rsidR="005F730A">
        <w:trPr>
          <w:jc w:val="center"/>
        </w:trPr>
        <w:tc>
          <w:tcPr>
            <w:tcW w:w="2405" w:type="dxa"/>
          </w:tcPr>
          <w:p w:rsidR="005F730A" w:rsidRDefault="0072773B">
            <w:pPr>
              <w:rPr>
                <w:rFonts w:cs="Arial"/>
              </w:rPr>
            </w:pPr>
            <w:r>
              <w:rPr>
                <w:rFonts w:cs="Arial"/>
              </w:rPr>
              <w:t>Normal Mode</w:t>
            </w:r>
          </w:p>
        </w:tc>
        <w:tc>
          <w:tcPr>
            <w:tcW w:w="6245" w:type="dxa"/>
          </w:tcPr>
          <w:p w:rsidR="00655826" w:rsidRDefault="0072773B" w:rsidP="00655826">
            <w:pPr>
              <w:rPr>
                <w:rFonts w:cs="Arial"/>
              </w:rPr>
            </w:pPr>
            <w:proofErr w:type="spellStart"/>
            <w:r>
              <w:rPr>
                <w:rFonts w:cs="Arial"/>
              </w:rPr>
              <w:t>MyKey_Speed_Warn_MC_Status_Flag</w:t>
            </w:r>
            <w:proofErr w:type="spellEnd"/>
            <w:r>
              <w:rPr>
                <w:rFonts w:cs="Arial"/>
              </w:rPr>
              <w:t xml:space="preserve"> = Inactive / Active</w:t>
            </w:r>
          </w:p>
          <w:p w:rsidR="00655826" w:rsidRDefault="0072773B" w:rsidP="00655826">
            <w:pPr>
              <w:rPr>
                <w:rFonts w:cs="Arial"/>
              </w:rPr>
            </w:pPr>
            <w:proofErr w:type="spellStart"/>
            <w:r>
              <w:rPr>
                <w:rFonts w:cs="Arial"/>
              </w:rPr>
              <w:t>MyKey_Speed_Chime_MC_Status_Flag</w:t>
            </w:r>
            <w:proofErr w:type="spellEnd"/>
            <w:r>
              <w:rPr>
                <w:rFonts w:cs="Arial"/>
              </w:rPr>
              <w:t xml:space="preserve"> = Inactive / Active</w:t>
            </w:r>
          </w:p>
          <w:p w:rsidR="005F730A" w:rsidRDefault="0072773B" w:rsidP="00655826">
            <w:pPr>
              <w:rPr>
                <w:rFonts w:cs="Arial"/>
              </w:rPr>
            </w:pPr>
            <w:proofErr w:type="spellStart"/>
            <w:r>
              <w:rPr>
                <w:rFonts w:cs="Arial"/>
              </w:rPr>
              <w:t>Speed_Minder_Flag</w:t>
            </w:r>
            <w:proofErr w:type="spellEnd"/>
            <w:r>
              <w:rPr>
                <w:rFonts w:cs="Arial"/>
              </w:rPr>
              <w:t xml:space="preserve"> = Inactive / Active</w:t>
            </w:r>
          </w:p>
        </w:tc>
      </w:tr>
      <w:tr w:rsidR="005F730A">
        <w:trPr>
          <w:jc w:val="center"/>
        </w:trPr>
        <w:tc>
          <w:tcPr>
            <w:tcW w:w="2405" w:type="dxa"/>
          </w:tcPr>
          <w:p w:rsidR="005F730A" w:rsidRDefault="0072773B">
            <w:pPr>
              <w:rPr>
                <w:rFonts w:cs="Arial"/>
              </w:rPr>
            </w:pPr>
            <w:r>
              <w:rPr>
                <w:rFonts w:cs="Arial"/>
              </w:rPr>
              <w:t>Crank Mode</w:t>
            </w:r>
          </w:p>
        </w:tc>
        <w:tc>
          <w:tcPr>
            <w:tcW w:w="6245" w:type="dxa"/>
          </w:tcPr>
          <w:p w:rsidR="00655826" w:rsidRDefault="0072773B" w:rsidP="00655826">
            <w:pPr>
              <w:rPr>
                <w:rFonts w:cs="Arial"/>
              </w:rPr>
            </w:pPr>
            <w:proofErr w:type="spellStart"/>
            <w:r>
              <w:rPr>
                <w:rFonts w:cs="Arial"/>
              </w:rPr>
              <w:t>MyKey_Speed_Warn_MC_Status_Flag</w:t>
            </w:r>
            <w:proofErr w:type="spellEnd"/>
            <w:r>
              <w:rPr>
                <w:rFonts w:cs="Arial"/>
              </w:rPr>
              <w:t xml:space="preserve"> = Inactive / Active</w:t>
            </w:r>
          </w:p>
          <w:p w:rsidR="00655826" w:rsidRDefault="0072773B" w:rsidP="00655826">
            <w:pPr>
              <w:rPr>
                <w:rFonts w:cs="Arial"/>
              </w:rPr>
            </w:pPr>
            <w:proofErr w:type="spellStart"/>
            <w:r>
              <w:rPr>
                <w:rFonts w:cs="Arial"/>
              </w:rPr>
              <w:t>MyKey_Speed_Chime_MC_Status_Flag</w:t>
            </w:r>
            <w:proofErr w:type="spellEnd"/>
            <w:r>
              <w:rPr>
                <w:rFonts w:cs="Arial"/>
              </w:rPr>
              <w:t xml:space="preserve"> = Inactive / Active</w:t>
            </w:r>
          </w:p>
          <w:p w:rsidR="005F730A" w:rsidRDefault="0072773B" w:rsidP="00655826">
            <w:pPr>
              <w:rPr>
                <w:rFonts w:cs="Arial"/>
              </w:rPr>
            </w:pPr>
            <w:proofErr w:type="spellStart"/>
            <w:r>
              <w:rPr>
                <w:rFonts w:cs="Arial"/>
              </w:rPr>
              <w:t>Speed_Minder_Flag</w:t>
            </w:r>
            <w:proofErr w:type="spellEnd"/>
            <w:r>
              <w:rPr>
                <w:rFonts w:cs="Arial"/>
              </w:rPr>
              <w:t xml:space="preserve"> = Inactive / Active</w:t>
            </w:r>
          </w:p>
        </w:tc>
      </w:tr>
    </w:tbl>
    <w:p w:rsidR="005F730A" w:rsidRPr="002F3F3A" w:rsidRDefault="00B10052" w:rsidP="005F730A">
      <w:pPr>
        <w:ind w:left="1440" w:hanging="720"/>
        <w:rPr>
          <w:sz w:val="16"/>
          <w:szCs w:val="16"/>
        </w:rPr>
      </w:pPr>
    </w:p>
    <w:p w:rsidR="007D2CF6" w:rsidRPr="00740A3E" w:rsidRDefault="0072773B" w:rsidP="00740A3E">
      <w:pPr>
        <w:ind w:left="1440"/>
      </w:pPr>
      <w:r>
        <w:t xml:space="preserve">The above table references the setting of the Warning flag as per this section.  However, the actual warning display operational modes are displayed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5F730A" w:rsidRDefault="00B10052">
      <w:pPr>
        <w:ind w:left="1080"/>
        <w:rPr>
          <w:rFonts w:cs="Arial"/>
        </w:rPr>
      </w:pPr>
    </w:p>
    <w:p w:rsidR="00406F39" w:rsidRDefault="0072773B" w:rsidP="00B9479B">
      <w:pPr>
        <w:pStyle w:val="Heading3"/>
      </w:pPr>
      <w:r>
        <w:t>Voltage Levels</w:t>
      </w:r>
    </w:p>
    <w:p w:rsidR="007D2CF6" w:rsidRDefault="00B10052">
      <w:pPr>
        <w:ind w:left="1080"/>
        <w:rPr>
          <w:rFonts w:cs="Arial"/>
          <w:sz w:val="16"/>
        </w:rPr>
      </w:pPr>
    </w:p>
    <w:p w:rsidR="007D2CF6" w:rsidRDefault="0072773B">
      <w:pPr>
        <w:ind w:left="1440"/>
        <w:rPr>
          <w:rFonts w:cs="Arial"/>
        </w:rPr>
      </w:pPr>
      <w:r>
        <w:rPr>
          <w:rFonts w:cs="Arial"/>
        </w:rPr>
        <w:t>Refer to the Cluster Features Table located in the Operational Modes and Voltage Range Strategies Section of this SPSS</w:t>
      </w:r>
    </w:p>
    <w:p w:rsidR="007D2CF6" w:rsidRDefault="00B10052">
      <w:pPr>
        <w:ind w:left="1440"/>
        <w:rPr>
          <w:rFonts w:cs="Arial"/>
        </w:rPr>
      </w:pPr>
    </w:p>
    <w:p w:rsidR="00406F39" w:rsidRDefault="0072773B" w:rsidP="00B9479B">
      <w:pPr>
        <w:pStyle w:val="Heading3"/>
      </w:pPr>
      <w:r>
        <w:t>Human-Machine Interface</w:t>
      </w:r>
    </w:p>
    <w:p w:rsidR="00406F39" w:rsidRDefault="0072773B" w:rsidP="00B9479B">
      <w:pPr>
        <w:pStyle w:val="Heading4"/>
      </w:pPr>
      <w:r>
        <w:t>Visual</w:t>
      </w:r>
    </w:p>
    <w:p w:rsidR="00406F39" w:rsidRDefault="0072773B" w:rsidP="00B9479B">
      <w:pPr>
        <w:pStyle w:val="Heading5"/>
      </w:pPr>
      <w:r>
        <w:t>Indicator Graphics / Display Format</w:t>
      </w:r>
    </w:p>
    <w:p w:rsidR="007D2CF6" w:rsidRPr="00B8653A" w:rsidRDefault="0072773B" w:rsidP="008D0080">
      <w:pPr>
        <w:ind w:left="720" w:firstLine="720"/>
        <w:rPr>
          <w:rFonts w:cs="Arial"/>
        </w:rPr>
      </w:pPr>
      <w:r w:rsidRPr="007B4E7F">
        <w:rPr>
          <w:rFonts w:cs="Arial"/>
        </w:rPr>
        <w:t>Refer to HMI menu structure, translation tables, and graphic documents</w:t>
      </w:r>
      <w:r w:rsidRPr="00B8653A">
        <w:rPr>
          <w:rFonts w:cs="Arial"/>
        </w:rPr>
        <w:t>.</w:t>
      </w:r>
    </w:p>
    <w:p w:rsidR="007D2CF6" w:rsidRDefault="00B10052">
      <w:pPr>
        <w:ind w:left="360"/>
        <w:rPr>
          <w:rFonts w:cs="Arial"/>
        </w:rPr>
      </w:pPr>
    </w:p>
    <w:p w:rsidR="00406F39" w:rsidRDefault="0072773B" w:rsidP="00B9479B">
      <w:pPr>
        <w:pStyle w:val="Heading5"/>
      </w:pPr>
      <w:r>
        <w:t>Indicator Color Coordinates</w:t>
      </w:r>
    </w:p>
    <w:p w:rsidR="007D2CF6" w:rsidRDefault="00B10052">
      <w:pPr>
        <w:ind w:left="1800"/>
        <w:rPr>
          <w:rFonts w:cs="Arial"/>
        </w:rPr>
      </w:pPr>
    </w:p>
    <w:p w:rsidR="007D2CF6" w:rsidRPr="0064268D" w:rsidRDefault="0072773B" w:rsidP="008D0080">
      <w:pPr>
        <w:ind w:left="720" w:firstLine="720"/>
        <w:rPr>
          <w:rFonts w:cs="Arial"/>
        </w:rPr>
      </w:pPr>
      <w:r w:rsidRPr="0064268D">
        <w:rPr>
          <w:rFonts w:cs="Arial"/>
        </w:rPr>
        <w:t>Reference section COLOR &amp; ILLUMINATION REQUIREMENTS (GRAPHICS).</w:t>
      </w:r>
    </w:p>
    <w:p w:rsidR="007D2CF6" w:rsidRDefault="00B10052">
      <w:pPr>
        <w:ind w:left="1080" w:firstLine="720"/>
        <w:rPr>
          <w:rFonts w:cs="Arial"/>
        </w:rPr>
      </w:pPr>
    </w:p>
    <w:p w:rsidR="00406F39" w:rsidRDefault="0072773B" w:rsidP="00B9479B">
      <w:pPr>
        <w:pStyle w:val="Heading4"/>
      </w:pPr>
      <w:r>
        <w:t>Audio</w:t>
      </w:r>
    </w:p>
    <w:p w:rsidR="00F7154D" w:rsidRPr="00F7154D" w:rsidRDefault="00F7154D" w:rsidP="00B9479B">
      <w:pPr>
        <w:pStyle w:val="Heading5"/>
        <w:rPr>
          <w:b w:val="0"/>
          <w:u w:val="single"/>
        </w:rPr>
      </w:pPr>
      <w:r w:rsidRPr="00F7154D">
        <w:rPr>
          <w:b w:val="0"/>
          <w:u w:val="single"/>
        </w:rPr>
        <w:t>HMI-REQ-317786/A-Warning</w:t>
      </w:r>
    </w:p>
    <w:p w:rsidR="007D2CF6" w:rsidRDefault="00B10052">
      <w:pPr>
        <w:ind w:left="360"/>
        <w:rPr>
          <w:rFonts w:cs="Arial"/>
        </w:rPr>
      </w:pPr>
    </w:p>
    <w:p w:rsidR="008145C1" w:rsidRDefault="0072773B" w:rsidP="008D0080">
      <w:pPr>
        <w:ind w:left="1440"/>
        <w:rPr>
          <w:rFonts w:cs="Arial"/>
        </w:rPr>
      </w:pPr>
      <w:r>
        <w:rPr>
          <w:rFonts w:cs="Arial"/>
        </w:rPr>
        <w:t xml:space="preserve">The </w:t>
      </w:r>
      <w:proofErr w:type="spellStart"/>
      <w:r>
        <w:rPr>
          <w:rFonts w:cs="Arial"/>
        </w:rPr>
        <w:t>MyKey</w:t>
      </w:r>
      <w:proofErr w:type="spellEnd"/>
      <w:r>
        <w:rPr>
          <w:rFonts w:cs="Arial"/>
        </w:rPr>
        <w:t xml:space="preserve"> Speed Chime is NOT directly associated with this Warning.  There is logic that allows the </w:t>
      </w:r>
      <w:proofErr w:type="spellStart"/>
      <w:r>
        <w:rPr>
          <w:rFonts w:cs="Arial"/>
        </w:rPr>
        <w:t>MyKey</w:t>
      </w:r>
      <w:proofErr w:type="spellEnd"/>
      <w:r>
        <w:rPr>
          <w:rFonts w:cs="Arial"/>
        </w:rPr>
        <w:t xml:space="preserve"> Speed Chime to play when speed is increasing and the </w:t>
      </w:r>
      <w:proofErr w:type="spellStart"/>
      <w:r>
        <w:rPr>
          <w:rFonts w:cs="Arial"/>
        </w:rPr>
        <w:t>MyKey</w:t>
      </w:r>
      <w:proofErr w:type="spellEnd"/>
      <w:r>
        <w:rPr>
          <w:rFonts w:cs="Arial"/>
        </w:rPr>
        <w:t xml:space="preserve"> Speed Warning becomes active.  However, when speed is decreasing the chime is not sounded.</w:t>
      </w:r>
    </w:p>
    <w:p w:rsidR="00740A3E" w:rsidRDefault="00B10052" w:rsidP="004C56BE">
      <w:pPr>
        <w:ind w:left="2160"/>
        <w:rPr>
          <w:rFonts w:cs="Arial"/>
        </w:rPr>
      </w:pPr>
    </w:p>
    <w:p w:rsidR="00F7154D" w:rsidRPr="00F7154D" w:rsidRDefault="00F7154D" w:rsidP="00B9479B">
      <w:pPr>
        <w:pStyle w:val="Heading5"/>
        <w:rPr>
          <w:b w:val="0"/>
          <w:u w:val="single"/>
        </w:rPr>
      </w:pPr>
      <w:r w:rsidRPr="00F7154D">
        <w:rPr>
          <w:b w:val="0"/>
          <w:u w:val="single"/>
        </w:rPr>
        <w:t>HMI-REQ-317787/A-Unique entry</w:t>
      </w:r>
    </w:p>
    <w:p w:rsidR="00740A3E" w:rsidRDefault="00B10052" w:rsidP="004C56BE">
      <w:pPr>
        <w:ind w:left="2160"/>
        <w:rPr>
          <w:rFonts w:cs="Arial"/>
        </w:rPr>
      </w:pPr>
    </w:p>
    <w:p w:rsidR="007D2CF6" w:rsidRPr="007B4E7F" w:rsidRDefault="0072773B" w:rsidP="008D0080">
      <w:pPr>
        <w:ind w:left="1440"/>
        <w:rPr>
          <w:rFonts w:cs="Arial"/>
        </w:rPr>
      </w:pPr>
      <w:r>
        <w:rPr>
          <w:rFonts w:cs="Arial"/>
        </w:rPr>
        <w:t xml:space="preserve">The </w:t>
      </w:r>
      <w:proofErr w:type="spellStart"/>
      <w:r>
        <w:rPr>
          <w:rFonts w:cs="Arial"/>
        </w:rPr>
        <w:t>MyKey</w:t>
      </w:r>
      <w:proofErr w:type="spellEnd"/>
      <w:r>
        <w:rPr>
          <w:rFonts w:cs="Arial"/>
        </w:rPr>
        <w:t xml:space="preserve"> Speed Chime is a unique entry in the Chime Functional Characteristics table in the Chime Arbitrator.  This chime has the same sound as the Message Center Informational Chime, but it also has an associated attenuation factor. </w:t>
      </w:r>
    </w:p>
    <w:p w:rsidR="007D2CF6" w:rsidRDefault="00B10052">
      <w:pPr>
        <w:ind w:left="360"/>
        <w:rPr>
          <w:rFonts w:cs="Arial"/>
        </w:rPr>
      </w:pPr>
    </w:p>
    <w:p w:rsidR="00406F39" w:rsidRDefault="0072773B" w:rsidP="00B9479B">
      <w:pPr>
        <w:pStyle w:val="Heading4"/>
      </w:pPr>
      <w:r>
        <w:lastRenderedPageBreak/>
        <w:t>Switch Control Logic</w:t>
      </w:r>
    </w:p>
    <w:p w:rsidR="007D2CF6" w:rsidRDefault="00B10052">
      <w:pPr>
        <w:ind w:left="360"/>
        <w:rPr>
          <w:rFonts w:cs="Arial"/>
        </w:rPr>
      </w:pPr>
    </w:p>
    <w:p w:rsidR="007D2CF6" w:rsidRDefault="0072773B" w:rsidP="008D0080">
      <w:pPr>
        <w:ind w:left="720" w:firstLine="720"/>
        <w:rPr>
          <w:rFonts w:cs="Arial"/>
        </w:rPr>
      </w:pPr>
      <w:r>
        <w:rPr>
          <w:rFonts w:cs="Arial"/>
        </w:rPr>
        <w:t>None.</w:t>
      </w:r>
    </w:p>
    <w:p w:rsidR="007D2CF6" w:rsidRDefault="00B10052">
      <w:pPr>
        <w:ind w:left="2952"/>
        <w:rPr>
          <w:rFonts w:cs="Arial"/>
        </w:rPr>
      </w:pPr>
    </w:p>
    <w:p w:rsidR="00F7154D" w:rsidRPr="00F7154D" w:rsidRDefault="00F7154D" w:rsidP="00B9479B">
      <w:pPr>
        <w:pStyle w:val="Heading3"/>
        <w:rPr>
          <w:b w:val="0"/>
          <w:u w:val="single"/>
        </w:rPr>
      </w:pPr>
      <w:r w:rsidRPr="00F7154D">
        <w:rPr>
          <w:b w:val="0"/>
          <w:u w:val="single"/>
        </w:rPr>
        <w:t>PFM-REQ-317794/A-System Accuracy</w:t>
      </w:r>
    </w:p>
    <w:p w:rsidR="007D2CF6" w:rsidRDefault="00B10052">
      <w:pPr>
        <w:ind w:left="1368"/>
        <w:rPr>
          <w:rFonts w:cs="Arial"/>
        </w:rPr>
      </w:pPr>
    </w:p>
    <w:p w:rsidR="00591A74" w:rsidRDefault="0072773B" w:rsidP="00591A74">
      <w:pPr>
        <w:ind w:left="1440"/>
        <w:sectPr w:rsidR="00591A74" w:rsidSect="00F7154D">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t xml:space="preserve">Within 100 </w:t>
      </w:r>
      <w:proofErr w:type="spellStart"/>
      <w:r>
        <w:t>msec</w:t>
      </w:r>
      <w:proofErr w:type="spellEnd"/>
      <w:r>
        <w:t xml:space="preserve"> of receiving a message that results in a change of state the cluster will update the output flag to the proper state.</w:t>
      </w:r>
    </w:p>
    <w:p w:rsidR="007D2CF6" w:rsidRDefault="00B10052" w:rsidP="00591A74">
      <w:pPr>
        <w:ind w:left="1440"/>
        <w:rPr>
          <w:rFonts w:cs="Arial"/>
        </w:rPr>
      </w:pPr>
    </w:p>
    <w:p w:rsidR="00406F39" w:rsidRDefault="0072773B" w:rsidP="00B9479B">
      <w:pPr>
        <w:pStyle w:val="Heading3"/>
      </w:pPr>
      <w:r>
        <w:t>Operation: Performance and Functional</w:t>
      </w:r>
    </w:p>
    <w:p w:rsidR="00406F39" w:rsidRDefault="0072773B" w:rsidP="00B9479B">
      <w:pPr>
        <w:pStyle w:val="Heading4"/>
      </w:pPr>
      <w:r>
        <w:t>Subsystem Algorithm Flowchart / State Diagram</w:t>
      </w:r>
    </w:p>
    <w:p w:rsidR="00406F39" w:rsidRDefault="0072773B" w:rsidP="00B9479B">
      <w:pPr>
        <w:pStyle w:val="Heading5"/>
      </w:pPr>
      <w:r w:rsidRPr="00B9479B">
        <w:t xml:space="preserve">F-REQ-317788/B-State Matrix for Warning – </w:t>
      </w:r>
      <w:proofErr w:type="spellStart"/>
      <w:r w:rsidRPr="00B9479B">
        <w:t>MyKey</w:t>
      </w:r>
      <w:proofErr w:type="spellEnd"/>
      <w:r w:rsidRPr="00B9479B">
        <w:t xml:space="preserve"> Speed Alarm</w:t>
      </w:r>
    </w:p>
    <w:p w:rsidR="00AE06BC" w:rsidRPr="00AE06BC" w:rsidRDefault="00B10052" w:rsidP="00AE06BC"/>
    <w:tbl>
      <w:tblPr>
        <w:tblW w:w="14025" w:type="dxa"/>
        <w:jc w:val="center"/>
        <w:tblLayout w:type="fixed"/>
        <w:tblLook w:val="04A0" w:firstRow="1" w:lastRow="0" w:firstColumn="1" w:lastColumn="0" w:noHBand="0" w:noVBand="1"/>
      </w:tblPr>
      <w:tblGrid>
        <w:gridCol w:w="1052"/>
        <w:gridCol w:w="905"/>
        <w:gridCol w:w="1427"/>
        <w:gridCol w:w="815"/>
        <w:gridCol w:w="5802"/>
        <w:gridCol w:w="1311"/>
        <w:gridCol w:w="1172"/>
        <w:gridCol w:w="1541"/>
      </w:tblGrid>
      <w:tr w:rsidR="00C36E34" w:rsidTr="00C36E34">
        <w:trPr>
          <w:trHeight w:val="735"/>
          <w:jc w:val="center"/>
        </w:trPr>
        <w:tc>
          <w:tcPr>
            <w:tcW w:w="1053" w:type="dxa"/>
            <w:tcBorders>
              <w:top w:val="single" w:sz="8" w:space="0" w:color="auto"/>
              <w:left w:val="single" w:sz="8" w:space="0" w:color="auto"/>
              <w:bottom w:val="single" w:sz="8" w:space="0" w:color="auto"/>
              <w:right w:val="single" w:sz="4" w:space="0" w:color="auto"/>
            </w:tcBorders>
            <w:vAlign w:val="center"/>
            <w:hideMark/>
          </w:tcPr>
          <w:p w:rsidR="00C36E34" w:rsidRDefault="0072773B">
            <w:pPr>
              <w:spacing w:line="276" w:lineRule="auto"/>
              <w:jc w:val="center"/>
              <w:rPr>
                <w:rFonts w:eastAsia="MS Mincho" w:cs="Arial"/>
                <w:b/>
                <w:bCs/>
                <w:sz w:val="14"/>
                <w:szCs w:val="14"/>
                <w:lang w:eastAsia="ja-JP"/>
              </w:rPr>
            </w:pPr>
            <w:r>
              <w:rPr>
                <w:rFonts w:eastAsia="MS Mincho" w:cs="Arial"/>
                <w:b/>
                <w:bCs/>
                <w:sz w:val="14"/>
                <w:szCs w:val="14"/>
                <w:lang w:eastAsia="ja-JP"/>
              </w:rPr>
              <w:t xml:space="preserve">Operational </w:t>
            </w:r>
            <w:r>
              <w:rPr>
                <w:rFonts w:eastAsia="MS Mincho" w:cs="Arial"/>
                <w:b/>
                <w:bCs/>
                <w:sz w:val="14"/>
                <w:szCs w:val="14"/>
                <w:lang w:eastAsia="ja-JP"/>
              </w:rPr>
              <w:br/>
              <w:t>_Mode</w:t>
            </w:r>
          </w:p>
        </w:tc>
        <w:tc>
          <w:tcPr>
            <w:tcW w:w="906" w:type="dxa"/>
            <w:tcBorders>
              <w:top w:val="single" w:sz="8" w:space="0" w:color="auto"/>
              <w:left w:val="nil"/>
              <w:bottom w:val="single" w:sz="8" w:space="0" w:color="auto"/>
              <w:right w:val="single" w:sz="4" w:space="0" w:color="auto"/>
            </w:tcBorders>
            <w:vAlign w:val="center"/>
            <w:hideMark/>
          </w:tcPr>
          <w:p w:rsidR="00C36E34" w:rsidRDefault="0072773B">
            <w:pPr>
              <w:spacing w:line="276" w:lineRule="auto"/>
              <w:jc w:val="center"/>
              <w:rPr>
                <w:rFonts w:eastAsia="MS Mincho" w:cs="Arial"/>
                <w:b/>
                <w:bCs/>
                <w:sz w:val="14"/>
                <w:szCs w:val="14"/>
                <w:lang w:eastAsia="ja-JP"/>
              </w:rPr>
            </w:pPr>
            <w:r>
              <w:rPr>
                <w:rFonts w:eastAsia="MS Mincho" w:cs="Arial"/>
                <w:b/>
                <w:bCs/>
                <w:sz w:val="14"/>
                <w:szCs w:val="14"/>
                <w:lang w:eastAsia="ja-JP"/>
              </w:rPr>
              <w:t>Current</w:t>
            </w:r>
            <w:r>
              <w:rPr>
                <w:rFonts w:eastAsia="MS Mincho" w:cs="Arial"/>
                <w:b/>
                <w:bCs/>
                <w:sz w:val="14"/>
                <w:szCs w:val="14"/>
                <w:lang w:eastAsia="ja-JP"/>
              </w:rPr>
              <w:br/>
              <w:t>_</w:t>
            </w:r>
            <w:proofErr w:type="spellStart"/>
            <w:r>
              <w:rPr>
                <w:rFonts w:eastAsia="MS Mincho" w:cs="Arial"/>
                <w:b/>
                <w:bCs/>
                <w:sz w:val="14"/>
                <w:szCs w:val="14"/>
                <w:lang w:eastAsia="ja-JP"/>
              </w:rPr>
              <w:t>Ign_Key</w:t>
            </w:r>
            <w:proofErr w:type="spellEnd"/>
            <w:r>
              <w:rPr>
                <w:rFonts w:eastAsia="MS Mincho" w:cs="Arial"/>
                <w:b/>
                <w:bCs/>
                <w:sz w:val="14"/>
                <w:szCs w:val="14"/>
                <w:lang w:eastAsia="ja-JP"/>
              </w:rPr>
              <w:br/>
              <w:t>_Device</w:t>
            </w:r>
            <w:r>
              <w:rPr>
                <w:rFonts w:eastAsia="MS Mincho" w:cs="Arial"/>
                <w:b/>
                <w:bCs/>
                <w:sz w:val="14"/>
                <w:szCs w:val="14"/>
                <w:lang w:eastAsia="ja-JP"/>
              </w:rPr>
              <w:br/>
              <w:t>_Type</w:t>
            </w:r>
          </w:p>
        </w:tc>
        <w:tc>
          <w:tcPr>
            <w:tcW w:w="1427" w:type="dxa"/>
            <w:tcBorders>
              <w:top w:val="single" w:sz="8" w:space="0" w:color="auto"/>
              <w:left w:val="nil"/>
              <w:bottom w:val="single" w:sz="8" w:space="0" w:color="auto"/>
              <w:right w:val="single" w:sz="4" w:space="0" w:color="auto"/>
            </w:tcBorders>
            <w:vAlign w:val="center"/>
            <w:hideMark/>
          </w:tcPr>
          <w:p w:rsidR="00C36E34" w:rsidRDefault="0072773B">
            <w:pPr>
              <w:spacing w:line="276" w:lineRule="auto"/>
              <w:jc w:val="center"/>
              <w:rPr>
                <w:rFonts w:eastAsia="MS Mincho" w:cs="Arial"/>
                <w:b/>
                <w:bCs/>
                <w:sz w:val="14"/>
                <w:szCs w:val="14"/>
                <w:lang w:eastAsia="ja-JP"/>
              </w:rPr>
            </w:pPr>
            <w:proofErr w:type="spellStart"/>
            <w:r>
              <w:rPr>
                <w:rFonts w:eastAsia="MS Mincho" w:cs="Arial"/>
                <w:b/>
                <w:bCs/>
                <w:sz w:val="14"/>
                <w:szCs w:val="14"/>
                <w:lang w:eastAsia="ja-JP"/>
              </w:rPr>
              <w:t>MyKey_Speed</w:t>
            </w:r>
            <w:proofErr w:type="spellEnd"/>
            <w:r>
              <w:rPr>
                <w:rFonts w:eastAsia="MS Mincho" w:cs="Arial"/>
                <w:b/>
                <w:bCs/>
                <w:sz w:val="14"/>
                <w:szCs w:val="14"/>
                <w:lang w:eastAsia="ja-JP"/>
              </w:rPr>
              <w:t>_</w:t>
            </w:r>
            <w:r>
              <w:rPr>
                <w:rFonts w:eastAsia="MS Mincho" w:cs="Arial"/>
                <w:b/>
                <w:bCs/>
                <w:sz w:val="14"/>
                <w:szCs w:val="14"/>
                <w:lang w:eastAsia="ja-JP"/>
              </w:rPr>
              <w:br/>
            </w:r>
            <w:proofErr w:type="spellStart"/>
            <w:r>
              <w:rPr>
                <w:rFonts w:eastAsia="MS Mincho" w:cs="Arial"/>
                <w:b/>
                <w:bCs/>
                <w:sz w:val="14"/>
                <w:szCs w:val="14"/>
                <w:lang w:eastAsia="ja-JP"/>
              </w:rPr>
              <w:t>Warnings_Setup</w:t>
            </w:r>
            <w:proofErr w:type="spellEnd"/>
          </w:p>
        </w:tc>
        <w:tc>
          <w:tcPr>
            <w:tcW w:w="815" w:type="dxa"/>
            <w:tcBorders>
              <w:top w:val="single" w:sz="8" w:space="0" w:color="auto"/>
              <w:left w:val="nil"/>
              <w:bottom w:val="single" w:sz="8" w:space="0" w:color="auto"/>
              <w:right w:val="single" w:sz="4" w:space="0" w:color="auto"/>
            </w:tcBorders>
            <w:vAlign w:val="center"/>
            <w:hideMark/>
          </w:tcPr>
          <w:p w:rsidR="00C36E34" w:rsidRDefault="0072773B">
            <w:pPr>
              <w:spacing w:line="276" w:lineRule="auto"/>
              <w:jc w:val="center"/>
              <w:rPr>
                <w:rFonts w:eastAsia="MS Mincho" w:cs="Arial"/>
                <w:b/>
                <w:bCs/>
                <w:sz w:val="14"/>
                <w:szCs w:val="14"/>
                <w:lang w:eastAsia="ja-JP"/>
              </w:rPr>
            </w:pPr>
            <w:r>
              <w:rPr>
                <w:rFonts w:eastAsia="MS Mincho" w:cs="Arial"/>
                <w:b/>
                <w:bCs/>
                <w:sz w:val="14"/>
                <w:szCs w:val="14"/>
                <w:lang w:eastAsia="ja-JP"/>
              </w:rPr>
              <w:t>Speed</w:t>
            </w:r>
            <w:r>
              <w:rPr>
                <w:rFonts w:eastAsia="MS Mincho" w:cs="Arial"/>
                <w:b/>
                <w:bCs/>
                <w:sz w:val="14"/>
                <w:szCs w:val="14"/>
                <w:lang w:eastAsia="ja-JP"/>
              </w:rPr>
              <w:br/>
              <w:t>_Minder</w:t>
            </w:r>
            <w:r>
              <w:rPr>
                <w:rFonts w:eastAsia="MS Mincho" w:cs="Arial"/>
                <w:b/>
                <w:bCs/>
                <w:sz w:val="14"/>
                <w:szCs w:val="14"/>
                <w:lang w:eastAsia="ja-JP"/>
              </w:rPr>
              <w:br/>
              <w:t>_Flag</w:t>
            </w:r>
          </w:p>
        </w:tc>
        <w:tc>
          <w:tcPr>
            <w:tcW w:w="5804" w:type="dxa"/>
            <w:tcBorders>
              <w:top w:val="single" w:sz="8" w:space="0" w:color="auto"/>
              <w:left w:val="nil"/>
              <w:bottom w:val="single" w:sz="8" w:space="0" w:color="auto"/>
              <w:right w:val="double" w:sz="6" w:space="0" w:color="auto"/>
            </w:tcBorders>
            <w:vAlign w:val="center"/>
            <w:hideMark/>
          </w:tcPr>
          <w:p w:rsidR="00C36E34" w:rsidRDefault="0072773B">
            <w:pPr>
              <w:spacing w:line="276" w:lineRule="auto"/>
              <w:jc w:val="center"/>
              <w:rPr>
                <w:rFonts w:eastAsia="MS Mincho" w:cs="Arial"/>
                <w:b/>
                <w:bCs/>
                <w:sz w:val="14"/>
                <w:szCs w:val="14"/>
                <w:lang w:eastAsia="ja-JP"/>
              </w:rPr>
            </w:pPr>
            <w:r>
              <w:rPr>
                <w:rFonts w:eastAsia="MS Mincho" w:cs="Arial"/>
                <w:b/>
                <w:bCs/>
                <w:sz w:val="14"/>
                <w:szCs w:val="14"/>
                <w:lang w:eastAsia="ja-JP"/>
              </w:rPr>
              <w:t>Speedometer Gauge Indication (SGI) OR</w:t>
            </w:r>
          </w:p>
          <w:p w:rsidR="00C36E34" w:rsidRDefault="0072773B">
            <w:pPr>
              <w:spacing w:line="276" w:lineRule="auto"/>
              <w:jc w:val="center"/>
              <w:rPr>
                <w:rFonts w:eastAsia="MS Mincho" w:cs="Arial"/>
                <w:b/>
                <w:bCs/>
                <w:sz w:val="14"/>
                <w:szCs w:val="14"/>
                <w:lang w:eastAsia="ja-JP"/>
              </w:rPr>
            </w:pPr>
            <w:r>
              <w:rPr>
                <w:rFonts w:eastAsia="MS Mincho" w:cs="Arial"/>
                <w:b/>
                <w:bCs/>
                <w:sz w:val="14"/>
                <w:szCs w:val="14"/>
                <w:lang w:eastAsia="ja-JP"/>
              </w:rPr>
              <w:t xml:space="preserve">( SGI AND </w:t>
            </w:r>
            <w:proofErr w:type="spellStart"/>
            <w:r>
              <w:rPr>
                <w:rFonts w:eastAsia="MS Mincho" w:cs="Arial"/>
                <w:b/>
                <w:bCs/>
                <w:sz w:val="14"/>
                <w:szCs w:val="14"/>
                <w:lang w:eastAsia="ja-JP"/>
              </w:rPr>
              <w:t>Veh_V_ActlEng</w:t>
            </w:r>
            <w:proofErr w:type="spellEnd"/>
            <w:r>
              <w:rPr>
                <w:rFonts w:eastAsia="MS Mincho" w:cs="Arial"/>
                <w:b/>
                <w:bCs/>
                <w:sz w:val="14"/>
                <w:szCs w:val="14"/>
                <w:lang w:eastAsia="ja-JP"/>
              </w:rPr>
              <w:t xml:space="preserve"> ) OR </w:t>
            </w:r>
          </w:p>
          <w:p w:rsidR="00C36E34" w:rsidRDefault="0072773B">
            <w:pPr>
              <w:spacing w:line="276" w:lineRule="auto"/>
              <w:jc w:val="center"/>
              <w:rPr>
                <w:rFonts w:eastAsia="MS Mincho" w:cs="Arial"/>
                <w:b/>
                <w:bCs/>
                <w:sz w:val="14"/>
                <w:szCs w:val="14"/>
                <w:lang w:eastAsia="ja-JP"/>
              </w:rPr>
            </w:pPr>
            <w:proofErr w:type="spellStart"/>
            <w:r>
              <w:rPr>
                <w:rFonts w:eastAsia="MS Mincho" w:cs="Arial"/>
                <w:b/>
                <w:bCs/>
                <w:sz w:val="14"/>
                <w:szCs w:val="14"/>
                <w:lang w:eastAsia="ja-JP"/>
              </w:rPr>
              <w:t>Veh_V_ActlEng</w:t>
            </w:r>
            <w:proofErr w:type="spellEnd"/>
          </w:p>
        </w:tc>
        <w:tc>
          <w:tcPr>
            <w:tcW w:w="1311" w:type="dxa"/>
            <w:tcBorders>
              <w:top w:val="single" w:sz="8" w:space="0" w:color="auto"/>
              <w:left w:val="nil"/>
              <w:bottom w:val="single" w:sz="8" w:space="0" w:color="auto"/>
              <w:right w:val="single" w:sz="4" w:space="0" w:color="auto"/>
            </w:tcBorders>
            <w:vAlign w:val="center"/>
            <w:hideMark/>
          </w:tcPr>
          <w:p w:rsidR="00C36E34" w:rsidRDefault="0072773B">
            <w:pPr>
              <w:spacing w:line="276" w:lineRule="auto"/>
              <w:jc w:val="center"/>
              <w:rPr>
                <w:rFonts w:eastAsia="MS Mincho" w:cs="Arial"/>
                <w:b/>
                <w:bCs/>
                <w:sz w:val="14"/>
                <w:szCs w:val="14"/>
                <w:lang w:eastAsia="ja-JP"/>
              </w:rPr>
            </w:pPr>
            <w:proofErr w:type="spellStart"/>
            <w:r>
              <w:rPr>
                <w:rFonts w:eastAsia="MS Mincho" w:cs="Arial"/>
                <w:b/>
                <w:bCs/>
                <w:sz w:val="14"/>
                <w:szCs w:val="14"/>
                <w:lang w:eastAsia="ja-JP"/>
              </w:rPr>
              <w:t>MyKey_Speed</w:t>
            </w:r>
            <w:proofErr w:type="spellEnd"/>
            <w:r>
              <w:rPr>
                <w:rFonts w:eastAsia="MS Mincho" w:cs="Arial"/>
                <w:b/>
                <w:bCs/>
                <w:sz w:val="14"/>
                <w:szCs w:val="14"/>
                <w:lang w:eastAsia="ja-JP"/>
              </w:rPr>
              <w:br/>
              <w:t>_</w:t>
            </w:r>
            <w:proofErr w:type="spellStart"/>
            <w:r>
              <w:rPr>
                <w:rFonts w:eastAsia="MS Mincho" w:cs="Arial"/>
                <w:b/>
                <w:bCs/>
                <w:sz w:val="14"/>
                <w:szCs w:val="14"/>
                <w:lang w:eastAsia="ja-JP"/>
              </w:rPr>
              <w:t>Warn_MC</w:t>
            </w:r>
            <w:proofErr w:type="spellEnd"/>
            <w:r>
              <w:rPr>
                <w:rFonts w:eastAsia="MS Mincho" w:cs="Arial"/>
                <w:b/>
                <w:bCs/>
                <w:sz w:val="14"/>
                <w:szCs w:val="14"/>
                <w:lang w:eastAsia="ja-JP"/>
              </w:rPr>
              <w:t>_</w:t>
            </w:r>
            <w:r>
              <w:rPr>
                <w:rFonts w:eastAsia="MS Mincho" w:cs="Arial"/>
                <w:b/>
                <w:bCs/>
                <w:sz w:val="14"/>
                <w:szCs w:val="14"/>
                <w:lang w:eastAsia="ja-JP"/>
              </w:rPr>
              <w:br/>
            </w:r>
            <w:proofErr w:type="spellStart"/>
            <w:r>
              <w:rPr>
                <w:rFonts w:eastAsia="MS Mincho" w:cs="Arial"/>
                <w:b/>
                <w:bCs/>
                <w:sz w:val="14"/>
                <w:szCs w:val="14"/>
                <w:lang w:eastAsia="ja-JP"/>
              </w:rPr>
              <w:t>Status_Flag</w:t>
            </w:r>
            <w:proofErr w:type="spellEnd"/>
          </w:p>
        </w:tc>
        <w:tc>
          <w:tcPr>
            <w:tcW w:w="1172" w:type="dxa"/>
            <w:tcBorders>
              <w:top w:val="single" w:sz="8" w:space="0" w:color="auto"/>
              <w:left w:val="nil"/>
              <w:bottom w:val="single" w:sz="8" w:space="0" w:color="auto"/>
              <w:right w:val="single" w:sz="4" w:space="0" w:color="auto"/>
            </w:tcBorders>
            <w:vAlign w:val="center"/>
            <w:hideMark/>
          </w:tcPr>
          <w:p w:rsidR="00C36E34" w:rsidRDefault="0072773B">
            <w:pPr>
              <w:spacing w:line="276" w:lineRule="auto"/>
              <w:jc w:val="center"/>
              <w:rPr>
                <w:rFonts w:eastAsia="MS Mincho" w:cs="Arial"/>
                <w:b/>
                <w:bCs/>
                <w:sz w:val="14"/>
                <w:szCs w:val="14"/>
                <w:lang w:eastAsia="ja-JP"/>
              </w:rPr>
            </w:pPr>
            <w:proofErr w:type="spellStart"/>
            <w:r>
              <w:rPr>
                <w:rFonts w:eastAsia="MS Mincho" w:cs="Arial"/>
                <w:b/>
                <w:bCs/>
                <w:sz w:val="14"/>
                <w:szCs w:val="14"/>
                <w:lang w:eastAsia="ja-JP"/>
              </w:rPr>
              <w:t>MyKey_Speed</w:t>
            </w:r>
            <w:proofErr w:type="spellEnd"/>
            <w:r>
              <w:rPr>
                <w:rFonts w:eastAsia="MS Mincho" w:cs="Arial"/>
                <w:b/>
                <w:bCs/>
                <w:sz w:val="14"/>
                <w:szCs w:val="14"/>
                <w:lang w:eastAsia="ja-JP"/>
              </w:rPr>
              <w:br/>
              <w:t>_</w:t>
            </w:r>
            <w:proofErr w:type="spellStart"/>
            <w:r>
              <w:rPr>
                <w:rFonts w:eastAsia="MS Mincho" w:cs="Arial"/>
                <w:b/>
                <w:bCs/>
                <w:sz w:val="14"/>
                <w:szCs w:val="14"/>
                <w:lang w:eastAsia="ja-JP"/>
              </w:rPr>
              <w:t>Chime_MC</w:t>
            </w:r>
            <w:proofErr w:type="spellEnd"/>
            <w:r>
              <w:rPr>
                <w:rFonts w:eastAsia="MS Mincho" w:cs="Arial"/>
                <w:b/>
                <w:bCs/>
                <w:sz w:val="14"/>
                <w:szCs w:val="14"/>
                <w:lang w:eastAsia="ja-JP"/>
              </w:rPr>
              <w:t>_</w:t>
            </w:r>
            <w:r>
              <w:rPr>
                <w:rFonts w:eastAsia="MS Mincho" w:cs="Arial"/>
                <w:b/>
                <w:bCs/>
                <w:sz w:val="14"/>
                <w:szCs w:val="14"/>
                <w:lang w:eastAsia="ja-JP"/>
              </w:rPr>
              <w:br/>
            </w:r>
            <w:proofErr w:type="spellStart"/>
            <w:r>
              <w:rPr>
                <w:rFonts w:eastAsia="MS Mincho" w:cs="Arial"/>
                <w:b/>
                <w:bCs/>
                <w:sz w:val="14"/>
                <w:szCs w:val="14"/>
                <w:lang w:eastAsia="ja-JP"/>
              </w:rPr>
              <w:t>Status_Flag</w:t>
            </w:r>
            <w:proofErr w:type="spellEnd"/>
          </w:p>
        </w:tc>
        <w:tc>
          <w:tcPr>
            <w:tcW w:w="1542" w:type="dxa"/>
            <w:tcBorders>
              <w:top w:val="single" w:sz="8" w:space="0" w:color="auto"/>
              <w:left w:val="nil"/>
              <w:bottom w:val="single" w:sz="8" w:space="0" w:color="auto"/>
              <w:right w:val="single" w:sz="8" w:space="0" w:color="auto"/>
            </w:tcBorders>
            <w:vAlign w:val="center"/>
            <w:hideMark/>
          </w:tcPr>
          <w:p w:rsidR="00C36E34" w:rsidRDefault="0072773B">
            <w:pPr>
              <w:spacing w:line="276" w:lineRule="auto"/>
              <w:jc w:val="center"/>
              <w:rPr>
                <w:rFonts w:eastAsia="MS Mincho" w:cs="Arial"/>
                <w:b/>
                <w:bCs/>
                <w:sz w:val="14"/>
                <w:szCs w:val="14"/>
                <w:lang w:eastAsia="ja-JP"/>
              </w:rPr>
            </w:pPr>
            <w:r>
              <w:rPr>
                <w:rFonts w:eastAsia="MS Mincho" w:cs="Arial"/>
                <w:b/>
                <w:bCs/>
                <w:sz w:val="14"/>
                <w:szCs w:val="14"/>
                <w:lang w:eastAsia="ja-JP"/>
              </w:rPr>
              <w:t>Speed</w:t>
            </w:r>
            <w:r>
              <w:rPr>
                <w:rFonts w:eastAsia="MS Mincho" w:cs="Arial"/>
                <w:b/>
                <w:bCs/>
                <w:sz w:val="14"/>
                <w:szCs w:val="14"/>
                <w:lang w:eastAsia="ja-JP"/>
              </w:rPr>
              <w:br/>
              <w:t>_</w:t>
            </w:r>
            <w:proofErr w:type="spellStart"/>
            <w:r>
              <w:rPr>
                <w:rFonts w:eastAsia="MS Mincho" w:cs="Arial"/>
                <w:b/>
                <w:bCs/>
                <w:sz w:val="14"/>
                <w:szCs w:val="14"/>
                <w:lang w:eastAsia="ja-JP"/>
              </w:rPr>
              <w:t>Minder_Flag</w:t>
            </w:r>
            <w:proofErr w:type="spellEnd"/>
          </w:p>
        </w:tc>
      </w:tr>
      <w:tr w:rsidR="00C36E34" w:rsidTr="00C36E34">
        <w:trPr>
          <w:trHeight w:val="180"/>
          <w:jc w:val="center"/>
        </w:trPr>
        <w:tc>
          <w:tcPr>
            <w:tcW w:w="1053" w:type="dxa"/>
            <w:vMerge w:val="restart"/>
            <w:tcBorders>
              <w:top w:val="nil"/>
              <w:left w:val="single" w:sz="8" w:space="0" w:color="auto"/>
              <w:bottom w:val="single" w:sz="4" w:space="0" w:color="000000"/>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Normal</w:t>
            </w:r>
          </w:p>
        </w:tc>
        <w:tc>
          <w:tcPr>
            <w:tcW w:w="906" w:type="dxa"/>
            <w:vMerge w:val="restart"/>
            <w:tcBorders>
              <w:top w:val="nil"/>
              <w:left w:val="single" w:sz="4" w:space="0" w:color="auto"/>
              <w:bottom w:val="single" w:sz="4" w:space="0" w:color="000000"/>
              <w:right w:val="single" w:sz="4" w:space="0" w:color="auto"/>
            </w:tcBorders>
            <w:vAlign w:val="center"/>
            <w:hideMark/>
          </w:tcPr>
          <w:p w:rsidR="00C36E34" w:rsidRDefault="0072773B">
            <w:pPr>
              <w:spacing w:line="276" w:lineRule="auto"/>
              <w:jc w:val="center"/>
              <w:rPr>
                <w:rFonts w:eastAsia="MS Mincho" w:cs="Arial"/>
                <w:sz w:val="14"/>
                <w:szCs w:val="14"/>
                <w:lang w:eastAsia="ja-JP"/>
              </w:rPr>
            </w:pPr>
            <w:proofErr w:type="spellStart"/>
            <w:r>
              <w:rPr>
                <w:rFonts w:eastAsia="MS Mincho" w:cs="Arial"/>
                <w:sz w:val="14"/>
                <w:szCs w:val="14"/>
                <w:lang w:eastAsia="ja-JP"/>
              </w:rPr>
              <w:t>Key_In_Ign</w:t>
            </w:r>
            <w:proofErr w:type="spellEnd"/>
            <w:r>
              <w:rPr>
                <w:rFonts w:eastAsia="MS Mincho" w:cs="Arial"/>
                <w:sz w:val="14"/>
                <w:szCs w:val="14"/>
                <w:lang w:eastAsia="ja-JP"/>
              </w:rPr>
              <w:t xml:space="preserve"> </w:t>
            </w:r>
            <w:r>
              <w:rPr>
                <w:rFonts w:eastAsia="MS Mincho" w:cs="Arial"/>
                <w:sz w:val="14"/>
                <w:szCs w:val="14"/>
                <w:lang w:eastAsia="ja-JP"/>
              </w:rPr>
              <w:br/>
              <w:t>_</w:t>
            </w:r>
            <w:proofErr w:type="spellStart"/>
            <w:r>
              <w:rPr>
                <w:rFonts w:eastAsia="MS Mincho" w:cs="Arial"/>
                <w:sz w:val="14"/>
                <w:szCs w:val="14"/>
                <w:lang w:eastAsia="ja-JP"/>
              </w:rPr>
              <w:t>MyKey</w:t>
            </w:r>
            <w:proofErr w:type="spellEnd"/>
          </w:p>
        </w:tc>
        <w:tc>
          <w:tcPr>
            <w:tcW w:w="1427" w:type="dxa"/>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(0x0) Off</w:t>
            </w:r>
          </w:p>
        </w:tc>
        <w:tc>
          <w:tcPr>
            <w:tcW w:w="815" w:type="dxa"/>
            <w:tcBorders>
              <w:top w:val="nil"/>
              <w:left w:val="single" w:sz="4" w:space="0" w:color="auto"/>
              <w:bottom w:val="nil"/>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nil"/>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1311" w:type="dxa"/>
            <w:tcBorders>
              <w:top w:val="nil"/>
              <w:left w:val="nil"/>
              <w:bottom w:val="nil"/>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nil"/>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nil"/>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val="restart"/>
            <w:tcBorders>
              <w:top w:val="single" w:sz="4" w:space="0" w:color="auto"/>
              <w:left w:val="nil"/>
              <w:bottom w:val="single" w:sz="4" w:space="0" w:color="000000"/>
              <w:right w:val="nil"/>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(0x1) 45 mph/</w:t>
            </w:r>
            <w:r>
              <w:rPr>
                <w:rFonts w:eastAsia="MS Mincho" w:cs="Arial"/>
                <w:sz w:val="14"/>
                <w:szCs w:val="14"/>
                <w:highlight w:val="yellow"/>
                <w:lang w:eastAsia="ja-JP"/>
              </w:rPr>
              <w:t>72</w:t>
            </w:r>
            <w:r>
              <w:rPr>
                <w:rFonts w:eastAsia="MS Mincho" w:cs="Arial"/>
                <w:sz w:val="14"/>
                <w:szCs w:val="14"/>
                <w:lang w:eastAsia="ja-JP"/>
              </w:rPr>
              <w:t xml:space="preserve"> </w:t>
            </w:r>
            <w:proofErr w:type="spellStart"/>
            <w:r>
              <w:rPr>
                <w:rFonts w:eastAsia="MS Mincho" w:cs="Arial"/>
                <w:sz w:val="14"/>
                <w:szCs w:val="14"/>
                <w:lang w:eastAsia="ja-JP"/>
              </w:rPr>
              <w:t>kmh</w:t>
            </w:r>
            <w:proofErr w:type="spellEnd"/>
          </w:p>
        </w:tc>
        <w:tc>
          <w:tcPr>
            <w:tcW w:w="815" w:type="dxa"/>
            <w:tcBorders>
              <w:top w:val="single" w:sz="4" w:space="0" w:color="auto"/>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single" w:sz="4" w:space="0" w:color="auto"/>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SGI &lt; 64.42 km/h</w:t>
            </w:r>
          </w:p>
        </w:tc>
        <w:tc>
          <w:tcPr>
            <w:tcW w:w="1311" w:type="dxa"/>
            <w:tcBorders>
              <w:top w:val="single" w:sz="4" w:space="0" w:color="auto"/>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single" w:sz="4" w:space="0" w:color="auto"/>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single" w:sz="4" w:space="0" w:color="auto"/>
              <w:left w:val="nil"/>
              <w:bottom w:val="single" w:sz="4" w:space="0" w:color="auto"/>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64.42 km/h =&lt; SGI &lt; 72.42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(0x0)</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72.42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(0x1)</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72.42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val="restart"/>
            <w:tcBorders>
              <w:top w:val="nil"/>
              <w:left w:val="nil"/>
              <w:bottom w:val="single" w:sz="4" w:space="0" w:color="000000"/>
              <w:right w:val="nil"/>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(0x2) 55 mph/</w:t>
            </w:r>
            <w:r>
              <w:rPr>
                <w:rFonts w:eastAsia="MS Mincho" w:cs="Arial"/>
                <w:sz w:val="14"/>
                <w:szCs w:val="14"/>
                <w:highlight w:val="yellow"/>
                <w:lang w:eastAsia="ja-JP"/>
              </w:rPr>
              <w:t>89</w:t>
            </w:r>
            <w:r>
              <w:rPr>
                <w:rFonts w:eastAsia="MS Mincho" w:cs="Arial"/>
                <w:sz w:val="14"/>
                <w:szCs w:val="14"/>
                <w:lang w:eastAsia="ja-JP"/>
              </w:rPr>
              <w:t xml:space="preserve"> </w:t>
            </w:r>
            <w:proofErr w:type="spellStart"/>
            <w:r>
              <w:rPr>
                <w:rFonts w:eastAsia="MS Mincho" w:cs="Arial"/>
                <w:sz w:val="14"/>
                <w:szCs w:val="14"/>
                <w:lang w:eastAsia="ja-JP"/>
              </w:rPr>
              <w:t>kmh</w:t>
            </w:r>
            <w:proofErr w:type="spellEnd"/>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SGI &lt; 80.51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80.51 km/h =&lt; SGI &lt; 88.51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(0x0)</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88.51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(0x1)</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88.51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val="restart"/>
            <w:tcBorders>
              <w:top w:val="nil"/>
              <w:left w:val="nil"/>
              <w:bottom w:val="single" w:sz="4" w:space="0" w:color="000000"/>
              <w:right w:val="nil"/>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(0x3) 65 mph/</w:t>
            </w:r>
            <w:r>
              <w:rPr>
                <w:rFonts w:eastAsia="MS Mincho" w:cs="Arial"/>
                <w:sz w:val="14"/>
                <w:szCs w:val="14"/>
                <w:highlight w:val="yellow"/>
                <w:lang w:eastAsia="ja-JP"/>
              </w:rPr>
              <w:t>105</w:t>
            </w:r>
            <w:r>
              <w:rPr>
                <w:rFonts w:eastAsia="MS Mincho" w:cs="Arial"/>
                <w:sz w:val="14"/>
                <w:szCs w:val="14"/>
                <w:lang w:eastAsia="ja-JP"/>
              </w:rPr>
              <w:t xml:space="preserve"> </w:t>
            </w:r>
            <w:proofErr w:type="spellStart"/>
            <w:r>
              <w:rPr>
                <w:rFonts w:eastAsia="MS Mincho" w:cs="Arial"/>
                <w:sz w:val="14"/>
                <w:szCs w:val="14"/>
                <w:lang w:eastAsia="ja-JP"/>
              </w:rPr>
              <w:t>kmh</w:t>
            </w:r>
            <w:proofErr w:type="spellEnd"/>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SGI &lt; 96.6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96.6 km/h =&lt; SGI &lt; 104.60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(0x0)</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104.60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(0x1)</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104.60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tcBorders>
              <w:top w:val="nil"/>
              <w:left w:val="nil"/>
              <w:bottom w:val="single" w:sz="4" w:space="0" w:color="auto"/>
              <w:right w:val="nil"/>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(0x0) Off</w:t>
            </w: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1311" w:type="dxa"/>
            <w:tcBorders>
              <w:top w:val="single" w:sz="4" w:space="0" w:color="auto"/>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single" w:sz="4" w:space="0" w:color="auto"/>
              <w:left w:val="nil"/>
              <w:bottom w:val="single" w:sz="4" w:space="0" w:color="auto"/>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val="restart"/>
            <w:tcBorders>
              <w:top w:val="single" w:sz="4" w:space="0" w:color="auto"/>
              <w:left w:val="nil"/>
              <w:bottom w:val="single" w:sz="4" w:space="0" w:color="000000"/>
              <w:right w:val="nil"/>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highlight w:val="yellow"/>
                <w:lang w:eastAsia="ja-JP"/>
              </w:rPr>
              <w:t xml:space="preserve">(0x4) 75 </w:t>
            </w:r>
            <w:proofErr w:type="spellStart"/>
            <w:r>
              <w:rPr>
                <w:rFonts w:eastAsia="MS Mincho" w:cs="Arial"/>
                <w:sz w:val="14"/>
                <w:szCs w:val="14"/>
                <w:highlight w:val="yellow"/>
                <w:lang w:eastAsia="ja-JP"/>
              </w:rPr>
              <w:t>kmh</w:t>
            </w:r>
            <w:proofErr w:type="spellEnd"/>
            <w:r>
              <w:rPr>
                <w:rFonts w:eastAsia="MS Mincho" w:cs="Arial"/>
                <w:sz w:val="14"/>
                <w:szCs w:val="14"/>
                <w:highlight w:val="yellow"/>
                <w:lang w:eastAsia="ja-JP"/>
              </w:rPr>
              <w:t>/47 mph</w:t>
            </w:r>
          </w:p>
        </w:tc>
        <w:tc>
          <w:tcPr>
            <w:tcW w:w="815" w:type="dxa"/>
            <w:tcBorders>
              <w:top w:val="single" w:sz="4" w:space="0" w:color="auto"/>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single" w:sz="4" w:space="0" w:color="auto"/>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SGI &lt; 67 km/h</w:t>
            </w:r>
          </w:p>
        </w:tc>
        <w:tc>
          <w:tcPr>
            <w:tcW w:w="1311" w:type="dxa"/>
            <w:tcBorders>
              <w:top w:val="single" w:sz="4" w:space="0" w:color="auto"/>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single" w:sz="4" w:space="0" w:color="auto"/>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single" w:sz="4" w:space="0" w:color="auto"/>
              <w:left w:val="nil"/>
              <w:bottom w:val="single" w:sz="4" w:space="0" w:color="auto"/>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67 km/h =&lt; SGI &lt; 75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(0x0)</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75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(0x1)</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75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val="restart"/>
            <w:tcBorders>
              <w:top w:val="nil"/>
              <w:left w:val="nil"/>
              <w:bottom w:val="single" w:sz="4" w:space="0" w:color="000000"/>
              <w:right w:val="nil"/>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highlight w:val="yellow"/>
                <w:lang w:eastAsia="ja-JP"/>
              </w:rPr>
              <w:t xml:space="preserve">(0x5) 90 </w:t>
            </w:r>
            <w:proofErr w:type="spellStart"/>
            <w:r>
              <w:rPr>
                <w:rFonts w:eastAsia="MS Mincho" w:cs="Arial"/>
                <w:sz w:val="14"/>
                <w:szCs w:val="14"/>
                <w:highlight w:val="yellow"/>
                <w:lang w:eastAsia="ja-JP"/>
              </w:rPr>
              <w:t>kmh</w:t>
            </w:r>
            <w:proofErr w:type="spellEnd"/>
            <w:r>
              <w:rPr>
                <w:rFonts w:eastAsia="MS Mincho" w:cs="Arial"/>
                <w:sz w:val="14"/>
                <w:szCs w:val="14"/>
                <w:highlight w:val="yellow"/>
                <w:lang w:eastAsia="ja-JP"/>
              </w:rPr>
              <w:t>/56 mph</w:t>
            </w: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SGI &lt; 82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82 km/h =&lt; SGI &lt; 90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(0x0)</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90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(0x1)</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90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nil"/>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val="restart"/>
            <w:tcBorders>
              <w:top w:val="single" w:sz="4" w:space="0" w:color="auto"/>
              <w:left w:val="nil"/>
              <w:bottom w:val="single" w:sz="4" w:space="0" w:color="000000"/>
              <w:right w:val="nil"/>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highlight w:val="yellow"/>
                <w:lang w:eastAsia="ja-JP"/>
              </w:rPr>
              <w:t xml:space="preserve">(0x6) 100 </w:t>
            </w:r>
            <w:proofErr w:type="spellStart"/>
            <w:r>
              <w:rPr>
                <w:rFonts w:eastAsia="MS Mincho" w:cs="Arial"/>
                <w:sz w:val="14"/>
                <w:szCs w:val="14"/>
                <w:highlight w:val="yellow"/>
                <w:lang w:eastAsia="ja-JP"/>
              </w:rPr>
              <w:t>kmh</w:t>
            </w:r>
            <w:proofErr w:type="spellEnd"/>
            <w:r>
              <w:rPr>
                <w:rFonts w:eastAsia="MS Mincho" w:cs="Arial"/>
                <w:sz w:val="14"/>
                <w:szCs w:val="14"/>
                <w:highlight w:val="yellow"/>
                <w:lang w:eastAsia="ja-JP"/>
              </w:rPr>
              <w:t>/62 mph</w:t>
            </w: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single" w:sz="4" w:space="0" w:color="auto"/>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SGI &lt; 92 km/h</w:t>
            </w:r>
          </w:p>
        </w:tc>
        <w:tc>
          <w:tcPr>
            <w:tcW w:w="1311" w:type="dxa"/>
            <w:tcBorders>
              <w:top w:val="single" w:sz="4" w:space="0" w:color="auto"/>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92 km/h =&lt; SGI &lt; 100 km/h</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(0x0)</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100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(0x1)</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 xml:space="preserve">100 km/h =&lt; SGI AND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- 12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r>
              <w:rPr>
                <w:rFonts w:eastAsia="MS Mincho" w:cs="Arial"/>
                <w:sz w:val="14"/>
                <w:szCs w:val="14"/>
                <w:lang w:eastAsia="ja-JP"/>
              </w:rPr>
              <w:t xml:space="preserve"> &lt; (</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No State Change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vMerge/>
            <w:tcBorders>
              <w:top w:val="nil"/>
              <w:left w:val="single" w:sz="8"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906" w:type="dxa"/>
            <w:vMerge/>
            <w:tcBorders>
              <w:top w:val="nil"/>
              <w:left w:val="single" w:sz="4" w:space="0" w:color="auto"/>
              <w:bottom w:val="single" w:sz="4" w:space="0" w:color="000000"/>
              <w:right w:val="single" w:sz="4" w:space="0" w:color="auto"/>
            </w:tcBorders>
            <w:vAlign w:val="center"/>
            <w:hideMark/>
          </w:tcPr>
          <w:p w:rsidR="00C36E34" w:rsidRDefault="00B10052">
            <w:pPr>
              <w:spacing w:line="276" w:lineRule="auto"/>
              <w:rPr>
                <w:rFonts w:eastAsia="MS Mincho" w:cs="Arial"/>
                <w:sz w:val="14"/>
                <w:szCs w:val="14"/>
                <w:lang w:eastAsia="ja-JP"/>
              </w:rPr>
            </w:pPr>
          </w:p>
        </w:tc>
        <w:tc>
          <w:tcPr>
            <w:tcW w:w="1427" w:type="dxa"/>
            <w:vMerge/>
            <w:tcBorders>
              <w:top w:val="single" w:sz="4" w:space="0" w:color="auto"/>
              <w:left w:val="nil"/>
              <w:bottom w:val="single" w:sz="4" w:space="0" w:color="000000"/>
              <w:right w:val="nil"/>
            </w:tcBorders>
            <w:vAlign w:val="center"/>
            <w:hideMark/>
          </w:tcPr>
          <w:p w:rsidR="00C36E34" w:rsidRDefault="00B10052">
            <w:pPr>
              <w:spacing w:line="276" w:lineRule="auto"/>
              <w:rPr>
                <w:rFonts w:eastAsia="MS Mincho" w:cs="Arial"/>
                <w:sz w:val="14"/>
                <w:szCs w:val="14"/>
                <w:lang w:eastAsia="ja-JP"/>
              </w:rPr>
            </w:pPr>
          </w:p>
        </w:tc>
        <w:tc>
          <w:tcPr>
            <w:tcW w:w="815" w:type="dxa"/>
            <w:tcBorders>
              <w:top w:val="nil"/>
              <w:left w:val="single" w:sz="4" w:space="0" w:color="auto"/>
              <w:bottom w:val="single" w:sz="4" w:space="0" w:color="auto"/>
              <w:right w:val="single" w:sz="4"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X</w:t>
            </w:r>
          </w:p>
        </w:tc>
        <w:tc>
          <w:tcPr>
            <w:tcW w:w="5804" w:type="dxa"/>
            <w:tcBorders>
              <w:top w:val="nil"/>
              <w:left w:val="nil"/>
              <w:bottom w:val="single" w:sz="4" w:space="0" w:color="auto"/>
              <w:right w:val="double" w:sz="6"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w:t>
            </w:r>
            <w:proofErr w:type="spellStart"/>
            <w:r>
              <w:rPr>
                <w:rFonts w:eastAsia="MS Mincho" w:cs="Arial"/>
                <w:color w:val="FF0000"/>
                <w:sz w:val="14"/>
                <w:szCs w:val="14"/>
                <w:lang w:eastAsia="ja-JP"/>
              </w:rPr>
              <w:t>Veh_V_CompLimMx</w:t>
            </w:r>
            <w:proofErr w:type="spellEnd"/>
            <w:r>
              <w:rPr>
                <w:rFonts w:eastAsia="MS Mincho" w:cs="Arial"/>
                <w:color w:val="FF0000"/>
                <w:sz w:val="14"/>
                <w:szCs w:val="14"/>
                <w:lang w:eastAsia="ja-JP"/>
              </w:rPr>
              <w:t xml:space="preserve"> - 8 km/h</w:t>
            </w:r>
            <w:r>
              <w:rPr>
                <w:rFonts w:eastAsia="MS Mincho" w:cs="Arial"/>
                <w:sz w:val="14"/>
                <w:szCs w:val="14"/>
                <w:lang w:eastAsia="ja-JP"/>
              </w:rPr>
              <w:t xml:space="preserve">) =&lt; </w:t>
            </w:r>
            <w:proofErr w:type="spellStart"/>
            <w:r>
              <w:rPr>
                <w:rFonts w:eastAsia="MS Mincho" w:cs="Arial"/>
                <w:sz w:val="14"/>
                <w:szCs w:val="14"/>
                <w:lang w:eastAsia="ja-JP"/>
              </w:rPr>
              <w:t>Veh_V_ActlEng</w:t>
            </w:r>
            <w:proofErr w:type="spellEnd"/>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shd w:val="clear" w:color="auto" w:fill="FFC000"/>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Active</w:t>
            </w:r>
          </w:p>
        </w:tc>
      </w:tr>
      <w:tr w:rsidR="00C36E34" w:rsidTr="00C36E34">
        <w:trPr>
          <w:trHeight w:val="180"/>
          <w:jc w:val="center"/>
        </w:trPr>
        <w:tc>
          <w:tcPr>
            <w:tcW w:w="10005" w:type="dxa"/>
            <w:gridSpan w:val="5"/>
            <w:tcBorders>
              <w:top w:val="nil"/>
              <w:left w:val="single" w:sz="8" w:space="0" w:color="auto"/>
              <w:bottom w:val="single" w:sz="4" w:space="0" w:color="000000"/>
              <w:right w:val="double" w:sz="6" w:space="0" w:color="auto"/>
            </w:tcBorders>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All Other Cases</w:t>
            </w:r>
          </w:p>
        </w:tc>
        <w:tc>
          <w:tcPr>
            <w:tcW w:w="1311"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172" w:type="dxa"/>
            <w:tcBorders>
              <w:top w:val="nil"/>
              <w:left w:val="nil"/>
              <w:bottom w:val="single" w:sz="4" w:space="0" w:color="auto"/>
              <w:right w:val="single" w:sz="4"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c>
          <w:tcPr>
            <w:tcW w:w="1542" w:type="dxa"/>
            <w:tcBorders>
              <w:top w:val="nil"/>
              <w:left w:val="nil"/>
              <w:bottom w:val="single" w:sz="4" w:space="0" w:color="auto"/>
              <w:right w:val="single" w:sz="8" w:space="0" w:color="auto"/>
            </w:tcBorders>
            <w:noWrap/>
            <w:vAlign w:val="center"/>
            <w:hideMark/>
          </w:tcPr>
          <w:p w:rsidR="00C36E34" w:rsidRDefault="0072773B">
            <w:pPr>
              <w:spacing w:line="276" w:lineRule="auto"/>
              <w:jc w:val="center"/>
              <w:rPr>
                <w:rFonts w:eastAsia="MS Mincho" w:cs="Arial"/>
                <w:sz w:val="14"/>
                <w:szCs w:val="14"/>
                <w:lang w:eastAsia="ja-JP"/>
              </w:rPr>
            </w:pPr>
            <w:r>
              <w:rPr>
                <w:rFonts w:eastAsia="MS Mincho" w:cs="Arial"/>
                <w:sz w:val="14"/>
                <w:szCs w:val="14"/>
                <w:lang w:eastAsia="ja-JP"/>
              </w:rPr>
              <w:t>Inactive</w:t>
            </w:r>
          </w:p>
        </w:tc>
      </w:tr>
    </w:tbl>
    <w:p w:rsidR="00C36E34" w:rsidRDefault="00B10052" w:rsidP="00532F74">
      <w:pPr>
        <w:tabs>
          <w:tab w:val="left" w:pos="990"/>
        </w:tabs>
        <w:ind w:left="450"/>
        <w:rPr>
          <w:rFonts w:cs="Arial"/>
          <w:sz w:val="16"/>
          <w:szCs w:val="16"/>
        </w:rPr>
      </w:pPr>
    </w:p>
    <w:p w:rsidR="00532F74" w:rsidRDefault="0072773B" w:rsidP="00532F74">
      <w:pPr>
        <w:tabs>
          <w:tab w:val="left" w:pos="990"/>
        </w:tabs>
        <w:ind w:left="450"/>
        <w:rPr>
          <w:rFonts w:cs="Arial"/>
          <w:sz w:val="16"/>
          <w:szCs w:val="16"/>
        </w:rPr>
      </w:pPr>
      <w:r w:rsidRPr="009E44A0">
        <w:rPr>
          <w:rFonts w:cs="Arial"/>
          <w:sz w:val="16"/>
          <w:szCs w:val="16"/>
        </w:rPr>
        <w:t>Note:</w:t>
      </w:r>
      <w:r>
        <w:rPr>
          <w:rFonts w:cs="Arial"/>
          <w:sz w:val="16"/>
          <w:szCs w:val="16"/>
        </w:rPr>
        <w:tab/>
        <w:t>SGI (</w:t>
      </w:r>
      <w:r w:rsidRPr="009E44A0">
        <w:rPr>
          <w:rFonts w:cs="Arial"/>
          <w:sz w:val="16"/>
          <w:szCs w:val="16"/>
        </w:rPr>
        <w:t>Speedometer Gauge Indication</w:t>
      </w:r>
      <w:r>
        <w:rPr>
          <w:rFonts w:cs="Arial"/>
          <w:sz w:val="16"/>
          <w:szCs w:val="16"/>
        </w:rPr>
        <w:t>)</w:t>
      </w:r>
      <w:r w:rsidRPr="009E44A0">
        <w:rPr>
          <w:rFonts w:cs="Arial"/>
          <w:sz w:val="16"/>
          <w:szCs w:val="16"/>
        </w:rPr>
        <w:t xml:space="preserve"> </w:t>
      </w:r>
      <w:r>
        <w:rPr>
          <w:rFonts w:cs="Arial"/>
          <w:sz w:val="16"/>
          <w:szCs w:val="16"/>
        </w:rPr>
        <w:t xml:space="preserve"> </w:t>
      </w:r>
      <w:r w:rsidRPr="009E44A0">
        <w:rPr>
          <w:rFonts w:cs="Arial"/>
          <w:sz w:val="16"/>
          <w:szCs w:val="16"/>
        </w:rPr>
        <w:t xml:space="preserve">is the target speedometer display value in units of km/h or MPH.  </w:t>
      </w:r>
    </w:p>
    <w:p w:rsidR="00A53FEC" w:rsidRDefault="0072773B" w:rsidP="00A53FEC">
      <w:pPr>
        <w:ind w:left="720"/>
        <w:rPr>
          <w:rFonts w:cs="Arial"/>
          <w:sz w:val="16"/>
          <w:szCs w:val="16"/>
        </w:rPr>
      </w:pPr>
      <w:r>
        <w:rPr>
          <w:rFonts w:cs="Arial"/>
          <w:sz w:val="16"/>
          <w:szCs w:val="16"/>
        </w:rPr>
        <w:t xml:space="preserve">      </w:t>
      </w:r>
      <w:r w:rsidRPr="009E44A0">
        <w:rPr>
          <w:rFonts w:cs="Arial"/>
          <w:sz w:val="16"/>
          <w:szCs w:val="16"/>
        </w:rPr>
        <w:t xml:space="preserve">See Speedometer Gauge STSS for conversion to actual value of </w:t>
      </w:r>
      <w:proofErr w:type="spellStart"/>
      <w:r w:rsidRPr="009E44A0">
        <w:rPr>
          <w:rFonts w:cs="Arial"/>
          <w:sz w:val="16"/>
          <w:szCs w:val="16"/>
        </w:rPr>
        <w:t>Veh_V_ActlEng</w:t>
      </w:r>
      <w:proofErr w:type="spellEnd"/>
      <w:r w:rsidRPr="009E44A0">
        <w:rPr>
          <w:rFonts w:cs="Arial"/>
          <w:sz w:val="16"/>
          <w:szCs w:val="16"/>
        </w:rPr>
        <w:t xml:space="preserve"> HS-CAN signal.</w:t>
      </w:r>
      <w:r>
        <w:rPr>
          <w:rFonts w:cs="Arial"/>
          <w:sz w:val="16"/>
          <w:szCs w:val="16"/>
        </w:rPr>
        <w:t xml:space="preserve">  </w:t>
      </w:r>
    </w:p>
    <w:p w:rsidR="00A53FEC" w:rsidRPr="00A53FEC" w:rsidRDefault="0072773B" w:rsidP="00A53FEC">
      <w:pPr>
        <w:ind w:left="720"/>
        <w:rPr>
          <w:rFonts w:cs="Arial"/>
          <w:sz w:val="16"/>
          <w:szCs w:val="16"/>
        </w:rPr>
      </w:pPr>
      <w:r>
        <w:rPr>
          <w:rFonts w:cs="Arial"/>
          <w:sz w:val="16"/>
          <w:szCs w:val="16"/>
        </w:rPr>
        <w:t xml:space="preserve">      </w:t>
      </w:r>
      <w:r w:rsidRPr="00A53FEC">
        <w:rPr>
          <w:rFonts w:cs="Arial"/>
          <w:sz w:val="16"/>
          <w:szCs w:val="16"/>
        </w:rPr>
        <w:t xml:space="preserve">Also, see </w:t>
      </w:r>
      <w:proofErr w:type="spellStart"/>
      <w:r w:rsidRPr="00A53FEC">
        <w:rPr>
          <w:rFonts w:cs="Arial"/>
          <w:sz w:val="16"/>
          <w:szCs w:val="16"/>
        </w:rPr>
        <w:t>MyKey</w:t>
      </w:r>
      <w:proofErr w:type="spellEnd"/>
      <w:r w:rsidRPr="00A53FEC">
        <w:rPr>
          <w:rFonts w:cs="Arial"/>
          <w:sz w:val="16"/>
          <w:szCs w:val="16"/>
        </w:rPr>
        <w:t xml:space="preserve"> Gen II Control Function – CGEA1.3 Section 1.3.5.1 for an excel file that can be used </w:t>
      </w:r>
      <w:r>
        <w:rPr>
          <w:rFonts w:cs="Arial"/>
          <w:sz w:val="16"/>
          <w:szCs w:val="16"/>
        </w:rPr>
        <w:t xml:space="preserve">to determine </w:t>
      </w:r>
      <w:r w:rsidRPr="00A53FEC">
        <w:rPr>
          <w:rFonts w:cs="Arial"/>
          <w:sz w:val="16"/>
          <w:szCs w:val="16"/>
        </w:rPr>
        <w:t>vehicle speed.</w:t>
      </w:r>
    </w:p>
    <w:p w:rsidR="00B94095" w:rsidRDefault="0072773B" w:rsidP="00A53FEC">
      <w:pPr>
        <w:tabs>
          <w:tab w:val="left" w:pos="990"/>
        </w:tabs>
        <w:rPr>
          <w:rFonts w:cs="Arial"/>
          <w:sz w:val="16"/>
          <w:szCs w:val="16"/>
        </w:rPr>
      </w:pPr>
      <w:r>
        <w:rPr>
          <w:rFonts w:cs="Arial"/>
          <w:sz w:val="16"/>
          <w:szCs w:val="16"/>
        </w:rPr>
        <w:t xml:space="preserve">       </w:t>
      </w:r>
      <w:r>
        <w:rPr>
          <w:rFonts w:cs="Arial"/>
          <w:sz w:val="16"/>
          <w:szCs w:val="16"/>
        </w:rPr>
        <w:tab/>
        <w:t>“</w:t>
      </w:r>
      <w:proofErr w:type="spellStart"/>
      <w:r>
        <w:rPr>
          <w:rFonts w:cs="Arial"/>
          <w:color w:val="FF0000"/>
          <w:sz w:val="16"/>
          <w:szCs w:val="16"/>
        </w:rPr>
        <w:t>Veh_V_CompLimMx</w:t>
      </w:r>
      <w:proofErr w:type="spellEnd"/>
      <w:r w:rsidRPr="00141F89">
        <w:rPr>
          <w:rFonts w:cs="Arial"/>
          <w:color w:val="FF0000"/>
          <w:sz w:val="16"/>
          <w:szCs w:val="16"/>
        </w:rPr>
        <w:t xml:space="preserve"> – 12 km/h</w:t>
      </w:r>
      <w:r>
        <w:rPr>
          <w:rFonts w:cs="Arial"/>
          <w:sz w:val="16"/>
          <w:szCs w:val="16"/>
        </w:rPr>
        <w:t>”, “</w:t>
      </w:r>
      <w:proofErr w:type="spellStart"/>
      <w:r w:rsidRPr="00141F89">
        <w:rPr>
          <w:rFonts w:cs="Arial"/>
          <w:color w:val="FF0000"/>
          <w:sz w:val="16"/>
          <w:szCs w:val="16"/>
        </w:rPr>
        <w:t>Veh_V_CompLimM</w:t>
      </w:r>
      <w:r>
        <w:rPr>
          <w:rFonts w:cs="Arial"/>
          <w:color w:val="FF0000"/>
          <w:sz w:val="16"/>
          <w:szCs w:val="16"/>
        </w:rPr>
        <w:t>x</w:t>
      </w:r>
      <w:proofErr w:type="spellEnd"/>
      <w:r w:rsidRPr="00141F89">
        <w:rPr>
          <w:rFonts w:cs="Arial"/>
          <w:color w:val="FF0000"/>
          <w:sz w:val="16"/>
          <w:szCs w:val="16"/>
        </w:rPr>
        <w:t xml:space="preserve"> – </w:t>
      </w:r>
      <w:r>
        <w:rPr>
          <w:rFonts w:cs="Arial"/>
          <w:color w:val="FF0000"/>
          <w:sz w:val="16"/>
          <w:szCs w:val="16"/>
        </w:rPr>
        <w:t>8</w:t>
      </w:r>
      <w:r w:rsidRPr="00141F89">
        <w:rPr>
          <w:rFonts w:cs="Arial"/>
          <w:color w:val="FF0000"/>
          <w:sz w:val="16"/>
          <w:szCs w:val="16"/>
        </w:rPr>
        <w:t xml:space="preserve"> km/h</w:t>
      </w:r>
      <w:r>
        <w:rPr>
          <w:rFonts w:cs="Arial"/>
          <w:sz w:val="16"/>
          <w:szCs w:val="16"/>
        </w:rPr>
        <w:t>” and “SGI” are outputs entries in this excel file.</w:t>
      </w:r>
    </w:p>
    <w:p w:rsidR="00141F89" w:rsidRPr="00A53FEC" w:rsidRDefault="0072773B" w:rsidP="00A53FEC">
      <w:pPr>
        <w:tabs>
          <w:tab w:val="left" w:pos="990"/>
        </w:tabs>
        <w:rPr>
          <w:rFonts w:cs="Arial"/>
          <w:sz w:val="16"/>
          <w:szCs w:val="16"/>
        </w:rPr>
        <w:sectPr w:rsidR="00141F89" w:rsidRPr="00A53FEC" w:rsidSect="00F7154D">
          <w:pgSz w:w="17280" w:h="1656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cs="Arial"/>
          <w:sz w:val="16"/>
          <w:szCs w:val="16"/>
        </w:rPr>
        <w:t xml:space="preserve">         </w:t>
      </w:r>
    </w:p>
    <w:p w:rsidR="00E52C88" w:rsidRDefault="00B10052"/>
    <w:p w:rsidR="00406F39" w:rsidRDefault="0072773B" w:rsidP="00B9479B">
      <w:pPr>
        <w:pStyle w:val="Heading4"/>
      </w:pPr>
      <w:r>
        <w:t>Operation Description (supports algorithm flowchart /state diagram)</w:t>
      </w:r>
    </w:p>
    <w:p w:rsidR="00406F39" w:rsidRDefault="0072773B" w:rsidP="00B9479B">
      <w:pPr>
        <w:pStyle w:val="Heading5"/>
      </w:pPr>
      <w:r w:rsidRPr="00B9479B">
        <w:t>F-REQ-317789/A- Warning ID W870</w:t>
      </w:r>
    </w:p>
    <w:p w:rsidR="00BF320F" w:rsidRDefault="00B10052" w:rsidP="00BF320F">
      <w:pPr>
        <w:tabs>
          <w:tab w:val="num" w:pos="2880"/>
        </w:tabs>
        <w:ind w:left="2160"/>
        <w:rPr>
          <w:rFonts w:cs="Arial"/>
        </w:rPr>
      </w:pPr>
    </w:p>
    <w:p w:rsidR="007D2CF6" w:rsidRPr="00BF320F" w:rsidRDefault="0072773B" w:rsidP="008D0080">
      <w:pPr>
        <w:tabs>
          <w:tab w:val="num" w:pos="2880"/>
        </w:tabs>
        <w:rPr>
          <w:rFonts w:cs="Arial"/>
          <w:b/>
          <w:i/>
        </w:rPr>
      </w:pPr>
      <w:r>
        <w:rPr>
          <w:rFonts w:cs="Arial"/>
        </w:rPr>
        <w:t xml:space="preserve">                         When </w:t>
      </w:r>
      <w:proofErr w:type="spellStart"/>
      <w:r w:rsidRPr="00642DD4">
        <w:rPr>
          <w:rFonts w:cs="Arial"/>
        </w:rPr>
        <w:t>MyKey_Speed_Warn_MC_Status_Flag</w:t>
      </w:r>
      <w:proofErr w:type="spellEnd"/>
      <w:r>
        <w:rPr>
          <w:rFonts w:cs="Arial"/>
        </w:rPr>
        <w:t xml:space="preserve"> = ACTIVE, Warning ID </w:t>
      </w:r>
      <w:r w:rsidRPr="00EB7961">
        <w:rPr>
          <w:rFonts w:cs="Arial"/>
        </w:rPr>
        <w:t>W870</w:t>
      </w:r>
      <w:r>
        <w:rPr>
          <w:rFonts w:cs="Arial"/>
        </w:rPr>
        <w:t xml:space="preserve"> will be ACTIVE. </w:t>
      </w:r>
    </w:p>
    <w:p w:rsidR="00BF320F" w:rsidRDefault="00B10052" w:rsidP="00BF320F">
      <w:pPr>
        <w:tabs>
          <w:tab w:val="num" w:pos="2880"/>
        </w:tabs>
        <w:rPr>
          <w:rFonts w:cs="Arial"/>
        </w:rPr>
      </w:pPr>
    </w:p>
    <w:p w:rsidR="00406F39" w:rsidRDefault="0072773B" w:rsidP="00B9479B">
      <w:pPr>
        <w:pStyle w:val="Heading5"/>
      </w:pPr>
      <w:r w:rsidRPr="00B9479B">
        <w:t>F-REQ-317790/A- Active warnings</w:t>
      </w:r>
    </w:p>
    <w:p w:rsidR="00BF320F" w:rsidRDefault="00B10052" w:rsidP="00BF320F">
      <w:pPr>
        <w:ind w:left="2160"/>
        <w:rPr>
          <w:rFonts w:cs="Arial"/>
        </w:rPr>
      </w:pPr>
    </w:p>
    <w:p w:rsidR="007D2CF6" w:rsidRDefault="0072773B" w:rsidP="008D0080">
      <w:pPr>
        <w:ind w:left="1440"/>
        <w:rPr>
          <w:rFonts w:cs="Arial"/>
        </w:rPr>
      </w:pPr>
      <w:r>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7D2CF6" w:rsidRDefault="00B10052">
      <w:pPr>
        <w:ind w:left="360"/>
        <w:rPr>
          <w:rFonts w:cs="Arial"/>
          <w:sz w:val="16"/>
        </w:rPr>
      </w:pPr>
    </w:p>
    <w:p w:rsidR="00406F39" w:rsidRDefault="0072773B" w:rsidP="00B9479B">
      <w:pPr>
        <w:pStyle w:val="Heading4"/>
      </w:pPr>
      <w:r w:rsidRPr="00B9479B">
        <w:t>FS-REQ-317796/A-Function Safety Classification (EMC)</w:t>
      </w:r>
    </w:p>
    <w:p w:rsidR="007D2CF6" w:rsidRDefault="00B10052">
      <w:pPr>
        <w:ind w:left="360"/>
        <w:rPr>
          <w:rFonts w:cs="Arial"/>
          <w:sz w:val="16"/>
        </w:rPr>
      </w:pPr>
    </w:p>
    <w:p w:rsidR="007D2CF6" w:rsidRDefault="0072773B" w:rsidP="008D0080">
      <w:pPr>
        <w:ind w:left="720" w:firstLine="720"/>
        <w:rPr>
          <w:rFonts w:cs="Arial"/>
        </w:rPr>
      </w:pPr>
      <w:r w:rsidRPr="00DA7FD8">
        <w:rPr>
          <w:rFonts w:cs="Arial"/>
        </w:rPr>
        <w:t>Class B</w:t>
      </w:r>
    </w:p>
    <w:p w:rsidR="00F72FB1" w:rsidRPr="00DA7FD8" w:rsidRDefault="00B10052">
      <w:pPr>
        <w:ind w:left="1800" w:firstLine="360"/>
        <w:rPr>
          <w:rFonts w:cs="Arial"/>
        </w:rPr>
      </w:pPr>
    </w:p>
    <w:p w:rsidR="00406F39" w:rsidRDefault="0072773B" w:rsidP="00B9479B">
      <w:pPr>
        <w:pStyle w:val="Heading4"/>
      </w:pPr>
      <w:r w:rsidRPr="00B9479B">
        <w:t>NVM-REQ-317792/A-Memory Storage</w:t>
      </w:r>
    </w:p>
    <w:p w:rsidR="007D2CF6" w:rsidRDefault="00B10052">
      <w:pPr>
        <w:ind w:left="36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807"/>
        <w:gridCol w:w="3807"/>
        <w:gridCol w:w="1750"/>
        <w:gridCol w:w="1706"/>
      </w:tblGrid>
      <w:tr w:rsidR="007D2CF6" w:rsidTr="00F7154D">
        <w:trPr>
          <w:trHeight w:val="663"/>
          <w:jc w:val="center"/>
        </w:trPr>
        <w:tc>
          <w:tcPr>
            <w:tcW w:w="3807" w:type="dxa"/>
            <w:tcBorders>
              <w:top w:val="single" w:sz="12" w:space="0" w:color="auto"/>
              <w:left w:val="single" w:sz="12" w:space="0" w:color="auto"/>
              <w:bottom w:val="single" w:sz="12" w:space="0" w:color="auto"/>
              <w:right w:val="single" w:sz="12" w:space="0" w:color="auto"/>
            </w:tcBorders>
          </w:tcPr>
          <w:p w:rsidR="007D2CF6" w:rsidRDefault="0072773B">
            <w:pPr>
              <w:pStyle w:val="Header"/>
              <w:tabs>
                <w:tab w:val="clear" w:pos="4320"/>
                <w:tab w:val="clear" w:pos="8640"/>
              </w:tabs>
              <w:jc w:val="center"/>
              <w:rPr>
                <w:b/>
              </w:rPr>
            </w:pPr>
            <w:r>
              <w:rPr>
                <w:b/>
              </w:rPr>
              <w:t>Parameter Name</w:t>
            </w:r>
          </w:p>
        </w:tc>
        <w:tc>
          <w:tcPr>
            <w:tcW w:w="3807" w:type="dxa"/>
            <w:tcBorders>
              <w:top w:val="single" w:sz="12" w:space="0" w:color="auto"/>
              <w:left w:val="single" w:sz="12" w:space="0" w:color="auto"/>
              <w:bottom w:val="single" w:sz="12" w:space="0" w:color="auto"/>
              <w:right w:val="single" w:sz="12" w:space="0" w:color="auto"/>
            </w:tcBorders>
          </w:tcPr>
          <w:p w:rsidR="007D2CF6" w:rsidRDefault="0072773B">
            <w:pPr>
              <w:pStyle w:val="Header"/>
              <w:tabs>
                <w:tab w:val="clear" w:pos="4320"/>
                <w:tab w:val="clear" w:pos="8640"/>
              </w:tabs>
              <w:jc w:val="center"/>
              <w:rPr>
                <w:b/>
              </w:rPr>
            </w:pPr>
            <w:r>
              <w:rPr>
                <w:b/>
              </w:rPr>
              <w:t>Description</w:t>
            </w:r>
          </w:p>
        </w:tc>
        <w:tc>
          <w:tcPr>
            <w:tcW w:w="1750" w:type="dxa"/>
            <w:tcBorders>
              <w:top w:val="single" w:sz="12" w:space="0" w:color="auto"/>
              <w:left w:val="single" w:sz="12" w:space="0" w:color="auto"/>
              <w:bottom w:val="single" w:sz="12" w:space="0" w:color="auto"/>
              <w:right w:val="single" w:sz="12" w:space="0" w:color="auto"/>
            </w:tcBorders>
          </w:tcPr>
          <w:p w:rsidR="007D2CF6" w:rsidRDefault="0072773B">
            <w:pPr>
              <w:pStyle w:val="Header"/>
              <w:tabs>
                <w:tab w:val="clear" w:pos="4320"/>
                <w:tab w:val="clear" w:pos="8640"/>
              </w:tabs>
              <w:jc w:val="center"/>
              <w:rPr>
                <w:b/>
              </w:rPr>
            </w:pPr>
            <w:r>
              <w:rPr>
                <w:b/>
              </w:rPr>
              <w:t xml:space="preserve">Value at </w:t>
            </w:r>
          </w:p>
          <w:p w:rsidR="007D2CF6" w:rsidRDefault="0072773B">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706" w:type="dxa"/>
            <w:tcBorders>
              <w:top w:val="single" w:sz="12" w:space="0" w:color="auto"/>
              <w:left w:val="single" w:sz="12" w:space="0" w:color="auto"/>
              <w:bottom w:val="single" w:sz="12" w:space="0" w:color="auto"/>
              <w:right w:val="single" w:sz="12" w:space="0" w:color="auto"/>
            </w:tcBorders>
          </w:tcPr>
          <w:p w:rsidR="007D2CF6" w:rsidRDefault="0072773B">
            <w:pPr>
              <w:pStyle w:val="Header"/>
              <w:tabs>
                <w:tab w:val="clear" w:pos="4320"/>
                <w:tab w:val="clear" w:pos="8640"/>
              </w:tabs>
              <w:jc w:val="center"/>
              <w:rPr>
                <w:b/>
              </w:rPr>
            </w:pPr>
            <w:r>
              <w:rPr>
                <w:b/>
              </w:rPr>
              <w:t xml:space="preserve">Value at </w:t>
            </w:r>
          </w:p>
          <w:p w:rsidR="007D2CF6" w:rsidRDefault="0072773B">
            <w:pPr>
              <w:pStyle w:val="Header"/>
              <w:tabs>
                <w:tab w:val="clear" w:pos="4320"/>
                <w:tab w:val="clear" w:pos="8640"/>
              </w:tabs>
              <w:jc w:val="center"/>
              <w:rPr>
                <w:b/>
              </w:rPr>
            </w:pPr>
            <w:r>
              <w:rPr>
                <w:b/>
              </w:rPr>
              <w:t>Module Wake-up</w:t>
            </w:r>
          </w:p>
        </w:tc>
      </w:tr>
      <w:tr w:rsidR="007D2CF6" w:rsidTr="00F7154D">
        <w:trPr>
          <w:trHeight w:val="540"/>
          <w:jc w:val="center"/>
        </w:trPr>
        <w:tc>
          <w:tcPr>
            <w:tcW w:w="3807" w:type="dxa"/>
            <w:tcBorders>
              <w:top w:val="single" w:sz="12" w:space="0" w:color="auto"/>
            </w:tcBorders>
          </w:tcPr>
          <w:p w:rsidR="007D2CF6" w:rsidRPr="002179E6" w:rsidRDefault="0072773B">
            <w:pPr>
              <w:pStyle w:val="Header"/>
              <w:tabs>
                <w:tab w:val="clear" w:pos="4320"/>
                <w:tab w:val="clear" w:pos="8640"/>
              </w:tabs>
            </w:pPr>
            <w:proofErr w:type="spellStart"/>
            <w:r w:rsidRPr="002179E6">
              <w:rPr>
                <w:rFonts w:cs="Arial"/>
              </w:rPr>
              <w:t>MyKey_Speed_Warn_MC_Status_Flag</w:t>
            </w:r>
            <w:proofErr w:type="spellEnd"/>
            <w:r w:rsidRPr="002179E6">
              <w:rPr>
                <w:rFonts w:cs="Arial"/>
              </w:rPr>
              <w:t xml:space="preserve"> </w:t>
            </w:r>
          </w:p>
        </w:tc>
        <w:tc>
          <w:tcPr>
            <w:tcW w:w="3807" w:type="dxa"/>
            <w:tcBorders>
              <w:top w:val="single" w:sz="12" w:space="0" w:color="auto"/>
            </w:tcBorders>
          </w:tcPr>
          <w:p w:rsidR="007D2CF6" w:rsidRPr="002179E6" w:rsidRDefault="0072773B">
            <w:pPr>
              <w:pStyle w:val="Header"/>
              <w:tabs>
                <w:tab w:val="clear" w:pos="4320"/>
                <w:tab w:val="clear" w:pos="8640"/>
              </w:tabs>
              <w:rPr>
                <w:rFonts w:cs="Arial"/>
              </w:rPr>
            </w:pPr>
            <w:r w:rsidRPr="002179E6">
              <w:rPr>
                <w:rFonts w:cs="Arial"/>
              </w:rPr>
              <w:t xml:space="preserve">Used to control the state of the visual warning to the </w:t>
            </w:r>
            <w:smartTag w:uri="urn:schemas-microsoft-com:office:smarttags" w:element="place">
              <w:smartTag w:uri="urn:schemas-microsoft-com:office:smarttags" w:element="PlaceName">
                <w:r w:rsidRPr="002179E6">
                  <w:rPr>
                    <w:rFonts w:cs="Arial"/>
                  </w:rPr>
                  <w:t>Message</w:t>
                </w:r>
              </w:smartTag>
              <w:r w:rsidRPr="002179E6">
                <w:rPr>
                  <w:rFonts w:cs="Arial"/>
                </w:rPr>
                <w:t xml:space="preserve"> </w:t>
              </w:r>
              <w:smartTag w:uri="urn:schemas-microsoft-com:office:smarttags" w:element="PlaceType">
                <w:r w:rsidRPr="002179E6">
                  <w:rPr>
                    <w:rFonts w:cs="Arial"/>
                  </w:rPr>
                  <w:t>Center</w:t>
                </w:r>
              </w:smartTag>
            </w:smartTag>
            <w:r w:rsidRPr="002179E6">
              <w:rPr>
                <w:rFonts w:cs="Arial"/>
              </w:rPr>
              <w:t xml:space="preserve"> arbitrator</w:t>
            </w:r>
          </w:p>
        </w:tc>
        <w:tc>
          <w:tcPr>
            <w:tcW w:w="1750" w:type="dxa"/>
            <w:tcBorders>
              <w:top w:val="single" w:sz="12" w:space="0" w:color="auto"/>
            </w:tcBorders>
          </w:tcPr>
          <w:p w:rsidR="007D2CF6" w:rsidRPr="002179E6" w:rsidRDefault="0072773B">
            <w:pPr>
              <w:pStyle w:val="Header"/>
              <w:tabs>
                <w:tab w:val="clear" w:pos="4320"/>
                <w:tab w:val="clear" w:pos="8640"/>
              </w:tabs>
            </w:pPr>
            <w:r w:rsidRPr="002179E6">
              <w:t>INACTIVE (0x0)</w:t>
            </w:r>
          </w:p>
        </w:tc>
        <w:tc>
          <w:tcPr>
            <w:tcW w:w="1706" w:type="dxa"/>
            <w:tcBorders>
              <w:top w:val="single" w:sz="12" w:space="0" w:color="auto"/>
            </w:tcBorders>
          </w:tcPr>
          <w:p w:rsidR="007D2CF6" w:rsidRPr="002179E6" w:rsidRDefault="0072773B">
            <w:pPr>
              <w:pStyle w:val="Header"/>
              <w:tabs>
                <w:tab w:val="clear" w:pos="4320"/>
                <w:tab w:val="clear" w:pos="8640"/>
              </w:tabs>
            </w:pPr>
            <w:r w:rsidRPr="002179E6">
              <w:t>INACTIVE (0x0)</w:t>
            </w:r>
          </w:p>
        </w:tc>
      </w:tr>
      <w:tr w:rsidR="001E0432" w:rsidTr="00F7154D">
        <w:trPr>
          <w:trHeight w:val="555"/>
          <w:jc w:val="center"/>
        </w:trPr>
        <w:tc>
          <w:tcPr>
            <w:tcW w:w="3807" w:type="dxa"/>
            <w:tcBorders>
              <w:top w:val="single" w:sz="4" w:space="0" w:color="auto"/>
            </w:tcBorders>
          </w:tcPr>
          <w:p w:rsidR="001E0432" w:rsidRPr="002179E6" w:rsidRDefault="0072773B" w:rsidP="001B0076">
            <w:pPr>
              <w:pStyle w:val="Header"/>
              <w:tabs>
                <w:tab w:val="clear" w:pos="4320"/>
                <w:tab w:val="clear" w:pos="8640"/>
              </w:tabs>
            </w:pPr>
            <w:proofErr w:type="spellStart"/>
            <w:r w:rsidRPr="002179E6">
              <w:rPr>
                <w:rFonts w:cs="Arial"/>
              </w:rPr>
              <w:t>MyKey_Speed_Chime_MC_Status_Flag</w:t>
            </w:r>
            <w:proofErr w:type="spellEnd"/>
            <w:r w:rsidRPr="002179E6">
              <w:rPr>
                <w:rFonts w:cs="Arial"/>
              </w:rPr>
              <w:t xml:space="preserve"> </w:t>
            </w:r>
          </w:p>
        </w:tc>
        <w:tc>
          <w:tcPr>
            <w:tcW w:w="3807" w:type="dxa"/>
            <w:tcBorders>
              <w:top w:val="single" w:sz="4" w:space="0" w:color="auto"/>
            </w:tcBorders>
          </w:tcPr>
          <w:p w:rsidR="001E0432" w:rsidRPr="002179E6" w:rsidRDefault="0072773B" w:rsidP="004C56BE">
            <w:pPr>
              <w:pStyle w:val="Header"/>
              <w:tabs>
                <w:tab w:val="clear" w:pos="4320"/>
                <w:tab w:val="clear" w:pos="8640"/>
              </w:tabs>
              <w:rPr>
                <w:rFonts w:cs="Arial"/>
              </w:rPr>
            </w:pPr>
            <w:r w:rsidRPr="002179E6">
              <w:rPr>
                <w:rFonts w:cs="Arial"/>
              </w:rPr>
              <w:t xml:space="preserve">Used to control the state of the audible warning to the </w:t>
            </w:r>
            <w:r>
              <w:rPr>
                <w:rFonts w:cs="Arial"/>
              </w:rPr>
              <w:t>Chime A</w:t>
            </w:r>
            <w:r w:rsidRPr="002179E6">
              <w:rPr>
                <w:rFonts w:cs="Arial"/>
              </w:rPr>
              <w:t xml:space="preserve">rbitrator.  </w:t>
            </w:r>
            <w:r w:rsidRPr="004C56BE">
              <w:rPr>
                <w:rFonts w:cs="Arial"/>
              </w:rPr>
              <w:t>This chime has the same sound as the Message Center Informational Chime, but it also has an associated attenuation factor</w:t>
            </w:r>
            <w:r>
              <w:rPr>
                <w:rFonts w:cs="Arial"/>
              </w:rPr>
              <w:t>.</w:t>
            </w:r>
          </w:p>
        </w:tc>
        <w:tc>
          <w:tcPr>
            <w:tcW w:w="1750" w:type="dxa"/>
            <w:tcBorders>
              <w:top w:val="single" w:sz="4" w:space="0" w:color="auto"/>
            </w:tcBorders>
          </w:tcPr>
          <w:p w:rsidR="001E0432" w:rsidRPr="002179E6" w:rsidRDefault="0072773B" w:rsidP="001B0076">
            <w:pPr>
              <w:pStyle w:val="Header"/>
              <w:tabs>
                <w:tab w:val="clear" w:pos="4320"/>
                <w:tab w:val="clear" w:pos="8640"/>
              </w:tabs>
            </w:pPr>
            <w:r w:rsidRPr="002179E6">
              <w:t>INACTIVE (0x0)</w:t>
            </w:r>
          </w:p>
        </w:tc>
        <w:tc>
          <w:tcPr>
            <w:tcW w:w="1706" w:type="dxa"/>
            <w:tcBorders>
              <w:top w:val="single" w:sz="4" w:space="0" w:color="auto"/>
            </w:tcBorders>
          </w:tcPr>
          <w:p w:rsidR="001E0432" w:rsidRPr="002179E6" w:rsidRDefault="0072773B" w:rsidP="001B0076">
            <w:pPr>
              <w:pStyle w:val="Header"/>
              <w:tabs>
                <w:tab w:val="clear" w:pos="4320"/>
                <w:tab w:val="clear" w:pos="8640"/>
              </w:tabs>
            </w:pPr>
            <w:r w:rsidRPr="002179E6">
              <w:t>INACTIVE (0x0)</w:t>
            </w:r>
          </w:p>
        </w:tc>
      </w:tr>
      <w:tr w:rsidR="001E0432" w:rsidTr="00F7154D">
        <w:trPr>
          <w:trHeight w:val="647"/>
          <w:jc w:val="center"/>
        </w:trPr>
        <w:tc>
          <w:tcPr>
            <w:tcW w:w="3807" w:type="dxa"/>
            <w:tcBorders>
              <w:top w:val="single" w:sz="4" w:space="0" w:color="auto"/>
            </w:tcBorders>
          </w:tcPr>
          <w:p w:rsidR="001E0432" w:rsidRPr="002179E6" w:rsidRDefault="0072773B" w:rsidP="001B0076">
            <w:pPr>
              <w:pStyle w:val="Header"/>
              <w:rPr>
                <w:rFonts w:cs="Arial"/>
              </w:rPr>
            </w:pPr>
            <w:proofErr w:type="spellStart"/>
            <w:r w:rsidRPr="002179E6">
              <w:rPr>
                <w:rFonts w:cs="Arial"/>
              </w:rPr>
              <w:t>Speed_Minder_Flag</w:t>
            </w:r>
            <w:proofErr w:type="spellEnd"/>
          </w:p>
        </w:tc>
        <w:tc>
          <w:tcPr>
            <w:tcW w:w="3807" w:type="dxa"/>
            <w:tcBorders>
              <w:top w:val="single" w:sz="4" w:space="0" w:color="auto"/>
            </w:tcBorders>
          </w:tcPr>
          <w:p w:rsidR="001E0432" w:rsidRPr="002179E6" w:rsidRDefault="0072773B" w:rsidP="004C56BE">
            <w:pPr>
              <w:pStyle w:val="Header"/>
              <w:rPr>
                <w:rFonts w:cs="Arial"/>
              </w:rPr>
            </w:pPr>
            <w:r w:rsidRPr="004C56BE">
              <w:rPr>
                <w:rFonts w:cs="Arial"/>
              </w:rPr>
              <w:t>Internal flag used to provide hysteresis and control state transitions.</w:t>
            </w:r>
            <w:r>
              <w:rPr>
                <w:rFonts w:cs="Arial"/>
              </w:rPr>
              <w:t xml:space="preserve"> </w:t>
            </w:r>
          </w:p>
        </w:tc>
        <w:tc>
          <w:tcPr>
            <w:tcW w:w="1750" w:type="dxa"/>
            <w:tcBorders>
              <w:top w:val="single" w:sz="4" w:space="0" w:color="auto"/>
            </w:tcBorders>
          </w:tcPr>
          <w:p w:rsidR="001E0432" w:rsidRPr="002179E6" w:rsidRDefault="0072773B" w:rsidP="001B0076">
            <w:pPr>
              <w:pStyle w:val="Header"/>
              <w:tabs>
                <w:tab w:val="clear" w:pos="4320"/>
                <w:tab w:val="clear" w:pos="8640"/>
              </w:tabs>
            </w:pPr>
            <w:r w:rsidRPr="002179E6">
              <w:t>INACTIVE (0x0)</w:t>
            </w:r>
          </w:p>
        </w:tc>
        <w:tc>
          <w:tcPr>
            <w:tcW w:w="1706" w:type="dxa"/>
            <w:tcBorders>
              <w:top w:val="single" w:sz="4" w:space="0" w:color="auto"/>
            </w:tcBorders>
          </w:tcPr>
          <w:p w:rsidR="001E0432" w:rsidRPr="002179E6" w:rsidRDefault="0072773B" w:rsidP="001B0076">
            <w:pPr>
              <w:pStyle w:val="Header"/>
              <w:tabs>
                <w:tab w:val="clear" w:pos="4320"/>
                <w:tab w:val="clear" w:pos="8640"/>
              </w:tabs>
            </w:pPr>
            <w:r w:rsidRPr="002179E6">
              <w:t>INACTIVE (0x0)</w:t>
            </w:r>
          </w:p>
        </w:tc>
      </w:tr>
      <w:tr w:rsidR="0064268D" w:rsidTr="00F7154D">
        <w:trPr>
          <w:jc w:val="center"/>
        </w:trPr>
        <w:tc>
          <w:tcPr>
            <w:tcW w:w="3807" w:type="dxa"/>
            <w:vAlign w:val="center"/>
          </w:tcPr>
          <w:p w:rsidR="0064268D" w:rsidRPr="002179E6" w:rsidRDefault="0072773B">
            <w:pPr>
              <w:pStyle w:val="Header"/>
              <w:tabs>
                <w:tab w:val="clear" w:pos="4320"/>
                <w:tab w:val="clear" w:pos="8640"/>
              </w:tabs>
            </w:pPr>
            <w:proofErr w:type="spellStart"/>
            <w:r w:rsidRPr="002179E6">
              <w:rPr>
                <w:rFonts w:cs="Arial"/>
              </w:rPr>
              <w:t>Current_Ign_Key_Dev_Type</w:t>
            </w:r>
            <w:proofErr w:type="spellEnd"/>
          </w:p>
        </w:tc>
        <w:tc>
          <w:tcPr>
            <w:tcW w:w="3807" w:type="dxa"/>
            <w:vAlign w:val="center"/>
          </w:tcPr>
          <w:p w:rsidR="0064268D" w:rsidRPr="002179E6" w:rsidRDefault="0072773B">
            <w:pPr>
              <w:pStyle w:val="Header"/>
              <w:tabs>
                <w:tab w:val="clear" w:pos="4320"/>
                <w:tab w:val="clear" w:pos="8640"/>
              </w:tabs>
            </w:pPr>
            <w:r w:rsidRPr="002179E6">
              <w:rPr>
                <w:rFonts w:cs="Arial"/>
              </w:rPr>
              <w:t xml:space="preserve">Used to indicate the type of key currently in use in the vehicle.  See </w:t>
            </w:r>
            <w:proofErr w:type="spellStart"/>
            <w:r w:rsidRPr="002179E6">
              <w:rPr>
                <w:rFonts w:cs="Arial"/>
              </w:rPr>
              <w:t>MyKey</w:t>
            </w:r>
            <w:proofErr w:type="spellEnd"/>
            <w:r w:rsidRPr="002179E6">
              <w:rPr>
                <w:rFonts w:cs="Arial"/>
              </w:rPr>
              <w:t xml:space="preserve"> Control Function SPSS for definition.</w:t>
            </w:r>
          </w:p>
        </w:tc>
        <w:tc>
          <w:tcPr>
            <w:tcW w:w="1750" w:type="dxa"/>
            <w:vAlign w:val="center"/>
          </w:tcPr>
          <w:p w:rsidR="0064268D" w:rsidRPr="002179E6" w:rsidRDefault="0072773B">
            <w:pPr>
              <w:pStyle w:val="Header"/>
              <w:tabs>
                <w:tab w:val="clear" w:pos="4320"/>
                <w:tab w:val="clear" w:pos="8640"/>
              </w:tabs>
            </w:pPr>
            <w:r w:rsidRPr="002179E6">
              <w:rPr>
                <w:rFonts w:cs="Arial"/>
              </w:rPr>
              <w:t>Unknown (0x0E)</w:t>
            </w:r>
          </w:p>
        </w:tc>
        <w:tc>
          <w:tcPr>
            <w:tcW w:w="1706" w:type="dxa"/>
            <w:vAlign w:val="center"/>
          </w:tcPr>
          <w:p w:rsidR="0064268D" w:rsidRPr="002179E6" w:rsidRDefault="0072773B">
            <w:pPr>
              <w:pStyle w:val="Header"/>
              <w:tabs>
                <w:tab w:val="clear" w:pos="4320"/>
                <w:tab w:val="clear" w:pos="8640"/>
              </w:tabs>
            </w:pPr>
            <w:r w:rsidRPr="002179E6">
              <w:rPr>
                <w:rFonts w:cs="Arial"/>
              </w:rPr>
              <w:t>Unknown (0x0E)</w:t>
            </w:r>
          </w:p>
        </w:tc>
      </w:tr>
      <w:tr w:rsidR="00AB0BA8" w:rsidTr="00F7154D">
        <w:trPr>
          <w:jc w:val="center"/>
        </w:trPr>
        <w:tc>
          <w:tcPr>
            <w:tcW w:w="3807" w:type="dxa"/>
            <w:vAlign w:val="center"/>
          </w:tcPr>
          <w:p w:rsidR="00AB0BA8" w:rsidRPr="002179E6" w:rsidRDefault="0072773B">
            <w:pPr>
              <w:pStyle w:val="Header"/>
              <w:tabs>
                <w:tab w:val="clear" w:pos="4320"/>
                <w:tab w:val="clear" w:pos="8640"/>
              </w:tabs>
              <w:rPr>
                <w:rFonts w:cs="Arial"/>
              </w:rPr>
            </w:pPr>
            <w:proofErr w:type="spellStart"/>
            <w:r w:rsidRPr="002179E6">
              <w:rPr>
                <w:rFonts w:cs="Arial"/>
              </w:rPr>
              <w:t>MyKey_Speed_Warnings_Setup</w:t>
            </w:r>
            <w:proofErr w:type="spellEnd"/>
          </w:p>
        </w:tc>
        <w:tc>
          <w:tcPr>
            <w:tcW w:w="3807" w:type="dxa"/>
          </w:tcPr>
          <w:p w:rsidR="00AB0BA8" w:rsidRPr="002179E6" w:rsidRDefault="0072773B">
            <w:pPr>
              <w:pStyle w:val="Header"/>
              <w:tabs>
                <w:tab w:val="clear" w:pos="4320"/>
                <w:tab w:val="clear" w:pos="8640"/>
              </w:tabs>
              <w:rPr>
                <w:rFonts w:cs="Arial"/>
              </w:rPr>
            </w:pPr>
            <w:r w:rsidRPr="002179E6">
              <w:rPr>
                <w:rFonts w:cs="Arial"/>
                <w:color w:val="000000"/>
              </w:rPr>
              <w:t xml:space="preserve">Output that controls display indicating </w:t>
            </w:r>
            <w:proofErr w:type="spellStart"/>
            <w:r w:rsidRPr="002179E6">
              <w:rPr>
                <w:rFonts w:cs="Arial"/>
                <w:color w:val="000000"/>
              </w:rPr>
              <w:t>MyKey</w:t>
            </w:r>
            <w:proofErr w:type="spellEnd"/>
            <w:r w:rsidRPr="002179E6">
              <w:rPr>
                <w:rFonts w:cs="Arial"/>
                <w:color w:val="000000"/>
              </w:rPr>
              <w:t xml:space="preserve"> Speed Warnings are Off, 45 mph, 55mph, or 65mph.  See </w:t>
            </w:r>
            <w:proofErr w:type="spellStart"/>
            <w:r w:rsidRPr="002179E6">
              <w:rPr>
                <w:rFonts w:cs="Arial"/>
              </w:rPr>
              <w:t>MyKey</w:t>
            </w:r>
            <w:proofErr w:type="spellEnd"/>
            <w:r w:rsidRPr="002179E6">
              <w:rPr>
                <w:rFonts w:cs="Arial"/>
              </w:rPr>
              <w:t xml:space="preserve"> Control Function SPSS for definition.</w:t>
            </w:r>
          </w:p>
        </w:tc>
        <w:tc>
          <w:tcPr>
            <w:tcW w:w="1750" w:type="dxa"/>
            <w:vAlign w:val="center"/>
          </w:tcPr>
          <w:p w:rsidR="00AB0BA8" w:rsidRPr="002179E6" w:rsidRDefault="0072773B">
            <w:pPr>
              <w:pStyle w:val="Header"/>
              <w:tabs>
                <w:tab w:val="clear" w:pos="4320"/>
                <w:tab w:val="clear" w:pos="8640"/>
              </w:tabs>
              <w:rPr>
                <w:rFonts w:cs="Arial"/>
              </w:rPr>
            </w:pPr>
            <w:r w:rsidRPr="002179E6">
              <w:rPr>
                <w:rFonts w:cs="Arial"/>
              </w:rPr>
              <w:t>Use Stored Value</w:t>
            </w:r>
          </w:p>
        </w:tc>
        <w:tc>
          <w:tcPr>
            <w:tcW w:w="1706" w:type="dxa"/>
            <w:vAlign w:val="center"/>
          </w:tcPr>
          <w:p w:rsidR="00AB0BA8" w:rsidRPr="002179E6" w:rsidRDefault="0072773B">
            <w:pPr>
              <w:pStyle w:val="Header"/>
              <w:tabs>
                <w:tab w:val="clear" w:pos="4320"/>
                <w:tab w:val="clear" w:pos="8640"/>
              </w:tabs>
              <w:rPr>
                <w:rFonts w:cs="Arial"/>
              </w:rPr>
            </w:pPr>
            <w:r w:rsidRPr="002179E6">
              <w:rPr>
                <w:rFonts w:cs="Arial"/>
              </w:rPr>
              <w:t>Use Stored Value</w:t>
            </w:r>
          </w:p>
        </w:tc>
      </w:tr>
      <w:tr w:rsidR="00EB7961" w:rsidTr="00F7154D">
        <w:trPr>
          <w:jc w:val="center"/>
        </w:trPr>
        <w:tc>
          <w:tcPr>
            <w:tcW w:w="3807" w:type="dxa"/>
          </w:tcPr>
          <w:p w:rsidR="00EB7961" w:rsidRDefault="0072773B">
            <w:pPr>
              <w:pStyle w:val="Header"/>
              <w:tabs>
                <w:tab w:val="clear" w:pos="4320"/>
                <w:tab w:val="clear" w:pos="8640"/>
              </w:tabs>
            </w:pPr>
            <w:proofErr w:type="spellStart"/>
            <w:r>
              <w:t>Operational_Mode</w:t>
            </w:r>
            <w:proofErr w:type="spellEnd"/>
          </w:p>
        </w:tc>
        <w:tc>
          <w:tcPr>
            <w:tcW w:w="3807" w:type="dxa"/>
          </w:tcPr>
          <w:p w:rsidR="00EB7961" w:rsidRDefault="0072773B">
            <w:pPr>
              <w:pStyle w:val="Header"/>
              <w:tabs>
                <w:tab w:val="clear" w:pos="4320"/>
                <w:tab w:val="clear" w:pos="8640"/>
              </w:tabs>
            </w:pPr>
            <w:r>
              <w:t>4 state indicator for cluster operational mode</w:t>
            </w:r>
          </w:p>
        </w:tc>
        <w:tc>
          <w:tcPr>
            <w:tcW w:w="1750" w:type="dxa"/>
          </w:tcPr>
          <w:p w:rsidR="00EB7961" w:rsidRDefault="0072773B">
            <w:pPr>
              <w:pStyle w:val="Header"/>
              <w:tabs>
                <w:tab w:val="clear" w:pos="4320"/>
                <w:tab w:val="clear" w:pos="8640"/>
              </w:tabs>
            </w:pPr>
            <w:r>
              <w:t xml:space="preserve">Limited </w:t>
            </w:r>
          </w:p>
        </w:tc>
        <w:tc>
          <w:tcPr>
            <w:tcW w:w="1706" w:type="dxa"/>
          </w:tcPr>
          <w:p w:rsidR="00EB7961" w:rsidRDefault="0072773B">
            <w:pPr>
              <w:pStyle w:val="Header"/>
              <w:tabs>
                <w:tab w:val="clear" w:pos="4320"/>
                <w:tab w:val="clear" w:pos="8640"/>
              </w:tabs>
            </w:pPr>
            <w:r>
              <w:t>Limited or Normal or Crank</w:t>
            </w:r>
          </w:p>
        </w:tc>
      </w:tr>
    </w:tbl>
    <w:p w:rsidR="007D2CF6" w:rsidRDefault="00B10052">
      <w:pPr>
        <w:pStyle w:val="Header"/>
        <w:tabs>
          <w:tab w:val="clear" w:pos="4320"/>
          <w:tab w:val="clear" w:pos="8640"/>
        </w:tabs>
        <w:rPr>
          <w:sz w:val="16"/>
        </w:rPr>
      </w:pPr>
    </w:p>
    <w:p w:rsidR="00406F39" w:rsidRDefault="0072773B" w:rsidP="00B9479B">
      <w:pPr>
        <w:pStyle w:val="Heading4"/>
      </w:pPr>
      <w:r>
        <w:t>Prove Out</w:t>
      </w:r>
    </w:p>
    <w:p w:rsidR="007D2CF6" w:rsidRDefault="00B10052">
      <w:pPr>
        <w:ind w:left="360"/>
        <w:rPr>
          <w:rFonts w:cs="Arial"/>
          <w:sz w:val="16"/>
        </w:rPr>
      </w:pPr>
    </w:p>
    <w:p w:rsidR="007D2CF6" w:rsidRDefault="0072773B" w:rsidP="008D0080">
      <w:pPr>
        <w:ind w:left="720" w:firstLine="720"/>
        <w:rPr>
          <w:rFonts w:cs="Arial"/>
        </w:rPr>
      </w:pPr>
      <w:r>
        <w:rPr>
          <w:rFonts w:cs="Arial"/>
        </w:rPr>
        <w:t xml:space="preserve">No. </w:t>
      </w:r>
    </w:p>
    <w:p w:rsidR="007D2CF6" w:rsidRDefault="00B10052">
      <w:pPr>
        <w:ind w:left="1800"/>
        <w:rPr>
          <w:rFonts w:cs="Arial"/>
          <w:sz w:val="16"/>
        </w:rPr>
      </w:pPr>
    </w:p>
    <w:p w:rsidR="00406F39" w:rsidRDefault="0072773B" w:rsidP="00B9479B">
      <w:pPr>
        <w:pStyle w:val="Heading4"/>
      </w:pPr>
      <w:r>
        <w:t>Reconfigurable Telltale</w:t>
      </w:r>
    </w:p>
    <w:p w:rsidR="007D2CF6" w:rsidRPr="00F85503" w:rsidRDefault="00B10052" w:rsidP="00F85503"/>
    <w:p w:rsidR="007D2CF6" w:rsidRPr="00643F8F" w:rsidRDefault="0072773B" w:rsidP="008D0080">
      <w:pPr>
        <w:ind w:left="720" w:firstLine="720"/>
        <w:rPr>
          <w:rFonts w:cs="Arial"/>
        </w:rPr>
      </w:pPr>
      <w:r w:rsidRPr="00643F8F">
        <w:rPr>
          <w:rFonts w:cs="Arial"/>
        </w:rPr>
        <w:t>No.</w:t>
      </w:r>
    </w:p>
    <w:p w:rsidR="007D2CF6" w:rsidRDefault="00B10052">
      <w:pPr>
        <w:ind w:left="360" w:firstLine="576"/>
        <w:rPr>
          <w:rFonts w:cs="Arial"/>
        </w:rPr>
      </w:pPr>
    </w:p>
    <w:p w:rsidR="00406F39" w:rsidRDefault="0072773B" w:rsidP="00B9479B">
      <w:pPr>
        <w:pStyle w:val="Heading4"/>
      </w:pPr>
      <w:r>
        <w:t>Message Center Msg</w:t>
      </w:r>
    </w:p>
    <w:p w:rsidR="007D2CF6" w:rsidRDefault="00B10052">
      <w:pPr>
        <w:ind w:left="360" w:firstLine="576"/>
        <w:rPr>
          <w:rFonts w:cs="Arial"/>
          <w:sz w:val="16"/>
        </w:rPr>
      </w:pPr>
    </w:p>
    <w:p w:rsidR="007D2CF6" w:rsidRPr="00642DD4" w:rsidRDefault="0072773B" w:rsidP="008D0080">
      <w:pPr>
        <w:ind w:left="720" w:firstLine="720"/>
      </w:pPr>
      <w:r w:rsidRPr="00642DD4">
        <w:t xml:space="preserve">Warning Message ID W870, as defined in the Text Message List section of this SPSS.  </w:t>
      </w:r>
    </w:p>
    <w:p w:rsidR="007D2CF6" w:rsidRDefault="00B10052">
      <w:pPr>
        <w:ind w:left="2160"/>
      </w:pPr>
    </w:p>
    <w:p w:rsidR="007D2CF6" w:rsidRDefault="00B10052">
      <w:pPr>
        <w:ind w:left="360"/>
        <w:rPr>
          <w:rFonts w:cs="Arial"/>
        </w:rPr>
      </w:pPr>
    </w:p>
    <w:p w:rsidR="00406F39" w:rsidRDefault="0072773B" w:rsidP="00B9479B">
      <w:pPr>
        <w:pStyle w:val="Heading2"/>
      </w:pPr>
      <w:r>
        <w:t>Error Handling</w:t>
      </w:r>
    </w:p>
    <w:p w:rsidR="007D2CF6" w:rsidRDefault="00B10052"/>
    <w:p w:rsidR="0064268D" w:rsidRDefault="0072773B" w:rsidP="008D0080">
      <w:pPr>
        <w:ind w:left="720" w:firstLine="720"/>
        <w:rPr>
          <w:rFonts w:cs="Arial"/>
        </w:rPr>
      </w:pPr>
      <w:r>
        <w:rPr>
          <w:rFonts w:cs="Arial"/>
        </w:rPr>
        <w:t>Not Applicable</w:t>
      </w:r>
    </w:p>
    <w:p w:rsidR="007D2CF6" w:rsidRPr="009C2648" w:rsidRDefault="0072773B" w:rsidP="009C2648">
      <w:pPr>
        <w:ind w:left="990"/>
        <w:rPr>
          <w:rFonts w:cs="Arial"/>
          <w:snapToGrid w:val="0"/>
        </w:rPr>
      </w:pPr>
      <w:r>
        <w:rPr>
          <w:rFonts w:cs="Arial"/>
          <w:snapToGrid w:val="0"/>
        </w:rPr>
        <w:t> </w:t>
      </w:r>
    </w:p>
    <w:p w:rsidR="00406F39" w:rsidRDefault="0072773B" w:rsidP="00B9479B">
      <w:pPr>
        <w:pStyle w:val="Heading2"/>
      </w:pPr>
      <w:r>
        <w:t>Diagnostics</w:t>
      </w:r>
    </w:p>
    <w:p w:rsidR="00406F39" w:rsidRDefault="0072773B" w:rsidP="00B9479B">
      <w:pPr>
        <w:pStyle w:val="Heading3"/>
      </w:pPr>
      <w:proofErr w:type="spellStart"/>
      <w:r>
        <w:t>Self Test</w:t>
      </w:r>
      <w:proofErr w:type="spellEnd"/>
    </w:p>
    <w:p w:rsidR="007D2CF6" w:rsidRDefault="00B10052">
      <w:pPr>
        <w:ind w:left="360"/>
        <w:rPr>
          <w:rFonts w:cs="Arial"/>
        </w:rPr>
      </w:pPr>
    </w:p>
    <w:p w:rsidR="007D2CF6" w:rsidRDefault="0072773B">
      <w:pPr>
        <w:ind w:left="1008" w:firstLine="432"/>
      </w:pPr>
      <w:r>
        <w:t>None</w:t>
      </w:r>
    </w:p>
    <w:p w:rsidR="007D2CF6" w:rsidRDefault="00B10052">
      <w:pPr>
        <w:ind w:left="360" w:firstLine="360"/>
        <w:rPr>
          <w:rFonts w:cs="Arial"/>
        </w:rPr>
      </w:pPr>
    </w:p>
    <w:p w:rsidR="00406F39" w:rsidRDefault="0072773B" w:rsidP="00B9479B">
      <w:pPr>
        <w:pStyle w:val="Heading3"/>
      </w:pPr>
      <w:r>
        <w:t>Engineering Test Mode</w:t>
      </w:r>
    </w:p>
    <w:p w:rsidR="007D2CF6" w:rsidRDefault="00B10052">
      <w:pPr>
        <w:ind w:left="360"/>
        <w:rPr>
          <w:rFonts w:cs="Arial"/>
        </w:rPr>
      </w:pPr>
    </w:p>
    <w:p w:rsidR="007D2CF6" w:rsidRDefault="0072773B">
      <w:pPr>
        <w:ind w:left="720" w:firstLine="720"/>
        <w:rPr>
          <w:rFonts w:cs="Arial"/>
        </w:rPr>
      </w:pPr>
      <w:r>
        <w:rPr>
          <w:rFonts w:cs="Arial"/>
        </w:rPr>
        <w:t>Not Applicable</w:t>
      </w:r>
    </w:p>
    <w:p w:rsidR="007D2CF6" w:rsidRDefault="00B10052">
      <w:pPr>
        <w:ind w:left="1368"/>
        <w:rPr>
          <w:rFonts w:cs="Arial"/>
        </w:rPr>
      </w:pPr>
    </w:p>
    <w:p w:rsidR="00406F39" w:rsidRDefault="0072773B" w:rsidP="00B9479B">
      <w:pPr>
        <w:pStyle w:val="Heading3"/>
      </w:pPr>
      <w:r>
        <w:t>Part II Performance</w:t>
      </w:r>
    </w:p>
    <w:p w:rsidR="0064268D" w:rsidRPr="0064268D" w:rsidRDefault="00B10052" w:rsidP="0064268D"/>
    <w:p w:rsidR="0064268D" w:rsidRDefault="0072773B" w:rsidP="0064268D">
      <w:pPr>
        <w:ind w:left="720" w:firstLine="720"/>
        <w:rPr>
          <w:rFonts w:cs="Arial"/>
        </w:rPr>
      </w:pPr>
      <w:r>
        <w:rPr>
          <w:rFonts w:cs="Arial"/>
        </w:rPr>
        <w:t>Not Applicable</w:t>
      </w:r>
    </w:p>
    <w:p w:rsidR="007D2CF6" w:rsidRDefault="00B10052" w:rsidP="0064268D">
      <w:pPr>
        <w:ind w:left="1440"/>
        <w:rPr>
          <w:rFonts w:cs="Arial"/>
        </w:rPr>
      </w:pPr>
    </w:p>
    <w:p w:rsidR="007D2CF6"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pPr>
        <w:ind w:left="360"/>
        <w:rPr>
          <w:rFonts w:cs="Arial"/>
        </w:rPr>
      </w:pPr>
    </w:p>
    <w:p w:rsidR="00AD1C0D" w:rsidRDefault="00B10052" w:rsidP="00DF31CC">
      <w:pPr>
        <w:rPr>
          <w:rFonts w:cs="Arial"/>
        </w:rPr>
      </w:pPr>
    </w:p>
    <w:p w:rsidR="00406F39" w:rsidRDefault="0072773B" w:rsidP="00B9479B">
      <w:pPr>
        <w:pStyle w:val="Heading2"/>
      </w:pPr>
      <w:r>
        <w:lastRenderedPageBreak/>
        <w:t>Reference Specification</w:t>
      </w:r>
    </w:p>
    <w:p w:rsidR="007D2CF6" w:rsidRDefault="00B10052">
      <w:pPr>
        <w:ind w:left="360"/>
        <w:rPr>
          <w:rFonts w:cs="Arial"/>
          <w:sz w:val="16"/>
        </w:rPr>
      </w:pPr>
    </w:p>
    <w:p w:rsidR="0064268D" w:rsidRDefault="0072773B" w:rsidP="0064268D">
      <w:pPr>
        <w:ind w:left="720" w:firstLine="720"/>
        <w:rPr>
          <w:rFonts w:cs="Arial"/>
        </w:rPr>
      </w:pPr>
      <w:r>
        <w:rPr>
          <w:rFonts w:cs="Arial"/>
        </w:rPr>
        <w:t>Not Applicable</w:t>
      </w:r>
    </w:p>
    <w:p w:rsidR="00406F39" w:rsidRDefault="0072773B" w:rsidP="00B9479B">
      <w:pPr>
        <w:pStyle w:val="Heading2"/>
      </w:pPr>
      <w:r>
        <w:t>Revision History</w:t>
      </w:r>
    </w:p>
    <w:p w:rsidR="007D2CF6" w:rsidRDefault="00B10052">
      <w:pPr>
        <w:rPr>
          <w:rFonts w:cs="Arial"/>
        </w:rPr>
      </w:pPr>
    </w:p>
    <w:p w:rsidR="007D2CF6" w:rsidRDefault="0072773B" w:rsidP="00DD157B">
      <w:pPr>
        <w:jc w:val="center"/>
        <w:rPr>
          <w:rFonts w:cs="Arial"/>
          <w:b/>
          <w:sz w:val="28"/>
        </w:rPr>
      </w:pPr>
      <w:r>
        <w:rPr>
          <w:rFonts w:cs="Arial"/>
          <w:b/>
          <w:sz w:val="28"/>
        </w:rPr>
        <w:t>SPSS Module Revision History</w:t>
      </w:r>
    </w:p>
    <w:p w:rsidR="007D2CF6" w:rsidRDefault="00B10052">
      <w:pPr>
        <w:rPr>
          <w:rFonts w:cs="Arial"/>
        </w:rPr>
      </w:pPr>
    </w:p>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7062"/>
        <w:gridCol w:w="1272"/>
      </w:tblGrid>
      <w:tr w:rsidR="007D2CF6" w:rsidTr="00F7154D">
        <w:trPr>
          <w:cantSplit/>
          <w:tblHeader/>
          <w:jc w:val="center"/>
        </w:trPr>
        <w:tc>
          <w:tcPr>
            <w:tcW w:w="1062" w:type="dxa"/>
            <w:tcBorders>
              <w:top w:val="single" w:sz="12" w:space="0" w:color="auto"/>
              <w:left w:val="single" w:sz="12" w:space="0" w:color="auto"/>
              <w:bottom w:val="single" w:sz="12" w:space="0" w:color="auto"/>
              <w:right w:val="single" w:sz="12" w:space="0" w:color="auto"/>
            </w:tcBorders>
          </w:tcPr>
          <w:p w:rsidR="007D2CF6" w:rsidRDefault="0072773B">
            <w:pPr>
              <w:jc w:val="center"/>
              <w:rPr>
                <w:rFonts w:cs="Arial"/>
                <w:b/>
              </w:rPr>
            </w:pPr>
            <w:r>
              <w:rPr>
                <w:rFonts w:cs="Arial"/>
                <w:b/>
              </w:rPr>
              <w:t>Revision Level</w:t>
            </w:r>
          </w:p>
        </w:tc>
        <w:tc>
          <w:tcPr>
            <w:tcW w:w="1206" w:type="dxa"/>
            <w:tcBorders>
              <w:top w:val="single" w:sz="12" w:space="0" w:color="auto"/>
              <w:left w:val="single" w:sz="12" w:space="0" w:color="auto"/>
              <w:bottom w:val="single" w:sz="12" w:space="0" w:color="auto"/>
              <w:right w:val="single" w:sz="12" w:space="0" w:color="auto"/>
            </w:tcBorders>
          </w:tcPr>
          <w:p w:rsidR="007D2CF6" w:rsidRDefault="0072773B">
            <w:pPr>
              <w:jc w:val="center"/>
              <w:rPr>
                <w:rFonts w:cs="Arial"/>
                <w:b/>
              </w:rPr>
            </w:pPr>
            <w:r>
              <w:rPr>
                <w:rFonts w:cs="Arial"/>
                <w:b/>
              </w:rPr>
              <w:t>Name</w:t>
            </w:r>
          </w:p>
        </w:tc>
        <w:tc>
          <w:tcPr>
            <w:tcW w:w="7062" w:type="dxa"/>
            <w:tcBorders>
              <w:top w:val="single" w:sz="12" w:space="0" w:color="auto"/>
              <w:left w:val="single" w:sz="12" w:space="0" w:color="auto"/>
              <w:bottom w:val="single" w:sz="12" w:space="0" w:color="auto"/>
              <w:right w:val="single" w:sz="12" w:space="0" w:color="auto"/>
            </w:tcBorders>
          </w:tcPr>
          <w:p w:rsidR="007D2CF6" w:rsidRDefault="0072773B">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7D2CF6" w:rsidRDefault="0072773B">
            <w:pPr>
              <w:jc w:val="center"/>
              <w:rPr>
                <w:rFonts w:cs="Arial"/>
                <w:b/>
              </w:rPr>
            </w:pPr>
            <w:r>
              <w:rPr>
                <w:rFonts w:cs="Arial"/>
                <w:b/>
              </w:rPr>
              <w:t>Date</w:t>
            </w:r>
          </w:p>
        </w:tc>
      </w:tr>
      <w:tr w:rsidR="009A7F39" w:rsidTr="00F7154D">
        <w:trPr>
          <w:cantSplit/>
          <w:jc w:val="center"/>
        </w:trPr>
        <w:tc>
          <w:tcPr>
            <w:tcW w:w="1062" w:type="dxa"/>
          </w:tcPr>
          <w:p w:rsidR="009A7F39" w:rsidRDefault="0072773B" w:rsidP="00D94FCA">
            <w:pPr>
              <w:jc w:val="center"/>
            </w:pPr>
            <w:r>
              <w:t>1.0</w:t>
            </w:r>
          </w:p>
        </w:tc>
        <w:tc>
          <w:tcPr>
            <w:tcW w:w="1206" w:type="dxa"/>
          </w:tcPr>
          <w:p w:rsidR="009A7F39" w:rsidRDefault="0072773B" w:rsidP="00D94FCA">
            <w:r>
              <w:t>J. Gregoire</w:t>
            </w:r>
          </w:p>
        </w:tc>
        <w:tc>
          <w:tcPr>
            <w:tcW w:w="7062" w:type="dxa"/>
          </w:tcPr>
          <w:p w:rsidR="009A7F39" w:rsidRDefault="0072773B" w:rsidP="00D94FCA">
            <w:r>
              <w:t xml:space="preserve">Updated for CGEA.  Based on FNA </w:t>
            </w:r>
            <w:r w:rsidRPr="009A7F39">
              <w:t>Warning - Speed Alarm</w:t>
            </w:r>
            <w:r>
              <w:t xml:space="preserve"> STSS V1.0</w:t>
            </w:r>
          </w:p>
          <w:p w:rsidR="009A7F39" w:rsidRDefault="00B10052" w:rsidP="00D94FCA"/>
          <w:tbl>
            <w:tblPr>
              <w:tblW w:w="666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31"/>
              <w:gridCol w:w="3332"/>
            </w:tblGrid>
            <w:tr w:rsidR="009A7F39" w:rsidRPr="00312684" w:rsidTr="00312684">
              <w:tc>
                <w:tcPr>
                  <w:tcW w:w="3331" w:type="dxa"/>
                </w:tcPr>
                <w:p w:rsidR="009A7F39" w:rsidRPr="00312684" w:rsidRDefault="0072773B" w:rsidP="00312684">
                  <w:pPr>
                    <w:jc w:val="center"/>
                    <w:rPr>
                      <w:b/>
                    </w:rPr>
                  </w:pPr>
                  <w:r w:rsidRPr="00312684">
                    <w:rPr>
                      <w:b/>
                    </w:rPr>
                    <w:t>From FNA</w:t>
                  </w:r>
                </w:p>
              </w:tc>
              <w:tc>
                <w:tcPr>
                  <w:tcW w:w="3332" w:type="dxa"/>
                </w:tcPr>
                <w:p w:rsidR="009A7F39" w:rsidRPr="00312684" w:rsidRDefault="0072773B" w:rsidP="00312684">
                  <w:pPr>
                    <w:jc w:val="center"/>
                    <w:rPr>
                      <w:b/>
                    </w:rPr>
                  </w:pPr>
                  <w:r w:rsidRPr="00312684">
                    <w:rPr>
                      <w:b/>
                    </w:rPr>
                    <w:t>To CGEA</w:t>
                  </w:r>
                </w:p>
              </w:tc>
            </w:tr>
            <w:tr w:rsidR="009A7F39" w:rsidTr="00312684">
              <w:tc>
                <w:tcPr>
                  <w:tcW w:w="3331" w:type="dxa"/>
                </w:tcPr>
                <w:p w:rsidR="009A7F39" w:rsidRPr="00717DCD" w:rsidRDefault="0072773B" w:rsidP="00D94FCA">
                  <w:r>
                    <w:t>HS</w:t>
                  </w:r>
                  <w:r w:rsidRPr="00CA6D42">
                    <w:t xml:space="preserve">-CAN Message </w:t>
                  </w:r>
                  <w:r w:rsidRPr="00717DCD">
                    <w:t>0x201</w:t>
                  </w:r>
                  <w:r>
                    <w:t xml:space="preserve"> </w:t>
                  </w:r>
                  <w:proofErr w:type="spellStart"/>
                  <w:r w:rsidRPr="00717DCD">
                    <w:t>Engine_Vehicle_Speed_Throttle</w:t>
                  </w:r>
                  <w:proofErr w:type="spellEnd"/>
                  <w:r w:rsidRPr="00CA6D42">
                    <w:t xml:space="preserve"> from </w:t>
                  </w:r>
                  <w:r w:rsidRPr="00651F31">
                    <w:t>HS_</w:t>
                  </w:r>
                  <w:r>
                    <w:t>PCM</w:t>
                  </w:r>
                </w:p>
              </w:tc>
              <w:tc>
                <w:tcPr>
                  <w:tcW w:w="3332" w:type="dxa"/>
                </w:tcPr>
                <w:p w:rsidR="009A7F39" w:rsidRPr="00CF34F4" w:rsidRDefault="0072773B" w:rsidP="00D94FCA">
                  <w:r>
                    <w:t>HS</w:t>
                  </w:r>
                  <w:r w:rsidRPr="00CA6D42">
                    <w:t xml:space="preserve">-CAN Message </w:t>
                  </w:r>
                  <w:r w:rsidRPr="00CF34F4">
                    <w:t>0x201</w:t>
                  </w:r>
                  <w:r>
                    <w:t xml:space="preserve"> </w:t>
                  </w:r>
                  <w:r w:rsidRPr="00CF34F4">
                    <w:t>_</w:t>
                  </w:r>
                  <w:proofErr w:type="spellStart"/>
                  <w:r w:rsidRPr="00CF34F4">
                    <w:t>EngVehicleSpThrottle</w:t>
                  </w:r>
                  <w:proofErr w:type="spellEnd"/>
                  <w:r w:rsidRPr="00CA6D42">
                    <w:t xml:space="preserve"> from </w:t>
                  </w:r>
                  <w:r w:rsidRPr="007F6BB0">
                    <w:t>CGEA_HS_PCM</w:t>
                  </w:r>
                </w:p>
              </w:tc>
            </w:tr>
            <w:tr w:rsidR="009A7F39" w:rsidRPr="00717DCD" w:rsidTr="00312684">
              <w:tc>
                <w:tcPr>
                  <w:tcW w:w="3331" w:type="dxa"/>
                </w:tcPr>
                <w:p w:rsidR="009A7F39" w:rsidRPr="00E646F2" w:rsidRDefault="0072773B" w:rsidP="00D94FCA">
                  <w:r w:rsidRPr="00E646F2">
                    <w:t xml:space="preserve">Signal </w:t>
                  </w:r>
                  <w:r w:rsidRPr="00312684">
                    <w:rPr>
                      <w:caps/>
                      <w:snapToGrid w:val="0"/>
                    </w:rPr>
                    <w:t>VEH_SPD</w:t>
                  </w:r>
                </w:p>
                <w:p w:rsidR="009A7F39" w:rsidRPr="00E646F2" w:rsidRDefault="0072773B" w:rsidP="00312684">
                  <w:pPr>
                    <w:ind w:left="193"/>
                  </w:pPr>
                  <w:r w:rsidRPr="00E646F2">
                    <w:t>Offset: -100</w:t>
                  </w:r>
                </w:p>
                <w:p w:rsidR="009A7F39" w:rsidRPr="00E646F2" w:rsidRDefault="0072773B" w:rsidP="00312684">
                  <w:pPr>
                    <w:ind w:left="193"/>
                  </w:pPr>
                  <w:r w:rsidRPr="00E646F2">
                    <w:t>Min: -100 (0x0000)</w:t>
                  </w:r>
                </w:p>
                <w:p w:rsidR="009A7F39" w:rsidRPr="00E646F2" w:rsidRDefault="0072773B" w:rsidP="00312684">
                  <w:pPr>
                    <w:ind w:left="193"/>
                  </w:pPr>
                  <w:r w:rsidRPr="00E646F2">
                    <w:t>Max: 555.33 (0xFFFD)</w:t>
                  </w:r>
                </w:p>
                <w:p w:rsidR="009A7F39" w:rsidRPr="00E646F2" w:rsidRDefault="0072773B" w:rsidP="00312684">
                  <w:pPr>
                    <w:ind w:left="193"/>
                  </w:pPr>
                  <w:r w:rsidRPr="00E646F2">
                    <w:t>Unknown (0xFFFE)</w:t>
                  </w:r>
                </w:p>
                <w:p w:rsidR="009A7F39" w:rsidRPr="00E646F2" w:rsidRDefault="0072773B" w:rsidP="00312684">
                  <w:pPr>
                    <w:ind w:left="193"/>
                  </w:pPr>
                  <w:r w:rsidRPr="00E646F2">
                    <w:t>Invalid (0xFFFF)</w:t>
                  </w:r>
                </w:p>
              </w:tc>
              <w:tc>
                <w:tcPr>
                  <w:tcW w:w="3332" w:type="dxa"/>
                </w:tcPr>
                <w:p w:rsidR="009A7F39" w:rsidRPr="00717DCD" w:rsidRDefault="0072773B" w:rsidP="00D94FCA">
                  <w:r w:rsidRPr="00717DCD">
                    <w:t xml:space="preserve">Signal </w:t>
                  </w:r>
                  <w:proofErr w:type="spellStart"/>
                  <w:r w:rsidRPr="00717DCD">
                    <w:t>Veh_V_ActlEng</w:t>
                  </w:r>
                  <w:proofErr w:type="spellEnd"/>
                </w:p>
                <w:p w:rsidR="009A7F39" w:rsidRPr="00717DCD" w:rsidRDefault="0072773B" w:rsidP="00312684">
                  <w:pPr>
                    <w:ind w:left="193"/>
                  </w:pPr>
                  <w:r w:rsidRPr="00717DCD">
                    <w:t>Offset: 0</w:t>
                  </w:r>
                </w:p>
                <w:p w:rsidR="009A7F39" w:rsidRPr="00717DCD" w:rsidRDefault="0072773B" w:rsidP="00312684">
                  <w:pPr>
                    <w:ind w:left="193"/>
                  </w:pPr>
                  <w:r w:rsidRPr="00717DCD">
                    <w:t>Min: 0 (0x0000)</w:t>
                  </w:r>
                </w:p>
                <w:p w:rsidR="009A7F39" w:rsidRPr="00717DCD" w:rsidRDefault="0072773B" w:rsidP="00312684">
                  <w:pPr>
                    <w:ind w:left="193"/>
                  </w:pPr>
                  <w:r w:rsidRPr="00717DCD">
                    <w:t>Max: 655.35 (0xFFFF)</w:t>
                  </w:r>
                </w:p>
              </w:tc>
            </w:tr>
          </w:tbl>
          <w:p w:rsidR="009A7F39" w:rsidRDefault="00B10052" w:rsidP="00D94FCA"/>
          <w:p w:rsidR="009A7F39" w:rsidRDefault="00B10052" w:rsidP="00D94FCA"/>
        </w:tc>
        <w:tc>
          <w:tcPr>
            <w:tcW w:w="1272" w:type="dxa"/>
          </w:tcPr>
          <w:p w:rsidR="009A7F39" w:rsidRPr="00CF34F4" w:rsidRDefault="0072773B" w:rsidP="00D94FCA">
            <w:pPr>
              <w:jc w:val="center"/>
            </w:pPr>
            <w:r>
              <w:t>04/02/2008</w:t>
            </w:r>
          </w:p>
        </w:tc>
      </w:tr>
      <w:tr w:rsidR="009A7F39" w:rsidTr="00F7154D">
        <w:trPr>
          <w:cantSplit/>
          <w:jc w:val="center"/>
        </w:trPr>
        <w:tc>
          <w:tcPr>
            <w:tcW w:w="1062" w:type="dxa"/>
          </w:tcPr>
          <w:p w:rsidR="009A7F39" w:rsidRPr="007754FF" w:rsidRDefault="0072773B">
            <w:pPr>
              <w:rPr>
                <w:rFonts w:cs="Arial"/>
              </w:rPr>
            </w:pPr>
            <w:r w:rsidRPr="007754FF">
              <w:rPr>
                <w:rFonts w:cs="Arial"/>
              </w:rPr>
              <w:t>2.0</w:t>
            </w:r>
          </w:p>
        </w:tc>
        <w:tc>
          <w:tcPr>
            <w:tcW w:w="1206" w:type="dxa"/>
          </w:tcPr>
          <w:p w:rsidR="009A7F39" w:rsidRPr="007754FF" w:rsidRDefault="0072773B">
            <w:pPr>
              <w:rPr>
                <w:rFonts w:cs="Arial"/>
              </w:rPr>
            </w:pPr>
            <w:r w:rsidRPr="007754FF">
              <w:rPr>
                <w:rFonts w:cs="Arial"/>
              </w:rPr>
              <w:t>Tmille52</w:t>
            </w:r>
          </w:p>
        </w:tc>
        <w:tc>
          <w:tcPr>
            <w:tcW w:w="7062" w:type="dxa"/>
          </w:tcPr>
          <w:p w:rsidR="009A7F39" w:rsidRPr="007754FF" w:rsidRDefault="0072773B">
            <w:pPr>
              <w:rPr>
                <w:rFonts w:cs="Arial"/>
              </w:rPr>
            </w:pPr>
            <w:r w:rsidRPr="007754FF">
              <w:rPr>
                <w:rFonts w:cs="Arial"/>
              </w:rPr>
              <w:t xml:space="preserve">Updated the following sections for </w:t>
            </w:r>
            <w:proofErr w:type="spellStart"/>
            <w:r w:rsidRPr="007754FF">
              <w:rPr>
                <w:rFonts w:cs="Arial"/>
              </w:rPr>
              <w:t>MyKey</w:t>
            </w:r>
            <w:proofErr w:type="spellEnd"/>
            <w:r w:rsidRPr="007754FF">
              <w:rPr>
                <w:rFonts w:cs="Arial"/>
              </w:rPr>
              <w:t xml:space="preserve"> Gen II functionality</w:t>
            </w:r>
          </w:p>
          <w:p w:rsidR="0080572B" w:rsidRPr="007754FF" w:rsidRDefault="0072773B" w:rsidP="0072773B">
            <w:pPr>
              <w:numPr>
                <w:ilvl w:val="0"/>
                <w:numId w:val="9"/>
              </w:numPr>
              <w:tabs>
                <w:tab w:val="clear" w:pos="720"/>
                <w:tab w:val="num" w:pos="162"/>
              </w:tabs>
              <w:ind w:left="162" w:hanging="162"/>
              <w:rPr>
                <w:rFonts w:cs="Arial"/>
              </w:rPr>
            </w:pPr>
            <w:r w:rsidRPr="007754FF">
              <w:rPr>
                <w:rFonts w:cs="Arial"/>
              </w:rPr>
              <w:t>Section 1.2</w:t>
            </w:r>
          </w:p>
          <w:p w:rsidR="0080572B" w:rsidRPr="007754FF" w:rsidRDefault="0072773B" w:rsidP="0072773B">
            <w:pPr>
              <w:numPr>
                <w:ilvl w:val="1"/>
                <w:numId w:val="10"/>
              </w:numPr>
              <w:tabs>
                <w:tab w:val="clear" w:pos="1440"/>
                <w:tab w:val="num" w:pos="342"/>
              </w:tabs>
              <w:ind w:left="342" w:hanging="180"/>
              <w:rPr>
                <w:rFonts w:cs="Arial"/>
              </w:rPr>
            </w:pPr>
            <w:r w:rsidRPr="007754FF">
              <w:rPr>
                <w:rFonts w:cs="Arial"/>
              </w:rPr>
              <w:t>Replaced the internal INPUT "</w:t>
            </w:r>
            <w:proofErr w:type="spellStart"/>
            <w:r w:rsidRPr="007754FF">
              <w:rPr>
                <w:rFonts w:cs="Arial"/>
              </w:rPr>
              <w:t>MyKey_Speed_Limiter_Setup</w:t>
            </w:r>
            <w:proofErr w:type="spellEnd"/>
            <w:r w:rsidRPr="007754FF">
              <w:rPr>
                <w:rFonts w:cs="Arial"/>
              </w:rPr>
              <w:t>" with the MUX INPUT "</w:t>
            </w:r>
            <w:proofErr w:type="spellStart"/>
            <w:r w:rsidRPr="007754FF">
              <w:rPr>
                <w:rFonts w:cs="Arial"/>
              </w:rPr>
              <w:t>Veh_V_CompLimMx</w:t>
            </w:r>
            <w:proofErr w:type="spellEnd"/>
            <w:r w:rsidRPr="007754FF">
              <w:rPr>
                <w:rFonts w:cs="Arial"/>
              </w:rPr>
              <w:t>"</w:t>
            </w:r>
          </w:p>
          <w:p w:rsidR="0080572B" w:rsidRPr="007754FF" w:rsidRDefault="0072773B" w:rsidP="0072773B">
            <w:pPr>
              <w:numPr>
                <w:ilvl w:val="1"/>
                <w:numId w:val="10"/>
              </w:numPr>
              <w:tabs>
                <w:tab w:val="clear" w:pos="1440"/>
                <w:tab w:val="num" w:pos="342"/>
              </w:tabs>
              <w:ind w:left="342" w:hanging="180"/>
              <w:rPr>
                <w:rFonts w:cs="Arial"/>
              </w:rPr>
            </w:pPr>
            <w:r w:rsidRPr="007754FF">
              <w:rPr>
                <w:rFonts w:cs="Arial"/>
              </w:rPr>
              <w:t>Replaced the internal INPUT "</w:t>
            </w:r>
            <w:proofErr w:type="spellStart"/>
            <w:r w:rsidRPr="007754FF">
              <w:rPr>
                <w:rFonts w:cs="Arial"/>
              </w:rPr>
              <w:t>Display_Units</w:t>
            </w:r>
            <w:proofErr w:type="spellEnd"/>
            <w:r w:rsidRPr="007754FF">
              <w:rPr>
                <w:rFonts w:cs="Arial"/>
              </w:rPr>
              <w:t>" with internal INPUT "</w:t>
            </w:r>
            <w:proofErr w:type="spellStart"/>
            <w:r w:rsidRPr="007754FF">
              <w:rPr>
                <w:rFonts w:cs="Arial"/>
              </w:rPr>
              <w:t>Major_Units</w:t>
            </w:r>
            <w:proofErr w:type="spellEnd"/>
            <w:r w:rsidRPr="007754FF">
              <w:rPr>
                <w:rFonts w:cs="Arial"/>
              </w:rPr>
              <w:t>"</w:t>
            </w:r>
          </w:p>
          <w:p w:rsidR="004532B6" w:rsidRPr="007754FF" w:rsidRDefault="0072773B" w:rsidP="0072773B">
            <w:pPr>
              <w:numPr>
                <w:ilvl w:val="1"/>
                <w:numId w:val="10"/>
              </w:numPr>
              <w:tabs>
                <w:tab w:val="clear" w:pos="1440"/>
                <w:tab w:val="num" w:pos="342"/>
              </w:tabs>
              <w:ind w:left="342" w:hanging="180"/>
              <w:rPr>
                <w:rFonts w:cs="Arial"/>
              </w:rPr>
            </w:pPr>
            <w:r w:rsidRPr="007754FF">
              <w:rPr>
                <w:rFonts w:cs="Arial"/>
              </w:rPr>
              <w:t>Added a new internal INPUT / OUTPUT "</w:t>
            </w:r>
            <w:proofErr w:type="spellStart"/>
            <w:r w:rsidRPr="007754FF">
              <w:rPr>
                <w:rFonts w:cs="Arial"/>
              </w:rPr>
              <w:t>Speed_Minder_Flag</w:t>
            </w:r>
            <w:proofErr w:type="spellEnd"/>
            <w:r w:rsidRPr="007754FF">
              <w:rPr>
                <w:rFonts w:cs="Arial"/>
              </w:rPr>
              <w:t>"</w:t>
            </w:r>
          </w:p>
          <w:p w:rsidR="004532B6" w:rsidRPr="007754FF" w:rsidRDefault="0072773B" w:rsidP="0072773B">
            <w:pPr>
              <w:numPr>
                <w:ilvl w:val="0"/>
                <w:numId w:val="9"/>
              </w:numPr>
              <w:tabs>
                <w:tab w:val="clear" w:pos="720"/>
                <w:tab w:val="num" w:pos="162"/>
              </w:tabs>
              <w:ind w:left="162" w:hanging="162"/>
              <w:rPr>
                <w:rFonts w:cs="Arial"/>
              </w:rPr>
            </w:pPr>
            <w:r w:rsidRPr="007754FF">
              <w:rPr>
                <w:rFonts w:cs="Arial"/>
              </w:rPr>
              <w:t>Section 1.4.3.1.1 – referenced the HMI menu structure, translation tables, and graphic documents</w:t>
            </w:r>
          </w:p>
          <w:p w:rsidR="004532B6" w:rsidRPr="007754FF" w:rsidRDefault="0072773B" w:rsidP="0072773B">
            <w:pPr>
              <w:numPr>
                <w:ilvl w:val="0"/>
                <w:numId w:val="9"/>
              </w:numPr>
              <w:tabs>
                <w:tab w:val="clear" w:pos="720"/>
                <w:tab w:val="num" w:pos="162"/>
              </w:tabs>
              <w:ind w:left="162" w:hanging="162"/>
              <w:rPr>
                <w:rFonts w:cs="Arial"/>
              </w:rPr>
            </w:pPr>
            <w:r w:rsidRPr="007754FF">
              <w:rPr>
                <w:rFonts w:cs="Arial"/>
              </w:rPr>
              <w:t>Section 1.4.5.1 – Modified State Matrix Table 1.0. Note the following:</w:t>
            </w:r>
          </w:p>
          <w:p w:rsidR="004532B6" w:rsidRPr="007754FF" w:rsidRDefault="0072773B" w:rsidP="0072773B">
            <w:pPr>
              <w:numPr>
                <w:ilvl w:val="1"/>
                <w:numId w:val="10"/>
              </w:numPr>
              <w:tabs>
                <w:tab w:val="clear" w:pos="1440"/>
                <w:tab w:val="num" w:pos="342"/>
              </w:tabs>
              <w:ind w:left="342" w:hanging="180"/>
              <w:rPr>
                <w:rFonts w:cs="Arial"/>
              </w:rPr>
            </w:pPr>
            <w:r w:rsidRPr="007754FF">
              <w:rPr>
                <w:rFonts w:cs="Arial"/>
              </w:rPr>
              <w:t xml:space="preserve">A </w:t>
            </w:r>
            <w:proofErr w:type="spellStart"/>
            <w:r w:rsidRPr="007754FF">
              <w:rPr>
                <w:rFonts w:cs="Arial"/>
              </w:rPr>
              <w:t>Speed_Minder_Flag</w:t>
            </w:r>
            <w:proofErr w:type="spellEnd"/>
            <w:r w:rsidRPr="007754FF">
              <w:rPr>
                <w:rFonts w:cs="Arial"/>
              </w:rPr>
              <w:t xml:space="preserve"> has been introduced to improve hysteresis and restrict the 'audible / chime' portion of the warning when the vehicle positively accelerates across the threshold</w:t>
            </w:r>
          </w:p>
          <w:p w:rsidR="004532B6" w:rsidRPr="007754FF" w:rsidRDefault="0072773B" w:rsidP="0072773B">
            <w:pPr>
              <w:numPr>
                <w:ilvl w:val="1"/>
                <w:numId w:val="10"/>
              </w:numPr>
              <w:tabs>
                <w:tab w:val="clear" w:pos="1440"/>
                <w:tab w:val="num" w:pos="342"/>
              </w:tabs>
              <w:ind w:left="342" w:hanging="180"/>
              <w:rPr>
                <w:rFonts w:cs="Arial"/>
              </w:rPr>
            </w:pPr>
            <w:r w:rsidRPr="007754FF">
              <w:rPr>
                <w:rFonts w:cs="Arial"/>
              </w:rPr>
              <w:t xml:space="preserve">Thresholds vary as a function of </w:t>
            </w:r>
            <w:proofErr w:type="spellStart"/>
            <w:r w:rsidRPr="007754FF">
              <w:rPr>
                <w:rFonts w:cs="Arial"/>
              </w:rPr>
              <w:t>Major_Units</w:t>
            </w:r>
            <w:proofErr w:type="spellEnd"/>
            <w:r w:rsidRPr="007754FF">
              <w:rPr>
                <w:rFonts w:cs="Arial"/>
              </w:rPr>
              <w:t>.</w:t>
            </w:r>
          </w:p>
          <w:p w:rsidR="004532B6" w:rsidRPr="007754FF" w:rsidRDefault="0072773B" w:rsidP="0072773B">
            <w:pPr>
              <w:numPr>
                <w:ilvl w:val="1"/>
                <w:numId w:val="10"/>
              </w:numPr>
              <w:tabs>
                <w:tab w:val="clear" w:pos="1440"/>
                <w:tab w:val="num" w:pos="342"/>
              </w:tabs>
              <w:ind w:left="342" w:hanging="180"/>
              <w:rPr>
                <w:rFonts w:cs="Arial"/>
              </w:rPr>
            </w:pPr>
            <w:r w:rsidRPr="007754FF">
              <w:rPr>
                <w:rFonts w:cs="Arial"/>
              </w:rPr>
              <w:t xml:space="preserve">Thresholds do not vary with </w:t>
            </w:r>
            <w:proofErr w:type="spellStart"/>
            <w:r w:rsidRPr="007754FF">
              <w:rPr>
                <w:rFonts w:cs="Arial"/>
              </w:rPr>
              <w:t>Display_Units</w:t>
            </w:r>
            <w:proofErr w:type="spellEnd"/>
            <w:r w:rsidRPr="007754FF">
              <w:rPr>
                <w:rFonts w:cs="Arial"/>
              </w:rPr>
              <w:t xml:space="preserve">. </w:t>
            </w:r>
          </w:p>
          <w:p w:rsidR="00173CE1" w:rsidRPr="007754FF" w:rsidRDefault="0072773B" w:rsidP="0072773B">
            <w:pPr>
              <w:numPr>
                <w:ilvl w:val="1"/>
                <w:numId w:val="10"/>
              </w:numPr>
              <w:tabs>
                <w:tab w:val="clear" w:pos="1440"/>
                <w:tab w:val="num" w:pos="342"/>
              </w:tabs>
              <w:ind w:left="342" w:hanging="180"/>
              <w:rPr>
                <w:rFonts w:cs="Arial"/>
              </w:rPr>
            </w:pPr>
            <w:r w:rsidRPr="007754FF">
              <w:rPr>
                <w:rFonts w:cs="Arial"/>
              </w:rPr>
              <w:t xml:space="preserve">The outputs are separated into two unique outputs (audible and visual). </w:t>
            </w:r>
          </w:p>
          <w:p w:rsidR="004532B6" w:rsidRPr="007754FF" w:rsidRDefault="0072773B" w:rsidP="0072773B">
            <w:pPr>
              <w:numPr>
                <w:ilvl w:val="0"/>
                <w:numId w:val="9"/>
              </w:numPr>
              <w:tabs>
                <w:tab w:val="clear" w:pos="720"/>
                <w:tab w:val="num" w:pos="162"/>
              </w:tabs>
              <w:ind w:left="162" w:hanging="162"/>
              <w:rPr>
                <w:rFonts w:cs="Arial"/>
              </w:rPr>
            </w:pPr>
            <w:r w:rsidRPr="007754FF">
              <w:rPr>
                <w:rFonts w:cs="Arial"/>
              </w:rPr>
              <w:t>Section 1.4.5.4 – Memory storage parameters updated</w:t>
            </w:r>
          </w:p>
          <w:p w:rsidR="004532B6" w:rsidRPr="007754FF" w:rsidRDefault="0072773B" w:rsidP="0072773B">
            <w:pPr>
              <w:numPr>
                <w:ilvl w:val="1"/>
                <w:numId w:val="10"/>
              </w:numPr>
              <w:tabs>
                <w:tab w:val="clear" w:pos="1440"/>
                <w:tab w:val="num" w:pos="162"/>
                <w:tab w:val="num" w:pos="342"/>
              </w:tabs>
              <w:ind w:left="342" w:hanging="180"/>
              <w:rPr>
                <w:rFonts w:cs="Arial"/>
              </w:rPr>
            </w:pPr>
            <w:proofErr w:type="spellStart"/>
            <w:r w:rsidRPr="007754FF">
              <w:rPr>
                <w:rFonts w:cs="Arial"/>
              </w:rPr>
              <w:t>MyKey_Speed_Alarm_MC_Status_Flag</w:t>
            </w:r>
            <w:proofErr w:type="spellEnd"/>
            <w:r w:rsidRPr="007754FF">
              <w:rPr>
                <w:rFonts w:cs="Arial"/>
              </w:rPr>
              <w:t xml:space="preserve"> replaced with </w:t>
            </w:r>
            <w:proofErr w:type="spellStart"/>
            <w:r w:rsidRPr="007754FF">
              <w:rPr>
                <w:rFonts w:cs="Arial"/>
              </w:rPr>
              <w:t>MyKey_Speed_Warn_MC_Status_Flag</w:t>
            </w:r>
            <w:proofErr w:type="spellEnd"/>
            <w:r w:rsidRPr="007754FF">
              <w:rPr>
                <w:rFonts w:cs="Arial"/>
              </w:rPr>
              <w:t>, which controls the VISUAL portion of the warning</w:t>
            </w:r>
          </w:p>
          <w:p w:rsidR="00173CE1" w:rsidRPr="007754FF" w:rsidRDefault="0072773B" w:rsidP="0072773B">
            <w:pPr>
              <w:numPr>
                <w:ilvl w:val="1"/>
                <w:numId w:val="10"/>
              </w:numPr>
              <w:tabs>
                <w:tab w:val="clear" w:pos="1440"/>
                <w:tab w:val="num" w:pos="162"/>
                <w:tab w:val="num" w:pos="342"/>
              </w:tabs>
              <w:ind w:left="342" w:hanging="180"/>
              <w:rPr>
                <w:rFonts w:cs="Arial"/>
              </w:rPr>
            </w:pPr>
            <w:r w:rsidRPr="007754FF">
              <w:rPr>
                <w:rFonts w:cs="Arial"/>
              </w:rPr>
              <w:t xml:space="preserve">Added </w:t>
            </w:r>
            <w:proofErr w:type="spellStart"/>
            <w:r w:rsidRPr="007754FF">
              <w:rPr>
                <w:rFonts w:cs="Arial"/>
              </w:rPr>
              <w:t>MyKey_Speed_Chime_MC_Status_Flag</w:t>
            </w:r>
            <w:proofErr w:type="spellEnd"/>
            <w:r w:rsidRPr="007754FF">
              <w:rPr>
                <w:rFonts w:cs="Arial"/>
              </w:rPr>
              <w:t>, which is used to control the AUDIBLE portion of the warning</w:t>
            </w:r>
          </w:p>
          <w:p w:rsidR="00173CE1" w:rsidRPr="007754FF" w:rsidRDefault="0072773B" w:rsidP="0072773B">
            <w:pPr>
              <w:numPr>
                <w:ilvl w:val="1"/>
                <w:numId w:val="10"/>
              </w:numPr>
              <w:tabs>
                <w:tab w:val="clear" w:pos="1440"/>
                <w:tab w:val="num" w:pos="162"/>
                <w:tab w:val="num" w:pos="342"/>
              </w:tabs>
              <w:ind w:left="342" w:hanging="180"/>
              <w:rPr>
                <w:rFonts w:cs="Arial"/>
              </w:rPr>
            </w:pPr>
            <w:r w:rsidRPr="007754FF">
              <w:rPr>
                <w:rFonts w:cs="Arial"/>
              </w:rPr>
              <w:t xml:space="preserve">Added </w:t>
            </w:r>
            <w:proofErr w:type="spellStart"/>
            <w:r w:rsidRPr="007754FF">
              <w:rPr>
                <w:rFonts w:cs="Arial"/>
              </w:rPr>
              <w:t>Speed_Minder_Flag</w:t>
            </w:r>
            <w:proofErr w:type="spellEnd"/>
            <w:r w:rsidRPr="007754FF">
              <w:rPr>
                <w:rFonts w:cs="Arial"/>
              </w:rPr>
              <w:t xml:space="preserve">, which is used to control </w:t>
            </w:r>
            <w:proofErr w:type="spellStart"/>
            <w:r w:rsidRPr="007754FF">
              <w:rPr>
                <w:rFonts w:cs="Arial"/>
              </w:rPr>
              <w:t>MyKey_Speed_Chime_MC_Status_Flag</w:t>
            </w:r>
            <w:proofErr w:type="spellEnd"/>
          </w:p>
          <w:p w:rsidR="00173CE1" w:rsidRPr="007754FF" w:rsidRDefault="0072773B" w:rsidP="0072773B">
            <w:pPr>
              <w:numPr>
                <w:ilvl w:val="1"/>
                <w:numId w:val="10"/>
              </w:numPr>
              <w:tabs>
                <w:tab w:val="clear" w:pos="1440"/>
                <w:tab w:val="num" w:pos="162"/>
                <w:tab w:val="num" w:pos="342"/>
              </w:tabs>
              <w:ind w:left="342" w:hanging="180"/>
              <w:rPr>
                <w:rFonts w:cs="Arial"/>
              </w:rPr>
            </w:pPr>
            <w:r w:rsidRPr="007754FF">
              <w:rPr>
                <w:rFonts w:cs="Arial"/>
              </w:rPr>
              <w:t>Replaced "</w:t>
            </w:r>
            <w:proofErr w:type="spellStart"/>
            <w:r w:rsidRPr="007754FF">
              <w:rPr>
                <w:rFonts w:cs="Arial"/>
              </w:rPr>
              <w:t>Display_Units</w:t>
            </w:r>
            <w:proofErr w:type="spellEnd"/>
            <w:r w:rsidRPr="007754FF">
              <w:rPr>
                <w:rFonts w:cs="Arial"/>
              </w:rPr>
              <w:t>" with "</w:t>
            </w:r>
            <w:proofErr w:type="spellStart"/>
            <w:r w:rsidRPr="007754FF">
              <w:rPr>
                <w:rFonts w:cs="Arial"/>
              </w:rPr>
              <w:t>Major_Units</w:t>
            </w:r>
            <w:proofErr w:type="spellEnd"/>
            <w:r w:rsidRPr="007754FF">
              <w:rPr>
                <w:rFonts w:cs="Arial"/>
              </w:rPr>
              <w:t>"</w:t>
            </w:r>
          </w:p>
        </w:tc>
        <w:tc>
          <w:tcPr>
            <w:tcW w:w="1272" w:type="dxa"/>
          </w:tcPr>
          <w:p w:rsidR="009A7F39" w:rsidRPr="007754FF" w:rsidRDefault="0072773B">
            <w:pPr>
              <w:rPr>
                <w:rFonts w:cs="Arial"/>
              </w:rPr>
            </w:pPr>
            <w:r w:rsidRPr="007754FF">
              <w:rPr>
                <w:rFonts w:cs="Arial"/>
              </w:rPr>
              <w:t>10/12/2010</w:t>
            </w:r>
          </w:p>
        </w:tc>
      </w:tr>
      <w:tr w:rsidR="009A7F39" w:rsidTr="00F7154D">
        <w:trPr>
          <w:cantSplit/>
          <w:jc w:val="center"/>
        </w:trPr>
        <w:tc>
          <w:tcPr>
            <w:tcW w:w="1062" w:type="dxa"/>
          </w:tcPr>
          <w:p w:rsidR="009A7F39" w:rsidRDefault="0072773B">
            <w:pPr>
              <w:rPr>
                <w:rFonts w:cs="Arial"/>
              </w:rPr>
            </w:pPr>
            <w:r>
              <w:rPr>
                <w:rFonts w:cs="Arial"/>
              </w:rPr>
              <w:t>3.0</w:t>
            </w:r>
          </w:p>
        </w:tc>
        <w:tc>
          <w:tcPr>
            <w:tcW w:w="1206" w:type="dxa"/>
          </w:tcPr>
          <w:p w:rsidR="009A7F39" w:rsidRDefault="0072773B">
            <w:pPr>
              <w:rPr>
                <w:rFonts w:cs="Arial"/>
              </w:rPr>
            </w:pPr>
            <w:r>
              <w:rPr>
                <w:rFonts w:cs="Arial"/>
              </w:rPr>
              <w:t>Tmille52</w:t>
            </w:r>
          </w:p>
        </w:tc>
        <w:tc>
          <w:tcPr>
            <w:tcW w:w="7062" w:type="dxa"/>
          </w:tcPr>
          <w:p w:rsidR="009A7F39" w:rsidRDefault="0072773B">
            <w:pPr>
              <w:rPr>
                <w:rFonts w:cs="Arial"/>
              </w:rPr>
            </w:pPr>
            <w:r>
              <w:rPr>
                <w:rFonts w:cs="Arial"/>
              </w:rPr>
              <w:t xml:space="preserve">Updated Table 2 </w:t>
            </w:r>
            <w:proofErr w:type="spellStart"/>
            <w:r>
              <w:rPr>
                <w:rFonts w:cs="Arial"/>
              </w:rPr>
              <w:t>MyKey_Speed_Warnings_Setup</w:t>
            </w:r>
            <w:proofErr w:type="spellEnd"/>
            <w:r>
              <w:rPr>
                <w:rFonts w:cs="Arial"/>
              </w:rPr>
              <w:t xml:space="preserve"> values</w:t>
            </w:r>
          </w:p>
        </w:tc>
        <w:tc>
          <w:tcPr>
            <w:tcW w:w="1272" w:type="dxa"/>
          </w:tcPr>
          <w:p w:rsidR="007A549A" w:rsidRDefault="0072773B">
            <w:pPr>
              <w:rPr>
                <w:rFonts w:cs="Arial"/>
              </w:rPr>
            </w:pPr>
            <w:r>
              <w:rPr>
                <w:rFonts w:cs="Arial"/>
              </w:rPr>
              <w:t>3/8/2011</w:t>
            </w:r>
          </w:p>
        </w:tc>
      </w:tr>
      <w:tr w:rsidR="009A7F39" w:rsidTr="00F7154D">
        <w:trPr>
          <w:cantSplit/>
          <w:jc w:val="center"/>
        </w:trPr>
        <w:tc>
          <w:tcPr>
            <w:tcW w:w="1062" w:type="dxa"/>
          </w:tcPr>
          <w:p w:rsidR="009A7F39" w:rsidRDefault="0072773B" w:rsidP="00F91889">
            <w:pPr>
              <w:jc w:val="center"/>
              <w:rPr>
                <w:rFonts w:cs="Arial"/>
              </w:rPr>
            </w:pPr>
            <w:r>
              <w:rPr>
                <w:rFonts w:cs="Arial"/>
              </w:rPr>
              <w:t>3.1</w:t>
            </w:r>
          </w:p>
        </w:tc>
        <w:tc>
          <w:tcPr>
            <w:tcW w:w="1206" w:type="dxa"/>
          </w:tcPr>
          <w:p w:rsidR="009A7F39" w:rsidRDefault="0072773B">
            <w:pPr>
              <w:rPr>
                <w:rFonts w:cs="Arial"/>
              </w:rPr>
            </w:pPr>
            <w:r>
              <w:rPr>
                <w:rFonts w:cs="Arial"/>
              </w:rPr>
              <w:t>T. Miller</w:t>
            </w:r>
          </w:p>
        </w:tc>
        <w:tc>
          <w:tcPr>
            <w:tcW w:w="7062" w:type="dxa"/>
          </w:tcPr>
          <w:p w:rsidR="009A7F39" w:rsidRDefault="0072773B" w:rsidP="0072773B">
            <w:pPr>
              <w:numPr>
                <w:ilvl w:val="0"/>
                <w:numId w:val="11"/>
              </w:numPr>
              <w:tabs>
                <w:tab w:val="clear" w:pos="720"/>
                <w:tab w:val="num" w:pos="162"/>
              </w:tabs>
              <w:ind w:left="162" w:hanging="180"/>
              <w:rPr>
                <w:rFonts w:cs="Arial"/>
              </w:rPr>
            </w:pPr>
            <w:r>
              <w:rPr>
                <w:rFonts w:cs="Arial"/>
              </w:rPr>
              <w:t xml:space="preserve">Replaced </w:t>
            </w:r>
            <w:proofErr w:type="spellStart"/>
            <w:r>
              <w:rPr>
                <w:rFonts w:cs="Arial"/>
              </w:rPr>
              <w:t>Major_Units</w:t>
            </w:r>
            <w:proofErr w:type="spellEnd"/>
            <w:r>
              <w:rPr>
                <w:rFonts w:cs="Arial"/>
              </w:rPr>
              <w:t xml:space="preserve"> with </w:t>
            </w:r>
            <w:proofErr w:type="spellStart"/>
            <w:r>
              <w:rPr>
                <w:rFonts w:cs="Arial"/>
              </w:rPr>
              <w:t>Display_Units</w:t>
            </w:r>
            <w:proofErr w:type="spellEnd"/>
            <w:r>
              <w:rPr>
                <w:rFonts w:cs="Arial"/>
              </w:rPr>
              <w:t xml:space="preserve"> throughout the document</w:t>
            </w:r>
          </w:p>
          <w:p w:rsidR="00E046F8" w:rsidRDefault="0072773B" w:rsidP="0072773B">
            <w:pPr>
              <w:numPr>
                <w:ilvl w:val="0"/>
                <w:numId w:val="11"/>
              </w:numPr>
              <w:tabs>
                <w:tab w:val="clear" w:pos="720"/>
                <w:tab w:val="num" w:pos="162"/>
              </w:tabs>
              <w:ind w:left="162" w:hanging="180"/>
              <w:rPr>
                <w:rFonts w:cs="Arial"/>
              </w:rPr>
            </w:pPr>
            <w:r>
              <w:rPr>
                <w:rFonts w:cs="Arial"/>
              </w:rPr>
              <w:t xml:space="preserve">Section 1.2.2 – Mux message moved under Internal Variables. </w:t>
            </w:r>
            <w:proofErr w:type="spellStart"/>
            <w:r>
              <w:rPr>
                <w:rFonts w:cs="Arial"/>
              </w:rPr>
              <w:t>Referance</w:t>
            </w:r>
            <w:proofErr w:type="spellEnd"/>
            <w:r>
              <w:rPr>
                <w:rFonts w:cs="Arial"/>
              </w:rPr>
              <w:t xml:space="preserve"> </w:t>
            </w:r>
            <w:proofErr w:type="spellStart"/>
            <w:r>
              <w:rPr>
                <w:rFonts w:cs="Arial"/>
              </w:rPr>
              <w:t>MyKey</w:t>
            </w:r>
            <w:proofErr w:type="spellEnd"/>
            <w:r>
              <w:rPr>
                <w:rFonts w:cs="Arial"/>
              </w:rPr>
              <w:t xml:space="preserve"> GEN II Control Function STSS</w:t>
            </w:r>
          </w:p>
        </w:tc>
        <w:tc>
          <w:tcPr>
            <w:tcW w:w="1272" w:type="dxa"/>
          </w:tcPr>
          <w:p w:rsidR="009A7F39" w:rsidRDefault="0072773B">
            <w:pPr>
              <w:rPr>
                <w:rFonts w:cs="Arial"/>
              </w:rPr>
            </w:pPr>
            <w:r>
              <w:rPr>
                <w:rFonts w:cs="Arial"/>
              </w:rPr>
              <w:t>3/30/2011</w:t>
            </w:r>
          </w:p>
        </w:tc>
      </w:tr>
      <w:tr w:rsidR="009A7F39" w:rsidTr="00F7154D">
        <w:trPr>
          <w:cantSplit/>
          <w:jc w:val="center"/>
        </w:trPr>
        <w:tc>
          <w:tcPr>
            <w:tcW w:w="1062" w:type="dxa"/>
          </w:tcPr>
          <w:p w:rsidR="009A7F39" w:rsidRDefault="0072773B" w:rsidP="00A53FEC">
            <w:pPr>
              <w:jc w:val="center"/>
              <w:rPr>
                <w:rFonts w:cs="Arial"/>
              </w:rPr>
            </w:pPr>
            <w:r>
              <w:rPr>
                <w:rFonts w:cs="Arial"/>
              </w:rPr>
              <w:lastRenderedPageBreak/>
              <w:t>3.2</w:t>
            </w:r>
          </w:p>
        </w:tc>
        <w:tc>
          <w:tcPr>
            <w:tcW w:w="1206" w:type="dxa"/>
          </w:tcPr>
          <w:p w:rsidR="009A7F39" w:rsidRDefault="0072773B" w:rsidP="00A53FEC">
            <w:pPr>
              <w:rPr>
                <w:rFonts w:cs="Arial"/>
              </w:rPr>
            </w:pPr>
            <w:proofErr w:type="spellStart"/>
            <w:r>
              <w:rPr>
                <w:rFonts w:cs="Arial"/>
              </w:rPr>
              <w:t>S.Watkins</w:t>
            </w:r>
            <w:proofErr w:type="spellEnd"/>
          </w:p>
          <w:p w:rsidR="00A53FEC" w:rsidRDefault="0072773B" w:rsidP="00A53FEC">
            <w:pPr>
              <w:rPr>
                <w:rFonts w:cs="Arial"/>
              </w:rPr>
            </w:pPr>
            <w:proofErr w:type="spellStart"/>
            <w:r>
              <w:rPr>
                <w:rFonts w:cs="Arial"/>
              </w:rPr>
              <w:t>T.Cwik</w:t>
            </w:r>
            <w:proofErr w:type="spellEnd"/>
          </w:p>
        </w:tc>
        <w:tc>
          <w:tcPr>
            <w:tcW w:w="7062" w:type="dxa"/>
          </w:tcPr>
          <w:p w:rsidR="005F5A66" w:rsidRDefault="0072773B">
            <w:pPr>
              <w:rPr>
                <w:rFonts w:cs="Arial"/>
              </w:rPr>
            </w:pPr>
            <w:r>
              <w:rPr>
                <w:rFonts w:cs="Arial"/>
              </w:rPr>
              <w:t>Section 1.1 – Updated description (added 2</w:t>
            </w:r>
            <w:r w:rsidRPr="005F5A66">
              <w:rPr>
                <w:rFonts w:cs="Arial"/>
                <w:vertAlign w:val="superscript"/>
              </w:rPr>
              <w:t>nd</w:t>
            </w:r>
            <w:r>
              <w:rPr>
                <w:rFonts w:cs="Arial"/>
              </w:rPr>
              <w:t xml:space="preserve"> sentence)</w:t>
            </w:r>
          </w:p>
          <w:p w:rsidR="004C56BE" w:rsidRDefault="0072773B">
            <w:pPr>
              <w:rPr>
                <w:rFonts w:cs="Arial"/>
              </w:rPr>
            </w:pPr>
            <w:r>
              <w:rPr>
                <w:rFonts w:cs="Arial"/>
              </w:rPr>
              <w:t xml:space="preserve">Section 1.2.1 – Removed </w:t>
            </w:r>
            <w:proofErr w:type="spellStart"/>
            <w:r>
              <w:rPr>
                <w:rFonts w:cs="Arial"/>
              </w:rPr>
              <w:t>Speed_Minder_Flag</w:t>
            </w:r>
            <w:proofErr w:type="spellEnd"/>
            <w:r>
              <w:rPr>
                <w:rFonts w:cs="Arial"/>
              </w:rPr>
              <w:t xml:space="preserve"> from Figure 1 since this is an internal variable.</w:t>
            </w:r>
          </w:p>
          <w:p w:rsidR="009A7F39" w:rsidRDefault="0072773B">
            <w:pPr>
              <w:rPr>
                <w:rFonts w:cs="Arial"/>
              </w:rPr>
            </w:pPr>
            <w:r>
              <w:rPr>
                <w:rFonts w:cs="Arial"/>
              </w:rPr>
              <w:t xml:space="preserve">Section 1.3.3.2 – Re-wrote to call out new chime </w:t>
            </w:r>
            <w:proofErr w:type="spellStart"/>
            <w:r>
              <w:rPr>
                <w:rFonts w:cs="Arial"/>
              </w:rPr>
              <w:t>MyKey</w:t>
            </w:r>
            <w:proofErr w:type="spellEnd"/>
            <w:r>
              <w:rPr>
                <w:rFonts w:cs="Arial"/>
              </w:rPr>
              <w:t xml:space="preserve"> Speed Chime.</w:t>
            </w:r>
          </w:p>
          <w:p w:rsidR="00A53FEC" w:rsidRDefault="0072773B">
            <w:pPr>
              <w:rPr>
                <w:rFonts w:cs="Arial"/>
              </w:rPr>
            </w:pPr>
            <w:r w:rsidRPr="0044392A">
              <w:rPr>
                <w:rFonts w:cs="Arial"/>
              </w:rPr>
              <w:t>Section 1.3.5.1 – Updated the note below Table 2</w:t>
            </w:r>
            <w:r>
              <w:rPr>
                <w:rFonts w:cs="Arial"/>
              </w:rPr>
              <w:t xml:space="preserve">.0.  Also, changed entries for </w:t>
            </w:r>
            <w:proofErr w:type="spellStart"/>
            <w:r>
              <w:rPr>
                <w:rFonts w:cs="Arial"/>
              </w:rPr>
              <w:t>Speed_Minder_Flag</w:t>
            </w:r>
            <w:proofErr w:type="spellEnd"/>
            <w:r>
              <w:rPr>
                <w:rFonts w:cs="Arial"/>
              </w:rPr>
              <w:t xml:space="preserve"> column to Active/Inactive instead of 0x0, 0x1.</w:t>
            </w:r>
          </w:p>
          <w:p w:rsidR="004C56BE" w:rsidRDefault="0072773B">
            <w:pPr>
              <w:rPr>
                <w:rFonts w:cs="Arial"/>
              </w:rPr>
            </w:pPr>
            <w:r>
              <w:rPr>
                <w:rFonts w:cs="Arial"/>
              </w:rPr>
              <w:t xml:space="preserve">Section 1.3.5.4 – Updated description of </w:t>
            </w:r>
            <w:proofErr w:type="spellStart"/>
            <w:r w:rsidRPr="004C56BE">
              <w:rPr>
                <w:rFonts w:cs="Arial"/>
              </w:rPr>
              <w:t>MyKey_Speed_Chime_MC_Status_Flag</w:t>
            </w:r>
            <w:proofErr w:type="spellEnd"/>
          </w:p>
        </w:tc>
        <w:tc>
          <w:tcPr>
            <w:tcW w:w="1272" w:type="dxa"/>
          </w:tcPr>
          <w:p w:rsidR="009A7F39" w:rsidRDefault="0072773B">
            <w:pPr>
              <w:rPr>
                <w:rFonts w:cs="Arial"/>
              </w:rPr>
            </w:pPr>
            <w:r>
              <w:rPr>
                <w:rFonts w:cs="Arial"/>
              </w:rPr>
              <w:t>4/12/2011</w:t>
            </w:r>
          </w:p>
        </w:tc>
      </w:tr>
      <w:tr w:rsidR="000B4900" w:rsidTr="00F7154D">
        <w:trPr>
          <w:cantSplit/>
          <w:jc w:val="center"/>
        </w:trPr>
        <w:tc>
          <w:tcPr>
            <w:tcW w:w="1062" w:type="dxa"/>
          </w:tcPr>
          <w:p w:rsidR="000B4900" w:rsidRDefault="0072773B" w:rsidP="00A53FEC">
            <w:pPr>
              <w:jc w:val="center"/>
              <w:rPr>
                <w:rFonts w:cs="Arial"/>
              </w:rPr>
            </w:pPr>
            <w:r>
              <w:rPr>
                <w:rFonts w:cs="Arial"/>
              </w:rPr>
              <w:t>3.3</w:t>
            </w:r>
          </w:p>
        </w:tc>
        <w:tc>
          <w:tcPr>
            <w:tcW w:w="1206" w:type="dxa"/>
          </w:tcPr>
          <w:p w:rsidR="000B4900" w:rsidRDefault="0072773B" w:rsidP="00A53FEC">
            <w:pPr>
              <w:rPr>
                <w:rFonts w:cs="Arial"/>
              </w:rPr>
            </w:pPr>
            <w:proofErr w:type="spellStart"/>
            <w:r>
              <w:rPr>
                <w:rFonts w:cs="Arial"/>
              </w:rPr>
              <w:t>S.Watkins</w:t>
            </w:r>
            <w:proofErr w:type="spellEnd"/>
          </w:p>
          <w:p w:rsidR="000B4900" w:rsidRDefault="0072773B" w:rsidP="00A53FEC">
            <w:pPr>
              <w:rPr>
                <w:rFonts w:cs="Arial"/>
              </w:rPr>
            </w:pPr>
            <w:proofErr w:type="spellStart"/>
            <w:r>
              <w:rPr>
                <w:rFonts w:cs="Arial"/>
              </w:rPr>
              <w:t>T.Cwik</w:t>
            </w:r>
            <w:proofErr w:type="spellEnd"/>
          </w:p>
        </w:tc>
        <w:tc>
          <w:tcPr>
            <w:tcW w:w="7062" w:type="dxa"/>
          </w:tcPr>
          <w:p w:rsidR="0089011E" w:rsidRDefault="0072773B">
            <w:pPr>
              <w:rPr>
                <w:rFonts w:cs="Arial"/>
              </w:rPr>
            </w:pPr>
            <w:r>
              <w:rPr>
                <w:rFonts w:cs="Arial"/>
              </w:rPr>
              <w:t>No need to DCR, this is a cleanup version.</w:t>
            </w:r>
          </w:p>
          <w:p w:rsidR="00267F06" w:rsidRDefault="0072773B">
            <w:pPr>
              <w:rPr>
                <w:rFonts w:cs="Arial"/>
              </w:rPr>
            </w:pPr>
            <w:r>
              <w:rPr>
                <w:rFonts w:cs="Arial"/>
              </w:rPr>
              <w:t xml:space="preserve">This change is to correct a few rows in Table 2 that had used the speedometer correction factors redundantly in SGI and </w:t>
            </w:r>
            <w:proofErr w:type="spellStart"/>
            <w:r w:rsidRPr="002642BD">
              <w:rPr>
                <w:rFonts w:cs="Arial"/>
              </w:rPr>
              <w:t>Veh_V_CompLimMx</w:t>
            </w:r>
            <w:proofErr w:type="spellEnd"/>
            <w:r>
              <w:rPr>
                <w:rFonts w:cs="Arial"/>
              </w:rPr>
              <w:t>.</w:t>
            </w:r>
          </w:p>
          <w:p w:rsidR="002642BD" w:rsidRDefault="00B10052">
            <w:pPr>
              <w:rPr>
                <w:rFonts w:cs="Arial"/>
              </w:rPr>
            </w:pPr>
          </w:p>
          <w:p w:rsidR="000B4900" w:rsidRDefault="0072773B">
            <w:pPr>
              <w:rPr>
                <w:rFonts w:cs="Arial"/>
              </w:rPr>
            </w:pPr>
            <w:r>
              <w:rPr>
                <w:rFonts w:cs="Arial"/>
              </w:rPr>
              <w:t xml:space="preserve">Section 1.2.1 – Added </w:t>
            </w:r>
            <w:proofErr w:type="spellStart"/>
            <w:r>
              <w:rPr>
                <w:rFonts w:cs="Arial"/>
              </w:rPr>
              <w:t>Veh_V_ActlEng</w:t>
            </w:r>
            <w:proofErr w:type="spellEnd"/>
            <w:r>
              <w:rPr>
                <w:rFonts w:cs="Arial"/>
              </w:rPr>
              <w:t xml:space="preserve"> to Figure 1</w:t>
            </w:r>
          </w:p>
          <w:p w:rsidR="000B4900" w:rsidRDefault="0072773B" w:rsidP="000B4900">
            <w:pPr>
              <w:rPr>
                <w:rFonts w:cs="Arial"/>
              </w:rPr>
            </w:pPr>
            <w:r>
              <w:rPr>
                <w:rFonts w:cs="Arial"/>
              </w:rPr>
              <w:t xml:space="preserve">Section 1.2.2 – Added </w:t>
            </w:r>
            <w:proofErr w:type="spellStart"/>
            <w:r w:rsidRPr="000B4900">
              <w:rPr>
                <w:rFonts w:cs="Arial"/>
              </w:rPr>
              <w:t>Veh_V_ActlEng</w:t>
            </w:r>
            <w:proofErr w:type="spellEnd"/>
          </w:p>
          <w:p w:rsidR="002A156A" w:rsidRDefault="0072773B" w:rsidP="002A156A">
            <w:pPr>
              <w:rPr>
                <w:rFonts w:cs="Arial"/>
              </w:rPr>
            </w:pPr>
            <w:r>
              <w:rPr>
                <w:rFonts w:cs="Arial"/>
              </w:rPr>
              <w:t xml:space="preserve">Section 1.3.5.1 – Updated Table 2 Column title and entries from SGI to include SGI and </w:t>
            </w:r>
            <w:proofErr w:type="spellStart"/>
            <w:r>
              <w:rPr>
                <w:rFonts w:cs="Arial"/>
              </w:rPr>
              <w:t>Veh_V_ActlEng</w:t>
            </w:r>
            <w:proofErr w:type="spellEnd"/>
          </w:p>
          <w:p w:rsidR="00C51BCA" w:rsidRDefault="0072773B" w:rsidP="00267F06">
            <w:pPr>
              <w:rPr>
                <w:rFonts w:cs="Arial"/>
              </w:rPr>
            </w:pPr>
            <w:r>
              <w:rPr>
                <w:rFonts w:cs="Arial"/>
              </w:rPr>
              <w:t>Section 1.3.5.1 – Updated Notes below Table 2.</w:t>
            </w:r>
          </w:p>
        </w:tc>
        <w:tc>
          <w:tcPr>
            <w:tcW w:w="1272" w:type="dxa"/>
          </w:tcPr>
          <w:p w:rsidR="000B4900" w:rsidRDefault="0072773B">
            <w:pPr>
              <w:rPr>
                <w:rFonts w:cs="Arial"/>
              </w:rPr>
            </w:pPr>
            <w:r>
              <w:rPr>
                <w:rFonts w:cs="Arial"/>
              </w:rPr>
              <w:t>3/6/2012</w:t>
            </w:r>
          </w:p>
          <w:p w:rsidR="00267F06" w:rsidRDefault="00B10052">
            <w:pPr>
              <w:rPr>
                <w:rFonts w:cs="Arial"/>
              </w:rPr>
            </w:pPr>
          </w:p>
        </w:tc>
      </w:tr>
      <w:tr w:rsidR="00EF20AF" w:rsidTr="00F7154D">
        <w:trPr>
          <w:cantSplit/>
          <w:jc w:val="center"/>
        </w:trPr>
        <w:tc>
          <w:tcPr>
            <w:tcW w:w="1062" w:type="dxa"/>
          </w:tcPr>
          <w:p w:rsidR="00EF20AF" w:rsidRDefault="0072773B" w:rsidP="00A53FEC">
            <w:pPr>
              <w:jc w:val="center"/>
              <w:rPr>
                <w:rFonts w:cs="Arial"/>
              </w:rPr>
            </w:pPr>
            <w:r>
              <w:rPr>
                <w:rFonts w:cs="Arial"/>
              </w:rPr>
              <w:t>4.0</w:t>
            </w:r>
          </w:p>
        </w:tc>
        <w:tc>
          <w:tcPr>
            <w:tcW w:w="1206" w:type="dxa"/>
          </w:tcPr>
          <w:p w:rsidR="00EF20AF" w:rsidRDefault="0072773B" w:rsidP="00A53FEC">
            <w:pPr>
              <w:rPr>
                <w:rFonts w:cs="Arial"/>
              </w:rPr>
            </w:pPr>
            <w:r>
              <w:rPr>
                <w:rFonts w:cs="Arial"/>
              </w:rPr>
              <w:t xml:space="preserve">T. </w:t>
            </w:r>
            <w:proofErr w:type="spellStart"/>
            <w:r>
              <w:rPr>
                <w:rFonts w:cs="Arial"/>
              </w:rPr>
              <w:t>Cwik</w:t>
            </w:r>
            <w:proofErr w:type="spellEnd"/>
          </w:p>
        </w:tc>
        <w:tc>
          <w:tcPr>
            <w:tcW w:w="7062" w:type="dxa"/>
          </w:tcPr>
          <w:p w:rsidR="00EF20AF" w:rsidRPr="00EF20AF" w:rsidRDefault="0072773B" w:rsidP="00EF20AF">
            <w:pPr>
              <w:rPr>
                <w:rFonts w:cs="Arial"/>
              </w:rPr>
            </w:pPr>
            <w:r w:rsidRPr="00EF20AF">
              <w:rPr>
                <w:rFonts w:cs="Arial"/>
              </w:rPr>
              <w:t xml:space="preserve">This should be </w:t>
            </w:r>
            <w:proofErr w:type="spellStart"/>
            <w:r w:rsidRPr="00EF20AF">
              <w:rPr>
                <w:rFonts w:cs="Arial"/>
              </w:rPr>
              <w:t>DCR’d</w:t>
            </w:r>
            <w:proofErr w:type="spellEnd"/>
            <w:r w:rsidRPr="00EF20AF">
              <w:rPr>
                <w:rFonts w:cs="Arial"/>
              </w:rPr>
              <w:t xml:space="preserve"> for European and other regions that have Metric primary speedometers.  This corrects a minor speed rounding issue.</w:t>
            </w:r>
          </w:p>
          <w:p w:rsidR="00EF20AF" w:rsidRPr="00EF20AF" w:rsidRDefault="00B10052" w:rsidP="00EF20AF">
            <w:pPr>
              <w:rPr>
                <w:rFonts w:cs="Arial"/>
              </w:rPr>
            </w:pPr>
          </w:p>
          <w:p w:rsidR="00EF20AF" w:rsidRPr="00EF20AF" w:rsidRDefault="0072773B" w:rsidP="00EF20AF">
            <w:pPr>
              <w:rPr>
                <w:rFonts w:cs="Arial"/>
              </w:rPr>
            </w:pPr>
            <w:r w:rsidRPr="00EF20AF">
              <w:rPr>
                <w:rFonts w:cs="Arial"/>
              </w:rPr>
              <w:t xml:space="preserve">There is a minor issue today when setting </w:t>
            </w:r>
            <w:proofErr w:type="spellStart"/>
            <w:r w:rsidRPr="00EF20AF">
              <w:rPr>
                <w:rFonts w:cs="Arial"/>
              </w:rPr>
              <w:t>MyKey</w:t>
            </w:r>
            <w:proofErr w:type="spellEnd"/>
            <w:r w:rsidRPr="00EF20AF">
              <w:rPr>
                <w:rFonts w:cs="Arial"/>
              </w:rPr>
              <w:t xml:space="preserve"> Maximum Speed in Metric units vs. Speed Control Set speed display.  Currently, the </w:t>
            </w:r>
            <w:proofErr w:type="spellStart"/>
            <w:r w:rsidRPr="00EF20AF">
              <w:rPr>
                <w:rFonts w:cs="Arial"/>
              </w:rPr>
              <w:t>MyKey</w:t>
            </w:r>
            <w:proofErr w:type="spellEnd"/>
            <w:r w:rsidRPr="00EF20AF">
              <w:rPr>
                <w:rFonts w:cs="Arial"/>
              </w:rPr>
              <w:t xml:space="preserve"> Maximum Speed is a single table in Imperial units, so that when the Admin requests 110km/h max, the cluster selects 70 MPH (113 km/h).  Then, you can set the speed control at 112 km/h when your maximum is supposed to be 110 km/h.</w:t>
            </w:r>
          </w:p>
          <w:p w:rsidR="00EF20AF" w:rsidRPr="00EF20AF" w:rsidRDefault="0072773B" w:rsidP="00EF20AF">
            <w:pPr>
              <w:rPr>
                <w:rFonts w:cs="Arial"/>
              </w:rPr>
            </w:pPr>
            <w:r w:rsidRPr="00EF20AF">
              <w:rPr>
                <w:rFonts w:cs="Arial"/>
              </w:rPr>
              <w:t xml:space="preserve">To correct this, the cluster will change to support different values of </w:t>
            </w:r>
            <w:proofErr w:type="spellStart"/>
            <w:r w:rsidRPr="00EF20AF">
              <w:rPr>
                <w:rFonts w:cs="Arial"/>
              </w:rPr>
              <w:t>Veh_V_CompLimMx</w:t>
            </w:r>
            <w:proofErr w:type="spellEnd"/>
            <w:r w:rsidRPr="00EF20AF">
              <w:rPr>
                <w:rFonts w:cs="Arial"/>
              </w:rPr>
              <w:t xml:space="preserve"> for metric and imperial units.</w:t>
            </w:r>
          </w:p>
          <w:p w:rsidR="00EF20AF" w:rsidRPr="00EF20AF" w:rsidRDefault="0072773B" w:rsidP="00EF20AF">
            <w:pPr>
              <w:rPr>
                <w:rFonts w:cs="Arial"/>
              </w:rPr>
            </w:pPr>
            <w:r w:rsidRPr="00EF20AF">
              <w:rPr>
                <w:rFonts w:cs="Arial"/>
              </w:rPr>
              <w:t>This was brought through DI Change Control by Manuel Strauch.</w:t>
            </w:r>
          </w:p>
          <w:p w:rsidR="00EF20AF" w:rsidRPr="00EF20AF" w:rsidRDefault="00B10052" w:rsidP="00EF20AF">
            <w:pPr>
              <w:rPr>
                <w:rFonts w:cs="Arial"/>
              </w:rPr>
            </w:pPr>
          </w:p>
          <w:p w:rsidR="00EF20AF" w:rsidRPr="00EF20AF" w:rsidRDefault="0072773B" w:rsidP="00EF20AF">
            <w:pPr>
              <w:rPr>
                <w:rFonts w:cs="Arial"/>
              </w:rPr>
            </w:pPr>
            <w:r w:rsidRPr="00EF20AF">
              <w:rPr>
                <w:rFonts w:cs="Arial"/>
              </w:rPr>
              <w:t>As part of this, the HMI shown in this STSS is being updated to show more precise unit conversions.  Thus, the user sees multiples of 5 (or 10) when in his Native units (speedometer major graphics), and actual converted numbers (NOT rounded to multiples of 5) when in non-native units.</w:t>
            </w:r>
          </w:p>
          <w:p w:rsidR="00EF20AF" w:rsidRPr="00EF20AF" w:rsidRDefault="00B10052" w:rsidP="00EF20AF">
            <w:pPr>
              <w:rPr>
                <w:rFonts w:cs="Arial"/>
              </w:rPr>
            </w:pPr>
          </w:p>
          <w:p w:rsidR="00EF20AF" w:rsidRDefault="0072773B" w:rsidP="00EF20AF">
            <w:pPr>
              <w:rPr>
                <w:rFonts w:cs="Arial"/>
              </w:rPr>
            </w:pPr>
            <w:r w:rsidRPr="00EF20AF">
              <w:rPr>
                <w:rFonts w:cs="Arial"/>
              </w:rPr>
              <w:t>Changes highlighted in yellow throughout.</w:t>
            </w:r>
          </w:p>
          <w:p w:rsidR="00EF20AF" w:rsidRDefault="00B10052" w:rsidP="00EF20AF">
            <w:pPr>
              <w:rPr>
                <w:rFonts w:cs="Arial"/>
              </w:rPr>
            </w:pPr>
          </w:p>
          <w:p w:rsidR="003B7F06" w:rsidRDefault="0072773B" w:rsidP="00EF20AF">
            <w:pPr>
              <w:rPr>
                <w:rFonts w:cs="Arial"/>
              </w:rPr>
            </w:pPr>
            <w:r>
              <w:rPr>
                <w:rFonts w:cs="Arial"/>
              </w:rPr>
              <w:t xml:space="preserve">Section 1.1 – Delete </w:t>
            </w:r>
            <w:proofErr w:type="spellStart"/>
            <w:r>
              <w:rPr>
                <w:rFonts w:cs="Arial"/>
              </w:rPr>
              <w:t>Display_Units</w:t>
            </w:r>
            <w:proofErr w:type="spellEnd"/>
          </w:p>
          <w:p w:rsidR="003B7F06" w:rsidRDefault="0072773B" w:rsidP="00EF20AF">
            <w:pPr>
              <w:rPr>
                <w:rFonts w:cs="Arial"/>
              </w:rPr>
            </w:pPr>
            <w:r>
              <w:rPr>
                <w:rFonts w:cs="Arial"/>
              </w:rPr>
              <w:t xml:space="preserve">Section 1.2.1 – Figure 1 – Deleted </w:t>
            </w:r>
            <w:proofErr w:type="spellStart"/>
            <w:r>
              <w:rPr>
                <w:rFonts w:cs="Arial"/>
              </w:rPr>
              <w:t>Display_Units</w:t>
            </w:r>
            <w:proofErr w:type="spellEnd"/>
            <w:r>
              <w:rPr>
                <w:rFonts w:cs="Arial"/>
              </w:rPr>
              <w:t xml:space="preserve"> </w:t>
            </w:r>
          </w:p>
          <w:p w:rsidR="003B7F06" w:rsidRDefault="0072773B" w:rsidP="00EF20AF">
            <w:pPr>
              <w:rPr>
                <w:rFonts w:cs="Arial"/>
              </w:rPr>
            </w:pPr>
            <w:r>
              <w:rPr>
                <w:rFonts w:cs="Arial"/>
              </w:rPr>
              <w:t xml:space="preserve">Section 1.2.2 – Deleted </w:t>
            </w:r>
            <w:proofErr w:type="spellStart"/>
            <w:r>
              <w:rPr>
                <w:rFonts w:cs="Arial"/>
              </w:rPr>
              <w:t>Display_Units</w:t>
            </w:r>
            <w:proofErr w:type="spellEnd"/>
          </w:p>
          <w:p w:rsidR="001A2764" w:rsidRDefault="0072773B" w:rsidP="00EF20AF">
            <w:pPr>
              <w:rPr>
                <w:rFonts w:cs="Arial"/>
              </w:rPr>
            </w:pPr>
            <w:r>
              <w:rPr>
                <w:rFonts w:cs="Arial"/>
              </w:rPr>
              <w:t xml:space="preserve">Section 1.3.5.1 – Table 2.0 </w:t>
            </w:r>
          </w:p>
          <w:p w:rsidR="00EF20AF" w:rsidRDefault="0072773B" w:rsidP="001A2764">
            <w:pPr>
              <w:rPr>
                <w:rFonts w:cs="Arial"/>
              </w:rPr>
            </w:pPr>
            <w:r>
              <w:rPr>
                <w:rFonts w:cs="Arial"/>
              </w:rPr>
              <w:t xml:space="preserve">   – Deleted “</w:t>
            </w:r>
            <w:proofErr w:type="spellStart"/>
            <w:r>
              <w:rPr>
                <w:rFonts w:cs="Arial"/>
              </w:rPr>
              <w:t>Display_Units</w:t>
            </w:r>
            <w:proofErr w:type="spellEnd"/>
            <w:r>
              <w:rPr>
                <w:rFonts w:cs="Arial"/>
              </w:rPr>
              <w:t>” Column</w:t>
            </w:r>
          </w:p>
          <w:p w:rsidR="001A2764" w:rsidRDefault="0072773B" w:rsidP="001A2764">
            <w:pPr>
              <w:rPr>
                <w:rFonts w:cs="Arial"/>
              </w:rPr>
            </w:pPr>
            <w:r>
              <w:rPr>
                <w:rFonts w:cs="Arial"/>
              </w:rPr>
              <w:t xml:space="preserve">   – Updated states for “</w:t>
            </w:r>
            <w:proofErr w:type="spellStart"/>
            <w:r>
              <w:rPr>
                <w:rFonts w:cs="Arial"/>
              </w:rPr>
              <w:t>MyKey_Speed_Warning_Setup</w:t>
            </w:r>
            <w:proofErr w:type="spellEnd"/>
            <w:r>
              <w:rPr>
                <w:rFonts w:cs="Arial"/>
              </w:rPr>
              <w:t>”</w:t>
            </w:r>
          </w:p>
          <w:p w:rsidR="001A2764" w:rsidRDefault="0072773B" w:rsidP="001A2764">
            <w:pPr>
              <w:rPr>
                <w:rFonts w:cs="Arial"/>
              </w:rPr>
            </w:pPr>
            <w:r>
              <w:rPr>
                <w:rFonts w:cs="Arial"/>
              </w:rPr>
              <w:t xml:space="preserve">Section 1.3.5.4 – Deleted </w:t>
            </w:r>
            <w:proofErr w:type="spellStart"/>
            <w:r>
              <w:rPr>
                <w:rFonts w:cs="Arial"/>
              </w:rPr>
              <w:t>Display_Units</w:t>
            </w:r>
            <w:proofErr w:type="spellEnd"/>
          </w:p>
        </w:tc>
        <w:tc>
          <w:tcPr>
            <w:tcW w:w="1272" w:type="dxa"/>
          </w:tcPr>
          <w:p w:rsidR="00EF20AF" w:rsidRDefault="0072773B">
            <w:pPr>
              <w:rPr>
                <w:rFonts w:cs="Arial"/>
              </w:rPr>
            </w:pPr>
            <w:r>
              <w:rPr>
                <w:rFonts w:cs="Arial"/>
              </w:rPr>
              <w:t>1/8/2015</w:t>
            </w:r>
          </w:p>
        </w:tc>
      </w:tr>
      <w:tr w:rsidR="00850477" w:rsidTr="00F7154D">
        <w:trPr>
          <w:cantSplit/>
          <w:jc w:val="center"/>
        </w:trPr>
        <w:tc>
          <w:tcPr>
            <w:tcW w:w="1062" w:type="dxa"/>
          </w:tcPr>
          <w:p w:rsidR="00850477" w:rsidRDefault="0072773B" w:rsidP="00A53FEC">
            <w:pPr>
              <w:jc w:val="center"/>
              <w:rPr>
                <w:rFonts w:cs="Arial"/>
              </w:rPr>
            </w:pPr>
            <w:r>
              <w:rPr>
                <w:rFonts w:cs="Arial"/>
              </w:rPr>
              <w:t>4.1</w:t>
            </w:r>
          </w:p>
        </w:tc>
        <w:tc>
          <w:tcPr>
            <w:tcW w:w="1206" w:type="dxa"/>
          </w:tcPr>
          <w:p w:rsidR="00850477" w:rsidRDefault="0072773B" w:rsidP="00230DC9">
            <w:pPr>
              <w:rPr>
                <w:rFonts w:cs="Arial"/>
              </w:rPr>
            </w:pPr>
            <w:proofErr w:type="spellStart"/>
            <w:r w:rsidRPr="00024C68">
              <w:rPr>
                <w:rFonts w:cs="Arial"/>
              </w:rPr>
              <w:t>P.Denduku</w:t>
            </w:r>
            <w:proofErr w:type="spellEnd"/>
          </w:p>
        </w:tc>
        <w:tc>
          <w:tcPr>
            <w:tcW w:w="7062" w:type="dxa"/>
          </w:tcPr>
          <w:p w:rsidR="00850477" w:rsidRPr="002866DD" w:rsidRDefault="0072773B" w:rsidP="00230DC9">
            <w:pPr>
              <w:rPr>
                <w:rFonts w:cs="Arial"/>
              </w:rPr>
            </w:pPr>
            <w:r w:rsidRPr="00024C68">
              <w:rPr>
                <w:rFonts w:cs="Arial"/>
              </w:rPr>
              <w:t>Initial VSEM RM Release</w:t>
            </w:r>
          </w:p>
        </w:tc>
        <w:tc>
          <w:tcPr>
            <w:tcW w:w="1272" w:type="dxa"/>
          </w:tcPr>
          <w:p w:rsidR="00850477" w:rsidRDefault="0072773B" w:rsidP="00230DC9">
            <w:pPr>
              <w:rPr>
                <w:rFonts w:cs="Arial"/>
              </w:rPr>
            </w:pPr>
            <w:r>
              <w:rPr>
                <w:rFonts w:cs="Arial"/>
              </w:rPr>
              <w:t>06/13/2018</w:t>
            </w:r>
          </w:p>
        </w:tc>
      </w:tr>
      <w:tr w:rsidR="000D3FEF" w:rsidTr="00F7154D">
        <w:trPr>
          <w:cantSplit/>
          <w:jc w:val="center"/>
        </w:trPr>
        <w:tc>
          <w:tcPr>
            <w:tcW w:w="1062" w:type="dxa"/>
          </w:tcPr>
          <w:p w:rsidR="000D3FEF" w:rsidRDefault="0072773B" w:rsidP="000D3FEF">
            <w:pPr>
              <w:spacing w:line="276" w:lineRule="auto"/>
              <w:jc w:val="center"/>
              <w:rPr>
                <w:rFonts w:cs="Arial"/>
              </w:rPr>
            </w:pPr>
            <w:r>
              <w:rPr>
                <w:rFonts w:cs="Arial"/>
              </w:rPr>
              <w:lastRenderedPageBreak/>
              <w:t>4.2</w:t>
            </w:r>
          </w:p>
        </w:tc>
        <w:tc>
          <w:tcPr>
            <w:tcW w:w="1206" w:type="dxa"/>
          </w:tcPr>
          <w:p w:rsidR="000D3FEF" w:rsidRDefault="0072773B" w:rsidP="000D3FEF">
            <w:pPr>
              <w:spacing w:line="276" w:lineRule="auto"/>
              <w:rPr>
                <w:rFonts w:cs="Arial"/>
              </w:rPr>
            </w:pPr>
            <w:r>
              <w:rPr>
                <w:rFonts w:cs="Arial"/>
              </w:rPr>
              <w:t>J. Gregoire</w:t>
            </w:r>
          </w:p>
        </w:tc>
        <w:tc>
          <w:tcPr>
            <w:tcW w:w="7062" w:type="dxa"/>
          </w:tcPr>
          <w:p w:rsidR="000D3FEF" w:rsidRDefault="0072773B" w:rsidP="000D3FEF">
            <w:pPr>
              <w:spacing w:line="276" w:lineRule="auto"/>
              <w:rPr>
                <w:rFonts w:cs="Arial"/>
              </w:rPr>
            </w:pPr>
            <w:r>
              <w:rPr>
                <w:rFonts w:cs="Arial"/>
              </w:rPr>
              <w:t xml:space="preserve">Changes highlighted in </w:t>
            </w:r>
            <w:r>
              <w:rPr>
                <w:rFonts w:cs="Arial"/>
                <w:shd w:val="clear" w:color="auto" w:fill="FFC000"/>
              </w:rPr>
              <w:t>Orange</w:t>
            </w:r>
          </w:p>
          <w:p w:rsidR="000D3FEF" w:rsidRDefault="00B10052" w:rsidP="000D3FEF">
            <w:pPr>
              <w:spacing w:line="276" w:lineRule="auto"/>
              <w:rPr>
                <w:rFonts w:cs="Arial"/>
              </w:rPr>
            </w:pPr>
          </w:p>
          <w:p w:rsidR="000D3FEF" w:rsidRDefault="0072773B" w:rsidP="000D3FEF">
            <w:pPr>
              <w:spacing w:line="276" w:lineRule="auto"/>
              <w:rPr>
                <w:rFonts w:cs="Arial"/>
              </w:rPr>
            </w:pPr>
            <w:r>
              <w:rPr>
                <w:rFonts w:cs="Arial"/>
                <w:b/>
              </w:rPr>
              <w:t>Peer Review:</w:t>
            </w:r>
            <w:r>
              <w:rPr>
                <w:rFonts w:cs="Arial"/>
              </w:rPr>
              <w:t xml:space="preserve"> Scott Watkins</w:t>
            </w:r>
          </w:p>
          <w:p w:rsidR="000D3FEF" w:rsidRDefault="0072773B" w:rsidP="000D3FEF">
            <w:pPr>
              <w:spacing w:line="254" w:lineRule="auto"/>
              <w:rPr>
                <w:rFonts w:cs="Arial"/>
              </w:rPr>
            </w:pPr>
            <w:r>
              <w:rPr>
                <w:rFonts w:cs="Arial"/>
                <w:b/>
              </w:rPr>
              <w:t>DI CC Approval:</w:t>
            </w:r>
            <w:r>
              <w:rPr>
                <w:rFonts w:cs="Arial"/>
              </w:rPr>
              <w:t xml:space="preserve"> N/A</w:t>
            </w:r>
          </w:p>
          <w:p w:rsidR="000D3FEF" w:rsidRDefault="0072773B" w:rsidP="000D3FEF">
            <w:pPr>
              <w:spacing w:line="254" w:lineRule="auto"/>
              <w:rPr>
                <w:rFonts w:cs="Arial"/>
              </w:rPr>
            </w:pPr>
            <w:r>
              <w:rPr>
                <w:rFonts w:cs="Arial"/>
                <w:b/>
              </w:rPr>
              <w:t>Lead program:</w:t>
            </w:r>
            <w:r>
              <w:rPr>
                <w:rFonts w:cs="Arial"/>
              </w:rPr>
              <w:t xml:space="preserve"> CX430 </w:t>
            </w:r>
          </w:p>
          <w:p w:rsidR="000D3FEF" w:rsidRDefault="0072773B" w:rsidP="000D3FEF">
            <w:pPr>
              <w:spacing w:line="254" w:lineRule="auto"/>
              <w:rPr>
                <w:rFonts w:cs="Arial"/>
              </w:rPr>
            </w:pPr>
            <w:r>
              <w:rPr>
                <w:rFonts w:cs="Arial"/>
                <w:b/>
              </w:rPr>
              <w:t>Change Requester:</w:t>
            </w:r>
            <w:r>
              <w:rPr>
                <w:rFonts w:cs="Arial"/>
              </w:rPr>
              <w:t xml:space="preserve"> N/A</w:t>
            </w:r>
          </w:p>
          <w:p w:rsidR="000D3FEF" w:rsidRDefault="0072773B" w:rsidP="000D3FEF">
            <w:pPr>
              <w:spacing w:line="254" w:lineRule="auto"/>
              <w:rPr>
                <w:rFonts w:cs="Arial"/>
              </w:rPr>
            </w:pPr>
            <w:r>
              <w:rPr>
                <w:rFonts w:cs="Arial"/>
                <w:b/>
              </w:rPr>
              <w:t>Feature Owner:</w:t>
            </w:r>
            <w:r>
              <w:rPr>
                <w:rFonts w:cs="Arial"/>
              </w:rPr>
              <w:t xml:space="preserve"> </w:t>
            </w:r>
          </w:p>
          <w:p w:rsidR="000D3FEF" w:rsidRDefault="0072773B" w:rsidP="000D3FEF">
            <w:pPr>
              <w:spacing w:line="254" w:lineRule="auto"/>
              <w:rPr>
                <w:rFonts w:cs="Arial"/>
              </w:rPr>
            </w:pPr>
            <w:r>
              <w:rPr>
                <w:rFonts w:cs="Arial"/>
                <w:b/>
              </w:rPr>
              <w:t>Change Request ID:</w:t>
            </w:r>
            <w:r>
              <w:rPr>
                <w:rFonts w:cs="Arial"/>
              </w:rPr>
              <w:t xml:space="preserve"> N/A</w:t>
            </w:r>
          </w:p>
          <w:p w:rsidR="000D3FEF" w:rsidRDefault="0072773B" w:rsidP="000D3FEF">
            <w:pPr>
              <w:spacing w:line="254" w:lineRule="auto"/>
              <w:rPr>
                <w:rFonts w:cs="Arial"/>
              </w:rPr>
            </w:pPr>
            <w:r>
              <w:rPr>
                <w:rFonts w:cs="Arial"/>
                <w:b/>
              </w:rPr>
              <w:t>Change Request Description:</w:t>
            </w:r>
            <w:r>
              <w:rPr>
                <w:rFonts w:cs="Arial"/>
              </w:rPr>
              <w:t xml:space="preserve"> Update logic so </w:t>
            </w:r>
            <w:proofErr w:type="spellStart"/>
            <w:r>
              <w:rPr>
                <w:rFonts w:cs="Arial"/>
              </w:rPr>
              <w:t>Chime_Status_Flag</w:t>
            </w:r>
            <w:proofErr w:type="spellEnd"/>
            <w:r>
              <w:rPr>
                <w:rFonts w:cs="Arial"/>
              </w:rPr>
              <w:t xml:space="preserve"> will stay Active more than one software loop.</w:t>
            </w:r>
          </w:p>
          <w:p w:rsidR="000D3FEF" w:rsidRDefault="00B10052" w:rsidP="000D3FEF">
            <w:pPr>
              <w:spacing w:line="276" w:lineRule="auto"/>
              <w:rPr>
                <w:rFonts w:cs="Arial"/>
              </w:rPr>
            </w:pPr>
          </w:p>
          <w:p w:rsidR="000D3FEF" w:rsidRDefault="0072773B" w:rsidP="000D3FEF">
            <w:pPr>
              <w:spacing w:line="276" w:lineRule="auto"/>
              <w:rPr>
                <w:rFonts w:cs="Arial"/>
              </w:rPr>
            </w:pPr>
            <w:proofErr w:type="spellStart"/>
            <w:r>
              <w:rPr>
                <w:rFonts w:cs="Arial"/>
              </w:rPr>
              <w:t>MyKey_Speed_Chime_MC_Status_Flag</w:t>
            </w:r>
            <w:proofErr w:type="spellEnd"/>
            <w:r>
              <w:rPr>
                <w:rFonts w:cs="Arial"/>
              </w:rPr>
              <w:t xml:space="preserve"> is set to Active with </w:t>
            </w:r>
            <w:proofErr w:type="spellStart"/>
            <w:r>
              <w:rPr>
                <w:rFonts w:cs="Arial"/>
              </w:rPr>
              <w:t>MyKey_Speed_Warn_MC_Status_Flag</w:t>
            </w:r>
            <w:proofErr w:type="spellEnd"/>
            <w:r>
              <w:rPr>
                <w:rFonts w:cs="Arial"/>
              </w:rPr>
              <w:t xml:space="preserve"> is set to Active, but set to Inactive in the next software loop.  This allows the IPC to request the chime but will request a No Chime in the next software loop since </w:t>
            </w:r>
            <w:proofErr w:type="spellStart"/>
            <w:r>
              <w:rPr>
                <w:rFonts w:cs="Arial"/>
              </w:rPr>
              <w:t>MyKey_Speed_Chime_MC_Status_Flag</w:t>
            </w:r>
            <w:proofErr w:type="spellEnd"/>
            <w:r>
              <w:rPr>
                <w:rFonts w:cs="Arial"/>
              </w:rPr>
              <w:t xml:space="preserve"> = Inactive.  This causes the Audio Attenuation to be request only for one software loop and not for the duration of the chime as it should.</w:t>
            </w:r>
          </w:p>
          <w:p w:rsidR="000D3FEF" w:rsidRDefault="0072773B" w:rsidP="000D3FEF">
            <w:pPr>
              <w:spacing w:line="276" w:lineRule="auto"/>
              <w:rPr>
                <w:rFonts w:cs="Arial"/>
              </w:rPr>
            </w:pPr>
            <w:r>
              <w:rPr>
                <w:rFonts w:cs="Arial"/>
                <w:b/>
              </w:rPr>
              <w:t xml:space="preserve">1.3.5.1.1 F-REQ-317788/A-State Matrix for Warning – </w:t>
            </w:r>
            <w:proofErr w:type="spellStart"/>
            <w:r>
              <w:rPr>
                <w:rFonts w:cs="Arial"/>
                <w:b/>
              </w:rPr>
              <w:t>MyKey</w:t>
            </w:r>
            <w:proofErr w:type="spellEnd"/>
            <w:r>
              <w:rPr>
                <w:rFonts w:cs="Arial"/>
                <w:b/>
              </w:rPr>
              <w:t xml:space="preserve"> Speed Alarm</w:t>
            </w:r>
            <w:r>
              <w:rPr>
                <w:rFonts w:cs="Arial"/>
              </w:rPr>
              <w:t xml:space="preserve"> – Update </w:t>
            </w:r>
            <w:proofErr w:type="spellStart"/>
            <w:r>
              <w:rPr>
                <w:rFonts w:cs="Arial"/>
              </w:rPr>
              <w:t>Speed_Minder_Flag</w:t>
            </w:r>
            <w:proofErr w:type="spellEnd"/>
            <w:r>
              <w:rPr>
                <w:rFonts w:cs="Arial"/>
              </w:rPr>
              <w:t xml:space="preserve"> output column.</w:t>
            </w:r>
          </w:p>
        </w:tc>
        <w:tc>
          <w:tcPr>
            <w:tcW w:w="1272" w:type="dxa"/>
          </w:tcPr>
          <w:p w:rsidR="000D3FEF" w:rsidRDefault="0072773B" w:rsidP="000D3FEF">
            <w:pPr>
              <w:spacing w:line="276" w:lineRule="auto"/>
              <w:rPr>
                <w:rFonts w:cs="Arial"/>
              </w:rPr>
            </w:pPr>
            <w:r>
              <w:rPr>
                <w:rFonts w:cs="Arial"/>
              </w:rPr>
              <w:t>1/27/2020</w:t>
            </w:r>
          </w:p>
        </w:tc>
      </w:tr>
      <w:tr w:rsidR="000D3FEF" w:rsidTr="00F7154D">
        <w:trPr>
          <w:cantSplit/>
          <w:jc w:val="center"/>
        </w:trPr>
        <w:tc>
          <w:tcPr>
            <w:tcW w:w="1062" w:type="dxa"/>
          </w:tcPr>
          <w:p w:rsidR="000D3FEF" w:rsidRDefault="00B10052" w:rsidP="00A53FEC">
            <w:pPr>
              <w:jc w:val="center"/>
              <w:rPr>
                <w:rFonts w:cs="Arial"/>
              </w:rPr>
            </w:pPr>
          </w:p>
        </w:tc>
        <w:tc>
          <w:tcPr>
            <w:tcW w:w="1206" w:type="dxa"/>
          </w:tcPr>
          <w:p w:rsidR="000D3FEF" w:rsidRPr="00024C68" w:rsidRDefault="00B10052" w:rsidP="00230DC9">
            <w:pPr>
              <w:rPr>
                <w:rFonts w:cs="Arial"/>
              </w:rPr>
            </w:pPr>
          </w:p>
        </w:tc>
        <w:tc>
          <w:tcPr>
            <w:tcW w:w="7062" w:type="dxa"/>
          </w:tcPr>
          <w:p w:rsidR="000D3FEF" w:rsidRPr="00024C68" w:rsidRDefault="00B10052" w:rsidP="00230DC9">
            <w:pPr>
              <w:rPr>
                <w:rFonts w:cs="Arial"/>
              </w:rPr>
            </w:pPr>
          </w:p>
        </w:tc>
        <w:tc>
          <w:tcPr>
            <w:tcW w:w="1272" w:type="dxa"/>
          </w:tcPr>
          <w:p w:rsidR="000D3FEF" w:rsidRDefault="00B10052" w:rsidP="00230DC9">
            <w:pPr>
              <w:rPr>
                <w:rFonts w:cs="Arial"/>
              </w:rPr>
            </w:pPr>
          </w:p>
        </w:tc>
      </w:tr>
    </w:tbl>
    <w:p w:rsidR="007D2CF6" w:rsidRDefault="00B10052">
      <w:pPr>
        <w:rPr>
          <w:rFonts w:cs="Arial"/>
        </w:rPr>
      </w:pPr>
    </w:p>
    <w:p w:rsidR="007D2CF6" w:rsidRDefault="00B10052">
      <w:pPr>
        <w:rPr>
          <w:rFonts w:cs="Arial"/>
        </w:rPr>
      </w:pPr>
    </w:p>
    <w:p w:rsidR="00AB1E94" w:rsidRPr="00AE06BC" w:rsidRDefault="00B10052" w:rsidP="00406F39"/>
    <w:sectPr w:rsidR="00AB1E94" w:rsidRPr="00AE06BC" w:rsidSect="00F7154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2773B" w:rsidRDefault="0072773B" w:rsidP="0085312A">
      <w:r>
        <w:separator/>
      </w:r>
    </w:p>
  </w:endnote>
  <w:endnote w:type="continuationSeparator" w:id="0">
    <w:p w:rsidR="0072773B" w:rsidRDefault="0072773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154D" w:rsidRDefault="00F7154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10052">
            <w:rPr>
              <w:b/>
              <w:smallCaps/>
              <w:noProof/>
              <w:sz w:val="16"/>
            </w:rPr>
            <w:t>554898_B_001_WARNING - SPEED ALARM - CGEA1.3_V4.2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154D" w:rsidRDefault="00F7154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2773B" w:rsidRDefault="0072773B" w:rsidP="0085312A">
      <w:r>
        <w:separator/>
      </w:r>
    </w:p>
  </w:footnote>
  <w:footnote w:type="continuationSeparator" w:id="0">
    <w:p w:rsidR="0072773B" w:rsidRDefault="0072773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154D" w:rsidRDefault="00F7154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154D" w:rsidRDefault="00F7154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8B6034"/>
    <w:multiLevelType w:val="hybridMultilevel"/>
    <w:tmpl w:val="54CA4AE6"/>
    <w:lvl w:ilvl="0" w:tplc="3B245F5A">
      <w:start w:val="1"/>
      <w:numFmt w:val="bullet"/>
      <w:lvlText w:val=""/>
      <w:lvlJc w:val="left"/>
      <w:pPr>
        <w:tabs>
          <w:tab w:val="num" w:pos="720"/>
        </w:tabs>
        <w:ind w:left="720" w:hanging="360"/>
      </w:pPr>
      <w:rPr>
        <w:rFonts w:ascii="Symbol" w:hAnsi="Symbol"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20B36033"/>
    <w:multiLevelType w:val="hybridMultilevel"/>
    <w:tmpl w:val="382C61DC"/>
    <w:lvl w:ilvl="0" w:tplc="04090001">
      <w:start w:val="1"/>
      <w:numFmt w:val="bullet"/>
      <w:lvlText w:val=""/>
      <w:lvlJc w:val="left"/>
      <w:pPr>
        <w:tabs>
          <w:tab w:val="num" w:pos="720"/>
        </w:tabs>
        <w:ind w:left="720" w:hanging="360"/>
      </w:pPr>
      <w:rPr>
        <w:rFonts w:ascii="Symbol" w:hAnsi="Symbol" w:hint="default"/>
      </w:rPr>
    </w:lvl>
    <w:lvl w:ilvl="1" w:tplc="D1623FAE">
      <w:start w:val="1"/>
      <w:numFmt w:val="bullet"/>
      <w:lvlText w:val="­"/>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30946035"/>
    <w:multiLevelType w:val="hybridMultilevel"/>
    <w:tmpl w:val="BF0CB81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76746007"/>
    <w:multiLevelType w:val="hybridMultilevel"/>
    <w:tmpl w:val="226271BE"/>
    <w:lvl w:ilvl="0" w:tplc="04090003">
      <w:start w:val="1"/>
      <w:numFmt w:val="bullet"/>
      <w:lvlText w:val="o"/>
      <w:lvlJc w:val="left"/>
      <w:pPr>
        <w:tabs>
          <w:tab w:val="num" w:pos="1800"/>
        </w:tabs>
        <w:ind w:left="1800" w:hanging="360"/>
      </w:pPr>
      <w:rPr>
        <w:rFonts w:ascii="Courier New" w:hAnsi="Courier New" w:cs="Courier New"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9" w15:restartNumberingAfterBreak="0">
    <w:nsid w:val="76746016"/>
    <w:multiLevelType w:val="hybridMultilevel"/>
    <w:tmpl w:val="226271BE"/>
    <w:lvl w:ilvl="0" w:tplc="04090003">
      <w:start w:val="1"/>
      <w:numFmt w:val="bullet"/>
      <w:lvlText w:val="o"/>
      <w:lvlJc w:val="left"/>
      <w:pPr>
        <w:tabs>
          <w:tab w:val="num" w:pos="1800"/>
        </w:tabs>
        <w:ind w:left="1800" w:hanging="360"/>
      </w:pPr>
      <w:rPr>
        <w:rFonts w:ascii="Courier New" w:hAnsi="Courier New" w:cs="Courier New"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9"/>
  </w:num>
  <w:num w:numId="9">
    <w:abstractNumId w:val="7"/>
  </w:num>
  <w:num w:numId="10">
    <w:abstractNumId w:val="6"/>
  </w:num>
  <w:num w:numId="11">
    <w:abstractNumId w:val="5"/>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4"/>
  <w:embedSystemFonts/>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2773B"/>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0052"/>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7154D"/>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State"/>
  <w:smartTagType w:namespaceuri="urn:schemas-microsoft-com:office:smarttags" w:name="place"/>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2300</Words>
  <Characters>13112</Characters>
  <Application>Microsoft Office Word</Application>
  <DocSecurity>4</DocSecurity>
  <Lines>109</Lines>
  <Paragraphs>30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15382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2020-01-24T20:20:00Z</dcterms:created>
  <dcterms:modified xsi:type="dcterms:W3CDTF">2020-01-24T20:20:00Z</dcterms:modified>
</cp:coreProperties>
</file>