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vsd" ContentType="application/vnd.visio"/>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1D2426" w:rsidRDefault="001D2426" w:rsidP="00530C8E">
      <w:bookmarkStart w:id="0" w:name="_GoBack"/>
      <w:bookmarkEnd w:id="0"/>
    </w:p>
    <w:p w:rsidR="00406F39" w:rsidRDefault="00EC1FDB" w:rsidP="00B9479B">
      <w:pPr>
        <w:pStyle w:val="Heading1"/>
      </w:pPr>
      <w:r>
        <w:lastRenderedPageBreak/>
        <w:t>Warning – Starting System During Welcome/Bulb Proveout – Diesel with PEPS Specific – CGEA 1.3</w:t>
      </w:r>
    </w:p>
    <w:p w:rsidR="00406F39" w:rsidRDefault="00EC1FDB" w:rsidP="00B9479B">
      <w:pPr>
        <w:pStyle w:val="Heading2"/>
      </w:pPr>
      <w:r>
        <w:t>Functional Description</w:t>
      </w:r>
    </w:p>
    <w:p w:rsidR="00954C0B" w:rsidRDefault="001E6CCE">
      <w:pPr>
        <w:rPr>
          <w:rFonts w:cs="Arial"/>
        </w:rPr>
      </w:pPr>
    </w:p>
    <w:p w:rsidR="00F20547" w:rsidRPr="00992C86" w:rsidRDefault="00EC1FDB">
      <w:pPr>
        <w:ind w:left="720"/>
        <w:rPr>
          <w:sz w:val="24"/>
        </w:rPr>
      </w:pPr>
      <w:r w:rsidRPr="00992C86">
        <w:rPr>
          <w:sz w:val="24"/>
        </w:rPr>
        <w:t xml:space="preserve">This STSS is in </w:t>
      </w:r>
      <w:r w:rsidRPr="00992C86">
        <w:rPr>
          <w:b/>
          <w:color w:val="FF0000"/>
          <w:sz w:val="24"/>
        </w:rPr>
        <w:t>addition</w:t>
      </w:r>
      <w:r w:rsidRPr="00992C86">
        <w:rPr>
          <w:b/>
          <w:sz w:val="24"/>
        </w:rPr>
        <w:t xml:space="preserve"> </w:t>
      </w:r>
      <w:r w:rsidRPr="00992C86">
        <w:rPr>
          <w:sz w:val="24"/>
        </w:rPr>
        <w:t xml:space="preserve">to the Warning - Starting System CGEA1.3 STSS.  </w:t>
      </w:r>
    </w:p>
    <w:p w:rsidR="00F20547" w:rsidRDefault="001E6CCE">
      <w:pPr>
        <w:ind w:left="720"/>
      </w:pPr>
    </w:p>
    <w:p w:rsidR="00F20547" w:rsidRDefault="00EC1FDB">
      <w:pPr>
        <w:ind w:left="720"/>
      </w:pPr>
      <w:r>
        <w:t>There is a system issue where the Crank Pending Warning (W590) is “lost” during the 3 seconds of Welcome Screen animation.  The solution is to “overlay” this warning onto the welcome animation, so this is an exception to the “no warnings displayed during welcome/bulb proveout” rule.  (Similarly, if Welcome is configured off, the warning is “lost” during the 3s of odometer proveout).  This STSS allows a new warning W589 to be displayed on a single line during welcome (if configured on) or during odometer proveout (if welcome configured off).  For simplicity, the “overlay” area is the same regardless of welcome configuration.  (Although with welcome configured off, supplier is free to use standard warning text area if desired).  The text of W589 and W590 are identical, except that since W589 is on 1 line instead of 3, we had to add two periods to the text.</w:t>
      </w:r>
    </w:p>
    <w:p w:rsidR="00F20547" w:rsidRDefault="001E6CCE">
      <w:pPr>
        <w:ind w:left="720"/>
      </w:pPr>
    </w:p>
    <w:p w:rsidR="00F20547" w:rsidRDefault="00EC1FDB">
      <w:pPr>
        <w:ind w:left="720"/>
      </w:pPr>
      <w:r>
        <w:t>The specific system issue is seen on a diesel vehicle with PEPS during cold weather.  The issue is that when you press brake and press PEPS button, the diesel glowplugs need 2s to warm before the engine cranks.  Thus, the user gets no feedback that anything is happening (since glowplug just blends in with the other telltales proving out), and the driver may press the PEPS button a second time, which ends the crank request.</w:t>
      </w:r>
    </w:p>
    <w:p w:rsidR="00F20547" w:rsidRDefault="001E6CCE">
      <w:pPr>
        <w:ind w:left="720"/>
      </w:pPr>
    </w:p>
    <w:p w:rsidR="00313390" w:rsidRPr="008200A1" w:rsidRDefault="00EC1FDB">
      <w:pPr>
        <w:ind w:left="720"/>
        <w:rPr>
          <w:strike/>
          <w:highlight w:val="cyan"/>
        </w:rPr>
      </w:pPr>
      <w:r w:rsidRPr="008200A1">
        <w:rPr>
          <w:strike/>
          <w:highlight w:val="cyan"/>
        </w:rPr>
        <w:t>Since this is a very specific solution, for P558/P552 it is limited to:</w:t>
      </w:r>
    </w:p>
    <w:p w:rsidR="00F352FF" w:rsidRPr="008200A1" w:rsidRDefault="00EC1FDB" w:rsidP="00313390">
      <w:pPr>
        <w:ind w:left="720"/>
        <w:rPr>
          <w:strike/>
        </w:rPr>
      </w:pPr>
      <w:r w:rsidRPr="008200A1">
        <w:rPr>
          <w:strike/>
          <w:highlight w:val="cyan"/>
        </w:rPr>
        <w:t>The L2 cluster, with PEPS enabled, Diesel enabled, and bulb proveout ongoing (determined by Welcome Animation stages or odometer proveout).</w:t>
      </w:r>
    </w:p>
    <w:p w:rsidR="00F352FF" w:rsidRDefault="001E6CCE">
      <w:pPr>
        <w:ind w:left="720"/>
      </w:pPr>
    </w:p>
    <w:p w:rsidR="00954C0B" w:rsidRDefault="00EC1FDB">
      <w:pPr>
        <w:ind w:left="720"/>
      </w:pPr>
      <w:r>
        <w:t xml:space="preserve">The Starting System During Welcome Animation Warning feature correlates the </w:t>
      </w:r>
      <w:r w:rsidRPr="00F352FF">
        <w:t xml:space="preserve">StrtrMtrCtlMsgTxt_D_Rq </w:t>
      </w:r>
      <w:r>
        <w:rPr>
          <w:rFonts w:cs="Arial"/>
        </w:rPr>
        <w:t xml:space="preserve">signal, </w:t>
      </w:r>
      <w:r>
        <w:t>the configuration information, and the operational mode to display the appropriate warning display in the message center.</w:t>
      </w:r>
    </w:p>
    <w:p w:rsidR="001177CB" w:rsidRDefault="00EC1FDB">
      <w:pPr>
        <w:ind w:left="720" w:firstLine="144"/>
        <w:rPr>
          <w:rFonts w:cs="Arial"/>
        </w:rPr>
      </w:pPr>
      <w:r>
        <w:rPr>
          <w:rFonts w:cs="Arial"/>
        </w:rPr>
        <w:t xml:space="preserve">   </w:t>
      </w:r>
    </w:p>
    <w:p w:rsidR="001177CB" w:rsidRDefault="00EC1FDB">
      <w:pPr>
        <w:spacing w:after="200" w:line="276" w:lineRule="auto"/>
        <w:rPr>
          <w:rFonts w:cs="Arial"/>
        </w:rPr>
      </w:pPr>
      <w:r>
        <w:rPr>
          <w:rFonts w:cs="Arial"/>
        </w:rPr>
        <w:br w:type="page"/>
      </w:r>
    </w:p>
    <w:p w:rsidR="00406F39" w:rsidRDefault="00EC1FDB" w:rsidP="00B9479B">
      <w:pPr>
        <w:pStyle w:val="Heading2"/>
      </w:pPr>
      <w:r>
        <w:lastRenderedPageBreak/>
        <w:t>Interfaces</w:t>
      </w:r>
    </w:p>
    <w:p w:rsidR="00406F39" w:rsidRDefault="00EC1FDB" w:rsidP="00B9479B">
      <w:pPr>
        <w:pStyle w:val="Heading3"/>
      </w:pPr>
      <w:r>
        <w:t>Interface Context Diagram (I/O Block Diagram)</w:t>
      </w:r>
    </w:p>
    <w:p w:rsidR="00EF02B1" w:rsidRDefault="001E6CCE" w:rsidP="00115884">
      <w:pPr>
        <w:jc w:val="center"/>
        <w:rPr>
          <w:rFonts w:cs="Arial"/>
          <w:b/>
        </w:rPr>
      </w:pPr>
    </w:p>
    <w:p w:rsidR="00115884" w:rsidRPr="00115884" w:rsidRDefault="00EC1FDB" w:rsidP="00115884">
      <w:pPr>
        <w:jc w:val="center"/>
        <w:rPr>
          <w:rFonts w:cs="Arial"/>
          <w:b/>
          <w:noProof/>
        </w:rPr>
      </w:pPr>
      <w:r w:rsidRPr="00115884">
        <w:rPr>
          <w:rFonts w:cs="Arial"/>
          <w:b/>
        </w:rPr>
        <w:t>Warning – Starting System Warning During Welcome Function Context Diagram</w:t>
      </w:r>
      <w:r w:rsidRPr="00115884">
        <w:rPr>
          <w:rFonts w:cs="Arial"/>
          <w:b/>
          <w:noProof/>
        </w:rPr>
        <w:t xml:space="preserve"> </w:t>
      </w:r>
    </w:p>
    <w:p w:rsidR="00115884" w:rsidRPr="00115884" w:rsidRDefault="001E6CCE" w:rsidP="00115884"/>
    <w:p w:rsidR="00954C0B" w:rsidRDefault="003F0DF0" w:rsidP="003F0DF0">
      <w:pPr>
        <w:jc w:val="center"/>
      </w:pPr>
      <w:r>
        <w:object w:dxaOrig="11085" w:dyaOrig="5805">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5e46ef400000f8f000000e59" o:spid="_x0000_i1025" type="#_x0000_t75" style="width:501.6pt;height:263.4pt" o:ole="">
            <v:imagedata r:id="rId8" o:title=""/>
          </v:shape>
          <o:OLEObject Type="Embed" ProgID="Visio.Drawing.11" ShapeID="5e46ef400000f8f000000e59" DrawAspect="Content" ObjectID="_1643194435" r:id="rId9"/>
        </w:object>
      </w:r>
    </w:p>
    <w:p w:rsidR="00954C0B" w:rsidRDefault="001E6CCE">
      <w:pPr>
        <w:jc w:val="center"/>
      </w:pPr>
    </w:p>
    <w:p w:rsidR="00C13634" w:rsidRDefault="001E6CCE">
      <w:pPr>
        <w:jc w:val="center"/>
        <w:rPr>
          <w:rFonts w:cs="Arial"/>
        </w:rPr>
      </w:pPr>
    </w:p>
    <w:p w:rsidR="00406F39" w:rsidRDefault="00EC1FDB" w:rsidP="00B9479B">
      <w:pPr>
        <w:pStyle w:val="Heading3"/>
      </w:pPr>
      <w:r>
        <w:t>Inputs</w:t>
      </w:r>
    </w:p>
    <w:p w:rsidR="003F0DF0" w:rsidRPr="003F0DF0" w:rsidRDefault="003F0DF0" w:rsidP="00B9479B">
      <w:pPr>
        <w:pStyle w:val="Heading4"/>
        <w:rPr>
          <w:b w:val="0"/>
          <w:u w:val="single"/>
        </w:rPr>
      </w:pPr>
      <w:r w:rsidRPr="003F0DF0">
        <w:rPr>
          <w:b w:val="0"/>
          <w:u w:val="single"/>
        </w:rPr>
        <w:t>IR-REQ-325871/B-INTERNAL:</w:t>
      </w:r>
    </w:p>
    <w:p w:rsidR="00954C0B" w:rsidRDefault="00EC1FDB" w:rsidP="00EC1FDB">
      <w:pPr>
        <w:numPr>
          <w:ilvl w:val="6"/>
          <w:numId w:val="7"/>
        </w:numPr>
        <w:ind w:left="1224"/>
        <w:rPr>
          <w:rFonts w:cs="Arial"/>
        </w:rPr>
      </w:pPr>
      <w:r>
        <w:rPr>
          <w:rFonts w:cs="Arial"/>
        </w:rPr>
        <w:t xml:space="preserve">Operational_Mode </w:t>
      </w:r>
    </w:p>
    <w:p w:rsidR="00467E9F" w:rsidRDefault="00EC1FDB" w:rsidP="00EC1FDB">
      <w:pPr>
        <w:numPr>
          <w:ilvl w:val="6"/>
          <w:numId w:val="7"/>
        </w:numPr>
        <w:ind w:left="1224"/>
        <w:rPr>
          <w:rFonts w:cs="Arial"/>
          <w:strike/>
          <w:highlight w:val="cyan"/>
        </w:rPr>
      </w:pPr>
      <w:r w:rsidRPr="00645518">
        <w:rPr>
          <w:rFonts w:cs="Arial"/>
          <w:strike/>
          <w:highlight w:val="cyan"/>
        </w:rPr>
        <w:t>Diesel cluster end item (Supplier Internal config based on Diesel end item part number)</w:t>
      </w:r>
    </w:p>
    <w:p w:rsidR="00512CA3" w:rsidRPr="00512CA3" w:rsidRDefault="00EC1FDB" w:rsidP="00EC1FDB">
      <w:pPr>
        <w:numPr>
          <w:ilvl w:val="6"/>
          <w:numId w:val="7"/>
        </w:numPr>
        <w:ind w:left="1224"/>
        <w:rPr>
          <w:rFonts w:cs="Arial"/>
          <w:highlight w:val="cyan"/>
        </w:rPr>
      </w:pPr>
      <w:r w:rsidRPr="00512CA3">
        <w:rPr>
          <w:rFonts w:cs="Arial"/>
          <w:highlight w:val="cyan"/>
        </w:rPr>
        <w:t>Engine_Fuel_Capability_Selection_Cfg</w:t>
      </w:r>
    </w:p>
    <w:p w:rsidR="00645518" w:rsidRPr="00512CA3" w:rsidRDefault="00EC1FDB" w:rsidP="00EC1FDB">
      <w:pPr>
        <w:numPr>
          <w:ilvl w:val="6"/>
          <w:numId w:val="7"/>
        </w:numPr>
        <w:ind w:left="1224"/>
        <w:rPr>
          <w:rFonts w:cs="Arial"/>
          <w:highlight w:val="cyan"/>
        </w:rPr>
      </w:pPr>
      <w:r w:rsidRPr="00512CA3">
        <w:rPr>
          <w:rFonts w:cs="Arial"/>
          <w:highlight w:val="cyan"/>
        </w:rPr>
        <w:t>Starting_Sys_Warn_Disp_Cfg</w:t>
      </w:r>
    </w:p>
    <w:p w:rsidR="007E3A3F" w:rsidRDefault="00EC1FDB" w:rsidP="00EC1FDB">
      <w:pPr>
        <w:numPr>
          <w:ilvl w:val="6"/>
          <w:numId w:val="7"/>
        </w:numPr>
        <w:ind w:left="1224"/>
        <w:rPr>
          <w:rFonts w:cs="Arial"/>
        </w:rPr>
      </w:pPr>
      <w:r>
        <w:rPr>
          <w:rFonts w:cs="Arial"/>
        </w:rPr>
        <w:t xml:space="preserve">Startup_Shutdown_State (From </w:t>
      </w:r>
      <w:r w:rsidRPr="007E3A3F">
        <w:rPr>
          <w:rFonts w:cs="Arial"/>
        </w:rPr>
        <w:t>Welcome-Goodbye Strategy - CGEA1.3</w:t>
      </w:r>
      <w:r>
        <w:rPr>
          <w:rFonts w:cs="Arial"/>
        </w:rPr>
        <w:t xml:space="preserve"> STSS)</w:t>
      </w:r>
    </w:p>
    <w:p w:rsidR="00E976E1" w:rsidRDefault="00EC1FDB" w:rsidP="00EC1FDB">
      <w:pPr>
        <w:numPr>
          <w:ilvl w:val="6"/>
          <w:numId w:val="7"/>
        </w:numPr>
        <w:ind w:left="1224"/>
        <w:rPr>
          <w:rFonts w:cs="Arial"/>
        </w:rPr>
      </w:pPr>
      <w:r>
        <w:rPr>
          <w:rFonts w:cs="Arial"/>
        </w:rPr>
        <w:t>Bulb_Proveout_Timer (From Bulb Prove Out - CGEA1.3 STSS)</w:t>
      </w:r>
    </w:p>
    <w:p w:rsidR="00104853" w:rsidRDefault="00EC1FDB" w:rsidP="00E52ED9">
      <w:pPr>
        <w:spacing w:after="200" w:line="276" w:lineRule="auto"/>
        <w:rPr>
          <w:rFonts w:cs="Arial"/>
        </w:rPr>
      </w:pPr>
      <w:r>
        <w:rPr>
          <w:rFonts w:cs="Arial"/>
        </w:rPr>
        <w:br w:type="page"/>
      </w:r>
    </w:p>
    <w:p w:rsidR="00406F39" w:rsidRDefault="00EC1FDB" w:rsidP="00B9479B">
      <w:pPr>
        <w:pStyle w:val="Heading4"/>
      </w:pPr>
      <w:r>
        <w:lastRenderedPageBreak/>
        <w:t>MUX message from the CAN bus</w:t>
      </w:r>
    </w:p>
    <w:p w:rsidR="00406F39" w:rsidRDefault="00EC1FDB" w:rsidP="00B9479B">
      <w:pPr>
        <w:pStyle w:val="Heading5"/>
      </w:pPr>
      <w:r w:rsidRPr="00B9479B">
        <w:t>SIG-REQ-325868/A-StrtrMtrCtlMsgTxt_D_Rq Signal</w:t>
      </w:r>
    </w:p>
    <w:p w:rsidR="00AE06BC" w:rsidRPr="00AE06BC" w:rsidRDefault="001E6CCE" w:rsidP="00AE06BC"/>
    <w:tbl>
      <w:tblPr>
        <w:tblW w:w="10009"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30" w:type="dxa"/>
          <w:right w:w="30" w:type="dxa"/>
        </w:tblCellMar>
        <w:tblLook w:val="00A0" w:firstRow="1" w:lastRow="0" w:firstColumn="1" w:lastColumn="0" w:noHBand="0" w:noVBand="0"/>
      </w:tblPr>
      <w:tblGrid>
        <w:gridCol w:w="2314"/>
        <w:gridCol w:w="630"/>
        <w:gridCol w:w="2578"/>
        <w:gridCol w:w="630"/>
        <w:gridCol w:w="540"/>
        <w:gridCol w:w="720"/>
        <w:gridCol w:w="1013"/>
        <w:gridCol w:w="792"/>
        <w:gridCol w:w="792"/>
      </w:tblGrid>
      <w:tr w:rsidR="00E067BD" w:rsidTr="009A48BC">
        <w:trPr>
          <w:trHeight w:val="243"/>
          <w:jc w:val="center"/>
        </w:trPr>
        <w:tc>
          <w:tcPr>
            <w:tcW w:w="2314" w:type="dxa"/>
            <w:vAlign w:val="center"/>
          </w:tcPr>
          <w:p w:rsidR="00E067BD" w:rsidRDefault="00EC1FDB" w:rsidP="00AF6F19">
            <w:pPr>
              <w:jc w:val="center"/>
              <w:rPr>
                <w:b/>
                <w:snapToGrid w:val="0"/>
              </w:rPr>
            </w:pPr>
            <w:r>
              <w:rPr>
                <w:b/>
                <w:snapToGrid w:val="0"/>
              </w:rPr>
              <w:t>Signal Name</w:t>
            </w:r>
          </w:p>
        </w:tc>
        <w:tc>
          <w:tcPr>
            <w:tcW w:w="630" w:type="dxa"/>
            <w:vAlign w:val="center"/>
          </w:tcPr>
          <w:p w:rsidR="00E067BD" w:rsidRDefault="00EC1FDB" w:rsidP="00AF6F19">
            <w:pPr>
              <w:jc w:val="center"/>
              <w:rPr>
                <w:b/>
                <w:snapToGrid w:val="0"/>
              </w:rPr>
            </w:pPr>
            <w:r>
              <w:rPr>
                <w:b/>
                <w:snapToGrid w:val="0"/>
              </w:rPr>
              <w:t>Size (bits)</w:t>
            </w:r>
          </w:p>
        </w:tc>
        <w:tc>
          <w:tcPr>
            <w:tcW w:w="2578" w:type="dxa"/>
            <w:vAlign w:val="center"/>
          </w:tcPr>
          <w:p w:rsidR="00E067BD" w:rsidRDefault="00EC1FDB" w:rsidP="00AF6F19">
            <w:pPr>
              <w:jc w:val="center"/>
              <w:rPr>
                <w:b/>
                <w:snapToGrid w:val="0"/>
              </w:rPr>
            </w:pPr>
            <w:r>
              <w:rPr>
                <w:b/>
                <w:snapToGrid w:val="0"/>
              </w:rPr>
              <w:t>Detail</w:t>
            </w:r>
          </w:p>
        </w:tc>
        <w:tc>
          <w:tcPr>
            <w:tcW w:w="630" w:type="dxa"/>
            <w:vAlign w:val="center"/>
          </w:tcPr>
          <w:p w:rsidR="00E067BD" w:rsidRDefault="00EC1FDB" w:rsidP="00AF6F19">
            <w:pPr>
              <w:jc w:val="center"/>
              <w:rPr>
                <w:b/>
                <w:snapToGrid w:val="0"/>
              </w:rPr>
            </w:pPr>
            <w:r>
              <w:rPr>
                <w:b/>
                <w:snapToGrid w:val="0"/>
              </w:rPr>
              <w:t>Units</w:t>
            </w:r>
          </w:p>
        </w:tc>
        <w:tc>
          <w:tcPr>
            <w:tcW w:w="540" w:type="dxa"/>
            <w:vAlign w:val="center"/>
          </w:tcPr>
          <w:p w:rsidR="00E067BD" w:rsidRDefault="00EC1FDB" w:rsidP="00AF6F19">
            <w:pPr>
              <w:jc w:val="center"/>
              <w:rPr>
                <w:b/>
                <w:snapToGrid w:val="0"/>
              </w:rPr>
            </w:pPr>
            <w:r>
              <w:rPr>
                <w:b/>
                <w:snapToGrid w:val="0"/>
              </w:rPr>
              <w:t>Res.</w:t>
            </w:r>
          </w:p>
        </w:tc>
        <w:tc>
          <w:tcPr>
            <w:tcW w:w="720" w:type="dxa"/>
            <w:vAlign w:val="center"/>
          </w:tcPr>
          <w:p w:rsidR="00E067BD" w:rsidRDefault="00EC1FDB" w:rsidP="00AF6F19">
            <w:pPr>
              <w:jc w:val="center"/>
              <w:rPr>
                <w:b/>
                <w:snapToGrid w:val="0"/>
              </w:rPr>
            </w:pPr>
            <w:r>
              <w:rPr>
                <w:b/>
                <w:snapToGrid w:val="0"/>
              </w:rPr>
              <w:t>Offset</w:t>
            </w:r>
          </w:p>
        </w:tc>
        <w:tc>
          <w:tcPr>
            <w:tcW w:w="1013" w:type="dxa"/>
            <w:vAlign w:val="center"/>
          </w:tcPr>
          <w:p w:rsidR="00E067BD" w:rsidRDefault="00EC1FDB" w:rsidP="00AF6F19">
            <w:pPr>
              <w:jc w:val="center"/>
              <w:rPr>
                <w:b/>
                <w:snapToGrid w:val="0"/>
              </w:rPr>
            </w:pPr>
            <w:r>
              <w:rPr>
                <w:b/>
                <w:snapToGrid w:val="0"/>
              </w:rPr>
              <w:t>State</w:t>
            </w:r>
          </w:p>
          <w:p w:rsidR="00E067BD" w:rsidRDefault="00EC1FDB" w:rsidP="00AF6F19">
            <w:pPr>
              <w:jc w:val="center"/>
              <w:rPr>
                <w:b/>
                <w:snapToGrid w:val="0"/>
              </w:rPr>
            </w:pPr>
            <w:r>
              <w:rPr>
                <w:b/>
                <w:snapToGrid w:val="0"/>
              </w:rPr>
              <w:t>Encoded</w:t>
            </w:r>
          </w:p>
        </w:tc>
        <w:tc>
          <w:tcPr>
            <w:tcW w:w="792" w:type="dxa"/>
            <w:vAlign w:val="center"/>
          </w:tcPr>
          <w:p w:rsidR="00E067BD" w:rsidRDefault="00EC1FDB" w:rsidP="00AF6F19">
            <w:pPr>
              <w:jc w:val="center"/>
              <w:rPr>
                <w:b/>
                <w:snapToGrid w:val="0"/>
              </w:rPr>
            </w:pPr>
            <w:r>
              <w:rPr>
                <w:b/>
                <w:snapToGrid w:val="0"/>
              </w:rPr>
              <w:t>Min</w:t>
            </w:r>
          </w:p>
        </w:tc>
        <w:tc>
          <w:tcPr>
            <w:tcW w:w="792" w:type="dxa"/>
            <w:vAlign w:val="center"/>
          </w:tcPr>
          <w:p w:rsidR="00E067BD" w:rsidRDefault="00EC1FDB" w:rsidP="00AF6F19">
            <w:pPr>
              <w:jc w:val="center"/>
              <w:rPr>
                <w:b/>
                <w:snapToGrid w:val="0"/>
              </w:rPr>
            </w:pPr>
            <w:r>
              <w:rPr>
                <w:b/>
                <w:snapToGrid w:val="0"/>
              </w:rPr>
              <w:t>Max</w:t>
            </w:r>
          </w:p>
        </w:tc>
      </w:tr>
      <w:tr w:rsidR="00E067BD" w:rsidTr="009A48BC">
        <w:trPr>
          <w:trHeight w:val="255"/>
          <w:jc w:val="center"/>
        </w:trPr>
        <w:tc>
          <w:tcPr>
            <w:tcW w:w="2314" w:type="dxa"/>
            <w:vAlign w:val="center"/>
          </w:tcPr>
          <w:p w:rsidR="00E067BD" w:rsidRPr="00506144" w:rsidRDefault="00EC1FDB" w:rsidP="00AF6F19">
            <w:pPr>
              <w:rPr>
                <w:szCs w:val="20"/>
              </w:rPr>
            </w:pPr>
            <w:r w:rsidRPr="00506144">
              <w:rPr>
                <w:szCs w:val="20"/>
              </w:rPr>
              <w:t>StrtrMtrCtlMsgTxt_D_Rq</w:t>
            </w:r>
          </w:p>
        </w:tc>
        <w:tc>
          <w:tcPr>
            <w:tcW w:w="630" w:type="dxa"/>
            <w:vAlign w:val="center"/>
          </w:tcPr>
          <w:p w:rsidR="00E067BD" w:rsidRDefault="00EC1FDB" w:rsidP="00AF6F19">
            <w:pPr>
              <w:jc w:val="center"/>
              <w:rPr>
                <w:snapToGrid w:val="0"/>
              </w:rPr>
            </w:pPr>
            <w:r>
              <w:rPr>
                <w:snapToGrid w:val="0"/>
              </w:rPr>
              <w:t>3</w:t>
            </w:r>
          </w:p>
        </w:tc>
        <w:tc>
          <w:tcPr>
            <w:tcW w:w="2578" w:type="dxa"/>
            <w:vAlign w:val="center"/>
          </w:tcPr>
          <w:p w:rsidR="00E067BD" w:rsidRPr="00C2698B" w:rsidRDefault="001E6CCE" w:rsidP="00AF6F19">
            <w:pPr>
              <w:rPr>
                <w:snapToGrid w:val="0"/>
              </w:rPr>
            </w:pPr>
          </w:p>
        </w:tc>
        <w:tc>
          <w:tcPr>
            <w:tcW w:w="630" w:type="dxa"/>
            <w:vAlign w:val="center"/>
          </w:tcPr>
          <w:p w:rsidR="00E067BD" w:rsidRDefault="00EC1FDB" w:rsidP="00AF6F19">
            <w:pPr>
              <w:jc w:val="center"/>
            </w:pPr>
            <w:r>
              <w:t>SED</w:t>
            </w:r>
          </w:p>
        </w:tc>
        <w:tc>
          <w:tcPr>
            <w:tcW w:w="540" w:type="dxa"/>
            <w:vAlign w:val="center"/>
          </w:tcPr>
          <w:p w:rsidR="00E067BD" w:rsidRDefault="00EC1FDB" w:rsidP="00AF6F19">
            <w:pPr>
              <w:jc w:val="center"/>
            </w:pPr>
            <w:r>
              <w:t>1</w:t>
            </w:r>
          </w:p>
        </w:tc>
        <w:tc>
          <w:tcPr>
            <w:tcW w:w="720" w:type="dxa"/>
            <w:vAlign w:val="center"/>
          </w:tcPr>
          <w:p w:rsidR="00E067BD" w:rsidRDefault="00EC1FDB" w:rsidP="00AF6F19">
            <w:pPr>
              <w:jc w:val="center"/>
            </w:pPr>
            <w:r>
              <w:t>0</w:t>
            </w:r>
          </w:p>
        </w:tc>
        <w:tc>
          <w:tcPr>
            <w:tcW w:w="1013" w:type="dxa"/>
            <w:vAlign w:val="center"/>
          </w:tcPr>
          <w:p w:rsidR="00E067BD" w:rsidRDefault="001E6CCE" w:rsidP="00AF6F19">
            <w:pPr>
              <w:jc w:val="center"/>
              <w:rPr>
                <w:snapToGrid w:val="0"/>
              </w:rPr>
            </w:pPr>
          </w:p>
        </w:tc>
        <w:tc>
          <w:tcPr>
            <w:tcW w:w="792" w:type="dxa"/>
            <w:vAlign w:val="center"/>
          </w:tcPr>
          <w:p w:rsidR="00E067BD" w:rsidRDefault="00EC1FDB" w:rsidP="00AF6F19">
            <w:pPr>
              <w:jc w:val="center"/>
            </w:pPr>
            <w:r>
              <w:t>0 (0x0)</w:t>
            </w:r>
          </w:p>
        </w:tc>
        <w:tc>
          <w:tcPr>
            <w:tcW w:w="792" w:type="dxa"/>
            <w:vAlign w:val="center"/>
          </w:tcPr>
          <w:p w:rsidR="00E067BD" w:rsidRDefault="00EC1FDB" w:rsidP="00AF6F19">
            <w:pPr>
              <w:jc w:val="center"/>
            </w:pPr>
            <w:r>
              <w:t>7 (0x7)</w:t>
            </w:r>
          </w:p>
        </w:tc>
      </w:tr>
      <w:tr w:rsidR="009A48BC" w:rsidTr="009A48BC">
        <w:trPr>
          <w:trHeight w:val="243"/>
          <w:jc w:val="center"/>
        </w:trPr>
        <w:tc>
          <w:tcPr>
            <w:tcW w:w="2314" w:type="dxa"/>
          </w:tcPr>
          <w:p w:rsidR="009A48BC" w:rsidRPr="00C2698B" w:rsidRDefault="001E6CCE" w:rsidP="00AF6F19">
            <w:pPr>
              <w:jc w:val="center"/>
              <w:rPr>
                <w:snapToGrid w:val="0"/>
              </w:rPr>
            </w:pPr>
          </w:p>
        </w:tc>
        <w:tc>
          <w:tcPr>
            <w:tcW w:w="630" w:type="dxa"/>
          </w:tcPr>
          <w:p w:rsidR="009A48BC" w:rsidRDefault="001E6CCE" w:rsidP="00AF6F19">
            <w:pPr>
              <w:jc w:val="center"/>
              <w:rPr>
                <w:snapToGrid w:val="0"/>
              </w:rPr>
            </w:pPr>
          </w:p>
        </w:tc>
        <w:tc>
          <w:tcPr>
            <w:tcW w:w="2578" w:type="dxa"/>
            <w:vAlign w:val="center"/>
          </w:tcPr>
          <w:p w:rsidR="009A48BC" w:rsidRDefault="00EC1FDB">
            <w:pPr>
              <w:jc w:val="center"/>
              <w:outlineLvl w:val="1"/>
              <w:rPr>
                <w:rFonts w:cs="Arial"/>
              </w:rPr>
            </w:pPr>
            <w:r>
              <w:rPr>
                <w:rFonts w:cs="Arial"/>
              </w:rPr>
              <w:t>NoDisplay</w:t>
            </w:r>
          </w:p>
        </w:tc>
        <w:tc>
          <w:tcPr>
            <w:tcW w:w="630" w:type="dxa"/>
            <w:vAlign w:val="center"/>
          </w:tcPr>
          <w:p w:rsidR="009A48BC" w:rsidRDefault="00EC1FDB">
            <w:pPr>
              <w:jc w:val="center"/>
              <w:outlineLvl w:val="1"/>
              <w:rPr>
                <w:rFonts w:cs="Arial"/>
              </w:rPr>
            </w:pPr>
            <w:r>
              <w:rPr>
                <w:rFonts w:cs="Arial"/>
              </w:rPr>
              <w:t> </w:t>
            </w:r>
          </w:p>
        </w:tc>
        <w:tc>
          <w:tcPr>
            <w:tcW w:w="540" w:type="dxa"/>
            <w:vAlign w:val="center"/>
          </w:tcPr>
          <w:p w:rsidR="009A48BC" w:rsidRDefault="00EC1FDB">
            <w:pPr>
              <w:jc w:val="center"/>
              <w:outlineLvl w:val="1"/>
              <w:rPr>
                <w:rFonts w:cs="Arial"/>
              </w:rPr>
            </w:pPr>
            <w:r>
              <w:rPr>
                <w:rFonts w:cs="Arial"/>
              </w:rPr>
              <w:t> </w:t>
            </w:r>
          </w:p>
        </w:tc>
        <w:tc>
          <w:tcPr>
            <w:tcW w:w="720" w:type="dxa"/>
            <w:vAlign w:val="center"/>
          </w:tcPr>
          <w:p w:rsidR="009A48BC" w:rsidRDefault="00EC1FDB">
            <w:pPr>
              <w:jc w:val="center"/>
              <w:outlineLvl w:val="1"/>
              <w:rPr>
                <w:rFonts w:cs="Arial"/>
              </w:rPr>
            </w:pPr>
            <w:r>
              <w:rPr>
                <w:rFonts w:cs="Arial"/>
              </w:rPr>
              <w:t> </w:t>
            </w:r>
          </w:p>
        </w:tc>
        <w:tc>
          <w:tcPr>
            <w:tcW w:w="1013" w:type="dxa"/>
            <w:vAlign w:val="center"/>
          </w:tcPr>
          <w:p w:rsidR="009A48BC" w:rsidRDefault="00EC1FDB">
            <w:pPr>
              <w:jc w:val="center"/>
              <w:outlineLvl w:val="1"/>
              <w:rPr>
                <w:rFonts w:cs="Arial"/>
              </w:rPr>
            </w:pPr>
            <w:r>
              <w:rPr>
                <w:rFonts w:cs="Arial"/>
              </w:rPr>
              <w:t>0x0</w:t>
            </w:r>
          </w:p>
        </w:tc>
        <w:tc>
          <w:tcPr>
            <w:tcW w:w="792" w:type="dxa"/>
          </w:tcPr>
          <w:p w:rsidR="009A48BC" w:rsidRDefault="001E6CCE" w:rsidP="00AF6F19">
            <w:pPr>
              <w:jc w:val="center"/>
            </w:pPr>
          </w:p>
        </w:tc>
        <w:tc>
          <w:tcPr>
            <w:tcW w:w="792" w:type="dxa"/>
          </w:tcPr>
          <w:p w:rsidR="009A48BC" w:rsidRDefault="001E6CCE" w:rsidP="00AF6F19">
            <w:pPr>
              <w:jc w:val="center"/>
            </w:pPr>
          </w:p>
        </w:tc>
      </w:tr>
      <w:tr w:rsidR="009A48BC" w:rsidTr="009A48BC">
        <w:trPr>
          <w:trHeight w:val="243"/>
          <w:jc w:val="center"/>
        </w:trPr>
        <w:tc>
          <w:tcPr>
            <w:tcW w:w="2314" w:type="dxa"/>
          </w:tcPr>
          <w:p w:rsidR="009A48BC" w:rsidRPr="00C2698B" w:rsidRDefault="001E6CCE" w:rsidP="00AF6F19">
            <w:pPr>
              <w:jc w:val="center"/>
              <w:rPr>
                <w:snapToGrid w:val="0"/>
              </w:rPr>
            </w:pPr>
          </w:p>
        </w:tc>
        <w:tc>
          <w:tcPr>
            <w:tcW w:w="630" w:type="dxa"/>
          </w:tcPr>
          <w:p w:rsidR="009A48BC" w:rsidRDefault="001E6CCE" w:rsidP="00AF6F19">
            <w:pPr>
              <w:jc w:val="center"/>
              <w:rPr>
                <w:snapToGrid w:val="0"/>
              </w:rPr>
            </w:pPr>
          </w:p>
        </w:tc>
        <w:tc>
          <w:tcPr>
            <w:tcW w:w="2578" w:type="dxa"/>
            <w:vAlign w:val="center"/>
          </w:tcPr>
          <w:p w:rsidR="009A48BC" w:rsidRDefault="00EC1FDB">
            <w:pPr>
              <w:jc w:val="center"/>
              <w:outlineLvl w:val="1"/>
              <w:rPr>
                <w:rFonts w:cs="Arial"/>
              </w:rPr>
            </w:pPr>
            <w:r>
              <w:rPr>
                <w:rFonts w:cs="Arial"/>
              </w:rPr>
              <w:t>PressClutchToStart</w:t>
            </w:r>
          </w:p>
        </w:tc>
        <w:tc>
          <w:tcPr>
            <w:tcW w:w="630" w:type="dxa"/>
            <w:vAlign w:val="center"/>
          </w:tcPr>
          <w:p w:rsidR="009A48BC" w:rsidRDefault="00EC1FDB">
            <w:pPr>
              <w:jc w:val="center"/>
              <w:outlineLvl w:val="1"/>
              <w:rPr>
                <w:rFonts w:cs="Arial"/>
              </w:rPr>
            </w:pPr>
            <w:r>
              <w:rPr>
                <w:rFonts w:cs="Arial"/>
              </w:rPr>
              <w:t> </w:t>
            </w:r>
          </w:p>
        </w:tc>
        <w:tc>
          <w:tcPr>
            <w:tcW w:w="540" w:type="dxa"/>
            <w:vAlign w:val="center"/>
          </w:tcPr>
          <w:p w:rsidR="009A48BC" w:rsidRDefault="00EC1FDB">
            <w:pPr>
              <w:jc w:val="center"/>
              <w:outlineLvl w:val="1"/>
              <w:rPr>
                <w:rFonts w:cs="Arial"/>
              </w:rPr>
            </w:pPr>
            <w:r>
              <w:rPr>
                <w:rFonts w:cs="Arial"/>
              </w:rPr>
              <w:t> </w:t>
            </w:r>
          </w:p>
        </w:tc>
        <w:tc>
          <w:tcPr>
            <w:tcW w:w="720" w:type="dxa"/>
            <w:vAlign w:val="center"/>
          </w:tcPr>
          <w:p w:rsidR="009A48BC" w:rsidRDefault="00EC1FDB">
            <w:pPr>
              <w:jc w:val="center"/>
              <w:outlineLvl w:val="1"/>
              <w:rPr>
                <w:rFonts w:cs="Arial"/>
              </w:rPr>
            </w:pPr>
            <w:r>
              <w:rPr>
                <w:rFonts w:cs="Arial"/>
              </w:rPr>
              <w:t> </w:t>
            </w:r>
          </w:p>
        </w:tc>
        <w:tc>
          <w:tcPr>
            <w:tcW w:w="1013" w:type="dxa"/>
            <w:vAlign w:val="center"/>
          </w:tcPr>
          <w:p w:rsidR="009A48BC" w:rsidRDefault="00EC1FDB">
            <w:pPr>
              <w:jc w:val="center"/>
              <w:outlineLvl w:val="1"/>
              <w:rPr>
                <w:rFonts w:cs="Arial"/>
              </w:rPr>
            </w:pPr>
            <w:r>
              <w:rPr>
                <w:rFonts w:cs="Arial"/>
              </w:rPr>
              <w:t>0x1</w:t>
            </w:r>
          </w:p>
        </w:tc>
        <w:tc>
          <w:tcPr>
            <w:tcW w:w="792" w:type="dxa"/>
          </w:tcPr>
          <w:p w:rsidR="009A48BC" w:rsidRDefault="001E6CCE" w:rsidP="00AF6F19">
            <w:pPr>
              <w:jc w:val="center"/>
            </w:pPr>
          </w:p>
        </w:tc>
        <w:tc>
          <w:tcPr>
            <w:tcW w:w="792" w:type="dxa"/>
          </w:tcPr>
          <w:p w:rsidR="009A48BC" w:rsidRDefault="001E6CCE" w:rsidP="00AF6F19">
            <w:pPr>
              <w:jc w:val="center"/>
            </w:pPr>
          </w:p>
        </w:tc>
      </w:tr>
      <w:tr w:rsidR="009A48BC" w:rsidTr="009A48BC">
        <w:trPr>
          <w:trHeight w:val="243"/>
          <w:jc w:val="center"/>
        </w:trPr>
        <w:tc>
          <w:tcPr>
            <w:tcW w:w="2314" w:type="dxa"/>
          </w:tcPr>
          <w:p w:rsidR="009A48BC" w:rsidRPr="00C2698B" w:rsidRDefault="001E6CCE" w:rsidP="00AF6F19">
            <w:pPr>
              <w:jc w:val="center"/>
              <w:rPr>
                <w:snapToGrid w:val="0"/>
              </w:rPr>
            </w:pPr>
          </w:p>
        </w:tc>
        <w:tc>
          <w:tcPr>
            <w:tcW w:w="630" w:type="dxa"/>
          </w:tcPr>
          <w:p w:rsidR="009A48BC" w:rsidRDefault="001E6CCE" w:rsidP="00AF6F19">
            <w:pPr>
              <w:jc w:val="center"/>
              <w:rPr>
                <w:snapToGrid w:val="0"/>
              </w:rPr>
            </w:pPr>
          </w:p>
        </w:tc>
        <w:tc>
          <w:tcPr>
            <w:tcW w:w="2578" w:type="dxa"/>
            <w:vAlign w:val="center"/>
          </w:tcPr>
          <w:p w:rsidR="009A48BC" w:rsidRDefault="00EC1FDB">
            <w:pPr>
              <w:jc w:val="center"/>
              <w:outlineLvl w:val="1"/>
              <w:rPr>
                <w:rFonts w:cs="Arial"/>
              </w:rPr>
            </w:pPr>
            <w:r>
              <w:rPr>
                <w:rFonts w:cs="Arial"/>
              </w:rPr>
              <w:t>PressClutchAndBrake</w:t>
            </w:r>
          </w:p>
        </w:tc>
        <w:tc>
          <w:tcPr>
            <w:tcW w:w="630" w:type="dxa"/>
            <w:vAlign w:val="center"/>
          </w:tcPr>
          <w:p w:rsidR="009A48BC" w:rsidRDefault="00EC1FDB">
            <w:pPr>
              <w:jc w:val="center"/>
              <w:outlineLvl w:val="1"/>
              <w:rPr>
                <w:rFonts w:cs="Arial"/>
              </w:rPr>
            </w:pPr>
            <w:r>
              <w:rPr>
                <w:rFonts w:cs="Arial"/>
              </w:rPr>
              <w:t> </w:t>
            </w:r>
          </w:p>
        </w:tc>
        <w:tc>
          <w:tcPr>
            <w:tcW w:w="540" w:type="dxa"/>
            <w:vAlign w:val="center"/>
          </w:tcPr>
          <w:p w:rsidR="009A48BC" w:rsidRDefault="00EC1FDB">
            <w:pPr>
              <w:jc w:val="center"/>
              <w:outlineLvl w:val="1"/>
              <w:rPr>
                <w:rFonts w:cs="Arial"/>
              </w:rPr>
            </w:pPr>
            <w:r>
              <w:rPr>
                <w:rFonts w:cs="Arial"/>
              </w:rPr>
              <w:t> </w:t>
            </w:r>
          </w:p>
        </w:tc>
        <w:tc>
          <w:tcPr>
            <w:tcW w:w="720" w:type="dxa"/>
            <w:vAlign w:val="center"/>
          </w:tcPr>
          <w:p w:rsidR="009A48BC" w:rsidRDefault="00EC1FDB">
            <w:pPr>
              <w:jc w:val="center"/>
              <w:outlineLvl w:val="1"/>
              <w:rPr>
                <w:rFonts w:cs="Arial"/>
              </w:rPr>
            </w:pPr>
            <w:r>
              <w:rPr>
                <w:rFonts w:cs="Arial"/>
              </w:rPr>
              <w:t> </w:t>
            </w:r>
          </w:p>
        </w:tc>
        <w:tc>
          <w:tcPr>
            <w:tcW w:w="1013" w:type="dxa"/>
            <w:vAlign w:val="center"/>
          </w:tcPr>
          <w:p w:rsidR="009A48BC" w:rsidRDefault="00EC1FDB">
            <w:pPr>
              <w:jc w:val="center"/>
              <w:outlineLvl w:val="1"/>
              <w:rPr>
                <w:rFonts w:cs="Arial"/>
              </w:rPr>
            </w:pPr>
            <w:r>
              <w:rPr>
                <w:rFonts w:cs="Arial"/>
              </w:rPr>
              <w:t>0x2</w:t>
            </w:r>
          </w:p>
        </w:tc>
        <w:tc>
          <w:tcPr>
            <w:tcW w:w="792" w:type="dxa"/>
          </w:tcPr>
          <w:p w:rsidR="009A48BC" w:rsidRDefault="001E6CCE" w:rsidP="00AF6F19">
            <w:pPr>
              <w:jc w:val="center"/>
            </w:pPr>
          </w:p>
        </w:tc>
        <w:tc>
          <w:tcPr>
            <w:tcW w:w="792" w:type="dxa"/>
          </w:tcPr>
          <w:p w:rsidR="009A48BC" w:rsidRDefault="001E6CCE" w:rsidP="00AF6F19">
            <w:pPr>
              <w:jc w:val="center"/>
            </w:pPr>
          </w:p>
        </w:tc>
      </w:tr>
      <w:tr w:rsidR="009A48BC" w:rsidTr="009A48BC">
        <w:trPr>
          <w:trHeight w:val="243"/>
          <w:jc w:val="center"/>
        </w:trPr>
        <w:tc>
          <w:tcPr>
            <w:tcW w:w="2314" w:type="dxa"/>
          </w:tcPr>
          <w:p w:rsidR="009A48BC" w:rsidRPr="00C2698B" w:rsidRDefault="001E6CCE" w:rsidP="00AF6F19">
            <w:pPr>
              <w:jc w:val="center"/>
              <w:rPr>
                <w:snapToGrid w:val="0"/>
              </w:rPr>
            </w:pPr>
          </w:p>
        </w:tc>
        <w:tc>
          <w:tcPr>
            <w:tcW w:w="630" w:type="dxa"/>
          </w:tcPr>
          <w:p w:rsidR="009A48BC" w:rsidRDefault="001E6CCE" w:rsidP="00AF6F19">
            <w:pPr>
              <w:jc w:val="center"/>
              <w:rPr>
                <w:snapToGrid w:val="0"/>
              </w:rPr>
            </w:pPr>
          </w:p>
        </w:tc>
        <w:tc>
          <w:tcPr>
            <w:tcW w:w="2578" w:type="dxa"/>
            <w:vAlign w:val="center"/>
          </w:tcPr>
          <w:p w:rsidR="009A48BC" w:rsidRDefault="00EC1FDB">
            <w:pPr>
              <w:jc w:val="center"/>
              <w:outlineLvl w:val="1"/>
              <w:rPr>
                <w:rFonts w:cs="Arial"/>
              </w:rPr>
            </w:pPr>
            <w:r w:rsidRPr="00567253">
              <w:rPr>
                <w:rFonts w:cs="Arial"/>
              </w:rPr>
              <w:t>Press Brk and shift to P/N</w:t>
            </w:r>
          </w:p>
        </w:tc>
        <w:tc>
          <w:tcPr>
            <w:tcW w:w="630" w:type="dxa"/>
            <w:vAlign w:val="center"/>
          </w:tcPr>
          <w:p w:rsidR="009A48BC" w:rsidRDefault="00EC1FDB">
            <w:pPr>
              <w:jc w:val="center"/>
              <w:outlineLvl w:val="1"/>
              <w:rPr>
                <w:rFonts w:cs="Arial"/>
              </w:rPr>
            </w:pPr>
            <w:r>
              <w:rPr>
                <w:rFonts w:cs="Arial"/>
              </w:rPr>
              <w:t> </w:t>
            </w:r>
          </w:p>
        </w:tc>
        <w:tc>
          <w:tcPr>
            <w:tcW w:w="540" w:type="dxa"/>
            <w:vAlign w:val="center"/>
          </w:tcPr>
          <w:p w:rsidR="009A48BC" w:rsidRDefault="00EC1FDB">
            <w:pPr>
              <w:jc w:val="center"/>
              <w:outlineLvl w:val="1"/>
              <w:rPr>
                <w:rFonts w:cs="Arial"/>
              </w:rPr>
            </w:pPr>
            <w:r>
              <w:rPr>
                <w:rFonts w:cs="Arial"/>
              </w:rPr>
              <w:t> </w:t>
            </w:r>
          </w:p>
        </w:tc>
        <w:tc>
          <w:tcPr>
            <w:tcW w:w="720" w:type="dxa"/>
            <w:vAlign w:val="center"/>
          </w:tcPr>
          <w:p w:rsidR="009A48BC" w:rsidRDefault="00EC1FDB">
            <w:pPr>
              <w:jc w:val="center"/>
              <w:outlineLvl w:val="1"/>
              <w:rPr>
                <w:rFonts w:cs="Arial"/>
              </w:rPr>
            </w:pPr>
            <w:r>
              <w:rPr>
                <w:rFonts w:cs="Arial"/>
              </w:rPr>
              <w:t> </w:t>
            </w:r>
          </w:p>
        </w:tc>
        <w:tc>
          <w:tcPr>
            <w:tcW w:w="1013" w:type="dxa"/>
            <w:vAlign w:val="center"/>
          </w:tcPr>
          <w:p w:rsidR="009A48BC" w:rsidRDefault="00EC1FDB">
            <w:pPr>
              <w:jc w:val="center"/>
              <w:outlineLvl w:val="1"/>
              <w:rPr>
                <w:rFonts w:cs="Arial"/>
              </w:rPr>
            </w:pPr>
            <w:r>
              <w:rPr>
                <w:rFonts w:cs="Arial"/>
              </w:rPr>
              <w:t>0x3</w:t>
            </w:r>
          </w:p>
        </w:tc>
        <w:tc>
          <w:tcPr>
            <w:tcW w:w="792" w:type="dxa"/>
          </w:tcPr>
          <w:p w:rsidR="009A48BC" w:rsidRDefault="001E6CCE" w:rsidP="00AF6F19">
            <w:pPr>
              <w:jc w:val="center"/>
            </w:pPr>
          </w:p>
        </w:tc>
        <w:tc>
          <w:tcPr>
            <w:tcW w:w="792" w:type="dxa"/>
          </w:tcPr>
          <w:p w:rsidR="009A48BC" w:rsidRDefault="001E6CCE" w:rsidP="00AF6F19">
            <w:pPr>
              <w:jc w:val="center"/>
            </w:pPr>
          </w:p>
        </w:tc>
      </w:tr>
      <w:tr w:rsidR="009A48BC" w:rsidTr="009A48BC">
        <w:trPr>
          <w:trHeight w:val="243"/>
          <w:jc w:val="center"/>
        </w:trPr>
        <w:tc>
          <w:tcPr>
            <w:tcW w:w="2314" w:type="dxa"/>
          </w:tcPr>
          <w:p w:rsidR="009A48BC" w:rsidRPr="00C2698B" w:rsidRDefault="001E6CCE" w:rsidP="00AF6F19">
            <w:pPr>
              <w:jc w:val="center"/>
              <w:rPr>
                <w:snapToGrid w:val="0"/>
              </w:rPr>
            </w:pPr>
          </w:p>
        </w:tc>
        <w:tc>
          <w:tcPr>
            <w:tcW w:w="630" w:type="dxa"/>
          </w:tcPr>
          <w:p w:rsidR="009A48BC" w:rsidRDefault="001E6CCE" w:rsidP="00AF6F19">
            <w:pPr>
              <w:jc w:val="center"/>
              <w:rPr>
                <w:snapToGrid w:val="0"/>
              </w:rPr>
            </w:pPr>
          </w:p>
        </w:tc>
        <w:tc>
          <w:tcPr>
            <w:tcW w:w="2578" w:type="dxa"/>
            <w:vAlign w:val="center"/>
          </w:tcPr>
          <w:p w:rsidR="009A48BC" w:rsidRDefault="00EC1FDB">
            <w:pPr>
              <w:jc w:val="center"/>
              <w:outlineLvl w:val="1"/>
              <w:rPr>
                <w:rFonts w:cs="Arial"/>
              </w:rPr>
            </w:pPr>
            <w:r w:rsidRPr="00567253">
              <w:rPr>
                <w:rFonts w:cs="Arial"/>
              </w:rPr>
              <w:t>Cranking Limit Exceeded</w:t>
            </w:r>
          </w:p>
        </w:tc>
        <w:tc>
          <w:tcPr>
            <w:tcW w:w="630" w:type="dxa"/>
            <w:vAlign w:val="center"/>
          </w:tcPr>
          <w:p w:rsidR="009A48BC" w:rsidRDefault="00EC1FDB">
            <w:pPr>
              <w:jc w:val="center"/>
              <w:outlineLvl w:val="1"/>
              <w:rPr>
                <w:rFonts w:cs="Arial"/>
              </w:rPr>
            </w:pPr>
            <w:r>
              <w:rPr>
                <w:rFonts w:cs="Arial"/>
              </w:rPr>
              <w:t> </w:t>
            </w:r>
          </w:p>
        </w:tc>
        <w:tc>
          <w:tcPr>
            <w:tcW w:w="540" w:type="dxa"/>
            <w:vAlign w:val="center"/>
          </w:tcPr>
          <w:p w:rsidR="009A48BC" w:rsidRDefault="00EC1FDB">
            <w:pPr>
              <w:jc w:val="center"/>
              <w:outlineLvl w:val="1"/>
              <w:rPr>
                <w:rFonts w:cs="Arial"/>
              </w:rPr>
            </w:pPr>
            <w:r>
              <w:rPr>
                <w:rFonts w:cs="Arial"/>
              </w:rPr>
              <w:t> </w:t>
            </w:r>
          </w:p>
        </w:tc>
        <w:tc>
          <w:tcPr>
            <w:tcW w:w="720" w:type="dxa"/>
            <w:vAlign w:val="center"/>
          </w:tcPr>
          <w:p w:rsidR="009A48BC" w:rsidRDefault="00EC1FDB">
            <w:pPr>
              <w:jc w:val="center"/>
              <w:outlineLvl w:val="1"/>
              <w:rPr>
                <w:rFonts w:cs="Arial"/>
              </w:rPr>
            </w:pPr>
            <w:r>
              <w:rPr>
                <w:rFonts w:cs="Arial"/>
              </w:rPr>
              <w:t> </w:t>
            </w:r>
          </w:p>
        </w:tc>
        <w:tc>
          <w:tcPr>
            <w:tcW w:w="1013" w:type="dxa"/>
            <w:vAlign w:val="center"/>
          </w:tcPr>
          <w:p w:rsidR="009A48BC" w:rsidRDefault="00EC1FDB">
            <w:pPr>
              <w:jc w:val="center"/>
              <w:outlineLvl w:val="1"/>
              <w:rPr>
                <w:rFonts w:cs="Arial"/>
              </w:rPr>
            </w:pPr>
            <w:r>
              <w:rPr>
                <w:rFonts w:cs="Arial"/>
              </w:rPr>
              <w:t>0x4</w:t>
            </w:r>
          </w:p>
        </w:tc>
        <w:tc>
          <w:tcPr>
            <w:tcW w:w="792" w:type="dxa"/>
          </w:tcPr>
          <w:p w:rsidR="009A48BC" w:rsidRDefault="001E6CCE" w:rsidP="00AF6F19">
            <w:pPr>
              <w:jc w:val="center"/>
            </w:pPr>
          </w:p>
        </w:tc>
        <w:tc>
          <w:tcPr>
            <w:tcW w:w="792" w:type="dxa"/>
          </w:tcPr>
          <w:p w:rsidR="009A48BC" w:rsidRDefault="001E6CCE" w:rsidP="00AF6F19">
            <w:pPr>
              <w:jc w:val="center"/>
            </w:pPr>
          </w:p>
        </w:tc>
      </w:tr>
      <w:tr w:rsidR="009A48BC" w:rsidTr="009A48BC">
        <w:trPr>
          <w:trHeight w:val="243"/>
          <w:jc w:val="center"/>
        </w:trPr>
        <w:tc>
          <w:tcPr>
            <w:tcW w:w="2314" w:type="dxa"/>
          </w:tcPr>
          <w:p w:rsidR="009A48BC" w:rsidRPr="00C2698B" w:rsidRDefault="001E6CCE" w:rsidP="00AF6F19">
            <w:pPr>
              <w:jc w:val="center"/>
              <w:rPr>
                <w:snapToGrid w:val="0"/>
              </w:rPr>
            </w:pPr>
          </w:p>
        </w:tc>
        <w:tc>
          <w:tcPr>
            <w:tcW w:w="630" w:type="dxa"/>
          </w:tcPr>
          <w:p w:rsidR="009A48BC" w:rsidRDefault="001E6CCE" w:rsidP="00AF6F19">
            <w:pPr>
              <w:jc w:val="center"/>
              <w:rPr>
                <w:snapToGrid w:val="0"/>
              </w:rPr>
            </w:pPr>
          </w:p>
        </w:tc>
        <w:tc>
          <w:tcPr>
            <w:tcW w:w="2578" w:type="dxa"/>
            <w:vAlign w:val="center"/>
          </w:tcPr>
          <w:p w:rsidR="009A48BC" w:rsidRPr="00F91284" w:rsidRDefault="00EC1FDB">
            <w:pPr>
              <w:jc w:val="center"/>
              <w:outlineLvl w:val="1"/>
              <w:rPr>
                <w:rFonts w:cs="Arial"/>
              </w:rPr>
            </w:pPr>
            <w:r w:rsidRPr="00567253">
              <w:rPr>
                <w:rFonts w:cs="Arial"/>
              </w:rPr>
              <w:t>Start Pending, Please Wait</w:t>
            </w:r>
          </w:p>
        </w:tc>
        <w:tc>
          <w:tcPr>
            <w:tcW w:w="630" w:type="dxa"/>
            <w:vAlign w:val="center"/>
          </w:tcPr>
          <w:p w:rsidR="009A48BC" w:rsidRDefault="00EC1FDB">
            <w:pPr>
              <w:jc w:val="center"/>
              <w:outlineLvl w:val="1"/>
              <w:rPr>
                <w:rFonts w:cs="Arial"/>
              </w:rPr>
            </w:pPr>
            <w:r>
              <w:rPr>
                <w:rFonts w:cs="Arial"/>
              </w:rPr>
              <w:t> </w:t>
            </w:r>
          </w:p>
        </w:tc>
        <w:tc>
          <w:tcPr>
            <w:tcW w:w="540" w:type="dxa"/>
            <w:vAlign w:val="center"/>
          </w:tcPr>
          <w:p w:rsidR="009A48BC" w:rsidRDefault="00EC1FDB">
            <w:pPr>
              <w:jc w:val="center"/>
              <w:outlineLvl w:val="1"/>
              <w:rPr>
                <w:rFonts w:cs="Arial"/>
              </w:rPr>
            </w:pPr>
            <w:r>
              <w:rPr>
                <w:rFonts w:cs="Arial"/>
              </w:rPr>
              <w:t> </w:t>
            </w:r>
          </w:p>
        </w:tc>
        <w:tc>
          <w:tcPr>
            <w:tcW w:w="720" w:type="dxa"/>
            <w:vAlign w:val="center"/>
          </w:tcPr>
          <w:p w:rsidR="009A48BC" w:rsidRDefault="00EC1FDB">
            <w:pPr>
              <w:jc w:val="center"/>
              <w:outlineLvl w:val="1"/>
              <w:rPr>
                <w:rFonts w:cs="Arial"/>
              </w:rPr>
            </w:pPr>
            <w:r>
              <w:rPr>
                <w:rFonts w:cs="Arial"/>
              </w:rPr>
              <w:t> </w:t>
            </w:r>
          </w:p>
        </w:tc>
        <w:tc>
          <w:tcPr>
            <w:tcW w:w="1013" w:type="dxa"/>
            <w:vAlign w:val="center"/>
          </w:tcPr>
          <w:p w:rsidR="009A48BC" w:rsidRDefault="00EC1FDB">
            <w:pPr>
              <w:jc w:val="center"/>
              <w:outlineLvl w:val="1"/>
              <w:rPr>
                <w:rFonts w:cs="Arial"/>
              </w:rPr>
            </w:pPr>
            <w:r>
              <w:rPr>
                <w:rFonts w:cs="Arial"/>
              </w:rPr>
              <w:t>0x5</w:t>
            </w:r>
          </w:p>
        </w:tc>
        <w:tc>
          <w:tcPr>
            <w:tcW w:w="792" w:type="dxa"/>
          </w:tcPr>
          <w:p w:rsidR="009A48BC" w:rsidRDefault="001E6CCE" w:rsidP="00AF6F19">
            <w:pPr>
              <w:jc w:val="center"/>
            </w:pPr>
          </w:p>
        </w:tc>
        <w:tc>
          <w:tcPr>
            <w:tcW w:w="792" w:type="dxa"/>
          </w:tcPr>
          <w:p w:rsidR="009A48BC" w:rsidRDefault="001E6CCE" w:rsidP="00AF6F19">
            <w:pPr>
              <w:jc w:val="center"/>
            </w:pPr>
          </w:p>
        </w:tc>
      </w:tr>
      <w:tr w:rsidR="009A48BC" w:rsidTr="009A48BC">
        <w:trPr>
          <w:trHeight w:val="243"/>
          <w:jc w:val="center"/>
        </w:trPr>
        <w:tc>
          <w:tcPr>
            <w:tcW w:w="2314" w:type="dxa"/>
          </w:tcPr>
          <w:p w:rsidR="009A48BC" w:rsidRPr="00C2698B" w:rsidRDefault="001E6CCE" w:rsidP="00AF6F19">
            <w:pPr>
              <w:jc w:val="center"/>
              <w:rPr>
                <w:snapToGrid w:val="0"/>
              </w:rPr>
            </w:pPr>
          </w:p>
        </w:tc>
        <w:tc>
          <w:tcPr>
            <w:tcW w:w="630" w:type="dxa"/>
          </w:tcPr>
          <w:p w:rsidR="009A48BC" w:rsidRDefault="001E6CCE" w:rsidP="00AF6F19">
            <w:pPr>
              <w:jc w:val="center"/>
              <w:rPr>
                <w:snapToGrid w:val="0"/>
              </w:rPr>
            </w:pPr>
          </w:p>
        </w:tc>
        <w:tc>
          <w:tcPr>
            <w:tcW w:w="2578" w:type="dxa"/>
            <w:vAlign w:val="center"/>
          </w:tcPr>
          <w:p w:rsidR="009A48BC" w:rsidRPr="00F91284" w:rsidRDefault="00EC1FDB">
            <w:pPr>
              <w:jc w:val="center"/>
              <w:outlineLvl w:val="1"/>
              <w:rPr>
                <w:rFonts w:cs="Arial"/>
              </w:rPr>
            </w:pPr>
            <w:r w:rsidRPr="00567253">
              <w:rPr>
                <w:rFonts w:cs="Arial"/>
              </w:rPr>
              <w:t>Pending Start Cancelled</w:t>
            </w:r>
          </w:p>
        </w:tc>
        <w:tc>
          <w:tcPr>
            <w:tcW w:w="630" w:type="dxa"/>
            <w:vAlign w:val="center"/>
          </w:tcPr>
          <w:p w:rsidR="009A48BC" w:rsidRDefault="00EC1FDB">
            <w:pPr>
              <w:jc w:val="center"/>
              <w:outlineLvl w:val="1"/>
              <w:rPr>
                <w:rFonts w:cs="Arial"/>
              </w:rPr>
            </w:pPr>
            <w:r>
              <w:rPr>
                <w:rFonts w:cs="Arial"/>
              </w:rPr>
              <w:t> </w:t>
            </w:r>
          </w:p>
        </w:tc>
        <w:tc>
          <w:tcPr>
            <w:tcW w:w="540" w:type="dxa"/>
            <w:vAlign w:val="center"/>
          </w:tcPr>
          <w:p w:rsidR="009A48BC" w:rsidRDefault="00EC1FDB">
            <w:pPr>
              <w:jc w:val="center"/>
              <w:outlineLvl w:val="1"/>
              <w:rPr>
                <w:rFonts w:cs="Arial"/>
              </w:rPr>
            </w:pPr>
            <w:r>
              <w:rPr>
                <w:rFonts w:cs="Arial"/>
              </w:rPr>
              <w:t> </w:t>
            </w:r>
          </w:p>
        </w:tc>
        <w:tc>
          <w:tcPr>
            <w:tcW w:w="720" w:type="dxa"/>
            <w:vAlign w:val="center"/>
          </w:tcPr>
          <w:p w:rsidR="009A48BC" w:rsidRDefault="00EC1FDB">
            <w:pPr>
              <w:jc w:val="center"/>
              <w:outlineLvl w:val="1"/>
              <w:rPr>
                <w:rFonts w:cs="Arial"/>
              </w:rPr>
            </w:pPr>
            <w:r>
              <w:rPr>
                <w:rFonts w:cs="Arial"/>
              </w:rPr>
              <w:t> </w:t>
            </w:r>
          </w:p>
        </w:tc>
        <w:tc>
          <w:tcPr>
            <w:tcW w:w="1013" w:type="dxa"/>
            <w:vAlign w:val="center"/>
          </w:tcPr>
          <w:p w:rsidR="009A48BC" w:rsidRDefault="00EC1FDB">
            <w:pPr>
              <w:jc w:val="center"/>
              <w:outlineLvl w:val="1"/>
              <w:rPr>
                <w:rFonts w:cs="Arial"/>
              </w:rPr>
            </w:pPr>
            <w:r>
              <w:rPr>
                <w:rFonts w:cs="Arial"/>
              </w:rPr>
              <w:t>0x6</w:t>
            </w:r>
          </w:p>
        </w:tc>
        <w:tc>
          <w:tcPr>
            <w:tcW w:w="792" w:type="dxa"/>
          </w:tcPr>
          <w:p w:rsidR="009A48BC" w:rsidRDefault="001E6CCE" w:rsidP="00AF6F19">
            <w:pPr>
              <w:jc w:val="center"/>
            </w:pPr>
          </w:p>
        </w:tc>
        <w:tc>
          <w:tcPr>
            <w:tcW w:w="792" w:type="dxa"/>
          </w:tcPr>
          <w:p w:rsidR="009A48BC" w:rsidRDefault="001E6CCE" w:rsidP="00AF6F19">
            <w:pPr>
              <w:jc w:val="center"/>
            </w:pPr>
          </w:p>
        </w:tc>
      </w:tr>
      <w:tr w:rsidR="009A48BC" w:rsidTr="009A48BC">
        <w:trPr>
          <w:trHeight w:val="243"/>
          <w:jc w:val="center"/>
        </w:trPr>
        <w:tc>
          <w:tcPr>
            <w:tcW w:w="2314" w:type="dxa"/>
          </w:tcPr>
          <w:p w:rsidR="009A48BC" w:rsidRPr="00C2698B" w:rsidRDefault="001E6CCE" w:rsidP="00AF6F19">
            <w:pPr>
              <w:jc w:val="center"/>
              <w:rPr>
                <w:snapToGrid w:val="0"/>
              </w:rPr>
            </w:pPr>
          </w:p>
        </w:tc>
        <w:tc>
          <w:tcPr>
            <w:tcW w:w="630" w:type="dxa"/>
          </w:tcPr>
          <w:p w:rsidR="009A48BC" w:rsidRDefault="001E6CCE" w:rsidP="00AF6F19">
            <w:pPr>
              <w:jc w:val="center"/>
              <w:rPr>
                <w:snapToGrid w:val="0"/>
              </w:rPr>
            </w:pPr>
          </w:p>
        </w:tc>
        <w:tc>
          <w:tcPr>
            <w:tcW w:w="2578" w:type="dxa"/>
            <w:vAlign w:val="center"/>
          </w:tcPr>
          <w:p w:rsidR="009A48BC" w:rsidRDefault="00EC1FDB">
            <w:pPr>
              <w:jc w:val="center"/>
              <w:outlineLvl w:val="1"/>
              <w:rPr>
                <w:rFonts w:cs="Arial"/>
              </w:rPr>
            </w:pPr>
            <w:r w:rsidRPr="00567253">
              <w:rPr>
                <w:rFonts w:cs="Arial"/>
              </w:rPr>
              <w:t>Start In Gear Allowed</w:t>
            </w:r>
          </w:p>
        </w:tc>
        <w:tc>
          <w:tcPr>
            <w:tcW w:w="630" w:type="dxa"/>
            <w:vAlign w:val="center"/>
          </w:tcPr>
          <w:p w:rsidR="009A48BC" w:rsidRDefault="00EC1FDB">
            <w:pPr>
              <w:jc w:val="center"/>
              <w:outlineLvl w:val="1"/>
              <w:rPr>
                <w:rFonts w:cs="Arial"/>
              </w:rPr>
            </w:pPr>
            <w:r>
              <w:rPr>
                <w:rFonts w:cs="Arial"/>
              </w:rPr>
              <w:t> </w:t>
            </w:r>
          </w:p>
        </w:tc>
        <w:tc>
          <w:tcPr>
            <w:tcW w:w="540" w:type="dxa"/>
            <w:vAlign w:val="center"/>
          </w:tcPr>
          <w:p w:rsidR="009A48BC" w:rsidRDefault="00EC1FDB">
            <w:pPr>
              <w:jc w:val="center"/>
              <w:outlineLvl w:val="1"/>
              <w:rPr>
                <w:rFonts w:cs="Arial"/>
              </w:rPr>
            </w:pPr>
            <w:r>
              <w:rPr>
                <w:rFonts w:cs="Arial"/>
              </w:rPr>
              <w:t> </w:t>
            </w:r>
          </w:p>
        </w:tc>
        <w:tc>
          <w:tcPr>
            <w:tcW w:w="720" w:type="dxa"/>
            <w:vAlign w:val="center"/>
          </w:tcPr>
          <w:p w:rsidR="009A48BC" w:rsidRDefault="00EC1FDB">
            <w:pPr>
              <w:jc w:val="center"/>
              <w:outlineLvl w:val="1"/>
              <w:rPr>
                <w:rFonts w:cs="Arial"/>
              </w:rPr>
            </w:pPr>
            <w:r>
              <w:rPr>
                <w:rFonts w:cs="Arial"/>
              </w:rPr>
              <w:t> </w:t>
            </w:r>
          </w:p>
        </w:tc>
        <w:tc>
          <w:tcPr>
            <w:tcW w:w="1013" w:type="dxa"/>
            <w:vAlign w:val="center"/>
          </w:tcPr>
          <w:p w:rsidR="009A48BC" w:rsidRDefault="00EC1FDB">
            <w:pPr>
              <w:jc w:val="center"/>
              <w:outlineLvl w:val="1"/>
              <w:rPr>
                <w:rFonts w:cs="Arial"/>
              </w:rPr>
            </w:pPr>
            <w:r>
              <w:rPr>
                <w:rFonts w:cs="Arial"/>
              </w:rPr>
              <w:t>0x7</w:t>
            </w:r>
          </w:p>
        </w:tc>
        <w:tc>
          <w:tcPr>
            <w:tcW w:w="792" w:type="dxa"/>
          </w:tcPr>
          <w:p w:rsidR="009A48BC" w:rsidRDefault="001E6CCE" w:rsidP="00AF6F19">
            <w:pPr>
              <w:jc w:val="center"/>
            </w:pPr>
          </w:p>
        </w:tc>
        <w:tc>
          <w:tcPr>
            <w:tcW w:w="792" w:type="dxa"/>
          </w:tcPr>
          <w:p w:rsidR="009A48BC" w:rsidRDefault="001E6CCE" w:rsidP="00AF6F19">
            <w:pPr>
              <w:jc w:val="center"/>
            </w:pPr>
          </w:p>
        </w:tc>
      </w:tr>
    </w:tbl>
    <w:p w:rsidR="0092156D" w:rsidRPr="0092156D" w:rsidRDefault="001E6CCE">
      <w:pPr>
        <w:rPr>
          <w:rFonts w:cs="Arial"/>
        </w:rPr>
      </w:pPr>
    </w:p>
    <w:p w:rsidR="003F0DF0" w:rsidRPr="003F0DF0" w:rsidRDefault="003F0DF0" w:rsidP="00B9479B">
      <w:pPr>
        <w:pStyle w:val="Heading3"/>
        <w:rPr>
          <w:b w:val="0"/>
          <w:u w:val="single"/>
        </w:rPr>
      </w:pPr>
      <w:r w:rsidRPr="003F0DF0">
        <w:rPr>
          <w:b w:val="0"/>
          <w:u w:val="single"/>
        </w:rPr>
        <w:t>IR-REQ-325874/B-Outputs</w:t>
      </w:r>
    </w:p>
    <w:p w:rsidR="00D36ED6" w:rsidRPr="00F91284" w:rsidRDefault="00EC1FDB" w:rsidP="00EC1FDB">
      <w:pPr>
        <w:numPr>
          <w:ilvl w:val="0"/>
          <w:numId w:val="8"/>
        </w:numPr>
        <w:autoSpaceDE w:val="0"/>
        <w:autoSpaceDN w:val="0"/>
        <w:adjustRightInd w:val="0"/>
        <w:spacing w:line="288" w:lineRule="auto"/>
        <w:ind w:left="1080"/>
        <w:rPr>
          <w:rFonts w:eastAsia="MS Mincho" w:cs="Arial"/>
          <w:color w:val="000000"/>
          <w:lang w:eastAsia="ja-JP"/>
        </w:rPr>
      </w:pPr>
      <w:r w:rsidRPr="00F91284">
        <w:rPr>
          <w:rFonts w:eastAsia="MS Mincho" w:cs="Arial"/>
          <w:color w:val="000000"/>
          <w:lang w:eastAsia="ja-JP"/>
        </w:rPr>
        <w:t>Crank_Pending_</w:t>
      </w:r>
      <w:r>
        <w:rPr>
          <w:rFonts w:eastAsia="MS Mincho" w:cs="Arial"/>
          <w:color w:val="000000"/>
          <w:lang w:eastAsia="ja-JP"/>
        </w:rPr>
        <w:t>During_Welcome_</w:t>
      </w:r>
      <w:r w:rsidRPr="00F91284">
        <w:rPr>
          <w:rFonts w:eastAsia="MS Mincho" w:cs="Arial"/>
          <w:color w:val="000000"/>
          <w:lang w:eastAsia="ja-JP"/>
        </w:rPr>
        <w:t xml:space="preserve">MC_Status_Flag </w:t>
      </w:r>
      <w:r>
        <w:rPr>
          <w:rFonts w:eastAsia="MS Mincho" w:cs="Arial"/>
          <w:color w:val="000000"/>
          <w:lang w:eastAsia="ja-JP"/>
        </w:rPr>
        <w:t xml:space="preserve">is unique flag </w:t>
      </w:r>
      <w:r w:rsidRPr="00F91284">
        <w:rPr>
          <w:rFonts w:cs="Arial"/>
        </w:rPr>
        <w:t>to control the Warning displayed in the message center</w:t>
      </w:r>
      <w:r>
        <w:rPr>
          <w:rFonts w:cs="Arial"/>
        </w:rPr>
        <w:t xml:space="preserve"> during the welcome animation</w:t>
      </w:r>
      <w:r w:rsidRPr="00F91284">
        <w:rPr>
          <w:rFonts w:cs="Arial"/>
        </w:rPr>
        <w:t>.</w:t>
      </w:r>
      <w:r>
        <w:rPr>
          <w:rFonts w:cs="Arial"/>
        </w:rPr>
        <w:t xml:space="preserve">  (It is not in the standard Message Center Warning area).</w:t>
      </w:r>
    </w:p>
    <w:p w:rsidR="00954C0B" w:rsidRDefault="001E6CCE">
      <w:pPr>
        <w:numPr>
          <w:ilvl w:val="12"/>
          <w:numId w:val="0"/>
        </w:numPr>
        <w:ind w:left="1008"/>
        <w:rPr>
          <w:rFonts w:cs="Arial"/>
        </w:rPr>
      </w:pPr>
    </w:p>
    <w:p w:rsidR="00406F39" w:rsidRDefault="00EC1FDB" w:rsidP="00B9479B">
      <w:pPr>
        <w:pStyle w:val="Heading2"/>
      </w:pPr>
      <w:r>
        <w:t>Function/Performance</w:t>
      </w:r>
    </w:p>
    <w:p w:rsidR="00406F39" w:rsidRDefault="00EC1FDB" w:rsidP="00B9479B">
      <w:pPr>
        <w:pStyle w:val="Heading3"/>
      </w:pPr>
      <w:r w:rsidRPr="00B9479B">
        <w:t>F-REQ-325876/A-Operational Modes</w:t>
      </w:r>
    </w:p>
    <w:p w:rsidR="00954C0B" w:rsidRDefault="001E6CCE">
      <w:pPr>
        <w:ind w:left="720"/>
        <w:rPr>
          <w:rFonts w:cs="Arial"/>
          <w:sz w:val="16"/>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405"/>
        <w:gridCol w:w="6478"/>
      </w:tblGrid>
      <w:tr w:rsidR="00954C0B" w:rsidTr="00660EEB">
        <w:trPr>
          <w:jc w:val="center"/>
        </w:trPr>
        <w:tc>
          <w:tcPr>
            <w:tcW w:w="2405" w:type="dxa"/>
          </w:tcPr>
          <w:p w:rsidR="00954C0B" w:rsidRDefault="00EC1FDB">
            <w:pPr>
              <w:rPr>
                <w:rFonts w:cs="Arial"/>
                <w:b/>
                <w:bCs/>
              </w:rPr>
            </w:pPr>
            <w:r>
              <w:rPr>
                <w:rFonts w:cs="Arial"/>
                <w:b/>
                <w:bCs/>
              </w:rPr>
              <w:t>Mode</w:t>
            </w:r>
          </w:p>
        </w:tc>
        <w:tc>
          <w:tcPr>
            <w:tcW w:w="6478" w:type="dxa"/>
          </w:tcPr>
          <w:p w:rsidR="00954C0B" w:rsidRDefault="00EC1FDB">
            <w:pPr>
              <w:rPr>
                <w:rFonts w:cs="Arial"/>
                <w:b/>
                <w:bCs/>
              </w:rPr>
            </w:pPr>
            <w:r>
              <w:rPr>
                <w:rFonts w:cs="Arial"/>
                <w:b/>
                <w:bCs/>
              </w:rPr>
              <w:t>Differentiating Vehicle Conditions</w:t>
            </w:r>
          </w:p>
        </w:tc>
      </w:tr>
      <w:tr w:rsidR="00954C0B" w:rsidTr="00660EEB">
        <w:trPr>
          <w:jc w:val="center"/>
        </w:trPr>
        <w:tc>
          <w:tcPr>
            <w:tcW w:w="2405" w:type="dxa"/>
          </w:tcPr>
          <w:p w:rsidR="00954C0B" w:rsidRDefault="00EC1FDB">
            <w:pPr>
              <w:rPr>
                <w:rFonts w:cs="Arial"/>
              </w:rPr>
            </w:pPr>
            <w:r>
              <w:rPr>
                <w:rFonts w:cs="Arial"/>
              </w:rPr>
              <w:t>Sleep Mode</w:t>
            </w:r>
          </w:p>
        </w:tc>
        <w:tc>
          <w:tcPr>
            <w:tcW w:w="6478" w:type="dxa"/>
          </w:tcPr>
          <w:p w:rsidR="00954C0B" w:rsidRDefault="00EC1FDB">
            <w:pPr>
              <w:rPr>
                <w:rFonts w:cs="Arial"/>
              </w:rPr>
            </w:pPr>
            <w:bookmarkStart w:id="1" w:name="_Ref43785223"/>
            <w:r>
              <w:rPr>
                <w:rFonts w:hint="eastAsia"/>
                <w:lang w:eastAsia="ja-JP"/>
              </w:rPr>
              <w:t>OFF</w:t>
            </w:r>
            <w:bookmarkEnd w:id="1"/>
          </w:p>
        </w:tc>
      </w:tr>
      <w:tr w:rsidR="00954C0B" w:rsidTr="00660EEB">
        <w:trPr>
          <w:jc w:val="center"/>
        </w:trPr>
        <w:tc>
          <w:tcPr>
            <w:tcW w:w="2405" w:type="dxa"/>
          </w:tcPr>
          <w:p w:rsidR="00954C0B" w:rsidRDefault="00EC1FDB">
            <w:pPr>
              <w:rPr>
                <w:rFonts w:cs="Arial"/>
              </w:rPr>
            </w:pPr>
            <w:r>
              <w:rPr>
                <w:rFonts w:cs="Arial"/>
              </w:rPr>
              <w:t>Limited Mode</w:t>
            </w:r>
          </w:p>
        </w:tc>
        <w:tc>
          <w:tcPr>
            <w:tcW w:w="6478" w:type="dxa"/>
          </w:tcPr>
          <w:p w:rsidR="00954C0B" w:rsidRPr="00EA42A1" w:rsidRDefault="00EC1FDB">
            <w:pPr>
              <w:rPr>
                <w:lang w:eastAsia="ja-JP"/>
              </w:rPr>
            </w:pPr>
            <w:r>
              <w:rPr>
                <w:rFonts w:hint="eastAsia"/>
                <w:lang w:eastAsia="ja-JP"/>
              </w:rPr>
              <w:t>OFF</w:t>
            </w:r>
          </w:p>
        </w:tc>
      </w:tr>
      <w:tr w:rsidR="000D1A36" w:rsidTr="00660EEB">
        <w:trPr>
          <w:jc w:val="center"/>
        </w:trPr>
        <w:tc>
          <w:tcPr>
            <w:tcW w:w="2405" w:type="dxa"/>
          </w:tcPr>
          <w:p w:rsidR="000D1A36" w:rsidRDefault="00EC1FDB">
            <w:pPr>
              <w:rPr>
                <w:rFonts w:cs="Arial"/>
              </w:rPr>
            </w:pPr>
            <w:r>
              <w:rPr>
                <w:rFonts w:cs="Arial"/>
              </w:rPr>
              <w:t>Normal Mode</w:t>
            </w:r>
          </w:p>
        </w:tc>
        <w:tc>
          <w:tcPr>
            <w:tcW w:w="6478" w:type="dxa"/>
          </w:tcPr>
          <w:p w:rsidR="000D1A36" w:rsidRPr="00EA42A1" w:rsidRDefault="00EC1FDB" w:rsidP="00467E9F">
            <w:pPr>
              <w:rPr>
                <w:lang w:eastAsia="ja-JP"/>
              </w:rPr>
            </w:pPr>
            <w:r>
              <w:t xml:space="preserve">Starting System During Welcome Text Messages </w:t>
            </w:r>
            <w:r>
              <w:rPr>
                <w:rFonts w:hint="eastAsia"/>
                <w:lang w:eastAsia="ja-JP"/>
              </w:rPr>
              <w:t>OFF/ON</w:t>
            </w:r>
          </w:p>
        </w:tc>
      </w:tr>
      <w:tr w:rsidR="000D1A36" w:rsidTr="00660EEB">
        <w:trPr>
          <w:jc w:val="center"/>
        </w:trPr>
        <w:tc>
          <w:tcPr>
            <w:tcW w:w="2405" w:type="dxa"/>
          </w:tcPr>
          <w:p w:rsidR="000D1A36" w:rsidRDefault="00EC1FDB">
            <w:pPr>
              <w:rPr>
                <w:rFonts w:cs="Arial"/>
              </w:rPr>
            </w:pPr>
            <w:r>
              <w:rPr>
                <w:rFonts w:cs="Arial"/>
              </w:rPr>
              <w:t>Crank Mode</w:t>
            </w:r>
          </w:p>
        </w:tc>
        <w:tc>
          <w:tcPr>
            <w:tcW w:w="6478" w:type="dxa"/>
          </w:tcPr>
          <w:p w:rsidR="000D1A36" w:rsidRPr="00EA42A1" w:rsidRDefault="00EC1FDB" w:rsidP="00467E9F">
            <w:pPr>
              <w:rPr>
                <w:lang w:eastAsia="ja-JP"/>
              </w:rPr>
            </w:pPr>
            <w:r>
              <w:t xml:space="preserve">Starting System During Welcome Text Messages </w:t>
            </w:r>
            <w:r>
              <w:rPr>
                <w:rFonts w:hint="eastAsia"/>
                <w:lang w:eastAsia="ja-JP"/>
              </w:rPr>
              <w:t>OFF/ON</w:t>
            </w:r>
          </w:p>
        </w:tc>
      </w:tr>
    </w:tbl>
    <w:p w:rsidR="00954C0B" w:rsidRDefault="001E6CCE">
      <w:pPr>
        <w:ind w:left="1080"/>
        <w:rPr>
          <w:rFonts w:cs="Arial"/>
        </w:rPr>
      </w:pPr>
    </w:p>
    <w:p w:rsidR="00406F39" w:rsidRDefault="00EC1FDB" w:rsidP="00B9479B">
      <w:pPr>
        <w:pStyle w:val="Heading3"/>
      </w:pPr>
      <w:r>
        <w:t>Voltage Levels</w:t>
      </w:r>
    </w:p>
    <w:p w:rsidR="00954C0B" w:rsidRDefault="001E6CCE">
      <w:pPr>
        <w:ind w:left="1080"/>
        <w:rPr>
          <w:rFonts w:cs="Arial"/>
          <w:sz w:val="16"/>
        </w:rPr>
      </w:pPr>
    </w:p>
    <w:p w:rsidR="00954C0B" w:rsidRDefault="00EC1FDB" w:rsidP="00A55FB0">
      <w:pPr>
        <w:ind w:left="720"/>
        <w:rPr>
          <w:rFonts w:cs="Arial"/>
        </w:rPr>
      </w:pPr>
      <w:r>
        <w:rPr>
          <w:rFonts w:cs="Arial"/>
        </w:rPr>
        <w:t>Refer to the Cluster Features Table located in the Operational Modes and Voltage Range Strategies Section of this SPSS.</w:t>
      </w:r>
    </w:p>
    <w:p w:rsidR="00954C0B" w:rsidRDefault="001E6CCE">
      <w:pPr>
        <w:ind w:left="1440" w:right="306"/>
        <w:rPr>
          <w:rFonts w:cs="Arial"/>
        </w:rPr>
      </w:pPr>
    </w:p>
    <w:p w:rsidR="00406F39" w:rsidRDefault="00EC1FDB" w:rsidP="00B9479B">
      <w:pPr>
        <w:pStyle w:val="Heading3"/>
      </w:pPr>
      <w:r>
        <w:t>Human-Machine Interface</w:t>
      </w:r>
    </w:p>
    <w:p w:rsidR="00406F39" w:rsidRDefault="00EC1FDB" w:rsidP="00B9479B">
      <w:pPr>
        <w:pStyle w:val="Heading4"/>
      </w:pPr>
      <w:r>
        <w:t>Visual</w:t>
      </w:r>
    </w:p>
    <w:p w:rsidR="00406F39" w:rsidRDefault="00EC1FDB" w:rsidP="00B9479B">
      <w:pPr>
        <w:pStyle w:val="Heading5"/>
      </w:pPr>
      <w:r>
        <w:t>Indicator Graphics / Display Format</w:t>
      </w:r>
    </w:p>
    <w:p w:rsidR="00406F39" w:rsidRDefault="00EC1FDB" w:rsidP="00B9479B">
      <w:pPr>
        <w:pStyle w:val="Heading6"/>
      </w:pPr>
      <w:r>
        <w:t>Warning Reference</w:t>
      </w:r>
    </w:p>
    <w:p w:rsidR="00D76538" w:rsidRDefault="001E6CCE" w:rsidP="0046044F">
      <w:pPr>
        <w:ind w:left="720"/>
        <w:rPr>
          <w:rFonts w:cs="Arial"/>
        </w:rPr>
      </w:pPr>
    </w:p>
    <w:p w:rsidR="00954C0B" w:rsidRDefault="00EC1FDB" w:rsidP="00835A58">
      <w:pPr>
        <w:ind w:left="1152"/>
        <w:rPr>
          <w:rFonts w:cs="Arial"/>
        </w:rPr>
      </w:pPr>
      <w:r w:rsidRPr="00986E8D">
        <w:rPr>
          <w:rFonts w:cs="Arial"/>
        </w:rPr>
        <w:t xml:space="preserve">Message Center Text Warning Message </w:t>
      </w:r>
      <w:r>
        <w:rPr>
          <w:rFonts w:cs="Arial"/>
        </w:rPr>
        <w:t xml:space="preserve">W589 </w:t>
      </w:r>
      <w:r w:rsidRPr="00986E8D">
        <w:rPr>
          <w:rFonts w:cs="Arial"/>
        </w:rPr>
        <w:t>as defined in section 1.3.5.1 of this document.</w:t>
      </w:r>
    </w:p>
    <w:p w:rsidR="001915A8" w:rsidRDefault="001E6CCE">
      <w:pPr>
        <w:ind w:left="2160"/>
        <w:rPr>
          <w:rFonts w:cs="Arial"/>
        </w:rPr>
      </w:pPr>
    </w:p>
    <w:p w:rsidR="00406F39" w:rsidRDefault="00EC1FDB" w:rsidP="00B9479B">
      <w:pPr>
        <w:pStyle w:val="Heading6"/>
      </w:pPr>
      <w:r>
        <w:lastRenderedPageBreak/>
        <w:t>L2 cluster sample graphic when Welcome_Goodbye_Cfg is Enabled:</w:t>
      </w:r>
    </w:p>
    <w:p w:rsidR="001915A8" w:rsidRDefault="00EC1FDB" w:rsidP="003F0DF0">
      <w:pPr>
        <w:ind w:left="2160"/>
        <w:jc w:val="center"/>
        <w:rPr>
          <w:rFonts w:cs="Arial"/>
        </w:rPr>
      </w:pPr>
      <w:r>
        <w:rPr>
          <w:rFonts w:cs="Arial"/>
          <w:noProof/>
        </w:rPr>
        <w:drawing>
          <wp:inline distT="0" distB="0" distL="0" distR="0">
            <wp:extent cx="5210175" cy="3143250"/>
            <wp:effectExtent l="0" t="0" r="9525" b="0"/>
            <wp:docPr id="1700"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5210175" cy="3143250"/>
                    </a:xfrm>
                    <a:prstGeom prst="rect">
                      <a:avLst/>
                    </a:prstGeom>
                    <a:noFill/>
                    <a:ln>
                      <a:noFill/>
                    </a:ln>
                  </pic:spPr>
                </pic:pic>
              </a:graphicData>
            </a:graphic>
          </wp:inline>
        </w:drawing>
      </w:r>
    </w:p>
    <w:p w:rsidR="003F0DF0" w:rsidRPr="003F0DF0" w:rsidRDefault="003F0DF0" w:rsidP="00B9479B">
      <w:pPr>
        <w:pStyle w:val="Heading6"/>
        <w:rPr>
          <w:b w:val="0"/>
          <w:u w:val="single"/>
        </w:rPr>
      </w:pPr>
      <w:r w:rsidRPr="003F0DF0">
        <w:rPr>
          <w:b w:val="0"/>
          <w:u w:val="single"/>
        </w:rPr>
        <w:t>HMI-REQ-325867/B-Welcome_Goodbye_Cfg is Disabled</w:t>
      </w:r>
    </w:p>
    <w:p w:rsidR="00840AAF" w:rsidRDefault="001E6CCE" w:rsidP="0046044F">
      <w:pPr>
        <w:ind w:left="720"/>
        <w:rPr>
          <w:rFonts w:cs="Arial"/>
        </w:rPr>
      </w:pPr>
    </w:p>
    <w:p w:rsidR="001915A8" w:rsidRDefault="00EC1FDB" w:rsidP="000B710F">
      <w:pPr>
        <w:ind w:left="1152"/>
        <w:rPr>
          <w:rFonts w:cs="Arial"/>
        </w:rPr>
      </w:pPr>
      <w:r>
        <w:rPr>
          <w:rFonts w:cs="Arial"/>
        </w:rPr>
        <w:t>When Welcome_Goodbye_Cfg is Disabled, W589 is shown on during the odometer proveout screen.  Supplier discretion per their preference to use W590 in this case.</w:t>
      </w:r>
    </w:p>
    <w:p w:rsidR="001915A8" w:rsidRDefault="001E6CCE">
      <w:pPr>
        <w:ind w:left="2160"/>
      </w:pPr>
    </w:p>
    <w:p w:rsidR="00406F39" w:rsidRDefault="00EC1FDB" w:rsidP="00B9479B">
      <w:pPr>
        <w:pStyle w:val="Heading5"/>
      </w:pPr>
      <w:r>
        <w:t>Indicator Color Coordinates</w:t>
      </w:r>
    </w:p>
    <w:p w:rsidR="00954C0B" w:rsidRDefault="001E6CCE">
      <w:pPr>
        <w:ind w:left="1800"/>
        <w:rPr>
          <w:rFonts w:cs="Arial"/>
        </w:rPr>
      </w:pPr>
    </w:p>
    <w:p w:rsidR="00954C0B" w:rsidRDefault="00EC1FDB" w:rsidP="003A3A85">
      <w:pPr>
        <w:ind w:left="1008"/>
        <w:rPr>
          <w:rFonts w:cs="Arial"/>
        </w:rPr>
      </w:pPr>
      <w:r>
        <w:t>Reference section COLOR &amp; ILLUMINATION REQUIREMENTS (GRAPHICS)</w:t>
      </w:r>
    </w:p>
    <w:p w:rsidR="00954C0B" w:rsidRDefault="00EC1FDB">
      <w:pPr>
        <w:ind w:left="3240"/>
        <w:rPr>
          <w:rFonts w:cs="Arial"/>
        </w:rPr>
      </w:pPr>
      <w:r>
        <w:rPr>
          <w:rFonts w:cs="Arial"/>
        </w:rPr>
        <w:tab/>
      </w:r>
      <w:r>
        <w:rPr>
          <w:rFonts w:cs="Arial"/>
        </w:rPr>
        <w:tab/>
      </w:r>
    </w:p>
    <w:p w:rsidR="00406F39" w:rsidRDefault="00EC1FDB" w:rsidP="00B9479B">
      <w:pPr>
        <w:pStyle w:val="Heading5"/>
      </w:pPr>
      <w:r>
        <w:t>Indicator Characteristics</w:t>
      </w:r>
    </w:p>
    <w:p w:rsidR="00954C0B" w:rsidRDefault="001E6CCE">
      <w:pPr>
        <w:ind w:left="360"/>
        <w:rPr>
          <w:rFonts w:cs="Arial"/>
        </w:rPr>
      </w:pPr>
    </w:p>
    <w:p w:rsidR="00954C0B" w:rsidRDefault="00EC1FDB" w:rsidP="00A405C1">
      <w:pPr>
        <w:ind w:left="1008"/>
        <w:rPr>
          <w:rFonts w:cs="Arial"/>
        </w:rPr>
      </w:pPr>
      <w:r>
        <w:rPr>
          <w:rFonts w:cs="Arial"/>
        </w:rPr>
        <w:t>Refer to Message Center X Display_Y Button Interface Section, where X and Y are appropriate values in this document.</w:t>
      </w:r>
    </w:p>
    <w:p w:rsidR="00954C0B" w:rsidRDefault="001E6CCE">
      <w:pPr>
        <w:ind w:left="1080" w:firstLine="720"/>
        <w:rPr>
          <w:rFonts w:cs="Arial"/>
        </w:rPr>
      </w:pPr>
    </w:p>
    <w:p w:rsidR="00406F39" w:rsidRDefault="00EC1FDB" w:rsidP="00B9479B">
      <w:pPr>
        <w:pStyle w:val="Heading4"/>
      </w:pPr>
      <w:r>
        <w:t>Audio</w:t>
      </w:r>
    </w:p>
    <w:p w:rsidR="00716C56" w:rsidRPr="00716C56" w:rsidRDefault="001E6CCE" w:rsidP="00716C56"/>
    <w:p w:rsidR="00954C0B" w:rsidRPr="00716C56" w:rsidRDefault="00EC1FDB" w:rsidP="00103073">
      <w:pPr>
        <w:ind w:left="864"/>
        <w:rPr>
          <w:color w:val="000000"/>
        </w:rPr>
      </w:pPr>
      <w:r w:rsidRPr="0046044F">
        <w:rPr>
          <w:rFonts w:cs="Arial"/>
        </w:rPr>
        <w:t>None</w:t>
      </w:r>
      <w:r>
        <w:rPr>
          <w:color w:val="000000"/>
        </w:rPr>
        <w:t>.</w:t>
      </w:r>
    </w:p>
    <w:p w:rsidR="00954C0B" w:rsidRDefault="001E6CCE">
      <w:pPr>
        <w:ind w:left="360"/>
        <w:rPr>
          <w:rFonts w:cs="Arial"/>
        </w:rPr>
      </w:pPr>
    </w:p>
    <w:p w:rsidR="00406F39" w:rsidRDefault="00EC1FDB" w:rsidP="00B9479B">
      <w:pPr>
        <w:pStyle w:val="Heading4"/>
      </w:pPr>
      <w:r>
        <w:t>Switch Control Logic</w:t>
      </w:r>
    </w:p>
    <w:p w:rsidR="00954C0B" w:rsidRDefault="001E6CCE">
      <w:pPr>
        <w:ind w:left="360"/>
        <w:rPr>
          <w:rFonts w:cs="Arial"/>
        </w:rPr>
      </w:pPr>
    </w:p>
    <w:p w:rsidR="00954C0B" w:rsidRDefault="00EC1FDB" w:rsidP="00E02E98">
      <w:pPr>
        <w:ind w:left="864"/>
        <w:rPr>
          <w:rFonts w:cs="Arial"/>
        </w:rPr>
      </w:pPr>
      <w:r>
        <w:rPr>
          <w:rFonts w:cs="Arial"/>
        </w:rPr>
        <w:t>None.</w:t>
      </w:r>
    </w:p>
    <w:p w:rsidR="00954C0B" w:rsidRDefault="001E6CCE">
      <w:pPr>
        <w:ind w:left="2952"/>
        <w:rPr>
          <w:rFonts w:cs="Arial"/>
        </w:rPr>
      </w:pPr>
    </w:p>
    <w:p w:rsidR="003F0DF0" w:rsidRPr="003F0DF0" w:rsidRDefault="003F0DF0" w:rsidP="00B9479B">
      <w:pPr>
        <w:pStyle w:val="Heading3"/>
        <w:rPr>
          <w:b w:val="0"/>
          <w:u w:val="single"/>
        </w:rPr>
      </w:pPr>
      <w:r w:rsidRPr="003F0DF0">
        <w:rPr>
          <w:b w:val="0"/>
          <w:u w:val="single"/>
        </w:rPr>
        <w:t>PFM-REQ-325875/A-System Accuracy</w:t>
      </w:r>
    </w:p>
    <w:p w:rsidR="00954C0B" w:rsidRDefault="001E6CCE">
      <w:pPr>
        <w:ind w:left="1368"/>
        <w:rPr>
          <w:rFonts w:cs="Arial"/>
          <w:sz w:val="16"/>
        </w:rPr>
      </w:pPr>
    </w:p>
    <w:p w:rsidR="00954C0B" w:rsidRDefault="00EC1FDB" w:rsidP="0046044F">
      <w:pPr>
        <w:ind w:left="720"/>
        <w:rPr>
          <w:rFonts w:cs="Arial"/>
          <w:color w:val="000000"/>
        </w:rPr>
      </w:pPr>
      <w:r w:rsidRPr="0046044F">
        <w:rPr>
          <w:rFonts w:cs="Arial"/>
        </w:rPr>
        <w:t>The</w:t>
      </w:r>
      <w:r>
        <w:t xml:space="preserve"> state of the message center flags shall change within 100 msec of a state change as indicated in the state matrix found in section 1.3.5.1 of this document</w:t>
      </w:r>
    </w:p>
    <w:p w:rsidR="00E00BB6" w:rsidRDefault="001E6CCE">
      <w:pPr>
        <w:spacing w:after="200" w:line="276" w:lineRule="auto"/>
        <w:rPr>
          <w:rFonts w:cs="Arial"/>
        </w:rPr>
        <w:sectPr w:rsidR="00E00BB6" w:rsidSect="003F0DF0">
          <w:headerReference w:type="even" r:id="rId11"/>
          <w:headerReference w:type="default" r:id="rId12"/>
          <w:footerReference w:type="even" r:id="rId13"/>
          <w:footerReference w:type="default" r:id="rId14"/>
          <w:headerReference w:type="first" r:id="rId15"/>
          <w:footerReference w:type="first" r:id="rId16"/>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p w:rsidR="007F5E13" w:rsidRDefault="001E6CCE" w:rsidP="00E00BB6">
      <w:pPr>
        <w:spacing w:after="200" w:line="276" w:lineRule="auto"/>
        <w:rPr>
          <w:rFonts w:cs="Arial"/>
        </w:rPr>
      </w:pPr>
    </w:p>
    <w:p w:rsidR="00406F39" w:rsidRDefault="00EC1FDB" w:rsidP="00B9479B">
      <w:pPr>
        <w:pStyle w:val="Heading3"/>
      </w:pPr>
      <w:r>
        <w:t>Operation: Performance and Functional</w:t>
      </w:r>
    </w:p>
    <w:p w:rsidR="00406F39" w:rsidRDefault="00EC1FDB" w:rsidP="00B9479B">
      <w:pPr>
        <w:pStyle w:val="Heading4"/>
      </w:pPr>
      <w:r>
        <w:t>Subsystem Algorithm Flowchart / State Diagram</w:t>
      </w:r>
    </w:p>
    <w:p w:rsidR="00406F39" w:rsidRDefault="00EC1FDB" w:rsidP="00B9479B">
      <w:pPr>
        <w:pStyle w:val="Heading5"/>
      </w:pPr>
      <w:r w:rsidRPr="00B9479B">
        <w:t>F-REQ-325869/C-Crank_Pending_During_Welcome_MC_Status_Flag</w:t>
      </w:r>
    </w:p>
    <w:p w:rsidR="00E85E00" w:rsidRDefault="001E6CCE" w:rsidP="00E85E00"/>
    <w:p w:rsidR="00E85E00" w:rsidRPr="00E85E00" w:rsidRDefault="00EC1FDB" w:rsidP="00E85E00">
      <w:pPr>
        <w:shd w:val="clear" w:color="auto" w:fill="FFFF00"/>
      </w:pPr>
      <w:r w:rsidRPr="00E85E00">
        <w:t>When using Welcome-Goodbye Strategy - CGEA1.3 prior to v7.0</w:t>
      </w:r>
    </w:p>
    <w:tbl>
      <w:tblPr>
        <w:tblW w:w="1449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328"/>
        <w:gridCol w:w="1206"/>
        <w:gridCol w:w="1550"/>
        <w:gridCol w:w="1195"/>
        <w:gridCol w:w="1750"/>
        <w:gridCol w:w="1528"/>
        <w:gridCol w:w="1294"/>
        <w:gridCol w:w="2028"/>
        <w:gridCol w:w="2762"/>
      </w:tblGrid>
      <w:tr w:rsidR="00E85E00" w:rsidRPr="00E85E00" w:rsidTr="00E85E00">
        <w:trPr>
          <w:trHeight w:val="491"/>
          <w:jc w:val="center"/>
        </w:trPr>
        <w:tc>
          <w:tcPr>
            <w:tcW w:w="1329" w:type="dxa"/>
            <w:tcBorders>
              <w:top w:val="single" w:sz="4" w:space="0" w:color="auto"/>
              <w:left w:val="single" w:sz="4" w:space="0" w:color="auto"/>
              <w:bottom w:val="single" w:sz="4" w:space="0" w:color="auto"/>
              <w:right w:val="single" w:sz="4" w:space="0" w:color="auto"/>
            </w:tcBorders>
            <w:shd w:val="clear" w:color="auto" w:fill="FFFF00"/>
            <w:hideMark/>
          </w:tcPr>
          <w:p w:rsidR="00E85E00" w:rsidRPr="00E85E00" w:rsidRDefault="00EC1FDB">
            <w:pPr>
              <w:tabs>
                <w:tab w:val="num" w:pos="2880"/>
              </w:tabs>
              <w:spacing w:line="254" w:lineRule="auto"/>
              <w:jc w:val="center"/>
              <w:rPr>
                <w:rFonts w:cs="Arial"/>
                <w:b/>
              </w:rPr>
            </w:pPr>
            <w:r w:rsidRPr="00E85E00">
              <w:rPr>
                <w:rFonts w:cs="Arial"/>
                <w:b/>
              </w:rPr>
              <w:t>Operational</w:t>
            </w:r>
          </w:p>
          <w:p w:rsidR="00E85E00" w:rsidRPr="00E85E00" w:rsidRDefault="00EC1FDB">
            <w:pPr>
              <w:tabs>
                <w:tab w:val="num" w:pos="2880"/>
              </w:tabs>
              <w:spacing w:line="254" w:lineRule="auto"/>
              <w:jc w:val="center"/>
              <w:rPr>
                <w:rFonts w:cs="Arial"/>
                <w:b/>
              </w:rPr>
            </w:pPr>
            <w:r w:rsidRPr="00E85E00">
              <w:rPr>
                <w:rFonts w:cs="Arial"/>
                <w:b/>
              </w:rPr>
              <w:t>Mode</w:t>
            </w:r>
          </w:p>
        </w:tc>
        <w:tc>
          <w:tcPr>
            <w:tcW w:w="1178" w:type="dxa"/>
            <w:tcBorders>
              <w:top w:val="single" w:sz="4" w:space="0" w:color="auto"/>
              <w:left w:val="single" w:sz="4" w:space="0" w:color="auto"/>
              <w:bottom w:val="single" w:sz="4" w:space="0" w:color="auto"/>
              <w:right w:val="single" w:sz="4" w:space="0" w:color="auto"/>
            </w:tcBorders>
            <w:shd w:val="clear" w:color="auto" w:fill="FFFF00"/>
            <w:hideMark/>
          </w:tcPr>
          <w:p w:rsidR="00E85E00" w:rsidRPr="00E85E00" w:rsidRDefault="00EC1FDB">
            <w:pPr>
              <w:tabs>
                <w:tab w:val="num" w:pos="2880"/>
              </w:tabs>
              <w:spacing w:line="254" w:lineRule="auto"/>
              <w:jc w:val="center"/>
              <w:rPr>
                <w:rFonts w:cs="Arial"/>
                <w:b/>
              </w:rPr>
            </w:pPr>
            <w:r w:rsidRPr="00E85E00">
              <w:rPr>
                <w:rFonts w:cs="Arial"/>
                <w:b/>
              </w:rPr>
              <w:t>Starting_</w:t>
            </w:r>
          </w:p>
          <w:p w:rsidR="00E85E00" w:rsidRPr="00E85E00" w:rsidRDefault="00EC1FDB">
            <w:pPr>
              <w:tabs>
                <w:tab w:val="num" w:pos="2880"/>
              </w:tabs>
              <w:spacing w:line="254" w:lineRule="auto"/>
              <w:jc w:val="center"/>
              <w:rPr>
                <w:rFonts w:cs="Arial"/>
                <w:b/>
              </w:rPr>
            </w:pPr>
            <w:r w:rsidRPr="00E85E00">
              <w:rPr>
                <w:rFonts w:cs="Arial"/>
                <w:b/>
              </w:rPr>
              <w:t>Sys_Warn</w:t>
            </w:r>
          </w:p>
          <w:p w:rsidR="00E85E00" w:rsidRPr="00E85E00" w:rsidRDefault="00EC1FDB">
            <w:pPr>
              <w:tabs>
                <w:tab w:val="num" w:pos="2880"/>
              </w:tabs>
              <w:spacing w:line="254" w:lineRule="auto"/>
              <w:jc w:val="center"/>
              <w:rPr>
                <w:rFonts w:cs="Arial"/>
                <w:b/>
              </w:rPr>
            </w:pPr>
            <w:r w:rsidRPr="00E85E00">
              <w:rPr>
                <w:rFonts w:cs="Arial"/>
                <w:b/>
              </w:rPr>
              <w:t>_Disp_Cfg</w:t>
            </w:r>
          </w:p>
        </w:tc>
        <w:tc>
          <w:tcPr>
            <w:tcW w:w="1518" w:type="dxa"/>
            <w:tcBorders>
              <w:top w:val="single" w:sz="4" w:space="0" w:color="auto"/>
              <w:left w:val="single" w:sz="4" w:space="0" w:color="auto"/>
              <w:bottom w:val="single" w:sz="4" w:space="0" w:color="auto"/>
              <w:right w:val="single" w:sz="4" w:space="0" w:color="auto"/>
            </w:tcBorders>
            <w:shd w:val="clear" w:color="auto" w:fill="FFFF00"/>
            <w:hideMark/>
          </w:tcPr>
          <w:p w:rsidR="00E85E00" w:rsidRPr="00E85E00" w:rsidRDefault="00EC1FDB">
            <w:pPr>
              <w:tabs>
                <w:tab w:val="num" w:pos="2880"/>
              </w:tabs>
              <w:spacing w:line="254" w:lineRule="auto"/>
              <w:jc w:val="center"/>
              <w:rPr>
                <w:rFonts w:cs="Arial"/>
                <w:b/>
              </w:rPr>
            </w:pPr>
            <w:r w:rsidRPr="00E85E00">
              <w:rPr>
                <w:rFonts w:cs="Arial"/>
                <w:b/>
              </w:rPr>
              <w:t>Engine_Fuel_</w:t>
            </w:r>
          </w:p>
          <w:p w:rsidR="00E85E00" w:rsidRPr="00E85E00" w:rsidRDefault="00EC1FDB">
            <w:pPr>
              <w:tabs>
                <w:tab w:val="num" w:pos="2880"/>
              </w:tabs>
              <w:spacing w:line="254" w:lineRule="auto"/>
              <w:jc w:val="center"/>
              <w:rPr>
                <w:rFonts w:cs="Arial"/>
                <w:b/>
              </w:rPr>
            </w:pPr>
            <w:r w:rsidRPr="00E85E00">
              <w:rPr>
                <w:rFonts w:cs="Arial"/>
                <w:b/>
              </w:rPr>
              <w:t>Capability_</w:t>
            </w:r>
          </w:p>
          <w:p w:rsidR="00E85E00" w:rsidRPr="00E85E00" w:rsidRDefault="00EC1FDB">
            <w:pPr>
              <w:tabs>
                <w:tab w:val="num" w:pos="2880"/>
              </w:tabs>
              <w:spacing w:line="254" w:lineRule="auto"/>
              <w:jc w:val="center"/>
              <w:rPr>
                <w:rFonts w:cs="Arial"/>
                <w:b/>
              </w:rPr>
            </w:pPr>
            <w:r w:rsidRPr="00E85E00">
              <w:rPr>
                <w:rFonts w:cs="Arial"/>
                <w:b/>
              </w:rPr>
              <w:t>Selection_Cfg</w:t>
            </w:r>
          </w:p>
        </w:tc>
        <w:tc>
          <w:tcPr>
            <w:tcW w:w="1142" w:type="dxa"/>
            <w:tcBorders>
              <w:top w:val="single" w:sz="4" w:space="0" w:color="auto"/>
              <w:left w:val="single" w:sz="4" w:space="0" w:color="auto"/>
              <w:bottom w:val="single" w:sz="4" w:space="0" w:color="auto"/>
              <w:right w:val="single" w:sz="4" w:space="0" w:color="auto"/>
            </w:tcBorders>
            <w:shd w:val="clear" w:color="auto" w:fill="FFFF00"/>
            <w:hideMark/>
          </w:tcPr>
          <w:p w:rsidR="00E85E00" w:rsidRPr="00E85E00" w:rsidRDefault="00EC1FDB">
            <w:pPr>
              <w:tabs>
                <w:tab w:val="num" w:pos="2880"/>
              </w:tabs>
              <w:spacing w:line="254" w:lineRule="auto"/>
              <w:jc w:val="center"/>
              <w:rPr>
                <w:rFonts w:cs="Arial"/>
                <w:b/>
              </w:rPr>
            </w:pPr>
            <w:r w:rsidRPr="00E85E00">
              <w:rPr>
                <w:rFonts w:cs="Arial"/>
                <w:b/>
              </w:rPr>
              <w:t>PEPS_Cfg</w:t>
            </w:r>
          </w:p>
        </w:tc>
        <w:tc>
          <w:tcPr>
            <w:tcW w:w="1709" w:type="dxa"/>
            <w:tcBorders>
              <w:top w:val="single" w:sz="4" w:space="0" w:color="auto"/>
              <w:left w:val="single" w:sz="4" w:space="0" w:color="auto"/>
              <w:bottom w:val="single" w:sz="4" w:space="0" w:color="auto"/>
              <w:right w:val="single" w:sz="4" w:space="0" w:color="auto"/>
            </w:tcBorders>
            <w:shd w:val="clear" w:color="auto" w:fill="FFFF00"/>
            <w:hideMark/>
          </w:tcPr>
          <w:p w:rsidR="00E85E00" w:rsidRPr="00E85E00" w:rsidRDefault="00EC1FDB">
            <w:pPr>
              <w:tabs>
                <w:tab w:val="num" w:pos="2880"/>
              </w:tabs>
              <w:spacing w:line="254" w:lineRule="auto"/>
              <w:jc w:val="center"/>
              <w:rPr>
                <w:rFonts w:cs="Arial"/>
                <w:b/>
              </w:rPr>
            </w:pPr>
            <w:r w:rsidRPr="00E85E00">
              <w:rPr>
                <w:rFonts w:cs="Arial"/>
                <w:b/>
              </w:rPr>
              <w:t>Bulb_Proveout_</w:t>
            </w:r>
          </w:p>
          <w:p w:rsidR="00E85E00" w:rsidRPr="00E85E00" w:rsidRDefault="00EC1FDB">
            <w:pPr>
              <w:tabs>
                <w:tab w:val="num" w:pos="2880"/>
              </w:tabs>
              <w:spacing w:line="254" w:lineRule="auto"/>
              <w:jc w:val="center"/>
              <w:rPr>
                <w:rFonts w:cs="Arial"/>
                <w:b/>
              </w:rPr>
            </w:pPr>
            <w:r w:rsidRPr="00E85E00">
              <w:rPr>
                <w:rFonts w:cs="Arial"/>
                <w:b/>
              </w:rPr>
              <w:t>Timer</w:t>
            </w:r>
          </w:p>
        </w:tc>
        <w:tc>
          <w:tcPr>
            <w:tcW w:w="1507" w:type="dxa"/>
            <w:tcBorders>
              <w:top w:val="single" w:sz="4" w:space="0" w:color="auto"/>
              <w:left w:val="single" w:sz="4" w:space="0" w:color="auto"/>
              <w:bottom w:val="single" w:sz="4" w:space="0" w:color="auto"/>
              <w:right w:val="single" w:sz="4" w:space="0" w:color="auto"/>
            </w:tcBorders>
            <w:shd w:val="clear" w:color="auto" w:fill="FFFF00"/>
            <w:hideMark/>
          </w:tcPr>
          <w:p w:rsidR="00E85E00" w:rsidRPr="00E85E00" w:rsidRDefault="00EC1FDB">
            <w:pPr>
              <w:tabs>
                <w:tab w:val="num" w:pos="2880"/>
              </w:tabs>
              <w:spacing w:line="254" w:lineRule="auto"/>
              <w:jc w:val="center"/>
              <w:rPr>
                <w:rFonts w:cs="Arial"/>
                <w:b/>
              </w:rPr>
            </w:pPr>
            <w:r w:rsidRPr="00E85E00">
              <w:rPr>
                <w:rFonts w:cs="Arial"/>
                <w:b/>
              </w:rPr>
              <w:t>Welcome_</w:t>
            </w:r>
          </w:p>
          <w:p w:rsidR="00E85E00" w:rsidRPr="00E85E00" w:rsidRDefault="00EC1FDB">
            <w:pPr>
              <w:tabs>
                <w:tab w:val="num" w:pos="2880"/>
              </w:tabs>
              <w:spacing w:line="254" w:lineRule="auto"/>
              <w:jc w:val="center"/>
              <w:rPr>
                <w:rFonts w:cs="Arial"/>
                <w:b/>
              </w:rPr>
            </w:pPr>
            <w:r w:rsidRPr="00E85E00">
              <w:rPr>
                <w:rFonts w:cs="Arial"/>
                <w:b/>
              </w:rPr>
              <w:t>Goodbye_Cfg</w:t>
            </w:r>
          </w:p>
        </w:tc>
        <w:tc>
          <w:tcPr>
            <w:tcW w:w="1337" w:type="dxa"/>
            <w:tcBorders>
              <w:top w:val="single" w:sz="4" w:space="0" w:color="auto"/>
              <w:left w:val="single" w:sz="4" w:space="0" w:color="auto"/>
              <w:bottom w:val="single" w:sz="4" w:space="0" w:color="auto"/>
              <w:right w:val="single" w:sz="4" w:space="0" w:color="auto"/>
            </w:tcBorders>
            <w:shd w:val="clear" w:color="auto" w:fill="FFFF00"/>
            <w:hideMark/>
          </w:tcPr>
          <w:p w:rsidR="00E85E00" w:rsidRPr="00E85E00" w:rsidRDefault="00EC1FDB">
            <w:pPr>
              <w:tabs>
                <w:tab w:val="num" w:pos="2880"/>
              </w:tabs>
              <w:spacing w:line="254" w:lineRule="auto"/>
              <w:jc w:val="center"/>
              <w:rPr>
                <w:rFonts w:cs="Arial"/>
                <w:b/>
              </w:rPr>
            </w:pPr>
            <w:r w:rsidRPr="00E85E00">
              <w:rPr>
                <w:rFonts w:cs="Arial"/>
                <w:b/>
              </w:rPr>
              <w:t>Startup_</w:t>
            </w:r>
          </w:p>
          <w:p w:rsidR="00E85E00" w:rsidRPr="00E85E00" w:rsidRDefault="00EC1FDB">
            <w:pPr>
              <w:tabs>
                <w:tab w:val="num" w:pos="2880"/>
              </w:tabs>
              <w:spacing w:line="254" w:lineRule="auto"/>
              <w:jc w:val="center"/>
              <w:rPr>
                <w:rFonts w:cs="Arial"/>
                <w:b/>
              </w:rPr>
            </w:pPr>
            <w:r w:rsidRPr="00E85E00">
              <w:rPr>
                <w:rFonts w:cs="Arial"/>
                <w:b/>
              </w:rPr>
              <w:t>Shutdown_</w:t>
            </w:r>
          </w:p>
          <w:p w:rsidR="00E85E00" w:rsidRPr="00E85E00" w:rsidRDefault="00EC1FDB">
            <w:pPr>
              <w:tabs>
                <w:tab w:val="num" w:pos="2880"/>
              </w:tabs>
              <w:spacing w:line="254" w:lineRule="auto"/>
              <w:jc w:val="center"/>
              <w:rPr>
                <w:rFonts w:cs="Arial"/>
                <w:b/>
              </w:rPr>
            </w:pPr>
            <w:r w:rsidRPr="00E85E00">
              <w:rPr>
                <w:rFonts w:cs="Arial"/>
                <w:b/>
              </w:rPr>
              <w:t>State</w:t>
            </w:r>
          </w:p>
        </w:tc>
        <w:tc>
          <w:tcPr>
            <w:tcW w:w="2040" w:type="dxa"/>
            <w:tcBorders>
              <w:top w:val="single" w:sz="4" w:space="0" w:color="auto"/>
              <w:left w:val="single" w:sz="4" w:space="0" w:color="auto"/>
              <w:bottom w:val="single" w:sz="4" w:space="0" w:color="auto"/>
              <w:right w:val="double" w:sz="12" w:space="0" w:color="auto"/>
            </w:tcBorders>
            <w:shd w:val="clear" w:color="auto" w:fill="FFFF00"/>
            <w:hideMark/>
          </w:tcPr>
          <w:p w:rsidR="00E85E00" w:rsidRPr="00E85E00" w:rsidRDefault="00EC1FDB">
            <w:pPr>
              <w:tabs>
                <w:tab w:val="num" w:pos="2880"/>
              </w:tabs>
              <w:spacing w:line="254" w:lineRule="auto"/>
              <w:jc w:val="center"/>
              <w:rPr>
                <w:rFonts w:cs="Arial"/>
                <w:b/>
              </w:rPr>
            </w:pPr>
            <w:r w:rsidRPr="00E85E00">
              <w:rPr>
                <w:rFonts w:cs="Arial"/>
                <w:b/>
              </w:rPr>
              <w:t>StrtrMtrCtlMsgTxt_</w:t>
            </w:r>
          </w:p>
          <w:p w:rsidR="00E85E00" w:rsidRPr="00E85E00" w:rsidRDefault="00EC1FDB">
            <w:pPr>
              <w:tabs>
                <w:tab w:val="num" w:pos="2880"/>
              </w:tabs>
              <w:spacing w:line="254" w:lineRule="auto"/>
              <w:jc w:val="center"/>
              <w:rPr>
                <w:rFonts w:cs="Arial"/>
                <w:b/>
              </w:rPr>
            </w:pPr>
            <w:r w:rsidRPr="00E85E00">
              <w:rPr>
                <w:rFonts w:cs="Arial"/>
                <w:b/>
              </w:rPr>
              <w:t>D_Rq</w:t>
            </w:r>
          </w:p>
        </w:tc>
        <w:tc>
          <w:tcPr>
            <w:tcW w:w="2730" w:type="dxa"/>
            <w:tcBorders>
              <w:top w:val="single" w:sz="4" w:space="0" w:color="auto"/>
              <w:left w:val="double" w:sz="12" w:space="0" w:color="auto"/>
              <w:bottom w:val="single" w:sz="4" w:space="0" w:color="auto"/>
              <w:right w:val="single" w:sz="4" w:space="0" w:color="auto"/>
            </w:tcBorders>
            <w:shd w:val="clear" w:color="auto" w:fill="FFFF00"/>
            <w:hideMark/>
          </w:tcPr>
          <w:p w:rsidR="00E85E00" w:rsidRPr="00E85E00" w:rsidRDefault="00EC1FDB">
            <w:pPr>
              <w:spacing w:line="254" w:lineRule="auto"/>
              <w:jc w:val="center"/>
              <w:rPr>
                <w:rFonts w:eastAsia="MS Mincho" w:cs="Arial"/>
                <w:b/>
                <w:color w:val="000000"/>
                <w:lang w:eastAsia="ja-JP"/>
              </w:rPr>
            </w:pPr>
            <w:r w:rsidRPr="00E85E00">
              <w:rPr>
                <w:rFonts w:eastAsia="MS Mincho" w:cs="Arial"/>
                <w:b/>
                <w:color w:val="000000"/>
                <w:lang w:eastAsia="ja-JP"/>
              </w:rPr>
              <w:t>Crank_Pending_During_</w:t>
            </w:r>
          </w:p>
          <w:p w:rsidR="00E85E00" w:rsidRPr="00E85E00" w:rsidRDefault="00EC1FDB">
            <w:pPr>
              <w:spacing w:line="254" w:lineRule="auto"/>
              <w:jc w:val="center"/>
              <w:rPr>
                <w:rFonts w:cs="Arial"/>
                <w:b/>
                <w:bCs/>
                <w:color w:val="000000"/>
              </w:rPr>
            </w:pPr>
            <w:r w:rsidRPr="00E85E00">
              <w:rPr>
                <w:rFonts w:eastAsia="MS Mincho" w:cs="Arial"/>
                <w:b/>
                <w:color w:val="000000"/>
                <w:lang w:eastAsia="ja-JP"/>
              </w:rPr>
              <w:t>Welcome_MC_Status_Flag</w:t>
            </w:r>
          </w:p>
        </w:tc>
      </w:tr>
      <w:tr w:rsidR="00E85E00" w:rsidRPr="00E85E00" w:rsidTr="00E85E00">
        <w:trPr>
          <w:trHeight w:val="723"/>
          <w:jc w:val="center"/>
        </w:trPr>
        <w:tc>
          <w:tcPr>
            <w:tcW w:w="1329" w:type="dxa"/>
            <w:vMerge w:val="restart"/>
            <w:tcBorders>
              <w:top w:val="single" w:sz="4" w:space="0" w:color="auto"/>
              <w:left w:val="single" w:sz="4" w:space="0" w:color="auto"/>
              <w:bottom w:val="single" w:sz="4" w:space="0" w:color="auto"/>
              <w:right w:val="single" w:sz="4" w:space="0" w:color="auto"/>
            </w:tcBorders>
            <w:shd w:val="clear" w:color="auto" w:fill="FFFF00"/>
            <w:vAlign w:val="center"/>
            <w:hideMark/>
          </w:tcPr>
          <w:p w:rsidR="00E85E00" w:rsidRPr="00E85E00" w:rsidRDefault="00EC1FDB">
            <w:pPr>
              <w:tabs>
                <w:tab w:val="num" w:pos="2880"/>
              </w:tabs>
              <w:spacing w:line="254" w:lineRule="auto"/>
              <w:jc w:val="center"/>
              <w:rPr>
                <w:rFonts w:cs="Arial"/>
              </w:rPr>
            </w:pPr>
            <w:r w:rsidRPr="00E85E00">
              <w:rPr>
                <w:rFonts w:cs="Arial"/>
              </w:rPr>
              <w:t>Normal or</w:t>
            </w:r>
          </w:p>
          <w:p w:rsidR="00E85E00" w:rsidRPr="00E85E00" w:rsidRDefault="00EC1FDB">
            <w:pPr>
              <w:spacing w:line="254" w:lineRule="auto"/>
              <w:jc w:val="center"/>
              <w:rPr>
                <w:rFonts w:cs="Arial"/>
              </w:rPr>
            </w:pPr>
            <w:r w:rsidRPr="00E85E00">
              <w:rPr>
                <w:rFonts w:cs="Arial"/>
              </w:rPr>
              <w:t>Crank</w:t>
            </w:r>
          </w:p>
        </w:tc>
        <w:tc>
          <w:tcPr>
            <w:tcW w:w="1178" w:type="dxa"/>
            <w:vMerge w:val="restart"/>
            <w:tcBorders>
              <w:top w:val="single" w:sz="4" w:space="0" w:color="auto"/>
              <w:left w:val="single" w:sz="4" w:space="0" w:color="auto"/>
              <w:bottom w:val="single" w:sz="4" w:space="0" w:color="auto"/>
              <w:right w:val="single" w:sz="4" w:space="0" w:color="auto"/>
            </w:tcBorders>
            <w:shd w:val="clear" w:color="auto" w:fill="FFFF00"/>
            <w:vAlign w:val="center"/>
            <w:hideMark/>
          </w:tcPr>
          <w:p w:rsidR="00E85E00" w:rsidRPr="00E85E00" w:rsidRDefault="00EC1FDB">
            <w:pPr>
              <w:tabs>
                <w:tab w:val="num" w:pos="2880"/>
              </w:tabs>
              <w:spacing w:line="254" w:lineRule="auto"/>
              <w:jc w:val="center"/>
              <w:rPr>
                <w:rFonts w:cs="Arial"/>
              </w:rPr>
            </w:pPr>
            <w:r w:rsidRPr="00E85E00">
              <w:rPr>
                <w:rFonts w:cs="Arial"/>
              </w:rPr>
              <w:t>Enabled (0x1)</w:t>
            </w:r>
          </w:p>
        </w:tc>
        <w:tc>
          <w:tcPr>
            <w:tcW w:w="1518" w:type="dxa"/>
            <w:vMerge w:val="restart"/>
            <w:tcBorders>
              <w:top w:val="single" w:sz="4" w:space="0" w:color="auto"/>
              <w:left w:val="single" w:sz="4" w:space="0" w:color="auto"/>
              <w:bottom w:val="single" w:sz="4" w:space="0" w:color="auto"/>
              <w:right w:val="single" w:sz="4" w:space="0" w:color="auto"/>
            </w:tcBorders>
            <w:shd w:val="clear" w:color="auto" w:fill="FFFF00"/>
            <w:vAlign w:val="center"/>
            <w:hideMark/>
          </w:tcPr>
          <w:p w:rsidR="00E85E00" w:rsidRPr="00E85E00" w:rsidRDefault="00EC1FDB">
            <w:pPr>
              <w:tabs>
                <w:tab w:val="num" w:pos="2880"/>
              </w:tabs>
              <w:spacing w:line="254" w:lineRule="auto"/>
              <w:jc w:val="center"/>
              <w:rPr>
                <w:rFonts w:cs="Arial"/>
              </w:rPr>
            </w:pPr>
            <w:r w:rsidRPr="00E85E00">
              <w:rPr>
                <w:rFonts w:cs="Arial"/>
              </w:rPr>
              <w:t>0x2 (Diesel)</w:t>
            </w:r>
          </w:p>
        </w:tc>
        <w:tc>
          <w:tcPr>
            <w:tcW w:w="1142" w:type="dxa"/>
            <w:vMerge w:val="restart"/>
            <w:tcBorders>
              <w:top w:val="single" w:sz="4" w:space="0" w:color="auto"/>
              <w:left w:val="single" w:sz="4" w:space="0" w:color="auto"/>
              <w:bottom w:val="single" w:sz="4" w:space="0" w:color="auto"/>
              <w:right w:val="single" w:sz="4" w:space="0" w:color="auto"/>
            </w:tcBorders>
            <w:shd w:val="clear" w:color="auto" w:fill="FFFF00"/>
            <w:vAlign w:val="center"/>
            <w:hideMark/>
          </w:tcPr>
          <w:p w:rsidR="00E85E00" w:rsidRPr="00E85E00" w:rsidRDefault="00EC1FDB">
            <w:pPr>
              <w:tabs>
                <w:tab w:val="num" w:pos="2880"/>
              </w:tabs>
              <w:spacing w:line="254" w:lineRule="auto"/>
              <w:jc w:val="center"/>
              <w:rPr>
                <w:rFonts w:cs="Arial"/>
              </w:rPr>
            </w:pPr>
            <w:r w:rsidRPr="00E85E00">
              <w:rPr>
                <w:rFonts w:cs="Arial"/>
              </w:rPr>
              <w:t>Enabled (0x1)</w:t>
            </w:r>
          </w:p>
        </w:tc>
        <w:tc>
          <w:tcPr>
            <w:tcW w:w="1709" w:type="dxa"/>
            <w:vMerge w:val="restart"/>
            <w:tcBorders>
              <w:top w:val="single" w:sz="4" w:space="0" w:color="auto"/>
              <w:left w:val="single" w:sz="4" w:space="0" w:color="auto"/>
              <w:bottom w:val="single" w:sz="4" w:space="0" w:color="auto"/>
              <w:right w:val="single" w:sz="4" w:space="0" w:color="auto"/>
            </w:tcBorders>
            <w:shd w:val="clear" w:color="auto" w:fill="FFFF00"/>
            <w:vAlign w:val="center"/>
            <w:hideMark/>
          </w:tcPr>
          <w:p w:rsidR="00E85E00" w:rsidRPr="00E85E00" w:rsidRDefault="00EC1FDB">
            <w:pPr>
              <w:tabs>
                <w:tab w:val="num" w:pos="2880"/>
              </w:tabs>
              <w:spacing w:line="254" w:lineRule="auto"/>
              <w:jc w:val="center"/>
              <w:rPr>
                <w:rFonts w:cs="Arial"/>
              </w:rPr>
            </w:pPr>
            <w:r w:rsidRPr="00E85E00">
              <w:rPr>
                <w:rFonts w:cs="Arial"/>
              </w:rPr>
              <w:t>Active (0x1)</w:t>
            </w:r>
          </w:p>
        </w:tc>
        <w:tc>
          <w:tcPr>
            <w:tcW w:w="1507" w:type="dxa"/>
            <w:tcBorders>
              <w:top w:val="single" w:sz="4" w:space="0" w:color="auto"/>
              <w:left w:val="single" w:sz="4" w:space="0" w:color="auto"/>
              <w:bottom w:val="single" w:sz="4" w:space="0" w:color="auto"/>
              <w:right w:val="single" w:sz="4" w:space="0" w:color="auto"/>
            </w:tcBorders>
            <w:shd w:val="clear" w:color="auto" w:fill="FFFF00"/>
            <w:vAlign w:val="center"/>
          </w:tcPr>
          <w:p w:rsidR="00E85E00" w:rsidRPr="00E85E00" w:rsidRDefault="001E6CCE">
            <w:pPr>
              <w:tabs>
                <w:tab w:val="num" w:pos="2880"/>
              </w:tabs>
              <w:spacing w:line="254" w:lineRule="auto"/>
              <w:jc w:val="center"/>
              <w:rPr>
                <w:rFonts w:cs="Arial"/>
              </w:rPr>
            </w:pPr>
          </w:p>
          <w:p w:rsidR="00E85E00" w:rsidRPr="00E85E00" w:rsidRDefault="00EC1FDB">
            <w:pPr>
              <w:tabs>
                <w:tab w:val="num" w:pos="2880"/>
              </w:tabs>
              <w:spacing w:line="254" w:lineRule="auto"/>
              <w:jc w:val="center"/>
              <w:rPr>
                <w:rFonts w:cs="Arial"/>
              </w:rPr>
            </w:pPr>
            <w:r w:rsidRPr="00E85E00">
              <w:rPr>
                <w:rFonts w:cs="Arial"/>
              </w:rPr>
              <w:t>Enabled (0x1)</w:t>
            </w:r>
          </w:p>
          <w:p w:rsidR="00E85E00" w:rsidRPr="00E85E00" w:rsidRDefault="001E6CCE">
            <w:pPr>
              <w:tabs>
                <w:tab w:val="num" w:pos="2880"/>
              </w:tabs>
              <w:spacing w:line="254" w:lineRule="auto"/>
              <w:jc w:val="center"/>
              <w:rPr>
                <w:rFonts w:cs="Arial"/>
              </w:rPr>
            </w:pPr>
          </w:p>
        </w:tc>
        <w:tc>
          <w:tcPr>
            <w:tcW w:w="1337"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E85E00" w:rsidRPr="00E85E00" w:rsidRDefault="00EC1FDB">
            <w:pPr>
              <w:tabs>
                <w:tab w:val="num" w:pos="2880"/>
              </w:tabs>
              <w:spacing w:line="254" w:lineRule="auto"/>
              <w:jc w:val="center"/>
              <w:rPr>
                <w:rFonts w:cs="Arial"/>
              </w:rPr>
            </w:pPr>
            <w:r w:rsidRPr="00E85E00">
              <w:rPr>
                <w:rFonts w:cs="Arial"/>
              </w:rPr>
              <w:t>2a or 3c</w:t>
            </w:r>
          </w:p>
        </w:tc>
        <w:tc>
          <w:tcPr>
            <w:tcW w:w="2040" w:type="dxa"/>
            <w:vMerge w:val="restart"/>
            <w:tcBorders>
              <w:top w:val="single" w:sz="4" w:space="0" w:color="auto"/>
              <w:left w:val="single" w:sz="4" w:space="0" w:color="auto"/>
              <w:bottom w:val="single" w:sz="4" w:space="0" w:color="auto"/>
              <w:right w:val="double" w:sz="12" w:space="0" w:color="auto"/>
            </w:tcBorders>
            <w:shd w:val="clear" w:color="auto" w:fill="FFFF00"/>
            <w:vAlign w:val="center"/>
            <w:hideMark/>
          </w:tcPr>
          <w:p w:rsidR="00E85E00" w:rsidRPr="00E85E00" w:rsidRDefault="00EC1FDB">
            <w:pPr>
              <w:tabs>
                <w:tab w:val="num" w:pos="2880"/>
              </w:tabs>
              <w:spacing w:line="254" w:lineRule="auto"/>
              <w:jc w:val="center"/>
              <w:rPr>
                <w:rFonts w:cs="Arial"/>
              </w:rPr>
            </w:pPr>
            <w:r w:rsidRPr="00E85E00">
              <w:rPr>
                <w:rFonts w:cs="Arial"/>
              </w:rPr>
              <w:t>0x5</w:t>
            </w:r>
          </w:p>
          <w:p w:rsidR="00E85E00" w:rsidRPr="00E85E00" w:rsidRDefault="00EC1FDB">
            <w:pPr>
              <w:spacing w:line="254" w:lineRule="auto"/>
              <w:jc w:val="center"/>
              <w:rPr>
                <w:rFonts w:cs="Arial"/>
              </w:rPr>
            </w:pPr>
            <w:r w:rsidRPr="00E85E00">
              <w:rPr>
                <w:rFonts w:cs="Arial"/>
              </w:rPr>
              <w:t>(Start Pending, Please Wait)</w:t>
            </w:r>
          </w:p>
        </w:tc>
        <w:tc>
          <w:tcPr>
            <w:tcW w:w="2730" w:type="dxa"/>
            <w:tcBorders>
              <w:top w:val="single" w:sz="4" w:space="0" w:color="auto"/>
              <w:left w:val="double" w:sz="12" w:space="0" w:color="auto"/>
              <w:bottom w:val="single" w:sz="4" w:space="0" w:color="auto"/>
              <w:right w:val="single" w:sz="4" w:space="0" w:color="auto"/>
            </w:tcBorders>
            <w:shd w:val="clear" w:color="auto" w:fill="FFFF00"/>
            <w:vAlign w:val="center"/>
            <w:hideMark/>
          </w:tcPr>
          <w:p w:rsidR="00E85E00" w:rsidRPr="00E85E00" w:rsidRDefault="00EC1FDB">
            <w:pPr>
              <w:spacing w:line="254" w:lineRule="auto"/>
              <w:jc w:val="center"/>
              <w:rPr>
                <w:rFonts w:cs="Arial"/>
              </w:rPr>
            </w:pPr>
            <w:r w:rsidRPr="00E85E00">
              <w:rPr>
                <w:rFonts w:cs="Arial"/>
              </w:rPr>
              <w:t>Active</w:t>
            </w:r>
          </w:p>
        </w:tc>
      </w:tr>
      <w:tr w:rsidR="00E85E00" w:rsidRPr="00E85E00" w:rsidTr="00E85E00">
        <w:trPr>
          <w:trHeight w:val="723"/>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E85E00" w:rsidRPr="00E85E00" w:rsidRDefault="001E6CCE">
            <w:pPr>
              <w:spacing w:line="256" w:lineRule="auto"/>
              <w:rPr>
                <w:rFonts w:cs="Arial"/>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E85E00" w:rsidRPr="00E85E00" w:rsidRDefault="001E6CCE">
            <w:pPr>
              <w:spacing w:line="256" w:lineRule="auto"/>
              <w:rPr>
                <w:rFonts w:cs="Arial"/>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E85E00" w:rsidRPr="00E85E00" w:rsidRDefault="001E6CCE">
            <w:pPr>
              <w:spacing w:line="256" w:lineRule="auto"/>
              <w:rPr>
                <w:rFonts w:cs="Arial"/>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E85E00" w:rsidRPr="00E85E00" w:rsidRDefault="001E6CCE">
            <w:pPr>
              <w:spacing w:line="256" w:lineRule="auto"/>
              <w:rPr>
                <w:rFonts w:cs="Arial"/>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E85E00" w:rsidRPr="00E85E00" w:rsidRDefault="001E6CCE">
            <w:pPr>
              <w:spacing w:line="256" w:lineRule="auto"/>
              <w:rPr>
                <w:rFonts w:cs="Arial"/>
              </w:rPr>
            </w:pPr>
          </w:p>
        </w:tc>
        <w:tc>
          <w:tcPr>
            <w:tcW w:w="1507" w:type="dxa"/>
            <w:tcBorders>
              <w:top w:val="single" w:sz="4" w:space="0" w:color="auto"/>
              <w:left w:val="single" w:sz="4" w:space="0" w:color="auto"/>
              <w:bottom w:val="single" w:sz="4" w:space="0" w:color="auto"/>
              <w:right w:val="single" w:sz="4" w:space="0" w:color="auto"/>
            </w:tcBorders>
            <w:shd w:val="clear" w:color="auto" w:fill="FFFF00"/>
            <w:vAlign w:val="center"/>
          </w:tcPr>
          <w:p w:rsidR="00E85E00" w:rsidRPr="00E85E00" w:rsidRDefault="001E6CCE">
            <w:pPr>
              <w:tabs>
                <w:tab w:val="num" w:pos="2880"/>
              </w:tabs>
              <w:spacing w:line="254" w:lineRule="auto"/>
              <w:jc w:val="center"/>
              <w:rPr>
                <w:rFonts w:cs="Arial"/>
              </w:rPr>
            </w:pPr>
          </w:p>
          <w:p w:rsidR="00E85E00" w:rsidRPr="00E85E00" w:rsidRDefault="00EC1FDB">
            <w:pPr>
              <w:tabs>
                <w:tab w:val="num" w:pos="2880"/>
              </w:tabs>
              <w:spacing w:line="254" w:lineRule="auto"/>
              <w:jc w:val="center"/>
              <w:rPr>
                <w:rFonts w:cs="Arial"/>
              </w:rPr>
            </w:pPr>
            <w:r w:rsidRPr="00E85E00">
              <w:rPr>
                <w:rFonts w:cs="Arial"/>
              </w:rPr>
              <w:t>Disabled (0x0)</w:t>
            </w:r>
          </w:p>
          <w:p w:rsidR="00E85E00" w:rsidRPr="00E85E00" w:rsidRDefault="001E6CCE">
            <w:pPr>
              <w:tabs>
                <w:tab w:val="num" w:pos="2880"/>
              </w:tabs>
              <w:spacing w:line="254" w:lineRule="auto"/>
              <w:jc w:val="center"/>
              <w:rPr>
                <w:rFonts w:cs="Arial"/>
              </w:rPr>
            </w:pPr>
          </w:p>
        </w:tc>
        <w:tc>
          <w:tcPr>
            <w:tcW w:w="1337"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E85E00" w:rsidRPr="00E85E00" w:rsidRDefault="00EC1FDB">
            <w:pPr>
              <w:tabs>
                <w:tab w:val="num" w:pos="2880"/>
              </w:tabs>
              <w:spacing w:line="254" w:lineRule="auto"/>
              <w:jc w:val="center"/>
              <w:rPr>
                <w:rFonts w:cs="Arial"/>
              </w:rPr>
            </w:pPr>
            <w:r w:rsidRPr="00E85E00">
              <w:rPr>
                <w:rFonts w:cs="Arial"/>
              </w:rPr>
              <w:t>X</w:t>
            </w:r>
          </w:p>
        </w:tc>
        <w:tc>
          <w:tcPr>
            <w:tcW w:w="0" w:type="auto"/>
            <w:vMerge/>
            <w:tcBorders>
              <w:top w:val="single" w:sz="4" w:space="0" w:color="auto"/>
              <w:left w:val="single" w:sz="4" w:space="0" w:color="auto"/>
              <w:bottom w:val="single" w:sz="4" w:space="0" w:color="auto"/>
              <w:right w:val="double" w:sz="12" w:space="0" w:color="auto"/>
            </w:tcBorders>
            <w:vAlign w:val="center"/>
            <w:hideMark/>
          </w:tcPr>
          <w:p w:rsidR="00E85E00" w:rsidRPr="00E85E00" w:rsidRDefault="001E6CCE">
            <w:pPr>
              <w:spacing w:line="256" w:lineRule="auto"/>
              <w:rPr>
                <w:rFonts w:cs="Arial"/>
              </w:rPr>
            </w:pPr>
          </w:p>
        </w:tc>
        <w:tc>
          <w:tcPr>
            <w:tcW w:w="2730" w:type="dxa"/>
            <w:tcBorders>
              <w:top w:val="single" w:sz="4" w:space="0" w:color="auto"/>
              <w:left w:val="double" w:sz="12" w:space="0" w:color="auto"/>
              <w:bottom w:val="single" w:sz="4" w:space="0" w:color="auto"/>
              <w:right w:val="single" w:sz="4" w:space="0" w:color="auto"/>
            </w:tcBorders>
            <w:shd w:val="clear" w:color="auto" w:fill="FFFF00"/>
            <w:vAlign w:val="center"/>
            <w:hideMark/>
          </w:tcPr>
          <w:p w:rsidR="00E85E00" w:rsidRPr="00E85E00" w:rsidRDefault="00EC1FDB">
            <w:pPr>
              <w:spacing w:line="254" w:lineRule="auto"/>
              <w:jc w:val="center"/>
              <w:rPr>
                <w:rFonts w:cs="Arial"/>
              </w:rPr>
            </w:pPr>
            <w:r w:rsidRPr="00E85E00">
              <w:rPr>
                <w:rFonts w:cs="Arial"/>
              </w:rPr>
              <w:t>Active</w:t>
            </w:r>
          </w:p>
        </w:tc>
      </w:tr>
      <w:tr w:rsidR="00E85E00" w:rsidRPr="00E85E00" w:rsidTr="00E85E00">
        <w:trPr>
          <w:trHeight w:val="258"/>
          <w:jc w:val="center"/>
        </w:trPr>
        <w:tc>
          <w:tcPr>
            <w:tcW w:w="11760" w:type="dxa"/>
            <w:gridSpan w:val="8"/>
            <w:tcBorders>
              <w:top w:val="single" w:sz="4" w:space="0" w:color="auto"/>
              <w:left w:val="single" w:sz="4" w:space="0" w:color="auto"/>
              <w:bottom w:val="single" w:sz="4" w:space="0" w:color="auto"/>
              <w:right w:val="double" w:sz="12" w:space="0" w:color="auto"/>
            </w:tcBorders>
            <w:shd w:val="clear" w:color="auto" w:fill="FFFF00"/>
            <w:hideMark/>
          </w:tcPr>
          <w:p w:rsidR="00E85E00" w:rsidRPr="00E85E00" w:rsidRDefault="00EC1FDB">
            <w:pPr>
              <w:spacing w:line="254" w:lineRule="auto"/>
              <w:jc w:val="center"/>
              <w:rPr>
                <w:rFonts w:cs="Arial"/>
              </w:rPr>
            </w:pPr>
            <w:r w:rsidRPr="00E85E00">
              <w:rPr>
                <w:rFonts w:cs="Arial"/>
              </w:rPr>
              <w:t>All other Cases</w:t>
            </w:r>
          </w:p>
        </w:tc>
        <w:tc>
          <w:tcPr>
            <w:tcW w:w="2730" w:type="dxa"/>
            <w:tcBorders>
              <w:top w:val="single" w:sz="4" w:space="0" w:color="auto"/>
              <w:left w:val="double" w:sz="12" w:space="0" w:color="auto"/>
              <w:bottom w:val="single" w:sz="4" w:space="0" w:color="auto"/>
              <w:right w:val="single" w:sz="4" w:space="0" w:color="auto"/>
            </w:tcBorders>
            <w:shd w:val="clear" w:color="auto" w:fill="FFFF00"/>
            <w:vAlign w:val="center"/>
            <w:hideMark/>
          </w:tcPr>
          <w:p w:rsidR="00E85E00" w:rsidRPr="00E85E00" w:rsidRDefault="00EC1FDB">
            <w:pPr>
              <w:spacing w:line="254" w:lineRule="auto"/>
              <w:jc w:val="center"/>
              <w:rPr>
                <w:rFonts w:cs="Arial"/>
              </w:rPr>
            </w:pPr>
            <w:r w:rsidRPr="00E85E00">
              <w:rPr>
                <w:rFonts w:cs="Arial"/>
              </w:rPr>
              <w:t>Inactive</w:t>
            </w:r>
          </w:p>
        </w:tc>
      </w:tr>
    </w:tbl>
    <w:p w:rsidR="00E85E00" w:rsidRPr="00E85E00" w:rsidRDefault="001E6CCE" w:rsidP="00E85E00">
      <w:pPr>
        <w:rPr>
          <w:rFonts w:cs="Arial"/>
        </w:rPr>
      </w:pPr>
    </w:p>
    <w:p w:rsidR="00E85E00" w:rsidRPr="00E85E00" w:rsidRDefault="00EC1FDB" w:rsidP="00E85E00">
      <w:pPr>
        <w:shd w:val="clear" w:color="auto" w:fill="FFFF00"/>
        <w:rPr>
          <w:rFonts w:cs="Arial"/>
        </w:rPr>
      </w:pPr>
      <w:r w:rsidRPr="00E85E00">
        <w:rPr>
          <w:rFonts w:cs="Arial"/>
        </w:rPr>
        <w:t>When using Welcome-Goodbye Strategy - CGEA1.3_v7.0+</w:t>
      </w:r>
    </w:p>
    <w:p w:rsidR="00E85E00" w:rsidRPr="00E85E00" w:rsidRDefault="001E6CCE" w:rsidP="00E85E00"/>
    <w:tbl>
      <w:tblPr>
        <w:tblW w:w="1181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328"/>
        <w:gridCol w:w="1206"/>
        <w:gridCol w:w="1550"/>
        <w:gridCol w:w="1195"/>
        <w:gridCol w:w="1750"/>
        <w:gridCol w:w="2028"/>
        <w:gridCol w:w="2762"/>
      </w:tblGrid>
      <w:tr w:rsidR="00E85E00" w:rsidRPr="00E85E00" w:rsidTr="00E85E00">
        <w:trPr>
          <w:trHeight w:val="491"/>
          <w:jc w:val="center"/>
        </w:trPr>
        <w:tc>
          <w:tcPr>
            <w:tcW w:w="1328" w:type="dxa"/>
            <w:tcBorders>
              <w:top w:val="single" w:sz="4" w:space="0" w:color="auto"/>
              <w:left w:val="single" w:sz="4" w:space="0" w:color="auto"/>
              <w:bottom w:val="single" w:sz="4" w:space="0" w:color="auto"/>
              <w:right w:val="single" w:sz="4" w:space="0" w:color="auto"/>
            </w:tcBorders>
            <w:shd w:val="clear" w:color="auto" w:fill="FFFF00"/>
            <w:hideMark/>
          </w:tcPr>
          <w:p w:rsidR="00E85E00" w:rsidRPr="00E85E00" w:rsidRDefault="00EC1FDB">
            <w:pPr>
              <w:tabs>
                <w:tab w:val="num" w:pos="2880"/>
              </w:tabs>
              <w:spacing w:line="256" w:lineRule="auto"/>
              <w:jc w:val="center"/>
              <w:rPr>
                <w:rFonts w:cs="Arial"/>
                <w:b/>
              </w:rPr>
            </w:pPr>
            <w:r w:rsidRPr="00E85E00">
              <w:rPr>
                <w:rFonts w:cs="Arial"/>
                <w:b/>
              </w:rPr>
              <w:t>Operational</w:t>
            </w:r>
          </w:p>
          <w:p w:rsidR="00E85E00" w:rsidRPr="00E85E00" w:rsidRDefault="00EC1FDB">
            <w:pPr>
              <w:tabs>
                <w:tab w:val="num" w:pos="2880"/>
              </w:tabs>
              <w:spacing w:line="256" w:lineRule="auto"/>
              <w:jc w:val="center"/>
              <w:rPr>
                <w:rFonts w:cs="Arial"/>
                <w:b/>
              </w:rPr>
            </w:pPr>
            <w:r w:rsidRPr="00E85E00">
              <w:rPr>
                <w:rFonts w:cs="Arial"/>
                <w:b/>
              </w:rPr>
              <w:t>Mode</w:t>
            </w:r>
          </w:p>
        </w:tc>
        <w:tc>
          <w:tcPr>
            <w:tcW w:w="1206" w:type="dxa"/>
            <w:tcBorders>
              <w:top w:val="single" w:sz="4" w:space="0" w:color="auto"/>
              <w:left w:val="single" w:sz="4" w:space="0" w:color="auto"/>
              <w:bottom w:val="single" w:sz="4" w:space="0" w:color="auto"/>
              <w:right w:val="single" w:sz="4" w:space="0" w:color="auto"/>
            </w:tcBorders>
            <w:shd w:val="clear" w:color="auto" w:fill="FFFF00"/>
            <w:hideMark/>
          </w:tcPr>
          <w:p w:rsidR="00E85E00" w:rsidRPr="00E85E00" w:rsidRDefault="00EC1FDB">
            <w:pPr>
              <w:tabs>
                <w:tab w:val="num" w:pos="2880"/>
              </w:tabs>
              <w:spacing w:line="256" w:lineRule="auto"/>
              <w:jc w:val="center"/>
              <w:rPr>
                <w:rFonts w:cs="Arial"/>
                <w:b/>
                <w:highlight w:val="cyan"/>
              </w:rPr>
            </w:pPr>
            <w:r w:rsidRPr="00E85E00">
              <w:rPr>
                <w:rFonts w:cs="Arial"/>
                <w:b/>
                <w:highlight w:val="cyan"/>
              </w:rPr>
              <w:t>Starting_</w:t>
            </w:r>
          </w:p>
          <w:p w:rsidR="00E85E00" w:rsidRPr="00E85E00" w:rsidRDefault="00EC1FDB">
            <w:pPr>
              <w:tabs>
                <w:tab w:val="num" w:pos="2880"/>
              </w:tabs>
              <w:spacing w:line="256" w:lineRule="auto"/>
              <w:jc w:val="center"/>
              <w:rPr>
                <w:rFonts w:cs="Arial"/>
                <w:b/>
                <w:highlight w:val="cyan"/>
              </w:rPr>
            </w:pPr>
            <w:r w:rsidRPr="00E85E00">
              <w:rPr>
                <w:rFonts w:cs="Arial"/>
                <w:b/>
                <w:highlight w:val="cyan"/>
              </w:rPr>
              <w:t>Sys_Warn</w:t>
            </w:r>
          </w:p>
          <w:p w:rsidR="00E85E00" w:rsidRPr="00E85E00" w:rsidRDefault="00EC1FDB">
            <w:pPr>
              <w:tabs>
                <w:tab w:val="num" w:pos="2880"/>
              </w:tabs>
              <w:spacing w:line="256" w:lineRule="auto"/>
              <w:jc w:val="center"/>
              <w:rPr>
                <w:rFonts w:cs="Arial"/>
                <w:b/>
                <w:highlight w:val="cyan"/>
              </w:rPr>
            </w:pPr>
            <w:r w:rsidRPr="00E85E00">
              <w:rPr>
                <w:rFonts w:cs="Arial"/>
                <w:b/>
                <w:highlight w:val="cyan"/>
              </w:rPr>
              <w:t>_Disp_Cfg</w:t>
            </w:r>
          </w:p>
        </w:tc>
        <w:tc>
          <w:tcPr>
            <w:tcW w:w="1550" w:type="dxa"/>
            <w:tcBorders>
              <w:top w:val="single" w:sz="4" w:space="0" w:color="auto"/>
              <w:left w:val="single" w:sz="4" w:space="0" w:color="auto"/>
              <w:bottom w:val="single" w:sz="4" w:space="0" w:color="auto"/>
              <w:right w:val="single" w:sz="4" w:space="0" w:color="auto"/>
            </w:tcBorders>
            <w:shd w:val="clear" w:color="auto" w:fill="FFFF00"/>
            <w:hideMark/>
          </w:tcPr>
          <w:p w:rsidR="00E85E00" w:rsidRPr="00E85E00" w:rsidRDefault="00EC1FDB">
            <w:pPr>
              <w:tabs>
                <w:tab w:val="num" w:pos="2880"/>
              </w:tabs>
              <w:spacing w:line="256" w:lineRule="auto"/>
              <w:jc w:val="center"/>
              <w:rPr>
                <w:rFonts w:cs="Arial"/>
                <w:b/>
                <w:highlight w:val="cyan"/>
              </w:rPr>
            </w:pPr>
            <w:r w:rsidRPr="00E85E00">
              <w:rPr>
                <w:rFonts w:cs="Arial"/>
                <w:b/>
                <w:highlight w:val="cyan"/>
              </w:rPr>
              <w:t>Engine_Fuel_</w:t>
            </w:r>
          </w:p>
          <w:p w:rsidR="00E85E00" w:rsidRPr="00E85E00" w:rsidRDefault="00EC1FDB">
            <w:pPr>
              <w:tabs>
                <w:tab w:val="num" w:pos="2880"/>
              </w:tabs>
              <w:spacing w:line="256" w:lineRule="auto"/>
              <w:jc w:val="center"/>
              <w:rPr>
                <w:rFonts w:cs="Arial"/>
                <w:b/>
                <w:highlight w:val="cyan"/>
              </w:rPr>
            </w:pPr>
            <w:r w:rsidRPr="00E85E00">
              <w:rPr>
                <w:rFonts w:cs="Arial"/>
                <w:b/>
                <w:highlight w:val="cyan"/>
              </w:rPr>
              <w:t>Capability_</w:t>
            </w:r>
          </w:p>
          <w:p w:rsidR="00E85E00" w:rsidRPr="00E85E00" w:rsidRDefault="00EC1FDB">
            <w:pPr>
              <w:tabs>
                <w:tab w:val="num" w:pos="2880"/>
              </w:tabs>
              <w:spacing w:line="256" w:lineRule="auto"/>
              <w:jc w:val="center"/>
              <w:rPr>
                <w:rFonts w:cs="Arial"/>
                <w:b/>
                <w:highlight w:val="cyan"/>
              </w:rPr>
            </w:pPr>
            <w:r w:rsidRPr="00E85E00">
              <w:rPr>
                <w:rFonts w:cs="Arial"/>
                <w:b/>
                <w:highlight w:val="cyan"/>
              </w:rPr>
              <w:t>Selection_Cfg</w:t>
            </w:r>
          </w:p>
        </w:tc>
        <w:tc>
          <w:tcPr>
            <w:tcW w:w="1195" w:type="dxa"/>
            <w:tcBorders>
              <w:top w:val="single" w:sz="4" w:space="0" w:color="auto"/>
              <w:left w:val="single" w:sz="4" w:space="0" w:color="auto"/>
              <w:bottom w:val="single" w:sz="4" w:space="0" w:color="auto"/>
              <w:right w:val="single" w:sz="4" w:space="0" w:color="auto"/>
            </w:tcBorders>
            <w:shd w:val="clear" w:color="auto" w:fill="FFFF00"/>
            <w:hideMark/>
          </w:tcPr>
          <w:p w:rsidR="00E85E00" w:rsidRPr="00E85E00" w:rsidRDefault="00EC1FDB">
            <w:pPr>
              <w:tabs>
                <w:tab w:val="num" w:pos="2880"/>
              </w:tabs>
              <w:spacing w:line="256" w:lineRule="auto"/>
              <w:jc w:val="center"/>
              <w:rPr>
                <w:rFonts w:cs="Arial"/>
                <w:b/>
              </w:rPr>
            </w:pPr>
            <w:r w:rsidRPr="00E85E00">
              <w:rPr>
                <w:rFonts w:cs="Arial"/>
                <w:b/>
              </w:rPr>
              <w:t>PEPS_Cfg</w:t>
            </w:r>
          </w:p>
        </w:tc>
        <w:tc>
          <w:tcPr>
            <w:tcW w:w="1750" w:type="dxa"/>
            <w:tcBorders>
              <w:top w:val="single" w:sz="4" w:space="0" w:color="auto"/>
              <w:left w:val="single" w:sz="4" w:space="0" w:color="auto"/>
              <w:bottom w:val="single" w:sz="4" w:space="0" w:color="auto"/>
              <w:right w:val="single" w:sz="4" w:space="0" w:color="auto"/>
            </w:tcBorders>
            <w:shd w:val="clear" w:color="auto" w:fill="FFFF00"/>
            <w:hideMark/>
          </w:tcPr>
          <w:p w:rsidR="00E85E00" w:rsidRPr="00E85E00" w:rsidRDefault="00EC1FDB">
            <w:pPr>
              <w:tabs>
                <w:tab w:val="num" w:pos="2880"/>
              </w:tabs>
              <w:spacing w:line="256" w:lineRule="auto"/>
              <w:jc w:val="center"/>
              <w:rPr>
                <w:rFonts w:cs="Arial"/>
                <w:b/>
              </w:rPr>
            </w:pPr>
            <w:r w:rsidRPr="00E85E00">
              <w:rPr>
                <w:rFonts w:cs="Arial"/>
                <w:b/>
              </w:rPr>
              <w:t>Bulb_Proveout_</w:t>
            </w:r>
          </w:p>
          <w:p w:rsidR="00E85E00" w:rsidRPr="00E85E00" w:rsidRDefault="00EC1FDB">
            <w:pPr>
              <w:tabs>
                <w:tab w:val="num" w:pos="2880"/>
              </w:tabs>
              <w:spacing w:line="256" w:lineRule="auto"/>
              <w:jc w:val="center"/>
              <w:rPr>
                <w:rFonts w:cs="Arial"/>
                <w:b/>
              </w:rPr>
            </w:pPr>
            <w:r w:rsidRPr="00E85E00">
              <w:rPr>
                <w:rFonts w:cs="Arial"/>
                <w:b/>
              </w:rPr>
              <w:t>Timer</w:t>
            </w:r>
          </w:p>
        </w:tc>
        <w:tc>
          <w:tcPr>
            <w:tcW w:w="2028" w:type="dxa"/>
            <w:tcBorders>
              <w:top w:val="single" w:sz="4" w:space="0" w:color="auto"/>
              <w:left w:val="single" w:sz="4" w:space="0" w:color="auto"/>
              <w:bottom w:val="single" w:sz="4" w:space="0" w:color="auto"/>
              <w:right w:val="double" w:sz="12" w:space="0" w:color="auto"/>
            </w:tcBorders>
            <w:shd w:val="clear" w:color="auto" w:fill="FFFF00"/>
            <w:hideMark/>
          </w:tcPr>
          <w:p w:rsidR="00E85E00" w:rsidRPr="00E85E00" w:rsidRDefault="00EC1FDB">
            <w:pPr>
              <w:tabs>
                <w:tab w:val="num" w:pos="2880"/>
              </w:tabs>
              <w:spacing w:line="256" w:lineRule="auto"/>
              <w:jc w:val="center"/>
              <w:rPr>
                <w:rFonts w:cs="Arial"/>
                <w:b/>
              </w:rPr>
            </w:pPr>
            <w:r w:rsidRPr="00E85E00">
              <w:rPr>
                <w:rFonts w:cs="Arial"/>
                <w:b/>
              </w:rPr>
              <w:t>StrtrMtrCtlMsgTxt_</w:t>
            </w:r>
          </w:p>
          <w:p w:rsidR="00E85E00" w:rsidRPr="00E85E00" w:rsidRDefault="00EC1FDB">
            <w:pPr>
              <w:tabs>
                <w:tab w:val="num" w:pos="2880"/>
              </w:tabs>
              <w:spacing w:line="256" w:lineRule="auto"/>
              <w:jc w:val="center"/>
              <w:rPr>
                <w:rFonts w:cs="Arial"/>
                <w:b/>
                <w:highlight w:val="red"/>
              </w:rPr>
            </w:pPr>
            <w:r w:rsidRPr="00E85E00">
              <w:rPr>
                <w:rFonts w:cs="Arial"/>
                <w:b/>
              </w:rPr>
              <w:t>D_Rq</w:t>
            </w:r>
          </w:p>
        </w:tc>
        <w:tc>
          <w:tcPr>
            <w:tcW w:w="2762" w:type="dxa"/>
            <w:tcBorders>
              <w:top w:val="single" w:sz="4" w:space="0" w:color="auto"/>
              <w:left w:val="double" w:sz="12" w:space="0" w:color="auto"/>
              <w:bottom w:val="single" w:sz="4" w:space="0" w:color="auto"/>
              <w:right w:val="single" w:sz="4" w:space="0" w:color="auto"/>
            </w:tcBorders>
            <w:shd w:val="clear" w:color="auto" w:fill="FFFF00"/>
            <w:hideMark/>
          </w:tcPr>
          <w:p w:rsidR="00E85E00" w:rsidRPr="00E85E00" w:rsidRDefault="00EC1FDB">
            <w:pPr>
              <w:spacing w:line="256" w:lineRule="auto"/>
              <w:jc w:val="center"/>
              <w:rPr>
                <w:rFonts w:eastAsia="MS Mincho" w:cs="Arial"/>
                <w:b/>
                <w:color w:val="000000"/>
                <w:lang w:eastAsia="ja-JP"/>
              </w:rPr>
            </w:pPr>
            <w:r w:rsidRPr="00E85E00">
              <w:rPr>
                <w:rFonts w:eastAsia="MS Mincho" w:cs="Arial"/>
                <w:b/>
                <w:color w:val="000000"/>
                <w:lang w:eastAsia="ja-JP"/>
              </w:rPr>
              <w:t>Crank_Pending_During_</w:t>
            </w:r>
          </w:p>
          <w:p w:rsidR="00E85E00" w:rsidRPr="00E85E00" w:rsidRDefault="00EC1FDB">
            <w:pPr>
              <w:spacing w:line="256" w:lineRule="auto"/>
              <w:jc w:val="center"/>
              <w:rPr>
                <w:rFonts w:cs="Arial"/>
                <w:b/>
                <w:bCs/>
                <w:color w:val="000000"/>
              </w:rPr>
            </w:pPr>
            <w:r w:rsidRPr="00E85E00">
              <w:rPr>
                <w:rFonts w:eastAsia="MS Mincho" w:cs="Arial"/>
                <w:b/>
                <w:color w:val="000000"/>
                <w:lang w:eastAsia="ja-JP"/>
              </w:rPr>
              <w:t>Welcome_MC_Status_Flag</w:t>
            </w:r>
          </w:p>
        </w:tc>
      </w:tr>
      <w:tr w:rsidR="00E85E00" w:rsidRPr="00E85E00" w:rsidTr="00E85E00">
        <w:trPr>
          <w:trHeight w:val="723"/>
          <w:jc w:val="center"/>
        </w:trPr>
        <w:tc>
          <w:tcPr>
            <w:tcW w:w="1328" w:type="dxa"/>
            <w:vMerge w:val="restart"/>
            <w:tcBorders>
              <w:top w:val="single" w:sz="4" w:space="0" w:color="auto"/>
              <w:left w:val="single" w:sz="4" w:space="0" w:color="auto"/>
              <w:bottom w:val="single" w:sz="4" w:space="0" w:color="auto"/>
              <w:right w:val="single" w:sz="4" w:space="0" w:color="auto"/>
            </w:tcBorders>
            <w:shd w:val="clear" w:color="auto" w:fill="FFFF00"/>
            <w:vAlign w:val="center"/>
            <w:hideMark/>
          </w:tcPr>
          <w:p w:rsidR="00E85E00" w:rsidRPr="00E85E00" w:rsidRDefault="00EC1FDB">
            <w:pPr>
              <w:tabs>
                <w:tab w:val="num" w:pos="2880"/>
              </w:tabs>
              <w:spacing w:line="256" w:lineRule="auto"/>
              <w:jc w:val="center"/>
              <w:rPr>
                <w:rFonts w:cs="Arial"/>
              </w:rPr>
            </w:pPr>
            <w:r w:rsidRPr="00E85E00">
              <w:rPr>
                <w:rFonts w:cs="Arial"/>
              </w:rPr>
              <w:t>Normal or</w:t>
            </w:r>
          </w:p>
          <w:p w:rsidR="00E85E00" w:rsidRPr="00E85E00" w:rsidRDefault="00EC1FDB">
            <w:pPr>
              <w:spacing w:line="256" w:lineRule="auto"/>
              <w:jc w:val="center"/>
              <w:rPr>
                <w:rFonts w:cs="Arial"/>
              </w:rPr>
            </w:pPr>
            <w:r w:rsidRPr="00E85E00">
              <w:rPr>
                <w:rFonts w:cs="Arial"/>
              </w:rPr>
              <w:t>Crank</w:t>
            </w:r>
          </w:p>
        </w:tc>
        <w:tc>
          <w:tcPr>
            <w:tcW w:w="1206" w:type="dxa"/>
            <w:vMerge w:val="restart"/>
            <w:tcBorders>
              <w:top w:val="single" w:sz="4" w:space="0" w:color="auto"/>
              <w:left w:val="single" w:sz="4" w:space="0" w:color="auto"/>
              <w:bottom w:val="single" w:sz="4" w:space="0" w:color="auto"/>
              <w:right w:val="single" w:sz="4" w:space="0" w:color="auto"/>
            </w:tcBorders>
            <w:shd w:val="clear" w:color="auto" w:fill="FFFF00"/>
            <w:vAlign w:val="center"/>
            <w:hideMark/>
          </w:tcPr>
          <w:p w:rsidR="00E85E00" w:rsidRPr="00E85E00" w:rsidRDefault="00EC1FDB">
            <w:pPr>
              <w:tabs>
                <w:tab w:val="num" w:pos="2880"/>
              </w:tabs>
              <w:spacing w:line="256" w:lineRule="auto"/>
              <w:jc w:val="center"/>
              <w:rPr>
                <w:rFonts w:cs="Arial"/>
                <w:highlight w:val="cyan"/>
              </w:rPr>
            </w:pPr>
            <w:r w:rsidRPr="00E85E00">
              <w:rPr>
                <w:rFonts w:cs="Arial"/>
                <w:highlight w:val="cyan"/>
              </w:rPr>
              <w:t>Enabled (0x1)</w:t>
            </w:r>
          </w:p>
        </w:tc>
        <w:tc>
          <w:tcPr>
            <w:tcW w:w="1550" w:type="dxa"/>
            <w:vMerge w:val="restart"/>
            <w:tcBorders>
              <w:top w:val="single" w:sz="4" w:space="0" w:color="auto"/>
              <w:left w:val="single" w:sz="4" w:space="0" w:color="auto"/>
              <w:bottom w:val="single" w:sz="4" w:space="0" w:color="auto"/>
              <w:right w:val="single" w:sz="4" w:space="0" w:color="auto"/>
            </w:tcBorders>
            <w:shd w:val="clear" w:color="auto" w:fill="FFFF00"/>
            <w:vAlign w:val="center"/>
            <w:hideMark/>
          </w:tcPr>
          <w:p w:rsidR="00E85E00" w:rsidRPr="00E85E00" w:rsidRDefault="00EC1FDB">
            <w:pPr>
              <w:tabs>
                <w:tab w:val="num" w:pos="2880"/>
              </w:tabs>
              <w:spacing w:line="256" w:lineRule="auto"/>
              <w:jc w:val="center"/>
              <w:rPr>
                <w:rFonts w:cs="Arial"/>
                <w:highlight w:val="cyan"/>
              </w:rPr>
            </w:pPr>
            <w:r w:rsidRPr="00E85E00">
              <w:rPr>
                <w:rFonts w:cs="Arial"/>
                <w:highlight w:val="cyan"/>
              </w:rPr>
              <w:t>0x2 (Diesel)</w:t>
            </w:r>
          </w:p>
        </w:tc>
        <w:tc>
          <w:tcPr>
            <w:tcW w:w="1195" w:type="dxa"/>
            <w:vMerge w:val="restart"/>
            <w:tcBorders>
              <w:top w:val="single" w:sz="4" w:space="0" w:color="auto"/>
              <w:left w:val="single" w:sz="4" w:space="0" w:color="auto"/>
              <w:bottom w:val="single" w:sz="4" w:space="0" w:color="auto"/>
              <w:right w:val="single" w:sz="4" w:space="0" w:color="auto"/>
            </w:tcBorders>
            <w:shd w:val="clear" w:color="auto" w:fill="FFFF00"/>
            <w:vAlign w:val="center"/>
            <w:hideMark/>
          </w:tcPr>
          <w:p w:rsidR="00E85E00" w:rsidRPr="00E85E00" w:rsidRDefault="00EC1FDB">
            <w:pPr>
              <w:tabs>
                <w:tab w:val="num" w:pos="2880"/>
              </w:tabs>
              <w:spacing w:line="256" w:lineRule="auto"/>
              <w:jc w:val="center"/>
              <w:rPr>
                <w:rFonts w:cs="Arial"/>
              </w:rPr>
            </w:pPr>
            <w:r w:rsidRPr="00E85E00">
              <w:rPr>
                <w:rFonts w:cs="Arial"/>
              </w:rPr>
              <w:t>Enabled (0x1)</w:t>
            </w:r>
          </w:p>
        </w:tc>
        <w:tc>
          <w:tcPr>
            <w:tcW w:w="1750" w:type="dxa"/>
            <w:vMerge w:val="restart"/>
            <w:tcBorders>
              <w:top w:val="single" w:sz="4" w:space="0" w:color="auto"/>
              <w:left w:val="single" w:sz="4" w:space="0" w:color="auto"/>
              <w:bottom w:val="single" w:sz="4" w:space="0" w:color="auto"/>
              <w:right w:val="single" w:sz="4" w:space="0" w:color="auto"/>
            </w:tcBorders>
            <w:shd w:val="clear" w:color="auto" w:fill="FFFF00"/>
            <w:vAlign w:val="center"/>
            <w:hideMark/>
          </w:tcPr>
          <w:p w:rsidR="00E85E00" w:rsidRPr="00E85E00" w:rsidRDefault="00EC1FDB">
            <w:pPr>
              <w:tabs>
                <w:tab w:val="num" w:pos="2880"/>
              </w:tabs>
              <w:spacing w:line="256" w:lineRule="auto"/>
              <w:jc w:val="center"/>
              <w:rPr>
                <w:rFonts w:cs="Arial"/>
              </w:rPr>
            </w:pPr>
            <w:r w:rsidRPr="00E85E00">
              <w:rPr>
                <w:rFonts w:cs="Arial"/>
              </w:rPr>
              <w:t>Active (0x1)</w:t>
            </w:r>
          </w:p>
        </w:tc>
        <w:tc>
          <w:tcPr>
            <w:tcW w:w="2028" w:type="dxa"/>
            <w:vMerge w:val="restart"/>
            <w:tcBorders>
              <w:top w:val="single" w:sz="4" w:space="0" w:color="auto"/>
              <w:left w:val="single" w:sz="4" w:space="0" w:color="auto"/>
              <w:bottom w:val="single" w:sz="4" w:space="0" w:color="auto"/>
              <w:right w:val="double" w:sz="12" w:space="0" w:color="auto"/>
            </w:tcBorders>
            <w:shd w:val="clear" w:color="auto" w:fill="FFFF00"/>
            <w:vAlign w:val="center"/>
            <w:hideMark/>
          </w:tcPr>
          <w:p w:rsidR="00E85E00" w:rsidRPr="00E85E00" w:rsidRDefault="00EC1FDB">
            <w:pPr>
              <w:tabs>
                <w:tab w:val="num" w:pos="2880"/>
              </w:tabs>
              <w:spacing w:line="256" w:lineRule="auto"/>
              <w:jc w:val="center"/>
              <w:rPr>
                <w:rFonts w:cs="Arial"/>
              </w:rPr>
            </w:pPr>
            <w:r w:rsidRPr="00E85E00">
              <w:rPr>
                <w:rFonts w:cs="Arial"/>
              </w:rPr>
              <w:t>0x5</w:t>
            </w:r>
          </w:p>
          <w:p w:rsidR="00E85E00" w:rsidRPr="00E85E00" w:rsidRDefault="00EC1FDB">
            <w:pPr>
              <w:spacing w:line="256" w:lineRule="auto"/>
              <w:jc w:val="center"/>
              <w:rPr>
                <w:rFonts w:cs="Arial"/>
              </w:rPr>
            </w:pPr>
            <w:r w:rsidRPr="00E85E00">
              <w:rPr>
                <w:rFonts w:cs="Arial"/>
              </w:rPr>
              <w:t>(Start Pending, Please Wait)</w:t>
            </w:r>
          </w:p>
        </w:tc>
        <w:tc>
          <w:tcPr>
            <w:tcW w:w="2762" w:type="dxa"/>
            <w:tcBorders>
              <w:top w:val="single" w:sz="4" w:space="0" w:color="auto"/>
              <w:left w:val="double" w:sz="12" w:space="0" w:color="auto"/>
              <w:bottom w:val="single" w:sz="4" w:space="0" w:color="auto"/>
              <w:right w:val="single" w:sz="4" w:space="0" w:color="auto"/>
            </w:tcBorders>
            <w:shd w:val="clear" w:color="auto" w:fill="FFFF00"/>
            <w:vAlign w:val="center"/>
            <w:hideMark/>
          </w:tcPr>
          <w:p w:rsidR="00E85E00" w:rsidRPr="00E85E00" w:rsidRDefault="00EC1FDB">
            <w:pPr>
              <w:spacing w:line="256" w:lineRule="auto"/>
              <w:jc w:val="center"/>
              <w:rPr>
                <w:rFonts w:cs="Arial"/>
              </w:rPr>
            </w:pPr>
            <w:r w:rsidRPr="00E85E00">
              <w:rPr>
                <w:rFonts w:cs="Arial"/>
              </w:rPr>
              <w:t>Active</w:t>
            </w:r>
          </w:p>
        </w:tc>
      </w:tr>
      <w:tr w:rsidR="00E85E00" w:rsidRPr="00E85E00" w:rsidTr="00E85E00">
        <w:trPr>
          <w:trHeight w:val="723"/>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E85E00" w:rsidRPr="00E85E00" w:rsidRDefault="001E6CCE">
            <w:pPr>
              <w:spacing w:line="256" w:lineRule="auto"/>
              <w:rPr>
                <w:rFonts w:cs="Arial"/>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E85E00" w:rsidRPr="00E85E00" w:rsidRDefault="001E6CCE">
            <w:pPr>
              <w:spacing w:line="256" w:lineRule="auto"/>
              <w:rPr>
                <w:rFonts w:cs="Arial"/>
                <w:highlight w:val="cyan"/>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E85E00" w:rsidRPr="00E85E00" w:rsidRDefault="001E6CCE">
            <w:pPr>
              <w:spacing w:line="256" w:lineRule="auto"/>
              <w:rPr>
                <w:rFonts w:cs="Arial"/>
                <w:highlight w:val="cyan"/>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E85E00" w:rsidRPr="00E85E00" w:rsidRDefault="001E6CCE">
            <w:pPr>
              <w:spacing w:line="256" w:lineRule="auto"/>
              <w:rPr>
                <w:rFonts w:cs="Arial"/>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E85E00" w:rsidRPr="00E85E00" w:rsidRDefault="001E6CCE">
            <w:pPr>
              <w:spacing w:line="256" w:lineRule="auto"/>
              <w:rPr>
                <w:rFonts w:cs="Arial"/>
              </w:rPr>
            </w:pPr>
          </w:p>
        </w:tc>
        <w:tc>
          <w:tcPr>
            <w:tcW w:w="0" w:type="auto"/>
            <w:vMerge/>
            <w:tcBorders>
              <w:top w:val="single" w:sz="4" w:space="0" w:color="auto"/>
              <w:left w:val="single" w:sz="4" w:space="0" w:color="auto"/>
              <w:bottom w:val="single" w:sz="4" w:space="0" w:color="auto"/>
              <w:right w:val="double" w:sz="12" w:space="0" w:color="auto"/>
            </w:tcBorders>
            <w:vAlign w:val="center"/>
            <w:hideMark/>
          </w:tcPr>
          <w:p w:rsidR="00E85E00" w:rsidRPr="00E85E00" w:rsidRDefault="001E6CCE">
            <w:pPr>
              <w:spacing w:line="256" w:lineRule="auto"/>
              <w:rPr>
                <w:rFonts w:cs="Arial"/>
              </w:rPr>
            </w:pPr>
          </w:p>
        </w:tc>
        <w:tc>
          <w:tcPr>
            <w:tcW w:w="2762" w:type="dxa"/>
            <w:tcBorders>
              <w:top w:val="single" w:sz="4" w:space="0" w:color="auto"/>
              <w:left w:val="double" w:sz="12" w:space="0" w:color="auto"/>
              <w:bottom w:val="single" w:sz="4" w:space="0" w:color="auto"/>
              <w:right w:val="single" w:sz="4" w:space="0" w:color="auto"/>
            </w:tcBorders>
            <w:shd w:val="clear" w:color="auto" w:fill="FFFF00"/>
            <w:vAlign w:val="center"/>
            <w:hideMark/>
          </w:tcPr>
          <w:p w:rsidR="00E85E00" w:rsidRPr="00E85E00" w:rsidRDefault="00EC1FDB">
            <w:pPr>
              <w:spacing w:line="256" w:lineRule="auto"/>
              <w:jc w:val="center"/>
              <w:rPr>
                <w:rFonts w:cs="Arial"/>
              </w:rPr>
            </w:pPr>
            <w:r w:rsidRPr="00E85E00">
              <w:rPr>
                <w:rFonts w:cs="Arial"/>
              </w:rPr>
              <w:t>Active</w:t>
            </w:r>
          </w:p>
        </w:tc>
      </w:tr>
      <w:tr w:rsidR="00E85E00" w:rsidRPr="00E85E00" w:rsidTr="00E85E00">
        <w:trPr>
          <w:trHeight w:val="109"/>
          <w:jc w:val="center"/>
        </w:trPr>
        <w:tc>
          <w:tcPr>
            <w:tcW w:w="9057" w:type="dxa"/>
            <w:gridSpan w:val="6"/>
            <w:tcBorders>
              <w:top w:val="single" w:sz="4" w:space="0" w:color="auto"/>
              <w:left w:val="single" w:sz="4" w:space="0" w:color="auto"/>
              <w:bottom w:val="single" w:sz="4" w:space="0" w:color="auto"/>
              <w:right w:val="double" w:sz="12" w:space="0" w:color="auto"/>
            </w:tcBorders>
            <w:shd w:val="clear" w:color="auto" w:fill="FFFF00"/>
            <w:hideMark/>
          </w:tcPr>
          <w:p w:rsidR="00E85E00" w:rsidRPr="00E85E00" w:rsidRDefault="00EC1FDB">
            <w:pPr>
              <w:spacing w:line="256" w:lineRule="auto"/>
              <w:jc w:val="center"/>
              <w:rPr>
                <w:rFonts w:cs="Arial"/>
              </w:rPr>
            </w:pPr>
            <w:r w:rsidRPr="00E85E00">
              <w:rPr>
                <w:rFonts w:cs="Arial"/>
              </w:rPr>
              <w:t>All other Cases</w:t>
            </w:r>
          </w:p>
        </w:tc>
        <w:tc>
          <w:tcPr>
            <w:tcW w:w="2762" w:type="dxa"/>
            <w:tcBorders>
              <w:top w:val="single" w:sz="4" w:space="0" w:color="auto"/>
              <w:left w:val="double" w:sz="12" w:space="0" w:color="auto"/>
              <w:bottom w:val="single" w:sz="4" w:space="0" w:color="auto"/>
              <w:right w:val="single" w:sz="4" w:space="0" w:color="auto"/>
            </w:tcBorders>
            <w:shd w:val="clear" w:color="auto" w:fill="FFFF00"/>
            <w:vAlign w:val="center"/>
            <w:hideMark/>
          </w:tcPr>
          <w:p w:rsidR="00E85E00" w:rsidRPr="00E85E00" w:rsidRDefault="00EC1FDB">
            <w:pPr>
              <w:spacing w:line="256" w:lineRule="auto"/>
              <w:jc w:val="center"/>
              <w:rPr>
                <w:rFonts w:cs="Arial"/>
              </w:rPr>
            </w:pPr>
            <w:r w:rsidRPr="00E85E00">
              <w:rPr>
                <w:rFonts w:cs="Arial"/>
              </w:rPr>
              <w:t>Inactive</w:t>
            </w:r>
          </w:p>
        </w:tc>
      </w:tr>
    </w:tbl>
    <w:p w:rsidR="00E85E00" w:rsidRPr="00E85E00" w:rsidRDefault="00EC1FDB" w:rsidP="00E85E00">
      <w:pPr>
        <w:ind w:left="360"/>
        <w:jc w:val="center"/>
        <w:rPr>
          <w:rFonts w:cs="Arial"/>
          <w:b/>
          <w:strike/>
        </w:rPr>
      </w:pPr>
      <w:r w:rsidRPr="00E85E00">
        <w:rPr>
          <w:rFonts w:cs="Arial"/>
          <w:b/>
          <w:strike/>
          <w:highlight w:val="cyan"/>
        </w:rPr>
        <w:t>Note:  Above logic only applies to L2 cluster</w:t>
      </w:r>
    </w:p>
    <w:p w:rsidR="00E85E00" w:rsidRDefault="001E6CCE" w:rsidP="00E85E00">
      <w:pPr>
        <w:rPr>
          <w:rFonts w:cs="Arial"/>
        </w:rPr>
      </w:pPr>
    </w:p>
    <w:p w:rsidR="00870A43" w:rsidRPr="007A100B" w:rsidRDefault="001E6CCE" w:rsidP="00E85E00">
      <w:pPr>
        <w:ind w:left="360"/>
        <w:rPr>
          <w:rFonts w:cs="Arial"/>
        </w:rPr>
      </w:pPr>
    </w:p>
    <w:p w:rsidR="00406F39" w:rsidRDefault="00EC1FDB" w:rsidP="00B9479B">
      <w:pPr>
        <w:pStyle w:val="Heading5"/>
      </w:pPr>
      <w:r w:rsidRPr="00B9479B">
        <w:t>F-REQ-325870/A-Crank_Pending_During_Welcome_MC_Status_Flag to MC Warning Message ID</w:t>
      </w:r>
    </w:p>
    <w:p w:rsidR="00AE06BC" w:rsidRPr="00AE06BC" w:rsidRDefault="001E6CCE" w:rsidP="00AE06BC"/>
    <w:tbl>
      <w:tblPr>
        <w:tblW w:w="6893"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40" w:type="dxa"/>
          <w:right w:w="40" w:type="dxa"/>
        </w:tblCellMar>
        <w:tblLook w:val="0000" w:firstRow="0" w:lastRow="0" w:firstColumn="0" w:lastColumn="0" w:noHBand="0" w:noVBand="0"/>
      </w:tblPr>
      <w:tblGrid>
        <w:gridCol w:w="4959"/>
        <w:gridCol w:w="1934"/>
      </w:tblGrid>
      <w:tr w:rsidR="004B31D1" w:rsidRPr="004F704F" w:rsidTr="004B31D1">
        <w:trPr>
          <w:cantSplit/>
          <w:trHeight w:val="739"/>
          <w:jc w:val="center"/>
        </w:trPr>
        <w:tc>
          <w:tcPr>
            <w:tcW w:w="4959" w:type="dxa"/>
            <w:tcBorders>
              <w:right w:val="single" w:sz="4" w:space="0" w:color="auto"/>
            </w:tcBorders>
            <w:vAlign w:val="center"/>
          </w:tcPr>
          <w:p w:rsidR="004B31D1" w:rsidRPr="004F704F" w:rsidRDefault="00EC1FDB" w:rsidP="004B31D1">
            <w:pPr>
              <w:rPr>
                <w:rFonts w:cs="Arial"/>
                <w:b/>
                <w:bCs/>
                <w:color w:val="000000"/>
              </w:rPr>
            </w:pPr>
            <w:r w:rsidRPr="004F704F">
              <w:rPr>
                <w:rFonts w:eastAsia="MS Mincho" w:cs="Arial"/>
                <w:b/>
                <w:color w:val="000000"/>
                <w:lang w:eastAsia="ja-JP"/>
              </w:rPr>
              <w:lastRenderedPageBreak/>
              <w:t>Crank_Pending</w:t>
            </w:r>
            <w:r>
              <w:rPr>
                <w:rFonts w:eastAsia="MS Mincho" w:cs="Arial"/>
                <w:b/>
                <w:color w:val="000000"/>
                <w:lang w:eastAsia="ja-JP"/>
              </w:rPr>
              <w:t>_During_Welcome</w:t>
            </w:r>
            <w:r w:rsidRPr="004F704F">
              <w:rPr>
                <w:rFonts w:cs="Arial"/>
                <w:b/>
              </w:rPr>
              <w:t>_MC_Status_Flag</w:t>
            </w:r>
          </w:p>
        </w:tc>
        <w:tc>
          <w:tcPr>
            <w:tcW w:w="1934" w:type="dxa"/>
            <w:tcBorders>
              <w:left w:val="double" w:sz="4" w:space="0" w:color="auto"/>
            </w:tcBorders>
            <w:vAlign w:val="center"/>
          </w:tcPr>
          <w:p w:rsidR="004B31D1" w:rsidRPr="004F704F" w:rsidRDefault="00EC1FDB" w:rsidP="0023797D">
            <w:pPr>
              <w:jc w:val="center"/>
              <w:rPr>
                <w:rFonts w:cs="Arial"/>
                <w:b/>
                <w:bCs/>
                <w:color w:val="000000"/>
              </w:rPr>
            </w:pPr>
            <w:r w:rsidRPr="004F704F">
              <w:rPr>
                <w:rFonts w:cs="Arial"/>
                <w:b/>
                <w:bCs/>
                <w:color w:val="000000"/>
              </w:rPr>
              <w:t>MC Warning</w:t>
            </w:r>
          </w:p>
          <w:p w:rsidR="004B31D1" w:rsidRPr="004F704F" w:rsidRDefault="00EC1FDB" w:rsidP="0023797D">
            <w:pPr>
              <w:jc w:val="center"/>
              <w:rPr>
                <w:rFonts w:cs="Arial"/>
                <w:b/>
                <w:bCs/>
                <w:caps/>
                <w:color w:val="000000"/>
              </w:rPr>
            </w:pPr>
            <w:r w:rsidRPr="004F704F">
              <w:rPr>
                <w:rFonts w:cs="Arial"/>
                <w:b/>
                <w:bCs/>
                <w:color w:val="000000"/>
              </w:rPr>
              <w:t>Message ID</w:t>
            </w:r>
          </w:p>
        </w:tc>
      </w:tr>
      <w:tr w:rsidR="004B31D1" w:rsidRPr="004F704F" w:rsidTr="004B31D1">
        <w:trPr>
          <w:cantSplit/>
          <w:jc w:val="center"/>
        </w:trPr>
        <w:tc>
          <w:tcPr>
            <w:tcW w:w="4959" w:type="dxa"/>
            <w:tcBorders>
              <w:right w:val="single" w:sz="4" w:space="0" w:color="auto"/>
            </w:tcBorders>
            <w:vAlign w:val="center"/>
          </w:tcPr>
          <w:p w:rsidR="004B31D1" w:rsidRPr="004F704F" w:rsidRDefault="00EC1FDB" w:rsidP="00DE5693">
            <w:pPr>
              <w:pStyle w:val="CommentText"/>
              <w:jc w:val="center"/>
              <w:rPr>
                <w:rFonts w:cs="Arial"/>
                <w:color w:val="000000"/>
              </w:rPr>
            </w:pPr>
            <w:r w:rsidRPr="004F704F">
              <w:rPr>
                <w:rFonts w:cs="Arial"/>
              </w:rPr>
              <w:t>Active</w:t>
            </w:r>
          </w:p>
        </w:tc>
        <w:tc>
          <w:tcPr>
            <w:tcW w:w="1934" w:type="dxa"/>
            <w:tcBorders>
              <w:left w:val="double" w:sz="4" w:space="0" w:color="auto"/>
            </w:tcBorders>
            <w:vAlign w:val="center"/>
          </w:tcPr>
          <w:p w:rsidR="004B31D1" w:rsidRPr="00F91284" w:rsidRDefault="00EC1FDB" w:rsidP="004D7A6A">
            <w:pPr>
              <w:jc w:val="center"/>
              <w:rPr>
                <w:rFonts w:cs="Arial"/>
              </w:rPr>
            </w:pPr>
            <w:r>
              <w:rPr>
                <w:rFonts w:cs="Arial"/>
              </w:rPr>
              <w:t>W589</w:t>
            </w:r>
          </w:p>
        </w:tc>
      </w:tr>
    </w:tbl>
    <w:p w:rsidR="00605D53" w:rsidRDefault="001E6CCE" w:rsidP="00E91D8D">
      <w:pPr>
        <w:ind w:left="720"/>
        <w:rPr>
          <w:rFonts w:cs="Arial"/>
          <w:sz w:val="16"/>
        </w:rPr>
        <w:sectPr w:rsidR="00605D53" w:rsidSect="003F0DF0">
          <w:pgSz w:w="15840" w:h="12240" w:orient="landscape"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272"/>
        </w:sectPr>
      </w:pPr>
    </w:p>
    <w:p w:rsidR="00E91D8D" w:rsidRDefault="001E6CCE" w:rsidP="00E91D8D">
      <w:pPr>
        <w:ind w:left="720"/>
        <w:rPr>
          <w:rFonts w:cs="Arial"/>
          <w:sz w:val="16"/>
        </w:rPr>
      </w:pPr>
    </w:p>
    <w:p w:rsidR="00406F39" w:rsidRDefault="00EC1FDB" w:rsidP="00B9479B">
      <w:pPr>
        <w:pStyle w:val="Heading4"/>
      </w:pPr>
      <w:r>
        <w:t>Operation Description (supports algorithm flowchart /state diagram)</w:t>
      </w:r>
    </w:p>
    <w:p w:rsidR="00EC758D" w:rsidRPr="00EC758D" w:rsidRDefault="001E6CCE" w:rsidP="00EC758D">
      <w:pPr>
        <w:tabs>
          <w:tab w:val="num" w:pos="2160"/>
          <w:tab w:val="num" w:pos="2880"/>
        </w:tabs>
        <w:rPr>
          <w:rFonts w:cs="Arial"/>
        </w:rPr>
      </w:pPr>
    </w:p>
    <w:p w:rsidR="008139FC" w:rsidRDefault="00EC1FDB" w:rsidP="00F14608">
      <w:pPr>
        <w:ind w:left="864"/>
        <w:rPr>
          <w:rFonts w:cs="Arial"/>
        </w:rPr>
      </w:pPr>
      <w:r>
        <w:rPr>
          <w:rFonts w:cs="Arial"/>
        </w:rPr>
        <w:t>None</w:t>
      </w:r>
    </w:p>
    <w:p w:rsidR="008139FC" w:rsidRPr="008B6EF4" w:rsidRDefault="001E6CCE">
      <w:pPr>
        <w:ind w:left="360"/>
        <w:rPr>
          <w:rFonts w:cs="Arial"/>
        </w:rPr>
      </w:pPr>
    </w:p>
    <w:p w:rsidR="00406F39" w:rsidRDefault="00EC1FDB" w:rsidP="00B9479B">
      <w:pPr>
        <w:pStyle w:val="Heading4"/>
      </w:pPr>
      <w:r w:rsidRPr="00B9479B">
        <w:t>FS-REQ-325880/B-Function Safety Classification (EMC)</w:t>
      </w:r>
    </w:p>
    <w:p w:rsidR="00954C0B" w:rsidRDefault="001E6CCE">
      <w:pPr>
        <w:ind w:left="360"/>
        <w:rPr>
          <w:rFonts w:cs="Arial"/>
        </w:rPr>
      </w:pPr>
    </w:p>
    <w:p w:rsidR="00954C0B" w:rsidRDefault="00EC1FDB" w:rsidP="00932AB9">
      <w:pPr>
        <w:ind w:left="864"/>
        <w:rPr>
          <w:rFonts w:cs="Arial"/>
        </w:rPr>
      </w:pPr>
      <w:r>
        <w:rPr>
          <w:rFonts w:cs="Arial"/>
        </w:rPr>
        <w:t>Class B</w:t>
      </w:r>
    </w:p>
    <w:p w:rsidR="00954C0B" w:rsidRDefault="001E6CCE">
      <w:pPr>
        <w:ind w:left="1800" w:firstLine="360"/>
        <w:rPr>
          <w:rFonts w:cs="Arial"/>
        </w:rPr>
      </w:pPr>
    </w:p>
    <w:p w:rsidR="00406F39" w:rsidRDefault="00EC1FDB" w:rsidP="00B9479B">
      <w:pPr>
        <w:pStyle w:val="Heading4"/>
      </w:pPr>
      <w:r w:rsidRPr="00B9479B">
        <w:t>NVM-REQ-325872/B-Memory Storage</w:t>
      </w:r>
    </w:p>
    <w:p w:rsidR="00954C0B" w:rsidRDefault="001E6CCE">
      <w:pPr>
        <w:ind w:left="360"/>
        <w:rPr>
          <w:rFonts w:cs="Arial"/>
          <w:sz w:val="16"/>
        </w:rPr>
      </w:pPr>
    </w:p>
    <w:tbl>
      <w:tblPr>
        <w:tblW w:w="1035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4841"/>
        <w:gridCol w:w="2568"/>
        <w:gridCol w:w="1432"/>
        <w:gridCol w:w="1509"/>
      </w:tblGrid>
      <w:tr w:rsidR="00954C0B" w:rsidTr="00F72607">
        <w:trPr>
          <w:cantSplit/>
          <w:trHeight w:val="663"/>
          <w:tblHeader/>
          <w:jc w:val="center"/>
        </w:trPr>
        <w:tc>
          <w:tcPr>
            <w:tcW w:w="4841" w:type="dxa"/>
            <w:tcBorders>
              <w:top w:val="single" w:sz="12" w:space="0" w:color="auto"/>
              <w:left w:val="single" w:sz="12" w:space="0" w:color="auto"/>
              <w:bottom w:val="single" w:sz="12" w:space="0" w:color="auto"/>
              <w:right w:val="single" w:sz="12" w:space="0" w:color="auto"/>
            </w:tcBorders>
            <w:vAlign w:val="center"/>
          </w:tcPr>
          <w:p w:rsidR="00954C0B" w:rsidRPr="00CC028E" w:rsidRDefault="00EC1FDB">
            <w:pPr>
              <w:rPr>
                <w:b/>
              </w:rPr>
            </w:pPr>
            <w:r w:rsidRPr="00CC028E">
              <w:rPr>
                <w:b/>
              </w:rPr>
              <w:t>Parameter Name</w:t>
            </w:r>
          </w:p>
        </w:tc>
        <w:tc>
          <w:tcPr>
            <w:tcW w:w="2568" w:type="dxa"/>
            <w:tcBorders>
              <w:top w:val="single" w:sz="12" w:space="0" w:color="auto"/>
              <w:left w:val="single" w:sz="12" w:space="0" w:color="auto"/>
              <w:bottom w:val="single" w:sz="12" w:space="0" w:color="auto"/>
              <w:right w:val="single" w:sz="12" w:space="0" w:color="auto"/>
            </w:tcBorders>
            <w:vAlign w:val="center"/>
          </w:tcPr>
          <w:p w:rsidR="00954C0B" w:rsidRPr="00CC028E" w:rsidRDefault="00EC1FDB">
            <w:pPr>
              <w:rPr>
                <w:b/>
              </w:rPr>
            </w:pPr>
            <w:r w:rsidRPr="00CC028E">
              <w:rPr>
                <w:b/>
              </w:rPr>
              <w:t>Description</w:t>
            </w:r>
          </w:p>
        </w:tc>
        <w:tc>
          <w:tcPr>
            <w:tcW w:w="1432" w:type="dxa"/>
            <w:tcBorders>
              <w:top w:val="single" w:sz="12" w:space="0" w:color="auto"/>
              <w:left w:val="single" w:sz="12" w:space="0" w:color="auto"/>
              <w:bottom w:val="single" w:sz="12" w:space="0" w:color="auto"/>
              <w:right w:val="single" w:sz="12" w:space="0" w:color="auto"/>
            </w:tcBorders>
            <w:vAlign w:val="center"/>
          </w:tcPr>
          <w:p w:rsidR="00954C0B" w:rsidRPr="00CC028E" w:rsidRDefault="00EC1FDB">
            <w:pPr>
              <w:jc w:val="center"/>
              <w:rPr>
                <w:b/>
              </w:rPr>
            </w:pPr>
            <w:r w:rsidRPr="00CC028E">
              <w:rPr>
                <w:b/>
              </w:rPr>
              <w:t>Value at</w:t>
            </w:r>
          </w:p>
          <w:p w:rsidR="00954C0B" w:rsidRPr="00CC028E" w:rsidRDefault="00EC1FDB">
            <w:pPr>
              <w:jc w:val="center"/>
              <w:rPr>
                <w:b/>
              </w:rPr>
            </w:pPr>
            <w:r w:rsidRPr="00CC028E">
              <w:rPr>
                <w:b/>
              </w:rPr>
              <w:t>Battery Connect</w:t>
            </w:r>
          </w:p>
        </w:tc>
        <w:tc>
          <w:tcPr>
            <w:tcW w:w="1509" w:type="dxa"/>
            <w:tcBorders>
              <w:top w:val="single" w:sz="12" w:space="0" w:color="auto"/>
              <w:left w:val="single" w:sz="12" w:space="0" w:color="auto"/>
              <w:bottom w:val="single" w:sz="12" w:space="0" w:color="auto"/>
              <w:right w:val="single" w:sz="12" w:space="0" w:color="auto"/>
            </w:tcBorders>
            <w:vAlign w:val="center"/>
          </w:tcPr>
          <w:p w:rsidR="00954C0B" w:rsidRPr="00CC028E" w:rsidRDefault="00EC1FDB">
            <w:pPr>
              <w:jc w:val="center"/>
              <w:rPr>
                <w:b/>
              </w:rPr>
            </w:pPr>
            <w:r w:rsidRPr="00CC028E">
              <w:rPr>
                <w:b/>
              </w:rPr>
              <w:t>Value at</w:t>
            </w:r>
          </w:p>
          <w:p w:rsidR="00954C0B" w:rsidRPr="00CC028E" w:rsidRDefault="00EC1FDB">
            <w:pPr>
              <w:jc w:val="center"/>
              <w:rPr>
                <w:b/>
              </w:rPr>
            </w:pPr>
            <w:r w:rsidRPr="00CC028E">
              <w:rPr>
                <w:b/>
              </w:rPr>
              <w:t>Module</w:t>
            </w:r>
          </w:p>
          <w:p w:rsidR="00954C0B" w:rsidRPr="00CC028E" w:rsidRDefault="00EC1FDB">
            <w:pPr>
              <w:jc w:val="center"/>
              <w:rPr>
                <w:b/>
              </w:rPr>
            </w:pPr>
            <w:r w:rsidRPr="00CC028E">
              <w:rPr>
                <w:b/>
              </w:rPr>
              <w:t xml:space="preserve"> Wake-up</w:t>
            </w:r>
          </w:p>
        </w:tc>
      </w:tr>
      <w:tr w:rsidR="00FB4A8F" w:rsidRPr="00F91284" w:rsidTr="00F72607">
        <w:trPr>
          <w:cantSplit/>
          <w:jc w:val="center"/>
        </w:trPr>
        <w:tc>
          <w:tcPr>
            <w:tcW w:w="4841" w:type="dxa"/>
            <w:tcBorders>
              <w:top w:val="single" w:sz="4" w:space="0" w:color="auto"/>
            </w:tcBorders>
            <w:vAlign w:val="center"/>
          </w:tcPr>
          <w:p w:rsidR="00FB4A8F" w:rsidRPr="00CC028E" w:rsidRDefault="00EC1FDB" w:rsidP="006F222F">
            <w:pPr>
              <w:rPr>
                <w:rFonts w:cs="Arial"/>
              </w:rPr>
            </w:pPr>
            <w:r w:rsidRPr="00CC028E">
              <w:rPr>
                <w:rFonts w:cs="Arial"/>
              </w:rPr>
              <w:t>Crank_Pending_During_Welcome_MC_Status_Flag</w:t>
            </w:r>
          </w:p>
        </w:tc>
        <w:tc>
          <w:tcPr>
            <w:tcW w:w="2568" w:type="dxa"/>
            <w:tcBorders>
              <w:top w:val="single" w:sz="4" w:space="0" w:color="auto"/>
            </w:tcBorders>
            <w:vAlign w:val="center"/>
          </w:tcPr>
          <w:p w:rsidR="00FB4A8F" w:rsidRPr="00CC028E" w:rsidRDefault="00EC1FDB" w:rsidP="005502E2">
            <w:pPr>
              <w:rPr>
                <w:rFonts w:cs="Arial"/>
              </w:rPr>
            </w:pPr>
            <w:r w:rsidRPr="00CC028E">
              <w:rPr>
                <w:rFonts w:cs="Arial"/>
              </w:rPr>
              <w:t>Unique warning flag used to display text during Welcome screen animation (or during odometer proveout screen if welcome strategy is disabled).  This is outside of the standard Message Center Arbitrator.</w:t>
            </w:r>
          </w:p>
        </w:tc>
        <w:tc>
          <w:tcPr>
            <w:tcW w:w="1432" w:type="dxa"/>
            <w:tcBorders>
              <w:top w:val="single" w:sz="4" w:space="0" w:color="auto"/>
            </w:tcBorders>
            <w:vAlign w:val="center"/>
          </w:tcPr>
          <w:p w:rsidR="00FB4A8F" w:rsidRPr="00CC028E" w:rsidRDefault="00EC1FDB" w:rsidP="006F222F">
            <w:pPr>
              <w:jc w:val="center"/>
              <w:rPr>
                <w:rFonts w:cs="Arial"/>
              </w:rPr>
            </w:pPr>
            <w:r w:rsidRPr="00CC028E">
              <w:rPr>
                <w:rFonts w:cs="Arial"/>
              </w:rPr>
              <w:t>Inactive (0X0)</w:t>
            </w:r>
          </w:p>
        </w:tc>
        <w:tc>
          <w:tcPr>
            <w:tcW w:w="1509" w:type="dxa"/>
            <w:tcBorders>
              <w:top w:val="single" w:sz="4" w:space="0" w:color="auto"/>
            </w:tcBorders>
            <w:vAlign w:val="center"/>
          </w:tcPr>
          <w:p w:rsidR="00FB4A8F" w:rsidRPr="00CC028E" w:rsidRDefault="00EC1FDB" w:rsidP="006F222F">
            <w:pPr>
              <w:jc w:val="center"/>
              <w:rPr>
                <w:rFonts w:cs="Arial"/>
              </w:rPr>
            </w:pPr>
            <w:r w:rsidRPr="00CC028E">
              <w:rPr>
                <w:rFonts w:cs="Arial"/>
              </w:rPr>
              <w:t>Inactive (0X0)</w:t>
            </w:r>
          </w:p>
        </w:tc>
      </w:tr>
      <w:tr w:rsidR="00CD0F50" w:rsidTr="00F72607">
        <w:trPr>
          <w:cantSplit/>
          <w:jc w:val="center"/>
        </w:trPr>
        <w:tc>
          <w:tcPr>
            <w:tcW w:w="4841" w:type="dxa"/>
            <w:vAlign w:val="center"/>
          </w:tcPr>
          <w:p w:rsidR="00CD0F50" w:rsidRPr="00CC028E" w:rsidRDefault="00EC1FDB">
            <w:pPr>
              <w:rPr>
                <w:rFonts w:cs="Arial"/>
              </w:rPr>
            </w:pPr>
            <w:r w:rsidRPr="00CC028E">
              <w:rPr>
                <w:rFonts w:cs="Arial"/>
              </w:rPr>
              <w:t>Operational_Mode</w:t>
            </w:r>
          </w:p>
        </w:tc>
        <w:tc>
          <w:tcPr>
            <w:tcW w:w="2568" w:type="dxa"/>
            <w:vAlign w:val="center"/>
          </w:tcPr>
          <w:p w:rsidR="00CD0F50" w:rsidRPr="00CC028E" w:rsidRDefault="00EC1FDB">
            <w:pPr>
              <w:rPr>
                <w:rFonts w:cs="Arial"/>
              </w:rPr>
            </w:pPr>
            <w:r w:rsidRPr="00CC028E">
              <w:rPr>
                <w:rFonts w:cs="Arial"/>
              </w:rPr>
              <w:t>4 state indicator for cluster operational mode</w:t>
            </w:r>
          </w:p>
        </w:tc>
        <w:tc>
          <w:tcPr>
            <w:tcW w:w="1432" w:type="dxa"/>
            <w:vAlign w:val="center"/>
          </w:tcPr>
          <w:p w:rsidR="00CD0F50" w:rsidRPr="00CC028E" w:rsidRDefault="00EC1FDB">
            <w:pPr>
              <w:jc w:val="center"/>
              <w:rPr>
                <w:rFonts w:cs="Arial"/>
              </w:rPr>
            </w:pPr>
            <w:r w:rsidRPr="00CC028E">
              <w:rPr>
                <w:rFonts w:cs="Arial"/>
              </w:rPr>
              <w:t>Limited</w:t>
            </w:r>
          </w:p>
        </w:tc>
        <w:tc>
          <w:tcPr>
            <w:tcW w:w="1509" w:type="dxa"/>
            <w:vAlign w:val="center"/>
          </w:tcPr>
          <w:p w:rsidR="00CD0F50" w:rsidRPr="00CC028E" w:rsidRDefault="00EC1FDB">
            <w:pPr>
              <w:jc w:val="center"/>
              <w:rPr>
                <w:rFonts w:cs="Arial"/>
              </w:rPr>
            </w:pPr>
            <w:r w:rsidRPr="00CC028E">
              <w:rPr>
                <w:rFonts w:cs="Arial"/>
              </w:rPr>
              <w:t>Limited or Normal or Crank</w:t>
            </w:r>
          </w:p>
        </w:tc>
      </w:tr>
      <w:tr w:rsidR="00A57B1E" w:rsidTr="00F72607">
        <w:trPr>
          <w:cantSplit/>
          <w:jc w:val="center"/>
        </w:trPr>
        <w:tc>
          <w:tcPr>
            <w:tcW w:w="4841" w:type="dxa"/>
            <w:vAlign w:val="center"/>
          </w:tcPr>
          <w:p w:rsidR="00A57B1E" w:rsidRPr="00CC028E" w:rsidRDefault="00EC1FDB" w:rsidP="00FB4A8F">
            <w:pPr>
              <w:rPr>
                <w:rFonts w:cs="Arial"/>
              </w:rPr>
            </w:pPr>
            <w:r w:rsidRPr="00CC028E">
              <w:rPr>
                <w:rFonts w:cs="Arial"/>
              </w:rPr>
              <w:t>StrtrMtrCtlMsgTxt_D_Rq</w:t>
            </w:r>
          </w:p>
        </w:tc>
        <w:tc>
          <w:tcPr>
            <w:tcW w:w="2568" w:type="dxa"/>
            <w:vAlign w:val="center"/>
          </w:tcPr>
          <w:p w:rsidR="00A57B1E" w:rsidRPr="00CC028E" w:rsidRDefault="00EC1FDB">
            <w:pPr>
              <w:rPr>
                <w:rFonts w:cs="Arial"/>
              </w:rPr>
            </w:pPr>
            <w:r w:rsidRPr="00CC028E">
              <w:rPr>
                <w:rFonts w:cs="Arial"/>
              </w:rPr>
              <w:t>CAN signal from PCM</w:t>
            </w:r>
          </w:p>
        </w:tc>
        <w:tc>
          <w:tcPr>
            <w:tcW w:w="1432" w:type="dxa"/>
            <w:vAlign w:val="center"/>
          </w:tcPr>
          <w:p w:rsidR="00A57B1E" w:rsidRPr="00CC028E" w:rsidRDefault="00EC1FDB">
            <w:pPr>
              <w:jc w:val="center"/>
              <w:rPr>
                <w:rFonts w:cs="Arial"/>
              </w:rPr>
            </w:pPr>
            <w:r w:rsidRPr="00CC028E">
              <w:rPr>
                <w:rFonts w:cs="Arial"/>
              </w:rPr>
              <w:t>0x0</w:t>
            </w:r>
          </w:p>
        </w:tc>
        <w:tc>
          <w:tcPr>
            <w:tcW w:w="1509" w:type="dxa"/>
            <w:vAlign w:val="center"/>
          </w:tcPr>
          <w:p w:rsidR="00A57B1E" w:rsidRPr="00CC028E" w:rsidRDefault="00EC1FDB">
            <w:pPr>
              <w:jc w:val="center"/>
              <w:rPr>
                <w:rFonts w:cs="Arial"/>
              </w:rPr>
            </w:pPr>
            <w:r w:rsidRPr="00CC028E">
              <w:rPr>
                <w:rFonts w:cs="Arial"/>
              </w:rPr>
              <w:t>0x0</w:t>
            </w:r>
          </w:p>
        </w:tc>
      </w:tr>
      <w:tr w:rsidR="008611E6" w:rsidTr="00F72607">
        <w:trPr>
          <w:cantSplit/>
          <w:jc w:val="center"/>
        </w:trPr>
        <w:tc>
          <w:tcPr>
            <w:tcW w:w="4841" w:type="dxa"/>
          </w:tcPr>
          <w:p w:rsidR="008611E6" w:rsidRPr="00CC028E" w:rsidRDefault="00EC1FDB" w:rsidP="000A6034">
            <w:r w:rsidRPr="00CC028E">
              <w:t>Bulb_Proveout_Timer</w:t>
            </w:r>
          </w:p>
        </w:tc>
        <w:tc>
          <w:tcPr>
            <w:tcW w:w="2568" w:type="dxa"/>
          </w:tcPr>
          <w:p w:rsidR="008611E6" w:rsidRPr="00CC028E" w:rsidRDefault="00EC1FDB" w:rsidP="000A6034">
            <w:r w:rsidRPr="00CC028E">
              <w:rPr>
                <w:rFonts w:cs="Arial"/>
              </w:rPr>
              <w:t>Internal command directing proveout</w:t>
            </w:r>
          </w:p>
        </w:tc>
        <w:tc>
          <w:tcPr>
            <w:tcW w:w="1432" w:type="dxa"/>
            <w:vAlign w:val="center"/>
          </w:tcPr>
          <w:p w:rsidR="008611E6" w:rsidRPr="00CC028E" w:rsidRDefault="00EC1FDB" w:rsidP="008611E6">
            <w:pPr>
              <w:jc w:val="center"/>
            </w:pPr>
            <w:r w:rsidRPr="00CC028E">
              <w:t>Not Active</w:t>
            </w:r>
          </w:p>
        </w:tc>
        <w:tc>
          <w:tcPr>
            <w:tcW w:w="1509" w:type="dxa"/>
            <w:vAlign w:val="center"/>
          </w:tcPr>
          <w:p w:rsidR="008611E6" w:rsidRPr="00CC028E" w:rsidRDefault="00EC1FDB" w:rsidP="008611E6">
            <w:pPr>
              <w:jc w:val="center"/>
            </w:pPr>
            <w:r w:rsidRPr="00CC028E">
              <w:t>Not Active</w:t>
            </w:r>
          </w:p>
        </w:tc>
      </w:tr>
      <w:tr w:rsidR="00F72607" w:rsidTr="004D7C63">
        <w:trPr>
          <w:cantSplit/>
          <w:jc w:val="center"/>
        </w:trPr>
        <w:tc>
          <w:tcPr>
            <w:tcW w:w="4841" w:type="dxa"/>
            <w:vAlign w:val="center"/>
          </w:tcPr>
          <w:p w:rsidR="00F72607" w:rsidRPr="00CC028E" w:rsidRDefault="00EC1FDB" w:rsidP="00F72607">
            <w:pPr>
              <w:rPr>
                <w:rFonts w:cs="Arial"/>
              </w:rPr>
            </w:pPr>
            <w:r w:rsidRPr="00F72607">
              <w:rPr>
                <w:rFonts w:cs="Arial"/>
                <w:highlight w:val="cyan"/>
              </w:rPr>
              <w:t>Starting_Sys_Warn_Disp_Cfg</w:t>
            </w:r>
          </w:p>
        </w:tc>
        <w:tc>
          <w:tcPr>
            <w:tcW w:w="2568" w:type="dxa"/>
          </w:tcPr>
          <w:p w:rsidR="00F72607" w:rsidRPr="00F72607" w:rsidRDefault="00EC1FDB" w:rsidP="00F72607">
            <w:pPr>
              <w:spacing w:line="256" w:lineRule="auto"/>
              <w:rPr>
                <w:rFonts w:cs="Arial"/>
                <w:highlight w:val="cyan"/>
              </w:rPr>
            </w:pPr>
            <w:r w:rsidRPr="00F72607">
              <w:rPr>
                <w:rFonts w:cs="Arial"/>
                <w:highlight w:val="cyan"/>
              </w:rPr>
              <w:t>State indicator for feature presence controlled via CAN at EOL at VO plant.  Set to disabled at Cluster Supplier Manufacturing Plant</w:t>
            </w:r>
          </w:p>
        </w:tc>
        <w:tc>
          <w:tcPr>
            <w:tcW w:w="1432" w:type="dxa"/>
            <w:vAlign w:val="center"/>
          </w:tcPr>
          <w:p w:rsidR="00F72607" w:rsidRPr="00F72607" w:rsidRDefault="00EC1FDB" w:rsidP="00F72607">
            <w:pPr>
              <w:spacing w:line="256" w:lineRule="auto"/>
              <w:jc w:val="center"/>
              <w:rPr>
                <w:rFonts w:cs="Arial"/>
                <w:highlight w:val="cyan"/>
              </w:rPr>
            </w:pPr>
            <w:r w:rsidRPr="00F72607">
              <w:rPr>
                <w:rFonts w:cs="Arial"/>
                <w:highlight w:val="cyan"/>
              </w:rPr>
              <w:t>Use stored value</w:t>
            </w:r>
          </w:p>
        </w:tc>
        <w:tc>
          <w:tcPr>
            <w:tcW w:w="1509" w:type="dxa"/>
            <w:vAlign w:val="center"/>
          </w:tcPr>
          <w:p w:rsidR="00F72607" w:rsidRPr="00F72607" w:rsidRDefault="00EC1FDB" w:rsidP="00F72607">
            <w:pPr>
              <w:spacing w:line="256" w:lineRule="auto"/>
              <w:jc w:val="center"/>
              <w:rPr>
                <w:rFonts w:cs="Arial"/>
                <w:highlight w:val="cyan"/>
              </w:rPr>
            </w:pPr>
            <w:r w:rsidRPr="00F72607">
              <w:rPr>
                <w:rFonts w:cs="Arial"/>
                <w:highlight w:val="cyan"/>
              </w:rPr>
              <w:t>Use stored value</w:t>
            </w:r>
          </w:p>
        </w:tc>
      </w:tr>
      <w:tr w:rsidR="00825D43" w:rsidTr="004D7C63">
        <w:trPr>
          <w:cantSplit/>
          <w:jc w:val="center"/>
        </w:trPr>
        <w:tc>
          <w:tcPr>
            <w:tcW w:w="4841" w:type="dxa"/>
            <w:vAlign w:val="center"/>
          </w:tcPr>
          <w:p w:rsidR="00825D43" w:rsidRPr="00F72607" w:rsidRDefault="00EC1FDB" w:rsidP="00825D43">
            <w:pPr>
              <w:rPr>
                <w:rFonts w:cs="Arial"/>
                <w:highlight w:val="cyan"/>
              </w:rPr>
            </w:pPr>
            <w:r w:rsidRPr="00825D43">
              <w:rPr>
                <w:rFonts w:cs="Arial"/>
                <w:highlight w:val="cyan"/>
              </w:rPr>
              <w:t>Engine_Fuel_Capability_Selection_Cfg</w:t>
            </w:r>
          </w:p>
        </w:tc>
        <w:tc>
          <w:tcPr>
            <w:tcW w:w="2568" w:type="dxa"/>
          </w:tcPr>
          <w:p w:rsidR="00825D43" w:rsidRPr="00F72607" w:rsidRDefault="00EC1FDB" w:rsidP="00825D43">
            <w:pPr>
              <w:spacing w:line="256" w:lineRule="auto"/>
              <w:rPr>
                <w:rFonts w:cs="Arial"/>
                <w:highlight w:val="cyan"/>
              </w:rPr>
            </w:pPr>
            <w:r w:rsidRPr="00F72607">
              <w:rPr>
                <w:rFonts w:cs="Arial"/>
                <w:highlight w:val="cyan"/>
              </w:rPr>
              <w:t>State indicator for feature presence controlled via CAN at EOL at VO plant.</w:t>
            </w:r>
          </w:p>
        </w:tc>
        <w:tc>
          <w:tcPr>
            <w:tcW w:w="1432" w:type="dxa"/>
            <w:vAlign w:val="center"/>
          </w:tcPr>
          <w:p w:rsidR="00825D43" w:rsidRPr="00F72607" w:rsidRDefault="00EC1FDB" w:rsidP="00825D43">
            <w:pPr>
              <w:spacing w:line="256" w:lineRule="auto"/>
              <w:jc w:val="center"/>
              <w:rPr>
                <w:rFonts w:cs="Arial"/>
                <w:highlight w:val="cyan"/>
              </w:rPr>
            </w:pPr>
            <w:r w:rsidRPr="00F72607">
              <w:rPr>
                <w:rFonts w:cs="Arial"/>
                <w:highlight w:val="cyan"/>
              </w:rPr>
              <w:t>Use stored value</w:t>
            </w:r>
          </w:p>
        </w:tc>
        <w:tc>
          <w:tcPr>
            <w:tcW w:w="1509" w:type="dxa"/>
            <w:vAlign w:val="center"/>
          </w:tcPr>
          <w:p w:rsidR="00825D43" w:rsidRPr="00F72607" w:rsidRDefault="00EC1FDB" w:rsidP="00825D43">
            <w:pPr>
              <w:spacing w:line="256" w:lineRule="auto"/>
              <w:jc w:val="center"/>
              <w:rPr>
                <w:rFonts w:cs="Arial"/>
                <w:highlight w:val="cyan"/>
              </w:rPr>
            </w:pPr>
            <w:r w:rsidRPr="00F72607">
              <w:rPr>
                <w:rFonts w:cs="Arial"/>
                <w:highlight w:val="cyan"/>
              </w:rPr>
              <w:t>Use stored value</w:t>
            </w:r>
          </w:p>
        </w:tc>
      </w:tr>
    </w:tbl>
    <w:p w:rsidR="00954C0B" w:rsidRPr="00065091" w:rsidRDefault="001E6CCE" w:rsidP="00065091">
      <w:pPr>
        <w:rPr>
          <w:b/>
          <w:bCs/>
          <w:caps/>
          <w:color w:val="000000"/>
        </w:rPr>
      </w:pPr>
    </w:p>
    <w:p w:rsidR="00406F39" w:rsidRDefault="00EC1FDB" w:rsidP="00B9479B">
      <w:pPr>
        <w:pStyle w:val="Heading4"/>
      </w:pPr>
      <w:r>
        <w:t>Prove Out</w:t>
      </w:r>
    </w:p>
    <w:p w:rsidR="00954C0B" w:rsidRDefault="001E6CCE">
      <w:pPr>
        <w:ind w:left="360"/>
        <w:rPr>
          <w:rFonts w:cs="Arial"/>
          <w:sz w:val="16"/>
        </w:rPr>
      </w:pPr>
    </w:p>
    <w:p w:rsidR="00954C0B" w:rsidRDefault="00EC1FDB" w:rsidP="00AE7B47">
      <w:pPr>
        <w:ind w:left="864"/>
        <w:rPr>
          <w:rFonts w:cs="Arial"/>
        </w:rPr>
      </w:pPr>
      <w:r>
        <w:rPr>
          <w:rFonts w:cs="Arial"/>
        </w:rPr>
        <w:t xml:space="preserve">No. </w:t>
      </w:r>
    </w:p>
    <w:p w:rsidR="00954C0B" w:rsidRDefault="001E6CCE">
      <w:pPr>
        <w:ind w:left="1800"/>
        <w:rPr>
          <w:rFonts w:cs="Arial"/>
          <w:sz w:val="16"/>
        </w:rPr>
      </w:pPr>
    </w:p>
    <w:p w:rsidR="00406F39" w:rsidRDefault="00EC1FDB" w:rsidP="00B9479B">
      <w:pPr>
        <w:pStyle w:val="Heading4"/>
      </w:pPr>
      <w:r>
        <w:t>Reconfigurable Telltale</w:t>
      </w:r>
    </w:p>
    <w:p w:rsidR="00954C0B" w:rsidRPr="00877F75" w:rsidRDefault="001E6CCE" w:rsidP="00877F75"/>
    <w:p w:rsidR="00954C0B" w:rsidRDefault="00EC1FDB" w:rsidP="006878D2">
      <w:pPr>
        <w:ind w:left="864"/>
      </w:pPr>
      <w:r>
        <w:t>No.</w:t>
      </w:r>
    </w:p>
    <w:p w:rsidR="00954C0B" w:rsidRPr="00877F75" w:rsidRDefault="001E6CCE" w:rsidP="00877F75"/>
    <w:p w:rsidR="00406F39" w:rsidRDefault="00EC1FDB" w:rsidP="00B9479B">
      <w:pPr>
        <w:pStyle w:val="Heading4"/>
      </w:pPr>
      <w:r>
        <w:t>Message Center Msg</w:t>
      </w:r>
    </w:p>
    <w:p w:rsidR="00954C0B" w:rsidRDefault="001E6CCE">
      <w:pPr>
        <w:ind w:left="360" w:firstLine="576"/>
        <w:rPr>
          <w:rFonts w:cs="Arial"/>
          <w:sz w:val="16"/>
        </w:rPr>
      </w:pPr>
    </w:p>
    <w:p w:rsidR="00CF445D" w:rsidRPr="00B65DA5" w:rsidRDefault="00EC1FDB" w:rsidP="009634BD">
      <w:pPr>
        <w:ind w:left="864"/>
        <w:rPr>
          <w:rFonts w:cs="Arial"/>
        </w:rPr>
      </w:pPr>
      <w:r w:rsidRPr="00B65DA5">
        <w:rPr>
          <w:rFonts w:cs="Arial"/>
        </w:rPr>
        <w:t xml:space="preserve">Refer to </w:t>
      </w:r>
      <w:r w:rsidRPr="00B65DA5">
        <w:rPr>
          <w:rFonts w:cs="Arial"/>
          <w:b/>
          <w:bCs/>
          <w:lang w:eastAsia="ja-JP"/>
        </w:rPr>
        <w:t>Text</w:t>
      </w:r>
      <w:r w:rsidRPr="00B65DA5">
        <w:rPr>
          <w:rFonts w:cs="Arial"/>
          <w:lang w:eastAsia="ja-JP"/>
        </w:rPr>
        <w:t xml:space="preserve">: </w:t>
      </w:r>
      <w:r w:rsidRPr="00B65DA5">
        <w:rPr>
          <w:rFonts w:cs="Arial"/>
          <w:i/>
          <w:lang w:eastAsia="ja-JP"/>
        </w:rPr>
        <w:t>Program</w:t>
      </w:r>
      <w:r w:rsidRPr="00B65DA5">
        <w:rPr>
          <w:rFonts w:cs="Arial"/>
          <w:lang w:eastAsia="ja-JP"/>
        </w:rPr>
        <w:t xml:space="preserve"> Master Warning Message List.xls  | </w:t>
      </w:r>
      <w:r w:rsidRPr="00B65DA5">
        <w:rPr>
          <w:rFonts w:cs="Arial"/>
          <w:i/>
          <w:lang w:eastAsia="ja-JP"/>
        </w:rPr>
        <w:t>Program</w:t>
      </w:r>
      <w:r w:rsidRPr="00B65DA5">
        <w:rPr>
          <w:rFonts w:cs="Arial"/>
          <w:lang w:eastAsia="ja-JP"/>
        </w:rPr>
        <w:t xml:space="preserve"> Translation Table.xls warning</w:t>
      </w:r>
      <w:r>
        <w:rPr>
          <w:rFonts w:cs="Arial"/>
          <w:lang w:eastAsia="ja-JP"/>
        </w:rPr>
        <w:t xml:space="preserve"> </w:t>
      </w:r>
      <w:r>
        <w:rPr>
          <w:rFonts w:cs="Arial"/>
        </w:rPr>
        <w:t>W589</w:t>
      </w:r>
      <w:r w:rsidRPr="00F91284">
        <w:rPr>
          <w:rFonts w:cs="Arial"/>
        </w:rPr>
        <w:t>.</w:t>
      </w:r>
    </w:p>
    <w:p w:rsidR="00954C0B" w:rsidRDefault="001E6CCE">
      <w:pPr>
        <w:ind w:left="360"/>
        <w:rPr>
          <w:rFonts w:cs="Arial"/>
        </w:rPr>
      </w:pPr>
    </w:p>
    <w:p w:rsidR="00406F39" w:rsidRDefault="00EC1FDB" w:rsidP="00B9479B">
      <w:pPr>
        <w:pStyle w:val="Heading2"/>
      </w:pPr>
      <w:r>
        <w:t>Error Handling</w:t>
      </w:r>
    </w:p>
    <w:p w:rsidR="00406F39" w:rsidRDefault="00EC1FDB" w:rsidP="00B9479B">
      <w:pPr>
        <w:pStyle w:val="Heading3"/>
      </w:pPr>
      <w:r>
        <w:t>Missing Message/Undefined Data Strategy</w:t>
      </w:r>
    </w:p>
    <w:p w:rsidR="001B2352" w:rsidRDefault="001E6CCE" w:rsidP="00712151"/>
    <w:p w:rsidR="00611C65" w:rsidRDefault="00EC1FDB" w:rsidP="0046044F">
      <w:pPr>
        <w:ind w:left="720"/>
        <w:rPr>
          <w:rFonts w:cs="Arial"/>
        </w:rPr>
      </w:pPr>
      <w:r>
        <w:rPr>
          <w:rFonts w:cs="Arial"/>
        </w:rPr>
        <w:t>None</w:t>
      </w:r>
      <w:r w:rsidRPr="00611C65">
        <w:rPr>
          <w:rFonts w:cs="Arial"/>
        </w:rPr>
        <w:t xml:space="preserve">  </w:t>
      </w:r>
    </w:p>
    <w:p w:rsidR="00954C0B" w:rsidRDefault="001E6CCE">
      <w:pPr>
        <w:ind w:left="1008"/>
        <w:rPr>
          <w:rFonts w:cs="Arial"/>
        </w:rPr>
      </w:pPr>
    </w:p>
    <w:p w:rsidR="00406F39" w:rsidRDefault="00EC1FDB" w:rsidP="00B9479B">
      <w:pPr>
        <w:pStyle w:val="Heading3"/>
      </w:pPr>
      <w:r>
        <w:t>Invalid Message Strategy</w:t>
      </w:r>
    </w:p>
    <w:p w:rsidR="007C498D" w:rsidRPr="00F70CBC" w:rsidRDefault="001E6CCE" w:rsidP="007C498D">
      <w:pPr>
        <w:ind w:left="1440"/>
        <w:rPr>
          <w:rFonts w:cs="Arial"/>
        </w:rPr>
      </w:pPr>
    </w:p>
    <w:p w:rsidR="007C498D" w:rsidRDefault="00EC1FDB" w:rsidP="0046044F">
      <w:pPr>
        <w:ind w:left="720"/>
        <w:rPr>
          <w:rFonts w:cs="Arial"/>
        </w:rPr>
      </w:pPr>
      <w:r>
        <w:rPr>
          <w:rFonts w:cs="Arial"/>
        </w:rPr>
        <w:t>None</w:t>
      </w:r>
      <w:r w:rsidRPr="00F70CBC">
        <w:rPr>
          <w:rFonts w:cs="Arial"/>
        </w:rPr>
        <w:t>.</w:t>
      </w:r>
    </w:p>
    <w:p w:rsidR="007C498D" w:rsidRDefault="001E6CCE" w:rsidP="00FF7390">
      <w:pPr>
        <w:rPr>
          <w:rFonts w:cs="Arial"/>
        </w:rPr>
      </w:pPr>
    </w:p>
    <w:p w:rsidR="00406F39" w:rsidRDefault="00EC1FDB" w:rsidP="00B9479B">
      <w:pPr>
        <w:pStyle w:val="Heading2"/>
      </w:pPr>
      <w:r>
        <w:t>Diagnostics</w:t>
      </w:r>
    </w:p>
    <w:p w:rsidR="00406F39" w:rsidRDefault="00EC1FDB" w:rsidP="00B9479B">
      <w:pPr>
        <w:pStyle w:val="Heading3"/>
      </w:pPr>
      <w:r>
        <w:t>Self Test</w:t>
      </w:r>
    </w:p>
    <w:p w:rsidR="00954C0B" w:rsidRDefault="001E6CCE">
      <w:pPr>
        <w:ind w:left="360"/>
        <w:rPr>
          <w:rFonts w:cs="Arial"/>
        </w:rPr>
      </w:pPr>
    </w:p>
    <w:p w:rsidR="00954C0B" w:rsidRDefault="00EC1FDB" w:rsidP="0046044F">
      <w:pPr>
        <w:ind w:left="720"/>
      </w:pPr>
      <w:r w:rsidRPr="0046044F">
        <w:rPr>
          <w:rFonts w:cs="Arial"/>
        </w:rPr>
        <w:t>None</w:t>
      </w:r>
    </w:p>
    <w:p w:rsidR="00954C0B" w:rsidRDefault="001E6CCE">
      <w:pPr>
        <w:ind w:left="360" w:firstLine="360"/>
        <w:rPr>
          <w:rFonts w:cs="Arial"/>
        </w:rPr>
      </w:pPr>
    </w:p>
    <w:p w:rsidR="00406F39" w:rsidRDefault="00EC1FDB" w:rsidP="00B9479B">
      <w:pPr>
        <w:pStyle w:val="Heading3"/>
      </w:pPr>
      <w:r>
        <w:t>Engineering Test Mode</w:t>
      </w:r>
    </w:p>
    <w:p w:rsidR="00954C0B" w:rsidRDefault="001E6CCE">
      <w:pPr>
        <w:ind w:left="360"/>
        <w:rPr>
          <w:rFonts w:cs="Arial"/>
        </w:rPr>
      </w:pPr>
    </w:p>
    <w:p w:rsidR="00954C0B" w:rsidRDefault="00EC1FDB" w:rsidP="0046044F">
      <w:pPr>
        <w:ind w:left="720"/>
        <w:rPr>
          <w:rFonts w:cs="Arial"/>
        </w:rPr>
      </w:pPr>
      <w:r>
        <w:rPr>
          <w:rFonts w:cs="Arial"/>
        </w:rPr>
        <w:t>Reference section “</w:t>
      </w:r>
      <w:bookmarkStart w:id="2" w:name="_Toc33162517"/>
      <w:r>
        <w:rPr>
          <w:rFonts w:cs="Arial"/>
        </w:rPr>
        <w:t xml:space="preserve">Dealer / </w:t>
      </w:r>
      <w:r>
        <w:rPr>
          <w:rFonts w:cs="Arial"/>
          <w:color w:val="000000"/>
        </w:rPr>
        <w:t>Engineering</w:t>
      </w:r>
      <w:r>
        <w:rPr>
          <w:rFonts w:cs="Arial"/>
        </w:rPr>
        <w:t xml:space="preserve"> Test Mode (ETM)</w:t>
      </w:r>
      <w:bookmarkEnd w:id="2"/>
      <w:r>
        <w:rPr>
          <w:rFonts w:cs="Arial"/>
        </w:rPr>
        <w:t>”</w:t>
      </w:r>
    </w:p>
    <w:p w:rsidR="00954C0B" w:rsidRDefault="001E6CCE">
      <w:pPr>
        <w:ind w:left="1368"/>
        <w:rPr>
          <w:rFonts w:cs="Arial"/>
        </w:rPr>
      </w:pPr>
    </w:p>
    <w:p w:rsidR="00406F39" w:rsidRDefault="00EC1FDB" w:rsidP="00B9479B">
      <w:pPr>
        <w:pStyle w:val="Heading3"/>
      </w:pPr>
      <w:r>
        <w:t>Part II Performance</w:t>
      </w:r>
    </w:p>
    <w:p w:rsidR="00406F39" w:rsidRDefault="00EC1FDB" w:rsidP="00B9479B">
      <w:pPr>
        <w:pStyle w:val="Heading4"/>
      </w:pPr>
      <w:r>
        <w:t>Supported Diagnostic DIDs  (Service $22 and $2F)</w:t>
      </w:r>
    </w:p>
    <w:p w:rsidR="00712151" w:rsidRDefault="001E6CCE">
      <w:pPr>
        <w:ind w:left="993"/>
        <w:rPr>
          <w:rFonts w:cs="Arial"/>
          <w:b/>
          <w:bCs/>
          <w:color w:val="000000"/>
        </w:rPr>
      </w:pPr>
    </w:p>
    <w:p w:rsidR="00DE3E86" w:rsidRPr="00DE3E86" w:rsidRDefault="00EC1FDB" w:rsidP="007D3B79">
      <w:pPr>
        <w:ind w:left="864"/>
      </w:pPr>
      <w:r w:rsidRPr="0046044F">
        <w:rPr>
          <w:rFonts w:cs="Arial"/>
        </w:rPr>
        <w:t>None</w:t>
      </w:r>
    </w:p>
    <w:p w:rsidR="00DE3E86" w:rsidRDefault="001E6CCE">
      <w:pPr>
        <w:ind w:left="993"/>
        <w:rPr>
          <w:rFonts w:cs="Arial"/>
          <w:b/>
          <w:bCs/>
          <w:color w:val="000000"/>
        </w:rPr>
      </w:pPr>
    </w:p>
    <w:p w:rsidR="00406F39" w:rsidRDefault="00EC1FDB" w:rsidP="00B9479B">
      <w:pPr>
        <w:pStyle w:val="Heading4"/>
      </w:pPr>
      <w:r>
        <w:t>Supported Diagnostic Trouble Codes (DTCs)</w:t>
      </w:r>
    </w:p>
    <w:p w:rsidR="00AE06BC" w:rsidRPr="00AE06BC" w:rsidRDefault="001E6CCE" w:rsidP="00AE06BC"/>
    <w:tbl>
      <w:tblPr>
        <w:tblW w:w="10089"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1E0" w:firstRow="1" w:lastRow="1" w:firstColumn="1" w:lastColumn="1" w:noHBand="0" w:noVBand="0"/>
      </w:tblPr>
      <w:tblGrid>
        <w:gridCol w:w="1417"/>
        <w:gridCol w:w="4536"/>
        <w:gridCol w:w="4136"/>
      </w:tblGrid>
      <w:tr w:rsidR="00954C0B" w:rsidTr="003F0DF0">
        <w:trPr>
          <w:jc w:val="center"/>
        </w:trPr>
        <w:tc>
          <w:tcPr>
            <w:tcW w:w="1417" w:type="dxa"/>
          </w:tcPr>
          <w:p w:rsidR="00954C0B" w:rsidRDefault="00EC1FDB">
            <w:pPr>
              <w:rPr>
                <w:b/>
                <w:bCs/>
              </w:rPr>
            </w:pPr>
            <w:r>
              <w:rPr>
                <w:b/>
                <w:bCs/>
              </w:rPr>
              <w:t>DTC</w:t>
            </w:r>
          </w:p>
        </w:tc>
        <w:tc>
          <w:tcPr>
            <w:tcW w:w="4536" w:type="dxa"/>
          </w:tcPr>
          <w:p w:rsidR="00954C0B" w:rsidRDefault="00EC1FDB">
            <w:pPr>
              <w:rPr>
                <w:b/>
                <w:bCs/>
              </w:rPr>
            </w:pPr>
            <w:r>
              <w:rPr>
                <w:b/>
                <w:bCs/>
              </w:rPr>
              <w:t>Description</w:t>
            </w:r>
          </w:p>
        </w:tc>
        <w:tc>
          <w:tcPr>
            <w:tcW w:w="4136" w:type="dxa"/>
          </w:tcPr>
          <w:p w:rsidR="00954C0B" w:rsidRDefault="00EC1FDB">
            <w:pPr>
              <w:ind w:left="422" w:hanging="422"/>
              <w:rPr>
                <w:b/>
                <w:bCs/>
              </w:rPr>
            </w:pPr>
            <w:r>
              <w:rPr>
                <w:b/>
                <w:bCs/>
              </w:rPr>
              <w:t>When Logged</w:t>
            </w:r>
          </w:p>
        </w:tc>
      </w:tr>
      <w:tr w:rsidR="00712151" w:rsidTr="003F0DF0">
        <w:trPr>
          <w:jc w:val="center"/>
        </w:trPr>
        <w:tc>
          <w:tcPr>
            <w:tcW w:w="1417" w:type="dxa"/>
          </w:tcPr>
          <w:p w:rsidR="00712151" w:rsidRDefault="00EC1FDB" w:rsidP="00D154DD">
            <w:pPr>
              <w:rPr>
                <w:rFonts w:cs="Arial"/>
              </w:rPr>
            </w:pPr>
            <w:r>
              <w:rPr>
                <w:rFonts w:cs="Arial"/>
              </w:rPr>
              <w:t>None</w:t>
            </w:r>
          </w:p>
        </w:tc>
        <w:tc>
          <w:tcPr>
            <w:tcW w:w="4536" w:type="dxa"/>
          </w:tcPr>
          <w:p w:rsidR="00712151" w:rsidRDefault="001E6CCE" w:rsidP="00D154DD">
            <w:pPr>
              <w:rPr>
                <w:rFonts w:cs="Arial"/>
              </w:rPr>
            </w:pPr>
          </w:p>
        </w:tc>
        <w:tc>
          <w:tcPr>
            <w:tcW w:w="4136" w:type="dxa"/>
          </w:tcPr>
          <w:p w:rsidR="00712151" w:rsidRDefault="001E6CCE" w:rsidP="00D154DD">
            <w:pPr>
              <w:tabs>
                <w:tab w:val="num" w:pos="720"/>
              </w:tabs>
            </w:pPr>
          </w:p>
        </w:tc>
      </w:tr>
    </w:tbl>
    <w:p w:rsidR="004B3FE3" w:rsidRDefault="001E6CCE">
      <w:pPr>
        <w:rPr>
          <w:rFonts w:cs="Arial"/>
          <w:color w:val="000000"/>
        </w:rPr>
      </w:pPr>
    </w:p>
    <w:p w:rsidR="00954C0B" w:rsidRDefault="00EC1FDB" w:rsidP="004B3FE3">
      <w:pPr>
        <w:spacing w:after="200" w:line="276" w:lineRule="auto"/>
        <w:rPr>
          <w:rFonts w:cs="Arial"/>
          <w:color w:val="000000"/>
        </w:rPr>
      </w:pPr>
      <w:r>
        <w:rPr>
          <w:rFonts w:cs="Arial"/>
          <w:color w:val="000000"/>
        </w:rPr>
        <w:br w:type="page"/>
      </w:r>
    </w:p>
    <w:p w:rsidR="00406F39" w:rsidRDefault="00EC1FDB" w:rsidP="00B9479B">
      <w:pPr>
        <w:pStyle w:val="Heading4"/>
      </w:pPr>
      <w:r w:rsidRPr="00B9479B">
        <w:lastRenderedPageBreak/>
        <w:t>DCR-REQ-325873/B-DID DExx Configuration</w:t>
      </w:r>
    </w:p>
    <w:p w:rsidR="00AE06BC" w:rsidRPr="00AE06BC" w:rsidRDefault="001E6CCE" w:rsidP="00AE06BC"/>
    <w:tbl>
      <w:tblPr>
        <w:tblW w:w="1106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625"/>
        <w:gridCol w:w="1800"/>
        <w:gridCol w:w="720"/>
        <w:gridCol w:w="540"/>
        <w:gridCol w:w="1980"/>
        <w:gridCol w:w="900"/>
        <w:gridCol w:w="810"/>
        <w:gridCol w:w="900"/>
        <w:gridCol w:w="2790"/>
      </w:tblGrid>
      <w:tr w:rsidR="004B31D1" w:rsidTr="00C61BEC">
        <w:trPr>
          <w:cantSplit/>
          <w:tblHeader/>
          <w:jc w:val="center"/>
        </w:trPr>
        <w:tc>
          <w:tcPr>
            <w:tcW w:w="625" w:type="dxa"/>
            <w:tcBorders>
              <w:top w:val="single" w:sz="4" w:space="0" w:color="auto"/>
              <w:left w:val="single" w:sz="4" w:space="0" w:color="auto"/>
              <w:bottom w:val="single" w:sz="4" w:space="0" w:color="auto"/>
              <w:right w:val="single" w:sz="4" w:space="0" w:color="auto"/>
            </w:tcBorders>
            <w:vAlign w:val="center"/>
          </w:tcPr>
          <w:p w:rsidR="004B31D1" w:rsidRDefault="00EC1FDB" w:rsidP="00C03B8F">
            <w:pPr>
              <w:rPr>
                <w:rFonts w:cs="Arial"/>
                <w:b/>
                <w:sz w:val="14"/>
                <w:szCs w:val="14"/>
              </w:rPr>
            </w:pPr>
            <w:r>
              <w:rPr>
                <w:rFonts w:cs="Arial"/>
                <w:b/>
                <w:sz w:val="14"/>
                <w:szCs w:val="14"/>
              </w:rPr>
              <w:t>Block</w:t>
            </w:r>
          </w:p>
          <w:p w:rsidR="004B31D1" w:rsidRDefault="00EC1FDB" w:rsidP="00C03B8F">
            <w:pPr>
              <w:rPr>
                <w:rFonts w:cs="Arial"/>
                <w:b/>
                <w:sz w:val="14"/>
                <w:szCs w:val="14"/>
              </w:rPr>
            </w:pPr>
            <w:r>
              <w:rPr>
                <w:rFonts w:cs="Arial"/>
                <w:b/>
                <w:sz w:val="14"/>
                <w:szCs w:val="14"/>
              </w:rPr>
              <w:t xml:space="preserve"> Num</w:t>
            </w:r>
          </w:p>
        </w:tc>
        <w:tc>
          <w:tcPr>
            <w:tcW w:w="1800" w:type="dxa"/>
            <w:tcBorders>
              <w:top w:val="single" w:sz="4" w:space="0" w:color="auto"/>
              <w:left w:val="single" w:sz="4" w:space="0" w:color="auto"/>
              <w:bottom w:val="single" w:sz="4" w:space="0" w:color="auto"/>
              <w:right w:val="single" w:sz="4" w:space="0" w:color="auto"/>
            </w:tcBorders>
            <w:vAlign w:val="bottom"/>
          </w:tcPr>
          <w:p w:rsidR="004B31D1" w:rsidRDefault="00EC1FDB" w:rsidP="00C03B8F">
            <w:pPr>
              <w:rPr>
                <w:rFonts w:cs="Arial"/>
                <w:b/>
                <w:sz w:val="14"/>
                <w:szCs w:val="14"/>
              </w:rPr>
            </w:pPr>
            <w:r>
              <w:rPr>
                <w:rFonts w:cs="Arial"/>
                <w:b/>
                <w:sz w:val="14"/>
                <w:szCs w:val="14"/>
              </w:rPr>
              <w:t>Block Description</w:t>
            </w:r>
          </w:p>
        </w:tc>
        <w:tc>
          <w:tcPr>
            <w:tcW w:w="720" w:type="dxa"/>
            <w:tcBorders>
              <w:top w:val="single" w:sz="4" w:space="0" w:color="auto"/>
              <w:left w:val="single" w:sz="4" w:space="0" w:color="auto"/>
              <w:bottom w:val="single" w:sz="4" w:space="0" w:color="auto"/>
              <w:right w:val="single" w:sz="4" w:space="0" w:color="auto"/>
            </w:tcBorders>
            <w:vAlign w:val="bottom"/>
          </w:tcPr>
          <w:p w:rsidR="004B31D1" w:rsidRDefault="00EC1FDB" w:rsidP="00C03B8F">
            <w:pPr>
              <w:jc w:val="center"/>
              <w:rPr>
                <w:rFonts w:cs="Arial"/>
                <w:b/>
                <w:sz w:val="14"/>
                <w:szCs w:val="14"/>
              </w:rPr>
            </w:pPr>
            <w:r>
              <w:rPr>
                <w:rFonts w:cs="Arial"/>
                <w:b/>
                <w:sz w:val="14"/>
                <w:szCs w:val="14"/>
              </w:rPr>
              <w:t>Byte(s)</w:t>
            </w:r>
          </w:p>
        </w:tc>
        <w:tc>
          <w:tcPr>
            <w:tcW w:w="540" w:type="dxa"/>
            <w:tcBorders>
              <w:top w:val="single" w:sz="4" w:space="0" w:color="auto"/>
              <w:left w:val="single" w:sz="4" w:space="0" w:color="auto"/>
              <w:bottom w:val="single" w:sz="4" w:space="0" w:color="auto"/>
              <w:right w:val="single" w:sz="4" w:space="0" w:color="auto"/>
            </w:tcBorders>
            <w:vAlign w:val="bottom"/>
          </w:tcPr>
          <w:p w:rsidR="004B31D1" w:rsidRDefault="00EC1FDB" w:rsidP="00C03B8F">
            <w:pPr>
              <w:jc w:val="center"/>
              <w:rPr>
                <w:rFonts w:cs="Arial"/>
                <w:b/>
                <w:sz w:val="14"/>
                <w:szCs w:val="14"/>
              </w:rPr>
            </w:pPr>
            <w:r>
              <w:rPr>
                <w:rFonts w:cs="Arial"/>
                <w:b/>
                <w:sz w:val="14"/>
                <w:szCs w:val="14"/>
              </w:rPr>
              <w:t>Bits</w:t>
            </w:r>
          </w:p>
        </w:tc>
        <w:tc>
          <w:tcPr>
            <w:tcW w:w="1980" w:type="dxa"/>
            <w:tcBorders>
              <w:top w:val="single" w:sz="4" w:space="0" w:color="auto"/>
              <w:left w:val="single" w:sz="4" w:space="0" w:color="auto"/>
              <w:bottom w:val="single" w:sz="4" w:space="0" w:color="auto"/>
              <w:right w:val="single" w:sz="4" w:space="0" w:color="auto"/>
            </w:tcBorders>
            <w:vAlign w:val="bottom"/>
          </w:tcPr>
          <w:p w:rsidR="004B31D1" w:rsidRDefault="00EC1FDB" w:rsidP="00C03B8F">
            <w:pPr>
              <w:jc w:val="center"/>
              <w:rPr>
                <w:rFonts w:cs="Arial"/>
                <w:b/>
                <w:sz w:val="14"/>
                <w:szCs w:val="14"/>
              </w:rPr>
            </w:pPr>
            <w:r>
              <w:rPr>
                <w:rFonts w:cs="Arial"/>
                <w:b/>
                <w:sz w:val="14"/>
                <w:szCs w:val="14"/>
              </w:rPr>
              <w:t>State: Description</w:t>
            </w:r>
          </w:p>
        </w:tc>
        <w:tc>
          <w:tcPr>
            <w:tcW w:w="900" w:type="dxa"/>
            <w:tcBorders>
              <w:top w:val="single" w:sz="4" w:space="0" w:color="auto"/>
              <w:left w:val="single" w:sz="4" w:space="0" w:color="auto"/>
              <w:bottom w:val="single" w:sz="4" w:space="0" w:color="auto"/>
              <w:right w:val="single" w:sz="4" w:space="0" w:color="auto"/>
            </w:tcBorders>
            <w:vAlign w:val="bottom"/>
          </w:tcPr>
          <w:p w:rsidR="004B31D1" w:rsidRDefault="00EC1FDB" w:rsidP="00C03B8F">
            <w:pPr>
              <w:jc w:val="center"/>
              <w:rPr>
                <w:rFonts w:cs="Arial"/>
                <w:b/>
                <w:sz w:val="14"/>
                <w:szCs w:val="14"/>
              </w:rPr>
            </w:pPr>
            <w:r>
              <w:rPr>
                <w:rFonts w:cs="Arial"/>
                <w:b/>
                <w:sz w:val="14"/>
                <w:szCs w:val="14"/>
              </w:rPr>
              <w:t>"0"</w:t>
            </w:r>
          </w:p>
        </w:tc>
        <w:tc>
          <w:tcPr>
            <w:tcW w:w="810" w:type="dxa"/>
            <w:tcBorders>
              <w:top w:val="single" w:sz="4" w:space="0" w:color="auto"/>
              <w:left w:val="single" w:sz="4" w:space="0" w:color="auto"/>
              <w:bottom w:val="single" w:sz="4" w:space="0" w:color="auto"/>
              <w:right w:val="single" w:sz="4" w:space="0" w:color="auto"/>
            </w:tcBorders>
            <w:vAlign w:val="bottom"/>
          </w:tcPr>
          <w:p w:rsidR="004B31D1" w:rsidRDefault="00EC1FDB" w:rsidP="00C03B8F">
            <w:pPr>
              <w:jc w:val="center"/>
              <w:rPr>
                <w:rFonts w:cs="Arial"/>
                <w:b/>
                <w:sz w:val="14"/>
                <w:szCs w:val="14"/>
              </w:rPr>
            </w:pPr>
            <w:r>
              <w:rPr>
                <w:rFonts w:cs="Arial"/>
                <w:b/>
                <w:sz w:val="14"/>
                <w:szCs w:val="14"/>
              </w:rPr>
              <w:t>"1"</w:t>
            </w:r>
          </w:p>
        </w:tc>
        <w:tc>
          <w:tcPr>
            <w:tcW w:w="900" w:type="dxa"/>
            <w:tcBorders>
              <w:top w:val="single" w:sz="4" w:space="0" w:color="auto"/>
              <w:left w:val="single" w:sz="4" w:space="0" w:color="auto"/>
              <w:bottom w:val="single" w:sz="4" w:space="0" w:color="auto"/>
              <w:right w:val="single" w:sz="4" w:space="0" w:color="auto"/>
            </w:tcBorders>
            <w:vAlign w:val="bottom"/>
          </w:tcPr>
          <w:p w:rsidR="004B31D1" w:rsidRDefault="00EC1FDB" w:rsidP="00C03B8F">
            <w:pPr>
              <w:jc w:val="center"/>
              <w:rPr>
                <w:rFonts w:cs="Arial"/>
                <w:b/>
                <w:sz w:val="14"/>
                <w:szCs w:val="14"/>
              </w:rPr>
            </w:pPr>
            <w:r>
              <w:rPr>
                <w:rFonts w:cs="Arial"/>
                <w:b/>
                <w:sz w:val="14"/>
                <w:szCs w:val="14"/>
              </w:rPr>
              <w:t>Default</w:t>
            </w:r>
          </w:p>
        </w:tc>
        <w:tc>
          <w:tcPr>
            <w:tcW w:w="2790" w:type="dxa"/>
            <w:tcBorders>
              <w:top w:val="single" w:sz="4" w:space="0" w:color="auto"/>
              <w:left w:val="single" w:sz="4" w:space="0" w:color="auto"/>
              <w:bottom w:val="single" w:sz="4" w:space="0" w:color="auto"/>
              <w:right w:val="single" w:sz="4" w:space="0" w:color="auto"/>
            </w:tcBorders>
            <w:vAlign w:val="bottom"/>
          </w:tcPr>
          <w:p w:rsidR="004B31D1" w:rsidRDefault="00EC1FDB" w:rsidP="00C03B8F">
            <w:pPr>
              <w:jc w:val="center"/>
              <w:rPr>
                <w:rFonts w:cs="Arial"/>
                <w:b/>
                <w:sz w:val="14"/>
                <w:szCs w:val="14"/>
              </w:rPr>
            </w:pPr>
            <w:r>
              <w:rPr>
                <w:rFonts w:cs="Arial"/>
                <w:b/>
                <w:sz w:val="14"/>
                <w:szCs w:val="14"/>
              </w:rPr>
              <w:t>Comments/Information</w:t>
            </w:r>
          </w:p>
        </w:tc>
      </w:tr>
      <w:tr w:rsidR="004B31D1" w:rsidTr="00C61BEC">
        <w:trPr>
          <w:cantSplit/>
          <w:tblHeader/>
          <w:jc w:val="center"/>
        </w:trPr>
        <w:tc>
          <w:tcPr>
            <w:tcW w:w="2425" w:type="dxa"/>
            <w:gridSpan w:val="2"/>
            <w:tcBorders>
              <w:top w:val="single" w:sz="4" w:space="0" w:color="auto"/>
              <w:left w:val="single" w:sz="4" w:space="0" w:color="auto"/>
              <w:bottom w:val="single" w:sz="4" w:space="0" w:color="auto"/>
              <w:right w:val="single" w:sz="4" w:space="0" w:color="auto"/>
            </w:tcBorders>
          </w:tcPr>
          <w:p w:rsidR="004B31D1" w:rsidRDefault="00EC1FDB" w:rsidP="00C03B8F">
            <w:pPr>
              <w:rPr>
                <w:rFonts w:cs="Arial"/>
                <w:sz w:val="18"/>
                <w:szCs w:val="18"/>
              </w:rPr>
            </w:pPr>
            <w:r>
              <w:rPr>
                <w:rFonts w:cs="Arial"/>
                <w:sz w:val="18"/>
                <w:szCs w:val="18"/>
              </w:rPr>
              <w:t>PACKETED BLOCKS</w:t>
            </w:r>
          </w:p>
        </w:tc>
        <w:tc>
          <w:tcPr>
            <w:tcW w:w="720" w:type="dxa"/>
            <w:tcBorders>
              <w:top w:val="single" w:sz="4" w:space="0" w:color="auto"/>
              <w:left w:val="single" w:sz="4" w:space="0" w:color="auto"/>
              <w:bottom w:val="single" w:sz="4" w:space="0" w:color="auto"/>
              <w:right w:val="single" w:sz="4" w:space="0" w:color="auto"/>
            </w:tcBorders>
          </w:tcPr>
          <w:p w:rsidR="004B31D1" w:rsidRDefault="001E6CCE" w:rsidP="00C03B8F">
            <w:pPr>
              <w:rPr>
                <w:rFonts w:cs="Arial"/>
              </w:rPr>
            </w:pPr>
          </w:p>
        </w:tc>
        <w:tc>
          <w:tcPr>
            <w:tcW w:w="540" w:type="dxa"/>
            <w:tcBorders>
              <w:top w:val="single" w:sz="4" w:space="0" w:color="auto"/>
              <w:left w:val="single" w:sz="4" w:space="0" w:color="auto"/>
              <w:bottom w:val="single" w:sz="4" w:space="0" w:color="auto"/>
              <w:right w:val="single" w:sz="4" w:space="0" w:color="auto"/>
            </w:tcBorders>
          </w:tcPr>
          <w:p w:rsidR="004B31D1" w:rsidRDefault="001E6CCE" w:rsidP="00C03B8F">
            <w:pPr>
              <w:rPr>
                <w:rFonts w:cs="Arial"/>
              </w:rPr>
            </w:pPr>
          </w:p>
        </w:tc>
        <w:tc>
          <w:tcPr>
            <w:tcW w:w="1980" w:type="dxa"/>
            <w:tcBorders>
              <w:top w:val="single" w:sz="4" w:space="0" w:color="auto"/>
              <w:left w:val="single" w:sz="4" w:space="0" w:color="auto"/>
              <w:bottom w:val="single" w:sz="4" w:space="0" w:color="auto"/>
              <w:right w:val="single" w:sz="4" w:space="0" w:color="auto"/>
            </w:tcBorders>
          </w:tcPr>
          <w:p w:rsidR="004B31D1" w:rsidRDefault="001E6CCE" w:rsidP="00C03B8F">
            <w:pPr>
              <w:jc w:val="center"/>
              <w:rPr>
                <w:rFonts w:cs="Arial"/>
              </w:rPr>
            </w:pPr>
          </w:p>
        </w:tc>
        <w:tc>
          <w:tcPr>
            <w:tcW w:w="900" w:type="dxa"/>
            <w:tcBorders>
              <w:top w:val="single" w:sz="4" w:space="0" w:color="auto"/>
              <w:left w:val="single" w:sz="4" w:space="0" w:color="auto"/>
              <w:bottom w:val="single" w:sz="4" w:space="0" w:color="auto"/>
              <w:right w:val="single" w:sz="4" w:space="0" w:color="auto"/>
            </w:tcBorders>
          </w:tcPr>
          <w:p w:rsidR="004B31D1" w:rsidRDefault="001E6CCE" w:rsidP="00C03B8F">
            <w:pPr>
              <w:rPr>
                <w:rFonts w:cs="Arial"/>
              </w:rPr>
            </w:pPr>
          </w:p>
        </w:tc>
        <w:tc>
          <w:tcPr>
            <w:tcW w:w="810" w:type="dxa"/>
            <w:tcBorders>
              <w:top w:val="single" w:sz="4" w:space="0" w:color="auto"/>
              <w:left w:val="single" w:sz="4" w:space="0" w:color="auto"/>
              <w:bottom w:val="single" w:sz="4" w:space="0" w:color="auto"/>
              <w:right w:val="single" w:sz="4" w:space="0" w:color="auto"/>
            </w:tcBorders>
          </w:tcPr>
          <w:p w:rsidR="004B31D1" w:rsidRDefault="001E6CCE" w:rsidP="00C03B8F">
            <w:pPr>
              <w:rPr>
                <w:rFonts w:cs="Arial"/>
              </w:rPr>
            </w:pPr>
          </w:p>
        </w:tc>
        <w:tc>
          <w:tcPr>
            <w:tcW w:w="900" w:type="dxa"/>
            <w:tcBorders>
              <w:top w:val="single" w:sz="4" w:space="0" w:color="auto"/>
              <w:left w:val="single" w:sz="4" w:space="0" w:color="auto"/>
              <w:bottom w:val="single" w:sz="4" w:space="0" w:color="auto"/>
              <w:right w:val="single" w:sz="4" w:space="0" w:color="auto"/>
            </w:tcBorders>
          </w:tcPr>
          <w:p w:rsidR="004B31D1" w:rsidRDefault="001E6CCE" w:rsidP="00C03B8F">
            <w:pPr>
              <w:rPr>
                <w:rFonts w:cs="Arial"/>
              </w:rPr>
            </w:pPr>
          </w:p>
        </w:tc>
        <w:tc>
          <w:tcPr>
            <w:tcW w:w="2790" w:type="dxa"/>
            <w:tcBorders>
              <w:top w:val="single" w:sz="4" w:space="0" w:color="auto"/>
              <w:left w:val="single" w:sz="4" w:space="0" w:color="auto"/>
              <w:bottom w:val="single" w:sz="4" w:space="0" w:color="auto"/>
              <w:right w:val="single" w:sz="4" w:space="0" w:color="auto"/>
            </w:tcBorders>
          </w:tcPr>
          <w:p w:rsidR="004B31D1" w:rsidRDefault="001E6CCE" w:rsidP="00C03B8F">
            <w:pPr>
              <w:rPr>
                <w:rFonts w:cs="Arial"/>
              </w:rPr>
            </w:pPr>
          </w:p>
        </w:tc>
      </w:tr>
      <w:tr w:rsidR="004B31D1" w:rsidTr="00C61BEC">
        <w:trPr>
          <w:jc w:val="center"/>
        </w:trPr>
        <w:tc>
          <w:tcPr>
            <w:tcW w:w="625" w:type="dxa"/>
            <w:tcBorders>
              <w:top w:val="single" w:sz="4" w:space="0" w:color="auto"/>
              <w:left w:val="single" w:sz="4" w:space="0" w:color="auto"/>
              <w:bottom w:val="single" w:sz="4" w:space="0" w:color="auto"/>
              <w:right w:val="single" w:sz="4" w:space="0" w:color="auto"/>
            </w:tcBorders>
          </w:tcPr>
          <w:p w:rsidR="004B31D1" w:rsidRDefault="001E6CCE" w:rsidP="00C03B8F">
            <w:pPr>
              <w:rPr>
                <w:rFonts w:cs="Arial"/>
                <w:sz w:val="16"/>
                <w:szCs w:val="16"/>
              </w:rPr>
            </w:pPr>
          </w:p>
        </w:tc>
        <w:tc>
          <w:tcPr>
            <w:tcW w:w="1800" w:type="dxa"/>
            <w:tcBorders>
              <w:top w:val="single" w:sz="4" w:space="0" w:color="auto"/>
              <w:left w:val="single" w:sz="4" w:space="0" w:color="auto"/>
              <w:bottom w:val="single" w:sz="4" w:space="0" w:color="auto"/>
              <w:right w:val="single" w:sz="4" w:space="0" w:color="auto"/>
            </w:tcBorders>
          </w:tcPr>
          <w:p w:rsidR="004B31D1" w:rsidRDefault="001E6CCE" w:rsidP="00C03B8F">
            <w:pPr>
              <w:rPr>
                <w:rFonts w:cs="Arial"/>
                <w:sz w:val="16"/>
                <w:szCs w:val="16"/>
              </w:rPr>
            </w:pPr>
          </w:p>
        </w:tc>
        <w:tc>
          <w:tcPr>
            <w:tcW w:w="720" w:type="dxa"/>
            <w:tcBorders>
              <w:top w:val="single" w:sz="4" w:space="0" w:color="auto"/>
              <w:left w:val="single" w:sz="4" w:space="0" w:color="auto"/>
              <w:bottom w:val="single" w:sz="4" w:space="0" w:color="auto"/>
              <w:right w:val="single" w:sz="4" w:space="0" w:color="auto"/>
            </w:tcBorders>
          </w:tcPr>
          <w:p w:rsidR="004B31D1" w:rsidRDefault="001E6CCE" w:rsidP="00C03B8F">
            <w:pPr>
              <w:rPr>
                <w:rFonts w:cs="Arial"/>
                <w:sz w:val="16"/>
                <w:szCs w:val="16"/>
              </w:rPr>
            </w:pPr>
          </w:p>
        </w:tc>
        <w:tc>
          <w:tcPr>
            <w:tcW w:w="540" w:type="dxa"/>
            <w:tcBorders>
              <w:top w:val="single" w:sz="4" w:space="0" w:color="auto"/>
              <w:left w:val="single" w:sz="4" w:space="0" w:color="auto"/>
              <w:bottom w:val="single" w:sz="4" w:space="0" w:color="auto"/>
              <w:right w:val="single" w:sz="4" w:space="0" w:color="auto"/>
            </w:tcBorders>
          </w:tcPr>
          <w:p w:rsidR="004B31D1" w:rsidRDefault="001E6CCE" w:rsidP="00C03B8F">
            <w:pPr>
              <w:rPr>
                <w:rFonts w:cs="Arial"/>
                <w:sz w:val="16"/>
                <w:szCs w:val="16"/>
              </w:rPr>
            </w:pPr>
          </w:p>
        </w:tc>
        <w:tc>
          <w:tcPr>
            <w:tcW w:w="1980" w:type="dxa"/>
            <w:tcBorders>
              <w:top w:val="single" w:sz="4" w:space="0" w:color="auto"/>
              <w:left w:val="single" w:sz="4" w:space="0" w:color="auto"/>
              <w:bottom w:val="single" w:sz="4" w:space="0" w:color="auto"/>
              <w:right w:val="single" w:sz="4" w:space="0" w:color="auto"/>
            </w:tcBorders>
          </w:tcPr>
          <w:p w:rsidR="004B31D1" w:rsidRDefault="001E6CCE" w:rsidP="00C03B8F">
            <w:pPr>
              <w:jc w:val="center"/>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tcPr>
          <w:p w:rsidR="004B31D1" w:rsidRDefault="001E6CCE" w:rsidP="00C03B8F">
            <w:pPr>
              <w:rPr>
                <w:rFonts w:cs="Arial"/>
                <w:sz w:val="16"/>
                <w:szCs w:val="16"/>
              </w:rPr>
            </w:pPr>
          </w:p>
        </w:tc>
        <w:tc>
          <w:tcPr>
            <w:tcW w:w="810" w:type="dxa"/>
            <w:tcBorders>
              <w:top w:val="single" w:sz="4" w:space="0" w:color="auto"/>
              <w:left w:val="single" w:sz="4" w:space="0" w:color="auto"/>
              <w:bottom w:val="single" w:sz="4" w:space="0" w:color="auto"/>
              <w:right w:val="single" w:sz="4" w:space="0" w:color="auto"/>
            </w:tcBorders>
          </w:tcPr>
          <w:p w:rsidR="004B31D1" w:rsidRDefault="001E6CCE" w:rsidP="00C03B8F">
            <w:pPr>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tcPr>
          <w:p w:rsidR="004B31D1" w:rsidRDefault="001E6CCE" w:rsidP="00C03B8F">
            <w:pPr>
              <w:rPr>
                <w:rFonts w:cs="Arial"/>
                <w:sz w:val="16"/>
                <w:szCs w:val="16"/>
              </w:rPr>
            </w:pPr>
          </w:p>
        </w:tc>
        <w:tc>
          <w:tcPr>
            <w:tcW w:w="2790" w:type="dxa"/>
            <w:tcBorders>
              <w:top w:val="single" w:sz="4" w:space="0" w:color="auto"/>
              <w:left w:val="single" w:sz="4" w:space="0" w:color="auto"/>
              <w:bottom w:val="single" w:sz="4" w:space="0" w:color="auto"/>
              <w:right w:val="single" w:sz="4" w:space="0" w:color="auto"/>
            </w:tcBorders>
          </w:tcPr>
          <w:p w:rsidR="004B31D1" w:rsidRDefault="001E6CCE" w:rsidP="00C03B8F">
            <w:pPr>
              <w:rPr>
                <w:rFonts w:cs="Arial"/>
                <w:sz w:val="16"/>
                <w:szCs w:val="16"/>
              </w:rPr>
            </w:pPr>
          </w:p>
        </w:tc>
      </w:tr>
      <w:tr w:rsidR="004B31D1" w:rsidTr="00C61BEC">
        <w:trPr>
          <w:jc w:val="center"/>
        </w:trPr>
        <w:tc>
          <w:tcPr>
            <w:tcW w:w="625" w:type="dxa"/>
            <w:tcBorders>
              <w:top w:val="single" w:sz="4" w:space="0" w:color="auto"/>
              <w:left w:val="single" w:sz="4" w:space="0" w:color="auto"/>
              <w:bottom w:val="single" w:sz="4" w:space="0" w:color="auto"/>
              <w:right w:val="single" w:sz="4" w:space="0" w:color="auto"/>
            </w:tcBorders>
          </w:tcPr>
          <w:p w:rsidR="004B31D1" w:rsidRDefault="00EC1FDB" w:rsidP="00C03B8F">
            <w:pPr>
              <w:rPr>
                <w:rFonts w:cs="Arial"/>
                <w:sz w:val="16"/>
                <w:szCs w:val="16"/>
              </w:rPr>
            </w:pPr>
            <w:r>
              <w:rPr>
                <w:rFonts w:cs="Arial"/>
                <w:sz w:val="16"/>
                <w:szCs w:val="16"/>
              </w:rPr>
              <w:t>$xx</w:t>
            </w:r>
          </w:p>
        </w:tc>
        <w:tc>
          <w:tcPr>
            <w:tcW w:w="1800" w:type="dxa"/>
            <w:tcBorders>
              <w:top w:val="single" w:sz="4" w:space="0" w:color="auto"/>
              <w:left w:val="single" w:sz="4" w:space="0" w:color="auto"/>
              <w:bottom w:val="single" w:sz="4" w:space="0" w:color="auto"/>
              <w:right w:val="single" w:sz="4" w:space="0" w:color="auto"/>
            </w:tcBorders>
          </w:tcPr>
          <w:p w:rsidR="004B31D1" w:rsidRDefault="00EC1FDB" w:rsidP="00C03B8F">
            <w:pPr>
              <w:rPr>
                <w:rFonts w:cs="Arial"/>
                <w:sz w:val="16"/>
                <w:szCs w:val="16"/>
              </w:rPr>
            </w:pPr>
            <w:r>
              <w:rPr>
                <w:rFonts w:cs="Arial"/>
                <w:sz w:val="16"/>
                <w:szCs w:val="16"/>
              </w:rPr>
              <w:t>Option Content (B&amp;A)</w:t>
            </w:r>
          </w:p>
        </w:tc>
        <w:tc>
          <w:tcPr>
            <w:tcW w:w="720" w:type="dxa"/>
            <w:tcBorders>
              <w:top w:val="single" w:sz="4" w:space="0" w:color="auto"/>
              <w:left w:val="single" w:sz="4" w:space="0" w:color="auto"/>
              <w:bottom w:val="single" w:sz="4" w:space="0" w:color="auto"/>
              <w:right w:val="single" w:sz="4" w:space="0" w:color="auto"/>
            </w:tcBorders>
          </w:tcPr>
          <w:p w:rsidR="004B31D1" w:rsidRDefault="00EC1FDB" w:rsidP="00C03B8F">
            <w:pPr>
              <w:rPr>
                <w:rFonts w:cs="Arial"/>
                <w:sz w:val="16"/>
                <w:szCs w:val="16"/>
              </w:rPr>
            </w:pPr>
            <w:r>
              <w:rPr>
                <w:rFonts w:cs="Arial"/>
                <w:sz w:val="16"/>
                <w:szCs w:val="16"/>
              </w:rPr>
              <w:t>*</w:t>
            </w:r>
          </w:p>
        </w:tc>
        <w:tc>
          <w:tcPr>
            <w:tcW w:w="540" w:type="dxa"/>
            <w:tcBorders>
              <w:top w:val="single" w:sz="4" w:space="0" w:color="auto"/>
              <w:left w:val="single" w:sz="4" w:space="0" w:color="auto"/>
              <w:bottom w:val="single" w:sz="4" w:space="0" w:color="auto"/>
              <w:right w:val="single" w:sz="4" w:space="0" w:color="auto"/>
            </w:tcBorders>
          </w:tcPr>
          <w:p w:rsidR="004B31D1" w:rsidRDefault="00EC1FDB" w:rsidP="00C03B8F">
            <w:pPr>
              <w:rPr>
                <w:rFonts w:cs="Arial"/>
                <w:sz w:val="16"/>
                <w:szCs w:val="16"/>
              </w:rPr>
            </w:pPr>
            <w:r>
              <w:rPr>
                <w:rFonts w:cs="Arial"/>
                <w:sz w:val="16"/>
                <w:szCs w:val="16"/>
              </w:rPr>
              <w:t>*</w:t>
            </w:r>
          </w:p>
        </w:tc>
        <w:tc>
          <w:tcPr>
            <w:tcW w:w="1980" w:type="dxa"/>
            <w:tcBorders>
              <w:top w:val="single" w:sz="4" w:space="0" w:color="auto"/>
              <w:left w:val="single" w:sz="4" w:space="0" w:color="auto"/>
              <w:bottom w:val="single" w:sz="4" w:space="0" w:color="auto"/>
              <w:right w:val="single" w:sz="4" w:space="0" w:color="auto"/>
            </w:tcBorders>
          </w:tcPr>
          <w:p w:rsidR="004B31D1" w:rsidRPr="006A094B" w:rsidRDefault="00EC1FDB" w:rsidP="00C03B8F">
            <w:pPr>
              <w:jc w:val="center"/>
              <w:rPr>
                <w:rFonts w:cs="Arial"/>
                <w:sz w:val="16"/>
                <w:szCs w:val="16"/>
              </w:rPr>
            </w:pPr>
            <w:r w:rsidRPr="006A094B">
              <w:rPr>
                <w:rFonts w:cs="Arial"/>
                <w:sz w:val="16"/>
                <w:szCs w:val="16"/>
              </w:rPr>
              <w:t>Welcome_Goodbye_Cfg</w:t>
            </w:r>
          </w:p>
          <w:p w:rsidR="004B31D1" w:rsidRPr="006A094B" w:rsidRDefault="001E6CCE" w:rsidP="00C03B8F">
            <w:pPr>
              <w:jc w:val="center"/>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tcPr>
          <w:p w:rsidR="004B31D1" w:rsidRDefault="00EC1FDB" w:rsidP="00C03B8F">
            <w:pPr>
              <w:rPr>
                <w:rFonts w:cs="Arial"/>
                <w:sz w:val="16"/>
                <w:szCs w:val="16"/>
              </w:rPr>
            </w:pPr>
            <w:r>
              <w:rPr>
                <w:rFonts w:cs="Arial"/>
                <w:sz w:val="16"/>
                <w:szCs w:val="16"/>
              </w:rPr>
              <w:t>Disabled</w:t>
            </w:r>
          </w:p>
        </w:tc>
        <w:tc>
          <w:tcPr>
            <w:tcW w:w="810" w:type="dxa"/>
            <w:tcBorders>
              <w:top w:val="single" w:sz="4" w:space="0" w:color="auto"/>
              <w:left w:val="single" w:sz="4" w:space="0" w:color="auto"/>
              <w:bottom w:val="single" w:sz="4" w:space="0" w:color="auto"/>
              <w:right w:val="single" w:sz="4" w:space="0" w:color="auto"/>
            </w:tcBorders>
          </w:tcPr>
          <w:p w:rsidR="004B31D1" w:rsidRDefault="00EC1FDB" w:rsidP="00C03B8F">
            <w:pPr>
              <w:rPr>
                <w:rFonts w:cs="Arial"/>
                <w:sz w:val="16"/>
                <w:szCs w:val="16"/>
              </w:rPr>
            </w:pPr>
            <w:r>
              <w:rPr>
                <w:rFonts w:cs="Arial"/>
                <w:sz w:val="16"/>
                <w:szCs w:val="16"/>
              </w:rPr>
              <w:t>Enabled</w:t>
            </w:r>
          </w:p>
        </w:tc>
        <w:tc>
          <w:tcPr>
            <w:tcW w:w="900" w:type="dxa"/>
            <w:tcBorders>
              <w:top w:val="single" w:sz="4" w:space="0" w:color="auto"/>
              <w:left w:val="single" w:sz="4" w:space="0" w:color="auto"/>
              <w:bottom w:val="single" w:sz="4" w:space="0" w:color="auto"/>
              <w:right w:val="single" w:sz="4" w:space="0" w:color="auto"/>
            </w:tcBorders>
          </w:tcPr>
          <w:p w:rsidR="004B31D1" w:rsidRDefault="00EC1FDB" w:rsidP="00C03B8F">
            <w:pPr>
              <w:rPr>
                <w:rFonts w:cs="Arial"/>
                <w:sz w:val="16"/>
                <w:szCs w:val="16"/>
              </w:rPr>
            </w:pPr>
            <w:r>
              <w:rPr>
                <w:rFonts w:cs="Arial"/>
                <w:sz w:val="16"/>
                <w:szCs w:val="16"/>
              </w:rPr>
              <w:t>Disabled</w:t>
            </w:r>
          </w:p>
        </w:tc>
        <w:tc>
          <w:tcPr>
            <w:tcW w:w="2790" w:type="dxa"/>
            <w:tcBorders>
              <w:top w:val="single" w:sz="4" w:space="0" w:color="auto"/>
              <w:left w:val="single" w:sz="4" w:space="0" w:color="auto"/>
              <w:bottom w:val="single" w:sz="4" w:space="0" w:color="auto"/>
              <w:right w:val="single" w:sz="4" w:space="0" w:color="auto"/>
            </w:tcBorders>
          </w:tcPr>
          <w:p w:rsidR="004B31D1" w:rsidRDefault="00EC1FDB" w:rsidP="00C03B8F">
            <w:pPr>
              <w:rPr>
                <w:rFonts w:cs="Arial"/>
                <w:sz w:val="16"/>
                <w:szCs w:val="16"/>
              </w:rPr>
            </w:pPr>
            <w:r>
              <w:rPr>
                <w:rFonts w:cs="Arial"/>
                <w:sz w:val="16"/>
                <w:szCs w:val="16"/>
              </w:rPr>
              <w:t>Disabled means the feature is not present in the vehicle</w:t>
            </w:r>
          </w:p>
        </w:tc>
      </w:tr>
      <w:tr w:rsidR="004B31D1" w:rsidTr="00C61BEC">
        <w:trPr>
          <w:jc w:val="center"/>
        </w:trPr>
        <w:tc>
          <w:tcPr>
            <w:tcW w:w="625" w:type="dxa"/>
            <w:tcBorders>
              <w:top w:val="single" w:sz="4" w:space="0" w:color="auto"/>
              <w:bottom w:val="single" w:sz="4" w:space="0" w:color="auto"/>
            </w:tcBorders>
          </w:tcPr>
          <w:p w:rsidR="004B31D1" w:rsidRDefault="001E6CCE" w:rsidP="00C03B8F">
            <w:pPr>
              <w:rPr>
                <w:rFonts w:cs="Arial"/>
                <w:sz w:val="16"/>
                <w:szCs w:val="16"/>
              </w:rPr>
            </w:pPr>
          </w:p>
        </w:tc>
        <w:tc>
          <w:tcPr>
            <w:tcW w:w="1800" w:type="dxa"/>
            <w:tcBorders>
              <w:top w:val="single" w:sz="4" w:space="0" w:color="auto"/>
              <w:bottom w:val="single" w:sz="4" w:space="0" w:color="auto"/>
            </w:tcBorders>
          </w:tcPr>
          <w:p w:rsidR="004B31D1" w:rsidRDefault="001E6CCE" w:rsidP="00C03B8F">
            <w:pPr>
              <w:rPr>
                <w:rFonts w:cs="Arial"/>
                <w:sz w:val="16"/>
                <w:szCs w:val="16"/>
              </w:rPr>
            </w:pPr>
          </w:p>
        </w:tc>
        <w:tc>
          <w:tcPr>
            <w:tcW w:w="720" w:type="dxa"/>
            <w:tcBorders>
              <w:top w:val="single" w:sz="4" w:space="0" w:color="auto"/>
              <w:bottom w:val="single" w:sz="4" w:space="0" w:color="auto"/>
            </w:tcBorders>
          </w:tcPr>
          <w:p w:rsidR="004B31D1" w:rsidRDefault="001E6CCE" w:rsidP="00C03B8F">
            <w:pPr>
              <w:rPr>
                <w:rFonts w:cs="Arial"/>
                <w:sz w:val="16"/>
                <w:szCs w:val="16"/>
              </w:rPr>
            </w:pPr>
          </w:p>
        </w:tc>
        <w:tc>
          <w:tcPr>
            <w:tcW w:w="540" w:type="dxa"/>
            <w:tcBorders>
              <w:top w:val="single" w:sz="4" w:space="0" w:color="auto"/>
              <w:bottom w:val="single" w:sz="4" w:space="0" w:color="auto"/>
            </w:tcBorders>
          </w:tcPr>
          <w:p w:rsidR="004B31D1" w:rsidRDefault="001E6CCE" w:rsidP="00C03B8F">
            <w:pPr>
              <w:rPr>
                <w:rFonts w:cs="Arial"/>
                <w:sz w:val="16"/>
                <w:szCs w:val="16"/>
              </w:rPr>
            </w:pPr>
          </w:p>
        </w:tc>
        <w:tc>
          <w:tcPr>
            <w:tcW w:w="1980" w:type="dxa"/>
            <w:tcBorders>
              <w:top w:val="single" w:sz="4" w:space="0" w:color="auto"/>
              <w:bottom w:val="single" w:sz="4" w:space="0" w:color="auto"/>
            </w:tcBorders>
          </w:tcPr>
          <w:p w:rsidR="004B31D1" w:rsidRDefault="001E6CCE" w:rsidP="00C03B8F">
            <w:pPr>
              <w:jc w:val="center"/>
              <w:rPr>
                <w:rFonts w:cs="Arial"/>
                <w:sz w:val="16"/>
                <w:szCs w:val="16"/>
              </w:rPr>
            </w:pPr>
          </w:p>
        </w:tc>
        <w:tc>
          <w:tcPr>
            <w:tcW w:w="900" w:type="dxa"/>
            <w:tcBorders>
              <w:top w:val="single" w:sz="4" w:space="0" w:color="auto"/>
              <w:bottom w:val="single" w:sz="4" w:space="0" w:color="auto"/>
            </w:tcBorders>
          </w:tcPr>
          <w:p w:rsidR="004B31D1" w:rsidRDefault="001E6CCE" w:rsidP="00C03B8F">
            <w:pPr>
              <w:rPr>
                <w:rFonts w:cs="Arial"/>
                <w:sz w:val="16"/>
                <w:szCs w:val="16"/>
              </w:rPr>
            </w:pPr>
          </w:p>
        </w:tc>
        <w:tc>
          <w:tcPr>
            <w:tcW w:w="810" w:type="dxa"/>
            <w:tcBorders>
              <w:top w:val="single" w:sz="4" w:space="0" w:color="auto"/>
              <w:bottom w:val="single" w:sz="4" w:space="0" w:color="auto"/>
            </w:tcBorders>
          </w:tcPr>
          <w:p w:rsidR="004B31D1" w:rsidRDefault="001E6CCE" w:rsidP="00C03B8F">
            <w:pPr>
              <w:rPr>
                <w:rFonts w:cs="Arial"/>
                <w:sz w:val="16"/>
                <w:szCs w:val="16"/>
              </w:rPr>
            </w:pPr>
          </w:p>
        </w:tc>
        <w:tc>
          <w:tcPr>
            <w:tcW w:w="900" w:type="dxa"/>
            <w:tcBorders>
              <w:top w:val="single" w:sz="4" w:space="0" w:color="auto"/>
              <w:bottom w:val="single" w:sz="4" w:space="0" w:color="auto"/>
            </w:tcBorders>
          </w:tcPr>
          <w:p w:rsidR="004B31D1" w:rsidRDefault="001E6CCE" w:rsidP="00C03B8F">
            <w:pPr>
              <w:rPr>
                <w:rFonts w:cs="Arial"/>
                <w:sz w:val="16"/>
                <w:szCs w:val="16"/>
              </w:rPr>
            </w:pPr>
          </w:p>
        </w:tc>
        <w:tc>
          <w:tcPr>
            <w:tcW w:w="2790" w:type="dxa"/>
            <w:tcBorders>
              <w:top w:val="single" w:sz="4" w:space="0" w:color="auto"/>
              <w:bottom w:val="single" w:sz="4" w:space="0" w:color="auto"/>
            </w:tcBorders>
          </w:tcPr>
          <w:p w:rsidR="004B31D1" w:rsidRDefault="001E6CCE" w:rsidP="00C03B8F">
            <w:pPr>
              <w:rPr>
                <w:rFonts w:cs="Arial"/>
                <w:sz w:val="16"/>
                <w:szCs w:val="16"/>
              </w:rPr>
            </w:pPr>
          </w:p>
        </w:tc>
      </w:tr>
      <w:tr w:rsidR="005502E2" w:rsidTr="00C61BEC">
        <w:trPr>
          <w:jc w:val="center"/>
        </w:trPr>
        <w:tc>
          <w:tcPr>
            <w:tcW w:w="625" w:type="dxa"/>
            <w:tcBorders>
              <w:top w:val="single" w:sz="4" w:space="0" w:color="auto"/>
              <w:left w:val="single" w:sz="4" w:space="0" w:color="auto"/>
              <w:bottom w:val="single" w:sz="4" w:space="0" w:color="auto"/>
              <w:right w:val="single" w:sz="4" w:space="0" w:color="auto"/>
            </w:tcBorders>
          </w:tcPr>
          <w:p w:rsidR="005502E2" w:rsidRDefault="00EC1FDB" w:rsidP="00C03B8F">
            <w:pPr>
              <w:rPr>
                <w:rFonts w:cs="Arial"/>
                <w:sz w:val="16"/>
                <w:szCs w:val="16"/>
              </w:rPr>
            </w:pPr>
            <w:r>
              <w:rPr>
                <w:rFonts w:cs="Arial"/>
                <w:sz w:val="16"/>
                <w:szCs w:val="16"/>
              </w:rPr>
              <w:t>$xx</w:t>
            </w:r>
          </w:p>
        </w:tc>
        <w:tc>
          <w:tcPr>
            <w:tcW w:w="1800" w:type="dxa"/>
            <w:tcBorders>
              <w:top w:val="single" w:sz="4" w:space="0" w:color="auto"/>
              <w:left w:val="single" w:sz="4" w:space="0" w:color="auto"/>
              <w:bottom w:val="single" w:sz="4" w:space="0" w:color="auto"/>
              <w:right w:val="single" w:sz="4" w:space="0" w:color="auto"/>
            </w:tcBorders>
          </w:tcPr>
          <w:p w:rsidR="005502E2" w:rsidRDefault="00EC1FDB" w:rsidP="00C03B8F">
            <w:pPr>
              <w:rPr>
                <w:rFonts w:cs="Arial"/>
                <w:sz w:val="16"/>
                <w:szCs w:val="16"/>
              </w:rPr>
            </w:pPr>
            <w:r>
              <w:rPr>
                <w:rFonts w:cs="Arial"/>
                <w:sz w:val="16"/>
                <w:szCs w:val="16"/>
              </w:rPr>
              <w:t>Option Content (B&amp;A)</w:t>
            </w:r>
          </w:p>
        </w:tc>
        <w:tc>
          <w:tcPr>
            <w:tcW w:w="720" w:type="dxa"/>
            <w:tcBorders>
              <w:top w:val="single" w:sz="4" w:space="0" w:color="auto"/>
              <w:left w:val="single" w:sz="4" w:space="0" w:color="auto"/>
              <w:bottom w:val="single" w:sz="4" w:space="0" w:color="auto"/>
              <w:right w:val="single" w:sz="4" w:space="0" w:color="auto"/>
            </w:tcBorders>
          </w:tcPr>
          <w:p w:rsidR="005502E2" w:rsidRDefault="00EC1FDB" w:rsidP="00C03B8F">
            <w:pPr>
              <w:rPr>
                <w:rFonts w:cs="Arial"/>
                <w:sz w:val="16"/>
                <w:szCs w:val="16"/>
              </w:rPr>
            </w:pPr>
            <w:r>
              <w:rPr>
                <w:rFonts w:cs="Arial"/>
                <w:sz w:val="16"/>
                <w:szCs w:val="16"/>
              </w:rPr>
              <w:t>*</w:t>
            </w:r>
          </w:p>
        </w:tc>
        <w:tc>
          <w:tcPr>
            <w:tcW w:w="540" w:type="dxa"/>
            <w:tcBorders>
              <w:top w:val="single" w:sz="4" w:space="0" w:color="auto"/>
              <w:left w:val="single" w:sz="4" w:space="0" w:color="auto"/>
              <w:bottom w:val="single" w:sz="4" w:space="0" w:color="auto"/>
              <w:right w:val="single" w:sz="4" w:space="0" w:color="auto"/>
            </w:tcBorders>
          </w:tcPr>
          <w:p w:rsidR="005502E2" w:rsidRDefault="00EC1FDB" w:rsidP="00C03B8F">
            <w:pPr>
              <w:rPr>
                <w:rFonts w:cs="Arial"/>
                <w:sz w:val="16"/>
                <w:szCs w:val="16"/>
              </w:rPr>
            </w:pPr>
            <w:r>
              <w:rPr>
                <w:rFonts w:cs="Arial"/>
                <w:sz w:val="16"/>
                <w:szCs w:val="16"/>
              </w:rPr>
              <w:t>*</w:t>
            </w:r>
          </w:p>
        </w:tc>
        <w:tc>
          <w:tcPr>
            <w:tcW w:w="1980" w:type="dxa"/>
            <w:tcBorders>
              <w:top w:val="single" w:sz="4" w:space="0" w:color="auto"/>
              <w:left w:val="single" w:sz="4" w:space="0" w:color="auto"/>
              <w:bottom w:val="single" w:sz="4" w:space="0" w:color="auto"/>
              <w:right w:val="single" w:sz="4" w:space="0" w:color="auto"/>
            </w:tcBorders>
          </w:tcPr>
          <w:p w:rsidR="005502E2" w:rsidRDefault="00EC1FDB" w:rsidP="00C03B8F">
            <w:pPr>
              <w:rPr>
                <w:rFonts w:cs="Arial"/>
                <w:sz w:val="16"/>
                <w:szCs w:val="16"/>
              </w:rPr>
            </w:pPr>
            <w:r>
              <w:rPr>
                <w:rFonts w:cs="Arial"/>
                <w:sz w:val="16"/>
                <w:szCs w:val="16"/>
              </w:rPr>
              <w:t>Passive Entry</w:t>
            </w:r>
          </w:p>
          <w:p w:rsidR="005502E2" w:rsidRDefault="00EC1FDB" w:rsidP="00C03B8F">
            <w:pPr>
              <w:rPr>
                <w:rFonts w:cs="Arial"/>
                <w:sz w:val="16"/>
                <w:szCs w:val="16"/>
              </w:rPr>
            </w:pPr>
            <w:r>
              <w:rPr>
                <w:rFonts w:cs="Arial"/>
                <w:sz w:val="16"/>
                <w:szCs w:val="16"/>
              </w:rPr>
              <w:t>Passive Start</w:t>
            </w:r>
          </w:p>
        </w:tc>
        <w:tc>
          <w:tcPr>
            <w:tcW w:w="900" w:type="dxa"/>
            <w:tcBorders>
              <w:top w:val="single" w:sz="4" w:space="0" w:color="auto"/>
              <w:left w:val="single" w:sz="4" w:space="0" w:color="auto"/>
              <w:bottom w:val="single" w:sz="4" w:space="0" w:color="auto"/>
              <w:right w:val="single" w:sz="4" w:space="0" w:color="auto"/>
            </w:tcBorders>
          </w:tcPr>
          <w:p w:rsidR="005502E2" w:rsidRDefault="00EC1FDB" w:rsidP="00C03B8F">
            <w:pPr>
              <w:rPr>
                <w:rFonts w:cs="Arial"/>
                <w:sz w:val="16"/>
                <w:szCs w:val="16"/>
              </w:rPr>
            </w:pPr>
            <w:r>
              <w:rPr>
                <w:rFonts w:cs="Arial"/>
                <w:sz w:val="16"/>
                <w:szCs w:val="16"/>
              </w:rPr>
              <w:t>Disabled</w:t>
            </w:r>
          </w:p>
        </w:tc>
        <w:tc>
          <w:tcPr>
            <w:tcW w:w="810" w:type="dxa"/>
            <w:tcBorders>
              <w:top w:val="single" w:sz="4" w:space="0" w:color="auto"/>
              <w:left w:val="single" w:sz="4" w:space="0" w:color="auto"/>
              <w:bottom w:val="single" w:sz="4" w:space="0" w:color="auto"/>
              <w:right w:val="single" w:sz="4" w:space="0" w:color="auto"/>
            </w:tcBorders>
          </w:tcPr>
          <w:p w:rsidR="005502E2" w:rsidRDefault="00EC1FDB" w:rsidP="00C03B8F">
            <w:pPr>
              <w:rPr>
                <w:rFonts w:cs="Arial"/>
                <w:sz w:val="16"/>
                <w:szCs w:val="16"/>
              </w:rPr>
            </w:pPr>
            <w:r>
              <w:rPr>
                <w:rFonts w:cs="Arial"/>
                <w:sz w:val="16"/>
                <w:szCs w:val="16"/>
              </w:rPr>
              <w:t>Enabled</w:t>
            </w:r>
          </w:p>
        </w:tc>
        <w:tc>
          <w:tcPr>
            <w:tcW w:w="900" w:type="dxa"/>
            <w:tcBorders>
              <w:top w:val="single" w:sz="4" w:space="0" w:color="auto"/>
              <w:left w:val="single" w:sz="4" w:space="0" w:color="auto"/>
              <w:bottom w:val="single" w:sz="4" w:space="0" w:color="auto"/>
              <w:right w:val="single" w:sz="4" w:space="0" w:color="auto"/>
            </w:tcBorders>
          </w:tcPr>
          <w:p w:rsidR="005502E2" w:rsidRDefault="00EC1FDB" w:rsidP="00C03B8F">
            <w:pPr>
              <w:rPr>
                <w:rFonts w:cs="Arial"/>
                <w:sz w:val="16"/>
                <w:szCs w:val="16"/>
              </w:rPr>
            </w:pPr>
            <w:r>
              <w:rPr>
                <w:rFonts w:cs="Arial"/>
                <w:sz w:val="16"/>
                <w:szCs w:val="16"/>
              </w:rPr>
              <w:t>Disabled</w:t>
            </w:r>
          </w:p>
        </w:tc>
        <w:tc>
          <w:tcPr>
            <w:tcW w:w="2790" w:type="dxa"/>
            <w:tcBorders>
              <w:top w:val="single" w:sz="4" w:space="0" w:color="auto"/>
              <w:left w:val="single" w:sz="4" w:space="0" w:color="auto"/>
              <w:bottom w:val="single" w:sz="4" w:space="0" w:color="auto"/>
              <w:right w:val="single" w:sz="4" w:space="0" w:color="auto"/>
            </w:tcBorders>
          </w:tcPr>
          <w:p w:rsidR="005502E2" w:rsidRDefault="00EC1FDB" w:rsidP="00C03B8F">
            <w:pPr>
              <w:rPr>
                <w:rFonts w:cs="Arial"/>
                <w:sz w:val="16"/>
                <w:szCs w:val="16"/>
              </w:rPr>
            </w:pPr>
            <w:r>
              <w:rPr>
                <w:rFonts w:cs="Arial"/>
                <w:sz w:val="16"/>
                <w:szCs w:val="16"/>
              </w:rPr>
              <w:t>This bit is Enabled whenever the vehicle has PEPS or Passive Start.</w:t>
            </w:r>
          </w:p>
        </w:tc>
      </w:tr>
      <w:tr w:rsidR="00513B14" w:rsidTr="00C61BEC">
        <w:trPr>
          <w:jc w:val="center"/>
        </w:trPr>
        <w:tc>
          <w:tcPr>
            <w:tcW w:w="625" w:type="dxa"/>
            <w:tcBorders>
              <w:top w:val="single" w:sz="4" w:space="0" w:color="auto"/>
              <w:bottom w:val="single" w:sz="4" w:space="0" w:color="auto"/>
            </w:tcBorders>
          </w:tcPr>
          <w:p w:rsidR="00513B14" w:rsidRPr="00CE1A37" w:rsidRDefault="00EC1FDB" w:rsidP="00513B14">
            <w:pPr>
              <w:rPr>
                <w:rFonts w:cs="Arial"/>
                <w:sz w:val="16"/>
                <w:szCs w:val="16"/>
                <w:highlight w:val="cyan"/>
              </w:rPr>
            </w:pPr>
            <w:r w:rsidRPr="00CE1A37">
              <w:rPr>
                <w:rFonts w:cs="Arial"/>
                <w:sz w:val="16"/>
                <w:szCs w:val="16"/>
                <w:highlight w:val="cyan"/>
              </w:rPr>
              <w:t>$</w:t>
            </w:r>
            <w:r>
              <w:rPr>
                <w:rFonts w:cs="Arial"/>
                <w:sz w:val="16"/>
                <w:szCs w:val="16"/>
                <w:highlight w:val="cyan"/>
              </w:rPr>
              <w:t>0A</w:t>
            </w:r>
          </w:p>
        </w:tc>
        <w:tc>
          <w:tcPr>
            <w:tcW w:w="1800" w:type="dxa"/>
            <w:tcBorders>
              <w:top w:val="single" w:sz="4" w:space="0" w:color="auto"/>
              <w:bottom w:val="single" w:sz="4" w:space="0" w:color="auto"/>
            </w:tcBorders>
          </w:tcPr>
          <w:p w:rsidR="00513B14" w:rsidRPr="00CE1A37" w:rsidRDefault="00EC1FDB" w:rsidP="00513B14">
            <w:pPr>
              <w:rPr>
                <w:rFonts w:cs="Arial"/>
                <w:sz w:val="16"/>
                <w:szCs w:val="16"/>
                <w:highlight w:val="cyan"/>
              </w:rPr>
            </w:pPr>
            <w:r w:rsidRPr="00CE1A37">
              <w:rPr>
                <w:rFonts w:cs="Arial"/>
                <w:sz w:val="16"/>
                <w:szCs w:val="16"/>
                <w:highlight w:val="cyan"/>
              </w:rPr>
              <w:t>Option Content (B&amp;A)</w:t>
            </w:r>
          </w:p>
        </w:tc>
        <w:tc>
          <w:tcPr>
            <w:tcW w:w="720" w:type="dxa"/>
            <w:tcBorders>
              <w:top w:val="single" w:sz="4" w:space="0" w:color="auto"/>
              <w:bottom w:val="single" w:sz="4" w:space="0" w:color="auto"/>
            </w:tcBorders>
          </w:tcPr>
          <w:p w:rsidR="00513B14" w:rsidRPr="00CE1A37" w:rsidRDefault="00EC1FDB" w:rsidP="00513B14">
            <w:pPr>
              <w:rPr>
                <w:rFonts w:cs="Arial"/>
                <w:sz w:val="16"/>
                <w:szCs w:val="16"/>
                <w:highlight w:val="cyan"/>
              </w:rPr>
            </w:pPr>
            <w:r w:rsidRPr="00CE1A37">
              <w:rPr>
                <w:rFonts w:cs="Arial"/>
                <w:sz w:val="16"/>
                <w:szCs w:val="16"/>
                <w:highlight w:val="cyan"/>
              </w:rPr>
              <w:t>*</w:t>
            </w:r>
          </w:p>
        </w:tc>
        <w:tc>
          <w:tcPr>
            <w:tcW w:w="540" w:type="dxa"/>
            <w:tcBorders>
              <w:top w:val="single" w:sz="4" w:space="0" w:color="auto"/>
              <w:bottom w:val="single" w:sz="4" w:space="0" w:color="auto"/>
            </w:tcBorders>
          </w:tcPr>
          <w:p w:rsidR="00513B14" w:rsidRPr="00CE1A37" w:rsidRDefault="00EC1FDB" w:rsidP="00513B14">
            <w:pPr>
              <w:rPr>
                <w:rFonts w:cs="Arial"/>
                <w:sz w:val="16"/>
                <w:szCs w:val="16"/>
                <w:highlight w:val="cyan"/>
              </w:rPr>
            </w:pPr>
            <w:r w:rsidRPr="00CE1A37">
              <w:rPr>
                <w:rFonts w:cs="Arial"/>
                <w:sz w:val="16"/>
                <w:szCs w:val="16"/>
                <w:highlight w:val="cyan"/>
              </w:rPr>
              <w:t>*</w:t>
            </w:r>
          </w:p>
        </w:tc>
        <w:tc>
          <w:tcPr>
            <w:tcW w:w="1980" w:type="dxa"/>
            <w:tcBorders>
              <w:top w:val="single" w:sz="4" w:space="0" w:color="auto"/>
              <w:bottom w:val="single" w:sz="4" w:space="0" w:color="auto"/>
            </w:tcBorders>
          </w:tcPr>
          <w:p w:rsidR="00513B14" w:rsidRPr="00CE1A37" w:rsidRDefault="00EC1FDB" w:rsidP="00513B14">
            <w:pPr>
              <w:rPr>
                <w:rFonts w:cs="Arial"/>
                <w:sz w:val="16"/>
                <w:szCs w:val="16"/>
                <w:highlight w:val="cyan"/>
              </w:rPr>
            </w:pPr>
            <w:r w:rsidRPr="00CE1A37">
              <w:rPr>
                <w:rFonts w:cs="Arial"/>
                <w:sz w:val="16"/>
                <w:szCs w:val="16"/>
                <w:highlight w:val="cyan"/>
              </w:rPr>
              <w:t>Starting System Warn Display</w:t>
            </w:r>
          </w:p>
        </w:tc>
        <w:tc>
          <w:tcPr>
            <w:tcW w:w="900" w:type="dxa"/>
            <w:tcBorders>
              <w:top w:val="single" w:sz="4" w:space="0" w:color="auto"/>
              <w:bottom w:val="single" w:sz="4" w:space="0" w:color="auto"/>
            </w:tcBorders>
          </w:tcPr>
          <w:p w:rsidR="00513B14" w:rsidRPr="00CE1A37" w:rsidRDefault="00EC1FDB" w:rsidP="00513B14">
            <w:pPr>
              <w:rPr>
                <w:rFonts w:cs="Arial"/>
                <w:sz w:val="16"/>
                <w:szCs w:val="16"/>
                <w:highlight w:val="cyan"/>
              </w:rPr>
            </w:pPr>
            <w:r w:rsidRPr="00CE1A37">
              <w:rPr>
                <w:rFonts w:cs="Arial"/>
                <w:sz w:val="16"/>
                <w:szCs w:val="16"/>
                <w:highlight w:val="cyan"/>
              </w:rPr>
              <w:t>Disabled</w:t>
            </w:r>
          </w:p>
        </w:tc>
        <w:tc>
          <w:tcPr>
            <w:tcW w:w="810" w:type="dxa"/>
            <w:tcBorders>
              <w:top w:val="single" w:sz="4" w:space="0" w:color="auto"/>
              <w:bottom w:val="single" w:sz="4" w:space="0" w:color="auto"/>
            </w:tcBorders>
          </w:tcPr>
          <w:p w:rsidR="00513B14" w:rsidRPr="00CE1A37" w:rsidRDefault="00EC1FDB" w:rsidP="00513B14">
            <w:pPr>
              <w:rPr>
                <w:rFonts w:cs="Arial"/>
                <w:sz w:val="16"/>
                <w:szCs w:val="16"/>
                <w:highlight w:val="cyan"/>
              </w:rPr>
            </w:pPr>
            <w:r w:rsidRPr="00CE1A37">
              <w:rPr>
                <w:rFonts w:cs="Arial"/>
                <w:sz w:val="16"/>
                <w:szCs w:val="16"/>
                <w:highlight w:val="cyan"/>
              </w:rPr>
              <w:t>Enabled</w:t>
            </w:r>
          </w:p>
        </w:tc>
        <w:tc>
          <w:tcPr>
            <w:tcW w:w="900" w:type="dxa"/>
            <w:tcBorders>
              <w:top w:val="single" w:sz="4" w:space="0" w:color="auto"/>
              <w:bottom w:val="single" w:sz="4" w:space="0" w:color="auto"/>
            </w:tcBorders>
          </w:tcPr>
          <w:p w:rsidR="00513B14" w:rsidRPr="00CE1A37" w:rsidRDefault="00EC1FDB" w:rsidP="00513B14">
            <w:pPr>
              <w:rPr>
                <w:rFonts w:cs="Arial"/>
                <w:sz w:val="16"/>
                <w:szCs w:val="16"/>
                <w:highlight w:val="cyan"/>
              </w:rPr>
            </w:pPr>
            <w:r w:rsidRPr="00CE1A37">
              <w:rPr>
                <w:rFonts w:cs="Arial"/>
                <w:sz w:val="16"/>
                <w:szCs w:val="16"/>
                <w:highlight w:val="cyan"/>
              </w:rPr>
              <w:t>Disabled</w:t>
            </w:r>
          </w:p>
        </w:tc>
        <w:tc>
          <w:tcPr>
            <w:tcW w:w="2790" w:type="dxa"/>
            <w:tcBorders>
              <w:top w:val="single" w:sz="4" w:space="0" w:color="auto"/>
              <w:bottom w:val="single" w:sz="4" w:space="0" w:color="auto"/>
            </w:tcBorders>
          </w:tcPr>
          <w:p w:rsidR="00513B14" w:rsidRPr="00CE1A37" w:rsidRDefault="00EC1FDB" w:rsidP="00513B14">
            <w:pPr>
              <w:rPr>
                <w:rFonts w:cs="Arial"/>
                <w:sz w:val="16"/>
                <w:szCs w:val="16"/>
                <w:highlight w:val="cyan"/>
              </w:rPr>
            </w:pPr>
            <w:r w:rsidRPr="00CE1A37">
              <w:rPr>
                <w:rFonts w:cs="Arial"/>
                <w:sz w:val="16"/>
                <w:szCs w:val="16"/>
                <w:highlight w:val="cyan"/>
              </w:rPr>
              <w:t>Allows the "Engine Start Pending" warning to be displayed during Welcome (if configured on) or during odometer proveout (if Welcome configured off). This is specific to Diesel vehicle with PEPS</w:t>
            </w:r>
            <w:r>
              <w:rPr>
                <w:rFonts w:cs="Arial"/>
                <w:sz w:val="16"/>
                <w:szCs w:val="16"/>
                <w:highlight w:val="cyan"/>
              </w:rPr>
              <w:t xml:space="preserve"> currently</w:t>
            </w:r>
            <w:r w:rsidRPr="00CE1A37">
              <w:rPr>
                <w:rFonts w:cs="Arial"/>
                <w:sz w:val="16"/>
                <w:szCs w:val="16"/>
                <w:highlight w:val="cyan"/>
              </w:rPr>
              <w:t>.</w:t>
            </w:r>
            <w:r>
              <w:rPr>
                <w:rFonts w:cs="Arial"/>
                <w:sz w:val="16"/>
                <w:szCs w:val="16"/>
                <w:highlight w:val="cyan"/>
              </w:rPr>
              <w:t xml:space="preserve"> This might apply to Gasoline variants in future.</w:t>
            </w:r>
          </w:p>
          <w:p w:rsidR="00513B14" w:rsidRPr="00CE1A37" w:rsidRDefault="00EC1FDB" w:rsidP="00513B14">
            <w:pPr>
              <w:rPr>
                <w:rFonts w:cs="Arial"/>
                <w:sz w:val="16"/>
                <w:szCs w:val="16"/>
                <w:highlight w:val="cyan"/>
              </w:rPr>
            </w:pPr>
            <w:r w:rsidRPr="00CE1A37">
              <w:rPr>
                <w:rFonts w:cs="Arial"/>
                <w:sz w:val="16"/>
                <w:szCs w:val="16"/>
                <w:highlight w:val="cyan"/>
              </w:rPr>
              <w:t>Disabled means the feature is not present in the vehicle</w:t>
            </w:r>
          </w:p>
        </w:tc>
      </w:tr>
      <w:tr w:rsidR="00C851EF" w:rsidTr="00C61BEC">
        <w:trPr>
          <w:jc w:val="center"/>
        </w:trPr>
        <w:tc>
          <w:tcPr>
            <w:tcW w:w="625" w:type="dxa"/>
            <w:tcBorders>
              <w:top w:val="single" w:sz="4" w:space="0" w:color="auto"/>
              <w:bottom w:val="single" w:sz="4" w:space="0" w:color="auto"/>
            </w:tcBorders>
          </w:tcPr>
          <w:p w:rsidR="00C851EF" w:rsidRPr="00CE1A37" w:rsidRDefault="00EC1FDB" w:rsidP="00513B14">
            <w:pPr>
              <w:rPr>
                <w:rFonts w:cs="Arial"/>
                <w:sz w:val="16"/>
                <w:szCs w:val="16"/>
                <w:highlight w:val="cyan"/>
              </w:rPr>
            </w:pPr>
            <w:r>
              <w:rPr>
                <w:rFonts w:cs="Arial"/>
                <w:sz w:val="16"/>
                <w:szCs w:val="16"/>
                <w:highlight w:val="cyan"/>
              </w:rPr>
              <w:t>$09</w:t>
            </w:r>
          </w:p>
        </w:tc>
        <w:tc>
          <w:tcPr>
            <w:tcW w:w="1800" w:type="dxa"/>
            <w:tcBorders>
              <w:top w:val="single" w:sz="4" w:space="0" w:color="auto"/>
              <w:bottom w:val="single" w:sz="4" w:space="0" w:color="auto"/>
            </w:tcBorders>
          </w:tcPr>
          <w:p w:rsidR="00C851EF" w:rsidRPr="00CE1A37" w:rsidRDefault="00EC1FDB" w:rsidP="00513B14">
            <w:pPr>
              <w:rPr>
                <w:rFonts w:cs="Arial"/>
                <w:sz w:val="16"/>
                <w:szCs w:val="16"/>
                <w:highlight w:val="cyan"/>
              </w:rPr>
            </w:pPr>
            <w:r>
              <w:rPr>
                <w:rFonts w:cs="Arial"/>
                <w:sz w:val="16"/>
                <w:szCs w:val="16"/>
                <w:highlight w:val="cyan"/>
              </w:rPr>
              <w:t>Engine Fuel Type</w:t>
            </w:r>
          </w:p>
        </w:tc>
        <w:tc>
          <w:tcPr>
            <w:tcW w:w="720" w:type="dxa"/>
            <w:tcBorders>
              <w:top w:val="single" w:sz="4" w:space="0" w:color="auto"/>
              <w:bottom w:val="single" w:sz="4" w:space="0" w:color="auto"/>
            </w:tcBorders>
          </w:tcPr>
          <w:p w:rsidR="00C851EF" w:rsidRPr="00CE1A37" w:rsidRDefault="00EC1FDB" w:rsidP="00513B14">
            <w:pPr>
              <w:rPr>
                <w:rFonts w:cs="Arial"/>
                <w:sz w:val="16"/>
                <w:szCs w:val="16"/>
                <w:highlight w:val="cyan"/>
              </w:rPr>
            </w:pPr>
            <w:r>
              <w:rPr>
                <w:rFonts w:cs="Arial"/>
                <w:sz w:val="16"/>
                <w:szCs w:val="16"/>
                <w:highlight w:val="cyan"/>
              </w:rPr>
              <w:t>*</w:t>
            </w:r>
          </w:p>
        </w:tc>
        <w:tc>
          <w:tcPr>
            <w:tcW w:w="540" w:type="dxa"/>
            <w:tcBorders>
              <w:top w:val="single" w:sz="4" w:space="0" w:color="auto"/>
              <w:bottom w:val="single" w:sz="4" w:space="0" w:color="auto"/>
            </w:tcBorders>
          </w:tcPr>
          <w:p w:rsidR="00C851EF" w:rsidRPr="00CE1A37" w:rsidRDefault="00EC1FDB" w:rsidP="00513B14">
            <w:pPr>
              <w:rPr>
                <w:rFonts w:cs="Arial"/>
                <w:sz w:val="16"/>
                <w:szCs w:val="16"/>
                <w:highlight w:val="cyan"/>
              </w:rPr>
            </w:pPr>
            <w:r>
              <w:rPr>
                <w:rFonts w:cs="Arial"/>
                <w:sz w:val="16"/>
                <w:szCs w:val="16"/>
                <w:highlight w:val="cyan"/>
              </w:rPr>
              <w:t>*</w:t>
            </w:r>
          </w:p>
        </w:tc>
        <w:tc>
          <w:tcPr>
            <w:tcW w:w="1980" w:type="dxa"/>
            <w:tcBorders>
              <w:top w:val="single" w:sz="4" w:space="0" w:color="auto"/>
              <w:bottom w:val="single" w:sz="4" w:space="0" w:color="auto"/>
            </w:tcBorders>
          </w:tcPr>
          <w:p w:rsidR="00C851EF" w:rsidRDefault="00EC1FDB" w:rsidP="00C851EF">
            <w:pPr>
              <w:rPr>
                <w:rFonts w:cs="Arial"/>
                <w:sz w:val="16"/>
                <w:szCs w:val="16"/>
                <w:highlight w:val="cyan"/>
              </w:rPr>
            </w:pPr>
            <w:r>
              <w:rPr>
                <w:rFonts w:cs="Arial"/>
                <w:sz w:val="16"/>
                <w:szCs w:val="16"/>
                <w:highlight w:val="cyan"/>
              </w:rPr>
              <w:t>Engine Fuel Type</w:t>
            </w:r>
          </w:p>
          <w:p w:rsidR="00C851EF" w:rsidRDefault="00EC1FDB" w:rsidP="00C851EF">
            <w:pPr>
              <w:rPr>
                <w:rFonts w:cs="Arial"/>
                <w:sz w:val="16"/>
                <w:szCs w:val="16"/>
                <w:highlight w:val="cyan"/>
              </w:rPr>
            </w:pPr>
            <w:r>
              <w:rPr>
                <w:rFonts w:cs="Arial"/>
                <w:sz w:val="16"/>
                <w:szCs w:val="16"/>
                <w:highlight w:val="cyan"/>
              </w:rPr>
              <w:t>0x0 = Unused</w:t>
            </w:r>
          </w:p>
          <w:p w:rsidR="00C851EF" w:rsidRDefault="00EC1FDB" w:rsidP="00C851EF">
            <w:pPr>
              <w:rPr>
                <w:rFonts w:cs="Arial"/>
                <w:sz w:val="16"/>
                <w:szCs w:val="16"/>
                <w:highlight w:val="cyan"/>
              </w:rPr>
            </w:pPr>
            <w:r>
              <w:rPr>
                <w:rFonts w:cs="Arial"/>
                <w:sz w:val="16"/>
                <w:szCs w:val="16"/>
                <w:highlight w:val="cyan"/>
              </w:rPr>
              <w:t>0x1 = Gasoline</w:t>
            </w:r>
          </w:p>
          <w:p w:rsidR="00C851EF" w:rsidRDefault="00EC1FDB" w:rsidP="00C851EF">
            <w:pPr>
              <w:rPr>
                <w:rFonts w:cs="Arial"/>
                <w:sz w:val="16"/>
                <w:szCs w:val="16"/>
                <w:highlight w:val="cyan"/>
              </w:rPr>
            </w:pPr>
            <w:r>
              <w:rPr>
                <w:rFonts w:cs="Arial"/>
                <w:sz w:val="16"/>
                <w:szCs w:val="16"/>
                <w:highlight w:val="cyan"/>
              </w:rPr>
              <w:t>0x2 = Diesel</w:t>
            </w:r>
          </w:p>
          <w:p w:rsidR="00C851EF" w:rsidRPr="00CE1A37" w:rsidRDefault="00EC1FDB" w:rsidP="00C851EF">
            <w:pPr>
              <w:rPr>
                <w:rFonts w:cs="Arial"/>
                <w:sz w:val="16"/>
                <w:szCs w:val="16"/>
                <w:highlight w:val="cyan"/>
              </w:rPr>
            </w:pPr>
            <w:r>
              <w:rPr>
                <w:rFonts w:cs="Arial"/>
                <w:sz w:val="16"/>
                <w:szCs w:val="16"/>
                <w:highlight w:val="cyan"/>
              </w:rPr>
              <w:t>0x3 = Others</w:t>
            </w:r>
          </w:p>
        </w:tc>
        <w:tc>
          <w:tcPr>
            <w:tcW w:w="900" w:type="dxa"/>
            <w:tcBorders>
              <w:top w:val="single" w:sz="4" w:space="0" w:color="auto"/>
              <w:bottom w:val="single" w:sz="4" w:space="0" w:color="auto"/>
            </w:tcBorders>
          </w:tcPr>
          <w:p w:rsidR="00C851EF" w:rsidRPr="00CE1A37" w:rsidRDefault="001E6CCE" w:rsidP="00513B14">
            <w:pPr>
              <w:rPr>
                <w:rFonts w:cs="Arial"/>
                <w:sz w:val="16"/>
                <w:szCs w:val="16"/>
                <w:highlight w:val="cyan"/>
              </w:rPr>
            </w:pPr>
          </w:p>
        </w:tc>
        <w:tc>
          <w:tcPr>
            <w:tcW w:w="810" w:type="dxa"/>
            <w:tcBorders>
              <w:top w:val="single" w:sz="4" w:space="0" w:color="auto"/>
              <w:bottom w:val="single" w:sz="4" w:space="0" w:color="auto"/>
            </w:tcBorders>
          </w:tcPr>
          <w:p w:rsidR="00C851EF" w:rsidRPr="00CE1A37" w:rsidRDefault="001E6CCE" w:rsidP="00513B14">
            <w:pPr>
              <w:rPr>
                <w:rFonts w:cs="Arial"/>
                <w:sz w:val="16"/>
                <w:szCs w:val="16"/>
                <w:highlight w:val="cyan"/>
              </w:rPr>
            </w:pPr>
          </w:p>
        </w:tc>
        <w:tc>
          <w:tcPr>
            <w:tcW w:w="900" w:type="dxa"/>
            <w:tcBorders>
              <w:top w:val="single" w:sz="4" w:space="0" w:color="auto"/>
              <w:bottom w:val="single" w:sz="4" w:space="0" w:color="auto"/>
            </w:tcBorders>
          </w:tcPr>
          <w:p w:rsidR="00C851EF" w:rsidRPr="00CE1A37" w:rsidRDefault="00EC1FDB" w:rsidP="00513B14">
            <w:pPr>
              <w:rPr>
                <w:rFonts w:cs="Arial"/>
                <w:sz w:val="16"/>
                <w:szCs w:val="16"/>
                <w:highlight w:val="cyan"/>
              </w:rPr>
            </w:pPr>
            <w:r>
              <w:rPr>
                <w:rFonts w:cs="Arial"/>
                <w:sz w:val="16"/>
                <w:szCs w:val="16"/>
                <w:highlight w:val="cyan"/>
              </w:rPr>
              <w:t>Gasoline</w:t>
            </w:r>
          </w:p>
        </w:tc>
        <w:tc>
          <w:tcPr>
            <w:tcW w:w="2790" w:type="dxa"/>
            <w:tcBorders>
              <w:top w:val="single" w:sz="4" w:space="0" w:color="auto"/>
              <w:bottom w:val="single" w:sz="4" w:space="0" w:color="auto"/>
            </w:tcBorders>
          </w:tcPr>
          <w:p w:rsidR="00C851EF" w:rsidRDefault="00EC1FDB" w:rsidP="00C851EF">
            <w:pPr>
              <w:spacing w:line="256" w:lineRule="auto"/>
              <w:rPr>
                <w:rFonts w:cs="Arial"/>
                <w:sz w:val="16"/>
                <w:szCs w:val="16"/>
                <w:highlight w:val="cyan"/>
              </w:rPr>
            </w:pPr>
            <w:r>
              <w:rPr>
                <w:rFonts w:cs="Arial"/>
                <w:sz w:val="16"/>
                <w:szCs w:val="16"/>
                <w:highlight w:val="cyan"/>
              </w:rPr>
              <w:t>This parameter to configure Engine Fuel Type.  </w:t>
            </w:r>
          </w:p>
          <w:p w:rsidR="00C851EF" w:rsidRDefault="00EC1FDB" w:rsidP="00C851EF">
            <w:pPr>
              <w:spacing w:line="256" w:lineRule="auto"/>
              <w:rPr>
                <w:rFonts w:cs="Arial"/>
                <w:sz w:val="16"/>
                <w:szCs w:val="16"/>
                <w:highlight w:val="cyan"/>
              </w:rPr>
            </w:pPr>
            <w:r>
              <w:rPr>
                <w:rFonts w:cs="Arial"/>
                <w:sz w:val="16"/>
                <w:szCs w:val="16"/>
                <w:highlight w:val="cyan"/>
              </w:rPr>
              <w:t>Note that both “Gasoline” and “Gasoline/ Electric Hybrid” vehicles are set to Gasoline (0x1).</w:t>
            </w:r>
          </w:p>
          <w:p w:rsidR="00C851EF" w:rsidRDefault="00EC1FDB" w:rsidP="00C851EF">
            <w:pPr>
              <w:spacing w:line="256" w:lineRule="auto"/>
              <w:rPr>
                <w:rFonts w:cs="Arial"/>
                <w:sz w:val="16"/>
                <w:szCs w:val="16"/>
                <w:highlight w:val="cyan"/>
              </w:rPr>
            </w:pPr>
            <w:r>
              <w:rPr>
                <w:rFonts w:cs="Arial"/>
                <w:sz w:val="16"/>
                <w:szCs w:val="16"/>
                <w:highlight w:val="cyan"/>
              </w:rPr>
              <w:t>Note that both “Diesel” and “Diesel/ Electric Hybrid” vehicles are set to Diesel (0x2).</w:t>
            </w:r>
          </w:p>
          <w:p w:rsidR="00C851EF" w:rsidRDefault="00EC1FDB" w:rsidP="00C851EF">
            <w:pPr>
              <w:spacing w:line="256" w:lineRule="auto"/>
              <w:rPr>
                <w:rFonts w:cs="Arial"/>
                <w:sz w:val="16"/>
                <w:szCs w:val="16"/>
                <w:highlight w:val="cyan"/>
              </w:rPr>
            </w:pPr>
            <w:r>
              <w:rPr>
                <w:rFonts w:cs="Arial"/>
                <w:sz w:val="16"/>
                <w:szCs w:val="16"/>
                <w:highlight w:val="cyan"/>
              </w:rPr>
              <w:t>Others (0x3) include BEV (Electric Only), CNG only, LPG only, Hydrogen Fuel cell, etc.)</w:t>
            </w:r>
          </w:p>
          <w:p w:rsidR="00C851EF" w:rsidRPr="00CE1A37" w:rsidRDefault="00EC1FDB" w:rsidP="00C851EF">
            <w:pPr>
              <w:rPr>
                <w:rFonts w:cs="Arial"/>
                <w:sz w:val="16"/>
                <w:szCs w:val="16"/>
                <w:highlight w:val="cyan"/>
              </w:rPr>
            </w:pPr>
            <w:r>
              <w:rPr>
                <w:rFonts w:cs="Arial"/>
                <w:sz w:val="16"/>
                <w:szCs w:val="16"/>
                <w:highlight w:val="cyan"/>
              </w:rPr>
              <w:t>Finally, Petrol/LPG variants and similar (Petrol/CNG or Diesel/LPG or Diesel/CNG) will have to know how the ECVC is populated in order to correctly set this parameter and not falsely log a DTC.</w:t>
            </w:r>
          </w:p>
        </w:tc>
      </w:tr>
      <w:tr w:rsidR="00C851EF" w:rsidTr="001078AB">
        <w:trPr>
          <w:jc w:val="center"/>
        </w:trPr>
        <w:tc>
          <w:tcPr>
            <w:tcW w:w="625" w:type="dxa"/>
            <w:tcBorders>
              <w:top w:val="single" w:sz="4" w:space="0" w:color="auto"/>
              <w:bottom w:val="single" w:sz="4" w:space="0" w:color="auto"/>
            </w:tcBorders>
          </w:tcPr>
          <w:p w:rsidR="00C851EF" w:rsidRDefault="001E6CCE" w:rsidP="00513B14">
            <w:pPr>
              <w:rPr>
                <w:rFonts w:cs="Arial"/>
                <w:sz w:val="16"/>
                <w:szCs w:val="16"/>
                <w:highlight w:val="cyan"/>
              </w:rPr>
            </w:pPr>
          </w:p>
        </w:tc>
        <w:tc>
          <w:tcPr>
            <w:tcW w:w="3060" w:type="dxa"/>
            <w:gridSpan w:val="3"/>
            <w:tcBorders>
              <w:top w:val="single" w:sz="4" w:space="0" w:color="auto"/>
              <w:bottom w:val="single" w:sz="4" w:space="0" w:color="auto"/>
            </w:tcBorders>
          </w:tcPr>
          <w:p w:rsidR="00C851EF" w:rsidRPr="00546B1A" w:rsidRDefault="00EC1FDB" w:rsidP="00C851EF">
            <w:pPr>
              <w:spacing w:line="256" w:lineRule="auto"/>
              <w:rPr>
                <w:rFonts w:cs="Arial"/>
                <w:sz w:val="16"/>
                <w:szCs w:val="16"/>
                <w:highlight w:val="cyan"/>
              </w:rPr>
            </w:pPr>
            <w:r>
              <w:rPr>
                <w:rFonts w:cs="Arial"/>
                <w:sz w:val="16"/>
                <w:szCs w:val="16"/>
                <w:highlight w:val="cyan"/>
              </w:rPr>
              <w:t>*Byte and Bit location to be identified in the Part II specification for this cluster</w:t>
            </w:r>
          </w:p>
        </w:tc>
        <w:tc>
          <w:tcPr>
            <w:tcW w:w="1980" w:type="dxa"/>
            <w:tcBorders>
              <w:top w:val="single" w:sz="4" w:space="0" w:color="auto"/>
              <w:bottom w:val="single" w:sz="4" w:space="0" w:color="auto"/>
            </w:tcBorders>
          </w:tcPr>
          <w:p w:rsidR="00C851EF" w:rsidRDefault="001E6CCE" w:rsidP="00C851EF">
            <w:pPr>
              <w:rPr>
                <w:rFonts w:cs="Arial"/>
                <w:sz w:val="16"/>
                <w:szCs w:val="16"/>
                <w:highlight w:val="cyan"/>
              </w:rPr>
            </w:pPr>
          </w:p>
        </w:tc>
        <w:tc>
          <w:tcPr>
            <w:tcW w:w="900" w:type="dxa"/>
            <w:tcBorders>
              <w:top w:val="single" w:sz="4" w:space="0" w:color="auto"/>
              <w:bottom w:val="single" w:sz="4" w:space="0" w:color="auto"/>
            </w:tcBorders>
          </w:tcPr>
          <w:p w:rsidR="00C851EF" w:rsidRPr="00CE1A37" w:rsidRDefault="001E6CCE" w:rsidP="00513B14">
            <w:pPr>
              <w:rPr>
                <w:rFonts w:cs="Arial"/>
                <w:sz w:val="16"/>
                <w:szCs w:val="16"/>
                <w:highlight w:val="cyan"/>
              </w:rPr>
            </w:pPr>
          </w:p>
        </w:tc>
        <w:tc>
          <w:tcPr>
            <w:tcW w:w="810" w:type="dxa"/>
            <w:tcBorders>
              <w:top w:val="single" w:sz="4" w:space="0" w:color="auto"/>
              <w:bottom w:val="single" w:sz="4" w:space="0" w:color="auto"/>
            </w:tcBorders>
          </w:tcPr>
          <w:p w:rsidR="00C851EF" w:rsidRPr="00CE1A37" w:rsidRDefault="001E6CCE" w:rsidP="00513B14">
            <w:pPr>
              <w:rPr>
                <w:rFonts w:cs="Arial"/>
                <w:sz w:val="16"/>
                <w:szCs w:val="16"/>
                <w:highlight w:val="cyan"/>
              </w:rPr>
            </w:pPr>
          </w:p>
        </w:tc>
        <w:tc>
          <w:tcPr>
            <w:tcW w:w="900" w:type="dxa"/>
            <w:tcBorders>
              <w:top w:val="single" w:sz="4" w:space="0" w:color="auto"/>
              <w:bottom w:val="single" w:sz="4" w:space="0" w:color="auto"/>
            </w:tcBorders>
          </w:tcPr>
          <w:p w:rsidR="00C851EF" w:rsidRPr="00CE1A37" w:rsidRDefault="001E6CCE" w:rsidP="00513B14">
            <w:pPr>
              <w:rPr>
                <w:rFonts w:cs="Arial"/>
                <w:sz w:val="16"/>
                <w:szCs w:val="16"/>
                <w:highlight w:val="cyan"/>
              </w:rPr>
            </w:pPr>
          </w:p>
        </w:tc>
        <w:tc>
          <w:tcPr>
            <w:tcW w:w="2790" w:type="dxa"/>
            <w:tcBorders>
              <w:top w:val="single" w:sz="4" w:space="0" w:color="auto"/>
              <w:bottom w:val="single" w:sz="4" w:space="0" w:color="auto"/>
            </w:tcBorders>
          </w:tcPr>
          <w:p w:rsidR="00C851EF" w:rsidRDefault="001E6CCE" w:rsidP="00C851EF">
            <w:pPr>
              <w:spacing w:line="256" w:lineRule="auto"/>
              <w:rPr>
                <w:rFonts w:cs="Arial"/>
                <w:sz w:val="16"/>
                <w:szCs w:val="16"/>
                <w:highlight w:val="cyan"/>
              </w:rPr>
            </w:pPr>
          </w:p>
        </w:tc>
      </w:tr>
    </w:tbl>
    <w:p w:rsidR="00A86EDB" w:rsidRDefault="00EC1FDB">
      <w:pPr>
        <w:spacing w:after="200" w:line="276" w:lineRule="auto"/>
      </w:pPr>
      <w:r>
        <w:br w:type="page"/>
      </w:r>
    </w:p>
    <w:p w:rsidR="00406F39" w:rsidRDefault="00EC1FDB" w:rsidP="00B9479B">
      <w:pPr>
        <w:pStyle w:val="Heading2"/>
      </w:pPr>
      <w:r>
        <w:lastRenderedPageBreak/>
        <w:t>Reference Specification</w:t>
      </w:r>
    </w:p>
    <w:p w:rsidR="00954C0B" w:rsidRDefault="001E6CCE">
      <w:pPr>
        <w:ind w:left="360"/>
        <w:rPr>
          <w:rFonts w:cs="Arial"/>
          <w:sz w:val="16"/>
        </w:rPr>
      </w:pPr>
    </w:p>
    <w:p w:rsidR="00954C0B" w:rsidRDefault="00EC1FDB">
      <w:pPr>
        <w:rPr>
          <w:rFonts w:cs="Arial"/>
        </w:rPr>
      </w:pPr>
      <w:r>
        <w:rPr>
          <w:rFonts w:cs="Arial"/>
        </w:rPr>
        <w:t xml:space="preserve">          IS-0001    WARNINGS/INDICATORS/DISPLAYS PROVEOUT</w:t>
      </w:r>
    </w:p>
    <w:p w:rsidR="00954C0B" w:rsidRDefault="00EC1FDB">
      <w:pPr>
        <w:ind w:left="576"/>
        <w:rPr>
          <w:rFonts w:cs="Arial"/>
        </w:rPr>
      </w:pPr>
      <w:r>
        <w:rPr>
          <w:rFonts w:cs="Arial"/>
        </w:rPr>
        <w:t>IS-0052    OPERATING VOLTAGES - FUNCTIONAL/PERFORMANCE</w:t>
      </w:r>
    </w:p>
    <w:p w:rsidR="00954C0B" w:rsidRDefault="00EC1FDB">
      <w:pPr>
        <w:ind w:left="576"/>
        <w:rPr>
          <w:rFonts w:cs="Arial"/>
        </w:rPr>
      </w:pPr>
      <w:r>
        <w:rPr>
          <w:rFonts w:cs="Arial"/>
        </w:rPr>
        <w:t>IS-0069    FUNCTIONAL IMPORTANCE CLASS</w:t>
      </w:r>
    </w:p>
    <w:p w:rsidR="00954C0B" w:rsidRDefault="00EC1FDB">
      <w:pPr>
        <w:ind w:left="576"/>
        <w:rPr>
          <w:rFonts w:cs="Arial"/>
        </w:rPr>
      </w:pPr>
      <w:r>
        <w:rPr>
          <w:rFonts w:cs="Arial"/>
        </w:rPr>
        <w:t>IS-0324    WINDSHIELD &amp; OTHER REFLECTIONS</w:t>
      </w:r>
    </w:p>
    <w:p w:rsidR="00954C0B" w:rsidRDefault="00EC1FDB">
      <w:pPr>
        <w:ind w:left="576"/>
        <w:rPr>
          <w:rFonts w:cs="Arial"/>
        </w:rPr>
      </w:pPr>
      <w:r>
        <w:rPr>
          <w:rFonts w:cs="Arial"/>
        </w:rPr>
        <w:t>IS-0327    WARNING INDICATOR EVALUATION</w:t>
      </w:r>
    </w:p>
    <w:p w:rsidR="00954C0B" w:rsidRDefault="00EC1FDB">
      <w:pPr>
        <w:ind w:left="576"/>
        <w:rPr>
          <w:rFonts w:cs="Arial"/>
        </w:rPr>
      </w:pPr>
      <w:r>
        <w:rPr>
          <w:rFonts w:cs="Arial"/>
        </w:rPr>
        <w:t>IS-0379</w:t>
      </w:r>
      <w:r>
        <w:rPr>
          <w:rFonts w:cs="Arial"/>
        </w:rPr>
        <w:tab/>
        <w:t>NORTH AMERICAN WARNINGS AND INDICATORS STRATEGY</w:t>
      </w:r>
    </w:p>
    <w:p w:rsidR="00954C0B" w:rsidRDefault="001E6CCE">
      <w:pPr>
        <w:ind w:left="576"/>
        <w:rPr>
          <w:rFonts w:cs="Arial"/>
          <w:sz w:val="16"/>
        </w:rPr>
      </w:pPr>
    </w:p>
    <w:p w:rsidR="00954C0B" w:rsidRDefault="00EC1FDB">
      <w:pPr>
        <w:ind w:left="576"/>
        <w:rPr>
          <w:rFonts w:cs="Arial"/>
        </w:rPr>
      </w:pPr>
      <w:r>
        <w:rPr>
          <w:rFonts w:cs="Arial"/>
        </w:rPr>
        <w:t>IL-0017    TELLTALE AND INTERIOR ILLUMINATION – COLOR AND INTENSITY</w:t>
      </w:r>
    </w:p>
    <w:p w:rsidR="00954C0B" w:rsidRDefault="00EC1FDB">
      <w:pPr>
        <w:ind w:left="576"/>
        <w:rPr>
          <w:rFonts w:cs="Arial"/>
        </w:rPr>
      </w:pPr>
      <w:r>
        <w:rPr>
          <w:rFonts w:cs="Arial"/>
        </w:rPr>
        <w:t>IL-0019    GENERAL ILLUMINATION DIMMING</w:t>
      </w:r>
    </w:p>
    <w:p w:rsidR="00954C0B" w:rsidRDefault="00EC1FDB">
      <w:pPr>
        <w:ind w:left="576"/>
        <w:rPr>
          <w:rFonts w:cs="Arial"/>
        </w:rPr>
      </w:pPr>
      <w:r>
        <w:rPr>
          <w:rFonts w:cs="Arial"/>
        </w:rPr>
        <w:t>IL-0021    CRAFTSMANSHIP – DISPLAYS</w:t>
      </w:r>
    </w:p>
    <w:p w:rsidR="00954C0B" w:rsidRDefault="00EC1FDB">
      <w:pPr>
        <w:ind w:left="576"/>
        <w:rPr>
          <w:rFonts w:cs="Arial"/>
        </w:rPr>
      </w:pPr>
      <w:r>
        <w:rPr>
          <w:rFonts w:cs="Arial"/>
        </w:rPr>
        <w:t>IL-0022    GENERAL ILLUMINTATION COLOR</w:t>
      </w:r>
    </w:p>
    <w:p w:rsidR="00954C0B" w:rsidRDefault="00EC1FDB">
      <w:pPr>
        <w:ind w:left="576"/>
        <w:rPr>
          <w:rFonts w:cs="Arial"/>
        </w:rPr>
      </w:pPr>
      <w:r>
        <w:rPr>
          <w:rFonts w:cs="Arial"/>
        </w:rPr>
        <w:t>IL-0023    CLARITY/LEGIBILITY/READABILITY/VISUAL CONTRAST</w:t>
      </w:r>
    </w:p>
    <w:p w:rsidR="00954C0B" w:rsidRDefault="00EC1FDB">
      <w:pPr>
        <w:ind w:left="576"/>
        <w:rPr>
          <w:rFonts w:cs="Arial"/>
        </w:rPr>
      </w:pPr>
      <w:r>
        <w:rPr>
          <w:rFonts w:cs="Arial"/>
        </w:rPr>
        <w:t>IL -0043   OPERATIONAL ENVIRONMENT FUNCTIONALITY</w:t>
      </w:r>
    </w:p>
    <w:p w:rsidR="00954C0B" w:rsidRDefault="00EC1FDB">
      <w:pPr>
        <w:ind w:left="576"/>
        <w:rPr>
          <w:rFonts w:cs="Arial"/>
        </w:rPr>
      </w:pPr>
      <w:r>
        <w:rPr>
          <w:rFonts w:cs="Arial"/>
        </w:rPr>
        <w:t>IL -0045   COLOR</w:t>
      </w:r>
    </w:p>
    <w:p w:rsidR="00954C0B" w:rsidRDefault="00EC1FDB">
      <w:pPr>
        <w:ind w:left="576"/>
        <w:rPr>
          <w:rFonts w:cs="Arial"/>
        </w:rPr>
      </w:pPr>
      <w:r>
        <w:rPr>
          <w:rFonts w:cs="Arial"/>
        </w:rPr>
        <w:t>IL -0047   TELLTALE, INDICATOR AND DISPLAY LIGHT INTENSITY</w:t>
      </w:r>
    </w:p>
    <w:p w:rsidR="00954C0B" w:rsidRDefault="00EC1FDB">
      <w:pPr>
        <w:ind w:left="576"/>
        <w:rPr>
          <w:rFonts w:cs="Arial"/>
        </w:rPr>
      </w:pPr>
      <w:r>
        <w:rPr>
          <w:rFonts w:cs="Arial"/>
        </w:rPr>
        <w:t>IL -0048   ILLUMINATION ACCEPTABILITY</w:t>
      </w:r>
    </w:p>
    <w:p w:rsidR="00954C0B" w:rsidRDefault="001E6CCE">
      <w:pPr>
        <w:ind w:left="576"/>
        <w:rPr>
          <w:rFonts w:cs="Arial"/>
          <w:sz w:val="16"/>
        </w:rPr>
      </w:pPr>
    </w:p>
    <w:p w:rsidR="00954C0B" w:rsidRDefault="00EC1FDB">
      <w:pPr>
        <w:ind w:firstLine="576"/>
        <w:rPr>
          <w:rFonts w:cs="Arial"/>
        </w:rPr>
      </w:pPr>
      <w:r>
        <w:rPr>
          <w:rFonts w:cs="Arial"/>
        </w:rPr>
        <w:t>03-0661  PLACEMENT: CONTROL AND DISPLAY LOCATIONS</w:t>
      </w:r>
    </w:p>
    <w:p w:rsidR="00954C0B" w:rsidRDefault="00EC1FDB">
      <w:pPr>
        <w:ind w:firstLine="576"/>
        <w:rPr>
          <w:rFonts w:cs="Arial"/>
        </w:rPr>
      </w:pPr>
      <w:r>
        <w:rPr>
          <w:rFonts w:cs="Arial"/>
        </w:rPr>
        <w:t>03-0662  PLACEMENT: LOGICAL GROUPING FUNCTION AND USAGE</w:t>
      </w:r>
    </w:p>
    <w:p w:rsidR="00954C0B" w:rsidRDefault="00EC1FDB">
      <w:pPr>
        <w:ind w:firstLine="576"/>
        <w:rPr>
          <w:rFonts w:cs="Arial"/>
        </w:rPr>
      </w:pPr>
      <w:r>
        <w:rPr>
          <w:rFonts w:cs="Arial"/>
        </w:rPr>
        <w:t>03-0664  PLACEMENT: DOWN VISION TO COMPONENTS WITH HIGH VISUAL DEMAND</w:t>
      </w:r>
    </w:p>
    <w:p w:rsidR="00954C0B" w:rsidRDefault="00EC1FDB">
      <w:pPr>
        <w:ind w:firstLine="576"/>
        <w:rPr>
          <w:rFonts w:cs="Arial"/>
        </w:rPr>
      </w:pPr>
      <w:r>
        <w:rPr>
          <w:rFonts w:cs="Arial"/>
        </w:rPr>
        <w:t>03-0665  PLACEMENT: EXPECTED LOCATIONS OF CONTROLS AND DISPLAYS VDS</w:t>
      </w:r>
    </w:p>
    <w:p w:rsidR="00954C0B" w:rsidRDefault="00EC1FDB">
      <w:pPr>
        <w:ind w:firstLine="576"/>
        <w:rPr>
          <w:rFonts w:cs="Arial"/>
        </w:rPr>
      </w:pPr>
      <w:r>
        <w:rPr>
          <w:rFonts w:cs="Arial"/>
        </w:rPr>
        <w:t>03-0670  INTERIOR VISIBILITY</w:t>
      </w:r>
    </w:p>
    <w:p w:rsidR="00954C0B" w:rsidRDefault="00EC1FDB">
      <w:pPr>
        <w:ind w:firstLine="576"/>
        <w:rPr>
          <w:rFonts w:cs="Arial"/>
        </w:rPr>
      </w:pPr>
      <w:r>
        <w:rPr>
          <w:rFonts w:cs="Arial"/>
        </w:rPr>
        <w:t>03-0671  INTERIOR VISIBILITY: REFLECTIONS FROM COMPONENTS &amp; SURFACES</w:t>
      </w:r>
    </w:p>
    <w:p w:rsidR="00954C0B" w:rsidRDefault="00EC1FDB">
      <w:pPr>
        <w:ind w:firstLine="576"/>
        <w:rPr>
          <w:rFonts w:cs="Arial"/>
        </w:rPr>
      </w:pPr>
      <w:r>
        <w:rPr>
          <w:rFonts w:cs="Arial"/>
        </w:rPr>
        <w:t>03-0672  INTERIOR VISIBILITY: REFLECTIONS IN DISPLAYS</w:t>
      </w:r>
    </w:p>
    <w:p w:rsidR="00954C0B" w:rsidRDefault="00EC1FDB">
      <w:pPr>
        <w:ind w:firstLine="576"/>
        <w:rPr>
          <w:rFonts w:cs="Arial"/>
        </w:rPr>
      </w:pPr>
      <w:r>
        <w:rPr>
          <w:rFonts w:cs="Arial"/>
        </w:rPr>
        <w:t>03-0673  INTERIOR VISIBILITY: VISUAL OBSCURATIONS</w:t>
      </w:r>
    </w:p>
    <w:p w:rsidR="00954C0B" w:rsidRDefault="00EC1FDB">
      <w:pPr>
        <w:ind w:firstLine="576"/>
        <w:rPr>
          <w:rFonts w:cs="Arial"/>
        </w:rPr>
      </w:pPr>
      <w:r>
        <w:rPr>
          <w:rFonts w:cs="Arial"/>
        </w:rPr>
        <w:t>03-0674  INTERIOR VISIBILITY: ILLUMINATION CONTROLS / DISPLAYS</w:t>
      </w:r>
    </w:p>
    <w:p w:rsidR="00954C0B" w:rsidRDefault="00EC1FDB">
      <w:pPr>
        <w:ind w:firstLine="576"/>
        <w:rPr>
          <w:rFonts w:cs="Arial"/>
        </w:rPr>
      </w:pPr>
      <w:r>
        <w:rPr>
          <w:rFonts w:cs="Arial"/>
        </w:rPr>
        <w:t>03-0675  INTERIOR VISIBILITY: VEILING GLARE</w:t>
      </w:r>
    </w:p>
    <w:p w:rsidR="00954C0B" w:rsidRDefault="00EC1FDB">
      <w:pPr>
        <w:ind w:firstLine="576"/>
        <w:rPr>
          <w:rFonts w:cs="Arial"/>
        </w:rPr>
      </w:pPr>
      <w:r>
        <w:rPr>
          <w:rFonts w:cs="Arial"/>
        </w:rPr>
        <w:t>03-0677  INTERIOR VISIBILITY: SUNLIGHT WASHOUT</w:t>
      </w:r>
    </w:p>
    <w:p w:rsidR="00954C0B" w:rsidRDefault="00EC1FDB">
      <w:pPr>
        <w:ind w:firstLine="576"/>
        <w:rPr>
          <w:rFonts w:cs="Arial"/>
        </w:rPr>
      </w:pPr>
      <w:r>
        <w:rPr>
          <w:rFonts w:cs="Arial"/>
        </w:rPr>
        <w:t>03-0681  IDENTIFICATION: CHARACTER AND SYMBOL SIZE</w:t>
      </w:r>
    </w:p>
    <w:p w:rsidR="00954C0B" w:rsidRDefault="00EC1FDB">
      <w:pPr>
        <w:ind w:firstLine="576"/>
        <w:rPr>
          <w:rFonts w:cs="Arial"/>
        </w:rPr>
      </w:pPr>
      <w:r>
        <w:rPr>
          <w:rFonts w:cs="Arial"/>
        </w:rPr>
        <w:t xml:space="preserve">03-0682  IDENTIFICATION: LEGIBILITY </w:t>
      </w:r>
    </w:p>
    <w:p w:rsidR="00954C0B" w:rsidRDefault="00EC1FDB">
      <w:pPr>
        <w:ind w:firstLine="576"/>
        <w:rPr>
          <w:rFonts w:cs="Arial"/>
        </w:rPr>
      </w:pPr>
      <w:r>
        <w:rPr>
          <w:rFonts w:cs="Arial"/>
        </w:rPr>
        <w:t>03-0685  IDENTIFICATION: SYMBOLS,  ABBREV FOR CONTROL</w:t>
      </w:r>
    </w:p>
    <w:p w:rsidR="00954C0B" w:rsidRDefault="00EC1FDB">
      <w:pPr>
        <w:ind w:firstLine="576"/>
        <w:rPr>
          <w:rFonts w:cs="Arial"/>
        </w:rPr>
      </w:pPr>
      <w:r>
        <w:rPr>
          <w:rFonts w:cs="Arial"/>
        </w:rPr>
        <w:t>03-0721  LOGIC OF OPERATION: OPERATIONAL STEREOTYPES</w:t>
      </w:r>
    </w:p>
    <w:p w:rsidR="00954C0B" w:rsidRDefault="00EC1FDB">
      <w:pPr>
        <w:ind w:firstLine="576"/>
        <w:rPr>
          <w:rFonts w:cs="Arial"/>
        </w:rPr>
      </w:pPr>
      <w:r>
        <w:rPr>
          <w:rFonts w:cs="Arial"/>
        </w:rPr>
        <w:t>03-0722  LOGIC OF OPERATION: INTERPRETATION</w:t>
      </w:r>
    </w:p>
    <w:p w:rsidR="00954C0B" w:rsidRDefault="00EC1FDB">
      <w:pPr>
        <w:ind w:firstLine="576"/>
        <w:rPr>
          <w:rFonts w:cs="Arial"/>
        </w:rPr>
      </w:pPr>
      <w:r>
        <w:rPr>
          <w:rFonts w:cs="Arial"/>
        </w:rPr>
        <w:t>03-0723  LOGIC OF OPERATION: USE OF SYSTEMS WITH VISUAL DISPLAYS</w:t>
      </w:r>
    </w:p>
    <w:p w:rsidR="00E20A73" w:rsidRDefault="00EC1FDB">
      <w:pPr>
        <w:spacing w:after="200" w:line="276" w:lineRule="auto"/>
        <w:rPr>
          <w:rFonts w:cs="Arial"/>
        </w:rPr>
      </w:pPr>
      <w:r>
        <w:rPr>
          <w:rFonts w:cs="Arial"/>
        </w:rPr>
        <w:br w:type="page"/>
      </w:r>
    </w:p>
    <w:p w:rsidR="00406F39" w:rsidRDefault="00EC1FDB" w:rsidP="00B9479B">
      <w:pPr>
        <w:pStyle w:val="Heading2"/>
      </w:pPr>
      <w:r>
        <w:lastRenderedPageBreak/>
        <w:t>Revision History</w:t>
      </w:r>
    </w:p>
    <w:p w:rsidR="005F3F2A" w:rsidRPr="005F3F2A" w:rsidRDefault="001E6CCE" w:rsidP="005F3F2A"/>
    <w:p w:rsidR="00954C0B" w:rsidRDefault="00EC1FDB" w:rsidP="00F73A79">
      <w:pPr>
        <w:jc w:val="center"/>
        <w:rPr>
          <w:rFonts w:cs="Arial"/>
          <w:b/>
          <w:sz w:val="28"/>
        </w:rPr>
      </w:pPr>
      <w:r>
        <w:rPr>
          <w:rFonts w:cs="Arial"/>
          <w:b/>
          <w:sz w:val="28"/>
        </w:rPr>
        <w:t>SPSS Module Revision History</w:t>
      </w:r>
    </w:p>
    <w:p w:rsidR="00954C0B" w:rsidRDefault="001E6CCE">
      <w:pPr>
        <w:rPr>
          <w:rFonts w:cs="Arial"/>
        </w:rPr>
      </w:pPr>
    </w:p>
    <w:tbl>
      <w:tblPr>
        <w:tblW w:w="10368"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062"/>
        <w:gridCol w:w="1206"/>
        <w:gridCol w:w="6918"/>
        <w:gridCol w:w="1182"/>
      </w:tblGrid>
      <w:tr w:rsidR="00954C0B" w:rsidTr="003F0DF0">
        <w:trPr>
          <w:jc w:val="center"/>
        </w:trPr>
        <w:tc>
          <w:tcPr>
            <w:tcW w:w="1062" w:type="dxa"/>
            <w:tcBorders>
              <w:top w:val="single" w:sz="12" w:space="0" w:color="auto"/>
              <w:left w:val="single" w:sz="12" w:space="0" w:color="auto"/>
              <w:bottom w:val="single" w:sz="12" w:space="0" w:color="auto"/>
              <w:right w:val="single" w:sz="12" w:space="0" w:color="auto"/>
            </w:tcBorders>
          </w:tcPr>
          <w:p w:rsidR="00954C0B" w:rsidRDefault="00EC1FDB">
            <w:pPr>
              <w:jc w:val="center"/>
              <w:rPr>
                <w:rFonts w:cs="Arial"/>
                <w:b/>
              </w:rPr>
            </w:pPr>
            <w:r>
              <w:rPr>
                <w:rFonts w:cs="Arial"/>
                <w:b/>
              </w:rPr>
              <w:t>Revision Level</w:t>
            </w:r>
          </w:p>
        </w:tc>
        <w:tc>
          <w:tcPr>
            <w:tcW w:w="1206" w:type="dxa"/>
            <w:tcBorders>
              <w:top w:val="single" w:sz="12" w:space="0" w:color="auto"/>
              <w:left w:val="single" w:sz="12" w:space="0" w:color="auto"/>
              <w:bottom w:val="single" w:sz="12" w:space="0" w:color="auto"/>
              <w:right w:val="single" w:sz="12" w:space="0" w:color="auto"/>
            </w:tcBorders>
          </w:tcPr>
          <w:p w:rsidR="00954C0B" w:rsidRDefault="00EC1FDB">
            <w:pPr>
              <w:jc w:val="center"/>
              <w:rPr>
                <w:rFonts w:cs="Arial"/>
                <w:b/>
              </w:rPr>
            </w:pPr>
            <w:r>
              <w:rPr>
                <w:rFonts w:cs="Arial"/>
                <w:b/>
              </w:rPr>
              <w:t>Name</w:t>
            </w:r>
          </w:p>
        </w:tc>
        <w:tc>
          <w:tcPr>
            <w:tcW w:w="6918" w:type="dxa"/>
            <w:tcBorders>
              <w:top w:val="single" w:sz="12" w:space="0" w:color="auto"/>
              <w:left w:val="single" w:sz="12" w:space="0" w:color="auto"/>
              <w:bottom w:val="single" w:sz="12" w:space="0" w:color="auto"/>
              <w:right w:val="single" w:sz="12" w:space="0" w:color="auto"/>
            </w:tcBorders>
          </w:tcPr>
          <w:p w:rsidR="00954C0B" w:rsidRDefault="00EC1FDB">
            <w:pPr>
              <w:jc w:val="center"/>
              <w:rPr>
                <w:rFonts w:cs="Arial"/>
                <w:b/>
              </w:rPr>
            </w:pPr>
            <w:r>
              <w:rPr>
                <w:rFonts w:cs="Arial"/>
                <w:b/>
              </w:rPr>
              <w:t>Change Description</w:t>
            </w:r>
          </w:p>
        </w:tc>
        <w:tc>
          <w:tcPr>
            <w:tcW w:w="1182" w:type="dxa"/>
            <w:tcBorders>
              <w:top w:val="single" w:sz="12" w:space="0" w:color="auto"/>
              <w:left w:val="single" w:sz="12" w:space="0" w:color="auto"/>
              <w:bottom w:val="single" w:sz="12" w:space="0" w:color="auto"/>
              <w:right w:val="single" w:sz="12" w:space="0" w:color="auto"/>
            </w:tcBorders>
          </w:tcPr>
          <w:p w:rsidR="00954C0B" w:rsidRDefault="00EC1FDB">
            <w:pPr>
              <w:jc w:val="center"/>
              <w:rPr>
                <w:rFonts w:cs="Arial"/>
                <w:b/>
              </w:rPr>
            </w:pPr>
            <w:r>
              <w:rPr>
                <w:rFonts w:cs="Arial"/>
                <w:b/>
              </w:rPr>
              <w:t>Date</w:t>
            </w:r>
          </w:p>
        </w:tc>
      </w:tr>
      <w:tr w:rsidR="00954C0B" w:rsidRPr="0030086F" w:rsidTr="003F0DF0">
        <w:trPr>
          <w:trHeight w:val="50"/>
          <w:jc w:val="center"/>
        </w:trPr>
        <w:tc>
          <w:tcPr>
            <w:tcW w:w="1062" w:type="dxa"/>
          </w:tcPr>
          <w:p w:rsidR="00857E57" w:rsidRDefault="001E6CCE">
            <w:pPr>
              <w:jc w:val="center"/>
              <w:rPr>
                <w:rFonts w:cs="Arial"/>
              </w:rPr>
            </w:pPr>
          </w:p>
          <w:p w:rsidR="00954C0B" w:rsidRPr="0030086F" w:rsidRDefault="00EC1FDB">
            <w:pPr>
              <w:jc w:val="center"/>
              <w:rPr>
                <w:rFonts w:cs="Arial"/>
              </w:rPr>
            </w:pPr>
            <w:r w:rsidRPr="0030086F">
              <w:rPr>
                <w:rFonts w:cs="Arial"/>
              </w:rPr>
              <w:t>1.0</w:t>
            </w:r>
          </w:p>
        </w:tc>
        <w:tc>
          <w:tcPr>
            <w:tcW w:w="1206" w:type="dxa"/>
            <w:vAlign w:val="center"/>
          </w:tcPr>
          <w:p w:rsidR="00954C0B" w:rsidRPr="0030086F" w:rsidRDefault="00EC1FDB" w:rsidP="00992C86">
            <w:pPr>
              <w:jc w:val="center"/>
              <w:rPr>
                <w:rFonts w:cs="Arial"/>
              </w:rPr>
            </w:pPr>
            <w:r>
              <w:rPr>
                <w:rFonts w:cs="Arial"/>
              </w:rPr>
              <w:t>S. Watkins</w:t>
            </w:r>
          </w:p>
        </w:tc>
        <w:tc>
          <w:tcPr>
            <w:tcW w:w="6918" w:type="dxa"/>
          </w:tcPr>
          <w:p w:rsidR="00954C0B" w:rsidRPr="0030086F" w:rsidRDefault="00EC1FDB">
            <w:pPr>
              <w:rPr>
                <w:rFonts w:cs="Arial"/>
              </w:rPr>
            </w:pPr>
            <w:r w:rsidRPr="0030086F">
              <w:rPr>
                <w:rFonts w:cs="Arial"/>
              </w:rPr>
              <w:t>Initial Release. Rick Hippley (RHIPPLEY) is the feature owner.</w:t>
            </w:r>
            <w:r>
              <w:rPr>
                <w:rFonts w:cs="Arial"/>
              </w:rPr>
              <w:t xml:space="preserve">  This is an additional STSS to Warning – Starting System CGEA 1.3 and is the result of a Frank Davis concern found on P558 Diesel trucks with PEPS.</w:t>
            </w:r>
          </w:p>
        </w:tc>
        <w:tc>
          <w:tcPr>
            <w:tcW w:w="1182" w:type="dxa"/>
            <w:vAlign w:val="center"/>
          </w:tcPr>
          <w:p w:rsidR="00954C0B" w:rsidRPr="0030086F" w:rsidRDefault="00EC1FDB" w:rsidP="00992C86">
            <w:pPr>
              <w:jc w:val="center"/>
              <w:rPr>
                <w:rFonts w:cs="Arial"/>
              </w:rPr>
            </w:pPr>
            <w:r>
              <w:rPr>
                <w:rFonts w:cs="Arial"/>
              </w:rPr>
              <w:t>2/24/2016</w:t>
            </w:r>
          </w:p>
        </w:tc>
      </w:tr>
      <w:tr w:rsidR="00954C0B" w:rsidRPr="0030086F" w:rsidTr="003F0DF0">
        <w:trPr>
          <w:jc w:val="center"/>
        </w:trPr>
        <w:tc>
          <w:tcPr>
            <w:tcW w:w="1062" w:type="dxa"/>
          </w:tcPr>
          <w:p w:rsidR="00954C0B" w:rsidRPr="0030086F" w:rsidRDefault="00EC1FDB">
            <w:pPr>
              <w:jc w:val="center"/>
              <w:rPr>
                <w:rFonts w:cs="Arial"/>
              </w:rPr>
            </w:pPr>
            <w:r>
              <w:rPr>
                <w:rFonts w:cs="Arial"/>
              </w:rPr>
              <w:t>1.1</w:t>
            </w:r>
          </w:p>
        </w:tc>
        <w:tc>
          <w:tcPr>
            <w:tcW w:w="1206" w:type="dxa"/>
          </w:tcPr>
          <w:p w:rsidR="00954C0B" w:rsidRPr="0030086F" w:rsidRDefault="00EC1FDB">
            <w:pPr>
              <w:rPr>
                <w:rFonts w:cs="Arial"/>
              </w:rPr>
            </w:pPr>
            <w:r>
              <w:rPr>
                <w:rFonts w:cs="Arial"/>
              </w:rPr>
              <w:t>A. Mathai</w:t>
            </w:r>
          </w:p>
        </w:tc>
        <w:tc>
          <w:tcPr>
            <w:tcW w:w="6918" w:type="dxa"/>
          </w:tcPr>
          <w:p w:rsidR="002E3BEC" w:rsidRPr="00FC5FF6" w:rsidRDefault="00EC1FDB" w:rsidP="00FE08EC">
            <w:pPr>
              <w:rPr>
                <w:rFonts w:cs="Arial"/>
              </w:rPr>
            </w:pPr>
            <w:r w:rsidRPr="00FC5FF6">
              <w:rPr>
                <w:rFonts w:cs="Arial"/>
              </w:rPr>
              <w:t>Initial VSEM RM Release</w:t>
            </w:r>
          </w:p>
        </w:tc>
        <w:tc>
          <w:tcPr>
            <w:tcW w:w="1182" w:type="dxa"/>
          </w:tcPr>
          <w:p w:rsidR="00954C0B" w:rsidRPr="0030086F" w:rsidRDefault="00EC1FDB">
            <w:pPr>
              <w:jc w:val="center"/>
              <w:rPr>
                <w:rFonts w:cs="Arial"/>
              </w:rPr>
            </w:pPr>
            <w:r>
              <w:rPr>
                <w:rFonts w:cs="Arial"/>
              </w:rPr>
              <w:t>8/17/2018</w:t>
            </w:r>
          </w:p>
        </w:tc>
      </w:tr>
      <w:tr w:rsidR="00954C0B" w:rsidRPr="0030086F" w:rsidTr="003F0DF0">
        <w:trPr>
          <w:jc w:val="center"/>
        </w:trPr>
        <w:tc>
          <w:tcPr>
            <w:tcW w:w="1062" w:type="dxa"/>
          </w:tcPr>
          <w:p w:rsidR="00954C0B" w:rsidRPr="00FC5FF6" w:rsidRDefault="00EC1FDB">
            <w:pPr>
              <w:jc w:val="center"/>
              <w:rPr>
                <w:rFonts w:cs="Arial"/>
              </w:rPr>
            </w:pPr>
            <w:r w:rsidRPr="00FC5FF6">
              <w:rPr>
                <w:rFonts w:cs="Arial"/>
              </w:rPr>
              <w:t>1.2</w:t>
            </w:r>
          </w:p>
        </w:tc>
        <w:tc>
          <w:tcPr>
            <w:tcW w:w="1206" w:type="dxa"/>
          </w:tcPr>
          <w:p w:rsidR="00954C0B" w:rsidRPr="00FC5FF6" w:rsidRDefault="00EC1FDB">
            <w:pPr>
              <w:rPr>
                <w:rFonts w:cs="Arial"/>
              </w:rPr>
            </w:pPr>
            <w:r w:rsidRPr="00FC5FF6">
              <w:rPr>
                <w:rFonts w:cs="Arial"/>
              </w:rPr>
              <w:t>D.Nosov</w:t>
            </w:r>
          </w:p>
        </w:tc>
        <w:tc>
          <w:tcPr>
            <w:tcW w:w="6918" w:type="dxa"/>
          </w:tcPr>
          <w:p w:rsidR="009B27FA" w:rsidRPr="00FC5FF6" w:rsidRDefault="00EC1FDB" w:rsidP="009B27FA">
            <w:pPr>
              <w:rPr>
                <w:rFonts w:cs="Arial"/>
              </w:rPr>
            </w:pPr>
            <w:r w:rsidRPr="00FC5FF6">
              <w:rPr>
                <w:rFonts w:cs="Arial"/>
              </w:rPr>
              <w:t xml:space="preserve">Changes made in </w:t>
            </w:r>
            <w:r w:rsidRPr="00FC5FF6">
              <w:rPr>
                <w:rFonts w:cs="Arial"/>
                <w:highlight w:val="cyan"/>
              </w:rPr>
              <w:t>Turquoise</w:t>
            </w:r>
            <w:r>
              <w:rPr>
                <w:rFonts w:cs="Arial"/>
              </w:rPr>
              <w:t xml:space="preserve"> for SYNC4.2</w:t>
            </w:r>
            <w:r w:rsidRPr="00FC5FF6">
              <w:rPr>
                <w:rFonts w:cs="Arial"/>
              </w:rPr>
              <w:t>:</w:t>
            </w:r>
          </w:p>
          <w:p w:rsidR="005D6464" w:rsidRPr="005D6464" w:rsidRDefault="00EC1FDB" w:rsidP="00EC1FDB">
            <w:pPr>
              <w:numPr>
                <w:ilvl w:val="0"/>
                <w:numId w:val="9"/>
              </w:numPr>
              <w:rPr>
                <w:rFonts w:cs="Arial"/>
              </w:rPr>
            </w:pPr>
            <w:r>
              <w:rPr>
                <w:rFonts w:cs="Arial"/>
              </w:rPr>
              <w:t xml:space="preserve">Section 1.1 – Removed </w:t>
            </w:r>
            <w:r w:rsidRPr="005D6464">
              <w:rPr>
                <w:rFonts w:cs="Arial"/>
              </w:rPr>
              <w:t xml:space="preserve">program-specific references (P558/P552, L2 Cluster). </w:t>
            </w:r>
          </w:p>
          <w:p w:rsidR="005D6464" w:rsidRPr="005D6464" w:rsidRDefault="00EC1FDB" w:rsidP="00EC1FDB">
            <w:pPr>
              <w:numPr>
                <w:ilvl w:val="0"/>
                <w:numId w:val="9"/>
              </w:numPr>
              <w:rPr>
                <w:rFonts w:cs="Arial"/>
              </w:rPr>
            </w:pPr>
            <w:r w:rsidRPr="005D6464">
              <w:rPr>
                <w:rFonts w:cs="Arial"/>
              </w:rPr>
              <w:t>Sections 1.2.1 and 1.2.2.1 – Added Starting_Sys_Warn_Disp_Cfg. Replaced Diesel cluster end item with Ford EoL Engine_Fuel_Capability_Selection_Cfg.</w:t>
            </w:r>
          </w:p>
          <w:p w:rsidR="005D6464" w:rsidRPr="005D6464" w:rsidRDefault="00EC1FDB" w:rsidP="00EC1FDB">
            <w:pPr>
              <w:numPr>
                <w:ilvl w:val="0"/>
                <w:numId w:val="9"/>
              </w:numPr>
              <w:rPr>
                <w:rFonts w:cs="Arial"/>
              </w:rPr>
            </w:pPr>
            <w:r w:rsidRPr="005D6464">
              <w:rPr>
                <w:rFonts w:cs="Arial"/>
              </w:rPr>
              <w:t xml:space="preserve">Section 1.3.5.1.1 – </w:t>
            </w:r>
          </w:p>
          <w:p w:rsidR="005D6464" w:rsidRPr="005D6464" w:rsidRDefault="00EC1FDB" w:rsidP="00EC1FDB">
            <w:pPr>
              <w:numPr>
                <w:ilvl w:val="0"/>
                <w:numId w:val="10"/>
              </w:numPr>
              <w:rPr>
                <w:rFonts w:cs="Arial"/>
              </w:rPr>
            </w:pPr>
            <w:r w:rsidRPr="005D6464">
              <w:rPr>
                <w:rFonts w:cs="Arial"/>
              </w:rPr>
              <w:t xml:space="preserve">Added Starting_Sys_Warn_Disp_Cfg to the table. </w:t>
            </w:r>
          </w:p>
          <w:p w:rsidR="005D6464" w:rsidRPr="005D6464" w:rsidRDefault="00EC1FDB" w:rsidP="00EC1FDB">
            <w:pPr>
              <w:numPr>
                <w:ilvl w:val="0"/>
                <w:numId w:val="10"/>
              </w:numPr>
              <w:rPr>
                <w:rFonts w:cs="Arial"/>
              </w:rPr>
            </w:pPr>
            <w:r w:rsidRPr="005D6464">
              <w:rPr>
                <w:rFonts w:cs="Arial"/>
              </w:rPr>
              <w:t>Replaced Diesel cluster end item with Ford EoL Engine_Fuel_Capability_Selection_Cfg.</w:t>
            </w:r>
          </w:p>
          <w:p w:rsidR="005D6464" w:rsidRPr="005D6464" w:rsidRDefault="00EC1FDB" w:rsidP="00EC1FDB">
            <w:pPr>
              <w:numPr>
                <w:ilvl w:val="0"/>
                <w:numId w:val="10"/>
              </w:numPr>
              <w:rPr>
                <w:rFonts w:cs="Arial"/>
              </w:rPr>
            </w:pPr>
            <w:r w:rsidRPr="005D6464">
              <w:rPr>
                <w:rFonts w:cs="Arial"/>
              </w:rPr>
              <w:t>Changed Startup_Shutdown_State based on Welcome-Goodbye Strategy - CGEA1.3_v7.5</w:t>
            </w:r>
          </w:p>
          <w:p w:rsidR="005D6464" w:rsidRPr="005D6464" w:rsidRDefault="00EC1FDB" w:rsidP="00EC1FDB">
            <w:pPr>
              <w:numPr>
                <w:ilvl w:val="0"/>
                <w:numId w:val="10"/>
              </w:numPr>
              <w:rPr>
                <w:rFonts w:cs="Arial"/>
              </w:rPr>
            </w:pPr>
            <w:r w:rsidRPr="005D6464">
              <w:rPr>
                <w:rFonts w:cs="Arial"/>
              </w:rPr>
              <w:t>Removed the Note referencing the L2 cluster.</w:t>
            </w:r>
          </w:p>
          <w:p w:rsidR="005D6464" w:rsidRPr="005D6464" w:rsidRDefault="00EC1FDB" w:rsidP="00EC1FDB">
            <w:pPr>
              <w:numPr>
                <w:ilvl w:val="0"/>
                <w:numId w:val="9"/>
              </w:numPr>
              <w:rPr>
                <w:rFonts w:cs="Arial"/>
              </w:rPr>
            </w:pPr>
            <w:r w:rsidRPr="005D6464">
              <w:rPr>
                <w:rFonts w:cs="Arial"/>
              </w:rPr>
              <w:t>Section 1.3.5.4 - Added Starting_Sys_Warn_Disp_Cfg and Engine_Fuel_Capability_Selectino_Cfg descriptions and values to the Memory table.</w:t>
            </w:r>
          </w:p>
          <w:p w:rsidR="00540A7A" w:rsidRPr="00FC5FF6" w:rsidRDefault="00EC1FDB" w:rsidP="00EC1FDB">
            <w:pPr>
              <w:numPr>
                <w:ilvl w:val="0"/>
                <w:numId w:val="9"/>
              </w:numPr>
              <w:rPr>
                <w:rFonts w:cs="Arial"/>
              </w:rPr>
            </w:pPr>
            <w:r w:rsidRPr="005D6464">
              <w:rPr>
                <w:rFonts w:cs="Arial"/>
              </w:rPr>
              <w:t>Section 1.5.3.3 – Added DIDs configuration details for</w:t>
            </w:r>
            <w:r>
              <w:rPr>
                <w:rFonts w:cs="Arial"/>
              </w:rPr>
              <w:t xml:space="preserve"> Starting System Warning Display and Engine Fuel Type.</w:t>
            </w:r>
          </w:p>
        </w:tc>
        <w:tc>
          <w:tcPr>
            <w:tcW w:w="1182" w:type="dxa"/>
          </w:tcPr>
          <w:p w:rsidR="00954C0B" w:rsidRPr="00FC5FF6" w:rsidRDefault="00EC1FDB">
            <w:pPr>
              <w:jc w:val="center"/>
              <w:rPr>
                <w:rFonts w:cs="Arial"/>
              </w:rPr>
            </w:pPr>
            <w:r w:rsidRPr="00FC5FF6">
              <w:rPr>
                <w:rFonts w:cs="Arial"/>
              </w:rPr>
              <w:t>2/04/2020</w:t>
            </w:r>
          </w:p>
        </w:tc>
      </w:tr>
      <w:tr w:rsidR="00E5540A" w:rsidRPr="0030086F" w:rsidTr="003F0DF0">
        <w:trPr>
          <w:jc w:val="center"/>
        </w:trPr>
        <w:tc>
          <w:tcPr>
            <w:tcW w:w="1062" w:type="dxa"/>
          </w:tcPr>
          <w:p w:rsidR="00E5540A" w:rsidRDefault="00EC1FDB" w:rsidP="00E5540A">
            <w:pPr>
              <w:spacing w:line="256" w:lineRule="auto"/>
              <w:jc w:val="center"/>
              <w:rPr>
                <w:rFonts w:cs="Arial"/>
              </w:rPr>
            </w:pPr>
            <w:r>
              <w:rPr>
                <w:rFonts w:cs="Arial"/>
              </w:rPr>
              <w:t>1.3</w:t>
            </w:r>
          </w:p>
        </w:tc>
        <w:tc>
          <w:tcPr>
            <w:tcW w:w="1206" w:type="dxa"/>
          </w:tcPr>
          <w:p w:rsidR="00E5540A" w:rsidRDefault="00EC1FDB" w:rsidP="00E5540A">
            <w:pPr>
              <w:spacing w:line="256" w:lineRule="auto"/>
              <w:rPr>
                <w:rFonts w:cs="Arial"/>
              </w:rPr>
            </w:pPr>
            <w:r>
              <w:rPr>
                <w:rFonts w:cs="Arial"/>
              </w:rPr>
              <w:t>J. Gregoire</w:t>
            </w:r>
          </w:p>
        </w:tc>
        <w:tc>
          <w:tcPr>
            <w:tcW w:w="6918" w:type="dxa"/>
          </w:tcPr>
          <w:p w:rsidR="00E5540A" w:rsidRDefault="001E6CCE" w:rsidP="00E5540A">
            <w:pPr>
              <w:spacing w:line="256" w:lineRule="auto"/>
              <w:rPr>
                <w:rFonts w:cs="Arial"/>
              </w:rPr>
            </w:pPr>
          </w:p>
          <w:p w:rsidR="00E5540A" w:rsidRDefault="00EC1FDB" w:rsidP="00E5540A">
            <w:pPr>
              <w:spacing w:line="252" w:lineRule="auto"/>
              <w:rPr>
                <w:rFonts w:cs="Arial"/>
              </w:rPr>
            </w:pPr>
            <w:r>
              <w:rPr>
                <w:rFonts w:cs="Arial"/>
              </w:rPr>
              <w:t xml:space="preserve">Changes highlighted in </w:t>
            </w:r>
            <w:r>
              <w:rPr>
                <w:rFonts w:cs="Arial"/>
                <w:shd w:val="clear" w:color="auto" w:fill="FFFF00"/>
              </w:rPr>
              <w:t>Yellow</w:t>
            </w:r>
          </w:p>
          <w:p w:rsidR="00E5540A" w:rsidRDefault="001E6CCE" w:rsidP="00E5540A">
            <w:pPr>
              <w:spacing w:line="252" w:lineRule="auto"/>
              <w:rPr>
                <w:rFonts w:cs="Arial"/>
              </w:rPr>
            </w:pPr>
          </w:p>
          <w:p w:rsidR="00E5540A" w:rsidRDefault="00EC1FDB" w:rsidP="00E5540A">
            <w:pPr>
              <w:spacing w:line="276" w:lineRule="auto"/>
              <w:rPr>
                <w:rFonts w:cs="Arial"/>
              </w:rPr>
            </w:pPr>
            <w:r>
              <w:rPr>
                <w:rFonts w:cs="Arial"/>
                <w:b/>
              </w:rPr>
              <w:t>Peer Review:</w:t>
            </w:r>
            <w:r>
              <w:rPr>
                <w:rFonts w:cs="Arial"/>
              </w:rPr>
              <w:t xml:space="preserve"> N/A</w:t>
            </w:r>
          </w:p>
          <w:p w:rsidR="00E5540A" w:rsidRDefault="00EC1FDB" w:rsidP="00E5540A">
            <w:pPr>
              <w:spacing w:line="252" w:lineRule="auto"/>
              <w:rPr>
                <w:rFonts w:cs="Arial"/>
              </w:rPr>
            </w:pPr>
            <w:r>
              <w:rPr>
                <w:rFonts w:cs="Arial"/>
                <w:b/>
              </w:rPr>
              <w:t>DI CC Approval:</w:t>
            </w:r>
            <w:r>
              <w:rPr>
                <w:rFonts w:cs="Arial"/>
              </w:rPr>
              <w:t xml:space="preserve"> N/A</w:t>
            </w:r>
          </w:p>
          <w:p w:rsidR="00E5540A" w:rsidRDefault="00EC1FDB" w:rsidP="00E5540A">
            <w:pPr>
              <w:spacing w:line="252" w:lineRule="auto"/>
              <w:rPr>
                <w:rFonts w:cs="Arial"/>
              </w:rPr>
            </w:pPr>
            <w:r>
              <w:rPr>
                <w:rFonts w:cs="Arial"/>
                <w:b/>
              </w:rPr>
              <w:t>Lead program:</w:t>
            </w:r>
            <w:r>
              <w:rPr>
                <w:rFonts w:cs="Arial"/>
              </w:rPr>
              <w:t xml:space="preserve"> P702 </w:t>
            </w:r>
          </w:p>
          <w:p w:rsidR="00E5540A" w:rsidRDefault="00EC1FDB" w:rsidP="00E5540A">
            <w:pPr>
              <w:spacing w:line="252" w:lineRule="auto"/>
              <w:rPr>
                <w:rFonts w:cs="Arial"/>
              </w:rPr>
            </w:pPr>
            <w:r>
              <w:rPr>
                <w:rFonts w:cs="Arial"/>
                <w:b/>
              </w:rPr>
              <w:t>Change Requester:</w:t>
            </w:r>
            <w:r>
              <w:rPr>
                <w:rFonts w:cs="Arial"/>
              </w:rPr>
              <w:t xml:space="preserve"> N/A</w:t>
            </w:r>
          </w:p>
          <w:p w:rsidR="00E5540A" w:rsidRDefault="00EC1FDB" w:rsidP="00E5540A">
            <w:pPr>
              <w:spacing w:line="252" w:lineRule="auto"/>
              <w:rPr>
                <w:rFonts w:cs="Arial"/>
              </w:rPr>
            </w:pPr>
            <w:r>
              <w:rPr>
                <w:rFonts w:cs="Arial"/>
                <w:b/>
              </w:rPr>
              <w:t>Feature Owner:</w:t>
            </w:r>
            <w:r>
              <w:rPr>
                <w:rFonts w:cs="Arial"/>
              </w:rPr>
              <w:t xml:space="preserve"> Rick Hippley (RHIPPLEY)</w:t>
            </w:r>
          </w:p>
          <w:p w:rsidR="00E5540A" w:rsidRDefault="00EC1FDB" w:rsidP="00E5540A">
            <w:pPr>
              <w:spacing w:line="252" w:lineRule="auto"/>
              <w:rPr>
                <w:rFonts w:cs="Arial"/>
              </w:rPr>
            </w:pPr>
            <w:r>
              <w:rPr>
                <w:rFonts w:cs="Arial"/>
                <w:b/>
              </w:rPr>
              <w:t>Change Request ID:</w:t>
            </w:r>
            <w:r>
              <w:rPr>
                <w:rFonts w:cs="Arial"/>
              </w:rPr>
              <w:t xml:space="preserve"> N/A</w:t>
            </w:r>
          </w:p>
          <w:p w:rsidR="00E5540A" w:rsidRDefault="00EC1FDB" w:rsidP="00E5540A">
            <w:pPr>
              <w:spacing w:line="252" w:lineRule="auto"/>
              <w:rPr>
                <w:rFonts w:cs="Arial"/>
              </w:rPr>
            </w:pPr>
            <w:r>
              <w:rPr>
                <w:rFonts w:cs="Arial"/>
                <w:b/>
              </w:rPr>
              <w:t>Change Request Description:</w:t>
            </w:r>
            <w:r>
              <w:rPr>
                <w:rFonts w:cs="Arial"/>
              </w:rPr>
              <w:t xml:space="preserve"> With the release of Welcome-Goodbye Strategy - CGEA1.3_v7.0, the 800 ms delay from Run | Start has been removed and Startup_Shutdown_State becomes a Don’t Care for the Starting System Warning.</w:t>
            </w:r>
          </w:p>
          <w:p w:rsidR="00E5540A" w:rsidRDefault="00EC1FDB" w:rsidP="00E5540A">
            <w:pPr>
              <w:spacing w:line="256" w:lineRule="auto"/>
              <w:rPr>
                <w:rFonts w:cs="Arial"/>
              </w:rPr>
            </w:pPr>
            <w:r>
              <w:rPr>
                <w:rFonts w:cs="Arial"/>
                <w:b/>
              </w:rPr>
              <w:t>1.3.5.1.1 F-REQ-325869/B-Crank_Pending_During_Welcome_MC_Status_Flag</w:t>
            </w:r>
            <w:r>
              <w:rPr>
                <w:rFonts w:cs="Arial"/>
              </w:rPr>
              <w:t xml:space="preserve"> – Add table for when using Welcome-Goodbye Strategy - CGEA1.3 prior to v7.0.  Update table when using Welcome-Goodbye Strategy - CGEA1.3_v7.0+ to delete Welcome_Goodbye_Cfg and Startup_Shutdown_State columns.</w:t>
            </w:r>
          </w:p>
        </w:tc>
        <w:tc>
          <w:tcPr>
            <w:tcW w:w="1182" w:type="dxa"/>
          </w:tcPr>
          <w:p w:rsidR="00E5540A" w:rsidRDefault="00EC1FDB" w:rsidP="00E5540A">
            <w:pPr>
              <w:spacing w:line="256" w:lineRule="auto"/>
              <w:jc w:val="center"/>
              <w:rPr>
                <w:rFonts w:cs="Arial"/>
              </w:rPr>
            </w:pPr>
            <w:r>
              <w:rPr>
                <w:rFonts w:cs="Arial"/>
              </w:rPr>
              <w:t>2/14/2020</w:t>
            </w:r>
          </w:p>
        </w:tc>
      </w:tr>
      <w:tr w:rsidR="0094160C" w:rsidRPr="0030086F" w:rsidTr="003F0DF0">
        <w:trPr>
          <w:jc w:val="center"/>
        </w:trPr>
        <w:tc>
          <w:tcPr>
            <w:tcW w:w="1062" w:type="dxa"/>
          </w:tcPr>
          <w:p w:rsidR="0094160C" w:rsidRPr="0030086F" w:rsidRDefault="001E6CCE">
            <w:pPr>
              <w:jc w:val="center"/>
              <w:rPr>
                <w:rFonts w:cs="Arial"/>
              </w:rPr>
            </w:pPr>
          </w:p>
        </w:tc>
        <w:tc>
          <w:tcPr>
            <w:tcW w:w="1206" w:type="dxa"/>
          </w:tcPr>
          <w:p w:rsidR="0094160C" w:rsidRPr="0030086F" w:rsidRDefault="001E6CCE">
            <w:pPr>
              <w:rPr>
                <w:rFonts w:cs="Arial"/>
              </w:rPr>
            </w:pPr>
          </w:p>
        </w:tc>
        <w:tc>
          <w:tcPr>
            <w:tcW w:w="6918" w:type="dxa"/>
          </w:tcPr>
          <w:p w:rsidR="0094160C" w:rsidRPr="0030086F" w:rsidRDefault="001E6CCE">
            <w:pPr>
              <w:rPr>
                <w:rFonts w:cs="Arial"/>
              </w:rPr>
            </w:pPr>
          </w:p>
        </w:tc>
        <w:tc>
          <w:tcPr>
            <w:tcW w:w="1182" w:type="dxa"/>
          </w:tcPr>
          <w:p w:rsidR="0094160C" w:rsidRPr="0030086F" w:rsidRDefault="001E6CCE">
            <w:pPr>
              <w:jc w:val="center"/>
              <w:rPr>
                <w:rFonts w:cs="Arial"/>
              </w:rPr>
            </w:pPr>
          </w:p>
        </w:tc>
      </w:tr>
    </w:tbl>
    <w:p w:rsidR="00954C0B" w:rsidRDefault="001E6CCE" w:rsidP="00B53D0C">
      <w:pPr>
        <w:rPr>
          <w:rFonts w:cs="Arial"/>
          <w:sz w:val="16"/>
          <w:szCs w:val="16"/>
        </w:rPr>
      </w:pPr>
    </w:p>
    <w:p w:rsidR="00E920EC" w:rsidRDefault="001E6CCE" w:rsidP="00E920EC">
      <w:pPr>
        <w:rPr>
          <w:rFonts w:cs="Arial"/>
          <w:sz w:val="16"/>
          <w:szCs w:val="16"/>
        </w:rPr>
      </w:pPr>
    </w:p>
    <w:p w:rsidR="00AB1E94" w:rsidRPr="00AE06BC" w:rsidRDefault="001E6CCE" w:rsidP="00406F39"/>
    <w:sectPr w:rsidR="00AB1E94" w:rsidRPr="00AE06BC" w:rsidSect="003F0DF0">
      <w:pgSz w:w="12240" w:h="15840"/>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EC1FDB" w:rsidRDefault="00EC1FDB" w:rsidP="0085312A">
      <w:r>
        <w:separator/>
      </w:r>
    </w:p>
  </w:endnote>
  <w:endnote w:type="continuationSeparator" w:id="0">
    <w:p w:rsidR="00EC1FDB" w:rsidRDefault="00EC1FDB"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Univers">
    <w:charset w:val="00"/>
    <w:family w:val="swiss"/>
    <w:pitch w:val="variable"/>
    <w:sig w:usb0="80000287" w:usb1="00000000" w:usb2="00000000" w:usb3="00000000" w:csb0="0000000F" w:csb1="00000000"/>
  </w:font>
  <w:font w:name="Calibri">
    <w:panose1 w:val="020F0502020204030204"/>
    <w:charset w:val="00"/>
    <w:family w:val="swiss"/>
    <w:pitch w:val="variable"/>
    <w:sig w:usb0="E0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MS Mincho">
    <w:altName w:val="ＭＳ 明朝"/>
    <w:panose1 w:val="02020609040205080304"/>
    <w:charset w:val="80"/>
    <w:family w:val="roman"/>
    <w:pitch w:val="fixed"/>
    <w:sig w:usb0="00000001" w:usb1="08070000" w:usb2="00000010" w:usb3="00000000" w:csb0="00020000"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3F0DF0" w:rsidRDefault="003F0DF0">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1E6CCE">
            <w:rPr>
              <w:b/>
              <w:smallCaps/>
              <w:noProof/>
              <w:sz w:val="16"/>
            </w:rPr>
            <w:t>580086_B_001_WARNING - STARTING SYSTEM DURING WELCOME - DIESEL WITH PEPS SPECIFIC - CGEA1.3_V1.3</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7559D3">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7559D3">
            <w:rPr>
              <w:noProof/>
              <w:szCs w:val="20"/>
            </w:rPr>
            <w:t>1</w:t>
          </w:r>
          <w:r w:rsidRPr="00583AF9">
            <w:rPr>
              <w:szCs w:val="20"/>
            </w:rPr>
            <w:fldChar w:fldCharType="end"/>
          </w:r>
        </w:p>
      </w:tc>
    </w:tr>
  </w:tbl>
  <w:p w:rsidR="0085312A" w:rsidRPr="00583AF9" w:rsidRDefault="0085312A" w:rsidP="00583AF9">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3F0DF0" w:rsidRDefault="003F0DF0">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EC1FDB" w:rsidRDefault="00EC1FDB" w:rsidP="0085312A">
      <w:r>
        <w:separator/>
      </w:r>
    </w:p>
  </w:footnote>
  <w:footnote w:type="continuationSeparator" w:id="0">
    <w:p w:rsidR="00EC1FDB" w:rsidRDefault="00EC1FDB"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3F0DF0" w:rsidRDefault="003F0DF0">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rsidR="0085312A" w:rsidRPr="000D1DC3" w:rsidRDefault="0085312A" w:rsidP="000D1DC3">
    <w:pPr>
      <w:pStyle w:val="Header"/>
      <w:tabs>
        <w:tab w:val="clear" w:pos="4320"/>
        <w:tab w:val="clear" w:pos="8640"/>
        <w:tab w:val="left" w:pos="2520"/>
      </w:tabs>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3F0DF0" w:rsidRDefault="003F0DF0">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2C386017"/>
    <w:multiLevelType w:val="hybridMultilevel"/>
    <w:tmpl w:val="8314FC72"/>
    <w:lvl w:ilvl="0" w:tplc="04090001">
      <w:start w:val="1"/>
      <w:numFmt w:val="bullet"/>
      <w:lvlText w:val=""/>
      <w:lvlJc w:val="left"/>
      <w:pPr>
        <w:tabs>
          <w:tab w:val="num" w:pos="1440"/>
        </w:tabs>
        <w:ind w:left="1440" w:hanging="360"/>
      </w:pPr>
      <w:rPr>
        <w:rFonts w:ascii="Symbol" w:hAnsi="Symbol" w:hint="default"/>
      </w:rPr>
    </w:lvl>
    <w:lvl w:ilvl="1" w:tplc="04090003">
      <w:start w:val="1"/>
      <w:numFmt w:val="bullet"/>
      <w:lvlText w:val="o"/>
      <w:lvlJc w:val="left"/>
      <w:pPr>
        <w:tabs>
          <w:tab w:val="num" w:pos="2160"/>
        </w:tabs>
        <w:ind w:left="2160" w:hanging="360"/>
      </w:pPr>
      <w:rPr>
        <w:rFonts w:ascii="Courier New" w:hAnsi="Courier New" w:hint="default"/>
      </w:rPr>
    </w:lvl>
    <w:lvl w:ilvl="2" w:tplc="04090005">
      <w:start w:val="1"/>
      <w:numFmt w:val="bullet"/>
      <w:lvlText w:val=""/>
      <w:lvlJc w:val="left"/>
      <w:pPr>
        <w:tabs>
          <w:tab w:val="num" w:pos="2880"/>
        </w:tabs>
        <w:ind w:left="2880" w:hanging="360"/>
      </w:pPr>
      <w:rPr>
        <w:rFonts w:ascii="Wingdings" w:hAnsi="Wingdings" w:hint="default"/>
      </w:rPr>
    </w:lvl>
    <w:lvl w:ilvl="3" w:tplc="04090001">
      <w:start w:val="1"/>
      <w:numFmt w:val="bullet"/>
      <w:lvlText w:val=""/>
      <w:lvlJc w:val="left"/>
      <w:pPr>
        <w:tabs>
          <w:tab w:val="num" w:pos="3600"/>
        </w:tabs>
        <w:ind w:left="3600" w:hanging="360"/>
      </w:pPr>
      <w:rPr>
        <w:rFonts w:ascii="Symbol" w:hAnsi="Symbol" w:hint="default"/>
      </w:rPr>
    </w:lvl>
    <w:lvl w:ilvl="4" w:tplc="04090003">
      <w:start w:val="1"/>
      <w:numFmt w:val="bullet"/>
      <w:lvlText w:val="o"/>
      <w:lvlJc w:val="left"/>
      <w:pPr>
        <w:tabs>
          <w:tab w:val="num" w:pos="4320"/>
        </w:tabs>
        <w:ind w:left="4320" w:hanging="360"/>
      </w:pPr>
      <w:rPr>
        <w:rFonts w:ascii="Courier New" w:hAnsi="Courier New" w:hint="default"/>
      </w:rPr>
    </w:lvl>
    <w:lvl w:ilvl="5" w:tplc="04090005">
      <w:start w:val="1"/>
      <w:numFmt w:val="bullet"/>
      <w:lvlText w:val=""/>
      <w:lvlJc w:val="left"/>
      <w:pPr>
        <w:tabs>
          <w:tab w:val="num" w:pos="5040"/>
        </w:tabs>
        <w:ind w:left="5040" w:hanging="360"/>
      </w:pPr>
      <w:rPr>
        <w:rFonts w:ascii="Wingdings" w:hAnsi="Wingdings" w:hint="default"/>
      </w:rPr>
    </w:lvl>
    <w:lvl w:ilvl="6" w:tplc="04090001">
      <w:start w:val="1"/>
      <w:numFmt w:val="bullet"/>
      <w:lvlText w:val=""/>
      <w:lvlJc w:val="left"/>
      <w:pPr>
        <w:tabs>
          <w:tab w:val="num" w:pos="5760"/>
        </w:tabs>
        <w:ind w:left="5760" w:hanging="360"/>
      </w:pPr>
      <w:rPr>
        <w:rFonts w:ascii="Symbol" w:hAnsi="Symbol" w:hint="default"/>
      </w:rPr>
    </w:lvl>
    <w:lvl w:ilvl="7" w:tplc="04090003">
      <w:start w:val="1"/>
      <w:numFmt w:val="bullet"/>
      <w:lvlText w:val="o"/>
      <w:lvlJc w:val="left"/>
      <w:pPr>
        <w:tabs>
          <w:tab w:val="num" w:pos="6480"/>
        </w:tabs>
        <w:ind w:left="6480" w:hanging="360"/>
      </w:pPr>
      <w:rPr>
        <w:rFonts w:ascii="Courier New" w:hAnsi="Courier New" w:hint="default"/>
      </w:rPr>
    </w:lvl>
    <w:lvl w:ilvl="8" w:tplc="04090005">
      <w:start w:val="1"/>
      <w:numFmt w:val="bullet"/>
      <w:lvlText w:val=""/>
      <w:lvlJc w:val="left"/>
      <w:pPr>
        <w:tabs>
          <w:tab w:val="num" w:pos="7200"/>
        </w:tabs>
        <w:ind w:left="7200" w:hanging="360"/>
      </w:pPr>
      <w:rPr>
        <w:rFonts w:ascii="Wingdings" w:hAnsi="Wingdings" w:hint="default"/>
      </w:rPr>
    </w:lvl>
  </w:abstractNum>
  <w:abstractNum w:abstractNumId="6" w15:restartNumberingAfterBreak="0">
    <w:nsid w:val="48BE6103"/>
    <w:multiLevelType w:val="hybridMultilevel"/>
    <w:tmpl w:val="38405EC0"/>
    <w:lvl w:ilvl="0" w:tplc="1450995E">
      <w:start w:val="1"/>
      <w:numFmt w:val="lowerLetter"/>
      <w:lvlText w:val="%1)"/>
      <w:lvlJc w:val="left"/>
      <w:pPr>
        <w:ind w:left="1800" w:hanging="360"/>
      </w:pPr>
    </w:lvl>
    <w:lvl w:ilvl="1" w:tplc="04090019">
      <w:start w:val="1"/>
      <w:numFmt w:val="lowerLetter"/>
      <w:lvlText w:val="%2."/>
      <w:lvlJc w:val="left"/>
      <w:pPr>
        <w:ind w:left="2520" w:hanging="360"/>
      </w:pPr>
    </w:lvl>
    <w:lvl w:ilvl="2" w:tplc="0409001B">
      <w:start w:val="1"/>
      <w:numFmt w:val="lowerRoman"/>
      <w:lvlText w:val="%3."/>
      <w:lvlJc w:val="right"/>
      <w:pPr>
        <w:ind w:left="3240" w:hanging="180"/>
      </w:pPr>
    </w:lvl>
    <w:lvl w:ilvl="3" w:tplc="0409000F">
      <w:start w:val="1"/>
      <w:numFmt w:val="decimal"/>
      <w:lvlText w:val="%4."/>
      <w:lvlJc w:val="left"/>
      <w:pPr>
        <w:ind w:left="3960" w:hanging="360"/>
      </w:pPr>
    </w:lvl>
    <w:lvl w:ilvl="4" w:tplc="04090019">
      <w:start w:val="1"/>
      <w:numFmt w:val="lowerLetter"/>
      <w:lvlText w:val="%5."/>
      <w:lvlJc w:val="left"/>
      <w:pPr>
        <w:ind w:left="4680" w:hanging="360"/>
      </w:pPr>
    </w:lvl>
    <w:lvl w:ilvl="5" w:tplc="0409001B">
      <w:start w:val="1"/>
      <w:numFmt w:val="lowerRoman"/>
      <w:lvlText w:val="%6."/>
      <w:lvlJc w:val="right"/>
      <w:pPr>
        <w:ind w:left="5400" w:hanging="180"/>
      </w:pPr>
    </w:lvl>
    <w:lvl w:ilvl="6" w:tplc="0409000F">
      <w:start w:val="1"/>
      <w:numFmt w:val="decimal"/>
      <w:lvlText w:val="%7."/>
      <w:lvlJc w:val="left"/>
      <w:pPr>
        <w:ind w:left="6120" w:hanging="360"/>
      </w:pPr>
    </w:lvl>
    <w:lvl w:ilvl="7" w:tplc="04090019">
      <w:start w:val="1"/>
      <w:numFmt w:val="lowerLetter"/>
      <w:lvlText w:val="%8."/>
      <w:lvlJc w:val="left"/>
      <w:pPr>
        <w:ind w:left="6840" w:hanging="360"/>
      </w:pPr>
    </w:lvl>
    <w:lvl w:ilvl="8" w:tplc="0409001B">
      <w:start w:val="1"/>
      <w:numFmt w:val="lowerRoman"/>
      <w:lvlText w:val="%9."/>
      <w:lvlJc w:val="right"/>
      <w:pPr>
        <w:ind w:left="7560" w:hanging="180"/>
      </w:pPr>
    </w:lvl>
  </w:abstractNum>
  <w:abstractNum w:abstractNumId="7" w15:restartNumberingAfterBreak="0">
    <w:nsid w:val="4AFA6016"/>
    <w:multiLevelType w:val="multilevel"/>
    <w:tmpl w:val="48460C24"/>
    <w:lvl w:ilvl="0">
      <w:start w:val="1"/>
      <w:numFmt w:val="decimal"/>
      <w:lvlText w:val="%1."/>
      <w:lvlJc w:val="left"/>
      <w:pPr>
        <w:tabs>
          <w:tab w:val="num" w:pos="360"/>
        </w:tabs>
        <w:ind w:left="360" w:hanging="360"/>
      </w:pPr>
      <w:rPr>
        <w:rFonts w:hint="default"/>
      </w:rPr>
    </w:lvl>
    <w:lvl w:ilvl="1">
      <w:start w:val="1"/>
      <w:numFmt w:val="decimal"/>
      <w:lvlText w:val="%1.%2."/>
      <w:lvlJc w:val="left"/>
      <w:pPr>
        <w:tabs>
          <w:tab w:val="num" w:pos="792"/>
        </w:tabs>
        <w:ind w:left="792" w:hanging="432"/>
      </w:pPr>
    </w:lvl>
    <w:lvl w:ilvl="2">
      <w:start w:val="1"/>
      <w:numFmt w:val="decimal"/>
      <w:lvlText w:val="%1.%2.%3."/>
      <w:lvlJc w:val="left"/>
      <w:pPr>
        <w:tabs>
          <w:tab w:val="num" w:pos="1224"/>
        </w:tabs>
        <w:ind w:left="1224" w:hanging="504"/>
      </w:pPr>
    </w:lvl>
    <w:lvl w:ilvl="3">
      <w:start w:val="1"/>
      <w:numFmt w:val="bullet"/>
      <w:lvlText w:val=""/>
      <w:lvlJc w:val="left"/>
      <w:pPr>
        <w:tabs>
          <w:tab w:val="num" w:pos="1440"/>
        </w:tabs>
        <w:ind w:left="1440" w:hanging="360"/>
      </w:pPr>
      <w:rPr>
        <w:rFonts w:ascii="Symbol" w:hAnsi="Symbol" w:cs="Symbol" w:hint="default"/>
      </w:rPr>
    </w:lvl>
    <w:lvl w:ilvl="4">
      <w:start w:val="1"/>
      <w:numFmt w:val="bullet"/>
      <w:lvlText w:val="o"/>
      <w:lvlJc w:val="left"/>
      <w:pPr>
        <w:tabs>
          <w:tab w:val="num" w:pos="1800"/>
        </w:tabs>
        <w:ind w:left="1800" w:hanging="360"/>
      </w:pPr>
      <w:rPr>
        <w:rFonts w:ascii="Courier New" w:hAnsi="Courier New" w:cs="Courier New" w:hint="default"/>
      </w:rPr>
    </w:lvl>
    <w:lvl w:ilvl="5">
      <w:start w:val="1"/>
      <w:numFmt w:val="bullet"/>
      <w:lvlText w:val="o"/>
      <w:lvlJc w:val="left"/>
      <w:pPr>
        <w:tabs>
          <w:tab w:val="num" w:pos="2160"/>
        </w:tabs>
        <w:ind w:left="2160" w:hanging="360"/>
      </w:pPr>
      <w:rPr>
        <w:rFonts w:ascii="Courier New" w:hAnsi="Courier New" w:cs="Courier New" w:hint="default"/>
      </w:rPr>
    </w:lvl>
    <w:lvl w:ilvl="6">
      <w:start w:val="1"/>
      <w:numFmt w:val="bullet"/>
      <w:lvlText w:val="o"/>
      <w:lvlJc w:val="left"/>
      <w:pPr>
        <w:tabs>
          <w:tab w:val="num" w:pos="2520"/>
        </w:tabs>
        <w:ind w:left="2520" w:hanging="360"/>
      </w:pPr>
      <w:rPr>
        <w:rFonts w:ascii="Courier New" w:hAnsi="Courier New" w:cs="Courier New" w:hint="default"/>
      </w:rPr>
    </w:lvl>
    <w:lvl w:ilvl="7">
      <w:start w:val="1"/>
      <w:numFmt w:val="decimal"/>
      <w:lvlText w:val="%1.%2.%3.%4.%5.%6.%7.%8."/>
      <w:lvlJc w:val="left"/>
      <w:pPr>
        <w:tabs>
          <w:tab w:val="num" w:pos="3744"/>
        </w:tabs>
        <w:ind w:left="3744" w:hanging="1224"/>
      </w:pPr>
    </w:lvl>
    <w:lvl w:ilvl="8">
      <w:start w:val="1"/>
      <w:numFmt w:val="decimal"/>
      <w:lvlText w:val="%1.%2.%3.%4.%5.%6.%7.%8.%9."/>
      <w:lvlJc w:val="left"/>
      <w:pPr>
        <w:tabs>
          <w:tab w:val="num" w:pos="4320"/>
        </w:tabs>
        <w:ind w:left="4320" w:hanging="1440"/>
      </w:pPr>
    </w:lvl>
  </w:abstractNum>
  <w:abstractNum w:abstractNumId="8" w15:restartNumberingAfterBreak="0">
    <w:nsid w:val="61016100"/>
    <w:multiLevelType w:val="hybridMultilevel"/>
    <w:tmpl w:val="4714242C"/>
    <w:lvl w:ilvl="0" w:tplc="E64C8664">
      <w:start w:val="1"/>
      <w:numFmt w:val="decimal"/>
      <w:lvlText w:val="%1."/>
      <w:lvlJc w:val="left"/>
      <w:pPr>
        <w:ind w:left="720" w:hanging="360"/>
      </w:pPr>
      <w:rPr>
        <w:rFonts w:ascii="Univers" w:hAnsi="Univers" w:hint="default"/>
      </w:r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9"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num w:numId="1">
    <w:abstractNumId w:val="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7"/>
  </w:num>
  <w:num w:numId="8">
    <w:abstractNumId w:val="5"/>
  </w:num>
  <w:num w:numId="9">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0">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IdMacAtCleanup w:val="1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embedSystemFonts/>
  <w:defaultTabStop w:val="720"/>
  <w:characterSpacingControl w:val="doNotCompress"/>
  <w:hdrShapeDefaults>
    <o:shapedefaults v:ext="edit" spidmax="4097"/>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D4120"/>
    <w:rsid w:val="00000D82"/>
    <w:rsid w:val="00001899"/>
    <w:rsid w:val="0000741C"/>
    <w:rsid w:val="00012850"/>
    <w:rsid w:val="00040E47"/>
    <w:rsid w:val="00047707"/>
    <w:rsid w:val="00051423"/>
    <w:rsid w:val="00060726"/>
    <w:rsid w:val="000624EC"/>
    <w:rsid w:val="00073FCC"/>
    <w:rsid w:val="00075586"/>
    <w:rsid w:val="000915C7"/>
    <w:rsid w:val="000976FD"/>
    <w:rsid w:val="000A19D2"/>
    <w:rsid w:val="000A2DD3"/>
    <w:rsid w:val="000A4DC6"/>
    <w:rsid w:val="000B7DB2"/>
    <w:rsid w:val="000D1B75"/>
    <w:rsid w:val="000D1DC3"/>
    <w:rsid w:val="000D5D1D"/>
    <w:rsid w:val="000F6E6C"/>
    <w:rsid w:val="00127E22"/>
    <w:rsid w:val="00130ABC"/>
    <w:rsid w:val="00147438"/>
    <w:rsid w:val="00151537"/>
    <w:rsid w:val="00160195"/>
    <w:rsid w:val="00180113"/>
    <w:rsid w:val="00187ABF"/>
    <w:rsid w:val="00191908"/>
    <w:rsid w:val="00193F35"/>
    <w:rsid w:val="001C09E8"/>
    <w:rsid w:val="001C2FEC"/>
    <w:rsid w:val="001C5DE9"/>
    <w:rsid w:val="001D2426"/>
    <w:rsid w:val="001D5128"/>
    <w:rsid w:val="001D67E7"/>
    <w:rsid w:val="001E44EF"/>
    <w:rsid w:val="001E61DA"/>
    <w:rsid w:val="001E6CCE"/>
    <w:rsid w:val="001E7122"/>
    <w:rsid w:val="001F31C1"/>
    <w:rsid w:val="002003BE"/>
    <w:rsid w:val="00200BF0"/>
    <w:rsid w:val="002034BF"/>
    <w:rsid w:val="00222D21"/>
    <w:rsid w:val="00224855"/>
    <w:rsid w:val="0022706C"/>
    <w:rsid w:val="00231519"/>
    <w:rsid w:val="00231ABD"/>
    <w:rsid w:val="00232B02"/>
    <w:rsid w:val="002566C9"/>
    <w:rsid w:val="002724B4"/>
    <w:rsid w:val="00287E49"/>
    <w:rsid w:val="002A1081"/>
    <w:rsid w:val="002A6CE2"/>
    <w:rsid w:val="002B075A"/>
    <w:rsid w:val="002C2846"/>
    <w:rsid w:val="002E3631"/>
    <w:rsid w:val="002F1CF2"/>
    <w:rsid w:val="002F5B92"/>
    <w:rsid w:val="00305CED"/>
    <w:rsid w:val="003158E1"/>
    <w:rsid w:val="00333D30"/>
    <w:rsid w:val="00334805"/>
    <w:rsid w:val="0034057F"/>
    <w:rsid w:val="003608D2"/>
    <w:rsid w:val="00365638"/>
    <w:rsid w:val="00365F72"/>
    <w:rsid w:val="003874CD"/>
    <w:rsid w:val="0039184A"/>
    <w:rsid w:val="003B50FC"/>
    <w:rsid w:val="003C0C76"/>
    <w:rsid w:val="003D40EC"/>
    <w:rsid w:val="003D443B"/>
    <w:rsid w:val="003D5A35"/>
    <w:rsid w:val="003F0DF0"/>
    <w:rsid w:val="003F27EF"/>
    <w:rsid w:val="003F3DAC"/>
    <w:rsid w:val="0040647E"/>
    <w:rsid w:val="00411B77"/>
    <w:rsid w:val="00424137"/>
    <w:rsid w:val="00446E56"/>
    <w:rsid w:val="00450606"/>
    <w:rsid w:val="0045093A"/>
    <w:rsid w:val="00463E8B"/>
    <w:rsid w:val="00470ED4"/>
    <w:rsid w:val="00471CC7"/>
    <w:rsid w:val="0049073A"/>
    <w:rsid w:val="00491BBB"/>
    <w:rsid w:val="00492A53"/>
    <w:rsid w:val="004A7FDC"/>
    <w:rsid w:val="004B0BB5"/>
    <w:rsid w:val="004B4BAD"/>
    <w:rsid w:val="004C4667"/>
    <w:rsid w:val="004D317A"/>
    <w:rsid w:val="004F3318"/>
    <w:rsid w:val="00502E45"/>
    <w:rsid w:val="0051633C"/>
    <w:rsid w:val="005241ED"/>
    <w:rsid w:val="005274A4"/>
    <w:rsid w:val="00530C8E"/>
    <w:rsid w:val="0054724F"/>
    <w:rsid w:val="00550DF3"/>
    <w:rsid w:val="0055272B"/>
    <w:rsid w:val="00554F13"/>
    <w:rsid w:val="00557295"/>
    <w:rsid w:val="00572782"/>
    <w:rsid w:val="0057297D"/>
    <w:rsid w:val="00572B44"/>
    <w:rsid w:val="00574CEC"/>
    <w:rsid w:val="00580D99"/>
    <w:rsid w:val="00583AF9"/>
    <w:rsid w:val="00583BFD"/>
    <w:rsid w:val="005846C1"/>
    <w:rsid w:val="00586F13"/>
    <w:rsid w:val="005A0EAE"/>
    <w:rsid w:val="005B303D"/>
    <w:rsid w:val="005C5317"/>
    <w:rsid w:val="005D1976"/>
    <w:rsid w:val="005E2423"/>
    <w:rsid w:val="005E347A"/>
    <w:rsid w:val="005E7E7B"/>
    <w:rsid w:val="005F0FF4"/>
    <w:rsid w:val="005F3200"/>
    <w:rsid w:val="00600FF1"/>
    <w:rsid w:val="00605610"/>
    <w:rsid w:val="00625C03"/>
    <w:rsid w:val="00626B99"/>
    <w:rsid w:val="0065745C"/>
    <w:rsid w:val="00667EB3"/>
    <w:rsid w:val="00670310"/>
    <w:rsid w:val="00670A7E"/>
    <w:rsid w:val="00671D6F"/>
    <w:rsid w:val="00681EFD"/>
    <w:rsid w:val="00697EB8"/>
    <w:rsid w:val="006B0670"/>
    <w:rsid w:val="006B4B0D"/>
    <w:rsid w:val="006B7C53"/>
    <w:rsid w:val="006E001C"/>
    <w:rsid w:val="00704BFF"/>
    <w:rsid w:val="0071307B"/>
    <w:rsid w:val="00715382"/>
    <w:rsid w:val="007229FE"/>
    <w:rsid w:val="00725E79"/>
    <w:rsid w:val="0072656E"/>
    <w:rsid w:val="00731D4C"/>
    <w:rsid w:val="00736244"/>
    <w:rsid w:val="007559D3"/>
    <w:rsid w:val="00771690"/>
    <w:rsid w:val="007743BC"/>
    <w:rsid w:val="0077540C"/>
    <w:rsid w:val="00782DC5"/>
    <w:rsid w:val="007941DE"/>
    <w:rsid w:val="00795A3E"/>
    <w:rsid w:val="007B33BD"/>
    <w:rsid w:val="007B6258"/>
    <w:rsid w:val="007B6EC7"/>
    <w:rsid w:val="007C2C46"/>
    <w:rsid w:val="007E4298"/>
    <w:rsid w:val="007E6833"/>
    <w:rsid w:val="00835385"/>
    <w:rsid w:val="008443AB"/>
    <w:rsid w:val="008460A7"/>
    <w:rsid w:val="0085312A"/>
    <w:rsid w:val="00857564"/>
    <w:rsid w:val="0086391B"/>
    <w:rsid w:val="008734F4"/>
    <w:rsid w:val="008750BD"/>
    <w:rsid w:val="00881C55"/>
    <w:rsid w:val="0088336A"/>
    <w:rsid w:val="0088663C"/>
    <w:rsid w:val="0089619C"/>
    <w:rsid w:val="008A25D6"/>
    <w:rsid w:val="008A77F0"/>
    <w:rsid w:val="008B0F55"/>
    <w:rsid w:val="008B2038"/>
    <w:rsid w:val="008C133C"/>
    <w:rsid w:val="008C3246"/>
    <w:rsid w:val="008C32D4"/>
    <w:rsid w:val="008C3FFE"/>
    <w:rsid w:val="008C5B86"/>
    <w:rsid w:val="008C66BC"/>
    <w:rsid w:val="008D1E1E"/>
    <w:rsid w:val="008F1E76"/>
    <w:rsid w:val="008F283C"/>
    <w:rsid w:val="008F4507"/>
    <w:rsid w:val="00902826"/>
    <w:rsid w:val="00910DA3"/>
    <w:rsid w:val="009137B0"/>
    <w:rsid w:val="00935347"/>
    <w:rsid w:val="0093603B"/>
    <w:rsid w:val="009503AA"/>
    <w:rsid w:val="009511A4"/>
    <w:rsid w:val="009621DC"/>
    <w:rsid w:val="009731C0"/>
    <w:rsid w:val="009765B1"/>
    <w:rsid w:val="00976A71"/>
    <w:rsid w:val="00986933"/>
    <w:rsid w:val="00987E1F"/>
    <w:rsid w:val="00990BB4"/>
    <w:rsid w:val="0099248E"/>
    <w:rsid w:val="009A3137"/>
    <w:rsid w:val="009C5F29"/>
    <w:rsid w:val="009C63A8"/>
    <w:rsid w:val="009C78FC"/>
    <w:rsid w:val="009C7FD5"/>
    <w:rsid w:val="009D200D"/>
    <w:rsid w:val="009D2139"/>
    <w:rsid w:val="009D4120"/>
    <w:rsid w:val="009E4721"/>
    <w:rsid w:val="009E757D"/>
    <w:rsid w:val="009F1431"/>
    <w:rsid w:val="00A306EA"/>
    <w:rsid w:val="00A43BD7"/>
    <w:rsid w:val="00A43CEA"/>
    <w:rsid w:val="00A804C1"/>
    <w:rsid w:val="00A814BF"/>
    <w:rsid w:val="00A927DD"/>
    <w:rsid w:val="00AA7830"/>
    <w:rsid w:val="00AB12B6"/>
    <w:rsid w:val="00AB4863"/>
    <w:rsid w:val="00AD4E38"/>
    <w:rsid w:val="00AD76E8"/>
    <w:rsid w:val="00AE366A"/>
    <w:rsid w:val="00AE6C08"/>
    <w:rsid w:val="00B045F3"/>
    <w:rsid w:val="00B1437A"/>
    <w:rsid w:val="00B20141"/>
    <w:rsid w:val="00B36C60"/>
    <w:rsid w:val="00B37BE6"/>
    <w:rsid w:val="00B46348"/>
    <w:rsid w:val="00B46D95"/>
    <w:rsid w:val="00B4775A"/>
    <w:rsid w:val="00B57ABD"/>
    <w:rsid w:val="00B62830"/>
    <w:rsid w:val="00B64AE1"/>
    <w:rsid w:val="00B724E8"/>
    <w:rsid w:val="00B73A9F"/>
    <w:rsid w:val="00B85813"/>
    <w:rsid w:val="00B96E41"/>
    <w:rsid w:val="00BB22E2"/>
    <w:rsid w:val="00BD5E7D"/>
    <w:rsid w:val="00BE01DA"/>
    <w:rsid w:val="00BE4B55"/>
    <w:rsid w:val="00C00C83"/>
    <w:rsid w:val="00C02A8F"/>
    <w:rsid w:val="00C05293"/>
    <w:rsid w:val="00C05CF4"/>
    <w:rsid w:val="00C11D33"/>
    <w:rsid w:val="00C11EE5"/>
    <w:rsid w:val="00C179E9"/>
    <w:rsid w:val="00C307C2"/>
    <w:rsid w:val="00C4054B"/>
    <w:rsid w:val="00C41236"/>
    <w:rsid w:val="00C54E81"/>
    <w:rsid w:val="00C571B5"/>
    <w:rsid w:val="00C60A8E"/>
    <w:rsid w:val="00C66C6C"/>
    <w:rsid w:val="00C7478D"/>
    <w:rsid w:val="00C75671"/>
    <w:rsid w:val="00C802BC"/>
    <w:rsid w:val="00C8142F"/>
    <w:rsid w:val="00C8336E"/>
    <w:rsid w:val="00C9018E"/>
    <w:rsid w:val="00C95086"/>
    <w:rsid w:val="00CB06E6"/>
    <w:rsid w:val="00CB5610"/>
    <w:rsid w:val="00CB63E9"/>
    <w:rsid w:val="00CB710B"/>
    <w:rsid w:val="00CB7873"/>
    <w:rsid w:val="00CC519C"/>
    <w:rsid w:val="00CE1A20"/>
    <w:rsid w:val="00CE7A30"/>
    <w:rsid w:val="00D20E86"/>
    <w:rsid w:val="00D227C3"/>
    <w:rsid w:val="00D248E1"/>
    <w:rsid w:val="00D27874"/>
    <w:rsid w:val="00D51125"/>
    <w:rsid w:val="00D54CD4"/>
    <w:rsid w:val="00D82BB9"/>
    <w:rsid w:val="00D8727D"/>
    <w:rsid w:val="00D920D7"/>
    <w:rsid w:val="00D93F85"/>
    <w:rsid w:val="00DB14CC"/>
    <w:rsid w:val="00DC71A1"/>
    <w:rsid w:val="00DD1F70"/>
    <w:rsid w:val="00E1021E"/>
    <w:rsid w:val="00E254FE"/>
    <w:rsid w:val="00E25E3E"/>
    <w:rsid w:val="00E36342"/>
    <w:rsid w:val="00E41B85"/>
    <w:rsid w:val="00E42180"/>
    <w:rsid w:val="00E4479E"/>
    <w:rsid w:val="00E53C9F"/>
    <w:rsid w:val="00E77764"/>
    <w:rsid w:val="00E8091D"/>
    <w:rsid w:val="00E93D1E"/>
    <w:rsid w:val="00EA6CBA"/>
    <w:rsid w:val="00EB0FC2"/>
    <w:rsid w:val="00EB7B64"/>
    <w:rsid w:val="00EC1FDB"/>
    <w:rsid w:val="00F00511"/>
    <w:rsid w:val="00F101A9"/>
    <w:rsid w:val="00F10D9C"/>
    <w:rsid w:val="00F26E64"/>
    <w:rsid w:val="00F36267"/>
    <w:rsid w:val="00F4026E"/>
    <w:rsid w:val="00F43C6E"/>
    <w:rsid w:val="00F46310"/>
    <w:rsid w:val="00F4679C"/>
    <w:rsid w:val="00F51A77"/>
    <w:rsid w:val="00F54E82"/>
    <w:rsid w:val="00F653E9"/>
    <w:rsid w:val="00F82E5D"/>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4097"/>
    <o:shapelayout v:ext="edit">
      <o:idmap v:ext="edit" data="1"/>
    </o:shapelayout>
  </w:shapeDefaults>
  <w:decimalSymbol w:val="."/>
  <w:listSeparator w:val=","/>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uiPriority w:val="9"/>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uiPriority w:val="9"/>
    <w:unhideWhenUsed/>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uiPriority w:val="9"/>
    <w:unhideWhenUsed/>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uiPriority w:val="9"/>
    <w:unhideWhenUsed/>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uiPriority w:val="9"/>
    <w:unhideWhenUsed/>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uiPriority w:val="9"/>
    <w:unhideWhenUsed/>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uiPriority w:val="9"/>
    <w:rsid w:val="002A6CE2"/>
    <w:rPr>
      <w:rFonts w:ascii="Arial" w:eastAsia="SimSun" w:hAnsi="Arial" w:cs="Arial"/>
      <w:b/>
      <w:bCs/>
      <w:iCs/>
      <w:sz w:val="24"/>
      <w:szCs w:val="28"/>
    </w:rPr>
  </w:style>
  <w:style w:type="character" w:customStyle="1" w:styleId="Heading3Char">
    <w:name w:val="Heading 3 Char"/>
    <w:basedOn w:val="DefaultParagraphFont"/>
    <w:link w:val="Heading3"/>
    <w:uiPriority w:val="9"/>
    <w:rsid w:val="002A6CE2"/>
    <w:rPr>
      <w:rFonts w:ascii="Arial" w:eastAsia="SimSun" w:hAnsi="Arial" w:cs="Arial"/>
      <w:b/>
      <w:bCs/>
      <w:sz w:val="20"/>
      <w:szCs w:val="26"/>
    </w:rPr>
  </w:style>
  <w:style w:type="character" w:customStyle="1" w:styleId="Heading4Char">
    <w:name w:val="Heading 4 Char"/>
    <w:basedOn w:val="DefaultParagraphFont"/>
    <w:link w:val="Heading4"/>
    <w:uiPriority w:val="9"/>
    <w:rsid w:val="002A6CE2"/>
    <w:rPr>
      <w:rFonts w:ascii="Arial" w:eastAsia="SimSun" w:hAnsi="Arial" w:cs="Times New Roman"/>
      <w:b/>
      <w:bCs/>
      <w:i/>
      <w:sz w:val="20"/>
      <w:szCs w:val="28"/>
    </w:rPr>
  </w:style>
  <w:style w:type="character" w:customStyle="1" w:styleId="Heading5Char">
    <w:name w:val="Heading 5 Char"/>
    <w:basedOn w:val="DefaultParagraphFont"/>
    <w:link w:val="Heading5"/>
    <w:uiPriority w:val="9"/>
    <w:rsid w:val="00C66C6C"/>
    <w:rPr>
      <w:rFonts w:ascii="Arial" w:eastAsia="SimSun" w:hAnsi="Arial" w:cs="Times New Roman"/>
      <w:b/>
      <w:bCs/>
      <w:iCs/>
      <w:sz w:val="20"/>
      <w:szCs w:val="26"/>
    </w:rPr>
  </w:style>
  <w:style w:type="character" w:customStyle="1" w:styleId="Heading6Char">
    <w:name w:val="Heading 6 Char"/>
    <w:basedOn w:val="DefaultParagraphFont"/>
    <w:link w:val="Heading6"/>
    <w:uiPriority w:val="9"/>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footer" Target="footer1.xml"/><Relationship Id="rId18"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2.xml"/><Relationship Id="rId17"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footer" Target="footer3.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header" Target="header1.xml"/><Relationship Id="rId5" Type="http://schemas.openxmlformats.org/officeDocument/2006/relationships/webSettings" Target="webSettings.xml"/><Relationship Id="rId15" Type="http://schemas.openxmlformats.org/officeDocument/2006/relationships/header" Target="header3.xml"/><Relationship Id="rId10" Type="http://schemas.openxmlformats.org/officeDocument/2006/relationships/image" Target="media/image2.png"/><Relationship Id="rId4" Type="http://schemas.openxmlformats.org/officeDocument/2006/relationships/settings" Target="settings.xml"/><Relationship Id="rId9" Type="http://schemas.openxmlformats.org/officeDocument/2006/relationships/oleObject" Target="embeddings/Microsoft_Visio_2003-2010_Drawing.vsd"/><Relationship Id="rId14" Type="http://schemas.openxmlformats.org/officeDocument/2006/relationships/footer" Target="footer2.xml"/></Relationships>
</file>

<file path=word/_rels/header2.xml.rels><?xml version="1.0" encoding="UTF-8" standalone="yes"?>
<Relationships xmlns="http://schemas.openxmlformats.org/package/2006/relationships"><Relationship Id="rId1" Type="http://schemas.openxmlformats.org/officeDocument/2006/relationships/image" Target="media/image3.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0</TotalTime>
  <Pages>12</Pages>
  <Words>1860</Words>
  <Characters>10605</Characters>
  <Application>Microsoft Office Word</Application>
  <DocSecurity>4</DocSecurity>
  <Lines>88</Lines>
  <Paragraphs>24</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12441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Gregoire, Jim (J.E.)</cp:lastModifiedBy>
  <cp:revision>2</cp:revision>
  <dcterms:created xsi:type="dcterms:W3CDTF">2020-02-14T19:07:00Z</dcterms:created>
  <dcterms:modified xsi:type="dcterms:W3CDTF">2020-02-14T19:07:00Z</dcterms:modified>
</cp:coreProperties>
</file>