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0A1FF8" w:rsidP="00B9479B">
      <w:pPr>
        <w:pStyle w:val="Heading1"/>
      </w:pPr>
      <w:r>
        <w:lastRenderedPageBreak/>
        <w:t>Warning – Trailer Brake Gain – CGEA1.3</w:t>
      </w:r>
    </w:p>
    <w:p w:rsidR="00406F39" w:rsidRDefault="000A1FF8" w:rsidP="00B9479B">
      <w:pPr>
        <w:pStyle w:val="Heading2"/>
      </w:pPr>
      <w:r>
        <w:t>Functional Description</w:t>
      </w:r>
    </w:p>
    <w:p w:rsidR="00811ABA" w:rsidRDefault="00C6280D">
      <w:pPr>
        <w:rPr>
          <w:rFonts w:cs="Arial"/>
        </w:rPr>
      </w:pPr>
    </w:p>
    <w:p w:rsidR="00811ABA" w:rsidRDefault="000A1FF8" w:rsidP="003E7217">
      <w:pPr>
        <w:ind w:left="720"/>
      </w:pPr>
      <w:r>
        <w:t xml:space="preserve">The purpose of the Trailer Brake Gain Warning is to provide the driver with visual confirmation of a driver-selected change to the gain setting on the Trailer Brake Control Module.  This information to be displayed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is redundant to the display on the Trailer Brake Control Module.</w:t>
      </w:r>
    </w:p>
    <w:p w:rsidR="00C55687" w:rsidRDefault="00C6280D">
      <w:pPr>
        <w:ind w:left="720"/>
      </w:pPr>
    </w:p>
    <w:p w:rsidR="00C55687" w:rsidRDefault="000A1FF8" w:rsidP="0034731C">
      <w:pPr>
        <w:ind w:left="720"/>
        <w:rPr>
          <w:rFonts w:cs="Arial"/>
        </w:rPr>
      </w:pPr>
      <w:r>
        <w:rPr>
          <w:rFonts w:cs="Arial"/>
        </w:rPr>
        <w:t xml:space="preserve">The Trailer Brake Gain Warning correlates the </w:t>
      </w:r>
      <w:r w:rsidRPr="001D7115">
        <w:rPr>
          <w:rFonts w:cs="Arial"/>
        </w:rPr>
        <w:t>TrlrBrkDsply_B_Rq</w:t>
      </w:r>
      <w:r>
        <w:rPr>
          <w:snapToGrid w:val="0"/>
        </w:rPr>
        <w:t xml:space="preserve"> signal from the TBC module, the </w:t>
      </w:r>
      <w:r w:rsidRPr="001D7115">
        <w:rPr>
          <w:snapToGrid w:val="0"/>
        </w:rPr>
        <w:t>TrlrBrkGain_No_Actl</w:t>
      </w:r>
      <w:r>
        <w:rPr>
          <w:rFonts w:cs="Arial"/>
        </w:rPr>
        <w:t xml:space="preserve"> </w:t>
      </w:r>
      <w:r>
        <w:rPr>
          <w:snapToGrid w:val="0"/>
        </w:rPr>
        <w:t>signal from the TBC module</w:t>
      </w:r>
      <w:r>
        <w:t xml:space="preserve"> and the Operational_Mode to </w:t>
      </w:r>
      <w:r>
        <w:rPr>
          <w:rFonts w:cs="Arial"/>
        </w:rPr>
        <w:t>determine when to display the Trailer Brake Gain message center warning.</w:t>
      </w:r>
    </w:p>
    <w:p w:rsidR="003C62C6" w:rsidRDefault="00C6280D" w:rsidP="0034731C">
      <w:pPr>
        <w:ind w:left="720"/>
        <w:rPr>
          <w:rFonts w:cs="Arial"/>
        </w:rPr>
      </w:pPr>
    </w:p>
    <w:p w:rsidR="003C62C6" w:rsidRDefault="000A1FF8" w:rsidP="0034731C">
      <w:pPr>
        <w:ind w:left="720"/>
        <w:rPr>
          <w:rFonts w:cs="Arial"/>
        </w:rPr>
      </w:pPr>
      <w:r>
        <w:rPr>
          <w:rFonts w:cs="Arial"/>
        </w:rPr>
        <w:t>This specification must be used in conjunction with the "Warning – Trailer Brake Controller" STSS Module.  However, the use of the "Warning – Trailer Brake Controller" STSS Module does not require the use of this feature if the TBC has a un-obstructed viewable display of its own.</w:t>
      </w:r>
    </w:p>
    <w:p w:rsidR="00811ABA" w:rsidRDefault="00C6280D" w:rsidP="0034731C">
      <w:pPr>
        <w:rPr>
          <w:rFonts w:cs="Arial"/>
        </w:rPr>
      </w:pPr>
    </w:p>
    <w:p w:rsidR="00406F39" w:rsidRDefault="000A1FF8" w:rsidP="00B9479B">
      <w:pPr>
        <w:pStyle w:val="Heading2"/>
      </w:pPr>
      <w:r>
        <w:t>Interfaces</w:t>
      </w:r>
    </w:p>
    <w:p w:rsidR="00406F39" w:rsidRDefault="000A1FF8" w:rsidP="00B9479B">
      <w:pPr>
        <w:pStyle w:val="Heading3"/>
      </w:pPr>
      <w:r>
        <w:t>Interface Context Diagram (I/O Block Diagram)</w:t>
      </w:r>
    </w:p>
    <w:p w:rsidR="00401008" w:rsidRDefault="00C6280D" w:rsidP="00401008"/>
    <w:p w:rsidR="00401008" w:rsidRPr="00E70D93" w:rsidRDefault="000A1FF8" w:rsidP="00401008">
      <w:pPr>
        <w:jc w:val="center"/>
        <w:rPr>
          <w:rFonts w:cs="Arial"/>
          <w:b/>
          <w:noProof/>
        </w:rPr>
      </w:pPr>
      <w:r w:rsidRPr="00E70D93">
        <w:rPr>
          <w:rFonts w:cs="Arial"/>
          <w:b/>
        </w:rPr>
        <w:t xml:space="preserve">Warning – </w:t>
      </w:r>
      <w:r>
        <w:rPr>
          <w:rFonts w:cs="Arial"/>
          <w:b/>
        </w:rPr>
        <w:t>Trailer Brake Gain</w:t>
      </w:r>
      <w:r w:rsidRPr="00E70D93">
        <w:rPr>
          <w:rFonts w:cs="Arial"/>
          <w:b/>
          <w:noProof/>
        </w:rPr>
        <w:t xml:space="preserve"> Context Diagram</w:t>
      </w:r>
    </w:p>
    <w:p w:rsidR="00401008" w:rsidRPr="00401008" w:rsidRDefault="00C6280D" w:rsidP="00401008"/>
    <w:p w:rsidR="001D7115" w:rsidRDefault="00C85902" w:rsidP="00C85902">
      <w:pPr>
        <w:jc w:val="center"/>
      </w:pPr>
      <w:r>
        <w:object w:dxaOrig="9935" w:dyaOrig="49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d5ac230000313f000026f4" o:spid="_x0000_i1025" type="#_x0000_t75" style="width:496.2pt;height:249.6pt" o:ole="">
            <v:imagedata r:id="rId8" o:title=""/>
          </v:shape>
          <o:OLEObject Type="Embed" ProgID="Visio.Drawing.11" ShapeID="5cd5ac230000313f000026f4" DrawAspect="Content" ObjectID="_1618998030" r:id="rId9"/>
        </w:object>
      </w:r>
    </w:p>
    <w:p w:rsidR="00811ABA" w:rsidRDefault="00C6280D" w:rsidP="0034731C">
      <w:pPr>
        <w:rPr>
          <w:rFonts w:cs="Arial"/>
        </w:rPr>
      </w:pPr>
    </w:p>
    <w:p w:rsidR="00406F39" w:rsidRDefault="000A1FF8" w:rsidP="00B9479B">
      <w:pPr>
        <w:pStyle w:val="Heading3"/>
      </w:pPr>
      <w:r>
        <w:t>Inputs</w:t>
      </w:r>
    </w:p>
    <w:p w:rsidR="00C85902" w:rsidRPr="00C85902" w:rsidRDefault="00C85902" w:rsidP="00B9479B">
      <w:pPr>
        <w:pStyle w:val="Heading4"/>
        <w:rPr>
          <w:b w:val="0"/>
          <w:u w:val="single"/>
        </w:rPr>
      </w:pPr>
      <w:r w:rsidRPr="00C85902">
        <w:rPr>
          <w:b w:val="0"/>
          <w:u w:val="single"/>
        </w:rPr>
        <w:t>IR-REQ-329999/A-INTERNAL:</w:t>
      </w:r>
    </w:p>
    <w:p w:rsidR="00401008" w:rsidRDefault="00C6280D" w:rsidP="00401008">
      <w:pPr>
        <w:ind w:left="1440"/>
        <w:rPr>
          <w:rFonts w:cs="Arial"/>
        </w:rPr>
      </w:pPr>
    </w:p>
    <w:p w:rsidR="00811ABA" w:rsidRPr="005E4D6E" w:rsidRDefault="000A1FF8" w:rsidP="000A1FF8">
      <w:pPr>
        <w:numPr>
          <w:ilvl w:val="0"/>
          <w:numId w:val="7"/>
        </w:numPr>
        <w:rPr>
          <w:rFonts w:cs="Arial"/>
        </w:rPr>
      </w:pPr>
      <w:r w:rsidRPr="005E4D6E">
        <w:rPr>
          <w:rFonts w:cs="Arial"/>
        </w:rPr>
        <w:t xml:space="preserve">Operational_Mode </w:t>
      </w:r>
    </w:p>
    <w:p w:rsidR="00497F7E" w:rsidRPr="005E4D6E" w:rsidRDefault="000A1FF8" w:rsidP="000A1FF8">
      <w:pPr>
        <w:numPr>
          <w:ilvl w:val="0"/>
          <w:numId w:val="7"/>
        </w:numPr>
        <w:rPr>
          <w:rFonts w:cs="Arial"/>
        </w:rPr>
      </w:pPr>
      <w:r w:rsidRPr="005E4D6E">
        <w:rPr>
          <w:rFonts w:cs="Arial"/>
        </w:rPr>
        <w:t>Trailer_Brake_Cfg</w:t>
      </w:r>
    </w:p>
    <w:p w:rsidR="00401008" w:rsidRPr="00DF5029" w:rsidRDefault="00C6280D" w:rsidP="00401008">
      <w:pPr>
        <w:ind w:left="2160"/>
        <w:rPr>
          <w:rFonts w:cs="Arial"/>
        </w:rPr>
      </w:pPr>
    </w:p>
    <w:p w:rsidR="00406F39" w:rsidRDefault="000A1FF8" w:rsidP="00B9479B">
      <w:pPr>
        <w:pStyle w:val="Heading4"/>
      </w:pPr>
      <w:r>
        <w:lastRenderedPageBreak/>
        <w:t>MUX message from the CAN bus</w:t>
      </w:r>
    </w:p>
    <w:p w:rsidR="00406F39" w:rsidRDefault="000A1FF8" w:rsidP="00B9479B">
      <w:pPr>
        <w:pStyle w:val="Heading5"/>
      </w:pPr>
      <w:r w:rsidRPr="00B9479B">
        <w:t>SIG-REQ-329991/A-TrlrBrkDsply_B_Rq Signal</w:t>
      </w:r>
    </w:p>
    <w:p w:rsidR="00AE06BC" w:rsidRPr="00AE06BC" w:rsidRDefault="00C6280D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31"/>
        <w:gridCol w:w="720"/>
        <w:gridCol w:w="990"/>
        <w:gridCol w:w="720"/>
        <w:gridCol w:w="810"/>
        <w:gridCol w:w="810"/>
        <w:gridCol w:w="1260"/>
        <w:gridCol w:w="810"/>
        <w:gridCol w:w="990"/>
      </w:tblGrid>
      <w:tr w:rsidR="00B10931" w:rsidTr="00E97727">
        <w:trPr>
          <w:jc w:val="center"/>
        </w:trPr>
        <w:tc>
          <w:tcPr>
            <w:tcW w:w="20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B10931" w:rsidRPr="00A85513" w:rsidTr="00E97727">
        <w:trPr>
          <w:cantSplit/>
          <w:jc w:val="center"/>
        </w:trPr>
        <w:tc>
          <w:tcPr>
            <w:tcW w:w="203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B22795">
            <w:pPr>
              <w:jc w:val="center"/>
              <w:rPr>
                <w:rFonts w:cs="Arial"/>
              </w:rPr>
            </w:pPr>
            <w:r w:rsidRPr="00A85513">
              <w:rPr>
                <w:rFonts w:cs="Arial"/>
              </w:rPr>
              <w:t>TrlrBrkDsply_B_Rq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</w:rPr>
            </w:pPr>
            <w:r w:rsidRPr="00A85513"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8F65B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0(0x0)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1(0x1)</w:t>
            </w:r>
          </w:p>
        </w:tc>
      </w:tr>
      <w:tr w:rsidR="00B10931" w:rsidRPr="00A85513" w:rsidTr="00E97727">
        <w:trPr>
          <w:cantSplit/>
          <w:jc w:val="center"/>
        </w:trPr>
        <w:tc>
          <w:tcPr>
            <w:tcW w:w="203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0931" w:rsidRPr="00A85513" w:rsidRDefault="00C6280D" w:rsidP="00DD3AC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10931" w:rsidRPr="00A85513" w:rsidRDefault="000A1FF8" w:rsidP="00A85513">
            <w:pPr>
              <w:jc w:val="center"/>
              <w:outlineLvl w:val="2"/>
              <w:rPr>
                <w:rFonts w:cs="Arial"/>
              </w:rPr>
            </w:pPr>
            <w:r w:rsidRPr="00A85513">
              <w:rPr>
                <w:rFonts w:cs="Arial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10931" w:rsidRPr="00A85513" w:rsidTr="00E97727">
        <w:trPr>
          <w:cantSplit/>
          <w:jc w:val="center"/>
        </w:trPr>
        <w:tc>
          <w:tcPr>
            <w:tcW w:w="203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0931" w:rsidRPr="00A85513" w:rsidRDefault="00C6280D" w:rsidP="00DD3AC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10931" w:rsidRPr="00A85513" w:rsidRDefault="000A1FF8" w:rsidP="00A85513">
            <w:pPr>
              <w:jc w:val="center"/>
              <w:outlineLvl w:val="2"/>
              <w:rPr>
                <w:rFonts w:cs="Arial"/>
              </w:rPr>
            </w:pPr>
            <w:r w:rsidRPr="00A85513">
              <w:rPr>
                <w:rFonts w:cs="Arial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C6280D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B22795" w:rsidRPr="00FA29B0" w:rsidRDefault="00C6280D" w:rsidP="00FA29B0"/>
    <w:p w:rsidR="00406F39" w:rsidRDefault="000A1FF8" w:rsidP="00B9479B">
      <w:pPr>
        <w:pStyle w:val="Heading5"/>
      </w:pPr>
      <w:r w:rsidRPr="00B9479B">
        <w:t>SIG-REQ-329993/A-TrlrBrkGain_No_Actl Signal</w:t>
      </w:r>
    </w:p>
    <w:p w:rsidR="00401008" w:rsidRPr="00401008" w:rsidRDefault="00C6280D" w:rsidP="00401008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58"/>
        <w:gridCol w:w="720"/>
        <w:gridCol w:w="869"/>
        <w:gridCol w:w="1035"/>
        <w:gridCol w:w="810"/>
        <w:gridCol w:w="810"/>
        <w:gridCol w:w="1260"/>
        <w:gridCol w:w="810"/>
        <w:gridCol w:w="990"/>
      </w:tblGrid>
      <w:tr w:rsidR="00B10931" w:rsidTr="00E97727">
        <w:trPr>
          <w:jc w:val="center"/>
        </w:trPr>
        <w:tc>
          <w:tcPr>
            <w:tcW w:w="2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B10931" w:rsidTr="00E97727">
        <w:trPr>
          <w:cantSplit/>
          <w:jc w:val="center"/>
        </w:trPr>
        <w:tc>
          <w:tcPr>
            <w:tcW w:w="2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1D7115" w:rsidRDefault="000A1FF8" w:rsidP="00B22795">
            <w:pPr>
              <w:jc w:val="center"/>
              <w:rPr>
                <w:rFonts w:cs="Arial"/>
              </w:rPr>
            </w:pPr>
            <w:r w:rsidRPr="001D7115">
              <w:rPr>
                <w:rFonts w:cs="Arial"/>
              </w:rPr>
              <w:t>TrlrBrkGain_No_Actl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C6280D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0.5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C6280D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Default="000A1FF8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0931" w:rsidRPr="00A85513" w:rsidRDefault="000A1FF8" w:rsidP="005E16E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85513">
              <w:rPr>
                <w:rFonts w:cs="Arial"/>
                <w:snapToGrid w:val="0"/>
                <w:color w:val="000000"/>
              </w:rPr>
              <w:t>15.5 (0x1F)</w:t>
            </w:r>
          </w:p>
        </w:tc>
      </w:tr>
    </w:tbl>
    <w:p w:rsidR="00D346F2" w:rsidRDefault="00C6280D" w:rsidP="00D346F2">
      <w:pPr>
        <w:rPr>
          <w:color w:val="000000"/>
          <w:lang w:eastAsia="ja-JP"/>
        </w:rPr>
      </w:pPr>
    </w:p>
    <w:p w:rsidR="00C85902" w:rsidRPr="00C85902" w:rsidRDefault="00C85902" w:rsidP="00B9479B">
      <w:pPr>
        <w:pStyle w:val="Heading3"/>
        <w:rPr>
          <w:b w:val="0"/>
          <w:u w:val="single"/>
        </w:rPr>
      </w:pPr>
      <w:r w:rsidRPr="00C85902">
        <w:rPr>
          <w:b w:val="0"/>
          <w:u w:val="single"/>
        </w:rPr>
        <w:t>IR-REQ-330000/A-Output</w:t>
      </w:r>
    </w:p>
    <w:p w:rsidR="00401008" w:rsidRPr="00401008" w:rsidRDefault="00C6280D" w:rsidP="00401008"/>
    <w:p w:rsidR="009C4F3D" w:rsidRDefault="000A1FF8" w:rsidP="005F6438">
      <w:pPr>
        <w:ind w:firstLine="720"/>
        <w:rPr>
          <w:rFonts w:cs="Arial"/>
        </w:rPr>
      </w:pPr>
      <w:r>
        <w:rPr>
          <w:rFonts w:cs="Arial"/>
        </w:rPr>
        <w:t>Trailer_Brake_Gain_MC_Status_Flag</w:t>
      </w:r>
    </w:p>
    <w:p w:rsidR="004D0A5F" w:rsidRPr="00A85513" w:rsidRDefault="00C6280D" w:rsidP="009C4F3D">
      <w:pPr>
        <w:ind w:left="720" w:firstLine="720"/>
      </w:pPr>
    </w:p>
    <w:p w:rsidR="00406F39" w:rsidRDefault="000A1FF8" w:rsidP="00B9479B">
      <w:pPr>
        <w:pStyle w:val="Heading2"/>
      </w:pPr>
      <w:r>
        <w:t>Function/Performance</w:t>
      </w:r>
    </w:p>
    <w:p w:rsidR="00406F39" w:rsidRDefault="000A1FF8" w:rsidP="00B9479B">
      <w:pPr>
        <w:pStyle w:val="Heading3"/>
      </w:pPr>
      <w:r w:rsidRPr="00B9479B">
        <w:t>F-REQ-330001/A-Operational Modes</w:t>
      </w:r>
    </w:p>
    <w:p w:rsidR="00811ABA" w:rsidRPr="00A85513" w:rsidRDefault="00C6280D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811ABA" w:rsidRPr="00A85513">
        <w:trPr>
          <w:jc w:val="center"/>
        </w:trPr>
        <w:tc>
          <w:tcPr>
            <w:tcW w:w="2405" w:type="dxa"/>
          </w:tcPr>
          <w:p w:rsidR="00811ABA" w:rsidRPr="00A85513" w:rsidRDefault="000A1FF8">
            <w:pPr>
              <w:rPr>
                <w:rFonts w:cs="Arial"/>
                <w:b/>
                <w:bCs/>
              </w:rPr>
            </w:pPr>
            <w:r w:rsidRPr="00A85513"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811ABA" w:rsidRPr="00A85513" w:rsidRDefault="000A1FF8">
            <w:pPr>
              <w:rPr>
                <w:rFonts w:cs="Arial"/>
                <w:b/>
                <w:bCs/>
              </w:rPr>
            </w:pPr>
            <w:r w:rsidRPr="00A85513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6B23D9" w:rsidRPr="00A85513">
        <w:trPr>
          <w:jc w:val="center"/>
        </w:trPr>
        <w:tc>
          <w:tcPr>
            <w:tcW w:w="2405" w:type="dxa"/>
          </w:tcPr>
          <w:p w:rsidR="006B23D9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6B23D9" w:rsidRPr="00A85513" w:rsidRDefault="000A1FF8">
            <w:pPr>
              <w:rPr>
                <w:rFonts w:cs="Arial"/>
              </w:rPr>
            </w:pPr>
            <w:bookmarkStart w:id="1" w:name="_Ref43785223"/>
            <w:r w:rsidRPr="00A85513">
              <w:rPr>
                <w:rFonts w:cs="Arial"/>
              </w:rPr>
              <w:t>OFF</w:t>
            </w:r>
            <w:bookmarkEnd w:id="1"/>
          </w:p>
        </w:tc>
      </w:tr>
      <w:tr w:rsidR="006B23D9" w:rsidRPr="00A85513">
        <w:trPr>
          <w:jc w:val="center"/>
        </w:trPr>
        <w:tc>
          <w:tcPr>
            <w:tcW w:w="2405" w:type="dxa"/>
          </w:tcPr>
          <w:p w:rsidR="006B23D9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6B23D9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OFF</w:t>
            </w:r>
          </w:p>
        </w:tc>
      </w:tr>
      <w:tr w:rsidR="006B23D9" w:rsidRPr="00A85513">
        <w:trPr>
          <w:jc w:val="center"/>
        </w:trPr>
        <w:tc>
          <w:tcPr>
            <w:tcW w:w="2405" w:type="dxa"/>
          </w:tcPr>
          <w:p w:rsidR="006B23D9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6B23D9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Trailer Brake Gain Warning Text Message Warnings ON / OFF</w:t>
            </w:r>
          </w:p>
        </w:tc>
      </w:tr>
      <w:tr w:rsidR="00FB5B34" w:rsidRPr="00A85513">
        <w:trPr>
          <w:jc w:val="center"/>
        </w:trPr>
        <w:tc>
          <w:tcPr>
            <w:tcW w:w="2405" w:type="dxa"/>
          </w:tcPr>
          <w:p w:rsidR="00FB5B34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FB5B34" w:rsidRPr="00A85513" w:rsidRDefault="000A1FF8">
            <w:pPr>
              <w:rPr>
                <w:rFonts w:cs="Arial"/>
              </w:rPr>
            </w:pPr>
            <w:r w:rsidRPr="00A85513">
              <w:rPr>
                <w:rFonts w:cs="Arial"/>
              </w:rPr>
              <w:t>Trailer Brake Gain Warning Text Message Warnings ON / OFF</w:t>
            </w:r>
          </w:p>
        </w:tc>
      </w:tr>
    </w:tbl>
    <w:p w:rsidR="00BE7938" w:rsidRDefault="00C6280D" w:rsidP="00BE7938"/>
    <w:p w:rsidR="006B23D9" w:rsidRPr="00A85513" w:rsidRDefault="000A1FF8" w:rsidP="00BE7938">
      <w:pPr>
        <w:ind w:left="720"/>
      </w:pPr>
      <w:r w:rsidRPr="00A85513">
        <w:t xml:space="preserve">The above table references the setting of the Warning flags as per this section. However, the actual warning display operational modes are defined in the </w:t>
      </w:r>
      <w:smartTag w:uri="urn:schemas-microsoft-com:office:smarttags" w:element="place">
        <w:smartTag w:uri="urn:schemas-microsoft-com:office:smarttags" w:element="PlaceName">
          <w:r w:rsidRPr="00A85513">
            <w:t>Message</w:t>
          </w:r>
        </w:smartTag>
        <w:r w:rsidRPr="00A85513">
          <w:t xml:space="preserve"> </w:t>
        </w:r>
        <w:smartTag w:uri="urn:schemas-microsoft-com:office:smarttags" w:element="PlaceType">
          <w:r w:rsidRPr="00A85513">
            <w:t>Center</w:t>
          </w:r>
        </w:smartTag>
      </w:smartTag>
      <w:r w:rsidRPr="00A85513">
        <w:t xml:space="preserve"> section of this SPSS.</w:t>
      </w:r>
    </w:p>
    <w:p w:rsidR="004D0A5F" w:rsidRPr="00A85513" w:rsidRDefault="00C6280D" w:rsidP="0058079D">
      <w:pPr>
        <w:rPr>
          <w:rFonts w:cs="Arial"/>
        </w:rPr>
      </w:pPr>
    </w:p>
    <w:p w:rsidR="00406F39" w:rsidRDefault="000A1FF8" w:rsidP="00B9479B">
      <w:pPr>
        <w:pStyle w:val="Heading3"/>
      </w:pPr>
      <w:r>
        <w:t>Voltage Levels</w:t>
      </w:r>
    </w:p>
    <w:p w:rsidR="00811ABA" w:rsidRPr="00A85513" w:rsidRDefault="00C6280D">
      <w:pPr>
        <w:ind w:left="1080"/>
        <w:rPr>
          <w:rFonts w:cs="Arial"/>
        </w:rPr>
      </w:pPr>
    </w:p>
    <w:p w:rsidR="00811ABA" w:rsidRPr="00A85513" w:rsidRDefault="000A1FF8" w:rsidP="00654B09">
      <w:pPr>
        <w:ind w:left="720"/>
        <w:rPr>
          <w:rFonts w:cs="Arial"/>
        </w:rPr>
      </w:pPr>
      <w:r w:rsidRPr="00A85513">
        <w:rPr>
          <w:rFonts w:cs="Arial"/>
        </w:rPr>
        <w:t>Refer to the Cluster Features Table located in the Operational Modes and Voltage Range Strategies Section of this SPSS</w:t>
      </w:r>
    </w:p>
    <w:p w:rsidR="004D0A5F" w:rsidRPr="00A85513" w:rsidRDefault="00C6280D" w:rsidP="00A85513">
      <w:pPr>
        <w:rPr>
          <w:rFonts w:cs="Arial"/>
        </w:rPr>
      </w:pPr>
    </w:p>
    <w:p w:rsidR="00406F39" w:rsidRDefault="000A1FF8" w:rsidP="00B9479B">
      <w:pPr>
        <w:pStyle w:val="Heading3"/>
      </w:pPr>
      <w:r>
        <w:t>Human-Machine Interface</w:t>
      </w:r>
    </w:p>
    <w:p w:rsidR="00406F39" w:rsidRDefault="000A1FF8" w:rsidP="00B9479B">
      <w:pPr>
        <w:pStyle w:val="Heading4"/>
      </w:pPr>
      <w:r>
        <w:t>Visual</w:t>
      </w:r>
    </w:p>
    <w:p w:rsidR="00406F39" w:rsidRDefault="000A1FF8" w:rsidP="00B9479B">
      <w:pPr>
        <w:pStyle w:val="Heading5"/>
      </w:pPr>
      <w:r>
        <w:t>Indicator Graphics / Display Format</w:t>
      </w:r>
    </w:p>
    <w:p w:rsidR="00A02B59" w:rsidRDefault="00C6280D" w:rsidP="00D03C57">
      <w:pPr>
        <w:rPr>
          <w:rFonts w:cs="Arial"/>
        </w:rPr>
      </w:pPr>
    </w:p>
    <w:p w:rsidR="00811ABA" w:rsidRPr="00A85513" w:rsidRDefault="000A1FF8" w:rsidP="00962B77">
      <w:pPr>
        <w:ind w:firstLine="720"/>
        <w:rPr>
          <w:rFonts w:cs="Arial"/>
        </w:rPr>
      </w:pPr>
      <w:r w:rsidRPr="00A85513">
        <w:rPr>
          <w:rFonts w:cs="Arial"/>
        </w:rPr>
        <w:t>Message Center Text Warning Message as defined in section 1.3.5.7 of this document.</w:t>
      </w:r>
    </w:p>
    <w:p w:rsidR="00406F39" w:rsidRDefault="000A1FF8" w:rsidP="00B9479B">
      <w:pPr>
        <w:pStyle w:val="Heading5"/>
      </w:pPr>
      <w:r>
        <w:t>Indicator Color Coordinates</w:t>
      </w:r>
    </w:p>
    <w:p w:rsidR="00811ABA" w:rsidRPr="00A85513" w:rsidRDefault="00C6280D">
      <w:pPr>
        <w:ind w:left="1800"/>
        <w:rPr>
          <w:rFonts w:cs="Arial"/>
        </w:rPr>
      </w:pPr>
    </w:p>
    <w:p w:rsidR="00811ABA" w:rsidRPr="00A85513" w:rsidRDefault="000A1FF8" w:rsidP="006E4924">
      <w:pPr>
        <w:ind w:firstLine="720"/>
        <w:rPr>
          <w:rFonts w:cs="Arial"/>
        </w:rPr>
      </w:pPr>
      <w:r w:rsidRPr="00A85513">
        <w:rPr>
          <w:rFonts w:cs="Arial"/>
        </w:rPr>
        <w:t>Reference section COLOR &amp; ILLUMINATION REQUIREMENTS (GRAPHICS).</w:t>
      </w:r>
    </w:p>
    <w:p w:rsidR="00811ABA" w:rsidRPr="00A85513" w:rsidRDefault="00C6280D">
      <w:pPr>
        <w:ind w:left="1080" w:firstLine="720"/>
        <w:rPr>
          <w:rFonts w:cs="Arial"/>
        </w:rPr>
      </w:pPr>
    </w:p>
    <w:p w:rsidR="00406F39" w:rsidRDefault="000A1FF8" w:rsidP="00B9479B">
      <w:pPr>
        <w:pStyle w:val="Heading4"/>
      </w:pPr>
      <w:r>
        <w:lastRenderedPageBreak/>
        <w:t>Audio</w:t>
      </w:r>
    </w:p>
    <w:p w:rsidR="00811ABA" w:rsidRPr="00A85513" w:rsidRDefault="00C6280D">
      <w:pPr>
        <w:ind w:left="360"/>
        <w:rPr>
          <w:rFonts w:cs="Arial"/>
        </w:rPr>
      </w:pPr>
    </w:p>
    <w:p w:rsidR="00811ABA" w:rsidRPr="00A85513" w:rsidRDefault="000A1FF8" w:rsidP="00E019BF">
      <w:pPr>
        <w:ind w:firstLine="720"/>
        <w:rPr>
          <w:rFonts w:cs="Arial"/>
        </w:rPr>
      </w:pPr>
      <w:r w:rsidRPr="00A85513">
        <w:rPr>
          <w:rFonts w:cs="Arial"/>
        </w:rPr>
        <w:t xml:space="preserve">None. </w:t>
      </w:r>
    </w:p>
    <w:p w:rsidR="00811ABA" w:rsidRPr="00A85513" w:rsidRDefault="00C6280D">
      <w:pPr>
        <w:ind w:left="360"/>
        <w:rPr>
          <w:rFonts w:cs="Arial"/>
        </w:rPr>
      </w:pPr>
    </w:p>
    <w:p w:rsidR="00406F39" w:rsidRDefault="000A1FF8" w:rsidP="00B9479B">
      <w:pPr>
        <w:pStyle w:val="Heading4"/>
      </w:pPr>
      <w:r>
        <w:t>Switch Control Logic</w:t>
      </w:r>
    </w:p>
    <w:p w:rsidR="00811ABA" w:rsidRPr="00A85513" w:rsidRDefault="00C6280D">
      <w:pPr>
        <w:ind w:left="360"/>
        <w:rPr>
          <w:rFonts w:cs="Arial"/>
        </w:rPr>
      </w:pPr>
    </w:p>
    <w:p w:rsidR="00811ABA" w:rsidRPr="00A85513" w:rsidRDefault="000A1FF8" w:rsidP="004439B3">
      <w:pPr>
        <w:ind w:firstLine="720"/>
        <w:rPr>
          <w:rFonts w:cs="Arial"/>
        </w:rPr>
      </w:pPr>
      <w:r w:rsidRPr="00A85513">
        <w:rPr>
          <w:rFonts w:cs="Arial"/>
        </w:rPr>
        <w:t>None.</w:t>
      </w:r>
    </w:p>
    <w:p w:rsidR="004D0A5F" w:rsidRPr="00A85513" w:rsidRDefault="00C6280D">
      <w:pPr>
        <w:ind w:left="2952"/>
        <w:rPr>
          <w:rFonts w:cs="Arial"/>
        </w:rPr>
      </w:pPr>
    </w:p>
    <w:p w:rsidR="00C85902" w:rsidRPr="00C85902" w:rsidRDefault="00C85902" w:rsidP="00B9479B">
      <w:pPr>
        <w:pStyle w:val="Heading3"/>
        <w:rPr>
          <w:b w:val="0"/>
          <w:u w:val="single"/>
        </w:rPr>
      </w:pPr>
      <w:r w:rsidRPr="00C85902">
        <w:rPr>
          <w:b w:val="0"/>
          <w:u w:val="single"/>
        </w:rPr>
        <w:t>PFM-REQ-329998/A-System Accuracy</w:t>
      </w:r>
    </w:p>
    <w:p w:rsidR="00811ABA" w:rsidRPr="00A85513" w:rsidRDefault="00C6280D">
      <w:pPr>
        <w:ind w:left="1368"/>
        <w:rPr>
          <w:rFonts w:cs="Arial"/>
        </w:rPr>
      </w:pPr>
    </w:p>
    <w:p w:rsidR="00811ABA" w:rsidRPr="00A85513" w:rsidRDefault="000A1FF8" w:rsidP="00D01134">
      <w:pPr>
        <w:ind w:left="720"/>
      </w:pPr>
      <w:r w:rsidRPr="00A85513">
        <w:t>Within 100 msec of receiving a message that results in a change of state the cluster will update the output flag to the proper state.</w:t>
      </w:r>
    </w:p>
    <w:p w:rsidR="001A4F3D" w:rsidRPr="00A85513" w:rsidRDefault="00C6280D" w:rsidP="00066C7F">
      <w:pPr>
        <w:rPr>
          <w:rFonts w:cs="Arial"/>
        </w:rPr>
      </w:pPr>
    </w:p>
    <w:p w:rsidR="00406F39" w:rsidRDefault="000A1FF8" w:rsidP="00B9479B">
      <w:pPr>
        <w:pStyle w:val="Heading3"/>
      </w:pPr>
      <w:r>
        <w:t>Operation: Performance and Functional</w:t>
      </w:r>
    </w:p>
    <w:p w:rsidR="00406F39" w:rsidRDefault="000A1FF8" w:rsidP="00B9479B">
      <w:pPr>
        <w:pStyle w:val="Heading4"/>
      </w:pPr>
      <w:r>
        <w:t>Subsystem Algorithm Flowchart / State Diagram</w:t>
      </w:r>
    </w:p>
    <w:p w:rsidR="00406F39" w:rsidRDefault="000A1FF8" w:rsidP="00B9479B">
      <w:pPr>
        <w:pStyle w:val="Heading5"/>
      </w:pPr>
      <w:r w:rsidRPr="00B9479B">
        <w:t>F-REQ-329989/A-Trailer_Brake_Gain_MC_Status_Flag</w:t>
      </w:r>
    </w:p>
    <w:p w:rsidR="00401008" w:rsidRPr="00401008" w:rsidRDefault="00C6280D" w:rsidP="00401008"/>
    <w:tbl>
      <w:tblPr>
        <w:tblW w:w="1002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43"/>
        <w:gridCol w:w="1653"/>
        <w:gridCol w:w="1754"/>
        <w:gridCol w:w="1974"/>
        <w:gridCol w:w="2900"/>
      </w:tblGrid>
      <w:tr w:rsidR="00284367" w:rsidRPr="00B11DF2" w:rsidTr="00B11DF2">
        <w:trPr>
          <w:trHeight w:val="483"/>
          <w:jc w:val="center"/>
        </w:trPr>
        <w:tc>
          <w:tcPr>
            <w:tcW w:w="0" w:type="auto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284367" w:rsidRPr="00B11DF2" w:rsidRDefault="000A1FF8" w:rsidP="00B11DF2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B11DF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</w:t>
            </w:r>
          </w:p>
          <w:p w:rsidR="00284367" w:rsidRPr="00B11DF2" w:rsidRDefault="000A1FF8" w:rsidP="00B11DF2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B11DF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Mode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284367" w:rsidRPr="00CF0D79" w:rsidRDefault="000A1FF8" w:rsidP="00CF0D79">
            <w:pPr>
              <w:jc w:val="center"/>
              <w:rPr>
                <w:b/>
                <w:highlight w:val="red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Trailer_Brake_Cfg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284367" w:rsidRPr="00CF0D79" w:rsidRDefault="000A1FF8" w:rsidP="00CF0D79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TrlrBrkDsply_B_Rq</w:t>
            </w:r>
          </w:p>
          <w:p w:rsidR="00284367" w:rsidRPr="00CF0D79" w:rsidRDefault="000A1FF8" w:rsidP="00CF0D79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Signal</w:t>
            </w:r>
          </w:p>
        </w:tc>
        <w:tc>
          <w:tcPr>
            <w:tcW w:w="19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284367" w:rsidRPr="00CF0D79" w:rsidRDefault="000A1FF8" w:rsidP="00CF0D79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TrlrBrkGain_No_Actl</w:t>
            </w:r>
          </w:p>
          <w:p w:rsidR="00284367" w:rsidRPr="00CF0D79" w:rsidDel="00C211C6" w:rsidRDefault="000A1FF8" w:rsidP="00CF0D79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Signal</w:t>
            </w:r>
          </w:p>
        </w:tc>
        <w:tc>
          <w:tcPr>
            <w:tcW w:w="2900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284367" w:rsidRPr="00CF0D79" w:rsidRDefault="000A1FF8" w:rsidP="00CF0D79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Trailer_Brake_Gain_</w:t>
            </w:r>
          </w:p>
          <w:p w:rsidR="00284367" w:rsidRPr="00CF0D79" w:rsidRDefault="000A1FF8" w:rsidP="00CF0D79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CF0D79">
              <w:rPr>
                <w:b/>
                <w:snapToGrid w:val="0"/>
                <w:sz w:val="16"/>
                <w:szCs w:val="16"/>
              </w:rPr>
              <w:t>MC_Status_Flag</w:t>
            </w:r>
          </w:p>
        </w:tc>
      </w:tr>
      <w:tr w:rsidR="00B10931" w:rsidRPr="00B11DF2" w:rsidTr="00B11DF2">
        <w:trPr>
          <w:jc w:val="center"/>
        </w:trPr>
        <w:tc>
          <w:tcPr>
            <w:tcW w:w="0" w:type="auto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pStyle w:val="CommentText"/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 w:rsidRPr="00B11DF2">
                  <w:rPr>
                    <w:rFonts w:cs="Arial"/>
                  </w:rPr>
                  <w:t>Normal</w:t>
                </w:r>
              </w:smartTag>
            </w:smartTag>
            <w:r w:rsidRPr="00B11DF2">
              <w:rPr>
                <w:rFonts w:cs="Arial"/>
              </w:rPr>
              <w:t xml:space="preserve"> or Crank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D65DD8" w:rsidRDefault="000A1FF8" w:rsidP="00B11DF2">
            <w:pPr>
              <w:jc w:val="center"/>
            </w:pPr>
            <w:r w:rsidRPr="00B11DF2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</w:rPr>
              <w:t>Yes</w:t>
            </w:r>
            <w:r w:rsidRPr="00B11DF2">
              <w:rPr>
                <w:rFonts w:cs="Arial"/>
                <w:snapToGrid w:val="0"/>
                <w:color w:val="000000"/>
              </w:rPr>
              <w:t xml:space="preserve"> (0x1)</w:t>
            </w:r>
          </w:p>
        </w:tc>
        <w:tc>
          <w:tcPr>
            <w:tcW w:w="190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0 (0x0) – 10 (0x14)</w:t>
            </w:r>
          </w:p>
        </w:tc>
        <w:tc>
          <w:tcPr>
            <w:tcW w:w="2900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B10931" w:rsidRPr="00B11DF2" w:rsidTr="00B11DF2">
        <w:trPr>
          <w:jc w:val="center"/>
        </w:trPr>
        <w:tc>
          <w:tcPr>
            <w:tcW w:w="0" w:type="auto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pStyle w:val="CommentText"/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 w:rsidRPr="00B11DF2">
                  <w:rPr>
                    <w:rFonts w:cs="Arial"/>
                  </w:rPr>
                  <w:t>Normal</w:t>
                </w:r>
              </w:smartTag>
            </w:smartTag>
            <w:r w:rsidRPr="00B11DF2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D65DD8" w:rsidRDefault="000A1FF8" w:rsidP="00B11DF2">
            <w:pPr>
              <w:jc w:val="center"/>
            </w:pPr>
            <w:r w:rsidRPr="00B11DF2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B11DF2"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905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shd w:val="clear" w:color="auto" w:fill="auto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X</w:t>
            </w:r>
          </w:p>
        </w:tc>
        <w:tc>
          <w:tcPr>
            <w:tcW w:w="2900" w:type="dxa"/>
            <w:tcBorders>
              <w:top w:val="single" w:sz="4" w:space="0" w:color="auto"/>
              <w:left w:val="doub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B10931" w:rsidRPr="00B11DF2" w:rsidTr="00B11DF2">
        <w:trPr>
          <w:jc w:val="center"/>
        </w:trPr>
        <w:tc>
          <w:tcPr>
            <w:tcW w:w="0" w:type="auto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B11DF2" w:rsidRDefault="00C6280D" w:rsidP="00B11DF2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0" w:type="auto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D65DD8" w:rsidRDefault="00C6280D" w:rsidP="00B11DF2">
            <w:pPr>
              <w:jc w:val="center"/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X</w:t>
            </w:r>
          </w:p>
        </w:tc>
        <w:tc>
          <w:tcPr>
            <w:tcW w:w="1905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shd w:val="clear" w:color="auto" w:fill="auto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B11DF2"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2900" w:type="dxa"/>
            <w:tcBorders>
              <w:top w:val="single" w:sz="4" w:space="0" w:color="auto"/>
              <w:left w:val="doub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10931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284367" w:rsidRPr="00B11DF2" w:rsidTr="00B11DF2">
        <w:trPr>
          <w:jc w:val="center"/>
        </w:trPr>
        <w:tc>
          <w:tcPr>
            <w:tcW w:w="7124" w:type="dxa"/>
            <w:gridSpan w:val="4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284367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</w:rPr>
              <w:t>All Other Cases</w:t>
            </w:r>
          </w:p>
        </w:tc>
        <w:tc>
          <w:tcPr>
            <w:tcW w:w="2900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284367" w:rsidRPr="00B11DF2" w:rsidRDefault="000A1FF8" w:rsidP="00B11DF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11DF2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7C5C3F" w:rsidRPr="00E83AB8" w:rsidRDefault="00C6280D" w:rsidP="005E16EB"/>
    <w:p w:rsidR="00406F39" w:rsidRDefault="000A1FF8" w:rsidP="00B9479B">
      <w:pPr>
        <w:pStyle w:val="Heading4"/>
      </w:pPr>
      <w:r>
        <w:t>Operation Description (supports algorithm flowchart /state diagram)</w:t>
      </w:r>
    </w:p>
    <w:p w:rsidR="00406F39" w:rsidRDefault="000A1FF8" w:rsidP="00B9479B">
      <w:pPr>
        <w:pStyle w:val="Heading5"/>
      </w:pPr>
      <w:r w:rsidRPr="00B9479B">
        <w:t>F-REQ-333019/B-Trailer_Brake_Gain_MC_Status_Flag to MC Warning ID</w:t>
      </w:r>
    </w:p>
    <w:p w:rsidR="00500605" w:rsidRDefault="00C6280D" w:rsidP="00500605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885"/>
        <w:gridCol w:w="1870"/>
        <w:gridCol w:w="2684"/>
      </w:tblGrid>
      <w:tr w:rsidR="00D150F3" w:rsidRPr="00D150F3" w:rsidTr="00D150F3">
        <w:trPr>
          <w:jc w:val="center"/>
        </w:trPr>
        <w:tc>
          <w:tcPr>
            <w:tcW w:w="388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hideMark/>
          </w:tcPr>
          <w:p w:rsidR="00D150F3" w:rsidRPr="00D150F3" w:rsidRDefault="000A1FF8">
            <w:pPr>
              <w:tabs>
                <w:tab w:val="num" w:pos="2880"/>
              </w:tabs>
              <w:spacing w:line="254" w:lineRule="auto"/>
              <w:jc w:val="center"/>
              <w:rPr>
                <w:rFonts w:cs="Arial"/>
              </w:rPr>
            </w:pPr>
            <w:r w:rsidRPr="00D150F3">
              <w:rPr>
                <w:rFonts w:cs="Arial"/>
              </w:rPr>
              <w:t>Trailer_Brake_Gain_MC_Status_Flag</w:t>
            </w:r>
          </w:p>
        </w:tc>
        <w:tc>
          <w:tcPr>
            <w:tcW w:w="1870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4" w:space="0" w:color="auto"/>
            </w:tcBorders>
            <w:hideMark/>
          </w:tcPr>
          <w:p w:rsidR="00D150F3" w:rsidRPr="00D150F3" w:rsidRDefault="000A1FF8">
            <w:pPr>
              <w:tabs>
                <w:tab w:val="num" w:pos="2880"/>
              </w:tabs>
              <w:spacing w:line="254" w:lineRule="auto"/>
              <w:jc w:val="center"/>
              <w:rPr>
                <w:rFonts w:cs="Arial"/>
              </w:rPr>
            </w:pPr>
            <w:r w:rsidRPr="00D150F3">
              <w:rPr>
                <w:rFonts w:cs="Arial"/>
              </w:rPr>
              <w:t>MC Warning ID</w:t>
            </w:r>
          </w:p>
        </w:tc>
        <w:tc>
          <w:tcPr>
            <w:tcW w:w="26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00FF"/>
            <w:hideMark/>
          </w:tcPr>
          <w:p w:rsidR="00D150F3" w:rsidRPr="00D150F3" w:rsidRDefault="000A1FF8">
            <w:pPr>
              <w:tabs>
                <w:tab w:val="num" w:pos="2880"/>
              </w:tabs>
              <w:spacing w:line="254" w:lineRule="auto"/>
              <w:jc w:val="center"/>
              <w:rPr>
                <w:rFonts w:cs="Arial"/>
              </w:rPr>
            </w:pPr>
            <w:r w:rsidRPr="00D150F3">
              <w:rPr>
                <w:rFonts w:cs="Arial"/>
              </w:rPr>
              <w:t>Active Chime_Status_Flag</w:t>
            </w:r>
          </w:p>
        </w:tc>
      </w:tr>
      <w:tr w:rsidR="00D150F3" w:rsidRPr="00D150F3" w:rsidTr="00D150F3">
        <w:trPr>
          <w:jc w:val="center"/>
        </w:trPr>
        <w:tc>
          <w:tcPr>
            <w:tcW w:w="388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D150F3" w:rsidRPr="00D150F3" w:rsidRDefault="000A1FF8">
            <w:pPr>
              <w:tabs>
                <w:tab w:val="num" w:pos="2880"/>
              </w:tabs>
              <w:spacing w:line="254" w:lineRule="auto"/>
              <w:jc w:val="center"/>
              <w:rPr>
                <w:rFonts w:cs="Arial"/>
              </w:rPr>
            </w:pPr>
            <w:r w:rsidRPr="00D150F3">
              <w:rPr>
                <w:rFonts w:cs="Arial"/>
              </w:rPr>
              <w:t>Active</w:t>
            </w:r>
          </w:p>
        </w:tc>
        <w:tc>
          <w:tcPr>
            <w:tcW w:w="1870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150F3" w:rsidRPr="00D150F3" w:rsidRDefault="000A1FF8">
            <w:pPr>
              <w:tabs>
                <w:tab w:val="num" w:pos="2880"/>
              </w:tabs>
              <w:spacing w:line="254" w:lineRule="auto"/>
              <w:jc w:val="center"/>
              <w:rPr>
                <w:rFonts w:cs="Arial"/>
              </w:rPr>
            </w:pPr>
            <w:r w:rsidRPr="00D150F3">
              <w:rPr>
                <w:rFonts w:cs="Arial"/>
              </w:rPr>
              <w:t>W520</w:t>
            </w:r>
          </w:p>
        </w:tc>
        <w:tc>
          <w:tcPr>
            <w:tcW w:w="26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00FF"/>
            <w:hideMark/>
          </w:tcPr>
          <w:p w:rsidR="00D150F3" w:rsidRPr="00D150F3" w:rsidRDefault="000A1FF8">
            <w:pPr>
              <w:tabs>
                <w:tab w:val="num" w:pos="2880"/>
              </w:tabs>
              <w:spacing w:line="254" w:lineRule="auto"/>
              <w:jc w:val="center"/>
              <w:rPr>
                <w:rFonts w:cs="Arial"/>
              </w:rPr>
            </w:pPr>
            <w:r w:rsidRPr="00D150F3">
              <w:rPr>
                <w:rFonts w:cs="Arial"/>
              </w:rPr>
              <w:t>None</w:t>
            </w:r>
          </w:p>
        </w:tc>
      </w:tr>
    </w:tbl>
    <w:p w:rsidR="001D03F0" w:rsidRDefault="00C6280D" w:rsidP="00500605"/>
    <w:p w:rsidR="00406F39" w:rsidRDefault="000A1FF8" w:rsidP="00B9479B">
      <w:pPr>
        <w:pStyle w:val="Heading5"/>
      </w:pPr>
      <w:r w:rsidRPr="00B9479B">
        <w:t>F-REQ-329990/A-Trailer_Brake_Gain_MC_Status_Flag is ACTIVE</w:t>
      </w:r>
    </w:p>
    <w:p w:rsidR="00445DE9" w:rsidRPr="00A85513" w:rsidRDefault="00C6280D">
      <w:pPr>
        <w:tabs>
          <w:tab w:val="num" w:pos="2880"/>
        </w:tabs>
        <w:rPr>
          <w:rFonts w:cs="Arial"/>
        </w:rPr>
      </w:pPr>
    </w:p>
    <w:p w:rsidR="00811ABA" w:rsidRPr="00A4063B" w:rsidRDefault="000A1FF8" w:rsidP="000A1FF8">
      <w:pPr>
        <w:numPr>
          <w:ilvl w:val="0"/>
          <w:numId w:val="8"/>
        </w:numPr>
        <w:tabs>
          <w:tab w:val="num" w:pos="2880"/>
        </w:tabs>
        <w:rPr>
          <w:rFonts w:cs="Arial"/>
        </w:rPr>
      </w:pPr>
      <w:r w:rsidRPr="00A4063B">
        <w:rPr>
          <w:rFonts w:cs="Arial"/>
        </w:rPr>
        <w:t xml:space="preserve">When Trailer_Brake_Gain_MC_Status_Flag = ACTIVE, the variable data to be displayed in Warning ID W520 is the value of the TrlrBrkGain_No_Actl (HS_CAN) signal.   </w:t>
      </w:r>
    </w:p>
    <w:p w:rsidR="00445DE9" w:rsidRDefault="00C6280D" w:rsidP="00445DE9">
      <w:pPr>
        <w:tabs>
          <w:tab w:val="num" w:pos="2880"/>
        </w:tabs>
        <w:rPr>
          <w:rFonts w:cs="Arial"/>
        </w:rPr>
      </w:pPr>
    </w:p>
    <w:p w:rsidR="00406F39" w:rsidRDefault="000A1FF8" w:rsidP="00B9479B">
      <w:pPr>
        <w:pStyle w:val="Heading5"/>
      </w:pPr>
      <w:r>
        <w:t>Message Center arbitrates</w:t>
      </w:r>
    </w:p>
    <w:p w:rsidR="00445DE9" w:rsidRDefault="00C6280D" w:rsidP="00445DE9">
      <w:pPr>
        <w:tabs>
          <w:tab w:val="num" w:pos="2880"/>
        </w:tabs>
        <w:rPr>
          <w:rFonts w:cs="Arial"/>
        </w:rPr>
      </w:pPr>
    </w:p>
    <w:p w:rsidR="00811ABA" w:rsidRPr="00E54410" w:rsidRDefault="000A1FF8" w:rsidP="000A1FF8">
      <w:pPr>
        <w:numPr>
          <w:ilvl w:val="0"/>
          <w:numId w:val="9"/>
        </w:numPr>
        <w:rPr>
          <w:rFonts w:cs="Arial"/>
        </w:rPr>
      </w:pPr>
      <w:r w:rsidRPr="00E54410">
        <w:rPr>
          <w:rFonts w:cs="Arial"/>
        </w:rPr>
        <w:t xml:space="preserve">For definition of how the Message Center arbitrates and displays Active warnings, see the Warning / Alert Display Logic Diagram, located in the Message Center – X Display with W Button Interface section of this SPSS (where X and W are appropriate values in this document).  </w:t>
      </w:r>
    </w:p>
    <w:p w:rsidR="00445DE9" w:rsidRDefault="00C6280D" w:rsidP="00445DE9">
      <w:pPr>
        <w:rPr>
          <w:rFonts w:cs="Arial"/>
        </w:rPr>
      </w:pPr>
    </w:p>
    <w:p w:rsidR="00406F39" w:rsidRDefault="000A1FF8" w:rsidP="00B9479B">
      <w:pPr>
        <w:pStyle w:val="Heading5"/>
      </w:pPr>
      <w:r>
        <w:t>System Check</w:t>
      </w:r>
    </w:p>
    <w:p w:rsidR="00445DE9" w:rsidRDefault="00C6280D" w:rsidP="00445DE9">
      <w:pPr>
        <w:rPr>
          <w:rFonts w:cs="Arial"/>
        </w:rPr>
      </w:pPr>
    </w:p>
    <w:p w:rsidR="00DC372F" w:rsidRPr="00BF20FA" w:rsidRDefault="000A1FF8" w:rsidP="000A1FF8">
      <w:pPr>
        <w:numPr>
          <w:ilvl w:val="0"/>
          <w:numId w:val="10"/>
        </w:numPr>
        <w:rPr>
          <w:rFonts w:cs="Arial"/>
        </w:rPr>
      </w:pPr>
      <w:r w:rsidRPr="00BF20FA">
        <w:rPr>
          <w:rFonts w:cs="Arial"/>
        </w:rPr>
        <w:t xml:space="preserve">System Check: There is no System Check content for Trailer Brake Gain.  </w:t>
      </w:r>
    </w:p>
    <w:p w:rsidR="00811ABA" w:rsidRPr="004D0A5F" w:rsidRDefault="00C6280D">
      <w:pPr>
        <w:ind w:left="360"/>
        <w:rPr>
          <w:rFonts w:cs="Arial"/>
          <w:sz w:val="16"/>
        </w:rPr>
      </w:pPr>
    </w:p>
    <w:p w:rsidR="00406F39" w:rsidRDefault="000A1FF8" w:rsidP="00B9479B">
      <w:pPr>
        <w:pStyle w:val="Heading4"/>
      </w:pPr>
      <w:r w:rsidRPr="00B9479B">
        <w:lastRenderedPageBreak/>
        <w:t>FS-REQ-330002/A-Function Safety Classification (EMC)</w:t>
      </w:r>
    </w:p>
    <w:p w:rsidR="00811ABA" w:rsidRPr="004D0A5F" w:rsidRDefault="00C6280D">
      <w:pPr>
        <w:ind w:left="360"/>
        <w:rPr>
          <w:rFonts w:cs="Arial"/>
          <w:sz w:val="16"/>
        </w:rPr>
      </w:pPr>
    </w:p>
    <w:p w:rsidR="00A83BB0" w:rsidRPr="004D0A5F" w:rsidRDefault="000A1FF8" w:rsidP="00D742E2">
      <w:pPr>
        <w:ind w:firstLine="720"/>
        <w:rPr>
          <w:rFonts w:cs="Arial"/>
        </w:rPr>
      </w:pPr>
      <w:r w:rsidRPr="004D0A5F">
        <w:rPr>
          <w:rFonts w:cs="Arial"/>
        </w:rPr>
        <w:t>Class B</w:t>
      </w:r>
    </w:p>
    <w:p w:rsidR="00624795" w:rsidRPr="004D0A5F" w:rsidRDefault="00C6280D">
      <w:pPr>
        <w:ind w:left="1800" w:firstLine="360"/>
        <w:rPr>
          <w:rFonts w:cs="Arial"/>
        </w:rPr>
      </w:pPr>
    </w:p>
    <w:p w:rsidR="00406F39" w:rsidRDefault="000A1FF8" w:rsidP="00B9479B">
      <w:pPr>
        <w:pStyle w:val="Heading4"/>
      </w:pPr>
      <w:r w:rsidRPr="00B9479B">
        <w:t>NVM-REQ-329994/A-Memory Storage</w:t>
      </w:r>
    </w:p>
    <w:p w:rsidR="00401008" w:rsidRPr="00401008" w:rsidRDefault="00C6280D" w:rsidP="00401008"/>
    <w:tbl>
      <w:tblPr>
        <w:tblW w:w="111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517"/>
        <w:gridCol w:w="2814"/>
        <w:gridCol w:w="1899"/>
        <w:gridCol w:w="1871"/>
      </w:tblGrid>
      <w:tr w:rsidR="009375A9">
        <w:trPr>
          <w:trHeight w:val="522"/>
          <w:jc w:val="center"/>
        </w:trPr>
        <w:tc>
          <w:tcPr>
            <w:tcW w:w="451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0A1FF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281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0A1FF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9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0A1FF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0A1FF8" w:rsidP="001B04A3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87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0A1FF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0A1FF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A83BB0">
        <w:trPr>
          <w:jc w:val="center"/>
        </w:trPr>
        <w:tc>
          <w:tcPr>
            <w:tcW w:w="4517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:rsidR="00404827" w:rsidRPr="00404827" w:rsidRDefault="000A1FF8" w:rsidP="0061192A">
            <w:pPr>
              <w:jc w:val="center"/>
            </w:pPr>
            <w:r w:rsidRPr="001D7115">
              <w:rPr>
                <w:snapToGrid w:val="0"/>
              </w:rPr>
              <w:t>TrlrBrkDsply_B_Rq</w:t>
            </w:r>
            <w:r w:rsidRPr="00404827">
              <w:rPr>
                <w:snapToGrid w:val="0"/>
              </w:rPr>
              <w:t xml:space="preserve"> Signal</w:t>
            </w:r>
          </w:p>
          <w:p w:rsidR="00A83BB0" w:rsidRDefault="00C6280D" w:rsidP="0061192A">
            <w:pPr>
              <w:jc w:val="center"/>
              <w:rPr>
                <w:rFonts w:cs="Arial"/>
              </w:rPr>
            </w:pPr>
          </w:p>
        </w:tc>
        <w:tc>
          <w:tcPr>
            <w:tcW w:w="2814" w:type="dxa"/>
            <w:tcBorders>
              <w:top w:val="single" w:sz="18" w:space="0" w:color="auto"/>
            </w:tcBorders>
            <w:vAlign w:val="center"/>
          </w:tcPr>
          <w:p w:rsidR="00A83BB0" w:rsidRDefault="000A1FF8" w:rsidP="001B04A3">
            <w:pPr>
              <w:jc w:val="center"/>
              <w:rPr>
                <w:rFonts w:cs="Arial"/>
                <w:sz w:val="18"/>
                <w:szCs w:val="18"/>
              </w:rPr>
            </w:pPr>
            <w:r w:rsidRPr="001B04A3">
              <w:rPr>
                <w:rFonts w:cs="Arial"/>
                <w:sz w:val="18"/>
                <w:szCs w:val="18"/>
              </w:rPr>
              <w:t xml:space="preserve">CAN Signal sent from the </w:t>
            </w:r>
            <w:r>
              <w:rPr>
                <w:rFonts w:cs="Arial"/>
                <w:sz w:val="18"/>
                <w:szCs w:val="18"/>
              </w:rPr>
              <w:t>TBC,</w:t>
            </w:r>
          </w:p>
          <w:p w:rsidR="00BA7723" w:rsidRPr="001B04A3" w:rsidRDefault="000A1FF8" w:rsidP="001B04A3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Requesting that the Trailer Brake Gain Warning be displayed on the M/C</w:t>
            </w:r>
          </w:p>
        </w:tc>
        <w:tc>
          <w:tcPr>
            <w:tcW w:w="1899" w:type="dxa"/>
            <w:tcBorders>
              <w:top w:val="single" w:sz="18" w:space="0" w:color="auto"/>
            </w:tcBorders>
            <w:vAlign w:val="center"/>
          </w:tcPr>
          <w:p w:rsidR="00A83BB0" w:rsidRPr="00066C7F" w:rsidRDefault="000A1FF8" w:rsidP="001B04A3">
            <w:pPr>
              <w:jc w:val="center"/>
              <w:rPr>
                <w:rFonts w:cs="Arial"/>
              </w:rPr>
            </w:pPr>
            <w:r w:rsidRPr="00066C7F"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top w:val="single" w:sz="18" w:space="0" w:color="auto"/>
              <w:right w:val="single" w:sz="18" w:space="0" w:color="auto"/>
            </w:tcBorders>
            <w:vAlign w:val="center"/>
          </w:tcPr>
          <w:p w:rsidR="00A83BB0" w:rsidRPr="00066C7F" w:rsidRDefault="000A1FF8" w:rsidP="001B04A3">
            <w:pPr>
              <w:jc w:val="center"/>
              <w:rPr>
                <w:rFonts w:cs="Arial"/>
              </w:rPr>
            </w:pPr>
            <w:r w:rsidRPr="00066C7F">
              <w:rPr>
                <w:rFonts w:cs="Arial"/>
              </w:rPr>
              <w:t>No (0x0)</w:t>
            </w:r>
          </w:p>
        </w:tc>
      </w:tr>
      <w:tr w:rsidR="004D0A5F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D0A5F" w:rsidRDefault="000A1FF8" w:rsidP="0061192A">
            <w:pPr>
              <w:jc w:val="center"/>
              <w:rPr>
                <w:snapToGrid w:val="0"/>
              </w:rPr>
            </w:pPr>
            <w:r w:rsidRPr="001D7115">
              <w:rPr>
                <w:snapToGrid w:val="0"/>
              </w:rPr>
              <w:t>TrlrBrkGain_No_Actl</w:t>
            </w:r>
            <w:r>
              <w:rPr>
                <w:snapToGrid w:val="0"/>
              </w:rPr>
              <w:t xml:space="preserve"> Signal</w:t>
            </w:r>
          </w:p>
        </w:tc>
        <w:tc>
          <w:tcPr>
            <w:tcW w:w="2814" w:type="dxa"/>
            <w:vAlign w:val="center"/>
          </w:tcPr>
          <w:p w:rsidR="00BA7723" w:rsidRDefault="000A1FF8" w:rsidP="001B04A3">
            <w:pPr>
              <w:jc w:val="center"/>
              <w:rPr>
                <w:rFonts w:cs="Arial"/>
                <w:sz w:val="18"/>
                <w:szCs w:val="18"/>
              </w:rPr>
            </w:pPr>
            <w:r w:rsidRPr="001B04A3">
              <w:rPr>
                <w:rFonts w:cs="Arial"/>
                <w:sz w:val="18"/>
                <w:szCs w:val="18"/>
              </w:rPr>
              <w:t xml:space="preserve">CAN Signal sent from the </w:t>
            </w:r>
            <w:r>
              <w:rPr>
                <w:rFonts w:cs="Arial"/>
                <w:sz w:val="18"/>
                <w:szCs w:val="18"/>
              </w:rPr>
              <w:t>TBC,</w:t>
            </w:r>
          </w:p>
          <w:p w:rsidR="004D0A5F" w:rsidRPr="001B04A3" w:rsidRDefault="000A1FF8" w:rsidP="001B04A3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Containing the current Gain setting</w:t>
            </w:r>
          </w:p>
        </w:tc>
        <w:tc>
          <w:tcPr>
            <w:tcW w:w="1899" w:type="dxa"/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t>Do Not Init</w:t>
            </w:r>
          </w:p>
        </w:tc>
      </w:tr>
      <w:tr w:rsidR="00284367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284367" w:rsidRPr="00DF5029" w:rsidRDefault="000A1FF8" w:rsidP="00DF5029">
            <w:pPr>
              <w:jc w:val="center"/>
              <w:rPr>
                <w:rFonts w:cs="Arial"/>
              </w:rPr>
            </w:pPr>
            <w:r w:rsidRPr="00DF5029">
              <w:rPr>
                <w:rFonts w:cs="Arial"/>
                <w:lang w:eastAsia="ja-JP"/>
              </w:rPr>
              <w:t>Trailer_Brake_</w:t>
            </w:r>
            <w:r w:rsidRPr="00DF5029">
              <w:rPr>
                <w:rFonts w:cs="Arial" w:hint="eastAsia"/>
                <w:lang w:eastAsia="ja-JP"/>
              </w:rPr>
              <w:t>Cfg</w:t>
            </w:r>
          </w:p>
        </w:tc>
        <w:tc>
          <w:tcPr>
            <w:tcW w:w="2814" w:type="dxa"/>
          </w:tcPr>
          <w:p w:rsidR="00284367" w:rsidRDefault="000A1FF8" w:rsidP="001B04A3">
            <w:pPr>
              <w:jc w:val="center"/>
            </w:pPr>
            <w:r>
              <w:t>Configures cluster to allow Trailer Brake Gain Warning (set to disable at cluster end of line)</w:t>
            </w:r>
          </w:p>
        </w:tc>
        <w:tc>
          <w:tcPr>
            <w:tcW w:w="1899" w:type="dxa"/>
            <w:vAlign w:val="center"/>
          </w:tcPr>
          <w:p w:rsidR="00284367" w:rsidRDefault="000A1FF8" w:rsidP="001B04A3">
            <w:pPr>
              <w:jc w:val="center"/>
            </w:pPr>
            <w:r>
              <w:t>Use Stored Value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284367" w:rsidRDefault="000A1FF8" w:rsidP="001B04A3">
            <w:pPr>
              <w:jc w:val="center"/>
            </w:pPr>
            <w:r>
              <w:t>Use Stored Value</w:t>
            </w:r>
          </w:p>
        </w:tc>
      </w:tr>
      <w:tr w:rsidR="004D0A5F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Trailer_Brake_Gain_MC_Status_Flag</w:t>
            </w:r>
          </w:p>
        </w:tc>
        <w:tc>
          <w:tcPr>
            <w:tcW w:w="2814" w:type="dxa"/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t>State variable used by M/C Warning Arbitrator</w:t>
            </w:r>
          </w:p>
        </w:tc>
        <w:tc>
          <w:tcPr>
            <w:tcW w:w="1899" w:type="dxa"/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4D0A5F">
        <w:trPr>
          <w:jc w:val="center"/>
        </w:trPr>
        <w:tc>
          <w:tcPr>
            <w:tcW w:w="4517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2814" w:type="dxa"/>
            <w:tcBorders>
              <w:bottom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1899" w:type="dxa"/>
            <w:tcBorders>
              <w:bottom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71" w:type="dxa"/>
            <w:tcBorders>
              <w:bottom w:val="single" w:sz="18" w:space="0" w:color="auto"/>
              <w:right w:val="single" w:sz="18" w:space="0" w:color="auto"/>
            </w:tcBorders>
            <w:vAlign w:val="center"/>
          </w:tcPr>
          <w:p w:rsidR="004D0A5F" w:rsidRDefault="000A1FF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811ABA" w:rsidRDefault="00C6280D">
      <w:pPr>
        <w:rPr>
          <w:sz w:val="16"/>
        </w:rPr>
      </w:pPr>
    </w:p>
    <w:p w:rsidR="00406F39" w:rsidRDefault="000A1FF8" w:rsidP="00B9479B">
      <w:pPr>
        <w:pStyle w:val="Heading4"/>
      </w:pPr>
      <w:r>
        <w:t>Prove Out</w:t>
      </w:r>
    </w:p>
    <w:p w:rsidR="00811ABA" w:rsidRDefault="00C6280D">
      <w:pPr>
        <w:ind w:left="360"/>
        <w:rPr>
          <w:rFonts w:cs="Arial"/>
          <w:sz w:val="16"/>
        </w:rPr>
      </w:pPr>
    </w:p>
    <w:p w:rsidR="00811ABA" w:rsidRDefault="000A1FF8" w:rsidP="00815F6F">
      <w:pPr>
        <w:ind w:firstLine="720"/>
        <w:rPr>
          <w:rFonts w:cs="Arial"/>
        </w:rPr>
      </w:pPr>
      <w:r>
        <w:rPr>
          <w:rFonts w:cs="Arial"/>
        </w:rPr>
        <w:t xml:space="preserve">No. </w:t>
      </w:r>
    </w:p>
    <w:p w:rsidR="00811ABA" w:rsidRDefault="00C6280D">
      <w:pPr>
        <w:ind w:left="1800"/>
        <w:rPr>
          <w:rFonts w:cs="Arial"/>
          <w:sz w:val="16"/>
        </w:rPr>
      </w:pPr>
    </w:p>
    <w:p w:rsidR="00406F39" w:rsidRDefault="000A1FF8" w:rsidP="00B9479B">
      <w:pPr>
        <w:pStyle w:val="Heading4"/>
      </w:pPr>
      <w:r>
        <w:t>Reconfigurable Telltale</w:t>
      </w:r>
    </w:p>
    <w:p w:rsidR="00811ABA" w:rsidRPr="00FA29B0" w:rsidRDefault="00C6280D" w:rsidP="00FA29B0"/>
    <w:p w:rsidR="00811ABA" w:rsidRPr="006A5C0B" w:rsidRDefault="000A1FF8" w:rsidP="00B36CF0">
      <w:pPr>
        <w:ind w:firstLine="720"/>
      </w:pPr>
      <w:r w:rsidRPr="006A5C0B">
        <w:t>No.</w:t>
      </w:r>
    </w:p>
    <w:p w:rsidR="00811ABA" w:rsidRDefault="00C6280D">
      <w:pPr>
        <w:ind w:left="360" w:firstLine="576"/>
        <w:rPr>
          <w:rFonts w:cs="Arial"/>
        </w:rPr>
      </w:pPr>
    </w:p>
    <w:p w:rsidR="00406F39" w:rsidRDefault="000A1FF8" w:rsidP="00B9479B">
      <w:pPr>
        <w:pStyle w:val="Heading4"/>
      </w:pPr>
      <w:r>
        <w:t>Message Center Msg</w:t>
      </w:r>
    </w:p>
    <w:p w:rsidR="00811ABA" w:rsidRDefault="00C6280D">
      <w:pPr>
        <w:ind w:left="360" w:firstLine="576"/>
        <w:rPr>
          <w:rFonts w:cs="Arial"/>
          <w:sz w:val="16"/>
        </w:rPr>
      </w:pPr>
    </w:p>
    <w:p w:rsidR="00EE7D70" w:rsidRDefault="000A1FF8" w:rsidP="002A4A54">
      <w:pPr>
        <w:ind w:firstLine="720"/>
      </w:pPr>
      <w:r>
        <w:t xml:space="preserve">Warning Message ID W520 as defined in the Text Message List section of this SPSS.  </w:t>
      </w:r>
    </w:p>
    <w:p w:rsidR="00406F39" w:rsidRDefault="000A1FF8" w:rsidP="00B9479B">
      <w:pPr>
        <w:pStyle w:val="Heading2"/>
      </w:pPr>
      <w:r>
        <w:t>Error Handling</w:t>
      </w:r>
    </w:p>
    <w:p w:rsidR="00406F39" w:rsidRDefault="000A1FF8" w:rsidP="00B9479B">
      <w:pPr>
        <w:pStyle w:val="Heading3"/>
      </w:pPr>
      <w:r>
        <w:t>Missing Message Strategy</w:t>
      </w:r>
    </w:p>
    <w:p w:rsidR="00406F39" w:rsidRDefault="000A1FF8" w:rsidP="00B9479B">
      <w:pPr>
        <w:pStyle w:val="Heading4"/>
      </w:pPr>
      <w:r>
        <w:t>References</w:t>
      </w:r>
    </w:p>
    <w:p w:rsidR="00811ABA" w:rsidRDefault="00C6280D">
      <w:pPr>
        <w:rPr>
          <w:rFonts w:cs="Arial"/>
        </w:rPr>
      </w:pPr>
    </w:p>
    <w:p w:rsidR="00B10931" w:rsidRDefault="000A1FF8" w:rsidP="00024293">
      <w:pPr>
        <w:ind w:left="720"/>
      </w:pPr>
      <w:r>
        <w:t>The signals will be declared missing as per the Diagnostics section of this SPSS.</w:t>
      </w:r>
    </w:p>
    <w:p w:rsidR="00B10931" w:rsidRDefault="00C6280D" w:rsidP="00024293">
      <w:pPr>
        <w:ind w:left="1728"/>
      </w:pPr>
    </w:p>
    <w:p w:rsidR="00EA7538" w:rsidRDefault="000A1FF8" w:rsidP="00024293">
      <w:pPr>
        <w:ind w:left="720"/>
        <w:rPr>
          <w:rFonts w:cs="Arial"/>
        </w:rPr>
      </w:pPr>
      <w:r w:rsidRPr="00A173C9">
        <w:rPr>
          <w:rFonts w:cs="Arial"/>
        </w:rPr>
        <w:t>DTCs states and history will be determined as per the Diagnostics section of this SPSS.</w:t>
      </w:r>
    </w:p>
    <w:p w:rsidR="00401008" w:rsidRDefault="00C6280D" w:rsidP="00401008">
      <w:pPr>
        <w:rPr>
          <w:rFonts w:cs="Arial"/>
        </w:rPr>
      </w:pPr>
    </w:p>
    <w:p w:rsidR="00C85902" w:rsidRPr="00C85902" w:rsidRDefault="00C85902" w:rsidP="00B9479B">
      <w:pPr>
        <w:pStyle w:val="Heading4"/>
        <w:rPr>
          <w:b w:val="0"/>
          <w:u w:val="single"/>
        </w:rPr>
      </w:pPr>
      <w:r w:rsidRPr="00C85902">
        <w:rPr>
          <w:b w:val="0"/>
          <w:u w:val="single"/>
        </w:rPr>
        <w:t>SR-REQ-329995/A-DTC Logging Condition</w:t>
      </w:r>
    </w:p>
    <w:p w:rsidR="00B10931" w:rsidRDefault="00C6280D" w:rsidP="00B10931">
      <w:pPr>
        <w:ind w:left="990"/>
        <w:rPr>
          <w:rFonts w:cs="Arial"/>
        </w:rPr>
      </w:pPr>
    </w:p>
    <w:p w:rsidR="00B10931" w:rsidRPr="00B10931" w:rsidRDefault="000A1FF8" w:rsidP="006310B1">
      <w:pPr>
        <w:ind w:left="720"/>
        <w:rPr>
          <w:rFonts w:cs="Arial"/>
        </w:rPr>
      </w:pPr>
      <w:r w:rsidRPr="00DF5029">
        <w:rPr>
          <w:rFonts w:cs="Arial"/>
        </w:rPr>
        <w:t xml:space="preserve">If </w:t>
      </w:r>
      <w:r w:rsidRPr="00DF5029">
        <w:rPr>
          <w:rFonts w:cs="Arial"/>
          <w:snapToGrid w:val="0"/>
        </w:rPr>
        <w:t>Trailer_Brake_Cfg</w:t>
      </w:r>
      <w:r w:rsidRPr="00DF5029">
        <w:rPr>
          <w:rFonts w:cs="Arial"/>
        </w:rPr>
        <w:t xml:space="preserve"> = Disabled, the cluster shall never log a missing message DTC due to this feature.</w:t>
      </w:r>
    </w:p>
    <w:p w:rsidR="00066C7F" w:rsidRDefault="00C6280D" w:rsidP="00EA7538">
      <w:pPr>
        <w:ind w:left="990"/>
        <w:rPr>
          <w:rFonts w:cs="Arial"/>
          <w:snapToGrid w:val="0"/>
        </w:rPr>
      </w:pPr>
    </w:p>
    <w:p w:rsidR="00406F39" w:rsidRDefault="000A1FF8" w:rsidP="00B9479B">
      <w:pPr>
        <w:pStyle w:val="Heading2"/>
      </w:pPr>
      <w:r>
        <w:lastRenderedPageBreak/>
        <w:t>Diagnostics</w:t>
      </w:r>
    </w:p>
    <w:p w:rsidR="00406F39" w:rsidRDefault="000A1FF8" w:rsidP="00B9479B">
      <w:pPr>
        <w:pStyle w:val="Heading3"/>
      </w:pPr>
      <w:r>
        <w:t>Self Test</w:t>
      </w:r>
    </w:p>
    <w:p w:rsidR="00811ABA" w:rsidRDefault="00C6280D">
      <w:pPr>
        <w:ind w:left="360"/>
        <w:rPr>
          <w:rFonts w:cs="Arial"/>
        </w:rPr>
      </w:pPr>
    </w:p>
    <w:p w:rsidR="00811ABA" w:rsidRDefault="000A1FF8" w:rsidP="00FE5369">
      <w:pPr>
        <w:ind w:firstLine="720"/>
      </w:pPr>
      <w:r>
        <w:t>None</w:t>
      </w:r>
    </w:p>
    <w:p w:rsidR="00811ABA" w:rsidRDefault="00C6280D">
      <w:pPr>
        <w:ind w:left="360" w:firstLine="360"/>
        <w:rPr>
          <w:rFonts w:cs="Arial"/>
        </w:rPr>
      </w:pPr>
    </w:p>
    <w:p w:rsidR="00406F39" w:rsidRDefault="000A1FF8" w:rsidP="00B9479B">
      <w:pPr>
        <w:pStyle w:val="Heading3"/>
      </w:pPr>
      <w:r>
        <w:t>Engineering Test Mode</w:t>
      </w:r>
    </w:p>
    <w:p w:rsidR="00811ABA" w:rsidRDefault="00C6280D">
      <w:pPr>
        <w:ind w:left="360"/>
        <w:rPr>
          <w:rFonts w:cs="Arial"/>
        </w:rPr>
      </w:pPr>
    </w:p>
    <w:p w:rsidR="00811ABA" w:rsidRDefault="000A1FF8" w:rsidP="005A44C2">
      <w:pPr>
        <w:ind w:firstLine="720"/>
        <w:rPr>
          <w:rFonts w:cs="Arial"/>
        </w:rPr>
      </w:pPr>
      <w:r>
        <w:rPr>
          <w:rFonts w:cs="Arial"/>
        </w:rPr>
        <w:t>Not Applicable</w:t>
      </w:r>
    </w:p>
    <w:p w:rsidR="00811ABA" w:rsidRDefault="00C6280D">
      <w:pPr>
        <w:ind w:left="1368"/>
        <w:rPr>
          <w:rFonts w:cs="Arial"/>
        </w:rPr>
      </w:pPr>
    </w:p>
    <w:p w:rsidR="00406F39" w:rsidRDefault="000A1FF8" w:rsidP="00B9479B">
      <w:pPr>
        <w:pStyle w:val="Heading3"/>
      </w:pPr>
      <w:r>
        <w:t>Part II Performance</w:t>
      </w:r>
    </w:p>
    <w:p w:rsidR="00406F39" w:rsidRDefault="000A1FF8" w:rsidP="00B9479B">
      <w:pPr>
        <w:pStyle w:val="Heading4"/>
      </w:pPr>
      <w:r w:rsidRPr="00B9479B">
        <w:t>DTC-REQ-329996/A-Supported Diagnostic Trouble Codes (DTCs)</w:t>
      </w:r>
    </w:p>
    <w:p w:rsidR="00401008" w:rsidRDefault="00C6280D">
      <w:pPr>
        <w:ind w:left="1353"/>
        <w:rPr>
          <w:rFonts w:cs="Arial"/>
          <w:b/>
        </w:rPr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AE1B4F" w:rsidTr="00C85902">
        <w:trPr>
          <w:jc w:val="center"/>
        </w:trPr>
        <w:tc>
          <w:tcPr>
            <w:tcW w:w="1417" w:type="dxa"/>
          </w:tcPr>
          <w:p w:rsidR="00AE1B4F" w:rsidRDefault="000A1FF8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AE1B4F" w:rsidRDefault="000A1FF8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AE1B4F" w:rsidTr="00C85902">
        <w:trPr>
          <w:jc w:val="center"/>
        </w:trPr>
        <w:tc>
          <w:tcPr>
            <w:tcW w:w="1417" w:type="dxa"/>
          </w:tcPr>
          <w:p w:rsidR="00AE1B4F" w:rsidRDefault="000A1FF8">
            <w:pPr>
              <w:rPr>
                <w:rFonts w:cs="Arial"/>
              </w:rPr>
            </w:pPr>
            <w:r>
              <w:rPr>
                <w:rFonts w:cs="Arial"/>
              </w:rPr>
              <w:t>C13700</w:t>
            </w:r>
          </w:p>
        </w:tc>
        <w:tc>
          <w:tcPr>
            <w:tcW w:w="8363" w:type="dxa"/>
          </w:tcPr>
          <w:p w:rsidR="00AE1B4F" w:rsidRDefault="000A1FF8">
            <w:pPr>
              <w:rPr>
                <w:rFonts w:cs="Arial"/>
              </w:rPr>
            </w:pPr>
            <w:r w:rsidRPr="00D95A33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Trailer Brake Control Module</w:t>
            </w:r>
          </w:p>
        </w:tc>
      </w:tr>
    </w:tbl>
    <w:p w:rsidR="00811ABA" w:rsidRDefault="00C6280D">
      <w:pPr>
        <w:ind w:left="1368"/>
        <w:rPr>
          <w:rFonts w:cs="Arial"/>
          <w:sz w:val="16"/>
        </w:rPr>
      </w:pPr>
    </w:p>
    <w:p w:rsidR="00624795" w:rsidRDefault="00C6280D" w:rsidP="00624795">
      <w:pPr>
        <w:ind w:left="1368"/>
        <w:rPr>
          <w:rFonts w:cs="Arial"/>
          <w:sz w:val="16"/>
        </w:rPr>
      </w:pPr>
    </w:p>
    <w:p w:rsidR="00406F39" w:rsidRDefault="000A1FF8" w:rsidP="00B9479B">
      <w:pPr>
        <w:pStyle w:val="Heading4"/>
      </w:pPr>
      <w:r w:rsidRPr="00B9479B">
        <w:t>DCR-REQ-329997/A-DID DE00</w:t>
      </w:r>
    </w:p>
    <w:p w:rsidR="00401008" w:rsidRDefault="00C6280D" w:rsidP="00624795">
      <w:pPr>
        <w:ind w:left="720"/>
        <w:rPr>
          <w:b/>
          <w:bCs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98"/>
        <w:gridCol w:w="1764"/>
        <w:gridCol w:w="878"/>
        <w:gridCol w:w="543"/>
        <w:gridCol w:w="691"/>
        <w:gridCol w:w="481"/>
        <w:gridCol w:w="1414"/>
        <w:gridCol w:w="839"/>
        <w:gridCol w:w="851"/>
        <w:gridCol w:w="997"/>
        <w:gridCol w:w="1749"/>
      </w:tblGrid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24795" w:rsidRDefault="000A1FF8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Block</w:t>
            </w:r>
          </w:p>
          <w:p w:rsidR="00624795" w:rsidRDefault="000A1FF8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 xml:space="preserve"> Num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Block Description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0A1FF8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Size (bits)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Type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Byte(s)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Bits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State: Description</w:t>
            </w: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"0"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"1"</w:t>
            </w: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Default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0A1FF8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Comments/Information</w:t>
            </w:r>
          </w:p>
        </w:tc>
      </w:tr>
      <w:tr w:rsidR="00624795">
        <w:trPr>
          <w:jc w:val="center"/>
        </w:trPr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0A1FF8" w:rsidP="00164140">
            <w:pPr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PACKETED BLOCKS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</w:rPr>
            </w:pPr>
          </w:p>
        </w:tc>
      </w:tr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$00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Option Content (B&amp;A)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40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*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*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7F7E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 xml:space="preserve">Trailer Brake </w:t>
            </w:r>
          </w:p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Controller</w:t>
            </w: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Pr="00DF5029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 w:rsidRPr="00DF5029"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93" w:type="dxa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97" w:type="dxa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C6280D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624795">
        <w:trPr>
          <w:cantSplit/>
          <w:jc w:val="center"/>
        </w:trPr>
        <w:tc>
          <w:tcPr>
            <w:tcW w:w="0" w:type="auto"/>
            <w:gridSpan w:val="11"/>
          </w:tcPr>
          <w:p w:rsidR="00624795" w:rsidRDefault="000A1FF8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D61C8B" w:rsidRDefault="00C6280D" w:rsidP="00624795">
      <w:pPr>
        <w:ind w:left="1368"/>
        <w:rPr>
          <w:rFonts w:cs="Arial"/>
        </w:rPr>
      </w:pPr>
    </w:p>
    <w:p w:rsidR="00D61C8B" w:rsidRDefault="000A1FF8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0A1FF8" w:rsidP="00B9479B">
      <w:pPr>
        <w:pStyle w:val="Heading2"/>
      </w:pPr>
      <w:r>
        <w:lastRenderedPageBreak/>
        <w:t>Reference Specification</w:t>
      </w:r>
    </w:p>
    <w:p w:rsidR="00811ABA" w:rsidRDefault="00C6280D">
      <w:pPr>
        <w:ind w:left="360"/>
        <w:rPr>
          <w:rFonts w:cs="Arial"/>
          <w:sz w:val="16"/>
        </w:rPr>
      </w:pPr>
    </w:p>
    <w:p w:rsidR="00811ABA" w:rsidRDefault="000A1FF8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811ABA" w:rsidRDefault="00C6280D">
      <w:pPr>
        <w:ind w:left="576"/>
        <w:rPr>
          <w:rFonts w:cs="Arial"/>
          <w:sz w:val="16"/>
        </w:rPr>
      </w:pP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811ABA" w:rsidRDefault="000A1FF8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C6280D">
      <w:pPr>
        <w:ind w:left="576"/>
        <w:rPr>
          <w:rFonts w:cs="Arial"/>
          <w:sz w:val="16"/>
        </w:rPr>
      </w:pP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811ABA" w:rsidRDefault="000A1FF8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163A6E" w:rsidRDefault="000A1FF8">
      <w:pPr>
        <w:spacing w:after="200" w:line="276" w:lineRule="auto"/>
      </w:pPr>
      <w:r>
        <w:br w:type="page"/>
      </w:r>
    </w:p>
    <w:p w:rsidR="00406F39" w:rsidRDefault="000A1FF8" w:rsidP="00B9479B">
      <w:pPr>
        <w:pStyle w:val="Heading2"/>
      </w:pPr>
      <w:r>
        <w:lastRenderedPageBreak/>
        <w:t>Revision History</w:t>
      </w:r>
    </w:p>
    <w:p w:rsidR="00811ABA" w:rsidRDefault="00C6280D">
      <w:pPr>
        <w:rPr>
          <w:rFonts w:cs="Arial"/>
        </w:rPr>
      </w:pPr>
    </w:p>
    <w:p w:rsidR="00811ABA" w:rsidRDefault="000A1FF8" w:rsidP="005F6CD5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811ABA" w:rsidRDefault="00C6280D">
      <w:pPr>
        <w:rPr>
          <w:rFonts w:cs="Arial"/>
        </w:rPr>
      </w:pPr>
    </w:p>
    <w:tbl>
      <w:tblPr>
        <w:tblW w:w="1066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353"/>
        <w:gridCol w:w="6975"/>
        <w:gridCol w:w="1272"/>
      </w:tblGrid>
      <w:tr w:rsidR="00811ABA" w:rsidTr="00464401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464401" w:rsidRDefault="000A1FF8">
            <w:pPr>
              <w:jc w:val="center"/>
              <w:rPr>
                <w:rFonts w:cs="Arial"/>
                <w:b/>
              </w:rPr>
            </w:pPr>
            <w:r w:rsidRPr="00464401">
              <w:rPr>
                <w:rFonts w:cs="Arial"/>
                <w:b/>
              </w:rPr>
              <w:t>Revision Level</w:t>
            </w:r>
          </w:p>
        </w:tc>
        <w:tc>
          <w:tcPr>
            <w:tcW w:w="13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464401" w:rsidRDefault="000A1FF8">
            <w:pPr>
              <w:jc w:val="center"/>
              <w:rPr>
                <w:rFonts w:cs="Arial"/>
                <w:b/>
              </w:rPr>
            </w:pPr>
            <w:r w:rsidRPr="00464401">
              <w:rPr>
                <w:rFonts w:cs="Arial"/>
                <w:b/>
              </w:rPr>
              <w:t>Name</w:t>
            </w:r>
          </w:p>
        </w:tc>
        <w:tc>
          <w:tcPr>
            <w:tcW w:w="697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464401" w:rsidRDefault="000A1FF8">
            <w:pPr>
              <w:jc w:val="center"/>
              <w:rPr>
                <w:rFonts w:cs="Arial"/>
                <w:b/>
              </w:rPr>
            </w:pPr>
            <w:r w:rsidRPr="00464401"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464401" w:rsidRDefault="000A1FF8">
            <w:pPr>
              <w:jc w:val="center"/>
              <w:rPr>
                <w:rFonts w:cs="Arial"/>
                <w:b/>
              </w:rPr>
            </w:pPr>
            <w:r w:rsidRPr="00464401">
              <w:rPr>
                <w:rFonts w:cs="Arial"/>
                <w:b/>
              </w:rPr>
              <w:t>Date</w:t>
            </w:r>
          </w:p>
        </w:tc>
      </w:tr>
      <w:tr w:rsidR="00AE1B4F" w:rsidTr="00464401">
        <w:trPr>
          <w:jc w:val="center"/>
        </w:trPr>
        <w:tc>
          <w:tcPr>
            <w:tcW w:w="1062" w:type="dxa"/>
          </w:tcPr>
          <w:p w:rsidR="00AE1B4F" w:rsidRPr="00464401" w:rsidRDefault="000A1FF8" w:rsidP="00AE1B4F">
            <w:pPr>
              <w:jc w:val="center"/>
              <w:rPr>
                <w:rFonts w:cs="Arial"/>
              </w:rPr>
            </w:pPr>
            <w:r w:rsidRPr="00464401">
              <w:rPr>
                <w:rFonts w:cs="Arial"/>
              </w:rPr>
              <w:t>1.0</w:t>
            </w:r>
          </w:p>
        </w:tc>
        <w:tc>
          <w:tcPr>
            <w:tcW w:w="1353" w:type="dxa"/>
          </w:tcPr>
          <w:p w:rsidR="00AE1B4F" w:rsidRPr="00464401" w:rsidRDefault="000A1FF8" w:rsidP="00AE1B4F">
            <w:pPr>
              <w:rPr>
                <w:rFonts w:cs="Arial"/>
              </w:rPr>
            </w:pPr>
            <w:r w:rsidRPr="00464401">
              <w:rPr>
                <w:rFonts w:cs="Arial"/>
              </w:rPr>
              <w:t>V. Patel</w:t>
            </w:r>
          </w:p>
        </w:tc>
        <w:tc>
          <w:tcPr>
            <w:tcW w:w="6975" w:type="dxa"/>
          </w:tcPr>
          <w:p w:rsidR="00AE1B4F" w:rsidRPr="00464401" w:rsidRDefault="000A1FF8" w:rsidP="00AE1B4F">
            <w:pPr>
              <w:rPr>
                <w:rFonts w:cs="Arial"/>
              </w:rPr>
            </w:pPr>
            <w:r w:rsidRPr="00464401">
              <w:rPr>
                <w:rFonts w:cs="Arial"/>
              </w:rPr>
              <w:t>Updated for CGEA 1.3 based on CGEA STSS v3.0</w:t>
            </w:r>
          </w:p>
          <w:p w:rsidR="00AE1B4F" w:rsidRPr="00464401" w:rsidRDefault="000A1FF8" w:rsidP="00AE1B4F">
            <w:pPr>
              <w:rPr>
                <w:rFonts w:cs="Arial"/>
              </w:rPr>
            </w:pPr>
            <w:r w:rsidRPr="00464401">
              <w:rPr>
                <w:rFonts w:cs="Arial"/>
              </w:rPr>
              <w:t xml:space="preserve">Section 1.2.2 – Removed table referencing the HS-CAN message that contains the input signals. </w:t>
            </w:r>
          </w:p>
          <w:p w:rsidR="00AE1B4F" w:rsidRPr="00464401" w:rsidRDefault="000A1FF8" w:rsidP="00AE1B4F">
            <w:pPr>
              <w:rPr>
                <w:rFonts w:cs="Arial"/>
              </w:rPr>
            </w:pPr>
            <w:r w:rsidRPr="00464401">
              <w:rPr>
                <w:rFonts w:cs="Arial"/>
              </w:rPr>
              <w:t>Section 1.5.3 – Deleted DTC logging criteria from the table.</w:t>
            </w:r>
          </w:p>
          <w:p w:rsidR="00AE1B4F" w:rsidRPr="00464401" w:rsidRDefault="00C6280D" w:rsidP="00AE1B4F">
            <w:pPr>
              <w:rPr>
                <w:rFonts w:cs="Arial"/>
                <w:highlight w:val="green"/>
              </w:rPr>
            </w:pPr>
          </w:p>
        </w:tc>
        <w:tc>
          <w:tcPr>
            <w:tcW w:w="1272" w:type="dxa"/>
          </w:tcPr>
          <w:p w:rsidR="00AE1B4F" w:rsidRPr="00464401" w:rsidRDefault="000A1FF8" w:rsidP="00AE1B4F">
            <w:pPr>
              <w:jc w:val="center"/>
              <w:rPr>
                <w:rFonts w:cs="Arial"/>
              </w:rPr>
            </w:pPr>
            <w:r w:rsidRPr="00464401">
              <w:rPr>
                <w:rFonts w:cs="Arial"/>
              </w:rPr>
              <w:t>4/14/2010</w:t>
            </w:r>
          </w:p>
          <w:p w:rsidR="00AE1B4F" w:rsidRPr="00464401" w:rsidRDefault="00C6280D" w:rsidP="00AE1B4F">
            <w:pPr>
              <w:jc w:val="center"/>
              <w:rPr>
                <w:rFonts w:cs="Arial"/>
              </w:rPr>
            </w:pPr>
          </w:p>
        </w:tc>
      </w:tr>
      <w:tr w:rsidR="003400E0" w:rsidTr="00464401">
        <w:trPr>
          <w:jc w:val="center"/>
        </w:trPr>
        <w:tc>
          <w:tcPr>
            <w:tcW w:w="1062" w:type="dxa"/>
          </w:tcPr>
          <w:p w:rsidR="003400E0" w:rsidRPr="00464401" w:rsidRDefault="000A1FF8" w:rsidP="003E51E3">
            <w:pPr>
              <w:jc w:val="center"/>
              <w:rPr>
                <w:rFonts w:cs="Arial"/>
              </w:rPr>
            </w:pPr>
            <w:r w:rsidRPr="00464401">
              <w:rPr>
                <w:rFonts w:cs="Arial"/>
              </w:rPr>
              <w:t>1.1</w:t>
            </w:r>
          </w:p>
        </w:tc>
        <w:tc>
          <w:tcPr>
            <w:tcW w:w="1353" w:type="dxa"/>
          </w:tcPr>
          <w:p w:rsidR="003400E0" w:rsidRPr="00464401" w:rsidRDefault="000A1FF8" w:rsidP="003E51E3">
            <w:pPr>
              <w:rPr>
                <w:rFonts w:cs="Arial"/>
              </w:rPr>
            </w:pPr>
            <w:r w:rsidRPr="00464401">
              <w:rPr>
                <w:rFonts w:cs="Arial"/>
              </w:rPr>
              <w:t>J. Gregoire</w:t>
            </w:r>
          </w:p>
        </w:tc>
        <w:tc>
          <w:tcPr>
            <w:tcW w:w="6975" w:type="dxa"/>
          </w:tcPr>
          <w:p w:rsidR="003400E0" w:rsidRPr="00464401" w:rsidRDefault="000A1FF8" w:rsidP="003E51E3">
            <w:pPr>
              <w:rPr>
                <w:rFonts w:cs="Arial"/>
              </w:rPr>
            </w:pPr>
            <w:r w:rsidRPr="00464401">
              <w:rPr>
                <w:rFonts w:cs="Arial"/>
              </w:rPr>
              <w:t>Update configuration bit to Trailer_Brake_Cfg to match IPC Global Configuration v4.5 and align with other Trailer Brake specifications.</w:t>
            </w:r>
          </w:p>
          <w:p w:rsidR="00DF5029" w:rsidRPr="00464401" w:rsidRDefault="00C6280D" w:rsidP="003E51E3">
            <w:pPr>
              <w:rPr>
                <w:rFonts w:cs="Arial"/>
              </w:rPr>
            </w:pPr>
          </w:p>
          <w:p w:rsidR="00E97727" w:rsidRPr="00464401" w:rsidRDefault="000A1FF8" w:rsidP="00E97727">
            <w:pPr>
              <w:rPr>
                <w:rFonts w:cs="Arial"/>
              </w:rPr>
            </w:pPr>
            <w:r w:rsidRPr="00464401">
              <w:rPr>
                <w:rFonts w:cs="Arial"/>
              </w:rPr>
              <w:t>Figure 1 – Update Cfg bit to Trailer_Brake_Cfg</w:t>
            </w:r>
          </w:p>
          <w:p w:rsidR="00E97727" w:rsidRPr="00464401" w:rsidRDefault="000A1FF8" w:rsidP="00E97727">
            <w:pPr>
              <w:rPr>
                <w:rFonts w:cs="Arial"/>
              </w:rPr>
            </w:pPr>
            <w:r w:rsidRPr="00464401">
              <w:rPr>
                <w:rFonts w:cs="Arial"/>
              </w:rPr>
              <w:t>Section 1.2.2 – Update Cfg bit to Trailer_Brake_Cfg</w:t>
            </w:r>
          </w:p>
          <w:p w:rsidR="00E97727" w:rsidRPr="00464401" w:rsidRDefault="000A1FF8" w:rsidP="00E97727">
            <w:pPr>
              <w:rPr>
                <w:rFonts w:cs="Arial"/>
              </w:rPr>
            </w:pPr>
            <w:r w:rsidRPr="00464401">
              <w:rPr>
                <w:rFonts w:cs="Arial"/>
              </w:rPr>
              <w:t>Table 1.2 – Update Cfg bit to Trailer_Brake_Cfg</w:t>
            </w:r>
          </w:p>
          <w:p w:rsidR="00E97727" w:rsidRPr="00464401" w:rsidRDefault="000A1FF8" w:rsidP="00E97727">
            <w:pPr>
              <w:rPr>
                <w:rFonts w:cs="Arial"/>
              </w:rPr>
            </w:pPr>
            <w:r w:rsidRPr="00464401">
              <w:rPr>
                <w:rFonts w:cs="Arial"/>
              </w:rPr>
              <w:t>Section 1.3.5.4 – Update Cfg bit to Trailer_Brake_Cfg</w:t>
            </w:r>
          </w:p>
          <w:p w:rsidR="00E97727" w:rsidRPr="00464401" w:rsidRDefault="000A1FF8" w:rsidP="00E97727">
            <w:pPr>
              <w:rPr>
                <w:rFonts w:cs="Arial"/>
              </w:rPr>
            </w:pPr>
            <w:r w:rsidRPr="00464401">
              <w:rPr>
                <w:rFonts w:cs="Arial"/>
              </w:rPr>
              <w:t>Section 1.4.1 – Update Cfg bit to Trailer_Brake_Cfg</w:t>
            </w:r>
          </w:p>
          <w:p w:rsidR="00E97727" w:rsidRPr="00464401" w:rsidRDefault="000A1FF8" w:rsidP="00DF5029">
            <w:pPr>
              <w:rPr>
                <w:rFonts w:cs="Arial"/>
              </w:rPr>
            </w:pPr>
            <w:r w:rsidRPr="00464401">
              <w:rPr>
                <w:rFonts w:cs="Arial"/>
              </w:rPr>
              <w:t>Section 1.5.3 – Update State Description to Trailer Brake Controller</w:t>
            </w:r>
          </w:p>
        </w:tc>
        <w:tc>
          <w:tcPr>
            <w:tcW w:w="1272" w:type="dxa"/>
          </w:tcPr>
          <w:p w:rsidR="003400E0" w:rsidRPr="00464401" w:rsidRDefault="000A1FF8" w:rsidP="003E51E3">
            <w:pPr>
              <w:jc w:val="center"/>
              <w:rPr>
                <w:rFonts w:cs="Arial"/>
              </w:rPr>
            </w:pPr>
            <w:r w:rsidRPr="00464401">
              <w:rPr>
                <w:rFonts w:cs="Arial"/>
              </w:rPr>
              <w:t>1/31/2014</w:t>
            </w:r>
          </w:p>
        </w:tc>
      </w:tr>
      <w:tr w:rsidR="00A07245" w:rsidTr="00464401">
        <w:trPr>
          <w:jc w:val="center"/>
        </w:trPr>
        <w:tc>
          <w:tcPr>
            <w:tcW w:w="1062" w:type="dxa"/>
          </w:tcPr>
          <w:p w:rsidR="00A07245" w:rsidRPr="00464401" w:rsidRDefault="000A1FF8" w:rsidP="00A07245">
            <w:pPr>
              <w:jc w:val="center"/>
              <w:rPr>
                <w:rFonts w:cs="Arial"/>
              </w:rPr>
            </w:pPr>
            <w:r w:rsidRPr="00464401">
              <w:rPr>
                <w:rFonts w:cs="Arial"/>
              </w:rPr>
              <w:t xml:space="preserve">1.2 </w:t>
            </w:r>
          </w:p>
        </w:tc>
        <w:tc>
          <w:tcPr>
            <w:tcW w:w="1353" w:type="dxa"/>
          </w:tcPr>
          <w:p w:rsidR="00A07245" w:rsidRPr="00464401" w:rsidRDefault="000A1FF8" w:rsidP="00A07245">
            <w:pPr>
              <w:rPr>
                <w:rFonts w:cs="Arial"/>
              </w:rPr>
            </w:pPr>
            <w:r w:rsidRPr="00464401">
              <w:rPr>
                <w:rFonts w:cs="Arial"/>
              </w:rPr>
              <w:t>P. Denduku</w:t>
            </w:r>
          </w:p>
        </w:tc>
        <w:tc>
          <w:tcPr>
            <w:tcW w:w="6975" w:type="dxa"/>
          </w:tcPr>
          <w:p w:rsidR="00A07245" w:rsidRPr="00464401" w:rsidRDefault="000A1FF8" w:rsidP="00A07245">
            <w:pPr>
              <w:rPr>
                <w:rFonts w:cs="Arial"/>
              </w:rPr>
            </w:pPr>
            <w:r w:rsidRPr="00464401">
              <w:rPr>
                <w:rFonts w:cs="Arial"/>
              </w:rPr>
              <w:t>Initial VSEM RM Release</w:t>
            </w:r>
          </w:p>
        </w:tc>
        <w:tc>
          <w:tcPr>
            <w:tcW w:w="1272" w:type="dxa"/>
          </w:tcPr>
          <w:p w:rsidR="00A07245" w:rsidRPr="00464401" w:rsidRDefault="000A1FF8" w:rsidP="00223738">
            <w:pPr>
              <w:jc w:val="center"/>
              <w:rPr>
                <w:rFonts w:cs="Arial"/>
              </w:rPr>
            </w:pPr>
            <w:r w:rsidRPr="00464401">
              <w:rPr>
                <w:rFonts w:cs="Arial"/>
              </w:rPr>
              <w:t>10/18/2018</w:t>
            </w:r>
          </w:p>
        </w:tc>
      </w:tr>
      <w:tr w:rsidR="00464401" w:rsidTr="00464401">
        <w:trPr>
          <w:jc w:val="center"/>
        </w:trPr>
        <w:tc>
          <w:tcPr>
            <w:tcW w:w="1062" w:type="dxa"/>
          </w:tcPr>
          <w:p w:rsidR="00464401" w:rsidRPr="00464401" w:rsidRDefault="000A1FF8" w:rsidP="00464401">
            <w:pPr>
              <w:spacing w:line="256" w:lineRule="auto"/>
              <w:rPr>
                <w:rFonts w:cs="Arial"/>
              </w:rPr>
            </w:pPr>
            <w:r w:rsidRPr="00464401">
              <w:rPr>
                <w:rFonts w:cs="Arial"/>
              </w:rPr>
              <w:t>1.3</w:t>
            </w:r>
          </w:p>
        </w:tc>
        <w:tc>
          <w:tcPr>
            <w:tcW w:w="1353" w:type="dxa"/>
          </w:tcPr>
          <w:p w:rsidR="00464401" w:rsidRPr="00464401" w:rsidRDefault="000A1FF8" w:rsidP="00464401">
            <w:pPr>
              <w:spacing w:line="256" w:lineRule="auto"/>
              <w:rPr>
                <w:rFonts w:cs="Arial"/>
              </w:rPr>
            </w:pPr>
            <w:r w:rsidRPr="00464401">
              <w:rPr>
                <w:rFonts w:cs="Arial"/>
              </w:rPr>
              <w:t>J. Gregoire</w:t>
            </w:r>
          </w:p>
        </w:tc>
        <w:tc>
          <w:tcPr>
            <w:tcW w:w="6975" w:type="dxa"/>
          </w:tcPr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</w:rPr>
              <w:t xml:space="preserve">Changes highlighted in </w:t>
            </w:r>
            <w:r w:rsidRPr="00464401">
              <w:rPr>
                <w:rFonts w:cs="Arial"/>
                <w:shd w:val="clear" w:color="auto" w:fill="FF00FF"/>
              </w:rPr>
              <w:t>Pink</w:t>
            </w:r>
          </w:p>
          <w:p w:rsidR="00464401" w:rsidRPr="00464401" w:rsidRDefault="00C6280D" w:rsidP="00464401">
            <w:pPr>
              <w:spacing w:line="252" w:lineRule="auto"/>
              <w:rPr>
                <w:rFonts w:cs="Arial"/>
              </w:rPr>
            </w:pPr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  <w:b/>
              </w:rPr>
              <w:t>DI CC Approval:</w:t>
            </w:r>
            <w:r w:rsidRPr="00464401">
              <w:rPr>
                <w:rFonts w:cs="Arial"/>
              </w:rPr>
              <w:t xml:space="preserve"> 5/02/2019</w:t>
            </w:r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  <w:b/>
              </w:rPr>
              <w:t>Lead program:</w:t>
            </w:r>
            <w:r w:rsidRPr="00464401">
              <w:rPr>
                <w:rFonts w:cs="Arial"/>
              </w:rPr>
              <w:t xml:space="preserve"> P558</w:t>
            </w:r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  <w:b/>
              </w:rPr>
              <w:t>Change Requester:</w:t>
            </w:r>
            <w:r w:rsidRPr="00464401">
              <w:rPr>
                <w:rFonts w:cs="Arial"/>
              </w:rPr>
              <w:t xml:space="preserve"> Legge, Dakota (D.) </w:t>
            </w:r>
            <w:hyperlink r:id="rId10" w:history="1">
              <w:r w:rsidRPr="00464401">
                <w:rPr>
                  <w:rStyle w:val="Hyperlink"/>
                  <w:rFonts w:cs="Arial"/>
                </w:rPr>
                <w:t>DLEGGE2@ford.com</w:t>
              </w:r>
            </w:hyperlink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  <w:b/>
              </w:rPr>
              <w:t>Feature Owner:</w:t>
            </w:r>
            <w:r w:rsidRPr="00464401">
              <w:rPr>
                <w:rFonts w:cs="Arial"/>
              </w:rPr>
              <w:t xml:space="preserve"> Crossman, John (J.C.) </w:t>
            </w:r>
            <w:hyperlink r:id="rId11" w:history="1">
              <w:r w:rsidRPr="00464401">
                <w:rPr>
                  <w:rStyle w:val="Hyperlink"/>
                  <w:rFonts w:cs="Arial"/>
                </w:rPr>
                <w:t>jcrossm2@ford.com</w:t>
              </w:r>
            </w:hyperlink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  <w:b/>
              </w:rPr>
              <w:t>Change Request ID:</w:t>
            </w:r>
            <w:r w:rsidRPr="00464401">
              <w:rPr>
                <w:rFonts w:cs="Arial"/>
              </w:rPr>
              <w:t xml:space="preserve"> 335</w:t>
            </w:r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  <w:b/>
              </w:rPr>
              <w:t>Change Request Description:</w:t>
            </w:r>
            <w:r w:rsidRPr="00464401">
              <w:rPr>
                <w:rFonts w:cs="Arial"/>
              </w:rPr>
              <w:t xml:space="preserve"> Removal of multiple chimes that are considered unnecessary or a customer annoyance.</w:t>
            </w:r>
          </w:p>
          <w:p w:rsidR="00464401" w:rsidRPr="00464401" w:rsidRDefault="00C6280D" w:rsidP="00464401">
            <w:pPr>
              <w:spacing w:line="252" w:lineRule="auto"/>
              <w:rPr>
                <w:rFonts w:cs="Arial"/>
              </w:rPr>
            </w:pPr>
          </w:p>
          <w:p w:rsidR="00464401" w:rsidRPr="00464401" w:rsidRDefault="000A1FF8" w:rsidP="00464401">
            <w:pPr>
              <w:spacing w:line="252" w:lineRule="auto"/>
              <w:rPr>
                <w:rFonts w:cs="Arial"/>
              </w:rPr>
            </w:pPr>
            <w:r w:rsidRPr="00464401">
              <w:rPr>
                <w:rFonts w:cs="Arial"/>
              </w:rPr>
              <w:t xml:space="preserve">1.3.5.2.1 </w:t>
            </w:r>
            <w:r w:rsidRPr="00464401">
              <w:rPr>
                <w:rFonts w:cs="Arial"/>
                <w:b/>
              </w:rPr>
              <w:t>F-REQ-333019/A-Trailer_Brake_Gain_MC_Status_Flag to MC Warning ID</w:t>
            </w:r>
            <w:r w:rsidRPr="00464401">
              <w:rPr>
                <w:rFonts w:cs="Arial"/>
              </w:rPr>
              <w:t xml:space="preserve"> – Add column for Active Chime_Status_Flag.</w:t>
            </w:r>
          </w:p>
        </w:tc>
        <w:tc>
          <w:tcPr>
            <w:tcW w:w="1272" w:type="dxa"/>
          </w:tcPr>
          <w:p w:rsidR="00464401" w:rsidRPr="00464401" w:rsidRDefault="000A1FF8" w:rsidP="00464401">
            <w:pPr>
              <w:spacing w:line="256" w:lineRule="auto"/>
              <w:rPr>
                <w:rFonts w:cs="Arial"/>
              </w:rPr>
            </w:pPr>
            <w:r w:rsidRPr="00464401">
              <w:rPr>
                <w:rFonts w:cs="Arial"/>
              </w:rPr>
              <w:t>5/8/2019</w:t>
            </w:r>
          </w:p>
        </w:tc>
      </w:tr>
    </w:tbl>
    <w:p w:rsidR="00811ABA" w:rsidRDefault="00C6280D">
      <w:pPr>
        <w:rPr>
          <w:rFonts w:cs="Arial"/>
        </w:rPr>
      </w:pPr>
    </w:p>
    <w:p w:rsidR="00811ABA" w:rsidRDefault="00C6280D">
      <w:pPr>
        <w:rPr>
          <w:rFonts w:cs="Arial"/>
        </w:rPr>
      </w:pPr>
    </w:p>
    <w:p w:rsidR="00811ABA" w:rsidRDefault="00C6280D">
      <w:pPr>
        <w:ind w:left="360"/>
        <w:rPr>
          <w:rFonts w:cs="Arial"/>
        </w:rPr>
      </w:pPr>
    </w:p>
    <w:p w:rsidR="00AB1E94" w:rsidRPr="00AE06BC" w:rsidRDefault="00C6280D" w:rsidP="00406F39"/>
    <w:sectPr w:rsidR="00AB1E94" w:rsidRPr="00AE06BC" w:rsidSect="00C85902">
      <w:headerReference w:type="default" r:id="rId12"/>
      <w:footerReference w:type="default" r:id="rId1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280D" w:rsidRDefault="00C6280D" w:rsidP="0085312A">
      <w:r>
        <w:separator/>
      </w:r>
    </w:p>
  </w:endnote>
  <w:endnote w:type="continuationSeparator" w:id="0">
    <w:p w:rsidR="00C6280D" w:rsidRDefault="00C6280D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7E4EDE">
            <w:rPr>
              <w:b/>
              <w:smallCaps/>
              <w:noProof/>
              <w:sz w:val="16"/>
            </w:rPr>
            <w:t>588187_B_001_WARNING - TRAILER BRAKE GAIN - CGEA1.3_V1.3.DOCM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E4EDE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E4EDE">
            <w:rPr>
              <w:noProof/>
              <w:szCs w:val="20"/>
            </w:rPr>
            <w:t>8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280D" w:rsidRDefault="00C6280D" w:rsidP="0085312A">
      <w:r>
        <w:separator/>
      </w:r>
    </w:p>
  </w:footnote>
  <w:footnote w:type="continuationSeparator" w:id="0">
    <w:p w:rsidR="00C6280D" w:rsidRDefault="00C6280D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4DD6066"/>
    <w:multiLevelType w:val="hybridMultilevel"/>
    <w:tmpl w:val="818E96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A16067"/>
    <w:multiLevelType w:val="hybridMultilevel"/>
    <w:tmpl w:val="1AA23C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3A6012"/>
    <w:multiLevelType w:val="hybridMultilevel"/>
    <w:tmpl w:val="C6FADCA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CD6063"/>
    <w:multiLevelType w:val="hybridMultilevel"/>
    <w:tmpl w:val="78C0BA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8"/>
  </w:num>
  <w:num w:numId="9">
    <w:abstractNumId w:val="5"/>
  </w:num>
  <w:num w:numId="10">
    <w:abstractNumId w:val="6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1FF8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4EDE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280D"/>
    <w:rsid w:val="00C66C6C"/>
    <w:rsid w:val="00C7478D"/>
    <w:rsid w:val="00C75671"/>
    <w:rsid w:val="00C802BC"/>
    <w:rsid w:val="00C8142F"/>
    <w:rsid w:val="00C8336E"/>
    <w:rsid w:val="00C85902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mailto:jcrossm2@ford.com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mailto:DLEGGE2@ford.com" TargetMode="Externa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1318</Words>
  <Characters>7517</Characters>
  <Application>Microsoft Office Word</Application>
  <DocSecurity>0</DocSecurity>
  <Lines>62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2019-05-10T16:54:00Z</dcterms:created>
  <dcterms:modified xsi:type="dcterms:W3CDTF">2019-05-10T16:54:00Z</dcterms:modified>
</cp:coreProperties>
</file>