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vsd" ContentType="application/vnd.visio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D2426" w:rsidRDefault="001D2426" w:rsidP="00530C8E">
      <w:bookmarkStart w:id="0" w:name="_GoBack"/>
      <w:bookmarkEnd w:id="0"/>
    </w:p>
    <w:p w:rsidR="00406F39" w:rsidRDefault="000573F9" w:rsidP="00B9479B">
      <w:pPr>
        <w:pStyle w:val="Heading1"/>
      </w:pPr>
      <w:r>
        <w:lastRenderedPageBreak/>
        <w:t>Electronic Stability Control (ESC) OFF Telltale – CGEA1.3</w:t>
      </w:r>
    </w:p>
    <w:p w:rsidR="00406F39" w:rsidRDefault="000573F9" w:rsidP="00B9479B">
      <w:pPr>
        <w:pStyle w:val="Heading2"/>
      </w:pPr>
      <w:r>
        <w:t>Functional Description</w:t>
      </w:r>
    </w:p>
    <w:p w:rsidR="001F1937" w:rsidRDefault="000573F9" w:rsidP="001F1937"/>
    <w:p w:rsidR="001F1937" w:rsidRPr="001F1937" w:rsidRDefault="000573F9" w:rsidP="001F1937">
      <w:pPr>
        <w:ind w:left="540"/>
      </w:pPr>
      <w:r w:rsidRPr="00405179">
        <w:rPr>
          <w:color w:val="FF0000"/>
        </w:rPr>
        <w:t>This revision updates to new signal to control the ESC</w:t>
      </w:r>
      <w:r>
        <w:rPr>
          <w:color w:val="FF0000"/>
        </w:rPr>
        <w:t xml:space="preserve"> OFF telltale</w:t>
      </w:r>
      <w:r w:rsidRPr="00405179">
        <w:rPr>
          <w:color w:val="FF0000"/>
        </w:rPr>
        <w:t xml:space="preserve">. Applications engineer must verify with brake group engineer that this new signal is adopted for their </w:t>
      </w:r>
      <w:proofErr w:type="gramStart"/>
      <w:r w:rsidRPr="00405179">
        <w:rPr>
          <w:color w:val="FF0000"/>
        </w:rPr>
        <w:t>particular programs</w:t>
      </w:r>
      <w:proofErr w:type="gramEnd"/>
      <w:r w:rsidRPr="00405179">
        <w:rPr>
          <w:color w:val="FF0000"/>
        </w:rPr>
        <w:t xml:space="preserve">(s). </w:t>
      </w:r>
      <w:r>
        <w:rPr>
          <w:color w:val="FF0000"/>
        </w:rPr>
        <w:t>If prior signal / s</w:t>
      </w:r>
      <w:r>
        <w:rPr>
          <w:color w:val="FF0000"/>
        </w:rPr>
        <w:t>trategy is employed prior version (v1.0) must be used. First application of this STSS will be S550 program.</w:t>
      </w:r>
    </w:p>
    <w:p w:rsidR="001E28B9" w:rsidRDefault="000573F9">
      <w:pPr>
        <w:rPr>
          <w:color w:val="000000"/>
        </w:rPr>
      </w:pPr>
    </w:p>
    <w:p w:rsidR="002D0E18" w:rsidRDefault="000573F9">
      <w:pPr>
        <w:ind w:left="600"/>
        <w:rPr>
          <w:color w:val="000000"/>
        </w:rPr>
      </w:pPr>
      <w:r>
        <w:rPr>
          <w:color w:val="000000"/>
        </w:rPr>
        <w:t xml:space="preserve">The </w:t>
      </w:r>
      <w:r>
        <w:rPr>
          <w:color w:val="000000"/>
        </w:rPr>
        <w:t xml:space="preserve">primary </w:t>
      </w:r>
      <w:r>
        <w:rPr>
          <w:color w:val="000000"/>
        </w:rPr>
        <w:t xml:space="preserve">purpose of the </w:t>
      </w:r>
      <w:r>
        <w:rPr>
          <w:color w:val="000000"/>
        </w:rPr>
        <w:t>ESC</w:t>
      </w:r>
      <w:r>
        <w:rPr>
          <w:color w:val="000000"/>
        </w:rPr>
        <w:t>_Off_</w:t>
      </w:r>
      <w:r>
        <w:rPr>
          <w:color w:val="000000"/>
        </w:rPr>
        <w:t xml:space="preserve">Telltale is to inform the driver </w:t>
      </w:r>
      <w:r>
        <w:rPr>
          <w:color w:val="000000"/>
        </w:rPr>
        <w:t xml:space="preserve">Electronic Stability Control </w:t>
      </w:r>
      <w:r>
        <w:rPr>
          <w:color w:val="000000"/>
        </w:rPr>
        <w:t>(</w:t>
      </w:r>
      <w:r>
        <w:rPr>
          <w:color w:val="000000"/>
        </w:rPr>
        <w:t>ESC) has been turned off</w:t>
      </w:r>
      <w:r>
        <w:rPr>
          <w:color w:val="000000"/>
        </w:rPr>
        <w:t xml:space="preserve"> by the vehicle operator</w:t>
      </w:r>
      <w:r>
        <w:rPr>
          <w:color w:val="000000"/>
        </w:rPr>
        <w:t xml:space="preserve"> and the vehicles handling characteristics will not meet FMVSS126 requirements.</w:t>
      </w:r>
      <w:r>
        <w:rPr>
          <w:color w:val="000000"/>
        </w:rPr>
        <w:t xml:space="preserve"> The telltale may also be used to indicate Traction Control </w:t>
      </w:r>
      <w:r>
        <w:rPr>
          <w:color w:val="000000"/>
        </w:rPr>
        <w:t>Off</w:t>
      </w:r>
      <w:r>
        <w:rPr>
          <w:color w:val="000000"/>
        </w:rPr>
        <w:t>, Rollover</w:t>
      </w:r>
      <w:r>
        <w:rPr>
          <w:color w:val="000000"/>
        </w:rPr>
        <w:t xml:space="preserve"> Stability </w:t>
      </w:r>
      <w:r>
        <w:rPr>
          <w:color w:val="000000"/>
        </w:rPr>
        <w:t>C</w:t>
      </w:r>
      <w:r>
        <w:rPr>
          <w:color w:val="000000"/>
        </w:rPr>
        <w:t xml:space="preserve">ontrol </w:t>
      </w:r>
      <w:r>
        <w:rPr>
          <w:color w:val="000000"/>
        </w:rPr>
        <w:t xml:space="preserve">(RSC) </w:t>
      </w:r>
      <w:r>
        <w:rPr>
          <w:color w:val="000000"/>
        </w:rPr>
        <w:t xml:space="preserve">OFF, </w:t>
      </w:r>
      <w:r>
        <w:rPr>
          <w:color w:val="000000"/>
        </w:rPr>
        <w:t xml:space="preserve">or </w:t>
      </w:r>
      <w:r>
        <w:rPr>
          <w:color w:val="000000"/>
        </w:rPr>
        <w:t xml:space="preserve">some type of </w:t>
      </w:r>
      <w:r>
        <w:rPr>
          <w:color w:val="000000"/>
        </w:rPr>
        <w:t>Sport Mode provided the vehicle is</w:t>
      </w:r>
      <w:r>
        <w:rPr>
          <w:color w:val="000000"/>
        </w:rPr>
        <w:t xml:space="preserve"> </w:t>
      </w:r>
      <w:r>
        <w:rPr>
          <w:color w:val="000000"/>
        </w:rPr>
        <w:t xml:space="preserve">equipped with ESC. This telltale may not be used as an off indicator if the </w:t>
      </w:r>
      <w:proofErr w:type="gramStart"/>
      <w:r>
        <w:rPr>
          <w:color w:val="000000"/>
        </w:rPr>
        <w:t>particular vehicle</w:t>
      </w:r>
      <w:proofErr w:type="gramEnd"/>
      <w:r>
        <w:rPr>
          <w:color w:val="000000"/>
        </w:rPr>
        <w:t xml:space="preserve"> is not equipped with ESC. </w:t>
      </w:r>
      <w:r>
        <w:rPr>
          <w:color w:val="000000"/>
        </w:rPr>
        <w:t xml:space="preserve"> </w:t>
      </w:r>
    </w:p>
    <w:p w:rsidR="002D0E18" w:rsidRDefault="000573F9">
      <w:pPr>
        <w:ind w:left="600"/>
        <w:rPr>
          <w:color w:val="000000"/>
        </w:rPr>
      </w:pPr>
    </w:p>
    <w:p w:rsidR="000C4FF1" w:rsidRDefault="000573F9">
      <w:pPr>
        <w:ind w:left="600"/>
        <w:rPr>
          <w:color w:val="000000"/>
        </w:rPr>
      </w:pPr>
      <w:r>
        <w:rPr>
          <w:color w:val="000000"/>
        </w:rPr>
        <w:t xml:space="preserve">An example or where this telltale cannot be used </w:t>
      </w:r>
      <w:r>
        <w:rPr>
          <w:color w:val="000000"/>
        </w:rPr>
        <w:t xml:space="preserve">is 2011 P473 </w:t>
      </w:r>
      <w:r>
        <w:rPr>
          <w:color w:val="000000"/>
        </w:rPr>
        <w:t xml:space="preserve">(F350 Superduty) </w:t>
      </w:r>
      <w:r>
        <w:rPr>
          <w:color w:val="000000"/>
        </w:rPr>
        <w:t>Dual Rear Wheel vehicles which are not equipped with</w:t>
      </w:r>
      <w:r>
        <w:rPr>
          <w:color w:val="000000"/>
        </w:rPr>
        <w:t xml:space="preserve"> ESC. If a vehicle is not equipped with ESC this telltale may not be used. See application information in reference specification section of this STSS.</w:t>
      </w:r>
      <w:r>
        <w:rPr>
          <w:color w:val="000000"/>
        </w:rPr>
        <w:t xml:space="preserve"> Verification of correct application by DI SME is </w:t>
      </w:r>
      <w:r>
        <w:rPr>
          <w:color w:val="000000"/>
        </w:rPr>
        <w:t>recommended</w:t>
      </w:r>
      <w:r>
        <w:rPr>
          <w:color w:val="000000"/>
        </w:rPr>
        <w:t xml:space="preserve"> due to the </w:t>
      </w:r>
      <w:r>
        <w:rPr>
          <w:color w:val="000000"/>
        </w:rPr>
        <w:t xml:space="preserve">application </w:t>
      </w:r>
      <w:r>
        <w:rPr>
          <w:color w:val="000000"/>
        </w:rPr>
        <w:t>complexity</w:t>
      </w:r>
      <w:r>
        <w:rPr>
          <w:color w:val="000000"/>
        </w:rPr>
        <w:t>.</w:t>
      </w:r>
      <w:r>
        <w:rPr>
          <w:color w:val="000000"/>
        </w:rPr>
        <w:t xml:space="preserve"> </w:t>
      </w:r>
    </w:p>
    <w:p w:rsidR="0073780E" w:rsidRDefault="000573F9">
      <w:pPr>
        <w:ind w:left="600"/>
        <w:rPr>
          <w:color w:val="000000"/>
        </w:rPr>
      </w:pPr>
    </w:p>
    <w:p w:rsidR="001E28B9" w:rsidRDefault="000573F9">
      <w:pPr>
        <w:ind w:left="600"/>
      </w:pPr>
      <w:r>
        <w:t xml:space="preserve">The </w:t>
      </w:r>
      <w:r>
        <w:rPr>
          <w:color w:val="000000"/>
        </w:rPr>
        <w:t>ESC</w:t>
      </w:r>
      <w:r>
        <w:rPr>
          <w:color w:val="000000"/>
        </w:rPr>
        <w:t xml:space="preserve">_Off_Telltale </w:t>
      </w:r>
      <w:r>
        <w:t xml:space="preserve">correlates the </w:t>
      </w:r>
      <w:r>
        <w:t>DrvSlipCtlOffLamp_D_Rq</w:t>
      </w:r>
      <w:r>
        <w:t xml:space="preserve"> </w:t>
      </w:r>
      <w:r>
        <w:rPr>
          <w:snapToGrid w:val="0"/>
        </w:rPr>
        <w:t xml:space="preserve">Signal </w:t>
      </w:r>
      <w:r>
        <w:t xml:space="preserve">and the </w:t>
      </w:r>
      <w:r>
        <w:t xml:space="preserve">Operational_Mode to illuminate </w:t>
      </w:r>
      <w:r>
        <w:t xml:space="preserve">or extinguish the </w:t>
      </w:r>
      <w:r>
        <w:t>ESC</w:t>
      </w:r>
      <w:r>
        <w:t xml:space="preserve"> </w:t>
      </w:r>
      <w:r>
        <w:t xml:space="preserve">Off </w:t>
      </w:r>
      <w:r>
        <w:t>Indicator.</w:t>
      </w:r>
    </w:p>
    <w:p w:rsidR="001E28B9" w:rsidRDefault="000573F9">
      <w:pPr>
        <w:ind w:left="600"/>
      </w:pPr>
    </w:p>
    <w:p w:rsidR="001E28B9" w:rsidRDefault="000573F9">
      <w:pPr>
        <w:ind w:left="600"/>
      </w:pPr>
      <w:r>
        <w:t xml:space="preserve">The </w:t>
      </w:r>
      <w:r>
        <w:rPr>
          <w:color w:val="000000"/>
        </w:rPr>
        <w:t>ESC</w:t>
      </w:r>
      <w:r>
        <w:rPr>
          <w:color w:val="000000"/>
        </w:rPr>
        <w:t xml:space="preserve">_Off_Telltale </w:t>
      </w:r>
      <w:r>
        <w:t>shall provide an iconic representation that will illuminate</w:t>
      </w:r>
      <w:r>
        <w:t>, flash,</w:t>
      </w:r>
      <w:r>
        <w:t xml:space="preserve"> </w:t>
      </w:r>
      <w:r>
        <w:t xml:space="preserve">or extinguish </w:t>
      </w:r>
      <w:r>
        <w:t>t</w:t>
      </w:r>
      <w:r>
        <w:t xml:space="preserve">o </w:t>
      </w:r>
      <w:r>
        <w:t>indicate to</w:t>
      </w:r>
      <w:r>
        <w:t xml:space="preserve"> the driver </w:t>
      </w:r>
      <w:r>
        <w:t xml:space="preserve">as to the state of the ESC system. </w:t>
      </w:r>
      <w:r>
        <w:t xml:space="preserve"> </w:t>
      </w:r>
      <w:r>
        <w:t xml:space="preserve"> </w:t>
      </w:r>
    </w:p>
    <w:p w:rsidR="00A26FAA" w:rsidRDefault="000573F9">
      <w:pPr>
        <w:ind w:left="600"/>
      </w:pPr>
    </w:p>
    <w:p w:rsidR="00406F39" w:rsidRDefault="000573F9" w:rsidP="00B9479B">
      <w:pPr>
        <w:pStyle w:val="Heading2"/>
      </w:pPr>
      <w:r>
        <w:t>Interfaces</w:t>
      </w:r>
    </w:p>
    <w:p w:rsidR="00406F39" w:rsidRDefault="000573F9" w:rsidP="00B9479B">
      <w:pPr>
        <w:pStyle w:val="Heading3"/>
      </w:pPr>
      <w:r>
        <w:t>Interface Context Diagram (I/O Block Diagram)</w:t>
      </w:r>
    </w:p>
    <w:p w:rsidR="001E28B9" w:rsidRDefault="000573F9" w:rsidP="00FA3FEB">
      <w:pPr>
        <w:jc w:val="center"/>
        <w:rPr>
          <w:b/>
        </w:rPr>
      </w:pPr>
      <w:r>
        <w:rPr>
          <w:b/>
        </w:rPr>
        <w:t>ESC_Off_Telltale Context Diagram</w:t>
      </w:r>
    </w:p>
    <w:p w:rsidR="00790694" w:rsidRDefault="000573F9">
      <w:pPr>
        <w:jc w:val="center"/>
        <w:rPr>
          <w:b/>
        </w:rPr>
      </w:pPr>
    </w:p>
    <w:p w:rsidR="008271E2" w:rsidRDefault="001A472F" w:rsidP="001A472F">
      <w:pPr>
        <w:jc w:val="center"/>
        <w:rPr>
          <w:b/>
        </w:rPr>
      </w:pPr>
      <w:r>
        <w:rPr>
          <w:rFonts w:ascii="Times New Roman" w:hAnsi="Times New Roman"/>
        </w:rPr>
        <w:object w:dxaOrig="10695" w:dyaOrig="490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5ff093fc0000b1f54b7682d9" o:spid="_x0000_i1025" type="#_x0000_t75" style="width:534.75pt;height:245.25pt" o:ole="">
            <v:imagedata r:id="rId8" o:title=""/>
          </v:shape>
          <o:OLEObject Type="Embed" ProgID="Visio.Drawing.11" ShapeID="5ff093fc0000b1f54b7682d9" DrawAspect="Content" ObjectID="_1671089268" r:id="rId9"/>
        </w:object>
      </w:r>
    </w:p>
    <w:p w:rsidR="00406F39" w:rsidRDefault="000573F9" w:rsidP="00B9479B">
      <w:pPr>
        <w:pStyle w:val="Heading3"/>
      </w:pPr>
      <w:r>
        <w:lastRenderedPageBreak/>
        <w:t>Inputs</w:t>
      </w:r>
    </w:p>
    <w:p w:rsidR="001A472F" w:rsidRPr="001A472F" w:rsidRDefault="001A472F" w:rsidP="00B9479B">
      <w:pPr>
        <w:pStyle w:val="Heading4"/>
        <w:rPr>
          <w:b w:val="0"/>
          <w:u w:val="single"/>
        </w:rPr>
      </w:pPr>
      <w:r w:rsidRPr="001A472F">
        <w:rPr>
          <w:b w:val="0"/>
          <w:u w:val="single"/>
        </w:rPr>
        <w:t>IR-REQ-299644/A-INTERNAL:</w:t>
      </w:r>
    </w:p>
    <w:p w:rsidR="0008600B" w:rsidRPr="0008600B" w:rsidRDefault="000573F9" w:rsidP="0008600B"/>
    <w:p w:rsidR="001E28B9" w:rsidRDefault="000573F9" w:rsidP="000573F9">
      <w:pPr>
        <w:numPr>
          <w:ilvl w:val="0"/>
          <w:numId w:val="7"/>
        </w:numPr>
      </w:pPr>
      <w:r>
        <w:t>DIAG_SESSION_TIMER</w:t>
      </w:r>
    </w:p>
    <w:p w:rsidR="001E28B9" w:rsidRDefault="000573F9" w:rsidP="000573F9">
      <w:pPr>
        <w:numPr>
          <w:ilvl w:val="0"/>
          <w:numId w:val="7"/>
        </w:numPr>
      </w:pPr>
      <w:r>
        <w:t>Operational_Mode</w:t>
      </w:r>
    </w:p>
    <w:p w:rsidR="001E28B9" w:rsidRDefault="000573F9" w:rsidP="000573F9">
      <w:pPr>
        <w:numPr>
          <w:ilvl w:val="0"/>
          <w:numId w:val="7"/>
        </w:numPr>
      </w:pPr>
      <w:r>
        <w:t>Bulb_Proveout_Timer</w:t>
      </w:r>
    </w:p>
    <w:p w:rsidR="001E28B9" w:rsidRPr="006809FB" w:rsidRDefault="000573F9" w:rsidP="000573F9">
      <w:pPr>
        <w:numPr>
          <w:ilvl w:val="0"/>
          <w:numId w:val="8"/>
        </w:numPr>
      </w:pPr>
      <w:r>
        <w:t>DIAG_DID_61A5,3,7 (Stability Control / TC OFF Warning Status)</w:t>
      </w:r>
    </w:p>
    <w:p w:rsidR="000C3C34" w:rsidRDefault="000573F9" w:rsidP="000573F9">
      <w:pPr>
        <w:numPr>
          <w:ilvl w:val="0"/>
          <w:numId w:val="8"/>
        </w:numPr>
      </w:pPr>
      <w:r w:rsidRPr="000C3C34">
        <w:t>DIAG_DID_61A5,4,6 (all warning lamps)</w:t>
      </w:r>
    </w:p>
    <w:p w:rsidR="001E28B9" w:rsidRDefault="000573F9" w:rsidP="000573F9">
      <w:pPr>
        <w:numPr>
          <w:ilvl w:val="0"/>
          <w:numId w:val="8"/>
        </w:numPr>
      </w:pPr>
      <w:r>
        <w:t>ETM_Bulb_Check_State</w:t>
      </w:r>
    </w:p>
    <w:p w:rsidR="001E28B9" w:rsidRDefault="000573F9" w:rsidP="000573F9">
      <w:pPr>
        <w:numPr>
          <w:ilvl w:val="0"/>
          <w:numId w:val="8"/>
        </w:numPr>
      </w:pPr>
      <w:r>
        <w:t>Self_Test_Entry_Bulb_Check_Timer</w:t>
      </w:r>
    </w:p>
    <w:p w:rsidR="00D71E2F" w:rsidRDefault="000573F9" w:rsidP="00D71E2F">
      <w:pPr>
        <w:rPr>
          <w:rFonts w:cs="Arial"/>
        </w:rPr>
      </w:pPr>
    </w:p>
    <w:p w:rsidR="00406F39" w:rsidRDefault="000573F9" w:rsidP="00B9479B">
      <w:pPr>
        <w:pStyle w:val="Heading4"/>
      </w:pPr>
      <w:r>
        <w:t>MUX me</w:t>
      </w:r>
      <w:r>
        <w:t>ssage on the CAN Bus from ABS_ESC</w:t>
      </w:r>
    </w:p>
    <w:p w:rsidR="00406F39" w:rsidRDefault="000573F9" w:rsidP="00B9479B">
      <w:pPr>
        <w:pStyle w:val="Heading5"/>
      </w:pPr>
      <w:r w:rsidRPr="00B9479B">
        <w:t>SIG-REQ-299637/A-DrvSlipCtlMde_D_Ind Signal</w:t>
      </w:r>
    </w:p>
    <w:p w:rsidR="00AE06BC" w:rsidRPr="00AE06BC" w:rsidRDefault="000573F9" w:rsidP="00AE06BC"/>
    <w:tbl>
      <w:tblPr>
        <w:tblW w:w="10369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187"/>
        <w:gridCol w:w="755"/>
        <w:gridCol w:w="2516"/>
        <w:gridCol w:w="757"/>
        <w:gridCol w:w="727"/>
        <w:gridCol w:w="800"/>
        <w:gridCol w:w="1137"/>
        <w:gridCol w:w="745"/>
        <w:gridCol w:w="745"/>
      </w:tblGrid>
      <w:tr w:rsidR="0087298C" w:rsidTr="0087298C">
        <w:trPr>
          <w:jc w:val="center"/>
        </w:trPr>
        <w:tc>
          <w:tcPr>
            <w:tcW w:w="2187" w:type="dxa"/>
          </w:tcPr>
          <w:p w:rsidR="0087298C" w:rsidRPr="00BE2DC5" w:rsidRDefault="000573F9" w:rsidP="00BE2DC5">
            <w:pPr>
              <w:rPr>
                <w:b/>
              </w:rPr>
            </w:pPr>
            <w:r w:rsidRPr="00BE2DC5">
              <w:rPr>
                <w:b/>
              </w:rPr>
              <w:t>Signal Name</w:t>
            </w:r>
          </w:p>
        </w:tc>
        <w:tc>
          <w:tcPr>
            <w:tcW w:w="755" w:type="dxa"/>
            <w:vAlign w:val="center"/>
          </w:tcPr>
          <w:p w:rsidR="0087298C" w:rsidRPr="00BE2DC5" w:rsidRDefault="000573F9" w:rsidP="00BE2DC5">
            <w:pPr>
              <w:rPr>
                <w:b/>
              </w:rPr>
            </w:pPr>
            <w:r w:rsidRPr="00BE2DC5">
              <w:rPr>
                <w:b/>
              </w:rPr>
              <w:t>Size</w:t>
            </w:r>
          </w:p>
          <w:p w:rsidR="0087298C" w:rsidRPr="00BE2DC5" w:rsidRDefault="000573F9" w:rsidP="00BE2DC5">
            <w:pPr>
              <w:rPr>
                <w:b/>
              </w:rPr>
            </w:pPr>
            <w:r w:rsidRPr="00BE2DC5">
              <w:rPr>
                <w:b/>
              </w:rPr>
              <w:t>(bits)</w:t>
            </w:r>
          </w:p>
        </w:tc>
        <w:tc>
          <w:tcPr>
            <w:tcW w:w="2516" w:type="dxa"/>
            <w:vAlign w:val="center"/>
          </w:tcPr>
          <w:p w:rsidR="0087298C" w:rsidRPr="00BE2DC5" w:rsidRDefault="000573F9" w:rsidP="00BE2DC5">
            <w:pPr>
              <w:rPr>
                <w:b/>
              </w:rPr>
            </w:pPr>
            <w:r w:rsidRPr="00BE2DC5">
              <w:rPr>
                <w:b/>
              </w:rPr>
              <w:t>Detail</w:t>
            </w:r>
          </w:p>
        </w:tc>
        <w:tc>
          <w:tcPr>
            <w:tcW w:w="757" w:type="dxa"/>
            <w:vAlign w:val="center"/>
          </w:tcPr>
          <w:p w:rsidR="0087298C" w:rsidRPr="00BE2DC5" w:rsidRDefault="000573F9" w:rsidP="00BE2DC5">
            <w:pPr>
              <w:rPr>
                <w:b/>
              </w:rPr>
            </w:pPr>
            <w:r w:rsidRPr="00BE2DC5">
              <w:rPr>
                <w:b/>
              </w:rPr>
              <w:t>Units</w:t>
            </w:r>
          </w:p>
        </w:tc>
        <w:tc>
          <w:tcPr>
            <w:tcW w:w="727" w:type="dxa"/>
            <w:vAlign w:val="center"/>
          </w:tcPr>
          <w:p w:rsidR="0087298C" w:rsidRPr="00BE2DC5" w:rsidRDefault="000573F9" w:rsidP="00BE2DC5">
            <w:pPr>
              <w:rPr>
                <w:b/>
              </w:rPr>
            </w:pPr>
            <w:r w:rsidRPr="00BE2DC5">
              <w:rPr>
                <w:b/>
              </w:rPr>
              <w:t>Res.</w:t>
            </w:r>
          </w:p>
        </w:tc>
        <w:tc>
          <w:tcPr>
            <w:tcW w:w="800" w:type="dxa"/>
            <w:vAlign w:val="center"/>
          </w:tcPr>
          <w:p w:rsidR="0087298C" w:rsidRPr="00BE2DC5" w:rsidRDefault="000573F9" w:rsidP="00BE2DC5">
            <w:pPr>
              <w:rPr>
                <w:b/>
              </w:rPr>
            </w:pPr>
            <w:r w:rsidRPr="00BE2DC5">
              <w:rPr>
                <w:b/>
              </w:rPr>
              <w:t>Offset</w:t>
            </w:r>
          </w:p>
        </w:tc>
        <w:tc>
          <w:tcPr>
            <w:tcW w:w="1137" w:type="dxa"/>
            <w:vAlign w:val="center"/>
          </w:tcPr>
          <w:p w:rsidR="0087298C" w:rsidRPr="00BE2DC5" w:rsidRDefault="000573F9" w:rsidP="00BE2DC5">
            <w:pPr>
              <w:rPr>
                <w:b/>
              </w:rPr>
            </w:pPr>
            <w:r w:rsidRPr="00BE2DC5">
              <w:rPr>
                <w:b/>
              </w:rPr>
              <w:t>State Encoded</w:t>
            </w:r>
          </w:p>
        </w:tc>
        <w:tc>
          <w:tcPr>
            <w:tcW w:w="745" w:type="dxa"/>
            <w:vAlign w:val="center"/>
          </w:tcPr>
          <w:p w:rsidR="0087298C" w:rsidRPr="00BE2DC5" w:rsidRDefault="000573F9" w:rsidP="00BE2DC5">
            <w:pPr>
              <w:rPr>
                <w:b/>
              </w:rPr>
            </w:pPr>
            <w:r w:rsidRPr="00BE2DC5">
              <w:rPr>
                <w:b/>
              </w:rPr>
              <w:t>Min.</w:t>
            </w:r>
          </w:p>
        </w:tc>
        <w:tc>
          <w:tcPr>
            <w:tcW w:w="745" w:type="dxa"/>
            <w:vAlign w:val="center"/>
          </w:tcPr>
          <w:p w:rsidR="0087298C" w:rsidRPr="00BE2DC5" w:rsidRDefault="000573F9" w:rsidP="00BE2DC5">
            <w:pPr>
              <w:rPr>
                <w:b/>
              </w:rPr>
            </w:pPr>
            <w:r w:rsidRPr="00BE2DC5">
              <w:rPr>
                <w:b/>
              </w:rPr>
              <w:t>Max.</w:t>
            </w:r>
          </w:p>
        </w:tc>
      </w:tr>
      <w:tr w:rsidR="0087298C" w:rsidTr="0087298C">
        <w:trPr>
          <w:cantSplit/>
          <w:jc w:val="center"/>
        </w:trPr>
        <w:tc>
          <w:tcPr>
            <w:tcW w:w="2187" w:type="dxa"/>
            <w:vMerge w:val="restart"/>
            <w:vAlign w:val="center"/>
          </w:tcPr>
          <w:p w:rsidR="0087298C" w:rsidRPr="00D71E2F" w:rsidRDefault="000573F9" w:rsidP="00D71E2F">
            <w:pPr>
              <w:jc w:val="center"/>
              <w:rPr>
                <w:rFonts w:cs="Arial"/>
                <w:color w:val="FF0000"/>
              </w:rPr>
            </w:pPr>
            <w:r>
              <w:rPr>
                <w:rFonts w:cs="Arial"/>
                <w:sz w:val="16"/>
                <w:szCs w:val="16"/>
              </w:rPr>
              <w:t>DrvSlipCtlOffLamp_D_Rq</w:t>
            </w:r>
          </w:p>
        </w:tc>
        <w:tc>
          <w:tcPr>
            <w:tcW w:w="755" w:type="dxa"/>
            <w:vAlign w:val="center"/>
          </w:tcPr>
          <w:p w:rsidR="0087298C" w:rsidRDefault="000573F9" w:rsidP="00D71E2F">
            <w:pPr>
              <w:jc w:val="center"/>
            </w:pPr>
            <w:r>
              <w:t>2</w:t>
            </w:r>
          </w:p>
        </w:tc>
        <w:tc>
          <w:tcPr>
            <w:tcW w:w="2516" w:type="dxa"/>
            <w:vAlign w:val="center"/>
          </w:tcPr>
          <w:p w:rsidR="0087298C" w:rsidRDefault="000573F9" w:rsidP="00D71E2F">
            <w:pPr>
              <w:rPr>
                <w:snapToGrid w:val="0"/>
                <w:color w:val="000000"/>
              </w:rPr>
            </w:pPr>
          </w:p>
        </w:tc>
        <w:tc>
          <w:tcPr>
            <w:tcW w:w="757" w:type="dxa"/>
            <w:vAlign w:val="center"/>
          </w:tcPr>
          <w:p w:rsidR="0087298C" w:rsidRDefault="000573F9" w:rsidP="00D71E2F">
            <w:pPr>
              <w:jc w:val="center"/>
              <w:rPr>
                <w:snapToGrid w:val="0"/>
                <w:color w:val="000000"/>
              </w:rPr>
            </w:pPr>
            <w:r>
              <w:rPr>
                <w:snapToGrid w:val="0"/>
                <w:color w:val="000000"/>
              </w:rPr>
              <w:t>SED</w:t>
            </w:r>
          </w:p>
        </w:tc>
        <w:tc>
          <w:tcPr>
            <w:tcW w:w="727" w:type="dxa"/>
            <w:vAlign w:val="center"/>
          </w:tcPr>
          <w:p w:rsidR="0087298C" w:rsidRDefault="000573F9" w:rsidP="00D71E2F">
            <w:pPr>
              <w:jc w:val="center"/>
              <w:rPr>
                <w:snapToGrid w:val="0"/>
                <w:color w:val="000000"/>
              </w:rPr>
            </w:pPr>
            <w:r>
              <w:rPr>
                <w:snapToGrid w:val="0"/>
                <w:color w:val="000000"/>
              </w:rPr>
              <w:t>1</w:t>
            </w:r>
          </w:p>
        </w:tc>
        <w:tc>
          <w:tcPr>
            <w:tcW w:w="800" w:type="dxa"/>
            <w:vAlign w:val="center"/>
          </w:tcPr>
          <w:p w:rsidR="0087298C" w:rsidRDefault="000573F9" w:rsidP="00D71E2F">
            <w:pPr>
              <w:jc w:val="center"/>
              <w:rPr>
                <w:snapToGrid w:val="0"/>
                <w:color w:val="000000"/>
              </w:rPr>
            </w:pPr>
            <w:r>
              <w:rPr>
                <w:snapToGrid w:val="0"/>
                <w:color w:val="000000"/>
              </w:rPr>
              <w:t>0</w:t>
            </w:r>
          </w:p>
        </w:tc>
        <w:tc>
          <w:tcPr>
            <w:tcW w:w="1137" w:type="dxa"/>
            <w:vAlign w:val="center"/>
          </w:tcPr>
          <w:p w:rsidR="0087298C" w:rsidRDefault="000573F9" w:rsidP="00D71E2F">
            <w:pPr>
              <w:jc w:val="center"/>
              <w:rPr>
                <w:snapToGrid w:val="0"/>
                <w:color w:val="000000"/>
              </w:rPr>
            </w:pPr>
          </w:p>
        </w:tc>
        <w:tc>
          <w:tcPr>
            <w:tcW w:w="745" w:type="dxa"/>
            <w:vAlign w:val="center"/>
          </w:tcPr>
          <w:p w:rsidR="0087298C" w:rsidRDefault="000573F9" w:rsidP="00D71E2F">
            <w:pPr>
              <w:jc w:val="center"/>
              <w:rPr>
                <w:snapToGrid w:val="0"/>
                <w:color w:val="000000"/>
              </w:rPr>
            </w:pPr>
            <w:r>
              <w:rPr>
                <w:snapToGrid w:val="0"/>
                <w:color w:val="000000"/>
              </w:rPr>
              <w:t>0</w:t>
            </w:r>
          </w:p>
          <w:p w:rsidR="0087298C" w:rsidRDefault="000573F9" w:rsidP="00D71E2F">
            <w:pPr>
              <w:jc w:val="center"/>
              <w:rPr>
                <w:snapToGrid w:val="0"/>
                <w:color w:val="000000"/>
              </w:rPr>
            </w:pPr>
            <w:r>
              <w:rPr>
                <w:snapToGrid w:val="0"/>
                <w:color w:val="000000"/>
              </w:rPr>
              <w:t>(0x0)</w:t>
            </w:r>
          </w:p>
        </w:tc>
        <w:tc>
          <w:tcPr>
            <w:tcW w:w="745" w:type="dxa"/>
            <w:vAlign w:val="center"/>
          </w:tcPr>
          <w:p w:rsidR="0087298C" w:rsidRDefault="000573F9" w:rsidP="00D71E2F">
            <w:pPr>
              <w:jc w:val="center"/>
              <w:rPr>
                <w:snapToGrid w:val="0"/>
              </w:rPr>
            </w:pPr>
            <w:r>
              <w:rPr>
                <w:snapToGrid w:val="0"/>
              </w:rPr>
              <w:t>3</w:t>
            </w:r>
          </w:p>
          <w:p w:rsidR="0087298C" w:rsidRPr="00F70FAF" w:rsidRDefault="000573F9" w:rsidP="00D71E2F">
            <w:pPr>
              <w:jc w:val="center"/>
              <w:rPr>
                <w:snapToGrid w:val="0"/>
              </w:rPr>
            </w:pPr>
            <w:r w:rsidRPr="00F70FAF">
              <w:rPr>
                <w:snapToGrid w:val="0"/>
              </w:rPr>
              <w:t>(0x</w:t>
            </w:r>
            <w:r>
              <w:rPr>
                <w:snapToGrid w:val="0"/>
              </w:rPr>
              <w:t>3</w:t>
            </w:r>
            <w:r w:rsidRPr="00F70FAF">
              <w:rPr>
                <w:snapToGrid w:val="0"/>
              </w:rPr>
              <w:t>)</w:t>
            </w:r>
          </w:p>
        </w:tc>
      </w:tr>
      <w:tr w:rsidR="0087298C" w:rsidTr="0087298C">
        <w:trPr>
          <w:cantSplit/>
          <w:jc w:val="center"/>
        </w:trPr>
        <w:tc>
          <w:tcPr>
            <w:tcW w:w="2187" w:type="dxa"/>
            <w:vMerge/>
          </w:tcPr>
          <w:p w:rsidR="0087298C" w:rsidRDefault="000573F9" w:rsidP="00D71E2F">
            <w:pPr>
              <w:jc w:val="center"/>
            </w:pPr>
          </w:p>
        </w:tc>
        <w:tc>
          <w:tcPr>
            <w:tcW w:w="755" w:type="dxa"/>
            <w:vAlign w:val="center"/>
          </w:tcPr>
          <w:p w:rsidR="0087298C" w:rsidRDefault="000573F9" w:rsidP="00D71E2F">
            <w:pPr>
              <w:jc w:val="center"/>
            </w:pPr>
          </w:p>
        </w:tc>
        <w:tc>
          <w:tcPr>
            <w:tcW w:w="2516" w:type="dxa"/>
            <w:vAlign w:val="center"/>
          </w:tcPr>
          <w:p w:rsidR="0087298C" w:rsidRPr="00D50CFC" w:rsidRDefault="000573F9" w:rsidP="00D50CFC">
            <w:pPr>
              <w:rPr>
                <w:rFonts w:cs="Arial"/>
              </w:rPr>
            </w:pPr>
            <w:r>
              <w:rPr>
                <w:rFonts w:cs="Arial"/>
              </w:rPr>
              <w:t>Off</w:t>
            </w:r>
          </w:p>
        </w:tc>
        <w:tc>
          <w:tcPr>
            <w:tcW w:w="757" w:type="dxa"/>
            <w:vAlign w:val="center"/>
          </w:tcPr>
          <w:p w:rsidR="0087298C" w:rsidRDefault="000573F9" w:rsidP="00D71E2F">
            <w:pPr>
              <w:jc w:val="center"/>
              <w:rPr>
                <w:snapToGrid w:val="0"/>
                <w:color w:val="000000"/>
              </w:rPr>
            </w:pPr>
          </w:p>
        </w:tc>
        <w:tc>
          <w:tcPr>
            <w:tcW w:w="727" w:type="dxa"/>
            <w:vAlign w:val="center"/>
          </w:tcPr>
          <w:p w:rsidR="0087298C" w:rsidRDefault="000573F9" w:rsidP="00D71E2F">
            <w:pPr>
              <w:jc w:val="center"/>
              <w:rPr>
                <w:snapToGrid w:val="0"/>
                <w:color w:val="000000"/>
              </w:rPr>
            </w:pPr>
          </w:p>
        </w:tc>
        <w:tc>
          <w:tcPr>
            <w:tcW w:w="800" w:type="dxa"/>
            <w:vAlign w:val="center"/>
          </w:tcPr>
          <w:p w:rsidR="0087298C" w:rsidRDefault="000573F9" w:rsidP="00D71E2F">
            <w:pPr>
              <w:jc w:val="center"/>
              <w:rPr>
                <w:snapToGrid w:val="0"/>
                <w:color w:val="000000"/>
              </w:rPr>
            </w:pPr>
          </w:p>
        </w:tc>
        <w:tc>
          <w:tcPr>
            <w:tcW w:w="1137" w:type="dxa"/>
            <w:vAlign w:val="center"/>
          </w:tcPr>
          <w:p w:rsidR="0087298C" w:rsidRDefault="000573F9" w:rsidP="00D71E2F">
            <w:pPr>
              <w:jc w:val="center"/>
              <w:rPr>
                <w:snapToGrid w:val="0"/>
                <w:color w:val="000000"/>
              </w:rPr>
            </w:pPr>
            <w:r>
              <w:rPr>
                <w:snapToGrid w:val="0"/>
                <w:color w:val="000000"/>
              </w:rPr>
              <w:t>0x0</w:t>
            </w:r>
          </w:p>
        </w:tc>
        <w:tc>
          <w:tcPr>
            <w:tcW w:w="745" w:type="dxa"/>
            <w:vAlign w:val="center"/>
          </w:tcPr>
          <w:p w:rsidR="0087298C" w:rsidRDefault="000573F9" w:rsidP="00D71E2F">
            <w:pPr>
              <w:jc w:val="center"/>
              <w:rPr>
                <w:snapToGrid w:val="0"/>
                <w:color w:val="000000"/>
              </w:rPr>
            </w:pPr>
          </w:p>
        </w:tc>
        <w:tc>
          <w:tcPr>
            <w:tcW w:w="745" w:type="dxa"/>
            <w:vAlign w:val="center"/>
          </w:tcPr>
          <w:p w:rsidR="0087298C" w:rsidRDefault="000573F9" w:rsidP="00D71E2F">
            <w:pPr>
              <w:jc w:val="center"/>
              <w:rPr>
                <w:snapToGrid w:val="0"/>
                <w:color w:val="000000"/>
              </w:rPr>
            </w:pPr>
          </w:p>
        </w:tc>
      </w:tr>
      <w:tr w:rsidR="0087298C" w:rsidTr="0087298C">
        <w:trPr>
          <w:cantSplit/>
          <w:jc w:val="center"/>
        </w:trPr>
        <w:tc>
          <w:tcPr>
            <w:tcW w:w="2187" w:type="dxa"/>
            <w:vMerge/>
          </w:tcPr>
          <w:p w:rsidR="0087298C" w:rsidRDefault="000573F9" w:rsidP="00D71E2F">
            <w:pPr>
              <w:jc w:val="center"/>
            </w:pPr>
          </w:p>
        </w:tc>
        <w:tc>
          <w:tcPr>
            <w:tcW w:w="755" w:type="dxa"/>
            <w:vAlign w:val="center"/>
          </w:tcPr>
          <w:p w:rsidR="0087298C" w:rsidRDefault="000573F9" w:rsidP="00D71E2F">
            <w:pPr>
              <w:jc w:val="center"/>
            </w:pPr>
          </w:p>
        </w:tc>
        <w:tc>
          <w:tcPr>
            <w:tcW w:w="2516" w:type="dxa"/>
            <w:vAlign w:val="center"/>
          </w:tcPr>
          <w:p w:rsidR="0087298C" w:rsidRPr="00D50CFC" w:rsidRDefault="000573F9" w:rsidP="00D50CFC">
            <w:pPr>
              <w:rPr>
                <w:rFonts w:cs="Arial"/>
                <w:snapToGrid w:val="0"/>
                <w:color w:val="FF0000"/>
              </w:rPr>
            </w:pPr>
            <w:r>
              <w:rPr>
                <w:rFonts w:cs="Arial"/>
              </w:rPr>
              <w:t>On</w:t>
            </w:r>
          </w:p>
        </w:tc>
        <w:tc>
          <w:tcPr>
            <w:tcW w:w="757" w:type="dxa"/>
            <w:vAlign w:val="center"/>
          </w:tcPr>
          <w:p w:rsidR="0087298C" w:rsidRDefault="000573F9" w:rsidP="00D71E2F">
            <w:pPr>
              <w:jc w:val="center"/>
              <w:rPr>
                <w:snapToGrid w:val="0"/>
                <w:color w:val="000000"/>
              </w:rPr>
            </w:pPr>
          </w:p>
        </w:tc>
        <w:tc>
          <w:tcPr>
            <w:tcW w:w="727" w:type="dxa"/>
            <w:vAlign w:val="center"/>
          </w:tcPr>
          <w:p w:rsidR="0087298C" w:rsidRDefault="000573F9" w:rsidP="00D71E2F">
            <w:pPr>
              <w:jc w:val="center"/>
              <w:rPr>
                <w:snapToGrid w:val="0"/>
                <w:color w:val="000000"/>
              </w:rPr>
            </w:pPr>
          </w:p>
        </w:tc>
        <w:tc>
          <w:tcPr>
            <w:tcW w:w="800" w:type="dxa"/>
            <w:vAlign w:val="center"/>
          </w:tcPr>
          <w:p w:rsidR="0087298C" w:rsidRDefault="000573F9" w:rsidP="00D71E2F">
            <w:pPr>
              <w:jc w:val="center"/>
              <w:rPr>
                <w:snapToGrid w:val="0"/>
                <w:color w:val="000000"/>
              </w:rPr>
            </w:pPr>
          </w:p>
        </w:tc>
        <w:tc>
          <w:tcPr>
            <w:tcW w:w="1137" w:type="dxa"/>
            <w:vAlign w:val="center"/>
          </w:tcPr>
          <w:p w:rsidR="0087298C" w:rsidRDefault="000573F9" w:rsidP="00D71E2F">
            <w:pPr>
              <w:jc w:val="center"/>
              <w:rPr>
                <w:snapToGrid w:val="0"/>
                <w:color w:val="000000"/>
              </w:rPr>
            </w:pPr>
            <w:r>
              <w:rPr>
                <w:snapToGrid w:val="0"/>
                <w:color w:val="000000"/>
              </w:rPr>
              <w:t>0x1</w:t>
            </w:r>
          </w:p>
        </w:tc>
        <w:tc>
          <w:tcPr>
            <w:tcW w:w="745" w:type="dxa"/>
            <w:vAlign w:val="center"/>
          </w:tcPr>
          <w:p w:rsidR="0087298C" w:rsidRDefault="000573F9" w:rsidP="00D71E2F">
            <w:pPr>
              <w:jc w:val="center"/>
              <w:rPr>
                <w:snapToGrid w:val="0"/>
                <w:color w:val="000000"/>
              </w:rPr>
            </w:pPr>
          </w:p>
        </w:tc>
        <w:tc>
          <w:tcPr>
            <w:tcW w:w="745" w:type="dxa"/>
            <w:vAlign w:val="center"/>
          </w:tcPr>
          <w:p w:rsidR="0087298C" w:rsidRDefault="000573F9" w:rsidP="00D71E2F">
            <w:pPr>
              <w:jc w:val="center"/>
              <w:rPr>
                <w:snapToGrid w:val="0"/>
                <w:color w:val="000000"/>
              </w:rPr>
            </w:pPr>
          </w:p>
        </w:tc>
      </w:tr>
      <w:tr w:rsidR="0087298C" w:rsidTr="0087298C">
        <w:trPr>
          <w:cantSplit/>
          <w:jc w:val="center"/>
        </w:trPr>
        <w:tc>
          <w:tcPr>
            <w:tcW w:w="2187" w:type="dxa"/>
            <w:vMerge/>
          </w:tcPr>
          <w:p w:rsidR="0087298C" w:rsidRDefault="000573F9" w:rsidP="00D71E2F">
            <w:pPr>
              <w:jc w:val="center"/>
            </w:pPr>
          </w:p>
        </w:tc>
        <w:tc>
          <w:tcPr>
            <w:tcW w:w="755" w:type="dxa"/>
            <w:vAlign w:val="center"/>
          </w:tcPr>
          <w:p w:rsidR="0087298C" w:rsidRDefault="000573F9" w:rsidP="00D71E2F">
            <w:pPr>
              <w:jc w:val="center"/>
            </w:pPr>
          </w:p>
        </w:tc>
        <w:tc>
          <w:tcPr>
            <w:tcW w:w="2516" w:type="dxa"/>
          </w:tcPr>
          <w:p w:rsidR="0087298C" w:rsidRPr="00D50CFC" w:rsidRDefault="000573F9" w:rsidP="00A50A34">
            <w:pPr>
              <w:rPr>
                <w:rFonts w:cs="Arial"/>
              </w:rPr>
            </w:pPr>
            <w:r>
              <w:rPr>
                <w:rFonts w:cs="Arial"/>
              </w:rPr>
              <w:t>Slow_Flash</w:t>
            </w:r>
          </w:p>
        </w:tc>
        <w:tc>
          <w:tcPr>
            <w:tcW w:w="757" w:type="dxa"/>
            <w:vAlign w:val="center"/>
          </w:tcPr>
          <w:p w:rsidR="0087298C" w:rsidRDefault="000573F9" w:rsidP="00D71E2F">
            <w:pPr>
              <w:jc w:val="center"/>
              <w:rPr>
                <w:snapToGrid w:val="0"/>
                <w:color w:val="000000"/>
              </w:rPr>
            </w:pPr>
          </w:p>
        </w:tc>
        <w:tc>
          <w:tcPr>
            <w:tcW w:w="727" w:type="dxa"/>
            <w:vAlign w:val="center"/>
          </w:tcPr>
          <w:p w:rsidR="0087298C" w:rsidRDefault="000573F9" w:rsidP="00D71E2F">
            <w:pPr>
              <w:jc w:val="center"/>
              <w:rPr>
                <w:snapToGrid w:val="0"/>
                <w:color w:val="000000"/>
              </w:rPr>
            </w:pPr>
          </w:p>
        </w:tc>
        <w:tc>
          <w:tcPr>
            <w:tcW w:w="800" w:type="dxa"/>
            <w:vAlign w:val="center"/>
          </w:tcPr>
          <w:p w:rsidR="0087298C" w:rsidRDefault="000573F9" w:rsidP="00D71E2F">
            <w:pPr>
              <w:jc w:val="center"/>
              <w:rPr>
                <w:snapToGrid w:val="0"/>
                <w:color w:val="000000"/>
              </w:rPr>
            </w:pPr>
          </w:p>
        </w:tc>
        <w:tc>
          <w:tcPr>
            <w:tcW w:w="1137" w:type="dxa"/>
            <w:vAlign w:val="center"/>
          </w:tcPr>
          <w:p w:rsidR="0087298C" w:rsidRDefault="000573F9" w:rsidP="00D71E2F">
            <w:pPr>
              <w:jc w:val="center"/>
              <w:rPr>
                <w:snapToGrid w:val="0"/>
                <w:color w:val="000000"/>
              </w:rPr>
            </w:pPr>
            <w:r>
              <w:rPr>
                <w:snapToGrid w:val="0"/>
                <w:color w:val="000000"/>
              </w:rPr>
              <w:t>0x2</w:t>
            </w:r>
          </w:p>
        </w:tc>
        <w:tc>
          <w:tcPr>
            <w:tcW w:w="745" w:type="dxa"/>
            <w:vAlign w:val="center"/>
          </w:tcPr>
          <w:p w:rsidR="0087298C" w:rsidRDefault="000573F9" w:rsidP="00D71E2F">
            <w:pPr>
              <w:jc w:val="center"/>
              <w:rPr>
                <w:snapToGrid w:val="0"/>
                <w:color w:val="000000"/>
              </w:rPr>
            </w:pPr>
          </w:p>
        </w:tc>
        <w:tc>
          <w:tcPr>
            <w:tcW w:w="745" w:type="dxa"/>
            <w:vAlign w:val="center"/>
          </w:tcPr>
          <w:p w:rsidR="0087298C" w:rsidRDefault="000573F9" w:rsidP="00D71E2F">
            <w:pPr>
              <w:jc w:val="center"/>
              <w:rPr>
                <w:snapToGrid w:val="0"/>
                <w:color w:val="000000"/>
              </w:rPr>
            </w:pPr>
          </w:p>
        </w:tc>
      </w:tr>
      <w:tr w:rsidR="0087298C" w:rsidTr="0087298C">
        <w:trPr>
          <w:cantSplit/>
          <w:jc w:val="center"/>
        </w:trPr>
        <w:tc>
          <w:tcPr>
            <w:tcW w:w="2187" w:type="dxa"/>
            <w:vMerge/>
          </w:tcPr>
          <w:p w:rsidR="0087298C" w:rsidRDefault="000573F9" w:rsidP="00D71E2F">
            <w:pPr>
              <w:jc w:val="center"/>
            </w:pPr>
          </w:p>
        </w:tc>
        <w:tc>
          <w:tcPr>
            <w:tcW w:w="755" w:type="dxa"/>
            <w:vAlign w:val="center"/>
          </w:tcPr>
          <w:p w:rsidR="0087298C" w:rsidRDefault="000573F9" w:rsidP="00D71E2F">
            <w:pPr>
              <w:jc w:val="center"/>
            </w:pPr>
          </w:p>
        </w:tc>
        <w:tc>
          <w:tcPr>
            <w:tcW w:w="2516" w:type="dxa"/>
          </w:tcPr>
          <w:p w:rsidR="0087298C" w:rsidRPr="00D50CFC" w:rsidRDefault="000573F9" w:rsidP="00A50A34">
            <w:pPr>
              <w:rPr>
                <w:rFonts w:cs="Arial"/>
              </w:rPr>
            </w:pPr>
            <w:r>
              <w:rPr>
                <w:rFonts w:cs="Arial"/>
              </w:rPr>
              <w:t>Fast_Flash</w:t>
            </w:r>
          </w:p>
        </w:tc>
        <w:tc>
          <w:tcPr>
            <w:tcW w:w="757" w:type="dxa"/>
            <w:vAlign w:val="center"/>
          </w:tcPr>
          <w:p w:rsidR="0087298C" w:rsidRDefault="000573F9" w:rsidP="00D71E2F">
            <w:pPr>
              <w:jc w:val="center"/>
              <w:rPr>
                <w:snapToGrid w:val="0"/>
                <w:color w:val="000000"/>
              </w:rPr>
            </w:pPr>
          </w:p>
        </w:tc>
        <w:tc>
          <w:tcPr>
            <w:tcW w:w="727" w:type="dxa"/>
            <w:vAlign w:val="center"/>
          </w:tcPr>
          <w:p w:rsidR="0087298C" w:rsidRDefault="000573F9" w:rsidP="00D71E2F">
            <w:pPr>
              <w:jc w:val="center"/>
              <w:rPr>
                <w:snapToGrid w:val="0"/>
                <w:color w:val="000000"/>
              </w:rPr>
            </w:pPr>
          </w:p>
        </w:tc>
        <w:tc>
          <w:tcPr>
            <w:tcW w:w="800" w:type="dxa"/>
            <w:vAlign w:val="center"/>
          </w:tcPr>
          <w:p w:rsidR="0087298C" w:rsidRDefault="000573F9" w:rsidP="00D71E2F">
            <w:pPr>
              <w:jc w:val="center"/>
              <w:rPr>
                <w:snapToGrid w:val="0"/>
                <w:color w:val="000000"/>
              </w:rPr>
            </w:pPr>
          </w:p>
        </w:tc>
        <w:tc>
          <w:tcPr>
            <w:tcW w:w="1137" w:type="dxa"/>
            <w:vAlign w:val="center"/>
          </w:tcPr>
          <w:p w:rsidR="0087298C" w:rsidRDefault="000573F9" w:rsidP="00D71E2F">
            <w:pPr>
              <w:jc w:val="center"/>
              <w:rPr>
                <w:snapToGrid w:val="0"/>
                <w:color w:val="000000"/>
              </w:rPr>
            </w:pPr>
            <w:r>
              <w:rPr>
                <w:snapToGrid w:val="0"/>
                <w:color w:val="000000"/>
              </w:rPr>
              <w:t>0x3</w:t>
            </w:r>
          </w:p>
        </w:tc>
        <w:tc>
          <w:tcPr>
            <w:tcW w:w="745" w:type="dxa"/>
            <w:vAlign w:val="center"/>
          </w:tcPr>
          <w:p w:rsidR="0087298C" w:rsidRDefault="000573F9" w:rsidP="00D71E2F">
            <w:pPr>
              <w:jc w:val="center"/>
              <w:rPr>
                <w:snapToGrid w:val="0"/>
                <w:color w:val="000000"/>
              </w:rPr>
            </w:pPr>
          </w:p>
        </w:tc>
        <w:tc>
          <w:tcPr>
            <w:tcW w:w="745" w:type="dxa"/>
            <w:vAlign w:val="center"/>
          </w:tcPr>
          <w:p w:rsidR="0087298C" w:rsidRDefault="000573F9" w:rsidP="00D71E2F">
            <w:pPr>
              <w:jc w:val="center"/>
              <w:rPr>
                <w:snapToGrid w:val="0"/>
                <w:color w:val="000000"/>
              </w:rPr>
            </w:pPr>
          </w:p>
        </w:tc>
      </w:tr>
    </w:tbl>
    <w:p w:rsidR="001E28B9" w:rsidRDefault="000573F9">
      <w:pPr>
        <w:jc w:val="center"/>
        <w:rPr>
          <w:b/>
        </w:rPr>
      </w:pPr>
    </w:p>
    <w:p w:rsidR="001A472F" w:rsidRPr="001A472F" w:rsidRDefault="001A472F" w:rsidP="00B9479B">
      <w:pPr>
        <w:pStyle w:val="Heading4"/>
        <w:rPr>
          <w:b w:val="0"/>
          <w:u w:val="single"/>
        </w:rPr>
      </w:pPr>
      <w:r w:rsidRPr="001A472F">
        <w:rPr>
          <w:b w:val="0"/>
          <w:u w:val="single"/>
        </w:rPr>
        <w:t>IR-REQ-299643/A-Outputs</w:t>
      </w:r>
    </w:p>
    <w:p w:rsidR="001E28B9" w:rsidRDefault="000573F9" w:rsidP="000573F9">
      <w:pPr>
        <w:numPr>
          <w:ilvl w:val="0"/>
          <w:numId w:val="9"/>
        </w:numPr>
      </w:pPr>
      <w:r>
        <w:t>ESC</w:t>
      </w:r>
      <w:r>
        <w:t>_Off_Telltale</w:t>
      </w:r>
      <w:r>
        <w:t>, which is used to control the state of the LED</w:t>
      </w:r>
    </w:p>
    <w:p w:rsidR="001E28B9" w:rsidRDefault="000573F9">
      <w:pPr>
        <w:ind w:left="1008"/>
      </w:pPr>
    </w:p>
    <w:p w:rsidR="00406F39" w:rsidRDefault="000573F9" w:rsidP="00B9479B">
      <w:pPr>
        <w:pStyle w:val="Heading2"/>
      </w:pPr>
      <w:r>
        <w:t>Function/Performance</w:t>
      </w:r>
    </w:p>
    <w:p w:rsidR="00406F39" w:rsidRDefault="000573F9" w:rsidP="00B9479B">
      <w:pPr>
        <w:pStyle w:val="Heading3"/>
      </w:pPr>
      <w:r w:rsidRPr="00B9479B">
        <w:t>F-REQ-299651/A-Operational Modes</w:t>
      </w:r>
    </w:p>
    <w:p w:rsidR="001E28B9" w:rsidRDefault="000573F9">
      <w:pPr>
        <w:ind w:left="720"/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2563"/>
        <w:gridCol w:w="5350"/>
      </w:tblGrid>
      <w:tr w:rsidR="001E28B9" w:rsidTr="001A472F">
        <w:trPr>
          <w:jc w:val="center"/>
        </w:trPr>
        <w:tc>
          <w:tcPr>
            <w:tcW w:w="256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1E28B9" w:rsidRDefault="000573F9">
            <w:pPr>
              <w:jc w:val="center"/>
              <w:rPr>
                <w:b/>
              </w:rPr>
            </w:pPr>
            <w:r>
              <w:rPr>
                <w:b/>
              </w:rPr>
              <w:t>Mode</w:t>
            </w:r>
          </w:p>
        </w:tc>
        <w:tc>
          <w:tcPr>
            <w:tcW w:w="535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1E28B9" w:rsidRDefault="000573F9">
            <w:pPr>
              <w:jc w:val="center"/>
              <w:rPr>
                <w:b/>
              </w:rPr>
            </w:pPr>
            <w:r>
              <w:rPr>
                <w:b/>
              </w:rPr>
              <w:t>Differentiating Vehicle Conditions</w:t>
            </w:r>
          </w:p>
        </w:tc>
      </w:tr>
      <w:tr w:rsidR="001E28B9" w:rsidTr="001A472F">
        <w:trPr>
          <w:jc w:val="center"/>
        </w:trPr>
        <w:tc>
          <w:tcPr>
            <w:tcW w:w="2563" w:type="dxa"/>
            <w:tcBorders>
              <w:top w:val="single" w:sz="12" w:space="0" w:color="auto"/>
            </w:tcBorders>
            <w:vAlign w:val="center"/>
          </w:tcPr>
          <w:p w:rsidR="001E28B9" w:rsidRDefault="000573F9">
            <w:r>
              <w:t>Sleep Mode</w:t>
            </w:r>
          </w:p>
        </w:tc>
        <w:tc>
          <w:tcPr>
            <w:tcW w:w="5350" w:type="dxa"/>
            <w:tcBorders>
              <w:top w:val="single" w:sz="12" w:space="0" w:color="auto"/>
            </w:tcBorders>
            <w:vAlign w:val="center"/>
          </w:tcPr>
          <w:p w:rsidR="001E28B9" w:rsidRDefault="000573F9">
            <w:r>
              <w:t>ESC_Off_Telltale = OFF</w:t>
            </w:r>
          </w:p>
        </w:tc>
      </w:tr>
      <w:tr w:rsidR="00D37383" w:rsidTr="001A472F">
        <w:trPr>
          <w:jc w:val="center"/>
        </w:trPr>
        <w:tc>
          <w:tcPr>
            <w:tcW w:w="2563" w:type="dxa"/>
            <w:vAlign w:val="center"/>
          </w:tcPr>
          <w:p w:rsidR="00D37383" w:rsidRDefault="000573F9">
            <w:r>
              <w:t>Limited Mode</w:t>
            </w:r>
          </w:p>
        </w:tc>
        <w:tc>
          <w:tcPr>
            <w:tcW w:w="5350" w:type="dxa"/>
            <w:vAlign w:val="center"/>
          </w:tcPr>
          <w:p w:rsidR="00D37383" w:rsidRPr="00D37383" w:rsidRDefault="000573F9">
            <w:pPr>
              <w:rPr>
                <w:rFonts w:cs="Arial"/>
              </w:rPr>
            </w:pPr>
            <w:r w:rsidRPr="00D37383">
              <w:rPr>
                <w:rFonts w:cs="Arial"/>
              </w:rPr>
              <w:t>ESC_O</w:t>
            </w:r>
            <w:r>
              <w:rPr>
                <w:rFonts w:cs="Arial"/>
              </w:rPr>
              <w:t>ff</w:t>
            </w:r>
            <w:r w:rsidRPr="00D37383">
              <w:rPr>
                <w:rFonts w:cs="Arial"/>
              </w:rPr>
              <w:t>_Telltale = OFF</w:t>
            </w:r>
          </w:p>
        </w:tc>
      </w:tr>
      <w:tr w:rsidR="00D37383" w:rsidTr="001A472F">
        <w:trPr>
          <w:jc w:val="center"/>
        </w:trPr>
        <w:tc>
          <w:tcPr>
            <w:tcW w:w="2563" w:type="dxa"/>
            <w:vAlign w:val="center"/>
          </w:tcPr>
          <w:p w:rsidR="00D37383" w:rsidRDefault="000573F9">
            <w:r>
              <w:t>Normal Mode</w:t>
            </w:r>
          </w:p>
        </w:tc>
        <w:tc>
          <w:tcPr>
            <w:tcW w:w="5350" w:type="dxa"/>
            <w:vAlign w:val="center"/>
          </w:tcPr>
          <w:p w:rsidR="00D37383" w:rsidRPr="00D37383" w:rsidRDefault="000573F9">
            <w:pPr>
              <w:rPr>
                <w:rFonts w:cs="Arial"/>
              </w:rPr>
            </w:pPr>
            <w:r w:rsidRPr="00D37383">
              <w:rPr>
                <w:rFonts w:cs="Arial"/>
              </w:rPr>
              <w:t>ESC_O</w:t>
            </w:r>
            <w:r>
              <w:rPr>
                <w:rFonts w:cs="Arial"/>
              </w:rPr>
              <w:t>ff</w:t>
            </w:r>
            <w:r w:rsidRPr="00D37383">
              <w:rPr>
                <w:rFonts w:cs="Arial"/>
              </w:rPr>
              <w:t xml:space="preserve">_Telltale = </w:t>
            </w:r>
            <w:r>
              <w:rPr>
                <w:rFonts w:cs="Arial"/>
              </w:rPr>
              <w:t>ON/</w:t>
            </w:r>
            <w:r w:rsidRPr="00D37383">
              <w:rPr>
                <w:rFonts w:cs="Arial"/>
              </w:rPr>
              <w:t>OFF</w:t>
            </w:r>
          </w:p>
        </w:tc>
      </w:tr>
      <w:tr w:rsidR="00D37383" w:rsidTr="001A472F">
        <w:trPr>
          <w:jc w:val="center"/>
        </w:trPr>
        <w:tc>
          <w:tcPr>
            <w:tcW w:w="2563" w:type="dxa"/>
            <w:vAlign w:val="center"/>
          </w:tcPr>
          <w:p w:rsidR="00D37383" w:rsidRDefault="000573F9">
            <w:bookmarkStart w:id="1" w:name="_Ref43719836"/>
            <w:r>
              <w:t>Crank Mode</w:t>
            </w:r>
            <w:bookmarkEnd w:id="1"/>
          </w:p>
        </w:tc>
        <w:tc>
          <w:tcPr>
            <w:tcW w:w="5350" w:type="dxa"/>
            <w:vAlign w:val="center"/>
          </w:tcPr>
          <w:p w:rsidR="00D37383" w:rsidRPr="00D37383" w:rsidRDefault="000573F9">
            <w:pPr>
              <w:rPr>
                <w:rFonts w:cs="Arial"/>
              </w:rPr>
            </w:pPr>
            <w:r w:rsidRPr="00D37383">
              <w:rPr>
                <w:rFonts w:cs="Arial"/>
              </w:rPr>
              <w:t>ESC_O</w:t>
            </w:r>
            <w:r>
              <w:rPr>
                <w:rFonts w:cs="Arial"/>
              </w:rPr>
              <w:t>ff</w:t>
            </w:r>
            <w:r w:rsidRPr="00D37383">
              <w:rPr>
                <w:rFonts w:cs="Arial"/>
              </w:rPr>
              <w:t xml:space="preserve">_Telltale = </w:t>
            </w:r>
            <w:r>
              <w:rPr>
                <w:rFonts w:cs="Arial"/>
              </w:rPr>
              <w:t>ON/</w:t>
            </w:r>
            <w:r w:rsidRPr="00D37383">
              <w:rPr>
                <w:rFonts w:cs="Arial"/>
              </w:rPr>
              <w:t>OFF</w:t>
            </w:r>
          </w:p>
        </w:tc>
      </w:tr>
    </w:tbl>
    <w:p w:rsidR="001E28B9" w:rsidRDefault="000573F9">
      <w:pPr>
        <w:ind w:left="720"/>
      </w:pPr>
    </w:p>
    <w:p w:rsidR="00406F39" w:rsidRDefault="000573F9" w:rsidP="00B9479B">
      <w:pPr>
        <w:pStyle w:val="Heading3"/>
      </w:pPr>
      <w:r>
        <w:t>Voltage Levels</w:t>
      </w:r>
    </w:p>
    <w:p w:rsidR="001E28B9" w:rsidRDefault="000573F9">
      <w:pPr>
        <w:ind w:left="720"/>
      </w:pPr>
    </w:p>
    <w:p w:rsidR="001E28B9" w:rsidRDefault="000573F9" w:rsidP="007553AE">
      <w:r>
        <w:t xml:space="preserve">Refer to the Cluster Features table located in the </w:t>
      </w:r>
      <w:r>
        <w:rPr>
          <w:rFonts w:cs="Arial"/>
        </w:rPr>
        <w:t>Operational Modes and Voltage Range Strategies S</w:t>
      </w:r>
      <w:r>
        <w:t>ection in this SPSS</w:t>
      </w:r>
    </w:p>
    <w:p w:rsidR="001E28B9" w:rsidRDefault="000573F9">
      <w:pPr>
        <w:ind w:left="720"/>
      </w:pPr>
    </w:p>
    <w:p w:rsidR="00406F39" w:rsidRDefault="000573F9" w:rsidP="00B9479B">
      <w:pPr>
        <w:pStyle w:val="Heading3"/>
      </w:pPr>
      <w:r>
        <w:lastRenderedPageBreak/>
        <w:t>Human-Machine Interface</w:t>
      </w:r>
    </w:p>
    <w:p w:rsidR="00406F39" w:rsidRDefault="000573F9" w:rsidP="00B9479B">
      <w:pPr>
        <w:pStyle w:val="Heading4"/>
      </w:pPr>
      <w:r>
        <w:t>Visual</w:t>
      </w:r>
    </w:p>
    <w:p w:rsidR="00406F39" w:rsidRDefault="000573F9" w:rsidP="00B9479B">
      <w:pPr>
        <w:pStyle w:val="Heading5"/>
      </w:pPr>
      <w:r>
        <w:t>Indicator Graphics / Display Format</w:t>
      </w:r>
    </w:p>
    <w:p w:rsidR="002226F1" w:rsidRPr="00DC439E" w:rsidRDefault="001A472F" w:rsidP="001A472F">
      <w:pPr>
        <w:ind w:left="2736" w:firstLine="720"/>
        <w:jc w:val="center"/>
      </w:pPr>
      <w:r>
        <w:object w:dxaOrig="1514" w:dyaOrig="2113">
          <v:shape id="5ff093fc0000b1f5542edb0c" o:spid="_x0000_i1026" type="#_x0000_t75" style="width:34.5pt;height:48pt" o:ole="">
            <v:imagedata r:id="rId10" o:title=""/>
          </v:shape>
          <o:OLEObject Type="Embed" ProgID="Visio.Drawing.11" ShapeID="5ff093fc0000b1f5542edb0c" DrawAspect="Content" ObjectID="_1671089269" r:id="rId11"/>
        </w:object>
      </w:r>
    </w:p>
    <w:p w:rsidR="001E28B9" w:rsidRDefault="000573F9"/>
    <w:p w:rsidR="001E28B9" w:rsidRDefault="000573F9" w:rsidP="0008600B">
      <w:r>
        <w:t xml:space="preserve">For actual symbol definition refer to database # TBD of ARL requirement 03-0685. </w:t>
      </w:r>
    </w:p>
    <w:p w:rsidR="001E28B9" w:rsidRDefault="000573F9"/>
    <w:p w:rsidR="001A472F" w:rsidRPr="001A472F" w:rsidRDefault="001A472F" w:rsidP="00B9479B">
      <w:pPr>
        <w:pStyle w:val="Heading5"/>
        <w:rPr>
          <w:b w:val="0"/>
          <w:u w:val="single"/>
        </w:rPr>
      </w:pPr>
      <w:r w:rsidRPr="001A472F">
        <w:rPr>
          <w:b w:val="0"/>
          <w:u w:val="single"/>
        </w:rPr>
        <w:t>HMI-REQ-299638/A-Indicator Color Coordinates</w:t>
      </w:r>
    </w:p>
    <w:p w:rsidR="001E28B9" w:rsidRDefault="000573F9" w:rsidP="0008600B">
      <w:r>
        <w:t xml:space="preserve">Amber </w:t>
      </w:r>
    </w:p>
    <w:p w:rsidR="00741050" w:rsidRDefault="000573F9">
      <w:pPr>
        <w:ind w:left="3168" w:firstLine="32"/>
      </w:pPr>
    </w:p>
    <w:p w:rsidR="001E28B9" w:rsidRDefault="000573F9">
      <w:pPr>
        <w:ind w:left="2880"/>
      </w:pPr>
    </w:p>
    <w:p w:rsidR="00406F39" w:rsidRDefault="000573F9" w:rsidP="00B9479B">
      <w:pPr>
        <w:pStyle w:val="Heading6"/>
      </w:pPr>
      <w:r>
        <w:t>Indicator Color Coordinates Reference</w:t>
      </w:r>
    </w:p>
    <w:p w:rsidR="001464A9" w:rsidRDefault="000573F9" w:rsidP="001464A9">
      <w:r>
        <w:t>Amber - Reference FMVSS 101/SDS IL-0017/IS-0379</w:t>
      </w:r>
    </w:p>
    <w:p w:rsidR="00500605" w:rsidRDefault="000573F9" w:rsidP="00500605"/>
    <w:p w:rsidR="001A472F" w:rsidRPr="001A472F" w:rsidRDefault="001A472F" w:rsidP="00B9479B">
      <w:pPr>
        <w:pStyle w:val="Heading5"/>
        <w:rPr>
          <w:b w:val="0"/>
          <w:u w:val="single"/>
        </w:rPr>
      </w:pPr>
      <w:r w:rsidRPr="001A472F">
        <w:rPr>
          <w:b w:val="0"/>
          <w:u w:val="single"/>
        </w:rPr>
        <w:t>HMI-REQ-299639/A-Indicator Characteristics</w:t>
      </w:r>
    </w:p>
    <w:p w:rsidR="0008600B" w:rsidRPr="0008600B" w:rsidRDefault="000573F9" w:rsidP="0008600B"/>
    <w:p w:rsidR="001E28B9" w:rsidRDefault="000573F9" w:rsidP="0008600B">
      <w:r w:rsidRPr="0008600B">
        <w:t>LED – ESC Off Telltale</w:t>
      </w:r>
      <w:r>
        <w:t>.</w:t>
      </w:r>
    </w:p>
    <w:p w:rsidR="001E28B9" w:rsidRDefault="000573F9">
      <w:pPr>
        <w:ind w:left="2880"/>
      </w:pPr>
    </w:p>
    <w:p w:rsidR="00406F39" w:rsidRDefault="000573F9" w:rsidP="00B9479B">
      <w:pPr>
        <w:pStyle w:val="Heading4"/>
      </w:pPr>
      <w:r>
        <w:t>Audio</w:t>
      </w:r>
    </w:p>
    <w:p w:rsidR="001E28B9" w:rsidRDefault="000573F9"/>
    <w:p w:rsidR="001E28B9" w:rsidRDefault="000573F9" w:rsidP="0008600B">
      <w:r>
        <w:t>None</w:t>
      </w:r>
    </w:p>
    <w:p w:rsidR="0059345D" w:rsidRDefault="000573F9" w:rsidP="0059345D">
      <w:pPr>
        <w:ind w:left="1584" w:firstLine="576"/>
      </w:pPr>
    </w:p>
    <w:p w:rsidR="00406F39" w:rsidRDefault="000573F9" w:rsidP="00B9479B">
      <w:pPr>
        <w:pStyle w:val="Heading4"/>
      </w:pPr>
      <w:r>
        <w:t>Switch Control Logic</w:t>
      </w:r>
    </w:p>
    <w:p w:rsidR="001E28B9" w:rsidRDefault="000573F9"/>
    <w:p w:rsidR="001E28B9" w:rsidRDefault="000573F9" w:rsidP="0008600B">
      <w:r>
        <w:t>Not applicable.</w:t>
      </w:r>
      <w:r>
        <w:br/>
      </w:r>
    </w:p>
    <w:p w:rsidR="001A472F" w:rsidRPr="001A472F" w:rsidRDefault="001A472F" w:rsidP="00B9479B">
      <w:pPr>
        <w:pStyle w:val="Heading3"/>
        <w:rPr>
          <w:b w:val="0"/>
          <w:u w:val="single"/>
        </w:rPr>
      </w:pPr>
      <w:r w:rsidRPr="001A472F">
        <w:rPr>
          <w:b w:val="0"/>
          <w:u w:val="single"/>
        </w:rPr>
        <w:t>PFM-REQ-300889/A-System Accuracy</w:t>
      </w:r>
    </w:p>
    <w:p w:rsidR="004116BA" w:rsidRDefault="000573F9" w:rsidP="004116BA">
      <w:r>
        <w:t xml:space="preserve">The </w:t>
      </w:r>
      <w:r>
        <w:rPr>
          <w:color w:val="000000"/>
        </w:rPr>
        <w:t xml:space="preserve">ESC_Off_Telltale </w:t>
      </w:r>
      <w:r>
        <w:t xml:space="preserve">shall change the state of the Telltale within 100msec of a state change as indicated in the state matrix reference 1.3.5.1 Subsystem Algorithm </w:t>
      </w:r>
      <w:r>
        <w:t>Flowchart/ State Diagram</w:t>
      </w:r>
    </w:p>
    <w:p w:rsidR="005E594E" w:rsidRDefault="000573F9" w:rsidP="00500605">
      <w:r>
        <w:br w:type="page"/>
      </w:r>
    </w:p>
    <w:p w:rsidR="00500605" w:rsidRDefault="000573F9" w:rsidP="00500605"/>
    <w:p w:rsidR="00406F39" w:rsidRDefault="000573F9" w:rsidP="00B9479B">
      <w:pPr>
        <w:pStyle w:val="Heading3"/>
      </w:pPr>
      <w:r>
        <w:t>Operation: Performance and Functional</w:t>
      </w:r>
    </w:p>
    <w:p w:rsidR="00406F39" w:rsidRDefault="000573F9" w:rsidP="00B9479B">
      <w:pPr>
        <w:pStyle w:val="Heading4"/>
      </w:pPr>
      <w:r>
        <w:t>Subsystem Algorithm Flowchart / State Diagram</w:t>
      </w:r>
    </w:p>
    <w:p w:rsidR="00406F39" w:rsidRDefault="000573F9" w:rsidP="00B9479B">
      <w:pPr>
        <w:pStyle w:val="Heading5"/>
      </w:pPr>
      <w:r w:rsidRPr="00B9479B">
        <w:t xml:space="preserve">F-REQ-299640/A-State Matrix for ESC </w:t>
      </w:r>
      <w:proofErr w:type="gramStart"/>
      <w:r w:rsidRPr="00B9479B">
        <w:t>OFF  Telltale</w:t>
      </w:r>
      <w:proofErr w:type="gramEnd"/>
    </w:p>
    <w:p w:rsidR="00AE06BC" w:rsidRPr="00AE06BC" w:rsidRDefault="000573F9" w:rsidP="00AE06BC"/>
    <w:tbl>
      <w:tblPr>
        <w:tblW w:w="11088" w:type="dxa"/>
        <w:jc w:val="center"/>
        <w:tblBorders>
          <w:top w:val="single" w:sz="12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993"/>
        <w:gridCol w:w="818"/>
        <w:gridCol w:w="1015"/>
        <w:gridCol w:w="910"/>
        <w:gridCol w:w="1076"/>
        <w:gridCol w:w="1160"/>
        <w:gridCol w:w="957"/>
        <w:gridCol w:w="766"/>
        <w:gridCol w:w="2161"/>
        <w:gridCol w:w="1232"/>
      </w:tblGrid>
      <w:tr w:rsidR="009355BC" w:rsidTr="00F9518B">
        <w:trPr>
          <w:trHeight w:val="861"/>
          <w:jc w:val="center"/>
        </w:trPr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355BC" w:rsidRDefault="000573F9" w:rsidP="00C961F9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Operational_Mode</w:t>
            </w:r>
          </w:p>
        </w:tc>
        <w:tc>
          <w:tcPr>
            <w:tcW w:w="8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271E2" w:rsidRDefault="000573F9" w:rsidP="008271E2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0D51D4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TC_IVD_</w:t>
            </w:r>
          </w:p>
          <w:p w:rsidR="009355BC" w:rsidRDefault="000573F9" w:rsidP="008271E2">
            <w:pPr>
              <w:jc w:val="center"/>
            </w:pPr>
            <w:r w:rsidRPr="000D51D4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RSC_Cfg</w:t>
            </w:r>
          </w:p>
        </w:tc>
        <w:tc>
          <w:tcPr>
            <w:tcW w:w="10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355BC" w:rsidRDefault="000573F9" w:rsidP="00C961F9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ETM Bulb_ Check_State</w:t>
            </w:r>
          </w:p>
          <w:p w:rsidR="009355BC" w:rsidRDefault="000573F9" w:rsidP="00C961F9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332C1" w:rsidRDefault="000573F9" w:rsidP="00C961F9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DIAG_</w:t>
            </w:r>
          </w:p>
          <w:p w:rsidR="009332C1" w:rsidRDefault="000573F9" w:rsidP="00C961F9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SESSION_</w:t>
            </w:r>
          </w:p>
          <w:p w:rsidR="009355BC" w:rsidRDefault="000573F9" w:rsidP="00C961F9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TIMER</w:t>
            </w:r>
          </w:p>
        </w:tc>
        <w:tc>
          <w:tcPr>
            <w:tcW w:w="10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355BC" w:rsidRDefault="000573F9" w:rsidP="00C961F9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Self_Test_ Entry_Bulb_ Check_Timer</w:t>
            </w:r>
          </w:p>
        </w:tc>
        <w:tc>
          <w:tcPr>
            <w:tcW w:w="1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35652" w:rsidRDefault="000573F9" w:rsidP="009355BC">
            <w:pPr>
              <w:jc w:val="center"/>
              <w:rPr>
                <w:b/>
                <w:sz w:val="16"/>
                <w:szCs w:val="16"/>
              </w:rPr>
            </w:pPr>
            <w:r>
              <w:rPr>
                <w:b/>
                <w:sz w:val="16"/>
                <w:szCs w:val="16"/>
              </w:rPr>
              <w:t>DIAG_DID_</w:t>
            </w:r>
          </w:p>
          <w:p w:rsidR="00835652" w:rsidRDefault="000573F9" w:rsidP="009355BC">
            <w:pPr>
              <w:jc w:val="center"/>
              <w:rPr>
                <w:b/>
                <w:sz w:val="16"/>
                <w:szCs w:val="16"/>
              </w:rPr>
            </w:pPr>
            <w:r w:rsidRPr="00835652">
              <w:rPr>
                <w:b/>
                <w:sz w:val="16"/>
                <w:szCs w:val="16"/>
              </w:rPr>
              <w:t>61A5,3,7</w:t>
            </w:r>
          </w:p>
          <w:p w:rsidR="009355BC" w:rsidRPr="00835652" w:rsidRDefault="000573F9" w:rsidP="009355BC">
            <w:pPr>
              <w:jc w:val="center"/>
              <w:rPr>
                <w:b/>
                <w:sz w:val="16"/>
                <w:szCs w:val="16"/>
              </w:rPr>
            </w:pPr>
            <w:r w:rsidRPr="00835652">
              <w:rPr>
                <w:b/>
                <w:sz w:val="16"/>
                <w:szCs w:val="16"/>
              </w:rPr>
              <w:t xml:space="preserve">(Stability Control / TC </w:t>
            </w:r>
            <w:r w:rsidRPr="00835652">
              <w:rPr>
                <w:b/>
                <w:sz w:val="16"/>
                <w:szCs w:val="16"/>
              </w:rPr>
              <w:t>OFF Warning Status)</w:t>
            </w:r>
          </w:p>
        </w:tc>
        <w:tc>
          <w:tcPr>
            <w:tcW w:w="9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3C34" w:rsidRDefault="000573F9" w:rsidP="00C961F9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0C3C34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DIAG_DID_</w:t>
            </w:r>
          </w:p>
          <w:p w:rsidR="000C3C34" w:rsidRDefault="000573F9" w:rsidP="00C961F9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61A5,4,6</w:t>
            </w:r>
          </w:p>
          <w:p w:rsidR="009355BC" w:rsidRPr="000C3C34" w:rsidRDefault="000573F9" w:rsidP="00C961F9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0C3C34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(all warning lamps)</w:t>
            </w: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355BC" w:rsidRPr="008B6A3A" w:rsidRDefault="000573F9" w:rsidP="008B6A3A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8B6A3A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Bulb_</w:t>
            </w:r>
          </w:p>
          <w:p w:rsidR="009355BC" w:rsidRPr="0059345D" w:rsidRDefault="000573F9" w:rsidP="008B6A3A">
            <w:pPr>
              <w:jc w:val="center"/>
              <w:rPr>
                <w:rFonts w:cs="Arial"/>
                <w:b/>
                <w:color w:val="FF0000"/>
                <w:sz w:val="16"/>
                <w:szCs w:val="16"/>
              </w:rPr>
            </w:pPr>
            <w:r w:rsidRPr="008B6A3A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Proveout_Timer</w:t>
            </w:r>
          </w:p>
        </w:tc>
        <w:tc>
          <w:tcPr>
            <w:tcW w:w="21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D50CFC" w:rsidRDefault="000573F9" w:rsidP="008271E2">
            <w:pPr>
              <w:jc w:val="center"/>
              <w:rPr>
                <w:rFonts w:cs="Arial"/>
                <w:b/>
                <w:sz w:val="16"/>
                <w:szCs w:val="16"/>
              </w:rPr>
            </w:pPr>
            <w:r>
              <w:rPr>
                <w:rFonts w:cs="Arial"/>
                <w:b/>
                <w:sz w:val="16"/>
                <w:szCs w:val="16"/>
              </w:rPr>
              <w:t>DrvSlipCtlOffLamp_D_RqSignal</w:t>
            </w:r>
          </w:p>
          <w:p w:rsidR="009355BC" w:rsidRDefault="000573F9" w:rsidP="008271E2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232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64B80" w:rsidRDefault="000573F9" w:rsidP="00C961F9">
            <w:pPr>
              <w:jc w:val="center"/>
              <w:rPr>
                <w:rFonts w:cs="Arial"/>
                <w:b/>
                <w:sz w:val="16"/>
                <w:szCs w:val="16"/>
              </w:rPr>
            </w:pPr>
            <w:r>
              <w:rPr>
                <w:rFonts w:cs="Arial"/>
                <w:b/>
                <w:sz w:val="16"/>
                <w:szCs w:val="16"/>
              </w:rPr>
              <w:t>ESC_</w:t>
            </w:r>
            <w:r w:rsidRPr="00977EB4">
              <w:rPr>
                <w:rFonts w:cs="Arial"/>
                <w:b/>
                <w:sz w:val="16"/>
                <w:szCs w:val="16"/>
              </w:rPr>
              <w:t>Off</w:t>
            </w:r>
          </w:p>
          <w:p w:rsidR="009355BC" w:rsidRPr="009E5CED" w:rsidRDefault="000573F9" w:rsidP="00C961F9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977EB4">
              <w:rPr>
                <w:rFonts w:cs="Arial"/>
                <w:b/>
                <w:sz w:val="16"/>
                <w:szCs w:val="16"/>
              </w:rPr>
              <w:t>_Telltale</w:t>
            </w:r>
          </w:p>
        </w:tc>
      </w:tr>
      <w:tr w:rsidR="00254DAE" w:rsidTr="00F9518B">
        <w:trPr>
          <w:trHeight w:val="285"/>
          <w:jc w:val="center"/>
        </w:trPr>
        <w:tc>
          <w:tcPr>
            <w:tcW w:w="993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254DAE" w:rsidRPr="000D51D4" w:rsidRDefault="000573F9" w:rsidP="00C961F9">
            <w:pPr>
              <w:jc w:val="center"/>
              <w:rPr>
                <w:rFonts w:cs="Arial"/>
              </w:rPr>
            </w:pPr>
            <w:smartTag w:uri="urn:schemas-microsoft-com:office:smarttags" w:element="place">
              <w:smartTag w:uri="urn:schemas-microsoft-com:office:smarttags" w:element="City">
                <w:r w:rsidRPr="000D51D4">
                  <w:rPr>
                    <w:rFonts w:cs="Arial"/>
                  </w:rPr>
                  <w:t>Normal</w:t>
                </w:r>
              </w:smartTag>
            </w:smartTag>
            <w:r w:rsidRPr="000D51D4">
              <w:rPr>
                <w:rFonts w:cs="Arial"/>
              </w:rPr>
              <w:t xml:space="preserve"> or Crank</w:t>
            </w:r>
          </w:p>
        </w:tc>
        <w:tc>
          <w:tcPr>
            <w:tcW w:w="818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254DAE" w:rsidRDefault="000573F9" w:rsidP="00C961F9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2 or 3</w:t>
            </w:r>
          </w:p>
        </w:tc>
        <w:tc>
          <w:tcPr>
            <w:tcW w:w="10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54DAE" w:rsidRPr="000D51D4" w:rsidRDefault="000573F9" w:rsidP="00C961F9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D51D4">
              <w:rPr>
                <w:rFonts w:cs="Arial"/>
                <w:snapToGrid w:val="0"/>
                <w:sz w:val="16"/>
                <w:szCs w:val="16"/>
              </w:rPr>
              <w:t>X</w:t>
            </w:r>
          </w:p>
        </w:tc>
        <w:tc>
          <w:tcPr>
            <w:tcW w:w="9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54DAE" w:rsidRDefault="000573F9" w:rsidP="00C961F9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Inactive</w:t>
            </w:r>
          </w:p>
        </w:tc>
        <w:tc>
          <w:tcPr>
            <w:tcW w:w="10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54DAE" w:rsidRDefault="000573F9" w:rsidP="00C961F9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54DAE" w:rsidRDefault="000573F9" w:rsidP="00C961F9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9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54DAE" w:rsidRDefault="000573F9" w:rsidP="00C961F9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766" w:type="dxa"/>
            <w:tcBorders>
              <w:top w:val="single" w:sz="4" w:space="0" w:color="auto"/>
            </w:tcBorders>
            <w:vAlign w:val="center"/>
          </w:tcPr>
          <w:p w:rsidR="00254DAE" w:rsidRDefault="000573F9" w:rsidP="00C961F9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Active</w:t>
            </w:r>
          </w:p>
        </w:tc>
        <w:tc>
          <w:tcPr>
            <w:tcW w:w="2161" w:type="dxa"/>
            <w:tcBorders>
              <w:top w:val="single" w:sz="4" w:space="0" w:color="auto"/>
              <w:right w:val="double" w:sz="4" w:space="0" w:color="auto"/>
            </w:tcBorders>
            <w:vAlign w:val="center"/>
          </w:tcPr>
          <w:p w:rsidR="00254DAE" w:rsidRDefault="000573F9" w:rsidP="00C961F9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232" w:type="dxa"/>
            <w:tcBorders>
              <w:top w:val="single" w:sz="4" w:space="0" w:color="auto"/>
              <w:left w:val="double" w:sz="4" w:space="0" w:color="auto"/>
            </w:tcBorders>
            <w:vAlign w:val="center"/>
          </w:tcPr>
          <w:p w:rsidR="00254DAE" w:rsidRDefault="000573F9" w:rsidP="00C961F9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595DC2" w:rsidTr="00F9518B">
        <w:trPr>
          <w:trHeight w:val="285"/>
          <w:jc w:val="center"/>
        </w:trPr>
        <w:tc>
          <w:tcPr>
            <w:tcW w:w="993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595DC2" w:rsidRPr="000D51D4" w:rsidRDefault="000573F9" w:rsidP="00C961F9">
            <w:pPr>
              <w:jc w:val="center"/>
              <w:rPr>
                <w:rFonts w:cs="Arial"/>
              </w:rPr>
            </w:pPr>
          </w:p>
        </w:tc>
        <w:tc>
          <w:tcPr>
            <w:tcW w:w="81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595DC2" w:rsidRPr="000D51D4" w:rsidRDefault="000573F9" w:rsidP="00C961F9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0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95DC2" w:rsidRPr="000D51D4" w:rsidRDefault="000573F9" w:rsidP="00595DC2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D51D4"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9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95DC2" w:rsidRDefault="000573F9" w:rsidP="00595DC2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Inactive</w:t>
            </w:r>
          </w:p>
        </w:tc>
        <w:tc>
          <w:tcPr>
            <w:tcW w:w="10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95DC2" w:rsidRDefault="000573F9" w:rsidP="00595DC2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95DC2" w:rsidRDefault="000573F9" w:rsidP="00595DC2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9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95DC2" w:rsidRDefault="000573F9" w:rsidP="00595DC2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766" w:type="dxa"/>
            <w:vAlign w:val="center"/>
          </w:tcPr>
          <w:p w:rsidR="00595DC2" w:rsidRDefault="000573F9" w:rsidP="00595DC2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2161" w:type="dxa"/>
            <w:tcBorders>
              <w:right w:val="double" w:sz="4" w:space="0" w:color="auto"/>
            </w:tcBorders>
            <w:vAlign w:val="center"/>
          </w:tcPr>
          <w:p w:rsidR="00595DC2" w:rsidRPr="009332C1" w:rsidRDefault="000573F9" w:rsidP="00741050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  (0x1)</w:t>
            </w:r>
          </w:p>
        </w:tc>
        <w:tc>
          <w:tcPr>
            <w:tcW w:w="1232" w:type="dxa"/>
            <w:tcBorders>
              <w:left w:val="double" w:sz="4" w:space="0" w:color="auto"/>
            </w:tcBorders>
            <w:vAlign w:val="center"/>
          </w:tcPr>
          <w:p w:rsidR="00595DC2" w:rsidRDefault="000573F9" w:rsidP="00C961F9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A50A34" w:rsidTr="00F9518B">
        <w:trPr>
          <w:trHeight w:val="285"/>
          <w:jc w:val="center"/>
        </w:trPr>
        <w:tc>
          <w:tcPr>
            <w:tcW w:w="993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50A34" w:rsidRPr="000D51D4" w:rsidRDefault="000573F9" w:rsidP="00C961F9">
            <w:pPr>
              <w:jc w:val="center"/>
              <w:rPr>
                <w:rFonts w:cs="Arial"/>
              </w:rPr>
            </w:pPr>
          </w:p>
        </w:tc>
        <w:tc>
          <w:tcPr>
            <w:tcW w:w="81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50A34" w:rsidRPr="000D51D4" w:rsidRDefault="000573F9" w:rsidP="00C961F9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0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50A34" w:rsidRPr="000D51D4" w:rsidRDefault="000573F9" w:rsidP="00875245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OFF(0x0)</w:t>
            </w:r>
          </w:p>
        </w:tc>
        <w:tc>
          <w:tcPr>
            <w:tcW w:w="9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50A34" w:rsidRDefault="000573F9" w:rsidP="00875245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Inactive</w:t>
            </w:r>
          </w:p>
        </w:tc>
        <w:tc>
          <w:tcPr>
            <w:tcW w:w="10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50A34" w:rsidRDefault="000573F9" w:rsidP="00875245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50A34" w:rsidRDefault="000573F9" w:rsidP="00875245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9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50A34" w:rsidRDefault="000573F9" w:rsidP="00875245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766" w:type="dxa"/>
            <w:vAlign w:val="center"/>
          </w:tcPr>
          <w:p w:rsidR="00A50A34" w:rsidRDefault="000573F9" w:rsidP="00875245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 xml:space="preserve">Not </w:t>
            </w:r>
            <w:r>
              <w:rPr>
                <w:rFonts w:cs="Arial"/>
                <w:snapToGrid w:val="0"/>
                <w:color w:val="000000"/>
                <w:sz w:val="16"/>
              </w:rPr>
              <w:t>Active</w:t>
            </w:r>
          </w:p>
        </w:tc>
        <w:tc>
          <w:tcPr>
            <w:tcW w:w="2161" w:type="dxa"/>
            <w:tcBorders>
              <w:right w:val="double" w:sz="4" w:space="0" w:color="auto"/>
            </w:tcBorders>
            <w:vAlign w:val="center"/>
          </w:tcPr>
          <w:p w:rsidR="00A50A34" w:rsidRPr="009332C1" w:rsidRDefault="000573F9" w:rsidP="00A50A3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Slow_Flash (0x2)</w:t>
            </w:r>
          </w:p>
        </w:tc>
        <w:tc>
          <w:tcPr>
            <w:tcW w:w="1232" w:type="dxa"/>
            <w:tcBorders>
              <w:left w:val="double" w:sz="4" w:space="0" w:color="auto"/>
            </w:tcBorders>
            <w:vAlign w:val="center"/>
          </w:tcPr>
          <w:p w:rsidR="00A50A34" w:rsidRDefault="000573F9" w:rsidP="00A50A3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Flash</w:t>
            </w:r>
            <w:r>
              <w:rPr>
                <w:rFonts w:cs="Arial"/>
                <w:snapToGrid w:val="0"/>
                <w:color w:val="000000"/>
                <w:sz w:val="16"/>
                <w:szCs w:val="16"/>
                <w:vertAlign w:val="superscript"/>
              </w:rPr>
              <w:t>(1)</w:t>
            </w:r>
            <w:r>
              <w:rPr>
                <w:rFonts w:cs="Arial"/>
                <w:snapToGrid w:val="0"/>
                <w:color w:val="000000"/>
                <w:sz w:val="16"/>
              </w:rPr>
              <w:t xml:space="preserve"> @ .5 Hz 50% Duty Cycle </w:t>
            </w:r>
          </w:p>
        </w:tc>
      </w:tr>
      <w:tr w:rsidR="00A50A34" w:rsidTr="00F9518B">
        <w:trPr>
          <w:trHeight w:val="285"/>
          <w:jc w:val="center"/>
        </w:trPr>
        <w:tc>
          <w:tcPr>
            <w:tcW w:w="993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50A34" w:rsidRPr="000D51D4" w:rsidRDefault="000573F9" w:rsidP="00C961F9">
            <w:pPr>
              <w:jc w:val="center"/>
              <w:rPr>
                <w:rFonts w:cs="Arial"/>
              </w:rPr>
            </w:pPr>
          </w:p>
        </w:tc>
        <w:tc>
          <w:tcPr>
            <w:tcW w:w="81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50A34" w:rsidRPr="000D51D4" w:rsidRDefault="000573F9" w:rsidP="00C961F9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0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50A34" w:rsidRPr="000D51D4" w:rsidRDefault="000573F9" w:rsidP="00C961F9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OFF(0x0)</w:t>
            </w:r>
          </w:p>
        </w:tc>
        <w:tc>
          <w:tcPr>
            <w:tcW w:w="9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50A34" w:rsidRDefault="000573F9" w:rsidP="00C961F9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Inactive</w:t>
            </w:r>
          </w:p>
        </w:tc>
        <w:tc>
          <w:tcPr>
            <w:tcW w:w="10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50A34" w:rsidRDefault="000573F9" w:rsidP="00C961F9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50A34" w:rsidRDefault="000573F9" w:rsidP="00C961F9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9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50A34" w:rsidRDefault="000573F9" w:rsidP="00C961F9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766" w:type="dxa"/>
            <w:vAlign w:val="center"/>
          </w:tcPr>
          <w:p w:rsidR="00A50A34" w:rsidRDefault="000573F9" w:rsidP="00C961F9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Active</w:t>
            </w:r>
          </w:p>
        </w:tc>
        <w:tc>
          <w:tcPr>
            <w:tcW w:w="2161" w:type="dxa"/>
            <w:tcBorders>
              <w:right w:val="double" w:sz="4" w:space="0" w:color="auto"/>
            </w:tcBorders>
            <w:vAlign w:val="center"/>
          </w:tcPr>
          <w:p w:rsidR="00A50A34" w:rsidRPr="009332C1" w:rsidRDefault="000573F9" w:rsidP="00A50A3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Fast_Flash (0x3)</w:t>
            </w:r>
          </w:p>
        </w:tc>
        <w:tc>
          <w:tcPr>
            <w:tcW w:w="1232" w:type="dxa"/>
            <w:tcBorders>
              <w:left w:val="double" w:sz="4" w:space="0" w:color="auto"/>
            </w:tcBorders>
            <w:vAlign w:val="center"/>
          </w:tcPr>
          <w:p w:rsidR="00A50A34" w:rsidRDefault="000573F9" w:rsidP="00D7684C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Flash</w:t>
            </w:r>
            <w:r>
              <w:rPr>
                <w:rFonts w:cs="Arial"/>
                <w:snapToGrid w:val="0"/>
                <w:color w:val="000000"/>
                <w:sz w:val="16"/>
                <w:szCs w:val="16"/>
                <w:vertAlign w:val="superscript"/>
              </w:rPr>
              <w:t>(2)</w:t>
            </w:r>
            <w:r>
              <w:rPr>
                <w:rFonts w:cs="Arial"/>
                <w:snapToGrid w:val="0"/>
                <w:color w:val="000000"/>
                <w:sz w:val="16"/>
              </w:rPr>
              <w:t xml:space="preserve"> @ 2.0Hz 50% Duty Cycle </w:t>
            </w:r>
          </w:p>
        </w:tc>
      </w:tr>
      <w:tr w:rsidR="00A50A34" w:rsidTr="00F9518B">
        <w:trPr>
          <w:trHeight w:val="285"/>
          <w:jc w:val="center"/>
        </w:trPr>
        <w:tc>
          <w:tcPr>
            <w:tcW w:w="993" w:type="dxa"/>
            <w:vMerge/>
            <w:tcBorders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:rsidR="00A50A34" w:rsidRPr="000D51D4" w:rsidRDefault="000573F9" w:rsidP="00C961F9">
            <w:pPr>
              <w:jc w:val="center"/>
              <w:rPr>
                <w:rFonts w:cs="Arial"/>
              </w:rPr>
            </w:pPr>
          </w:p>
        </w:tc>
        <w:tc>
          <w:tcPr>
            <w:tcW w:w="818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50A34" w:rsidRPr="000D51D4" w:rsidRDefault="000573F9" w:rsidP="00C961F9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</w:p>
        </w:tc>
        <w:tc>
          <w:tcPr>
            <w:tcW w:w="10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50A34" w:rsidRPr="000D51D4" w:rsidRDefault="000573F9" w:rsidP="00256B7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D51D4">
              <w:rPr>
                <w:rFonts w:cs="Arial"/>
                <w:snapToGrid w:val="0"/>
                <w:sz w:val="16"/>
                <w:szCs w:val="16"/>
              </w:rPr>
              <w:t>ON (0x1)</w:t>
            </w:r>
          </w:p>
        </w:tc>
        <w:tc>
          <w:tcPr>
            <w:tcW w:w="9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50A34" w:rsidRDefault="000573F9" w:rsidP="00256B76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Inactive</w:t>
            </w:r>
          </w:p>
        </w:tc>
        <w:tc>
          <w:tcPr>
            <w:tcW w:w="10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50A34" w:rsidRDefault="000573F9" w:rsidP="00256B76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50A34" w:rsidRDefault="000573F9" w:rsidP="00256B76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9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50A34" w:rsidRDefault="000573F9" w:rsidP="00256B76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766" w:type="dxa"/>
            <w:vAlign w:val="center"/>
          </w:tcPr>
          <w:p w:rsidR="00A50A34" w:rsidRDefault="000573F9" w:rsidP="00256B76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2161" w:type="dxa"/>
            <w:tcBorders>
              <w:right w:val="double" w:sz="4" w:space="0" w:color="auto"/>
            </w:tcBorders>
            <w:vAlign w:val="center"/>
          </w:tcPr>
          <w:p w:rsidR="00A50A34" w:rsidRDefault="000573F9" w:rsidP="00256B76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232" w:type="dxa"/>
            <w:tcBorders>
              <w:left w:val="double" w:sz="4" w:space="0" w:color="auto"/>
            </w:tcBorders>
            <w:vAlign w:val="center"/>
          </w:tcPr>
          <w:p w:rsidR="00A50A34" w:rsidRDefault="000573F9" w:rsidP="00256B76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A50A34" w:rsidTr="00F9518B">
        <w:trPr>
          <w:trHeight w:val="285"/>
          <w:jc w:val="center"/>
        </w:trPr>
        <w:tc>
          <w:tcPr>
            <w:tcW w:w="993" w:type="dxa"/>
            <w:vMerge/>
            <w:tcBorders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:rsidR="00A50A34" w:rsidRPr="000D51D4" w:rsidRDefault="000573F9" w:rsidP="00C961F9">
            <w:pPr>
              <w:jc w:val="center"/>
              <w:rPr>
                <w:rFonts w:cs="Arial"/>
              </w:rPr>
            </w:pPr>
          </w:p>
        </w:tc>
        <w:tc>
          <w:tcPr>
            <w:tcW w:w="818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50A34" w:rsidRPr="000D51D4" w:rsidRDefault="000573F9" w:rsidP="00C961F9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</w:p>
        </w:tc>
        <w:tc>
          <w:tcPr>
            <w:tcW w:w="10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50A34" w:rsidRPr="000D51D4" w:rsidRDefault="000573F9" w:rsidP="00254DAE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OFF (0x0)</w:t>
            </w:r>
          </w:p>
        </w:tc>
        <w:tc>
          <w:tcPr>
            <w:tcW w:w="9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50A34" w:rsidRDefault="000573F9" w:rsidP="00254DAE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0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50A34" w:rsidRDefault="000573F9" w:rsidP="00254DAE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Inactive</w:t>
            </w:r>
          </w:p>
        </w:tc>
        <w:tc>
          <w:tcPr>
            <w:tcW w:w="1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50A34" w:rsidRDefault="000573F9" w:rsidP="00256B76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Received</w:t>
            </w:r>
          </w:p>
        </w:tc>
        <w:tc>
          <w:tcPr>
            <w:tcW w:w="9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50A34" w:rsidRDefault="000573F9" w:rsidP="00256B76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Received</w:t>
            </w:r>
          </w:p>
        </w:tc>
        <w:tc>
          <w:tcPr>
            <w:tcW w:w="766" w:type="dxa"/>
            <w:vAlign w:val="center"/>
          </w:tcPr>
          <w:p w:rsidR="00A50A34" w:rsidRDefault="000573F9" w:rsidP="00254DAE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Active</w:t>
            </w:r>
          </w:p>
        </w:tc>
        <w:tc>
          <w:tcPr>
            <w:tcW w:w="2161" w:type="dxa"/>
            <w:tcBorders>
              <w:right w:val="double" w:sz="4" w:space="0" w:color="auto"/>
            </w:tcBorders>
            <w:vAlign w:val="center"/>
          </w:tcPr>
          <w:p w:rsidR="00A50A34" w:rsidRDefault="000573F9" w:rsidP="00254DAE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 xml:space="preserve">Missing as </w:t>
            </w:r>
            <w:r>
              <w:rPr>
                <w:rFonts w:cs="Arial"/>
                <w:snapToGrid w:val="0"/>
                <w:color w:val="000000"/>
                <w:sz w:val="16"/>
              </w:rPr>
              <w:t>per 1.4.1</w:t>
            </w:r>
          </w:p>
        </w:tc>
        <w:tc>
          <w:tcPr>
            <w:tcW w:w="1232" w:type="dxa"/>
            <w:tcBorders>
              <w:left w:val="double" w:sz="4" w:space="0" w:color="auto"/>
            </w:tcBorders>
            <w:vAlign w:val="center"/>
          </w:tcPr>
          <w:p w:rsidR="00A50A34" w:rsidRDefault="000573F9" w:rsidP="00254DAE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OFF</w:t>
            </w:r>
          </w:p>
        </w:tc>
      </w:tr>
      <w:tr w:rsidR="00A50A34" w:rsidTr="00F9518B">
        <w:trPr>
          <w:trHeight w:val="285"/>
          <w:jc w:val="center"/>
        </w:trPr>
        <w:tc>
          <w:tcPr>
            <w:tcW w:w="993" w:type="dxa"/>
            <w:vMerge w:val="restart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A50A34" w:rsidRPr="000D51D4" w:rsidRDefault="000573F9" w:rsidP="00C961F9">
            <w:pPr>
              <w:jc w:val="center"/>
              <w:rPr>
                <w:rFonts w:cs="Arial"/>
              </w:rPr>
            </w:pPr>
            <w:smartTag w:uri="urn:schemas-microsoft-com:office:smarttags" w:element="place">
              <w:smartTag w:uri="urn:schemas-microsoft-com:office:smarttags" w:element="City">
                <w:r w:rsidRPr="000D51D4">
                  <w:rPr>
                    <w:rFonts w:cs="Arial"/>
                  </w:rPr>
                  <w:t>Normal</w:t>
                </w:r>
              </w:smartTag>
            </w:smartTag>
          </w:p>
        </w:tc>
        <w:tc>
          <w:tcPr>
            <w:tcW w:w="818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A50A34" w:rsidRDefault="000573F9" w:rsidP="00C961F9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  <w:p w:rsidR="00A50A34" w:rsidRDefault="000573F9" w:rsidP="00C961F9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2 or3</w:t>
            </w:r>
          </w:p>
        </w:tc>
        <w:tc>
          <w:tcPr>
            <w:tcW w:w="10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50A34" w:rsidRPr="000D51D4" w:rsidRDefault="000573F9" w:rsidP="00C961F9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D51D4"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9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50A34" w:rsidRDefault="000573F9" w:rsidP="00C961F9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Active</w:t>
            </w:r>
          </w:p>
        </w:tc>
        <w:tc>
          <w:tcPr>
            <w:tcW w:w="10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50A34" w:rsidRDefault="000573F9" w:rsidP="00C961F9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Inactive</w:t>
            </w:r>
          </w:p>
        </w:tc>
        <w:tc>
          <w:tcPr>
            <w:tcW w:w="1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50A34" w:rsidRDefault="000573F9" w:rsidP="00C961F9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Received</w:t>
            </w:r>
          </w:p>
        </w:tc>
        <w:tc>
          <w:tcPr>
            <w:tcW w:w="9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50A34" w:rsidRDefault="000573F9" w:rsidP="00C961F9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Received</w:t>
            </w:r>
          </w:p>
        </w:tc>
        <w:tc>
          <w:tcPr>
            <w:tcW w:w="766" w:type="dxa"/>
            <w:vAlign w:val="center"/>
          </w:tcPr>
          <w:p w:rsidR="00A50A34" w:rsidRDefault="000573F9" w:rsidP="00C961F9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Active</w:t>
            </w:r>
          </w:p>
        </w:tc>
        <w:tc>
          <w:tcPr>
            <w:tcW w:w="2161" w:type="dxa"/>
            <w:tcBorders>
              <w:right w:val="double" w:sz="4" w:space="0" w:color="auto"/>
            </w:tcBorders>
            <w:vAlign w:val="center"/>
          </w:tcPr>
          <w:p w:rsidR="00A50A34" w:rsidRDefault="000573F9" w:rsidP="00C961F9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232" w:type="dxa"/>
            <w:tcBorders>
              <w:left w:val="double" w:sz="4" w:space="0" w:color="auto"/>
            </w:tcBorders>
            <w:vAlign w:val="center"/>
          </w:tcPr>
          <w:p w:rsidR="00A50A34" w:rsidRDefault="000573F9" w:rsidP="00C961F9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A50A34" w:rsidTr="00F9518B">
        <w:trPr>
          <w:trHeight w:val="285"/>
          <w:jc w:val="center"/>
        </w:trPr>
        <w:tc>
          <w:tcPr>
            <w:tcW w:w="993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50A34" w:rsidRPr="000D51D4" w:rsidRDefault="000573F9" w:rsidP="00C961F9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1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50A34" w:rsidRPr="000D51D4" w:rsidRDefault="000573F9" w:rsidP="00C961F9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0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50A34" w:rsidRPr="000D51D4" w:rsidRDefault="000573F9" w:rsidP="00595DC2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D51D4"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9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50A34" w:rsidRDefault="000573F9" w:rsidP="009C705F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Active</w:t>
            </w:r>
          </w:p>
        </w:tc>
        <w:tc>
          <w:tcPr>
            <w:tcW w:w="10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50A34" w:rsidRDefault="000573F9" w:rsidP="009C705F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Inactive</w:t>
            </w:r>
          </w:p>
        </w:tc>
        <w:tc>
          <w:tcPr>
            <w:tcW w:w="1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50A34" w:rsidRDefault="000573F9" w:rsidP="009C705F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Received</w:t>
            </w:r>
          </w:p>
        </w:tc>
        <w:tc>
          <w:tcPr>
            <w:tcW w:w="9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50A34" w:rsidRDefault="000573F9" w:rsidP="009C705F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Received</w:t>
            </w:r>
          </w:p>
        </w:tc>
        <w:tc>
          <w:tcPr>
            <w:tcW w:w="766" w:type="dxa"/>
            <w:vAlign w:val="center"/>
          </w:tcPr>
          <w:p w:rsidR="00A50A34" w:rsidRDefault="000573F9" w:rsidP="00595DC2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2161" w:type="dxa"/>
            <w:tcBorders>
              <w:right w:val="double" w:sz="4" w:space="0" w:color="auto"/>
            </w:tcBorders>
            <w:vAlign w:val="center"/>
          </w:tcPr>
          <w:p w:rsidR="00A50A34" w:rsidRPr="009332C1" w:rsidRDefault="000573F9" w:rsidP="00F9518B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 (0x1)</w:t>
            </w:r>
          </w:p>
        </w:tc>
        <w:tc>
          <w:tcPr>
            <w:tcW w:w="1232" w:type="dxa"/>
            <w:tcBorders>
              <w:left w:val="double" w:sz="4" w:space="0" w:color="auto"/>
            </w:tcBorders>
            <w:vAlign w:val="center"/>
          </w:tcPr>
          <w:p w:rsidR="00A50A34" w:rsidRDefault="000573F9" w:rsidP="00595DC2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A50A34" w:rsidTr="00F9518B">
        <w:trPr>
          <w:trHeight w:val="285"/>
          <w:jc w:val="center"/>
        </w:trPr>
        <w:tc>
          <w:tcPr>
            <w:tcW w:w="993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50A34" w:rsidRPr="000D51D4" w:rsidRDefault="000573F9" w:rsidP="00C961F9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1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50A34" w:rsidRPr="000D51D4" w:rsidRDefault="000573F9" w:rsidP="00C961F9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0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50A34" w:rsidRPr="000D51D4" w:rsidRDefault="000573F9" w:rsidP="00875245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OFF(0x0)</w:t>
            </w:r>
          </w:p>
        </w:tc>
        <w:tc>
          <w:tcPr>
            <w:tcW w:w="9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50A34" w:rsidRDefault="000573F9" w:rsidP="00875245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Active</w:t>
            </w:r>
          </w:p>
        </w:tc>
        <w:tc>
          <w:tcPr>
            <w:tcW w:w="10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50A34" w:rsidRDefault="000573F9" w:rsidP="00875245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Inactive</w:t>
            </w:r>
          </w:p>
        </w:tc>
        <w:tc>
          <w:tcPr>
            <w:tcW w:w="1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50A34" w:rsidRDefault="000573F9" w:rsidP="00875245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Received</w:t>
            </w:r>
          </w:p>
        </w:tc>
        <w:tc>
          <w:tcPr>
            <w:tcW w:w="9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50A34" w:rsidRDefault="000573F9" w:rsidP="00875245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Received</w:t>
            </w:r>
          </w:p>
        </w:tc>
        <w:tc>
          <w:tcPr>
            <w:tcW w:w="766" w:type="dxa"/>
            <w:vAlign w:val="center"/>
          </w:tcPr>
          <w:p w:rsidR="00A50A34" w:rsidRDefault="000573F9" w:rsidP="00875245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Active</w:t>
            </w:r>
          </w:p>
        </w:tc>
        <w:tc>
          <w:tcPr>
            <w:tcW w:w="2161" w:type="dxa"/>
            <w:tcBorders>
              <w:right w:val="double" w:sz="4" w:space="0" w:color="auto"/>
            </w:tcBorders>
            <w:vAlign w:val="center"/>
          </w:tcPr>
          <w:p w:rsidR="00A50A34" w:rsidRPr="009332C1" w:rsidRDefault="000573F9" w:rsidP="00875245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Slow_Flash (0x2)</w:t>
            </w:r>
          </w:p>
          <w:p w:rsidR="00A50A34" w:rsidRPr="009332C1" w:rsidRDefault="000573F9" w:rsidP="00875245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1232" w:type="dxa"/>
            <w:tcBorders>
              <w:left w:val="double" w:sz="4" w:space="0" w:color="auto"/>
            </w:tcBorders>
            <w:vAlign w:val="center"/>
          </w:tcPr>
          <w:p w:rsidR="00A50A34" w:rsidRDefault="000573F9" w:rsidP="00A50A3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Flash</w:t>
            </w:r>
            <w:r>
              <w:rPr>
                <w:rFonts w:cs="Arial"/>
                <w:snapToGrid w:val="0"/>
                <w:color w:val="000000"/>
                <w:sz w:val="16"/>
                <w:szCs w:val="16"/>
                <w:vertAlign w:val="superscript"/>
              </w:rPr>
              <w:t>(1)</w:t>
            </w:r>
            <w:r>
              <w:rPr>
                <w:rFonts w:cs="Arial"/>
                <w:snapToGrid w:val="0"/>
                <w:color w:val="000000"/>
                <w:sz w:val="16"/>
              </w:rPr>
              <w:t xml:space="preserve"> @ .5 Hz 50% Duty Cycle</w:t>
            </w:r>
          </w:p>
        </w:tc>
      </w:tr>
      <w:tr w:rsidR="00A50A34" w:rsidTr="00F9518B">
        <w:trPr>
          <w:trHeight w:val="285"/>
          <w:jc w:val="center"/>
        </w:trPr>
        <w:tc>
          <w:tcPr>
            <w:tcW w:w="993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50A34" w:rsidRPr="000D51D4" w:rsidRDefault="000573F9" w:rsidP="00C961F9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1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50A34" w:rsidRPr="000D51D4" w:rsidRDefault="000573F9" w:rsidP="00C961F9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0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50A34" w:rsidRPr="000D51D4" w:rsidRDefault="000573F9" w:rsidP="00C961F9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OFF(0x0)</w:t>
            </w:r>
          </w:p>
        </w:tc>
        <w:tc>
          <w:tcPr>
            <w:tcW w:w="9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50A34" w:rsidRDefault="000573F9" w:rsidP="00C961F9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Active</w:t>
            </w:r>
          </w:p>
        </w:tc>
        <w:tc>
          <w:tcPr>
            <w:tcW w:w="10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50A34" w:rsidRDefault="000573F9" w:rsidP="00C961F9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Inactive</w:t>
            </w:r>
          </w:p>
        </w:tc>
        <w:tc>
          <w:tcPr>
            <w:tcW w:w="1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50A34" w:rsidRDefault="000573F9" w:rsidP="00C961F9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Received</w:t>
            </w:r>
          </w:p>
        </w:tc>
        <w:tc>
          <w:tcPr>
            <w:tcW w:w="9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50A34" w:rsidRDefault="000573F9" w:rsidP="00C961F9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Received</w:t>
            </w:r>
          </w:p>
        </w:tc>
        <w:tc>
          <w:tcPr>
            <w:tcW w:w="766" w:type="dxa"/>
            <w:vAlign w:val="center"/>
          </w:tcPr>
          <w:p w:rsidR="00A50A34" w:rsidRDefault="000573F9" w:rsidP="00C961F9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Active</w:t>
            </w:r>
          </w:p>
        </w:tc>
        <w:tc>
          <w:tcPr>
            <w:tcW w:w="2161" w:type="dxa"/>
            <w:tcBorders>
              <w:right w:val="double" w:sz="4" w:space="0" w:color="auto"/>
            </w:tcBorders>
            <w:vAlign w:val="center"/>
          </w:tcPr>
          <w:p w:rsidR="00A50A34" w:rsidRPr="009332C1" w:rsidRDefault="000573F9" w:rsidP="00BB0AD5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Fast_Flash (0x3)</w:t>
            </w:r>
          </w:p>
          <w:p w:rsidR="00A50A34" w:rsidRPr="009332C1" w:rsidRDefault="000573F9" w:rsidP="00BB0AD5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1232" w:type="dxa"/>
            <w:tcBorders>
              <w:left w:val="double" w:sz="4" w:space="0" w:color="auto"/>
            </w:tcBorders>
            <w:vAlign w:val="center"/>
          </w:tcPr>
          <w:p w:rsidR="00A50A34" w:rsidRDefault="000573F9" w:rsidP="00A50A3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Flash</w:t>
            </w:r>
            <w:r>
              <w:rPr>
                <w:rFonts w:cs="Arial"/>
                <w:snapToGrid w:val="0"/>
                <w:color w:val="000000"/>
                <w:sz w:val="16"/>
                <w:szCs w:val="16"/>
                <w:vertAlign w:val="superscript"/>
              </w:rPr>
              <w:t>(2)</w:t>
            </w:r>
            <w:r>
              <w:rPr>
                <w:rFonts w:cs="Arial"/>
                <w:snapToGrid w:val="0"/>
                <w:color w:val="000000"/>
                <w:sz w:val="16"/>
              </w:rPr>
              <w:t xml:space="preserve"> @ 2.0Hz 50% Duty Cycle</w:t>
            </w:r>
          </w:p>
        </w:tc>
      </w:tr>
      <w:tr w:rsidR="00A50A34" w:rsidTr="00F9518B">
        <w:trPr>
          <w:trHeight w:val="261"/>
          <w:jc w:val="center"/>
        </w:trPr>
        <w:tc>
          <w:tcPr>
            <w:tcW w:w="993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50A34" w:rsidRDefault="000573F9" w:rsidP="00C961F9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81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50A34" w:rsidRDefault="000573F9" w:rsidP="00C961F9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10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50A34" w:rsidRDefault="000573F9" w:rsidP="00C961F9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 xml:space="preserve">ON (0x1) </w:t>
            </w:r>
          </w:p>
        </w:tc>
        <w:tc>
          <w:tcPr>
            <w:tcW w:w="9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50A34" w:rsidRDefault="000573F9" w:rsidP="00C961F9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 xml:space="preserve">Active </w:t>
            </w:r>
          </w:p>
        </w:tc>
        <w:tc>
          <w:tcPr>
            <w:tcW w:w="10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50A34" w:rsidRDefault="000573F9" w:rsidP="00C961F9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 xml:space="preserve">Inactive </w:t>
            </w:r>
          </w:p>
        </w:tc>
        <w:tc>
          <w:tcPr>
            <w:tcW w:w="1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50A34" w:rsidRDefault="000573F9" w:rsidP="00C961F9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 xml:space="preserve">Not received </w:t>
            </w:r>
          </w:p>
        </w:tc>
        <w:tc>
          <w:tcPr>
            <w:tcW w:w="9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50A34" w:rsidRDefault="000573F9" w:rsidP="00C961F9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 xml:space="preserve">Not Received </w:t>
            </w:r>
          </w:p>
        </w:tc>
        <w:tc>
          <w:tcPr>
            <w:tcW w:w="766" w:type="dxa"/>
            <w:vAlign w:val="center"/>
          </w:tcPr>
          <w:p w:rsidR="00A50A34" w:rsidRDefault="000573F9" w:rsidP="00C961F9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2161" w:type="dxa"/>
            <w:tcBorders>
              <w:right w:val="double" w:sz="4" w:space="0" w:color="auto"/>
            </w:tcBorders>
            <w:vAlign w:val="center"/>
          </w:tcPr>
          <w:p w:rsidR="00A50A34" w:rsidRDefault="000573F9" w:rsidP="00C961F9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232" w:type="dxa"/>
            <w:tcBorders>
              <w:left w:val="double" w:sz="4" w:space="0" w:color="auto"/>
            </w:tcBorders>
            <w:vAlign w:val="center"/>
          </w:tcPr>
          <w:p w:rsidR="00A50A34" w:rsidRDefault="000573F9" w:rsidP="00C961F9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 xml:space="preserve">ON </w:t>
            </w:r>
          </w:p>
        </w:tc>
      </w:tr>
      <w:tr w:rsidR="00A50A34" w:rsidTr="00F9518B">
        <w:trPr>
          <w:trHeight w:val="261"/>
          <w:jc w:val="center"/>
        </w:trPr>
        <w:tc>
          <w:tcPr>
            <w:tcW w:w="993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50A34" w:rsidRDefault="000573F9" w:rsidP="00C961F9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81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50A34" w:rsidRDefault="000573F9" w:rsidP="00C961F9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10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50A34" w:rsidRDefault="000573F9" w:rsidP="00C961F9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9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50A34" w:rsidRDefault="000573F9" w:rsidP="00C961F9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Active</w:t>
            </w:r>
          </w:p>
        </w:tc>
        <w:tc>
          <w:tcPr>
            <w:tcW w:w="10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50A34" w:rsidRDefault="000573F9" w:rsidP="00C961F9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50A34" w:rsidRDefault="000573F9" w:rsidP="00C961F9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 (0x1)</w:t>
            </w:r>
          </w:p>
        </w:tc>
        <w:tc>
          <w:tcPr>
            <w:tcW w:w="9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50A34" w:rsidRDefault="000573F9" w:rsidP="00C961F9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766" w:type="dxa"/>
            <w:vAlign w:val="center"/>
          </w:tcPr>
          <w:p w:rsidR="00A50A34" w:rsidRDefault="000573F9" w:rsidP="00C961F9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2161" w:type="dxa"/>
            <w:tcBorders>
              <w:right w:val="double" w:sz="4" w:space="0" w:color="auto"/>
            </w:tcBorders>
            <w:vAlign w:val="center"/>
          </w:tcPr>
          <w:p w:rsidR="00A50A34" w:rsidRDefault="000573F9" w:rsidP="00C961F9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232" w:type="dxa"/>
            <w:tcBorders>
              <w:left w:val="double" w:sz="4" w:space="0" w:color="auto"/>
            </w:tcBorders>
            <w:vAlign w:val="center"/>
          </w:tcPr>
          <w:p w:rsidR="00A50A34" w:rsidRDefault="000573F9" w:rsidP="00C961F9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A50A34" w:rsidTr="00F9518B">
        <w:trPr>
          <w:trHeight w:val="261"/>
          <w:jc w:val="center"/>
        </w:trPr>
        <w:tc>
          <w:tcPr>
            <w:tcW w:w="993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50A34" w:rsidRDefault="000573F9" w:rsidP="00C961F9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81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50A34" w:rsidRDefault="000573F9" w:rsidP="00C961F9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10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50A34" w:rsidRDefault="000573F9" w:rsidP="00C961F9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9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50A34" w:rsidRDefault="000573F9" w:rsidP="00C961F9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Active</w:t>
            </w:r>
          </w:p>
        </w:tc>
        <w:tc>
          <w:tcPr>
            <w:tcW w:w="10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50A34" w:rsidRDefault="000573F9" w:rsidP="00C961F9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50A34" w:rsidRDefault="000573F9" w:rsidP="00C961F9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9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50A34" w:rsidRDefault="000573F9" w:rsidP="00C961F9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 (0x1)</w:t>
            </w:r>
          </w:p>
        </w:tc>
        <w:tc>
          <w:tcPr>
            <w:tcW w:w="766" w:type="dxa"/>
            <w:vAlign w:val="center"/>
          </w:tcPr>
          <w:p w:rsidR="00A50A34" w:rsidRDefault="000573F9" w:rsidP="00C961F9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2161" w:type="dxa"/>
            <w:tcBorders>
              <w:right w:val="double" w:sz="4" w:space="0" w:color="auto"/>
            </w:tcBorders>
            <w:vAlign w:val="center"/>
          </w:tcPr>
          <w:p w:rsidR="00A50A34" w:rsidRDefault="000573F9" w:rsidP="00C961F9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232" w:type="dxa"/>
            <w:tcBorders>
              <w:left w:val="double" w:sz="4" w:space="0" w:color="auto"/>
            </w:tcBorders>
            <w:vAlign w:val="center"/>
          </w:tcPr>
          <w:p w:rsidR="00A50A34" w:rsidRDefault="000573F9" w:rsidP="00C961F9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A50A34" w:rsidTr="00F9518B">
        <w:trPr>
          <w:trHeight w:val="261"/>
          <w:jc w:val="center"/>
        </w:trPr>
        <w:tc>
          <w:tcPr>
            <w:tcW w:w="993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50A34" w:rsidRDefault="000573F9" w:rsidP="00C961F9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81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50A34" w:rsidRDefault="000573F9" w:rsidP="00C961F9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10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50A34" w:rsidRDefault="000573F9" w:rsidP="00254DAE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9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50A34" w:rsidRDefault="000573F9" w:rsidP="00254DAE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Active</w:t>
            </w:r>
          </w:p>
        </w:tc>
        <w:tc>
          <w:tcPr>
            <w:tcW w:w="10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50A34" w:rsidRDefault="000573F9" w:rsidP="00254DAE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Active</w:t>
            </w:r>
          </w:p>
        </w:tc>
        <w:tc>
          <w:tcPr>
            <w:tcW w:w="1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50A34" w:rsidRDefault="000573F9" w:rsidP="00254DAE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9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50A34" w:rsidRDefault="000573F9" w:rsidP="00254DAE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766" w:type="dxa"/>
            <w:vAlign w:val="center"/>
          </w:tcPr>
          <w:p w:rsidR="00A50A34" w:rsidRDefault="000573F9" w:rsidP="00254DAE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2161" w:type="dxa"/>
            <w:tcBorders>
              <w:right w:val="double" w:sz="4" w:space="0" w:color="auto"/>
            </w:tcBorders>
            <w:vAlign w:val="center"/>
          </w:tcPr>
          <w:p w:rsidR="00A50A34" w:rsidRDefault="000573F9" w:rsidP="00254DAE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232" w:type="dxa"/>
            <w:tcBorders>
              <w:left w:val="double" w:sz="4" w:space="0" w:color="auto"/>
            </w:tcBorders>
            <w:vAlign w:val="center"/>
          </w:tcPr>
          <w:p w:rsidR="00A50A34" w:rsidRDefault="000573F9" w:rsidP="00254DAE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A50A34">
        <w:trPr>
          <w:trHeight w:val="261"/>
          <w:jc w:val="center"/>
        </w:trPr>
        <w:tc>
          <w:tcPr>
            <w:tcW w:w="9856" w:type="dxa"/>
            <w:gridSpan w:val="9"/>
            <w:tcBorders>
              <w:left w:val="single" w:sz="4" w:space="0" w:color="auto"/>
              <w:right w:val="double" w:sz="4" w:space="0" w:color="auto"/>
            </w:tcBorders>
            <w:vAlign w:val="center"/>
          </w:tcPr>
          <w:p w:rsidR="00A50A34" w:rsidRDefault="000573F9" w:rsidP="00254DAE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All Other Cases</w:t>
            </w:r>
          </w:p>
        </w:tc>
        <w:tc>
          <w:tcPr>
            <w:tcW w:w="1232" w:type="dxa"/>
            <w:tcBorders>
              <w:left w:val="double" w:sz="4" w:space="0" w:color="auto"/>
            </w:tcBorders>
            <w:vAlign w:val="center"/>
          </w:tcPr>
          <w:p w:rsidR="00A50A34" w:rsidRDefault="000573F9" w:rsidP="00254DAE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OFF</w:t>
            </w:r>
          </w:p>
        </w:tc>
      </w:tr>
    </w:tbl>
    <w:p w:rsidR="00C961F9" w:rsidRDefault="000573F9" w:rsidP="000573F9">
      <w:pPr>
        <w:numPr>
          <w:ilvl w:val="0"/>
          <w:numId w:val="10"/>
        </w:numPr>
        <w:tabs>
          <w:tab w:val="num" w:pos="720"/>
        </w:tabs>
      </w:pPr>
      <w:r>
        <w:t>Flash sequence begins with telltale transition to ON state. A flash sequence is defined as On</w:t>
      </w:r>
      <w:r>
        <w:t xml:space="preserve"> for 1.0s then OFF for 1.0s. A flash sequence shall complete prior to transition to a new state per requirement F-REQ-299640 table.</w:t>
      </w:r>
    </w:p>
    <w:p w:rsidR="00A50A34" w:rsidRPr="00A50A34" w:rsidRDefault="000573F9" w:rsidP="000573F9">
      <w:pPr>
        <w:numPr>
          <w:ilvl w:val="0"/>
          <w:numId w:val="10"/>
        </w:numPr>
        <w:rPr>
          <w:color w:val="000000"/>
        </w:rPr>
      </w:pPr>
      <w:r w:rsidRPr="00A50A34">
        <w:rPr>
          <w:color w:val="000000"/>
        </w:rPr>
        <w:t xml:space="preserve">Flash sequence begins with telltale transition to ON state. A flash sequence is defined as On for .25s then OFF for .25s. A </w:t>
      </w:r>
      <w:r w:rsidRPr="00A50A34">
        <w:rPr>
          <w:color w:val="000000"/>
        </w:rPr>
        <w:t>flash sequence shall complete prior to transit</w:t>
      </w:r>
      <w:r>
        <w:rPr>
          <w:color w:val="000000"/>
        </w:rPr>
        <w:t xml:space="preserve">ion to a new state per </w:t>
      </w:r>
      <w:r>
        <w:t>requirement F-REQ-299640 table</w:t>
      </w:r>
      <w:r w:rsidRPr="00A50A34">
        <w:rPr>
          <w:color w:val="000000"/>
        </w:rPr>
        <w:t xml:space="preserve">.  </w:t>
      </w:r>
    </w:p>
    <w:p w:rsidR="001E28B9" w:rsidRDefault="000573F9" w:rsidP="006058DD">
      <w:pPr>
        <w:ind w:left="360"/>
      </w:pPr>
      <w:r>
        <w:t>X= Don’t Care</w:t>
      </w:r>
    </w:p>
    <w:p w:rsidR="001E28B9" w:rsidRDefault="000573F9" w:rsidP="006058DD">
      <w:pPr>
        <w:ind w:left="360"/>
      </w:pPr>
      <w:r>
        <w:t>Never Received = The</w:t>
      </w:r>
      <w:r>
        <w:t xml:space="preserve"> state of no message received and missing message timer not yet expired</w:t>
      </w:r>
    </w:p>
    <w:p w:rsidR="001E28B9" w:rsidRDefault="000573F9" w:rsidP="006058DD">
      <w:pPr>
        <w:ind w:left="360"/>
      </w:pPr>
      <w:r>
        <w:t>Not Received = The state when a DIAG_SESSION_TIMER is active and the DID has not been received</w:t>
      </w:r>
    </w:p>
    <w:p w:rsidR="00406F39" w:rsidRDefault="000573F9" w:rsidP="00B9479B">
      <w:pPr>
        <w:pStyle w:val="Heading4"/>
      </w:pPr>
      <w:r w:rsidRPr="00B9479B">
        <w:t>F-REQ-299653/A-Operation Description (supports algorithm flowchart /state diagram)</w:t>
      </w:r>
    </w:p>
    <w:p w:rsidR="001E28B9" w:rsidRPr="007F495C" w:rsidRDefault="000573F9">
      <w:pPr>
        <w:rPr>
          <w:sz w:val="12"/>
          <w:szCs w:val="12"/>
        </w:rPr>
      </w:pPr>
    </w:p>
    <w:p w:rsidR="001E28B9" w:rsidRDefault="000573F9" w:rsidP="0008600B">
      <w:r>
        <w:t xml:space="preserve">ESC_Off_Telltale shall reflect signal state within 100 mS of receipt of </w:t>
      </w:r>
      <w:r w:rsidRPr="00FD3D7A">
        <w:rPr>
          <w:snapToGrid w:val="0"/>
        </w:rPr>
        <w:t xml:space="preserve">DrvSlipCtMde_D_Ind </w:t>
      </w:r>
      <w:r w:rsidRPr="00FD3D7A">
        <w:t>Signal</w:t>
      </w:r>
      <w:r>
        <w:t>.</w:t>
      </w:r>
    </w:p>
    <w:p w:rsidR="001E28B9" w:rsidRDefault="000573F9"/>
    <w:p w:rsidR="00406F39" w:rsidRDefault="000573F9" w:rsidP="00B9479B">
      <w:pPr>
        <w:pStyle w:val="Heading4"/>
      </w:pPr>
      <w:r w:rsidRPr="00B9479B">
        <w:t>FS-REQ-299654/A-Function Safety Classification (EMC)</w:t>
      </w:r>
    </w:p>
    <w:p w:rsidR="001E28B9" w:rsidRDefault="000573F9"/>
    <w:p w:rsidR="001E28B9" w:rsidRDefault="000573F9" w:rsidP="0008600B">
      <w:r>
        <w:t>Class B</w:t>
      </w:r>
    </w:p>
    <w:p w:rsidR="008271E2" w:rsidRDefault="000573F9">
      <w:pPr>
        <w:ind w:left="1872" w:firstLine="288"/>
      </w:pPr>
    </w:p>
    <w:p w:rsidR="00406F39" w:rsidRDefault="000573F9" w:rsidP="00B9479B">
      <w:pPr>
        <w:pStyle w:val="Heading4"/>
      </w:pPr>
      <w:r>
        <w:lastRenderedPageBreak/>
        <w:t>Memory Storage</w:t>
      </w:r>
    </w:p>
    <w:p w:rsidR="00406F39" w:rsidRDefault="000573F9" w:rsidP="00B9479B">
      <w:pPr>
        <w:pStyle w:val="Heading5"/>
      </w:pPr>
      <w:r w:rsidRPr="00B9479B">
        <w:t>NVM-REQ-299641/A-Memory Storage Table 1</w:t>
      </w:r>
    </w:p>
    <w:p w:rsidR="001E28B9" w:rsidRDefault="000573F9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970"/>
        <w:gridCol w:w="3960"/>
        <w:gridCol w:w="1980"/>
        <w:gridCol w:w="2052"/>
      </w:tblGrid>
      <w:tr w:rsidR="001E28B9" w:rsidTr="001A472F">
        <w:trPr>
          <w:trHeight w:val="692"/>
          <w:jc w:val="center"/>
        </w:trPr>
        <w:tc>
          <w:tcPr>
            <w:tcW w:w="297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1E28B9" w:rsidRDefault="000573F9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t>Parameter Name</w:t>
            </w:r>
          </w:p>
        </w:tc>
        <w:tc>
          <w:tcPr>
            <w:tcW w:w="396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1E28B9" w:rsidRDefault="000573F9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t>Description</w:t>
            </w:r>
          </w:p>
        </w:tc>
        <w:tc>
          <w:tcPr>
            <w:tcW w:w="198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1E28B9" w:rsidRDefault="000573F9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t>Value at</w:t>
            </w:r>
          </w:p>
          <w:p w:rsidR="001E28B9" w:rsidRDefault="000573F9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t xml:space="preserve"> </w:t>
            </w:r>
            <w:smartTag w:uri="urn:schemas-microsoft-com:office:smarttags" w:element="place">
              <w:r>
                <w:rPr>
                  <w:b/>
                </w:rPr>
                <w:t>Battery</w:t>
              </w:r>
            </w:smartTag>
            <w:r>
              <w:rPr>
                <w:b/>
              </w:rPr>
              <w:t xml:space="preserve"> Con</w:t>
            </w:r>
            <w:r>
              <w:rPr>
                <w:b/>
              </w:rPr>
              <w:t>nect</w:t>
            </w:r>
          </w:p>
        </w:tc>
        <w:tc>
          <w:tcPr>
            <w:tcW w:w="205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1E28B9" w:rsidRDefault="000573F9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t xml:space="preserve">Value at </w:t>
            </w:r>
          </w:p>
          <w:p w:rsidR="001E28B9" w:rsidRDefault="000573F9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t>Module Wake-up</w:t>
            </w:r>
          </w:p>
        </w:tc>
      </w:tr>
      <w:tr w:rsidR="001E28B9" w:rsidTr="001A472F">
        <w:trPr>
          <w:trHeight w:val="366"/>
          <w:jc w:val="center"/>
        </w:trPr>
        <w:tc>
          <w:tcPr>
            <w:tcW w:w="2970" w:type="dxa"/>
            <w:tcBorders>
              <w:top w:val="single" w:sz="12" w:space="0" w:color="auto"/>
            </w:tcBorders>
            <w:vAlign w:val="center"/>
          </w:tcPr>
          <w:p w:rsidR="001E28B9" w:rsidRPr="00A453EF" w:rsidRDefault="000573F9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  <w:color w:val="000000"/>
              </w:rPr>
              <w:t>ESC</w:t>
            </w:r>
            <w:r w:rsidRPr="00A453EF">
              <w:rPr>
                <w:rFonts w:cs="Arial"/>
                <w:color w:val="000000"/>
              </w:rPr>
              <w:t>_Off_Telltale</w:t>
            </w:r>
          </w:p>
        </w:tc>
        <w:tc>
          <w:tcPr>
            <w:tcW w:w="3960" w:type="dxa"/>
            <w:tcBorders>
              <w:top w:val="single" w:sz="12" w:space="0" w:color="auto"/>
            </w:tcBorders>
            <w:vAlign w:val="center"/>
          </w:tcPr>
          <w:p w:rsidR="001E28B9" w:rsidRDefault="000573F9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Used to control the state of the LED</w:t>
            </w:r>
          </w:p>
        </w:tc>
        <w:tc>
          <w:tcPr>
            <w:tcW w:w="1980" w:type="dxa"/>
            <w:tcBorders>
              <w:top w:val="single" w:sz="12" w:space="0" w:color="auto"/>
            </w:tcBorders>
            <w:vAlign w:val="center"/>
          </w:tcPr>
          <w:p w:rsidR="001E28B9" w:rsidRDefault="000573F9">
            <w:pPr>
              <w:pStyle w:val="Header"/>
              <w:tabs>
                <w:tab w:val="clear" w:pos="4320"/>
                <w:tab w:val="clear" w:pos="8640"/>
              </w:tabs>
            </w:pPr>
            <w:r>
              <w:t>O</w:t>
            </w:r>
            <w:r>
              <w:t>FF</w:t>
            </w:r>
            <w:r>
              <w:t xml:space="preserve"> (0x0</w:t>
            </w:r>
            <w:r>
              <w:t>)</w:t>
            </w:r>
          </w:p>
        </w:tc>
        <w:tc>
          <w:tcPr>
            <w:tcW w:w="2052" w:type="dxa"/>
            <w:tcBorders>
              <w:top w:val="single" w:sz="12" w:space="0" w:color="auto"/>
            </w:tcBorders>
            <w:vAlign w:val="center"/>
          </w:tcPr>
          <w:p w:rsidR="001E28B9" w:rsidRDefault="000573F9" w:rsidP="00DD0CE9">
            <w:pPr>
              <w:pStyle w:val="Header"/>
              <w:tabs>
                <w:tab w:val="clear" w:pos="4320"/>
                <w:tab w:val="clear" w:pos="8640"/>
              </w:tabs>
            </w:pPr>
            <w:r>
              <w:t>O</w:t>
            </w:r>
            <w:r>
              <w:t>FF</w:t>
            </w:r>
            <w:r>
              <w:t xml:space="preserve"> (0x</w:t>
            </w:r>
            <w:r>
              <w:t>0</w:t>
            </w:r>
            <w:r>
              <w:t>)</w:t>
            </w:r>
          </w:p>
        </w:tc>
      </w:tr>
      <w:tr w:rsidR="001E28B9" w:rsidTr="001A472F">
        <w:trPr>
          <w:trHeight w:val="386"/>
          <w:jc w:val="center"/>
        </w:trPr>
        <w:tc>
          <w:tcPr>
            <w:tcW w:w="2970" w:type="dxa"/>
            <w:vAlign w:val="center"/>
          </w:tcPr>
          <w:p w:rsidR="001E28B9" w:rsidRPr="00FD3D7A" w:rsidRDefault="000573F9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DrvSlipCtlOffLamp_D_Rq</w:t>
            </w:r>
          </w:p>
        </w:tc>
        <w:tc>
          <w:tcPr>
            <w:tcW w:w="3960" w:type="dxa"/>
            <w:vAlign w:val="center"/>
          </w:tcPr>
          <w:p w:rsidR="001E28B9" w:rsidRDefault="000573F9">
            <w:pPr>
              <w:pStyle w:val="Header"/>
              <w:tabs>
                <w:tab w:val="clear" w:pos="4320"/>
                <w:tab w:val="clear" w:pos="8640"/>
              </w:tabs>
            </w:pPr>
            <w:r>
              <w:t>CAN signal sent from the</w:t>
            </w:r>
            <w:r>
              <w:t xml:space="preserve"> ABS_ESC</w:t>
            </w:r>
          </w:p>
        </w:tc>
        <w:tc>
          <w:tcPr>
            <w:tcW w:w="1980" w:type="dxa"/>
            <w:vAlign w:val="center"/>
          </w:tcPr>
          <w:p w:rsidR="001E28B9" w:rsidRDefault="000573F9">
            <w:pPr>
              <w:pStyle w:val="Header"/>
              <w:tabs>
                <w:tab w:val="clear" w:pos="4320"/>
                <w:tab w:val="clear" w:pos="8640"/>
              </w:tabs>
            </w:pPr>
            <w:r>
              <w:rPr>
                <w:rFonts w:cs="Arial"/>
              </w:rPr>
              <w:t>Off</w:t>
            </w:r>
            <w:r>
              <w:t xml:space="preserve"> (0x</w:t>
            </w:r>
            <w:r>
              <w:t>0</w:t>
            </w:r>
            <w:r>
              <w:t>)</w:t>
            </w:r>
          </w:p>
        </w:tc>
        <w:tc>
          <w:tcPr>
            <w:tcW w:w="2052" w:type="dxa"/>
            <w:vAlign w:val="center"/>
          </w:tcPr>
          <w:p w:rsidR="001E28B9" w:rsidRDefault="000573F9" w:rsidP="00F9518B">
            <w:pPr>
              <w:pStyle w:val="Header"/>
              <w:tabs>
                <w:tab w:val="clear" w:pos="4320"/>
                <w:tab w:val="clear" w:pos="8640"/>
              </w:tabs>
            </w:pPr>
            <w:r>
              <w:rPr>
                <w:rFonts w:cs="Arial"/>
              </w:rPr>
              <w:t xml:space="preserve">Off </w:t>
            </w:r>
            <w:r>
              <w:t>(0x0)</w:t>
            </w:r>
          </w:p>
        </w:tc>
      </w:tr>
      <w:tr w:rsidR="000D2371" w:rsidTr="001A472F">
        <w:trPr>
          <w:trHeight w:val="539"/>
          <w:jc w:val="center"/>
        </w:trPr>
        <w:tc>
          <w:tcPr>
            <w:tcW w:w="2970" w:type="dxa"/>
            <w:vAlign w:val="center"/>
          </w:tcPr>
          <w:p w:rsidR="000D2371" w:rsidRPr="000D2371" w:rsidRDefault="000573F9">
            <w:pPr>
              <w:pStyle w:val="Header"/>
              <w:tabs>
                <w:tab w:val="clear" w:pos="4320"/>
                <w:tab w:val="clear" w:pos="8640"/>
              </w:tabs>
            </w:pPr>
            <w:r>
              <w:t>TC_IVD_RSC_Cfg</w:t>
            </w:r>
          </w:p>
        </w:tc>
        <w:tc>
          <w:tcPr>
            <w:tcW w:w="3960" w:type="dxa"/>
            <w:vAlign w:val="center"/>
          </w:tcPr>
          <w:p w:rsidR="000D2371" w:rsidRDefault="000573F9">
            <w:pPr>
              <w:pStyle w:val="Header"/>
              <w:tabs>
                <w:tab w:val="clear" w:pos="4320"/>
                <w:tab w:val="clear" w:pos="8640"/>
              </w:tabs>
            </w:pPr>
            <w:r>
              <w:t xml:space="preserve">State Indicator for feature presence controlled via CAN at EOL at VO plant.  </w:t>
            </w:r>
            <w:r>
              <w:t>Set to Disa</w:t>
            </w:r>
            <w:r>
              <w:t xml:space="preserve">bled </w:t>
            </w:r>
            <w:r>
              <w:t xml:space="preserve">(0x0) </w:t>
            </w:r>
            <w:r>
              <w:t>at cluster supplier manufacturing plant.</w:t>
            </w:r>
          </w:p>
        </w:tc>
        <w:tc>
          <w:tcPr>
            <w:tcW w:w="1980" w:type="dxa"/>
            <w:vAlign w:val="center"/>
          </w:tcPr>
          <w:p w:rsidR="000D2371" w:rsidRDefault="000573F9" w:rsidP="001E28B9">
            <w:pPr>
              <w:pStyle w:val="Header"/>
              <w:tabs>
                <w:tab w:val="clear" w:pos="4320"/>
                <w:tab w:val="clear" w:pos="8640"/>
              </w:tabs>
            </w:pPr>
            <w:r>
              <w:t>Use Stored Value</w:t>
            </w:r>
          </w:p>
        </w:tc>
        <w:tc>
          <w:tcPr>
            <w:tcW w:w="2052" w:type="dxa"/>
            <w:vAlign w:val="center"/>
          </w:tcPr>
          <w:p w:rsidR="000D2371" w:rsidRDefault="000573F9" w:rsidP="001E28B9">
            <w:pPr>
              <w:pStyle w:val="Header"/>
              <w:tabs>
                <w:tab w:val="clear" w:pos="4320"/>
                <w:tab w:val="clear" w:pos="8640"/>
              </w:tabs>
            </w:pPr>
            <w:r>
              <w:t>Use Stored Value</w:t>
            </w:r>
          </w:p>
        </w:tc>
      </w:tr>
      <w:tr w:rsidR="000D2371" w:rsidTr="001A472F">
        <w:trPr>
          <w:trHeight w:val="539"/>
          <w:jc w:val="center"/>
        </w:trPr>
        <w:tc>
          <w:tcPr>
            <w:tcW w:w="2970" w:type="dxa"/>
            <w:vAlign w:val="center"/>
          </w:tcPr>
          <w:p w:rsidR="000D2371" w:rsidRDefault="000573F9">
            <w:pPr>
              <w:pStyle w:val="Header"/>
              <w:tabs>
                <w:tab w:val="clear" w:pos="4320"/>
                <w:tab w:val="clear" w:pos="8640"/>
              </w:tabs>
            </w:pPr>
            <w:r>
              <w:t>DIAG_DID_61A5,3,7 (Stability Control / TC OFF Warning Status)</w:t>
            </w:r>
          </w:p>
        </w:tc>
        <w:tc>
          <w:tcPr>
            <w:tcW w:w="3960" w:type="dxa"/>
            <w:vAlign w:val="center"/>
          </w:tcPr>
          <w:p w:rsidR="000D2371" w:rsidRDefault="000573F9">
            <w:pPr>
              <w:pStyle w:val="Header"/>
              <w:tabs>
                <w:tab w:val="clear" w:pos="4320"/>
                <w:tab w:val="clear" w:pos="8640"/>
              </w:tabs>
            </w:pPr>
            <w:r>
              <w:t xml:space="preserve">Warning Lamp </w:t>
            </w:r>
            <w:r>
              <w:t>Status 2</w:t>
            </w:r>
            <w:r>
              <w:t xml:space="preserve">, byte </w:t>
            </w:r>
            <w:r>
              <w:t>3</w:t>
            </w:r>
            <w:r>
              <w:t xml:space="preserve">, bit </w:t>
            </w:r>
            <w:r>
              <w:t>7</w:t>
            </w:r>
            <w:r>
              <w:t xml:space="preserve"> </w:t>
            </w:r>
            <w:r>
              <w:t>(Stability Control / TC OFF Warning Status)</w:t>
            </w:r>
          </w:p>
        </w:tc>
        <w:tc>
          <w:tcPr>
            <w:tcW w:w="1980" w:type="dxa"/>
            <w:vAlign w:val="center"/>
          </w:tcPr>
          <w:p w:rsidR="000D2371" w:rsidRDefault="000573F9">
            <w:pPr>
              <w:pStyle w:val="Header"/>
              <w:tabs>
                <w:tab w:val="clear" w:pos="4320"/>
                <w:tab w:val="clear" w:pos="8640"/>
              </w:tabs>
            </w:pPr>
            <w:r>
              <w:t>0</w:t>
            </w:r>
            <w:r>
              <w:t xml:space="preserve"> </w:t>
            </w:r>
            <w:r>
              <w:t>(0x0)</w:t>
            </w:r>
          </w:p>
        </w:tc>
        <w:tc>
          <w:tcPr>
            <w:tcW w:w="2052" w:type="dxa"/>
            <w:vAlign w:val="center"/>
          </w:tcPr>
          <w:p w:rsidR="000D2371" w:rsidRDefault="000573F9">
            <w:pPr>
              <w:pStyle w:val="Header"/>
              <w:tabs>
                <w:tab w:val="clear" w:pos="4320"/>
                <w:tab w:val="clear" w:pos="8640"/>
              </w:tabs>
            </w:pPr>
            <w:r>
              <w:t>0</w:t>
            </w:r>
            <w:r>
              <w:t xml:space="preserve"> </w:t>
            </w:r>
            <w:r>
              <w:t>(0x0)</w:t>
            </w:r>
          </w:p>
        </w:tc>
      </w:tr>
      <w:tr w:rsidR="000D2371" w:rsidTr="001A472F">
        <w:trPr>
          <w:jc w:val="center"/>
        </w:trPr>
        <w:tc>
          <w:tcPr>
            <w:tcW w:w="2970" w:type="dxa"/>
            <w:vAlign w:val="center"/>
          </w:tcPr>
          <w:p w:rsidR="000D2371" w:rsidRDefault="000573F9">
            <w:pPr>
              <w:pStyle w:val="Header"/>
              <w:tabs>
                <w:tab w:val="clear" w:pos="4320"/>
                <w:tab w:val="clear" w:pos="8640"/>
              </w:tabs>
            </w:pPr>
            <w:r>
              <w:t>DIAG_DID_61A5,4,6 (all warning lamps)</w:t>
            </w:r>
          </w:p>
        </w:tc>
        <w:tc>
          <w:tcPr>
            <w:tcW w:w="3960" w:type="dxa"/>
            <w:vAlign w:val="center"/>
          </w:tcPr>
          <w:p w:rsidR="000D2371" w:rsidRDefault="000573F9">
            <w:pPr>
              <w:pStyle w:val="Header"/>
              <w:tabs>
                <w:tab w:val="clear" w:pos="4320"/>
                <w:tab w:val="clear" w:pos="8640"/>
              </w:tabs>
            </w:pPr>
            <w:r>
              <w:t xml:space="preserve">Warning Lamp Status 2, </w:t>
            </w:r>
            <w:r>
              <w:t>byte</w:t>
            </w:r>
            <w:r>
              <w:t xml:space="preserve"> 4</w:t>
            </w:r>
            <w:r>
              <w:t xml:space="preserve">, bit </w:t>
            </w:r>
            <w:r>
              <w:t>6</w:t>
            </w:r>
            <w:r>
              <w:t xml:space="preserve"> (all warning lamps)</w:t>
            </w:r>
          </w:p>
        </w:tc>
        <w:tc>
          <w:tcPr>
            <w:tcW w:w="1980" w:type="dxa"/>
            <w:vAlign w:val="center"/>
          </w:tcPr>
          <w:p w:rsidR="000D2371" w:rsidRDefault="000573F9">
            <w:pPr>
              <w:pStyle w:val="Header"/>
              <w:tabs>
                <w:tab w:val="clear" w:pos="4320"/>
                <w:tab w:val="clear" w:pos="8640"/>
              </w:tabs>
            </w:pPr>
            <w:r>
              <w:t>0</w:t>
            </w:r>
            <w:r>
              <w:t xml:space="preserve"> </w:t>
            </w:r>
            <w:r>
              <w:t>(0x0)</w:t>
            </w:r>
          </w:p>
        </w:tc>
        <w:tc>
          <w:tcPr>
            <w:tcW w:w="2052" w:type="dxa"/>
            <w:vAlign w:val="center"/>
          </w:tcPr>
          <w:p w:rsidR="000D2371" w:rsidRDefault="000573F9">
            <w:pPr>
              <w:pStyle w:val="Header"/>
              <w:tabs>
                <w:tab w:val="clear" w:pos="4320"/>
                <w:tab w:val="clear" w:pos="8640"/>
              </w:tabs>
            </w:pPr>
            <w:r>
              <w:t>0</w:t>
            </w:r>
            <w:r>
              <w:t xml:space="preserve"> </w:t>
            </w:r>
            <w:r>
              <w:t>(0x0)</w:t>
            </w:r>
          </w:p>
        </w:tc>
      </w:tr>
      <w:tr w:rsidR="000D2371" w:rsidTr="001A472F">
        <w:trPr>
          <w:trHeight w:val="386"/>
          <w:jc w:val="center"/>
        </w:trPr>
        <w:tc>
          <w:tcPr>
            <w:tcW w:w="2970" w:type="dxa"/>
            <w:vAlign w:val="center"/>
          </w:tcPr>
          <w:p w:rsidR="000D2371" w:rsidRDefault="000573F9">
            <w:pPr>
              <w:pStyle w:val="Header"/>
              <w:tabs>
                <w:tab w:val="clear" w:pos="4320"/>
                <w:tab w:val="clear" w:pos="8640"/>
              </w:tabs>
            </w:pPr>
            <w:r>
              <w:t>ETM_Bulb_Check_State</w:t>
            </w:r>
          </w:p>
        </w:tc>
        <w:tc>
          <w:tcPr>
            <w:tcW w:w="3960" w:type="dxa"/>
            <w:vAlign w:val="center"/>
          </w:tcPr>
          <w:p w:rsidR="000D2371" w:rsidRDefault="000573F9">
            <w:pPr>
              <w:pStyle w:val="Header"/>
              <w:tabs>
                <w:tab w:val="clear" w:pos="4320"/>
                <w:tab w:val="clear" w:pos="8640"/>
              </w:tabs>
            </w:pPr>
            <w:r>
              <w:t xml:space="preserve">State indicator for warning bulb in </w:t>
            </w:r>
            <w:r>
              <w:t>ETM</w:t>
            </w:r>
          </w:p>
        </w:tc>
        <w:tc>
          <w:tcPr>
            <w:tcW w:w="1980" w:type="dxa"/>
            <w:vAlign w:val="center"/>
          </w:tcPr>
          <w:p w:rsidR="000D2371" w:rsidRDefault="000573F9">
            <w:pPr>
              <w:pStyle w:val="Header"/>
              <w:tabs>
                <w:tab w:val="clear" w:pos="4320"/>
                <w:tab w:val="clear" w:pos="8640"/>
              </w:tabs>
            </w:pPr>
            <w:r>
              <w:t>OFF (0x0)</w:t>
            </w:r>
          </w:p>
        </w:tc>
        <w:tc>
          <w:tcPr>
            <w:tcW w:w="2052" w:type="dxa"/>
            <w:vAlign w:val="center"/>
          </w:tcPr>
          <w:p w:rsidR="000D2371" w:rsidRDefault="000573F9">
            <w:pPr>
              <w:pStyle w:val="Header"/>
              <w:tabs>
                <w:tab w:val="clear" w:pos="4320"/>
                <w:tab w:val="clear" w:pos="8640"/>
              </w:tabs>
            </w:pPr>
            <w:r>
              <w:t>OFF (0x0)</w:t>
            </w:r>
          </w:p>
        </w:tc>
      </w:tr>
      <w:tr w:rsidR="000D2371" w:rsidTr="001A472F">
        <w:trPr>
          <w:jc w:val="center"/>
        </w:trPr>
        <w:tc>
          <w:tcPr>
            <w:tcW w:w="2970" w:type="dxa"/>
            <w:vAlign w:val="center"/>
          </w:tcPr>
          <w:p w:rsidR="000D2371" w:rsidRDefault="000573F9">
            <w:pPr>
              <w:pStyle w:val="Header"/>
              <w:tabs>
                <w:tab w:val="clear" w:pos="4320"/>
                <w:tab w:val="clear" w:pos="8640"/>
              </w:tabs>
            </w:pPr>
            <w:r>
              <w:t>Operational_Mode</w:t>
            </w:r>
          </w:p>
        </w:tc>
        <w:tc>
          <w:tcPr>
            <w:tcW w:w="3960" w:type="dxa"/>
            <w:vAlign w:val="center"/>
          </w:tcPr>
          <w:p w:rsidR="000D2371" w:rsidRDefault="000573F9">
            <w:pPr>
              <w:pStyle w:val="Header"/>
              <w:tabs>
                <w:tab w:val="clear" w:pos="4320"/>
                <w:tab w:val="clear" w:pos="8640"/>
              </w:tabs>
            </w:pPr>
            <w:r>
              <w:t>4 state indicator for cluster operational mode</w:t>
            </w:r>
          </w:p>
        </w:tc>
        <w:tc>
          <w:tcPr>
            <w:tcW w:w="1980" w:type="dxa"/>
            <w:vAlign w:val="center"/>
          </w:tcPr>
          <w:p w:rsidR="000D2371" w:rsidRDefault="000573F9">
            <w:pPr>
              <w:pStyle w:val="Header"/>
              <w:tabs>
                <w:tab w:val="clear" w:pos="4320"/>
                <w:tab w:val="clear" w:pos="8640"/>
              </w:tabs>
            </w:pPr>
            <w:r>
              <w:t xml:space="preserve">Limited </w:t>
            </w:r>
          </w:p>
        </w:tc>
        <w:tc>
          <w:tcPr>
            <w:tcW w:w="2052" w:type="dxa"/>
            <w:vAlign w:val="center"/>
          </w:tcPr>
          <w:p w:rsidR="000D2371" w:rsidRDefault="000573F9">
            <w:pPr>
              <w:pStyle w:val="Header"/>
              <w:tabs>
                <w:tab w:val="clear" w:pos="4320"/>
                <w:tab w:val="clear" w:pos="8640"/>
              </w:tabs>
            </w:pPr>
            <w:r>
              <w:t>Limited or Normal or Crank</w:t>
            </w:r>
          </w:p>
        </w:tc>
      </w:tr>
    </w:tbl>
    <w:p w:rsidR="001E28B9" w:rsidRDefault="000573F9">
      <w:pPr>
        <w:pStyle w:val="Header"/>
        <w:tabs>
          <w:tab w:val="clear" w:pos="4320"/>
          <w:tab w:val="clear" w:pos="8640"/>
        </w:tabs>
      </w:pPr>
    </w:p>
    <w:p w:rsidR="00406F39" w:rsidRDefault="000573F9" w:rsidP="00B9479B">
      <w:pPr>
        <w:pStyle w:val="Heading5"/>
      </w:pPr>
      <w:r w:rsidRPr="00B9479B">
        <w:t>NVM-REQ-299642/A-Memory Storage Table 2</w:t>
      </w:r>
    </w:p>
    <w:p w:rsidR="0008600B" w:rsidRDefault="000573F9">
      <w:pPr>
        <w:pStyle w:val="Header"/>
        <w:tabs>
          <w:tab w:val="clear" w:pos="4320"/>
          <w:tab w:val="clear" w:pos="8640"/>
        </w:tabs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2970"/>
        <w:gridCol w:w="3960"/>
        <w:gridCol w:w="1980"/>
        <w:gridCol w:w="2070"/>
      </w:tblGrid>
      <w:tr w:rsidR="001E28B9" w:rsidTr="001A472F">
        <w:trPr>
          <w:trHeight w:val="683"/>
          <w:jc w:val="center"/>
        </w:trPr>
        <w:tc>
          <w:tcPr>
            <w:tcW w:w="297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1E28B9" w:rsidRDefault="000573F9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t>Parameter Name</w:t>
            </w:r>
          </w:p>
        </w:tc>
        <w:tc>
          <w:tcPr>
            <w:tcW w:w="396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1E28B9" w:rsidRDefault="000573F9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t>Description</w:t>
            </w:r>
          </w:p>
        </w:tc>
        <w:tc>
          <w:tcPr>
            <w:tcW w:w="198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1E28B9" w:rsidRDefault="000573F9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t xml:space="preserve">Value at </w:t>
            </w:r>
            <w:smartTag w:uri="urn:schemas-microsoft-com:office:smarttags" w:element="place">
              <w:r>
                <w:rPr>
                  <w:b/>
                </w:rPr>
                <w:t>Battery</w:t>
              </w:r>
            </w:smartTag>
            <w:r>
              <w:rPr>
                <w:b/>
              </w:rPr>
              <w:t xml:space="preserve"> Connect</w:t>
            </w:r>
          </w:p>
        </w:tc>
        <w:tc>
          <w:tcPr>
            <w:tcW w:w="207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1E28B9" w:rsidRDefault="000573F9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t>Value at Module Wake-up</w:t>
            </w:r>
          </w:p>
        </w:tc>
      </w:tr>
      <w:tr w:rsidR="001E28B9" w:rsidTr="001A472F">
        <w:trPr>
          <w:jc w:val="center"/>
        </w:trPr>
        <w:tc>
          <w:tcPr>
            <w:tcW w:w="2970" w:type="dxa"/>
            <w:tcBorders>
              <w:top w:val="single" w:sz="12" w:space="0" w:color="auto"/>
              <w:bottom w:val="single" w:sz="4" w:space="0" w:color="auto"/>
            </w:tcBorders>
          </w:tcPr>
          <w:p w:rsidR="001E28B9" w:rsidRDefault="000573F9">
            <w:pPr>
              <w:pStyle w:val="Header"/>
              <w:tabs>
                <w:tab w:val="clear" w:pos="4320"/>
                <w:tab w:val="clear" w:pos="8640"/>
              </w:tabs>
            </w:pPr>
            <w:r>
              <w:t>DIAG_SESSION_TIMER</w:t>
            </w:r>
          </w:p>
        </w:tc>
        <w:tc>
          <w:tcPr>
            <w:tcW w:w="3960" w:type="dxa"/>
            <w:tcBorders>
              <w:top w:val="single" w:sz="12" w:space="0" w:color="auto"/>
              <w:bottom w:val="single" w:sz="4" w:space="0" w:color="auto"/>
            </w:tcBorders>
          </w:tcPr>
          <w:p w:rsidR="001E28B9" w:rsidRDefault="000573F9">
            <w:pPr>
              <w:pStyle w:val="Header"/>
              <w:tabs>
                <w:tab w:val="clear" w:pos="4320"/>
                <w:tab w:val="clear" w:pos="8640"/>
              </w:tabs>
            </w:pPr>
            <w:r>
              <w:t>Timer used to time-out a diagnostic session</w:t>
            </w:r>
          </w:p>
        </w:tc>
        <w:tc>
          <w:tcPr>
            <w:tcW w:w="1980" w:type="dxa"/>
            <w:tcBorders>
              <w:top w:val="single" w:sz="12" w:space="0" w:color="auto"/>
              <w:bottom w:val="single" w:sz="4" w:space="0" w:color="auto"/>
            </w:tcBorders>
          </w:tcPr>
          <w:p w:rsidR="001E28B9" w:rsidRDefault="000573F9">
            <w:pPr>
              <w:pStyle w:val="Header"/>
              <w:tabs>
                <w:tab w:val="clear" w:pos="4320"/>
                <w:tab w:val="clear" w:pos="8640"/>
              </w:tabs>
            </w:pPr>
            <w:r>
              <w:t>Not Active</w:t>
            </w:r>
          </w:p>
        </w:tc>
        <w:tc>
          <w:tcPr>
            <w:tcW w:w="2070" w:type="dxa"/>
            <w:tcBorders>
              <w:top w:val="single" w:sz="12" w:space="0" w:color="auto"/>
              <w:bottom w:val="single" w:sz="4" w:space="0" w:color="auto"/>
            </w:tcBorders>
          </w:tcPr>
          <w:p w:rsidR="001E28B9" w:rsidRDefault="000573F9">
            <w:pPr>
              <w:pStyle w:val="Header"/>
              <w:tabs>
                <w:tab w:val="clear" w:pos="4320"/>
                <w:tab w:val="clear" w:pos="8640"/>
              </w:tabs>
            </w:pPr>
            <w:r>
              <w:t>Not Active</w:t>
            </w:r>
          </w:p>
        </w:tc>
      </w:tr>
      <w:tr w:rsidR="001E28B9" w:rsidTr="001A472F">
        <w:trPr>
          <w:jc w:val="center"/>
        </w:trPr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E28B9" w:rsidRDefault="000573F9">
            <w:pPr>
              <w:pStyle w:val="Header"/>
              <w:tabs>
                <w:tab w:val="clear" w:pos="4320"/>
                <w:tab w:val="clear" w:pos="8640"/>
              </w:tabs>
            </w:pPr>
            <w:r>
              <w:t>Bulb_Proveout_Timer</w:t>
            </w:r>
          </w:p>
        </w:tc>
        <w:tc>
          <w:tcPr>
            <w:tcW w:w="39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E28B9" w:rsidRDefault="000573F9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Internal command directing proveout</w:t>
            </w:r>
          </w:p>
        </w:tc>
        <w:tc>
          <w:tcPr>
            <w:tcW w:w="19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E28B9" w:rsidRDefault="000573F9">
            <w:pPr>
              <w:pStyle w:val="Header"/>
              <w:tabs>
                <w:tab w:val="clear" w:pos="4320"/>
                <w:tab w:val="clear" w:pos="8640"/>
              </w:tabs>
            </w:pPr>
            <w:r>
              <w:t>Not Active</w:t>
            </w: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E28B9" w:rsidRDefault="000573F9">
            <w:pPr>
              <w:pStyle w:val="Header"/>
              <w:tabs>
                <w:tab w:val="clear" w:pos="4320"/>
                <w:tab w:val="clear" w:pos="8640"/>
              </w:tabs>
            </w:pPr>
            <w:r>
              <w:t xml:space="preserve">Not </w:t>
            </w:r>
            <w:r>
              <w:t>Active</w:t>
            </w:r>
          </w:p>
        </w:tc>
      </w:tr>
      <w:tr w:rsidR="001E28B9" w:rsidTr="001A472F">
        <w:trPr>
          <w:jc w:val="center"/>
        </w:trPr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E28B9" w:rsidRDefault="000573F9">
            <w:pPr>
              <w:pStyle w:val="Header"/>
              <w:tabs>
                <w:tab w:val="clear" w:pos="4320"/>
                <w:tab w:val="clear" w:pos="8640"/>
              </w:tabs>
            </w:pPr>
            <w:r>
              <w:rPr>
                <w:rFonts w:cs="Arial"/>
              </w:rPr>
              <w:t>Self_Test_Entry_Bulb_Check_Timer</w:t>
            </w:r>
          </w:p>
        </w:tc>
        <w:tc>
          <w:tcPr>
            <w:tcW w:w="39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E28B9" w:rsidRDefault="000573F9">
            <w:pPr>
              <w:pStyle w:val="Header"/>
              <w:tabs>
                <w:tab w:val="clear" w:pos="4320"/>
                <w:tab w:val="clear" w:pos="8640"/>
              </w:tabs>
            </w:pPr>
            <w:r>
              <w:t>Timer used in diagnostic session to do a self check of telltales</w:t>
            </w:r>
          </w:p>
        </w:tc>
        <w:tc>
          <w:tcPr>
            <w:tcW w:w="19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E28B9" w:rsidRDefault="000573F9">
            <w:pPr>
              <w:pStyle w:val="Header"/>
              <w:tabs>
                <w:tab w:val="clear" w:pos="4320"/>
                <w:tab w:val="clear" w:pos="8640"/>
              </w:tabs>
            </w:pPr>
            <w:r>
              <w:t>Not Active</w:t>
            </w: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E28B9" w:rsidRDefault="000573F9">
            <w:pPr>
              <w:pStyle w:val="Header"/>
              <w:tabs>
                <w:tab w:val="clear" w:pos="4320"/>
                <w:tab w:val="clear" w:pos="8640"/>
              </w:tabs>
            </w:pPr>
            <w:r>
              <w:t>Not Active</w:t>
            </w:r>
          </w:p>
        </w:tc>
      </w:tr>
    </w:tbl>
    <w:p w:rsidR="001E28B9" w:rsidRDefault="000573F9"/>
    <w:p w:rsidR="00406F39" w:rsidRDefault="000573F9" w:rsidP="00B9479B">
      <w:pPr>
        <w:pStyle w:val="Heading4"/>
      </w:pPr>
      <w:r w:rsidRPr="00B9479B">
        <w:t>F-REQ-299645/A-P</w:t>
      </w:r>
      <w:r w:rsidRPr="00B9479B">
        <w:t>rove Out</w:t>
      </w:r>
    </w:p>
    <w:p w:rsidR="001E28B9" w:rsidRDefault="000573F9"/>
    <w:p w:rsidR="001E28B9" w:rsidRDefault="000573F9" w:rsidP="0008600B">
      <w:r>
        <w:t xml:space="preserve">3.0 +/- 0.1 seconds as per bulb prove out section. </w:t>
      </w:r>
      <w:r>
        <w:t xml:space="preserve">Prove out (bulb check required per regulation) Cluster controls prove out. </w:t>
      </w:r>
    </w:p>
    <w:p w:rsidR="001E28B9" w:rsidRDefault="000573F9"/>
    <w:p w:rsidR="00406F39" w:rsidRDefault="000573F9" w:rsidP="00B9479B">
      <w:pPr>
        <w:pStyle w:val="Heading4"/>
      </w:pPr>
      <w:r>
        <w:t>Reconfigurable Telltale</w:t>
      </w:r>
    </w:p>
    <w:p w:rsidR="001E28B9" w:rsidRDefault="000573F9"/>
    <w:p w:rsidR="001E28B9" w:rsidRDefault="000573F9" w:rsidP="008D73C9">
      <w:r>
        <w:t>No</w:t>
      </w:r>
    </w:p>
    <w:p w:rsidR="001E28B9" w:rsidRDefault="000573F9"/>
    <w:p w:rsidR="00406F39" w:rsidRDefault="000573F9" w:rsidP="00B9479B">
      <w:pPr>
        <w:pStyle w:val="Heading4"/>
      </w:pPr>
      <w:r>
        <w:t>Message Center Msg</w:t>
      </w:r>
    </w:p>
    <w:p w:rsidR="001E28B9" w:rsidRDefault="000573F9"/>
    <w:p w:rsidR="001E28B9" w:rsidRDefault="000573F9" w:rsidP="0008600B">
      <w:pPr>
        <w:rPr>
          <w:strike/>
        </w:rPr>
      </w:pPr>
      <w:r>
        <w:t>See Message Center Function</w:t>
      </w:r>
    </w:p>
    <w:p w:rsidR="001E28B9" w:rsidRDefault="000573F9"/>
    <w:p w:rsidR="00D7684C" w:rsidRDefault="000573F9"/>
    <w:p w:rsidR="00D7684C" w:rsidRDefault="000573F9"/>
    <w:p w:rsidR="00406F39" w:rsidRDefault="000573F9" w:rsidP="00B9479B">
      <w:pPr>
        <w:pStyle w:val="Heading2"/>
      </w:pPr>
      <w:r>
        <w:lastRenderedPageBreak/>
        <w:t>Error Handling</w:t>
      </w:r>
    </w:p>
    <w:p w:rsidR="00406F39" w:rsidRDefault="000573F9" w:rsidP="00B9479B">
      <w:pPr>
        <w:pStyle w:val="Heading3"/>
      </w:pPr>
      <w:r>
        <w:t>Missing Message Strategy</w:t>
      </w:r>
    </w:p>
    <w:p w:rsidR="00406F39" w:rsidRDefault="000573F9" w:rsidP="00B9479B">
      <w:pPr>
        <w:pStyle w:val="Heading4"/>
      </w:pPr>
      <w:r>
        <w:t>Missing Message Reference</w:t>
      </w:r>
    </w:p>
    <w:p w:rsidR="004D2935" w:rsidRPr="004D2935" w:rsidRDefault="000573F9" w:rsidP="004D2935"/>
    <w:p w:rsidR="001C226A" w:rsidRDefault="000573F9" w:rsidP="004D2935">
      <w:r w:rsidRPr="001C226A">
        <w:t>The signals will be declared missing as per the Diagnostics section of this SPSS.</w:t>
      </w:r>
    </w:p>
    <w:p w:rsidR="004D2935" w:rsidRPr="001C226A" w:rsidRDefault="000573F9" w:rsidP="004D2935"/>
    <w:p w:rsidR="00406F39" w:rsidRDefault="000573F9" w:rsidP="00B9479B">
      <w:pPr>
        <w:pStyle w:val="Heading4"/>
      </w:pPr>
      <w:r>
        <w:t>Missing Message DTC States and History</w:t>
      </w:r>
    </w:p>
    <w:p w:rsidR="001C226A" w:rsidRPr="001C226A" w:rsidRDefault="000573F9" w:rsidP="0008600B"/>
    <w:p w:rsidR="001E28B9" w:rsidRDefault="000573F9" w:rsidP="0008600B">
      <w:r w:rsidRPr="001C226A">
        <w:t xml:space="preserve">DTCs states and history will be determined as per the Diagnostics section of this SPSS. </w:t>
      </w:r>
    </w:p>
    <w:p w:rsidR="004D2935" w:rsidRPr="001C226A" w:rsidRDefault="000573F9" w:rsidP="0008600B"/>
    <w:p w:rsidR="001A472F" w:rsidRPr="001A472F" w:rsidRDefault="001A472F" w:rsidP="00B9479B">
      <w:pPr>
        <w:pStyle w:val="Heading4"/>
        <w:rPr>
          <w:b w:val="0"/>
          <w:u w:val="single"/>
        </w:rPr>
      </w:pPr>
      <w:r w:rsidRPr="001A472F">
        <w:rPr>
          <w:b w:val="0"/>
          <w:u w:val="single"/>
        </w:rPr>
        <w:t>SR-REQ-299646/A-Missing Message TC_IVD_RSC_Cfg Configuration Setting</w:t>
      </w:r>
    </w:p>
    <w:p w:rsidR="00821B5A" w:rsidRPr="00D50CFC" w:rsidRDefault="000573F9">
      <w:pPr>
        <w:ind w:left="1440"/>
        <w:rPr>
          <w:rFonts w:cs="Arial"/>
        </w:rPr>
      </w:pPr>
      <w:r>
        <w:rPr>
          <w:rFonts w:cs="Arial"/>
        </w:rPr>
        <w:t xml:space="preserve"> </w:t>
      </w:r>
    </w:p>
    <w:p w:rsidR="00821B5A" w:rsidRDefault="000573F9" w:rsidP="004D2935">
      <w:r w:rsidRPr="00D50CFC">
        <w:t xml:space="preserve">If TC_IVD_RSC_Cfg = Disabled, </w:t>
      </w:r>
      <w:r>
        <w:t>the cluster shall never log a missing message DTC for this feature.</w:t>
      </w:r>
    </w:p>
    <w:p w:rsidR="001E28B9" w:rsidRDefault="000573F9"/>
    <w:p w:rsidR="00406F39" w:rsidRDefault="000573F9" w:rsidP="00B9479B">
      <w:pPr>
        <w:pStyle w:val="Heading2"/>
      </w:pPr>
      <w:r>
        <w:t>Diagnostics</w:t>
      </w:r>
    </w:p>
    <w:p w:rsidR="00406F39" w:rsidRDefault="000573F9" w:rsidP="00B9479B">
      <w:pPr>
        <w:pStyle w:val="Heading3"/>
      </w:pPr>
      <w:r w:rsidRPr="00B9479B">
        <w:t>DIR-REQ-299652/A-Self Test</w:t>
      </w:r>
    </w:p>
    <w:p w:rsidR="001E28B9" w:rsidRDefault="000573F9"/>
    <w:p w:rsidR="001E28B9" w:rsidRDefault="000573F9" w:rsidP="004D2935">
      <w:r>
        <w:t>Bulb illuminated during self test as per Self_Test_Bulb_Check_Timer</w:t>
      </w:r>
    </w:p>
    <w:p w:rsidR="001E28B9" w:rsidRDefault="000573F9"/>
    <w:p w:rsidR="00406F39" w:rsidRDefault="000573F9" w:rsidP="00B9479B">
      <w:pPr>
        <w:pStyle w:val="Heading3"/>
      </w:pPr>
      <w:r>
        <w:t>Engineering Test Mode</w:t>
      </w:r>
    </w:p>
    <w:p w:rsidR="001E28B9" w:rsidRDefault="000573F9"/>
    <w:p w:rsidR="001E28B9" w:rsidRDefault="000573F9" w:rsidP="004D2935">
      <w:r>
        <w:t>Reference section “</w:t>
      </w:r>
      <w:bookmarkStart w:id="2" w:name="_Toc33162517"/>
      <w:r>
        <w:t xml:space="preserve">Dealer / </w:t>
      </w:r>
      <w:r>
        <w:rPr>
          <w:color w:val="000000"/>
        </w:rPr>
        <w:t>Engineering</w:t>
      </w:r>
      <w:r>
        <w:t xml:space="preserve"> Test Mode (ETM)</w:t>
      </w:r>
      <w:bookmarkEnd w:id="2"/>
      <w:r>
        <w:t>”</w:t>
      </w:r>
    </w:p>
    <w:p w:rsidR="001E28B9" w:rsidRDefault="000573F9">
      <w:pPr>
        <w:ind w:left="1008"/>
      </w:pPr>
    </w:p>
    <w:p w:rsidR="00406F39" w:rsidRDefault="000573F9" w:rsidP="00B9479B">
      <w:pPr>
        <w:pStyle w:val="Heading3"/>
      </w:pPr>
      <w:r>
        <w:t>Part II Performance</w:t>
      </w:r>
    </w:p>
    <w:p w:rsidR="00406F39" w:rsidRDefault="000573F9" w:rsidP="00B9479B">
      <w:pPr>
        <w:pStyle w:val="Heading4"/>
      </w:pPr>
      <w:r w:rsidRPr="00B9479B">
        <w:t>DID-REQ-299647/A-Supported Diagnostic DIDs (Service $22 and $2F)</w:t>
      </w:r>
    </w:p>
    <w:p w:rsidR="004D2935" w:rsidRPr="004D2935" w:rsidRDefault="000573F9" w:rsidP="004D2935"/>
    <w:tbl>
      <w:tblPr>
        <w:tblW w:w="9780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2073"/>
        <w:gridCol w:w="5847"/>
        <w:gridCol w:w="1860"/>
      </w:tblGrid>
      <w:tr w:rsidR="001E28B9" w:rsidTr="00832D83">
        <w:trPr>
          <w:jc w:val="center"/>
        </w:trPr>
        <w:tc>
          <w:tcPr>
            <w:tcW w:w="2073" w:type="dxa"/>
          </w:tcPr>
          <w:p w:rsidR="001E28B9" w:rsidRDefault="000573F9">
            <w:pPr>
              <w:rPr>
                <w:b/>
                <w:bCs/>
              </w:rPr>
            </w:pPr>
            <w:r>
              <w:rPr>
                <w:b/>
                <w:bCs/>
              </w:rPr>
              <w:t>Number</w:t>
            </w:r>
          </w:p>
        </w:tc>
        <w:tc>
          <w:tcPr>
            <w:tcW w:w="5847" w:type="dxa"/>
          </w:tcPr>
          <w:p w:rsidR="001E28B9" w:rsidRDefault="000573F9">
            <w:pPr>
              <w:rPr>
                <w:b/>
                <w:bCs/>
              </w:rPr>
            </w:pPr>
            <w:r>
              <w:rPr>
                <w:b/>
                <w:bCs/>
              </w:rPr>
              <w:t>DID / CommonID Name</w:t>
            </w:r>
          </w:p>
        </w:tc>
        <w:tc>
          <w:tcPr>
            <w:tcW w:w="1860" w:type="dxa"/>
          </w:tcPr>
          <w:p w:rsidR="001E28B9" w:rsidRDefault="000573F9">
            <w:pPr>
              <w:ind w:left="422" w:hanging="422"/>
              <w:rPr>
                <w:b/>
                <w:bCs/>
              </w:rPr>
            </w:pPr>
            <w:r>
              <w:rPr>
                <w:b/>
                <w:bCs/>
              </w:rPr>
              <w:t>DID Type</w:t>
            </w:r>
          </w:p>
        </w:tc>
      </w:tr>
      <w:tr w:rsidR="00835652" w:rsidTr="00832D83">
        <w:trPr>
          <w:jc w:val="center"/>
        </w:trPr>
        <w:tc>
          <w:tcPr>
            <w:tcW w:w="2073" w:type="dxa"/>
          </w:tcPr>
          <w:p w:rsidR="00835652" w:rsidRDefault="000573F9">
            <w:r>
              <w:t xml:space="preserve">61A5 </w:t>
            </w:r>
          </w:p>
        </w:tc>
        <w:tc>
          <w:tcPr>
            <w:tcW w:w="5847" w:type="dxa"/>
          </w:tcPr>
          <w:p w:rsidR="00835652" w:rsidRDefault="000573F9" w:rsidP="00C646CD">
            <w:r>
              <w:t>Warning Lamp Status 2, byte 3, bit 7 (Stability Control / TC OFF Warning Status)</w:t>
            </w:r>
          </w:p>
        </w:tc>
        <w:tc>
          <w:tcPr>
            <w:tcW w:w="1860" w:type="dxa"/>
          </w:tcPr>
          <w:p w:rsidR="00835652" w:rsidRDefault="000573F9">
            <w:r>
              <w:t>Bit Mapped</w:t>
            </w:r>
          </w:p>
        </w:tc>
      </w:tr>
      <w:tr w:rsidR="001E28B9" w:rsidTr="00832D83">
        <w:trPr>
          <w:jc w:val="center"/>
        </w:trPr>
        <w:tc>
          <w:tcPr>
            <w:tcW w:w="2073" w:type="dxa"/>
          </w:tcPr>
          <w:p w:rsidR="001E28B9" w:rsidRPr="000C3C34" w:rsidRDefault="000573F9">
            <w:r w:rsidRPr="000C3C34">
              <w:t>61A5</w:t>
            </w:r>
          </w:p>
        </w:tc>
        <w:tc>
          <w:tcPr>
            <w:tcW w:w="5847" w:type="dxa"/>
          </w:tcPr>
          <w:p w:rsidR="001E28B9" w:rsidRDefault="000573F9">
            <w:r>
              <w:t>Warning Lamp Status 2, byte 4, bit 6 (all warning lamps)</w:t>
            </w:r>
          </w:p>
        </w:tc>
        <w:tc>
          <w:tcPr>
            <w:tcW w:w="1860" w:type="dxa"/>
          </w:tcPr>
          <w:p w:rsidR="001E28B9" w:rsidRDefault="000573F9">
            <w:r>
              <w:t>Bit Mapped</w:t>
            </w:r>
          </w:p>
        </w:tc>
      </w:tr>
    </w:tbl>
    <w:p w:rsidR="001E28B9" w:rsidRDefault="000573F9" w:rsidP="00832D83">
      <w:pPr>
        <w:ind w:left="360"/>
        <w:jc w:val="both"/>
      </w:pPr>
    </w:p>
    <w:p w:rsidR="00406F39" w:rsidRDefault="000573F9" w:rsidP="00B9479B">
      <w:pPr>
        <w:pStyle w:val="Heading4"/>
      </w:pPr>
      <w:r w:rsidRPr="00B9479B">
        <w:t>DTC-REQ-299648/A-Supported Diagnostic Trouble Codes (</w:t>
      </w:r>
      <w:r w:rsidRPr="00B9479B">
        <w:t>DTCs)</w:t>
      </w:r>
    </w:p>
    <w:p w:rsidR="00E12E75" w:rsidRDefault="000573F9" w:rsidP="0041220A">
      <w:r w:rsidRPr="00317C52">
        <w:t>DTCs shall be logged as per the diagnostic section of this SPSS.</w:t>
      </w:r>
    </w:p>
    <w:p w:rsidR="00E12E75" w:rsidRDefault="000573F9">
      <w:pPr>
        <w:ind w:left="993"/>
      </w:pPr>
    </w:p>
    <w:tbl>
      <w:tblPr>
        <w:tblW w:w="9963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2836"/>
        <w:gridCol w:w="7127"/>
      </w:tblGrid>
      <w:tr w:rsidR="00E12E75" w:rsidTr="0041220A">
        <w:trPr>
          <w:jc w:val="center"/>
        </w:trPr>
        <w:tc>
          <w:tcPr>
            <w:tcW w:w="2836" w:type="dxa"/>
          </w:tcPr>
          <w:p w:rsidR="00E12E75" w:rsidRDefault="000573F9" w:rsidP="00B302A7">
            <w:pPr>
              <w:rPr>
                <w:b/>
                <w:bCs/>
              </w:rPr>
            </w:pPr>
            <w:r>
              <w:rPr>
                <w:b/>
                <w:bCs/>
              </w:rPr>
              <w:t>DTC</w:t>
            </w:r>
          </w:p>
        </w:tc>
        <w:tc>
          <w:tcPr>
            <w:tcW w:w="7127" w:type="dxa"/>
          </w:tcPr>
          <w:p w:rsidR="00E12E75" w:rsidRDefault="000573F9" w:rsidP="00B302A7">
            <w:pPr>
              <w:ind w:left="422" w:hanging="422"/>
              <w:rPr>
                <w:b/>
                <w:bCs/>
              </w:rPr>
            </w:pPr>
            <w:r>
              <w:rPr>
                <w:b/>
                <w:bCs/>
              </w:rPr>
              <w:t>Description</w:t>
            </w:r>
          </w:p>
        </w:tc>
      </w:tr>
      <w:tr w:rsidR="00E12E75" w:rsidTr="0041220A">
        <w:trPr>
          <w:jc w:val="center"/>
        </w:trPr>
        <w:tc>
          <w:tcPr>
            <w:tcW w:w="2836" w:type="dxa"/>
          </w:tcPr>
          <w:p w:rsidR="00E12E75" w:rsidRPr="00C91DE6" w:rsidRDefault="000573F9" w:rsidP="00B302A7">
            <w:r w:rsidRPr="00C91DE6">
              <w:t>C121</w:t>
            </w:r>
            <w:r>
              <w:t>00</w:t>
            </w:r>
          </w:p>
        </w:tc>
        <w:tc>
          <w:tcPr>
            <w:tcW w:w="7127" w:type="dxa"/>
          </w:tcPr>
          <w:p w:rsidR="00E12E75" w:rsidRPr="00BA0B9D" w:rsidRDefault="000573F9" w:rsidP="00B302A7">
            <w:pPr>
              <w:rPr>
                <w:rFonts w:cs="Arial"/>
              </w:rPr>
            </w:pPr>
            <w:r w:rsidRPr="00C91DE6">
              <w:t>Lost communication with anti-lock brake system (ABS) control module</w:t>
            </w:r>
          </w:p>
        </w:tc>
      </w:tr>
    </w:tbl>
    <w:p w:rsidR="001E28B9" w:rsidRDefault="000573F9">
      <w:pPr>
        <w:ind w:left="993"/>
        <w:rPr>
          <w:b/>
        </w:rPr>
      </w:pPr>
      <w:r>
        <w:rPr>
          <w:b/>
        </w:rPr>
        <w:t xml:space="preserve"> </w:t>
      </w:r>
    </w:p>
    <w:p w:rsidR="00406F39" w:rsidRDefault="000573F9" w:rsidP="00B9479B">
      <w:pPr>
        <w:pStyle w:val="Heading4"/>
      </w:pPr>
      <w:r w:rsidRPr="00B9479B">
        <w:t xml:space="preserve">DCR-REQ-299649/A-Supported </w:t>
      </w:r>
      <w:r w:rsidRPr="00B9479B">
        <w:t>Configuration DIDs</w:t>
      </w:r>
    </w:p>
    <w:p w:rsidR="00A81E07" w:rsidRDefault="000573F9" w:rsidP="00A81E07"/>
    <w:p w:rsidR="00A81E07" w:rsidRDefault="000573F9" w:rsidP="00A81E07">
      <w:pPr>
        <w:ind w:left="720"/>
        <w:jc w:val="center"/>
        <w:rPr>
          <w:b/>
          <w:bCs/>
        </w:rPr>
      </w:pPr>
      <w:r>
        <w:rPr>
          <w:b/>
          <w:bCs/>
        </w:rPr>
        <w:t>Mod Conf (Method 2)</w:t>
      </w:r>
    </w:p>
    <w:tbl>
      <w:tblPr>
        <w:tblW w:w="11073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1713"/>
        <w:gridCol w:w="717"/>
        <w:gridCol w:w="630"/>
        <w:gridCol w:w="723"/>
        <w:gridCol w:w="630"/>
        <w:gridCol w:w="1494"/>
        <w:gridCol w:w="900"/>
        <w:gridCol w:w="1000"/>
        <w:gridCol w:w="900"/>
        <w:gridCol w:w="1646"/>
      </w:tblGrid>
      <w:tr w:rsidR="00A81E07" w:rsidTr="00A41C45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1E07" w:rsidRDefault="000573F9" w:rsidP="00776415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Block</w:t>
            </w:r>
          </w:p>
          <w:p w:rsidR="00A81E07" w:rsidRDefault="000573F9" w:rsidP="00776415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Num</w:t>
            </w:r>
          </w:p>
        </w:tc>
        <w:tc>
          <w:tcPr>
            <w:tcW w:w="17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81E07" w:rsidRDefault="000573F9" w:rsidP="00776415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Block Description</w:t>
            </w:r>
          </w:p>
        </w:tc>
        <w:tc>
          <w:tcPr>
            <w:tcW w:w="7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1E07" w:rsidRDefault="000573F9" w:rsidP="00776415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 xml:space="preserve">Size </w:t>
            </w:r>
            <w:r>
              <w:rPr>
                <w:rFonts w:cs="Arial"/>
                <w:b/>
                <w:sz w:val="14"/>
                <w:szCs w:val="14"/>
              </w:rPr>
              <w:t>(bits)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81E07" w:rsidRDefault="000573F9" w:rsidP="00776415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Type</w:t>
            </w:r>
          </w:p>
        </w:tc>
        <w:tc>
          <w:tcPr>
            <w:tcW w:w="7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81E07" w:rsidRDefault="000573F9" w:rsidP="00776415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Byte(s)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81E07" w:rsidRDefault="000573F9" w:rsidP="00776415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Bits</w:t>
            </w:r>
          </w:p>
        </w:tc>
        <w:tc>
          <w:tcPr>
            <w:tcW w:w="14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81E07" w:rsidRDefault="000573F9" w:rsidP="00776415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State: Description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81E07" w:rsidRDefault="000573F9" w:rsidP="00776415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"0"</w:t>
            </w:r>
          </w:p>
        </w:tc>
        <w:tc>
          <w:tcPr>
            <w:tcW w:w="10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81E07" w:rsidRDefault="000573F9" w:rsidP="00776415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"1"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81E07" w:rsidRDefault="000573F9" w:rsidP="00776415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Default</w:t>
            </w:r>
          </w:p>
        </w:tc>
        <w:tc>
          <w:tcPr>
            <w:tcW w:w="16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81E07" w:rsidRDefault="000573F9" w:rsidP="00776415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Comments/</w:t>
            </w:r>
          </w:p>
          <w:p w:rsidR="00A81E07" w:rsidRDefault="000573F9" w:rsidP="00776415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Information</w:t>
            </w:r>
          </w:p>
        </w:tc>
      </w:tr>
      <w:tr w:rsidR="00A81E07" w:rsidTr="00A41C45">
        <w:trPr>
          <w:jc w:val="center"/>
        </w:trPr>
        <w:tc>
          <w:tcPr>
            <w:tcW w:w="243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1E07" w:rsidRDefault="000573F9" w:rsidP="00776415">
            <w:pPr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PACKETED BLOCKS</w:t>
            </w:r>
          </w:p>
        </w:tc>
        <w:tc>
          <w:tcPr>
            <w:tcW w:w="7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1E07" w:rsidRDefault="000573F9" w:rsidP="00776415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1E07" w:rsidRDefault="000573F9" w:rsidP="00776415">
            <w:pPr>
              <w:jc w:val="center"/>
              <w:rPr>
                <w:rFonts w:cs="Arial"/>
              </w:rPr>
            </w:pPr>
          </w:p>
        </w:tc>
        <w:tc>
          <w:tcPr>
            <w:tcW w:w="7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1E07" w:rsidRDefault="000573F9" w:rsidP="00776415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1E07" w:rsidRDefault="000573F9" w:rsidP="00776415">
            <w:pPr>
              <w:jc w:val="center"/>
              <w:rPr>
                <w:rFonts w:cs="Arial"/>
              </w:rPr>
            </w:pPr>
          </w:p>
        </w:tc>
        <w:tc>
          <w:tcPr>
            <w:tcW w:w="14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1E07" w:rsidRDefault="000573F9" w:rsidP="00776415">
            <w:pPr>
              <w:jc w:val="center"/>
              <w:rPr>
                <w:rFonts w:cs="Arial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1E07" w:rsidRDefault="000573F9" w:rsidP="00776415">
            <w:pPr>
              <w:jc w:val="center"/>
              <w:rPr>
                <w:rFonts w:cs="Arial"/>
              </w:rPr>
            </w:pPr>
          </w:p>
        </w:tc>
        <w:tc>
          <w:tcPr>
            <w:tcW w:w="10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1E07" w:rsidRDefault="000573F9" w:rsidP="00776415">
            <w:pPr>
              <w:jc w:val="center"/>
              <w:rPr>
                <w:rFonts w:cs="Arial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1E07" w:rsidRDefault="000573F9" w:rsidP="00776415">
            <w:pPr>
              <w:jc w:val="center"/>
              <w:rPr>
                <w:rFonts w:cs="Arial"/>
              </w:rPr>
            </w:pPr>
          </w:p>
        </w:tc>
        <w:tc>
          <w:tcPr>
            <w:tcW w:w="16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1E07" w:rsidRDefault="000573F9" w:rsidP="00776415">
            <w:pPr>
              <w:jc w:val="center"/>
              <w:rPr>
                <w:rFonts w:cs="Arial"/>
              </w:rPr>
            </w:pPr>
          </w:p>
        </w:tc>
      </w:tr>
      <w:tr w:rsidR="00A81E07" w:rsidTr="00A41C45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1E07" w:rsidRDefault="000573F9" w:rsidP="00776415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7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1E07" w:rsidRDefault="000573F9" w:rsidP="00776415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1E07" w:rsidRDefault="000573F9" w:rsidP="00776415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1E07" w:rsidRDefault="000573F9" w:rsidP="00776415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1E07" w:rsidRDefault="000573F9" w:rsidP="00776415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1E07" w:rsidRDefault="000573F9" w:rsidP="00776415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4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1E07" w:rsidRDefault="000573F9" w:rsidP="00776415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1E07" w:rsidRDefault="000573F9" w:rsidP="00776415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1E07" w:rsidRDefault="000573F9" w:rsidP="00776415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1E07" w:rsidRDefault="000573F9" w:rsidP="00776415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6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1E07" w:rsidRDefault="000573F9" w:rsidP="00776415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A81E07" w:rsidTr="00A41C45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1E07" w:rsidRDefault="000573F9" w:rsidP="00776415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$00</w:t>
            </w:r>
          </w:p>
        </w:tc>
        <w:tc>
          <w:tcPr>
            <w:tcW w:w="17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1E07" w:rsidRDefault="000573F9" w:rsidP="00776415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 xml:space="preserve">Option Content </w:t>
            </w:r>
            <w:r>
              <w:rPr>
                <w:rFonts w:cs="Arial"/>
                <w:sz w:val="16"/>
                <w:szCs w:val="16"/>
              </w:rPr>
              <w:lastRenderedPageBreak/>
              <w:t>(B&amp;A)</w:t>
            </w:r>
          </w:p>
        </w:tc>
        <w:tc>
          <w:tcPr>
            <w:tcW w:w="7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1E07" w:rsidRDefault="000573F9" w:rsidP="00776415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lastRenderedPageBreak/>
              <w:t>32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1E07" w:rsidRDefault="000573F9" w:rsidP="00776415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1</w:t>
            </w:r>
          </w:p>
        </w:tc>
        <w:tc>
          <w:tcPr>
            <w:tcW w:w="7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1E07" w:rsidRDefault="000573F9" w:rsidP="00776415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1E07" w:rsidRDefault="000573F9" w:rsidP="00776415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14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1E07" w:rsidRDefault="000573F9" w:rsidP="00776415">
            <w:pPr>
              <w:jc w:val="center"/>
              <w:rPr>
                <w:sz w:val="16"/>
              </w:rPr>
            </w:pPr>
            <w:r>
              <w:rPr>
                <w:sz w:val="16"/>
              </w:rPr>
              <w:t>TC/IVD/RSC</w:t>
            </w:r>
          </w:p>
          <w:p w:rsidR="00A81E07" w:rsidRDefault="000573F9" w:rsidP="00776415">
            <w:pPr>
              <w:rPr>
                <w:rFonts w:cs="Arial"/>
                <w:sz w:val="16"/>
                <w:szCs w:val="16"/>
              </w:rPr>
            </w:pPr>
            <w:r>
              <w:rPr>
                <w:sz w:val="16"/>
              </w:rPr>
              <w:lastRenderedPageBreak/>
              <w:t xml:space="preserve"> 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1E07" w:rsidRDefault="000573F9" w:rsidP="00776415">
            <w:pPr>
              <w:jc w:val="center"/>
              <w:rPr>
                <w:sz w:val="16"/>
              </w:rPr>
            </w:pPr>
            <w:r>
              <w:rPr>
                <w:sz w:val="16"/>
              </w:rPr>
              <w:lastRenderedPageBreak/>
              <w:t>Encoded</w:t>
            </w:r>
          </w:p>
          <w:p w:rsidR="00A81E07" w:rsidRDefault="000573F9" w:rsidP="00776415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sz w:val="16"/>
              </w:rPr>
              <w:lastRenderedPageBreak/>
              <w:t xml:space="preserve"> </w:t>
            </w:r>
          </w:p>
        </w:tc>
        <w:tc>
          <w:tcPr>
            <w:tcW w:w="10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1E07" w:rsidRDefault="000573F9" w:rsidP="00776415">
            <w:pPr>
              <w:jc w:val="center"/>
              <w:rPr>
                <w:sz w:val="16"/>
              </w:rPr>
            </w:pPr>
            <w:r>
              <w:rPr>
                <w:sz w:val="16"/>
              </w:rPr>
              <w:lastRenderedPageBreak/>
              <w:t>Encoded</w:t>
            </w:r>
          </w:p>
          <w:p w:rsidR="00A81E07" w:rsidRDefault="000573F9" w:rsidP="00776415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sz w:val="16"/>
              </w:rPr>
              <w:lastRenderedPageBreak/>
              <w:t xml:space="preserve"> 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1E07" w:rsidRDefault="000573F9" w:rsidP="00776415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sz w:val="16"/>
              </w:rPr>
              <w:lastRenderedPageBreak/>
              <w:t>0</w:t>
            </w:r>
          </w:p>
        </w:tc>
        <w:tc>
          <w:tcPr>
            <w:tcW w:w="16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1E07" w:rsidRDefault="000573F9" w:rsidP="00776415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 xml:space="preserve"> </w:t>
            </w:r>
          </w:p>
        </w:tc>
      </w:tr>
      <w:tr w:rsidR="00A81E07" w:rsidTr="00A41C45">
        <w:trPr>
          <w:jc w:val="center"/>
        </w:trPr>
        <w:tc>
          <w:tcPr>
            <w:tcW w:w="720" w:type="dxa"/>
            <w:tcBorders>
              <w:top w:val="single" w:sz="4" w:space="0" w:color="auto"/>
            </w:tcBorders>
          </w:tcPr>
          <w:p w:rsidR="00A81E07" w:rsidRDefault="000573F9" w:rsidP="00776415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713" w:type="dxa"/>
            <w:tcBorders>
              <w:top w:val="single" w:sz="4" w:space="0" w:color="auto"/>
            </w:tcBorders>
          </w:tcPr>
          <w:p w:rsidR="00A81E07" w:rsidRDefault="000573F9" w:rsidP="00776415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17" w:type="dxa"/>
            <w:tcBorders>
              <w:top w:val="single" w:sz="4" w:space="0" w:color="auto"/>
            </w:tcBorders>
          </w:tcPr>
          <w:p w:rsidR="00A81E07" w:rsidRDefault="000573F9" w:rsidP="00776415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</w:tcBorders>
          </w:tcPr>
          <w:p w:rsidR="00A81E07" w:rsidRDefault="000573F9" w:rsidP="00776415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3" w:type="dxa"/>
            <w:tcBorders>
              <w:top w:val="single" w:sz="4" w:space="0" w:color="auto"/>
            </w:tcBorders>
          </w:tcPr>
          <w:p w:rsidR="00A81E07" w:rsidRDefault="000573F9" w:rsidP="00776415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</w:tcBorders>
          </w:tcPr>
          <w:p w:rsidR="00A81E07" w:rsidRDefault="000573F9" w:rsidP="00776415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494" w:type="dxa"/>
            <w:tcBorders>
              <w:top w:val="single" w:sz="4" w:space="0" w:color="auto"/>
            </w:tcBorders>
          </w:tcPr>
          <w:p w:rsidR="00A81E07" w:rsidRDefault="000573F9" w:rsidP="00776415">
            <w:pPr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0</w:t>
            </w:r>
          </w:p>
        </w:tc>
        <w:tc>
          <w:tcPr>
            <w:tcW w:w="900" w:type="dxa"/>
            <w:tcBorders>
              <w:top w:val="single" w:sz="4" w:space="0" w:color="auto"/>
            </w:tcBorders>
          </w:tcPr>
          <w:p w:rsidR="00A81E07" w:rsidRDefault="000573F9" w:rsidP="00776415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sz w:val="16"/>
              </w:rPr>
              <w:t>Encoded</w:t>
            </w:r>
          </w:p>
        </w:tc>
        <w:tc>
          <w:tcPr>
            <w:tcW w:w="1000" w:type="dxa"/>
            <w:tcBorders>
              <w:top w:val="single" w:sz="4" w:space="0" w:color="auto"/>
            </w:tcBorders>
          </w:tcPr>
          <w:p w:rsidR="00A81E07" w:rsidRDefault="000573F9" w:rsidP="00776415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sz w:val="16"/>
              </w:rPr>
              <w:t>Encoded</w:t>
            </w:r>
          </w:p>
        </w:tc>
        <w:tc>
          <w:tcPr>
            <w:tcW w:w="900" w:type="dxa"/>
            <w:tcBorders>
              <w:top w:val="single" w:sz="4" w:space="0" w:color="auto"/>
            </w:tcBorders>
          </w:tcPr>
          <w:p w:rsidR="00A81E07" w:rsidRDefault="000573F9" w:rsidP="00776415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646" w:type="dxa"/>
            <w:tcBorders>
              <w:top w:val="single" w:sz="4" w:space="0" w:color="auto"/>
            </w:tcBorders>
          </w:tcPr>
          <w:p w:rsidR="00A81E07" w:rsidRDefault="000573F9" w:rsidP="00776415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 xml:space="preserve">        0 - Disabled</w:t>
            </w:r>
          </w:p>
        </w:tc>
      </w:tr>
      <w:tr w:rsidR="00A81E07" w:rsidTr="00A41C45">
        <w:trPr>
          <w:jc w:val="center"/>
        </w:trPr>
        <w:tc>
          <w:tcPr>
            <w:tcW w:w="720" w:type="dxa"/>
            <w:tcBorders>
              <w:top w:val="single" w:sz="4" w:space="0" w:color="auto"/>
            </w:tcBorders>
          </w:tcPr>
          <w:p w:rsidR="00A81E07" w:rsidRDefault="000573F9" w:rsidP="00776415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713" w:type="dxa"/>
            <w:tcBorders>
              <w:top w:val="single" w:sz="4" w:space="0" w:color="auto"/>
            </w:tcBorders>
          </w:tcPr>
          <w:p w:rsidR="00A81E07" w:rsidRDefault="000573F9" w:rsidP="00776415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17" w:type="dxa"/>
            <w:tcBorders>
              <w:top w:val="single" w:sz="4" w:space="0" w:color="auto"/>
            </w:tcBorders>
          </w:tcPr>
          <w:p w:rsidR="00A81E07" w:rsidRDefault="000573F9" w:rsidP="00776415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</w:tcBorders>
          </w:tcPr>
          <w:p w:rsidR="00A81E07" w:rsidRDefault="000573F9" w:rsidP="00776415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3" w:type="dxa"/>
            <w:tcBorders>
              <w:top w:val="single" w:sz="4" w:space="0" w:color="auto"/>
            </w:tcBorders>
          </w:tcPr>
          <w:p w:rsidR="00A81E07" w:rsidRDefault="000573F9" w:rsidP="00776415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</w:tcBorders>
          </w:tcPr>
          <w:p w:rsidR="00A81E07" w:rsidRDefault="000573F9" w:rsidP="00776415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494" w:type="dxa"/>
            <w:tcBorders>
              <w:top w:val="single" w:sz="4" w:space="0" w:color="auto"/>
            </w:tcBorders>
          </w:tcPr>
          <w:p w:rsidR="00A81E07" w:rsidRDefault="000573F9" w:rsidP="00776415">
            <w:pPr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1</w:t>
            </w:r>
          </w:p>
        </w:tc>
        <w:tc>
          <w:tcPr>
            <w:tcW w:w="900" w:type="dxa"/>
            <w:tcBorders>
              <w:top w:val="single" w:sz="4" w:space="0" w:color="auto"/>
            </w:tcBorders>
          </w:tcPr>
          <w:p w:rsidR="00A81E07" w:rsidRDefault="000573F9" w:rsidP="00776415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sz w:val="16"/>
              </w:rPr>
              <w:t>Encoded</w:t>
            </w:r>
          </w:p>
        </w:tc>
        <w:tc>
          <w:tcPr>
            <w:tcW w:w="1000" w:type="dxa"/>
            <w:tcBorders>
              <w:top w:val="single" w:sz="4" w:space="0" w:color="auto"/>
            </w:tcBorders>
          </w:tcPr>
          <w:p w:rsidR="00A81E07" w:rsidRDefault="000573F9" w:rsidP="00776415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sz w:val="16"/>
              </w:rPr>
              <w:t>Encoded</w:t>
            </w:r>
          </w:p>
        </w:tc>
        <w:tc>
          <w:tcPr>
            <w:tcW w:w="900" w:type="dxa"/>
            <w:tcBorders>
              <w:top w:val="single" w:sz="4" w:space="0" w:color="auto"/>
            </w:tcBorders>
          </w:tcPr>
          <w:p w:rsidR="00A81E07" w:rsidRDefault="000573F9" w:rsidP="00776415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646" w:type="dxa"/>
            <w:tcBorders>
              <w:top w:val="single" w:sz="4" w:space="0" w:color="auto"/>
            </w:tcBorders>
          </w:tcPr>
          <w:p w:rsidR="00A81E07" w:rsidRDefault="000573F9" w:rsidP="00776415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1 – TC</w:t>
            </w:r>
          </w:p>
        </w:tc>
      </w:tr>
      <w:tr w:rsidR="00A81E07" w:rsidTr="00A41C45">
        <w:trPr>
          <w:jc w:val="center"/>
        </w:trPr>
        <w:tc>
          <w:tcPr>
            <w:tcW w:w="720" w:type="dxa"/>
            <w:tcBorders>
              <w:top w:val="single" w:sz="4" w:space="0" w:color="auto"/>
            </w:tcBorders>
          </w:tcPr>
          <w:p w:rsidR="00A81E07" w:rsidRDefault="000573F9" w:rsidP="00776415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713" w:type="dxa"/>
            <w:tcBorders>
              <w:top w:val="single" w:sz="4" w:space="0" w:color="auto"/>
            </w:tcBorders>
          </w:tcPr>
          <w:p w:rsidR="00A81E07" w:rsidRDefault="000573F9" w:rsidP="00776415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17" w:type="dxa"/>
            <w:tcBorders>
              <w:top w:val="single" w:sz="4" w:space="0" w:color="auto"/>
            </w:tcBorders>
          </w:tcPr>
          <w:p w:rsidR="00A81E07" w:rsidRDefault="000573F9" w:rsidP="00776415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</w:tcBorders>
          </w:tcPr>
          <w:p w:rsidR="00A81E07" w:rsidRDefault="000573F9" w:rsidP="00776415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3" w:type="dxa"/>
            <w:tcBorders>
              <w:top w:val="single" w:sz="4" w:space="0" w:color="auto"/>
            </w:tcBorders>
          </w:tcPr>
          <w:p w:rsidR="00A81E07" w:rsidRDefault="000573F9" w:rsidP="00776415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</w:tcBorders>
          </w:tcPr>
          <w:p w:rsidR="00A81E07" w:rsidRDefault="000573F9" w:rsidP="00776415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494" w:type="dxa"/>
            <w:tcBorders>
              <w:top w:val="single" w:sz="4" w:space="0" w:color="auto"/>
            </w:tcBorders>
          </w:tcPr>
          <w:p w:rsidR="00A81E07" w:rsidRDefault="000573F9" w:rsidP="00776415">
            <w:pPr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2</w:t>
            </w:r>
          </w:p>
        </w:tc>
        <w:tc>
          <w:tcPr>
            <w:tcW w:w="900" w:type="dxa"/>
            <w:tcBorders>
              <w:top w:val="single" w:sz="4" w:space="0" w:color="auto"/>
            </w:tcBorders>
          </w:tcPr>
          <w:p w:rsidR="00A81E07" w:rsidRDefault="000573F9" w:rsidP="00776415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sz w:val="16"/>
              </w:rPr>
              <w:t>Encoded</w:t>
            </w:r>
          </w:p>
        </w:tc>
        <w:tc>
          <w:tcPr>
            <w:tcW w:w="1000" w:type="dxa"/>
            <w:tcBorders>
              <w:top w:val="single" w:sz="4" w:space="0" w:color="auto"/>
            </w:tcBorders>
          </w:tcPr>
          <w:p w:rsidR="00A81E07" w:rsidRDefault="000573F9" w:rsidP="00776415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sz w:val="16"/>
              </w:rPr>
              <w:t>Encoded</w:t>
            </w:r>
          </w:p>
        </w:tc>
        <w:tc>
          <w:tcPr>
            <w:tcW w:w="900" w:type="dxa"/>
            <w:tcBorders>
              <w:top w:val="single" w:sz="4" w:space="0" w:color="auto"/>
            </w:tcBorders>
          </w:tcPr>
          <w:p w:rsidR="00A81E07" w:rsidRDefault="000573F9" w:rsidP="00776415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646" w:type="dxa"/>
            <w:tcBorders>
              <w:top w:val="single" w:sz="4" w:space="0" w:color="auto"/>
            </w:tcBorders>
          </w:tcPr>
          <w:p w:rsidR="00A81E07" w:rsidRDefault="000573F9" w:rsidP="00776415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2 – IVD</w:t>
            </w:r>
          </w:p>
        </w:tc>
      </w:tr>
      <w:tr w:rsidR="00A81E07" w:rsidTr="00A41C45">
        <w:trPr>
          <w:jc w:val="center"/>
        </w:trPr>
        <w:tc>
          <w:tcPr>
            <w:tcW w:w="720" w:type="dxa"/>
            <w:tcBorders>
              <w:top w:val="single" w:sz="4" w:space="0" w:color="auto"/>
            </w:tcBorders>
          </w:tcPr>
          <w:p w:rsidR="00A81E07" w:rsidRDefault="000573F9" w:rsidP="00776415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713" w:type="dxa"/>
            <w:tcBorders>
              <w:top w:val="single" w:sz="4" w:space="0" w:color="auto"/>
            </w:tcBorders>
          </w:tcPr>
          <w:p w:rsidR="00A81E07" w:rsidRDefault="000573F9" w:rsidP="00776415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17" w:type="dxa"/>
            <w:tcBorders>
              <w:top w:val="single" w:sz="4" w:space="0" w:color="auto"/>
            </w:tcBorders>
          </w:tcPr>
          <w:p w:rsidR="00A81E07" w:rsidRDefault="000573F9" w:rsidP="00776415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</w:tcBorders>
          </w:tcPr>
          <w:p w:rsidR="00A81E07" w:rsidRDefault="000573F9" w:rsidP="00776415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3" w:type="dxa"/>
            <w:tcBorders>
              <w:top w:val="single" w:sz="4" w:space="0" w:color="auto"/>
            </w:tcBorders>
          </w:tcPr>
          <w:p w:rsidR="00A81E07" w:rsidRDefault="000573F9" w:rsidP="00776415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</w:tcBorders>
          </w:tcPr>
          <w:p w:rsidR="00A81E07" w:rsidRDefault="000573F9" w:rsidP="00776415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494" w:type="dxa"/>
            <w:tcBorders>
              <w:top w:val="single" w:sz="4" w:space="0" w:color="auto"/>
            </w:tcBorders>
          </w:tcPr>
          <w:p w:rsidR="00A81E07" w:rsidRDefault="000573F9" w:rsidP="00776415">
            <w:pPr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3</w:t>
            </w:r>
          </w:p>
        </w:tc>
        <w:tc>
          <w:tcPr>
            <w:tcW w:w="900" w:type="dxa"/>
            <w:tcBorders>
              <w:top w:val="single" w:sz="4" w:space="0" w:color="auto"/>
            </w:tcBorders>
          </w:tcPr>
          <w:p w:rsidR="00A81E07" w:rsidRDefault="000573F9" w:rsidP="00776415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sz w:val="16"/>
              </w:rPr>
              <w:t>Encoded</w:t>
            </w:r>
          </w:p>
        </w:tc>
        <w:tc>
          <w:tcPr>
            <w:tcW w:w="1000" w:type="dxa"/>
            <w:tcBorders>
              <w:top w:val="single" w:sz="4" w:space="0" w:color="auto"/>
            </w:tcBorders>
          </w:tcPr>
          <w:p w:rsidR="00A81E07" w:rsidRDefault="000573F9" w:rsidP="00776415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sz w:val="16"/>
              </w:rPr>
              <w:t>Encoded</w:t>
            </w:r>
          </w:p>
        </w:tc>
        <w:tc>
          <w:tcPr>
            <w:tcW w:w="900" w:type="dxa"/>
            <w:tcBorders>
              <w:top w:val="single" w:sz="4" w:space="0" w:color="auto"/>
            </w:tcBorders>
          </w:tcPr>
          <w:p w:rsidR="00A81E07" w:rsidRDefault="000573F9" w:rsidP="00776415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646" w:type="dxa"/>
            <w:tcBorders>
              <w:top w:val="single" w:sz="4" w:space="0" w:color="auto"/>
            </w:tcBorders>
          </w:tcPr>
          <w:p w:rsidR="00A81E07" w:rsidRDefault="000573F9" w:rsidP="00776415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 xml:space="preserve"> 3 - RSC</w:t>
            </w:r>
          </w:p>
        </w:tc>
      </w:tr>
      <w:tr w:rsidR="00A81E07" w:rsidTr="00A41C45">
        <w:trPr>
          <w:cantSplit/>
          <w:jc w:val="center"/>
        </w:trPr>
        <w:tc>
          <w:tcPr>
            <w:tcW w:w="11073" w:type="dxa"/>
            <w:gridSpan w:val="11"/>
          </w:tcPr>
          <w:p w:rsidR="00A81E07" w:rsidRDefault="000573F9" w:rsidP="00776415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*Byte and bit location to be identified in Part II Specification for this cluster</w:t>
            </w:r>
          </w:p>
        </w:tc>
      </w:tr>
    </w:tbl>
    <w:p w:rsidR="003B3EDD" w:rsidRDefault="000573F9">
      <w:r>
        <w:br w:type="page"/>
      </w:r>
    </w:p>
    <w:p w:rsidR="001E28B9" w:rsidRDefault="000573F9"/>
    <w:p w:rsidR="00406F39" w:rsidRDefault="000573F9" w:rsidP="00B9479B">
      <w:pPr>
        <w:pStyle w:val="Heading2"/>
      </w:pPr>
      <w:r>
        <w:t>Reference Specification</w:t>
      </w:r>
    </w:p>
    <w:p w:rsidR="00AA5A73" w:rsidRDefault="000573F9" w:rsidP="00AA5A73"/>
    <w:p w:rsidR="001E28B9" w:rsidRDefault="000573F9">
      <w:pPr>
        <w:ind w:left="576"/>
        <w:rPr>
          <w:rFonts w:cs="Arial"/>
        </w:rPr>
      </w:pPr>
      <w:r>
        <w:rPr>
          <w:rFonts w:cs="Arial"/>
        </w:rPr>
        <w:t>AN-0008   BRAKE CONTROL ON/OFF SWITCH AND LIGHTS DEFINITION</w:t>
      </w:r>
    </w:p>
    <w:p w:rsidR="001E28B9" w:rsidRDefault="000573F9">
      <w:pPr>
        <w:ind w:left="576"/>
        <w:rPr>
          <w:rFonts w:cs="Arial"/>
        </w:rPr>
      </w:pPr>
      <w:r>
        <w:rPr>
          <w:rFonts w:cs="Arial"/>
        </w:rPr>
        <w:t>AN-0263   BRAKE CONTROL MODES OF OPERATION</w:t>
      </w:r>
    </w:p>
    <w:p w:rsidR="001E28B9" w:rsidRDefault="000573F9">
      <w:pPr>
        <w:ind w:left="576"/>
      </w:pPr>
    </w:p>
    <w:p w:rsidR="001E28B9" w:rsidRDefault="000573F9">
      <w:pPr>
        <w:ind w:left="576"/>
        <w:rPr>
          <w:rFonts w:cs="Arial"/>
        </w:rPr>
      </w:pPr>
      <w:r>
        <w:rPr>
          <w:rFonts w:cs="Arial"/>
        </w:rPr>
        <w:t>IS-0001    WARNINGS/INDICATORS/DISPLAYS PROVEOUT</w:t>
      </w:r>
    </w:p>
    <w:p w:rsidR="001E28B9" w:rsidRDefault="000573F9">
      <w:pPr>
        <w:ind w:left="576"/>
        <w:rPr>
          <w:rFonts w:cs="Arial"/>
        </w:rPr>
      </w:pPr>
      <w:r>
        <w:rPr>
          <w:rFonts w:cs="Arial"/>
        </w:rPr>
        <w:t>IS-00</w:t>
      </w:r>
      <w:r>
        <w:rPr>
          <w:rFonts w:cs="Arial"/>
        </w:rPr>
        <w:t>46    INSTRUMENTATION MATERIAL RESISTANCE TO CLEANING</w:t>
      </w:r>
    </w:p>
    <w:p w:rsidR="001E28B9" w:rsidRDefault="000573F9">
      <w:pPr>
        <w:ind w:left="576"/>
        <w:rPr>
          <w:rFonts w:cs="Arial"/>
        </w:rPr>
      </w:pPr>
      <w:r>
        <w:rPr>
          <w:rFonts w:cs="Arial"/>
        </w:rPr>
        <w:t>IS-0052    OPERATING VOLTAGES - FUNCTIONAL/PERFORMANCE</w:t>
      </w:r>
    </w:p>
    <w:p w:rsidR="001E28B9" w:rsidRDefault="000573F9">
      <w:pPr>
        <w:ind w:left="576"/>
        <w:rPr>
          <w:rFonts w:cs="Arial"/>
        </w:rPr>
      </w:pPr>
      <w:r>
        <w:rPr>
          <w:rFonts w:cs="Arial"/>
        </w:rPr>
        <w:t>IS-0069    FUNCTIONAL IMPORTANCE CLASS</w:t>
      </w:r>
    </w:p>
    <w:p w:rsidR="001E28B9" w:rsidRDefault="000573F9">
      <w:pPr>
        <w:ind w:left="576"/>
        <w:rPr>
          <w:rFonts w:cs="Arial"/>
        </w:rPr>
      </w:pPr>
      <w:r>
        <w:rPr>
          <w:rFonts w:cs="Arial"/>
        </w:rPr>
        <w:t>IS-0324    WINDSHIELD &amp; OTHER REFLECTIONS</w:t>
      </w:r>
    </w:p>
    <w:p w:rsidR="001E28B9" w:rsidRDefault="000573F9">
      <w:pPr>
        <w:ind w:left="576"/>
        <w:rPr>
          <w:rFonts w:cs="Arial"/>
        </w:rPr>
      </w:pPr>
      <w:r>
        <w:rPr>
          <w:rFonts w:cs="Arial"/>
        </w:rPr>
        <w:t>IS-0327    WARNING INDICATOR EVALUATION</w:t>
      </w:r>
    </w:p>
    <w:p w:rsidR="001E28B9" w:rsidRDefault="000573F9">
      <w:pPr>
        <w:ind w:left="576"/>
        <w:rPr>
          <w:rFonts w:cs="Arial"/>
        </w:rPr>
      </w:pPr>
      <w:r>
        <w:rPr>
          <w:rFonts w:cs="Arial"/>
        </w:rPr>
        <w:t xml:space="preserve">IS-0329    </w:t>
      </w:r>
      <w:r>
        <w:rPr>
          <w:rFonts w:cs="Arial"/>
        </w:rPr>
        <w:t>FLICKERING OF LAMPS</w:t>
      </w:r>
    </w:p>
    <w:p w:rsidR="001E28B9" w:rsidRDefault="000573F9">
      <w:pPr>
        <w:ind w:left="576"/>
        <w:rPr>
          <w:rFonts w:cs="Arial"/>
        </w:rPr>
      </w:pPr>
      <w:r>
        <w:rPr>
          <w:rFonts w:cs="Arial"/>
        </w:rPr>
        <w:t>IS-0379</w:t>
      </w:r>
      <w:r>
        <w:rPr>
          <w:rFonts w:cs="Arial"/>
        </w:rPr>
        <w:tab/>
        <w:t>NORTH AMERICAN WARNINGS AND INDICATORS STRATEGY</w:t>
      </w:r>
    </w:p>
    <w:p w:rsidR="001E28B9" w:rsidRDefault="000573F9">
      <w:pPr>
        <w:ind w:left="576"/>
        <w:rPr>
          <w:rFonts w:cs="Arial"/>
        </w:rPr>
      </w:pPr>
    </w:p>
    <w:p w:rsidR="001E28B9" w:rsidRDefault="000573F9">
      <w:pPr>
        <w:ind w:left="576"/>
        <w:rPr>
          <w:rFonts w:cs="Arial"/>
        </w:rPr>
      </w:pPr>
      <w:r>
        <w:rPr>
          <w:rFonts w:cs="Arial"/>
        </w:rPr>
        <w:t>IL-0017    TELLTALE AND INTERIOR ILLUMINATION COLOR</w:t>
      </w:r>
    </w:p>
    <w:p w:rsidR="001E28B9" w:rsidRDefault="000573F9">
      <w:pPr>
        <w:ind w:left="576"/>
        <w:rPr>
          <w:rFonts w:cs="Arial"/>
        </w:rPr>
      </w:pPr>
      <w:r>
        <w:rPr>
          <w:rFonts w:cs="Arial"/>
        </w:rPr>
        <w:t>IL-0021    CRAFTSMANSHIP - DISPLAYS</w:t>
      </w:r>
    </w:p>
    <w:p w:rsidR="001E28B9" w:rsidRDefault="000573F9">
      <w:pPr>
        <w:ind w:left="576"/>
        <w:rPr>
          <w:rFonts w:cs="Arial"/>
        </w:rPr>
      </w:pPr>
      <w:r>
        <w:rPr>
          <w:rFonts w:cs="Arial"/>
        </w:rPr>
        <w:t>IL-0023    CLARITY/LEGIBILITY/READABILITY</w:t>
      </w:r>
    </w:p>
    <w:p w:rsidR="001E28B9" w:rsidRDefault="000573F9">
      <w:pPr>
        <w:ind w:left="576"/>
        <w:rPr>
          <w:rFonts w:cs="Arial"/>
        </w:rPr>
      </w:pPr>
      <w:r>
        <w:rPr>
          <w:rFonts w:cs="Arial"/>
        </w:rPr>
        <w:t>IL-0025    INTERIOR ILLUMINATION INTENSITY</w:t>
      </w:r>
    </w:p>
    <w:p w:rsidR="001E28B9" w:rsidRDefault="000573F9">
      <w:pPr>
        <w:ind w:left="576"/>
        <w:rPr>
          <w:rFonts w:cs="Arial"/>
        </w:rPr>
      </w:pPr>
      <w:r>
        <w:rPr>
          <w:rFonts w:cs="Arial"/>
        </w:rPr>
        <w:t>IL -00</w:t>
      </w:r>
      <w:r>
        <w:rPr>
          <w:rFonts w:cs="Arial"/>
        </w:rPr>
        <w:t>27   VISUAL CONTRAST</w:t>
      </w:r>
    </w:p>
    <w:p w:rsidR="001E28B9" w:rsidRDefault="000573F9">
      <w:pPr>
        <w:ind w:left="576"/>
        <w:rPr>
          <w:rFonts w:cs="Arial"/>
        </w:rPr>
      </w:pPr>
      <w:r>
        <w:rPr>
          <w:rFonts w:cs="Arial"/>
        </w:rPr>
        <w:t>IL -0043   OPERATIONAL ENVIRONMENT FUNCTIONALITY</w:t>
      </w:r>
    </w:p>
    <w:p w:rsidR="001E28B9" w:rsidRDefault="000573F9">
      <w:pPr>
        <w:ind w:left="576"/>
        <w:rPr>
          <w:rFonts w:cs="Arial"/>
        </w:rPr>
      </w:pPr>
      <w:r>
        <w:rPr>
          <w:rFonts w:cs="Arial"/>
        </w:rPr>
        <w:t>IL -0045   COLOR</w:t>
      </w:r>
    </w:p>
    <w:p w:rsidR="001E28B9" w:rsidRDefault="000573F9">
      <w:pPr>
        <w:ind w:left="576"/>
        <w:rPr>
          <w:rFonts w:cs="Arial"/>
        </w:rPr>
      </w:pPr>
      <w:r>
        <w:rPr>
          <w:rFonts w:cs="Arial"/>
        </w:rPr>
        <w:t>IL -0047   TELLTALE; INDICATOR AND DISPLAY LIGHT INTENSITY</w:t>
      </w:r>
    </w:p>
    <w:p w:rsidR="001E28B9" w:rsidRDefault="000573F9">
      <w:pPr>
        <w:ind w:left="576"/>
        <w:rPr>
          <w:rFonts w:cs="Arial"/>
        </w:rPr>
      </w:pPr>
      <w:r>
        <w:rPr>
          <w:rFonts w:cs="Arial"/>
        </w:rPr>
        <w:t>IL -0048   ILLUMINATION ACCEPTABILITY</w:t>
      </w:r>
    </w:p>
    <w:p w:rsidR="001E28B9" w:rsidRDefault="000573F9">
      <w:pPr>
        <w:ind w:left="576"/>
        <w:rPr>
          <w:rFonts w:cs="Arial"/>
        </w:rPr>
      </w:pPr>
    </w:p>
    <w:p w:rsidR="001E28B9" w:rsidRDefault="000573F9">
      <w:pPr>
        <w:ind w:firstLine="576"/>
        <w:rPr>
          <w:rFonts w:cs="Arial"/>
        </w:rPr>
      </w:pPr>
      <w:r>
        <w:rPr>
          <w:rFonts w:cs="Arial"/>
        </w:rPr>
        <w:t>03-0661  PLACEMENT: CONTROL AND DISPLAY LOCATIONS</w:t>
      </w:r>
    </w:p>
    <w:p w:rsidR="001E28B9" w:rsidRDefault="000573F9">
      <w:pPr>
        <w:ind w:firstLine="576"/>
        <w:rPr>
          <w:rFonts w:cs="Arial"/>
        </w:rPr>
      </w:pPr>
      <w:r>
        <w:rPr>
          <w:rFonts w:cs="Arial"/>
        </w:rPr>
        <w:t>03-0662  PLACEMENT: L</w:t>
      </w:r>
      <w:r>
        <w:rPr>
          <w:rFonts w:cs="Arial"/>
        </w:rPr>
        <w:t>OGICAL GROUPING FUNCTION AND USAGE</w:t>
      </w:r>
    </w:p>
    <w:p w:rsidR="001E28B9" w:rsidRDefault="000573F9">
      <w:pPr>
        <w:ind w:firstLine="576"/>
        <w:rPr>
          <w:rFonts w:cs="Arial"/>
        </w:rPr>
      </w:pPr>
      <w:r>
        <w:rPr>
          <w:rFonts w:cs="Arial"/>
        </w:rPr>
        <w:t>03-0664  PLACEMENT: DOWN VISION TO COMPONENTS WITH HIGH VISUAL DEMAND</w:t>
      </w:r>
    </w:p>
    <w:p w:rsidR="001E28B9" w:rsidRDefault="000573F9">
      <w:pPr>
        <w:ind w:firstLine="576"/>
        <w:rPr>
          <w:rFonts w:cs="Arial"/>
        </w:rPr>
      </w:pPr>
      <w:r>
        <w:rPr>
          <w:rFonts w:cs="Arial"/>
        </w:rPr>
        <w:t>03-0665  PLACEMENT: EXPECTED LOCATIONS OF CONTROLS AND DISPLAYS VDS</w:t>
      </w:r>
    </w:p>
    <w:p w:rsidR="001E28B9" w:rsidRDefault="000573F9">
      <w:pPr>
        <w:ind w:firstLine="576"/>
        <w:rPr>
          <w:rFonts w:cs="Arial"/>
        </w:rPr>
      </w:pPr>
      <w:r>
        <w:rPr>
          <w:rFonts w:cs="Arial"/>
        </w:rPr>
        <w:t>03-0670  INTERIOR VISIBILITY</w:t>
      </w:r>
    </w:p>
    <w:p w:rsidR="001E28B9" w:rsidRDefault="000573F9">
      <w:pPr>
        <w:ind w:firstLine="576"/>
        <w:rPr>
          <w:rFonts w:cs="Arial"/>
        </w:rPr>
      </w:pPr>
      <w:r>
        <w:rPr>
          <w:rFonts w:cs="Arial"/>
        </w:rPr>
        <w:t>03-0671  INTERIOR VISIBILITY: REFLECTIONS FROM COMPONE</w:t>
      </w:r>
      <w:r>
        <w:rPr>
          <w:rFonts w:cs="Arial"/>
        </w:rPr>
        <w:t>NTS &amp; SURFACES</w:t>
      </w:r>
    </w:p>
    <w:p w:rsidR="001E28B9" w:rsidRDefault="000573F9">
      <w:pPr>
        <w:ind w:firstLine="576"/>
        <w:rPr>
          <w:rFonts w:cs="Arial"/>
        </w:rPr>
      </w:pPr>
      <w:r>
        <w:rPr>
          <w:rFonts w:cs="Arial"/>
        </w:rPr>
        <w:t>03-0672  INTERIOR VISIBILITY: REFLECTIONS IN DISPLAYS</w:t>
      </w:r>
    </w:p>
    <w:p w:rsidR="001E28B9" w:rsidRDefault="000573F9">
      <w:pPr>
        <w:ind w:firstLine="576"/>
        <w:rPr>
          <w:rFonts w:cs="Arial"/>
        </w:rPr>
      </w:pPr>
      <w:r>
        <w:rPr>
          <w:rFonts w:cs="Arial"/>
        </w:rPr>
        <w:t>03-0673  INTERIOR VISIBILITY: VISUAL OBSCURATIONS</w:t>
      </w:r>
    </w:p>
    <w:p w:rsidR="001E28B9" w:rsidRDefault="000573F9">
      <w:pPr>
        <w:ind w:firstLine="576"/>
        <w:rPr>
          <w:rFonts w:cs="Arial"/>
        </w:rPr>
      </w:pPr>
      <w:r>
        <w:rPr>
          <w:rFonts w:cs="Arial"/>
        </w:rPr>
        <w:t>03-0674  INTERIOR VISIBILITY: ILLUMINATION CONTROLS / DISPLAYS</w:t>
      </w:r>
    </w:p>
    <w:p w:rsidR="001E28B9" w:rsidRDefault="000573F9">
      <w:pPr>
        <w:ind w:firstLine="576"/>
        <w:rPr>
          <w:rFonts w:cs="Arial"/>
        </w:rPr>
      </w:pPr>
      <w:r>
        <w:rPr>
          <w:rFonts w:cs="Arial"/>
        </w:rPr>
        <w:t>03-0675  INTERIOR VISIBILITY: VEILING GLARE</w:t>
      </w:r>
    </w:p>
    <w:p w:rsidR="001E28B9" w:rsidRDefault="000573F9">
      <w:pPr>
        <w:ind w:firstLine="576"/>
        <w:rPr>
          <w:rFonts w:cs="Arial"/>
        </w:rPr>
      </w:pPr>
      <w:r>
        <w:rPr>
          <w:rFonts w:cs="Arial"/>
        </w:rPr>
        <w:t xml:space="preserve">03-0677  INTERIOR VISIBILITY: </w:t>
      </w:r>
      <w:r>
        <w:rPr>
          <w:rFonts w:cs="Arial"/>
        </w:rPr>
        <w:t>SUNLIGHT WASHOUT</w:t>
      </w:r>
    </w:p>
    <w:p w:rsidR="001E28B9" w:rsidRDefault="000573F9">
      <w:pPr>
        <w:ind w:firstLine="576"/>
        <w:rPr>
          <w:rFonts w:cs="Arial"/>
        </w:rPr>
      </w:pPr>
      <w:r>
        <w:rPr>
          <w:rFonts w:cs="Arial"/>
        </w:rPr>
        <w:t>03-0681  IDENTIFICATION: CHARACTER AND SYMBOL SIZE</w:t>
      </w:r>
    </w:p>
    <w:p w:rsidR="001E28B9" w:rsidRDefault="000573F9">
      <w:pPr>
        <w:ind w:firstLine="576"/>
        <w:rPr>
          <w:rFonts w:cs="Arial"/>
        </w:rPr>
      </w:pPr>
      <w:r>
        <w:rPr>
          <w:rFonts w:cs="Arial"/>
        </w:rPr>
        <w:t xml:space="preserve">03-0682  IDENTIFICATION: LEGIBILITY </w:t>
      </w:r>
    </w:p>
    <w:p w:rsidR="001E28B9" w:rsidRDefault="000573F9">
      <w:pPr>
        <w:ind w:firstLine="576"/>
        <w:rPr>
          <w:rFonts w:cs="Arial"/>
        </w:rPr>
      </w:pPr>
      <w:r>
        <w:rPr>
          <w:rFonts w:cs="Arial"/>
        </w:rPr>
        <w:t>03-0685  IDENTIFICATION: SYMBOLS,  ABBREV FOR CONTROL</w:t>
      </w:r>
    </w:p>
    <w:p w:rsidR="001E28B9" w:rsidRDefault="000573F9">
      <w:pPr>
        <w:ind w:firstLine="576"/>
        <w:rPr>
          <w:rFonts w:cs="Arial"/>
        </w:rPr>
      </w:pPr>
      <w:r>
        <w:rPr>
          <w:rFonts w:cs="Arial"/>
        </w:rPr>
        <w:t>03-0721  LOGIC OF OPERATION: OPERATIONAL STEREOTYPES</w:t>
      </w:r>
    </w:p>
    <w:p w:rsidR="001E28B9" w:rsidRDefault="000573F9">
      <w:pPr>
        <w:ind w:firstLine="576"/>
        <w:rPr>
          <w:rFonts w:cs="Arial"/>
        </w:rPr>
      </w:pPr>
      <w:r>
        <w:rPr>
          <w:rFonts w:cs="Arial"/>
        </w:rPr>
        <w:t>03-0722  LOGIC</w:t>
      </w:r>
      <w:r>
        <w:rPr>
          <w:rFonts w:cs="Arial"/>
        </w:rPr>
        <w:t xml:space="preserve"> OF OPERATION: INTERPRETATION</w:t>
      </w:r>
    </w:p>
    <w:p w:rsidR="001E28B9" w:rsidRDefault="000573F9" w:rsidP="00151EA8">
      <w:pPr>
        <w:ind w:firstLine="576"/>
        <w:rPr>
          <w:rFonts w:cs="Arial"/>
        </w:rPr>
      </w:pPr>
      <w:r>
        <w:rPr>
          <w:rFonts w:cs="Arial"/>
        </w:rPr>
        <w:t>03-0723  LOGIC OF OPERATION: USE OF SYSTEMS WITH VISUAL DISPLAYS</w:t>
      </w:r>
    </w:p>
    <w:p w:rsidR="00151EA8" w:rsidRDefault="000573F9" w:rsidP="00151EA8">
      <w:pPr>
        <w:ind w:firstLine="576"/>
        <w:rPr>
          <w:rFonts w:cs="Arial"/>
        </w:rPr>
      </w:pPr>
    </w:p>
    <w:p w:rsidR="00151EA8" w:rsidRDefault="000573F9" w:rsidP="00151EA8">
      <w:pPr>
        <w:ind w:firstLine="576"/>
        <w:rPr>
          <w:rFonts w:cs="Arial"/>
        </w:rPr>
      </w:pPr>
      <w:r>
        <w:rPr>
          <w:rFonts w:cs="Arial"/>
        </w:rPr>
        <w:br w:type="page"/>
      </w:r>
    </w:p>
    <w:p w:rsidR="00151EA8" w:rsidRDefault="000573F9" w:rsidP="00151EA8">
      <w:pPr>
        <w:ind w:firstLine="576"/>
      </w:pPr>
    </w:p>
    <w:p w:rsidR="00406F39" w:rsidRDefault="000573F9" w:rsidP="00B9479B">
      <w:pPr>
        <w:pStyle w:val="Heading2"/>
      </w:pPr>
      <w:r>
        <w:t>Revision History</w:t>
      </w:r>
    </w:p>
    <w:p w:rsidR="001E28B9" w:rsidRDefault="000573F9">
      <w:pPr>
        <w:ind w:left="360"/>
      </w:pPr>
    </w:p>
    <w:p w:rsidR="001E28B9" w:rsidRDefault="000573F9" w:rsidP="005A3A94">
      <w:pPr>
        <w:jc w:val="center"/>
        <w:rPr>
          <w:b/>
          <w:sz w:val="28"/>
        </w:rPr>
      </w:pPr>
      <w:r>
        <w:rPr>
          <w:b/>
          <w:sz w:val="28"/>
        </w:rPr>
        <w:t>SPSS Module Revision History</w:t>
      </w:r>
    </w:p>
    <w:p w:rsidR="001E28B9" w:rsidRDefault="000573F9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062"/>
        <w:gridCol w:w="1205"/>
        <w:gridCol w:w="7062"/>
        <w:gridCol w:w="1182"/>
      </w:tblGrid>
      <w:tr w:rsidR="001E28B9" w:rsidTr="005A3A94">
        <w:trPr>
          <w:jc w:val="center"/>
        </w:trPr>
        <w:tc>
          <w:tcPr>
            <w:tcW w:w="106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1E28B9" w:rsidRDefault="000573F9">
            <w:pPr>
              <w:jc w:val="center"/>
              <w:rPr>
                <w:b/>
              </w:rPr>
            </w:pPr>
            <w:r>
              <w:rPr>
                <w:b/>
              </w:rPr>
              <w:t>Revision Level</w:t>
            </w:r>
          </w:p>
        </w:tc>
        <w:tc>
          <w:tcPr>
            <w:tcW w:w="120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1E28B9" w:rsidRDefault="000573F9">
            <w:pPr>
              <w:jc w:val="center"/>
              <w:rPr>
                <w:b/>
              </w:rPr>
            </w:pPr>
            <w:r>
              <w:rPr>
                <w:b/>
              </w:rPr>
              <w:t>Name</w:t>
            </w:r>
          </w:p>
        </w:tc>
        <w:tc>
          <w:tcPr>
            <w:tcW w:w="706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1E28B9" w:rsidRDefault="000573F9">
            <w:pPr>
              <w:jc w:val="center"/>
              <w:rPr>
                <w:b/>
              </w:rPr>
            </w:pPr>
            <w:r>
              <w:rPr>
                <w:b/>
              </w:rPr>
              <w:t>Change Description</w:t>
            </w:r>
          </w:p>
        </w:tc>
        <w:tc>
          <w:tcPr>
            <w:tcW w:w="118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1E28B9" w:rsidRDefault="000573F9">
            <w:pPr>
              <w:jc w:val="center"/>
              <w:rPr>
                <w:b/>
              </w:rPr>
            </w:pPr>
            <w:r>
              <w:rPr>
                <w:b/>
              </w:rPr>
              <w:t>Date</w:t>
            </w:r>
          </w:p>
        </w:tc>
      </w:tr>
      <w:tr w:rsidR="0070465F" w:rsidTr="005A3A94">
        <w:trPr>
          <w:jc w:val="center"/>
        </w:trPr>
        <w:tc>
          <w:tcPr>
            <w:tcW w:w="1062" w:type="dxa"/>
          </w:tcPr>
          <w:p w:rsidR="0070465F" w:rsidRPr="0070465F" w:rsidRDefault="000573F9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</w:t>
            </w:r>
            <w:r w:rsidRPr="0070465F">
              <w:rPr>
                <w:rFonts w:cs="Arial"/>
              </w:rPr>
              <w:t>.0</w:t>
            </w:r>
          </w:p>
        </w:tc>
        <w:tc>
          <w:tcPr>
            <w:tcW w:w="1205" w:type="dxa"/>
          </w:tcPr>
          <w:p w:rsidR="0070465F" w:rsidRPr="0070465F" w:rsidRDefault="000573F9" w:rsidP="0070465F">
            <w:r w:rsidRPr="0070465F">
              <w:t>V. Patel</w:t>
            </w:r>
          </w:p>
        </w:tc>
        <w:tc>
          <w:tcPr>
            <w:tcW w:w="7062" w:type="dxa"/>
          </w:tcPr>
          <w:p w:rsidR="0070465F" w:rsidRPr="0070465F" w:rsidRDefault="000573F9" w:rsidP="0070465F">
            <w:r w:rsidRPr="0070465F">
              <w:t>Updated for CGEA 1.3</w:t>
            </w:r>
            <w:r>
              <w:t>. Based on CGEA 1.2 STSS v4.0</w:t>
            </w:r>
          </w:p>
          <w:p w:rsidR="0070465F" w:rsidRDefault="000573F9" w:rsidP="0070465F">
            <w:r w:rsidRPr="0070465F">
              <w:t xml:space="preserve">Section 1.2.2 – </w:t>
            </w:r>
            <w:r>
              <w:t>Delet</w:t>
            </w:r>
            <w:r w:rsidRPr="0070465F">
              <w:t xml:space="preserve">ed table referencing the HS-CAN message that contains the input signal. </w:t>
            </w:r>
            <w:r>
              <w:t>Deleted “ID” and “Pos” columns from table 1.0</w:t>
            </w:r>
          </w:p>
          <w:p w:rsidR="0087298C" w:rsidRPr="0070465F" w:rsidRDefault="000573F9" w:rsidP="0070465F">
            <w:r>
              <w:t xml:space="preserve">Section 1.3.5.1 – Added a </w:t>
            </w:r>
            <w:r>
              <w:t>row for missing message action in table 1.1</w:t>
            </w:r>
          </w:p>
          <w:p w:rsidR="0070465F" w:rsidRPr="0070465F" w:rsidRDefault="000573F9" w:rsidP="0070465F">
            <w:r w:rsidRPr="0070465F">
              <w:t>Section 1.4 – Rewritten. Deleted references of specific missing message flags and timer.</w:t>
            </w:r>
          </w:p>
          <w:p w:rsidR="0070465F" w:rsidRPr="00E12E75" w:rsidRDefault="000573F9" w:rsidP="0070465F">
            <w:r w:rsidRPr="00E12E75">
              <w:t>Section 1.5.3 – Deleted DTC logging criteria from table.</w:t>
            </w:r>
          </w:p>
          <w:p w:rsidR="0070465F" w:rsidRPr="0070465F" w:rsidRDefault="000573F9" w:rsidP="0070465F"/>
        </w:tc>
        <w:tc>
          <w:tcPr>
            <w:tcW w:w="1182" w:type="dxa"/>
          </w:tcPr>
          <w:p w:rsidR="0070465F" w:rsidRPr="0070465F" w:rsidRDefault="000573F9" w:rsidP="0070465F">
            <w:pPr>
              <w:jc w:val="center"/>
            </w:pPr>
            <w:r w:rsidRPr="0070465F">
              <w:t>3/2</w:t>
            </w:r>
            <w:r>
              <w:t>6</w:t>
            </w:r>
            <w:r w:rsidRPr="0070465F">
              <w:t>/2010</w:t>
            </w:r>
          </w:p>
          <w:p w:rsidR="0070465F" w:rsidRPr="0070465F" w:rsidRDefault="000573F9" w:rsidP="0070465F">
            <w:pPr>
              <w:jc w:val="center"/>
            </w:pPr>
          </w:p>
        </w:tc>
      </w:tr>
      <w:tr w:rsidR="0070465F" w:rsidTr="005A3A94">
        <w:trPr>
          <w:jc w:val="center"/>
        </w:trPr>
        <w:tc>
          <w:tcPr>
            <w:tcW w:w="1062" w:type="dxa"/>
          </w:tcPr>
          <w:p w:rsidR="0070465F" w:rsidRDefault="000573F9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2.0</w:t>
            </w:r>
          </w:p>
        </w:tc>
        <w:tc>
          <w:tcPr>
            <w:tcW w:w="1205" w:type="dxa"/>
          </w:tcPr>
          <w:p w:rsidR="0070465F" w:rsidRDefault="000573F9">
            <w:r>
              <w:t>J.Blatchford</w:t>
            </w:r>
          </w:p>
        </w:tc>
        <w:tc>
          <w:tcPr>
            <w:tcW w:w="7062" w:type="dxa"/>
          </w:tcPr>
          <w:p w:rsidR="0070465F" w:rsidRDefault="000573F9">
            <w:r>
              <w:t xml:space="preserve">This change uses new ESC signal which simply commands the telltale OFF, ON, Slow Flash, or Fast Flash. Logic relative to specific mode moved to ABS module. </w:t>
            </w:r>
          </w:p>
          <w:p w:rsidR="00D7684C" w:rsidRDefault="000573F9" w:rsidP="000573F9">
            <w:pPr>
              <w:numPr>
                <w:ilvl w:val="0"/>
                <w:numId w:val="11"/>
              </w:numPr>
            </w:pPr>
            <w:r>
              <w:t>Changed DrvSlipCtlMde</w:t>
            </w:r>
            <w:r w:rsidRPr="00D7684C">
              <w:t xml:space="preserve">_D_Ind </w:t>
            </w:r>
            <w:r>
              <w:t xml:space="preserve">to DrvSlipCtlOffLamp_D_Rq throughout. </w:t>
            </w:r>
          </w:p>
          <w:p w:rsidR="00F723AC" w:rsidRDefault="000573F9" w:rsidP="000573F9">
            <w:pPr>
              <w:numPr>
                <w:ilvl w:val="0"/>
                <w:numId w:val="11"/>
              </w:numPr>
            </w:pPr>
            <w:r>
              <w:t>Modified Table 1.1 to OFF, ON, S</w:t>
            </w:r>
            <w:r>
              <w:t xml:space="preserve">low Flash, Fast Flash. </w:t>
            </w:r>
          </w:p>
        </w:tc>
        <w:tc>
          <w:tcPr>
            <w:tcW w:w="1182" w:type="dxa"/>
          </w:tcPr>
          <w:p w:rsidR="0070465F" w:rsidRDefault="000573F9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 xml:space="preserve">12/12/12 </w:t>
            </w:r>
          </w:p>
        </w:tc>
      </w:tr>
      <w:tr w:rsidR="0070465F" w:rsidTr="005A3A94">
        <w:trPr>
          <w:jc w:val="center"/>
        </w:trPr>
        <w:tc>
          <w:tcPr>
            <w:tcW w:w="1062" w:type="dxa"/>
          </w:tcPr>
          <w:p w:rsidR="0070465F" w:rsidRDefault="000573F9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2.1</w:t>
            </w:r>
          </w:p>
        </w:tc>
        <w:tc>
          <w:tcPr>
            <w:tcW w:w="1205" w:type="dxa"/>
          </w:tcPr>
          <w:p w:rsidR="0070465F" w:rsidRDefault="000573F9">
            <w:r>
              <w:t>T. Cwik</w:t>
            </w:r>
          </w:p>
        </w:tc>
        <w:tc>
          <w:tcPr>
            <w:tcW w:w="7062" w:type="dxa"/>
          </w:tcPr>
          <w:p w:rsidR="0070465F" w:rsidRDefault="000573F9">
            <w:r>
              <w:t>Corrected a documentation error.</w:t>
            </w:r>
          </w:p>
          <w:p w:rsidR="00DD0CE9" w:rsidRDefault="000573F9" w:rsidP="00DD0CE9">
            <w:r>
              <w:t xml:space="preserve">Section 1.3.5.4 – Changed OFF (0x1) to OFF (0x0) for </w:t>
            </w:r>
            <w:r w:rsidRPr="00DD0CE9">
              <w:t>ESC_Off_Telltale</w:t>
            </w:r>
          </w:p>
        </w:tc>
        <w:tc>
          <w:tcPr>
            <w:tcW w:w="1182" w:type="dxa"/>
          </w:tcPr>
          <w:p w:rsidR="00DD0CE9" w:rsidRDefault="000573F9" w:rsidP="00DD0CE9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2/8/2013</w:t>
            </w:r>
          </w:p>
        </w:tc>
      </w:tr>
      <w:tr w:rsidR="0070465F" w:rsidTr="005A3A94">
        <w:trPr>
          <w:jc w:val="center"/>
        </w:trPr>
        <w:tc>
          <w:tcPr>
            <w:tcW w:w="1062" w:type="dxa"/>
          </w:tcPr>
          <w:p w:rsidR="0070465F" w:rsidRDefault="000573F9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2.2</w:t>
            </w:r>
          </w:p>
        </w:tc>
        <w:tc>
          <w:tcPr>
            <w:tcW w:w="1205" w:type="dxa"/>
          </w:tcPr>
          <w:p w:rsidR="0070465F" w:rsidRDefault="000573F9">
            <w:r>
              <w:t>A. Mufid</w:t>
            </w:r>
          </w:p>
        </w:tc>
        <w:tc>
          <w:tcPr>
            <w:tcW w:w="7062" w:type="dxa"/>
          </w:tcPr>
          <w:p w:rsidR="0070465F" w:rsidRDefault="000573F9">
            <w:r>
              <w:t>Initial VSEM RM Release</w:t>
            </w:r>
          </w:p>
        </w:tc>
        <w:tc>
          <w:tcPr>
            <w:tcW w:w="1182" w:type="dxa"/>
          </w:tcPr>
          <w:p w:rsidR="0070465F" w:rsidRDefault="000573F9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3/2/2018</w:t>
            </w:r>
          </w:p>
        </w:tc>
      </w:tr>
      <w:tr w:rsidR="0070465F" w:rsidTr="005A3A94">
        <w:trPr>
          <w:jc w:val="center"/>
        </w:trPr>
        <w:tc>
          <w:tcPr>
            <w:tcW w:w="1062" w:type="dxa"/>
          </w:tcPr>
          <w:p w:rsidR="0070465F" w:rsidRDefault="000573F9">
            <w:pPr>
              <w:jc w:val="center"/>
              <w:rPr>
                <w:rFonts w:cs="Arial"/>
              </w:rPr>
            </w:pPr>
          </w:p>
        </w:tc>
        <w:tc>
          <w:tcPr>
            <w:tcW w:w="1205" w:type="dxa"/>
          </w:tcPr>
          <w:p w:rsidR="0070465F" w:rsidRDefault="000573F9"/>
        </w:tc>
        <w:tc>
          <w:tcPr>
            <w:tcW w:w="7062" w:type="dxa"/>
          </w:tcPr>
          <w:p w:rsidR="0070465F" w:rsidRDefault="000573F9"/>
        </w:tc>
        <w:tc>
          <w:tcPr>
            <w:tcW w:w="1182" w:type="dxa"/>
          </w:tcPr>
          <w:p w:rsidR="0070465F" w:rsidRDefault="000573F9">
            <w:pPr>
              <w:jc w:val="center"/>
              <w:rPr>
                <w:rFonts w:cs="Arial"/>
              </w:rPr>
            </w:pPr>
          </w:p>
        </w:tc>
      </w:tr>
    </w:tbl>
    <w:p w:rsidR="001E28B9" w:rsidRDefault="000573F9">
      <w:pPr>
        <w:ind w:left="360"/>
      </w:pPr>
    </w:p>
    <w:p w:rsidR="001E28B9" w:rsidRDefault="000573F9"/>
    <w:p w:rsidR="00AB1E94" w:rsidRPr="00AE06BC" w:rsidRDefault="000573F9" w:rsidP="00406F39"/>
    <w:sectPr w:rsidR="00AB1E94" w:rsidRPr="00AE06BC" w:rsidSect="001A472F">
      <w:headerReference w:type="default" r:id="rId12"/>
      <w:footerReference w:type="default" r:id="rId13"/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0573F9" w:rsidRDefault="000573F9" w:rsidP="0085312A">
      <w:r>
        <w:separator/>
      </w:r>
    </w:p>
  </w:endnote>
  <w:endnote w:type="continuationSeparator" w:id="0">
    <w:p w:rsidR="000573F9" w:rsidRDefault="000573F9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1A472F">
            <w:rPr>
              <w:b/>
              <w:smallCaps/>
              <w:noProof/>
              <w:sz w:val="16"/>
            </w:rPr>
            <w:t>TC_RM_1609602044912.DOCM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0573F9" w:rsidRDefault="000573F9" w:rsidP="0085312A">
      <w:r>
        <w:separator/>
      </w:r>
    </w:p>
  </w:footnote>
  <w:footnote w:type="continuationSeparator" w:id="0">
    <w:p w:rsidR="000573F9" w:rsidRDefault="000573F9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0BD66046"/>
    <w:multiLevelType w:val="hybridMultilevel"/>
    <w:tmpl w:val="8F5A0F96"/>
    <w:lvl w:ilvl="0" w:tplc="9EC80524">
      <w:start w:val="1"/>
      <w:numFmt w:val="decimal"/>
      <w:lvlText w:val="(%1)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6" w15:restartNumberingAfterBreak="0">
    <w:nsid w:val="4C636011"/>
    <w:multiLevelType w:val="hybridMultilevel"/>
    <w:tmpl w:val="590CADC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5FE06013"/>
    <w:multiLevelType w:val="hybridMultilevel"/>
    <w:tmpl w:val="CED45B5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6A216103"/>
    <w:multiLevelType w:val="singleLevel"/>
    <w:tmpl w:val="0409000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</w:abstractNum>
  <w:abstractNum w:abstractNumId="9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0" w15:restartNumberingAfterBreak="0">
    <w:nsid w:val="7CCB6012"/>
    <w:multiLevelType w:val="hybridMultilevel"/>
    <w:tmpl w:val="8E9222A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10"/>
  </w:num>
  <w:num w:numId="8">
    <w:abstractNumId w:val="6"/>
  </w:num>
  <w:num w:numId="9">
    <w:abstractNumId w:val="7"/>
  </w:num>
  <w:num w:numId="10">
    <w:abstractNumId w:val="5"/>
  </w:num>
  <w:num w:numId="11">
    <w:abstractNumId w:val="8"/>
  </w:num>
  <w:numIdMacAtCleanup w:val="1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573F9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A472F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B78E2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place"/>
  <w:smartTagType w:namespaceuri="urn:schemas-microsoft-com:office:smarttags" w:name="City"/>
  <w:shapeDefaults>
    <o:shapedefaults v:ext="edit" spidmax="2049"/>
    <o:shapelayout v:ext="edit">
      <o:idmap v:ext="edit" data="1"/>
    </o:shapelayout>
  </w:shapeDefaults>
  <w:decimalSymbol w:val="."/>
  <w:listSeparator w:val=",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uiPriority w:val="9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oleObject" Target="embeddings/Microsoft_Visio_2003-2010_Drawing1.vsd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image" Target="media/image2.emf"/><Relationship Id="rId4" Type="http://schemas.openxmlformats.org/officeDocument/2006/relationships/settings" Target="settings.xml"/><Relationship Id="rId9" Type="http://schemas.openxmlformats.org/officeDocument/2006/relationships/oleObject" Target="embeddings/Microsoft_Visio_2003-2010_Drawing.vsd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10</Pages>
  <Words>1743</Words>
  <Characters>9939</Characters>
  <Application>Microsoft Office Word</Application>
  <DocSecurity>0</DocSecurity>
  <Lines>82</Lines>
  <Paragraphs>23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11659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Watkins, Scott (S.)</cp:lastModifiedBy>
  <cp:revision>2</cp:revision>
  <dcterms:created xsi:type="dcterms:W3CDTF">2021-01-02T15:41:00Z</dcterms:created>
  <dcterms:modified xsi:type="dcterms:W3CDTF">2021-01-02T15:41:00Z</dcterms:modified>
</cp:coreProperties>
</file>