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440EDF" w:rsidP="00B9479B">
      <w:pPr>
        <w:pStyle w:val="Heading1"/>
      </w:pPr>
      <w:r>
        <w:lastRenderedPageBreak/>
        <w:t>Trip Computer – Average Fuel Economies – CGEA 1.3</w:t>
      </w:r>
    </w:p>
    <w:p w:rsidR="00406F39" w:rsidRDefault="00440EDF" w:rsidP="00B9479B">
      <w:pPr>
        <w:pStyle w:val="Heading2"/>
      </w:pPr>
      <w:r>
        <w:t>Functional Description</w:t>
      </w:r>
    </w:p>
    <w:p w:rsidR="00DC00E2" w:rsidRPr="00B27E1A" w:rsidRDefault="00440EDF">
      <w:pPr>
        <w:rPr>
          <w:rFonts w:cs="Arial"/>
        </w:rPr>
      </w:pPr>
      <w:r w:rsidRPr="00B27E1A">
        <w:rPr>
          <w:rFonts w:cs="Arial"/>
        </w:rPr>
        <w:t xml:space="preserve">   </w:t>
      </w:r>
    </w:p>
    <w:p w:rsidR="004F7D4F" w:rsidRDefault="00440EDF" w:rsidP="004F7D4F">
      <w:pPr>
        <w:ind w:left="720"/>
      </w:pPr>
      <w:bookmarkStart w:id="1" w:name="OLE_LINK1"/>
      <w:bookmarkStart w:id="2" w:name="OLE_LINK2"/>
      <w:r>
        <w:t xml:space="preserve">The Trip Computer – Average Fuel Economies function provides two average fuel economies for the IPC Trip Computer.  Each Trip Computer – Average Fuel Economy can be reset independently or together by the user through the Message </w:t>
      </w:r>
      <w:proofErr w:type="gramStart"/>
      <w:r>
        <w:t>Center</w:t>
      </w:r>
      <w:proofErr w:type="gramEnd"/>
      <w:r>
        <w:t xml:space="preserve"> depending upon the HMI reset strategy that is specified for a specific program. </w:t>
      </w:r>
    </w:p>
    <w:p w:rsidR="004F7D4F" w:rsidRDefault="00A23761" w:rsidP="004F7D4F">
      <w:pPr>
        <w:ind w:left="720"/>
      </w:pPr>
    </w:p>
    <w:p w:rsidR="004F7D4F" w:rsidRDefault="00440EDF" w:rsidP="004F7D4F">
      <w:pPr>
        <w:ind w:left="720"/>
      </w:pPr>
      <w:r>
        <w:t>The Average Fuel Economy function uses its associated Distance Traveled and Fuel Used sub-functions to determine the average fuel economy since its last reset.</w:t>
      </w:r>
    </w:p>
    <w:p w:rsidR="004F7D4F" w:rsidRDefault="00A23761" w:rsidP="004F7D4F">
      <w:pPr>
        <w:ind w:left="720"/>
      </w:pPr>
    </w:p>
    <w:p w:rsidR="004F7D4F" w:rsidRDefault="00440EDF" w:rsidP="004F7D4F">
      <w:pPr>
        <w:ind w:left="720"/>
      </w:pPr>
      <w:r>
        <w:rPr>
          <w:highlight w:val="magenta"/>
        </w:rPr>
        <w:t xml:space="preserve">Starting with some MY2021 programs, the Trip Computer </w:t>
      </w:r>
      <w:proofErr w:type="gramStart"/>
      <w:r>
        <w:rPr>
          <w:highlight w:val="magenta"/>
        </w:rPr>
        <w:t>is also shown</w:t>
      </w:r>
      <w:proofErr w:type="gramEnd"/>
      <w:r>
        <w:rPr>
          <w:highlight w:val="magenta"/>
        </w:rPr>
        <w:t xml:space="preserve"> in the Centerstack.  </w:t>
      </w:r>
      <w:proofErr w:type="gramStart"/>
      <w:r>
        <w:rPr>
          <w:highlight w:val="magenta"/>
        </w:rPr>
        <w:t>Thus</w:t>
      </w:r>
      <w:proofErr w:type="gramEnd"/>
      <w:r>
        <w:rPr>
          <w:highlight w:val="magenta"/>
        </w:rPr>
        <w:t xml:space="preserve"> we are adding output CAN signals for the 2 display outputs.  Since these signals are for redundant displays, we want these signals to match the cluster displays as closely as possible.  Note that when </w:t>
      </w:r>
      <w:proofErr w:type="gramStart"/>
      <w:r>
        <w:rPr>
          <w:highlight w:val="magenta"/>
        </w:rPr>
        <w:t>AFE is reset by the user</w:t>
      </w:r>
      <w:proofErr w:type="gramEnd"/>
      <w:r>
        <w:rPr>
          <w:highlight w:val="magenta"/>
        </w:rPr>
        <w:t>, a possible HMI is that dashes are shown instead of the number for 20s or 100m driven.  There is a 1 bit CAN signal to tell the Centerstack to show the number or dashes for each Trip AFE.</w:t>
      </w:r>
    </w:p>
    <w:bookmarkEnd w:id="1"/>
    <w:bookmarkEnd w:id="2"/>
    <w:p w:rsidR="00AD6E94" w:rsidRPr="00B27E1A" w:rsidRDefault="00A23761" w:rsidP="004F7D4F">
      <w:pPr>
        <w:ind w:left="720"/>
      </w:pPr>
    </w:p>
    <w:p w:rsidR="00406F39" w:rsidRDefault="00440EDF" w:rsidP="00B9479B">
      <w:pPr>
        <w:pStyle w:val="Heading2"/>
      </w:pPr>
      <w:r>
        <w:t>Interfaces</w:t>
      </w:r>
    </w:p>
    <w:p w:rsidR="00406F39" w:rsidRDefault="00440EDF" w:rsidP="00B9479B">
      <w:pPr>
        <w:pStyle w:val="Heading3"/>
      </w:pPr>
      <w:r>
        <w:t>Interface Context Diagram (I/O Block Diagram)</w:t>
      </w:r>
    </w:p>
    <w:p w:rsidR="00DC00E2" w:rsidRPr="00B27E1A" w:rsidRDefault="00440EDF">
      <w:pPr>
        <w:keepNext/>
        <w:jc w:val="center"/>
        <w:rPr>
          <w:rFonts w:cs="Arial"/>
        </w:rPr>
      </w:pPr>
      <w:r w:rsidRPr="00B27E1A">
        <w:rPr>
          <w:rFonts w:cs="Arial"/>
        </w:rPr>
        <w:t xml:space="preserve"> Trip Computer – Average Fuel Economies Function Context Diagram</w:t>
      </w:r>
    </w:p>
    <w:p w:rsidR="001A1E1F" w:rsidRPr="00B27E1A" w:rsidRDefault="003024F3" w:rsidP="009C3867">
      <w:pPr>
        <w:keepNext/>
        <w:jc w:val="center"/>
        <w:rPr>
          <w:rFonts w:cs="Arial"/>
        </w:rPr>
      </w:pPr>
      <w:r>
        <w:rPr>
          <w:rFonts w:ascii="Times New Roman" w:hAnsi="Times New Roman"/>
          <w:noProof/>
        </w:rPr>
        <w:drawing>
          <wp:inline distT="0" distB="0" distL="0" distR="0">
            <wp:extent cx="5343525" cy="3390900"/>
            <wp:effectExtent l="0" t="0" r="0" b="0"/>
            <wp:docPr id="1" name="5b61ec13000079d600005d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3000079d600005d2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343525" cy="3390900"/>
                    </a:xfrm>
                    <a:prstGeom prst="rect">
                      <a:avLst/>
                    </a:prstGeom>
                    <a:noFill/>
                    <a:ln>
                      <a:noFill/>
                    </a:ln>
                  </pic:spPr>
                </pic:pic>
              </a:graphicData>
            </a:graphic>
          </wp:inline>
        </w:drawing>
      </w:r>
    </w:p>
    <w:p w:rsidR="00406F39" w:rsidRDefault="00440EDF" w:rsidP="00B9479B">
      <w:pPr>
        <w:pStyle w:val="Heading3"/>
      </w:pPr>
      <w:r>
        <w:t>Inputs</w:t>
      </w:r>
    </w:p>
    <w:p w:rsidR="0045381F" w:rsidRPr="0045381F" w:rsidRDefault="0045381F" w:rsidP="00B9479B">
      <w:pPr>
        <w:pStyle w:val="Heading4"/>
        <w:rPr>
          <w:b w:val="0"/>
          <w:u w:val="single"/>
        </w:rPr>
      </w:pPr>
      <w:r w:rsidRPr="0045381F">
        <w:rPr>
          <w:b w:val="0"/>
          <w:u w:val="single"/>
        </w:rPr>
        <w:t>IR-REQ-308636/A-INTERNAL:</w:t>
      </w:r>
    </w:p>
    <w:p w:rsidR="00DC00E2" w:rsidRPr="00B27E1A" w:rsidRDefault="00440EDF" w:rsidP="00440EDF">
      <w:pPr>
        <w:numPr>
          <w:ilvl w:val="1"/>
          <w:numId w:val="7"/>
        </w:numPr>
        <w:rPr>
          <w:rFonts w:cs="Arial"/>
          <w:color w:val="000000"/>
        </w:rPr>
      </w:pPr>
      <w:r w:rsidRPr="00B27E1A">
        <w:rPr>
          <w:rFonts w:cs="Arial"/>
          <w:color w:val="000000"/>
        </w:rPr>
        <w:t xml:space="preserve">Operational_Mode </w:t>
      </w:r>
    </w:p>
    <w:p w:rsidR="00BE2CA4" w:rsidRPr="00B27E1A" w:rsidRDefault="00440EDF" w:rsidP="00440EDF">
      <w:pPr>
        <w:numPr>
          <w:ilvl w:val="1"/>
          <w:numId w:val="7"/>
        </w:numPr>
        <w:rPr>
          <w:rFonts w:cs="Arial"/>
          <w:color w:val="000000"/>
        </w:rPr>
      </w:pPr>
      <w:r w:rsidRPr="00B27E1A">
        <w:rPr>
          <w:rFonts w:cs="Arial"/>
          <w:color w:val="000000"/>
        </w:rPr>
        <w:t>Display_Units_MC</w:t>
      </w:r>
    </w:p>
    <w:p w:rsidR="00754CAC" w:rsidRPr="00B27E1A" w:rsidRDefault="00440EDF" w:rsidP="00440EDF">
      <w:pPr>
        <w:numPr>
          <w:ilvl w:val="1"/>
          <w:numId w:val="7"/>
        </w:numPr>
        <w:rPr>
          <w:rFonts w:cs="Arial"/>
          <w:color w:val="000000"/>
        </w:rPr>
      </w:pPr>
      <w:r w:rsidRPr="00B27E1A">
        <w:rPr>
          <w:rFonts w:cs="Arial"/>
          <w:color w:val="000000"/>
        </w:rPr>
        <w:t xml:space="preserve">TCAFE_A_Status </w:t>
      </w:r>
      <w:r w:rsidRPr="00B27E1A">
        <w:rPr>
          <w:rFonts w:cs="Arial"/>
        </w:rPr>
        <w:t>(From Trip Computer – HMI STSS)</w:t>
      </w:r>
    </w:p>
    <w:p w:rsidR="000F70EC" w:rsidRPr="00B27E1A" w:rsidRDefault="00440EDF" w:rsidP="00440EDF">
      <w:pPr>
        <w:numPr>
          <w:ilvl w:val="1"/>
          <w:numId w:val="7"/>
        </w:numPr>
        <w:rPr>
          <w:rFonts w:cs="Arial"/>
          <w:color w:val="000000"/>
        </w:rPr>
      </w:pPr>
      <w:r w:rsidRPr="00B27E1A">
        <w:rPr>
          <w:rFonts w:cs="Arial"/>
          <w:color w:val="000000"/>
        </w:rPr>
        <w:t xml:space="preserve">TCAFE_B_Status </w:t>
      </w:r>
      <w:r w:rsidRPr="00B27E1A">
        <w:rPr>
          <w:rFonts w:cs="Arial"/>
        </w:rPr>
        <w:t>(From Trip Computer – HMI STSS)</w:t>
      </w:r>
    </w:p>
    <w:p w:rsidR="004D7C37" w:rsidRPr="00B27E1A" w:rsidRDefault="00440EDF" w:rsidP="00440EDF">
      <w:pPr>
        <w:numPr>
          <w:ilvl w:val="1"/>
          <w:numId w:val="7"/>
        </w:numPr>
        <w:rPr>
          <w:rFonts w:cs="Arial"/>
          <w:color w:val="000000"/>
        </w:rPr>
      </w:pPr>
      <w:r w:rsidRPr="00B27E1A">
        <w:rPr>
          <w:rFonts w:cs="Arial"/>
        </w:rPr>
        <w:t>TCAFE_Reset_Filter_A_Timer (Started in Trip Computer – HMI STSS)</w:t>
      </w:r>
    </w:p>
    <w:p w:rsidR="004D7C37" w:rsidRPr="00B27E1A" w:rsidRDefault="00440EDF" w:rsidP="00440EDF">
      <w:pPr>
        <w:numPr>
          <w:ilvl w:val="1"/>
          <w:numId w:val="7"/>
        </w:numPr>
        <w:rPr>
          <w:rFonts w:cs="Arial"/>
          <w:color w:val="000000"/>
        </w:rPr>
      </w:pPr>
      <w:r w:rsidRPr="00B27E1A">
        <w:rPr>
          <w:rFonts w:cs="Arial"/>
        </w:rPr>
        <w:t>TCAFE_Reset_Filter_B_Timer (Started in Trip Computer – HMI STSS)</w:t>
      </w:r>
    </w:p>
    <w:p w:rsidR="000F70EC" w:rsidRPr="00B27E1A" w:rsidRDefault="00440EDF" w:rsidP="00440EDF">
      <w:pPr>
        <w:numPr>
          <w:ilvl w:val="1"/>
          <w:numId w:val="7"/>
        </w:numPr>
        <w:rPr>
          <w:rFonts w:cs="Arial"/>
          <w:color w:val="000000"/>
        </w:rPr>
      </w:pPr>
      <w:r w:rsidRPr="00B27E1A">
        <w:rPr>
          <w:rFonts w:cs="Arial"/>
          <w:color w:val="000000"/>
        </w:rPr>
        <w:t>AFE_Bias_Factor (From Fuel Economy STSS)</w:t>
      </w:r>
    </w:p>
    <w:p w:rsidR="00C97259" w:rsidRPr="00B27E1A" w:rsidRDefault="00A23761" w:rsidP="00E11E85">
      <w:pPr>
        <w:rPr>
          <w:rFonts w:cs="Arial"/>
          <w:color w:val="000000"/>
        </w:rPr>
      </w:pPr>
    </w:p>
    <w:p w:rsidR="00406F39" w:rsidRDefault="00440EDF" w:rsidP="00B9479B">
      <w:pPr>
        <w:pStyle w:val="Heading4"/>
      </w:pPr>
      <w:r>
        <w:lastRenderedPageBreak/>
        <w:t>MUX messages on the CAN Bus</w:t>
      </w:r>
    </w:p>
    <w:p w:rsidR="00406F39" w:rsidRDefault="00440EDF" w:rsidP="00B9479B">
      <w:pPr>
        <w:pStyle w:val="Heading5"/>
      </w:pPr>
      <w:r w:rsidRPr="00B9479B">
        <w:t>SIG-REQ-308620/A-OdoCount (CAN) Signal</w:t>
      </w:r>
    </w:p>
    <w:p w:rsidR="00AE06BC" w:rsidRPr="00AE06BC" w:rsidRDefault="00A2376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90"/>
        <w:gridCol w:w="630"/>
        <w:gridCol w:w="720"/>
        <w:gridCol w:w="720"/>
        <w:gridCol w:w="810"/>
        <w:gridCol w:w="540"/>
        <w:gridCol w:w="900"/>
        <w:gridCol w:w="1080"/>
        <w:gridCol w:w="1350"/>
      </w:tblGrid>
      <w:tr w:rsidR="007748E5" w:rsidRPr="00B27E1A">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Min</w:t>
            </w:r>
          </w:p>
        </w:tc>
        <w:tc>
          <w:tcPr>
            <w:tcW w:w="135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b/>
                <w:bCs/>
                <w:snapToGrid w:val="0"/>
                <w:color w:val="000000"/>
                <w:sz w:val="16"/>
                <w:szCs w:val="16"/>
              </w:rPr>
            </w:pPr>
            <w:r w:rsidRPr="00B27E1A">
              <w:rPr>
                <w:rFonts w:cs="Arial"/>
                <w:b/>
                <w:bCs/>
                <w:snapToGrid w:val="0"/>
                <w:color w:val="000000"/>
                <w:sz w:val="16"/>
                <w:szCs w:val="16"/>
              </w:rPr>
              <w:t>Max</w:t>
            </w:r>
          </w:p>
        </w:tc>
      </w:tr>
      <w:tr w:rsidR="007748E5" w:rsidRPr="00B27E1A">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OdoCount</w:t>
            </w:r>
          </w:p>
        </w:tc>
        <w:tc>
          <w:tcPr>
            <w:tcW w:w="63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8</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meters</w:t>
            </w:r>
          </w:p>
        </w:tc>
        <w:tc>
          <w:tcPr>
            <w:tcW w:w="81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.2</w:t>
            </w:r>
          </w:p>
        </w:tc>
        <w:tc>
          <w:tcPr>
            <w:tcW w:w="54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0 (0x00)</w:t>
            </w:r>
          </w:p>
        </w:tc>
        <w:tc>
          <w:tcPr>
            <w:tcW w:w="135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50.8 (0xFE)</w:t>
            </w:r>
          </w:p>
        </w:tc>
      </w:tr>
      <w:tr w:rsidR="007748E5" w:rsidRPr="00B27E1A">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Invalid</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748E5" w:rsidRPr="00B27E1A" w:rsidRDefault="00440EDF" w:rsidP="00601B8A">
            <w:pPr>
              <w:jc w:val="center"/>
              <w:rPr>
                <w:rFonts w:cs="Arial"/>
                <w:snapToGrid w:val="0"/>
                <w:color w:val="000000"/>
              </w:rPr>
            </w:pPr>
            <w:r w:rsidRPr="00B27E1A">
              <w:rPr>
                <w:rFonts w:cs="Arial"/>
                <w:snapToGrid w:val="0"/>
                <w:color w:val="000000"/>
              </w:rPr>
              <w:t>0xFF</w:t>
            </w:r>
          </w:p>
        </w:tc>
        <w:tc>
          <w:tcPr>
            <w:tcW w:w="108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c>
          <w:tcPr>
            <w:tcW w:w="1350" w:type="dxa"/>
            <w:tcBorders>
              <w:top w:val="single" w:sz="4" w:space="0" w:color="auto"/>
              <w:left w:val="single" w:sz="4" w:space="0" w:color="auto"/>
              <w:bottom w:val="single" w:sz="4" w:space="0" w:color="auto"/>
              <w:right w:val="single" w:sz="4" w:space="0" w:color="auto"/>
            </w:tcBorders>
            <w:vAlign w:val="center"/>
          </w:tcPr>
          <w:p w:rsidR="007748E5" w:rsidRPr="00B27E1A" w:rsidRDefault="00A23761" w:rsidP="00601B8A">
            <w:pPr>
              <w:jc w:val="center"/>
              <w:rPr>
                <w:rFonts w:cs="Arial"/>
                <w:snapToGrid w:val="0"/>
                <w:color w:val="000000"/>
              </w:rPr>
            </w:pPr>
          </w:p>
        </w:tc>
      </w:tr>
    </w:tbl>
    <w:p w:rsidR="00332697" w:rsidRDefault="00440EDF" w:rsidP="00440EDF">
      <w:pPr>
        <w:numPr>
          <w:ilvl w:val="0"/>
          <w:numId w:val="8"/>
        </w:numPr>
        <w:tabs>
          <w:tab w:val="num" w:pos="1440"/>
        </w:tabs>
        <w:ind w:left="1440"/>
        <w:rPr>
          <w:rFonts w:cs="Arial"/>
        </w:rPr>
      </w:pPr>
      <w:r w:rsidRPr="00B27E1A">
        <w:rPr>
          <w:rFonts w:cs="Arial"/>
          <w:snapToGrid w:val="0"/>
          <w:color w:val="000000"/>
        </w:rPr>
        <w:t>OdoCount</w:t>
      </w:r>
      <w:r w:rsidRPr="00B27E1A">
        <w:rPr>
          <w:rFonts w:cs="Arial"/>
        </w:rPr>
        <w:t xml:space="preserve"> Signal value is 256 </w:t>
      </w:r>
      <w:proofErr w:type="gramStart"/>
      <w:r w:rsidRPr="00B27E1A">
        <w:rPr>
          <w:rFonts w:cs="Arial"/>
        </w:rPr>
        <w:t>steps,</w:t>
      </w:r>
      <w:proofErr w:type="gramEnd"/>
      <w:r w:rsidRPr="00B27E1A">
        <w:rPr>
          <w:rFonts w:cs="Arial"/>
        </w:rPr>
        <w:t xml:space="preserve"> transition from 254 to 0 is two steps for the cluster.  A 255 (0xFF) is used only in error handling of invalid data from the PCM.</w:t>
      </w:r>
    </w:p>
    <w:p w:rsidR="00406F39" w:rsidRDefault="00440EDF" w:rsidP="00B9479B">
      <w:pPr>
        <w:pStyle w:val="Heading6"/>
      </w:pPr>
      <w:r w:rsidRPr="00B9479B">
        <w:t>SIG-REQ-308616/A-OdoCount Value at Transition to RUN/START</w:t>
      </w:r>
    </w:p>
    <w:p w:rsidR="00332697" w:rsidRDefault="00440EDF" w:rsidP="00F97D78">
      <w:pPr>
        <w:ind w:left="1440"/>
        <w:rPr>
          <w:rFonts w:cs="Arial"/>
        </w:rPr>
      </w:pPr>
      <w:r w:rsidRPr="00B27E1A">
        <w:rPr>
          <w:rFonts w:cs="Arial"/>
        </w:rPr>
        <w:t>At every transition to RUN/START, the expected value of OdoCount and TCO_Previous_Odo are reset to the value in the first received CAN OdoCount signal.</w:t>
      </w:r>
    </w:p>
    <w:p w:rsidR="00406F39" w:rsidRDefault="00440EDF" w:rsidP="00B9479B">
      <w:pPr>
        <w:pStyle w:val="Heading7"/>
      </w:pPr>
      <w:r w:rsidRPr="00B9479B">
        <w:t>SIG-REQ-308613/A-Clusters with FNOS not configured for event</w:t>
      </w:r>
    </w:p>
    <w:p w:rsidR="00332697" w:rsidRPr="00B27E1A" w:rsidRDefault="00440EDF" w:rsidP="00F97D78">
      <w:pPr>
        <w:ind w:left="1800"/>
        <w:rPr>
          <w:rFonts w:cs="Arial"/>
        </w:rPr>
      </w:pPr>
      <w:r w:rsidRPr="00B27E1A">
        <w:rPr>
          <w:rFonts w:cs="Arial"/>
        </w:rPr>
        <w:t xml:space="preserve">For clusters that do not have FNOS configured to generate an event when a periodic message </w:t>
      </w:r>
      <w:proofErr w:type="gramStart"/>
      <w:r w:rsidRPr="00B27E1A">
        <w:rPr>
          <w:rFonts w:cs="Arial"/>
        </w:rPr>
        <w:t>is</w:t>
      </w:r>
      <w:r>
        <w:rPr>
          <w:rFonts w:cs="Arial"/>
        </w:rPr>
        <w:t xml:space="preserve"> </w:t>
      </w:r>
      <w:r w:rsidRPr="00B27E1A">
        <w:rPr>
          <w:rFonts w:cs="Arial"/>
        </w:rPr>
        <w:t>received</w:t>
      </w:r>
      <w:proofErr w:type="gramEnd"/>
      <w:r w:rsidRPr="00B27E1A">
        <w:rPr>
          <w:rFonts w:cs="Arial"/>
        </w:rPr>
        <w:t>, the following (less desirable) alternate implementation of the above requirement is allowed:</w:t>
      </w:r>
    </w:p>
    <w:p w:rsidR="00332697" w:rsidRPr="00B27E1A" w:rsidRDefault="00440EDF" w:rsidP="00440EDF">
      <w:pPr>
        <w:numPr>
          <w:ilvl w:val="1"/>
          <w:numId w:val="9"/>
        </w:numPr>
        <w:ind w:left="2520"/>
        <w:rPr>
          <w:rFonts w:cs="Arial"/>
        </w:rPr>
      </w:pPr>
      <w:r w:rsidRPr="00B27E1A">
        <w:rPr>
          <w:rFonts w:cs="Arial"/>
        </w:rPr>
        <w:t>At every transition to RUN/START, the expected value of OdoCount is reset to the value in the CAN Rx buffer.</w:t>
      </w:r>
    </w:p>
    <w:p w:rsidR="00117356" w:rsidRPr="00B27E1A" w:rsidRDefault="00A23761" w:rsidP="000F70EC">
      <w:pPr>
        <w:ind w:left="2520"/>
        <w:rPr>
          <w:rFonts w:cs="Arial"/>
        </w:rPr>
      </w:pPr>
    </w:p>
    <w:p w:rsidR="00406F39" w:rsidRDefault="00440EDF" w:rsidP="00B9479B">
      <w:pPr>
        <w:pStyle w:val="Heading5"/>
      </w:pPr>
      <w:r w:rsidRPr="00B9479B">
        <w:t>SIG-REQ-308618/A-FuelFlw_Vl_Dsply (CAN) Signal</w:t>
      </w:r>
    </w:p>
    <w:p w:rsidR="00AE06BC" w:rsidRPr="00AE06BC" w:rsidRDefault="00A2376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630"/>
        <w:gridCol w:w="540"/>
        <w:gridCol w:w="900"/>
        <w:gridCol w:w="810"/>
        <w:gridCol w:w="540"/>
        <w:gridCol w:w="900"/>
        <w:gridCol w:w="1080"/>
        <w:gridCol w:w="1080"/>
      </w:tblGrid>
      <w:tr w:rsidR="000F70EC" w:rsidRPr="00B27E1A" w:rsidTr="00203962">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Max</w:t>
            </w:r>
          </w:p>
        </w:tc>
      </w:tr>
      <w:tr w:rsidR="000F70EC" w:rsidRPr="00B27E1A" w:rsidTr="00203962">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snapToGrid w:val="0"/>
                <w:color w:val="000000"/>
              </w:rPr>
            </w:pPr>
            <w:bookmarkStart w:id="3" w:name="OLE_LINK11"/>
            <w:bookmarkStart w:id="4" w:name="OLE_LINK12"/>
            <w:r w:rsidRPr="00B27E1A">
              <w:rPr>
                <w:rFonts w:cs="Arial"/>
                <w:snapToGrid w:val="0"/>
                <w:color w:val="000000"/>
              </w:rPr>
              <w:t>FuelFlw_Vl_Dspl</w:t>
            </w:r>
            <w:bookmarkEnd w:id="3"/>
            <w:bookmarkEnd w:id="4"/>
            <w:r w:rsidRPr="00B27E1A">
              <w:rPr>
                <w:rFonts w:cs="Arial"/>
                <w:snapToGrid w:val="0"/>
                <w:color w:val="000000"/>
              </w:rPr>
              <w:t>y</w:t>
            </w:r>
          </w:p>
        </w:tc>
        <w:tc>
          <w:tcPr>
            <w:tcW w:w="63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snapToGrid w:val="0"/>
                <w:color w:val="000000"/>
              </w:rPr>
            </w:pPr>
            <w:r w:rsidRPr="00B27E1A">
              <w:rPr>
                <w:rFonts w:cs="Arial"/>
                <w:snapToGrid w:val="0"/>
                <w:color w:val="000000"/>
              </w:rPr>
              <w:t>10</w:t>
            </w:r>
          </w:p>
        </w:tc>
        <w:tc>
          <w:tcPr>
            <w:tcW w:w="540" w:type="dxa"/>
            <w:tcBorders>
              <w:top w:val="single" w:sz="4" w:space="0" w:color="auto"/>
              <w:left w:val="single" w:sz="4" w:space="0" w:color="auto"/>
              <w:bottom w:val="single" w:sz="4" w:space="0" w:color="auto"/>
              <w:right w:val="single" w:sz="4" w:space="0" w:color="auto"/>
            </w:tcBorders>
            <w:vAlign w:val="center"/>
          </w:tcPr>
          <w:p w:rsidR="000F70EC" w:rsidRPr="00B27E1A" w:rsidRDefault="00A23761" w:rsidP="00203962">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snapToGrid w:val="0"/>
                <w:color w:val="000000"/>
              </w:rPr>
            </w:pPr>
            <w:r w:rsidRPr="00B27E1A">
              <w:rPr>
                <w:rFonts w:cs="Arial"/>
                <w:snapToGrid w:val="0"/>
                <w:color w:val="000000"/>
              </w:rPr>
              <w:t>microL</w:t>
            </w:r>
          </w:p>
        </w:tc>
        <w:tc>
          <w:tcPr>
            <w:tcW w:w="81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snapToGrid w:val="0"/>
                <w:color w:val="000000"/>
              </w:rPr>
            </w:pPr>
            <w:r w:rsidRPr="00B27E1A">
              <w:rPr>
                <w:rFonts w:cs="Arial"/>
                <w:snapToGrid w:val="0"/>
                <w:color w:val="000000"/>
              </w:rPr>
              <w:t>25</w:t>
            </w:r>
          </w:p>
        </w:tc>
        <w:tc>
          <w:tcPr>
            <w:tcW w:w="54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snapToGrid w:val="0"/>
                <w:color w:val="000000"/>
              </w:rPr>
            </w:pPr>
            <w:r w:rsidRPr="00B27E1A">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0F70EC" w:rsidRPr="00B27E1A" w:rsidRDefault="00A23761" w:rsidP="00203962">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snapToGrid w:val="0"/>
                <w:color w:val="000000"/>
              </w:rPr>
            </w:pPr>
            <w:r w:rsidRPr="00B27E1A">
              <w:rPr>
                <w:rFonts w:cs="Arial"/>
                <w:snapToGrid w:val="0"/>
                <w:color w:val="000000"/>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0F70EC" w:rsidRPr="00B27E1A" w:rsidRDefault="00440EDF" w:rsidP="00203962">
            <w:pPr>
              <w:jc w:val="center"/>
              <w:rPr>
                <w:rFonts w:cs="Arial"/>
                <w:snapToGrid w:val="0"/>
                <w:color w:val="000000"/>
              </w:rPr>
            </w:pPr>
            <w:r w:rsidRPr="00B27E1A">
              <w:rPr>
                <w:rFonts w:cs="Arial"/>
                <w:snapToGrid w:val="0"/>
                <w:color w:val="000000"/>
              </w:rPr>
              <w:t>25575 (0x3FF)</w:t>
            </w:r>
          </w:p>
        </w:tc>
      </w:tr>
    </w:tbl>
    <w:p w:rsidR="00406F39" w:rsidRDefault="00440EDF" w:rsidP="00B9479B">
      <w:pPr>
        <w:pStyle w:val="Heading6"/>
      </w:pPr>
      <w:r w:rsidRPr="00B9479B">
        <w:t>SIG-REQ-308615/A-FuelFlw_Vl_Dsply value at transition to RUN/Start</w:t>
      </w:r>
    </w:p>
    <w:p w:rsidR="000F70EC" w:rsidRDefault="00440EDF" w:rsidP="00F97D78">
      <w:pPr>
        <w:ind w:left="1440"/>
        <w:rPr>
          <w:rFonts w:cs="Arial"/>
        </w:rPr>
      </w:pPr>
      <w:r w:rsidRPr="00B27E1A">
        <w:rPr>
          <w:rFonts w:cs="Arial"/>
        </w:rPr>
        <w:t>At every transition to RUN/START, the expected value of FuelFlw_Vl_Dsply and Previous_FF are reset to the value in the first received CAN FuelFlw_Vl_Dsply signal.</w:t>
      </w:r>
    </w:p>
    <w:p w:rsidR="00406F39" w:rsidRDefault="00440EDF" w:rsidP="00B9479B">
      <w:pPr>
        <w:pStyle w:val="Heading7"/>
      </w:pPr>
      <w:r w:rsidRPr="00B9479B">
        <w:t>SIG-REQ-308614/A-Clusters with FNOS not configured for event</w:t>
      </w:r>
    </w:p>
    <w:p w:rsidR="000F70EC" w:rsidRPr="00B27E1A" w:rsidRDefault="00440EDF" w:rsidP="00F97D78">
      <w:pPr>
        <w:ind w:left="1800"/>
        <w:rPr>
          <w:rFonts w:cs="Arial"/>
        </w:rPr>
      </w:pPr>
      <w:r w:rsidRPr="00B27E1A">
        <w:rPr>
          <w:rFonts w:cs="Arial"/>
        </w:rPr>
        <w:t xml:space="preserve">For clusters that do not have FNOS configured to generate an event when a periodic message </w:t>
      </w:r>
      <w:proofErr w:type="gramStart"/>
      <w:r w:rsidRPr="00B27E1A">
        <w:rPr>
          <w:rFonts w:cs="Arial"/>
        </w:rPr>
        <w:t>is received</w:t>
      </w:r>
      <w:proofErr w:type="gramEnd"/>
      <w:r w:rsidRPr="00B27E1A">
        <w:rPr>
          <w:rFonts w:cs="Arial"/>
        </w:rPr>
        <w:t>, the following (less desirable) alternate implementation of the above requirement is allowed:</w:t>
      </w:r>
    </w:p>
    <w:p w:rsidR="000F70EC" w:rsidRPr="00B27E1A" w:rsidRDefault="00440EDF" w:rsidP="00440EDF">
      <w:pPr>
        <w:numPr>
          <w:ilvl w:val="1"/>
          <w:numId w:val="10"/>
        </w:numPr>
        <w:ind w:left="2520"/>
        <w:rPr>
          <w:rFonts w:cs="Arial"/>
        </w:rPr>
      </w:pPr>
      <w:r w:rsidRPr="00B27E1A">
        <w:rPr>
          <w:rFonts w:cs="Arial"/>
        </w:rPr>
        <w:t>At every transition to RUN/START, the expected value of FuelFlw_Vl_Dsply is reset to the value in the CAN Rx buffer.</w:t>
      </w:r>
    </w:p>
    <w:p w:rsidR="000F70EC" w:rsidRPr="00B27E1A" w:rsidRDefault="00A23761" w:rsidP="000F70EC">
      <w:pPr>
        <w:ind w:left="2520"/>
        <w:rPr>
          <w:rFonts w:cs="Arial"/>
        </w:rPr>
      </w:pPr>
    </w:p>
    <w:p w:rsidR="00406F39" w:rsidRDefault="00440EDF" w:rsidP="00B9479B">
      <w:pPr>
        <w:pStyle w:val="Heading5"/>
      </w:pPr>
      <w:r w:rsidRPr="00B9479B">
        <w:t>SIG-REQ-308619/A-FuelFlw_Vl_ActlFoh (CAN) Signal</w:t>
      </w:r>
    </w:p>
    <w:p w:rsidR="00AE06BC" w:rsidRPr="00AE06BC" w:rsidRDefault="00A2376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630"/>
        <w:gridCol w:w="540"/>
        <w:gridCol w:w="900"/>
        <w:gridCol w:w="810"/>
        <w:gridCol w:w="540"/>
        <w:gridCol w:w="900"/>
        <w:gridCol w:w="1080"/>
        <w:gridCol w:w="1080"/>
      </w:tblGrid>
      <w:tr w:rsidR="00E11E85" w:rsidRPr="00B27E1A" w:rsidTr="00203962">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Max</w:t>
            </w:r>
          </w:p>
        </w:tc>
      </w:tr>
      <w:tr w:rsidR="00E11E85" w:rsidRPr="00B27E1A" w:rsidTr="00203962">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FuelFlw_Vl_ActlFoh</w:t>
            </w:r>
          </w:p>
        </w:tc>
        <w:tc>
          <w:tcPr>
            <w:tcW w:w="63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16</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A23761" w:rsidP="00203962">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microL</w:t>
            </w:r>
          </w:p>
        </w:tc>
        <w:tc>
          <w:tcPr>
            <w:tcW w:w="81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25</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A23761" w:rsidP="00203962">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1638375  (0xFFFF)</w:t>
            </w:r>
          </w:p>
        </w:tc>
      </w:tr>
    </w:tbl>
    <w:p w:rsidR="00406F39" w:rsidRDefault="00440EDF" w:rsidP="00B9479B">
      <w:pPr>
        <w:pStyle w:val="Heading6"/>
      </w:pPr>
      <w:r w:rsidRPr="00B9479B">
        <w:t>SIG-REQ-308617/A-FuelFlw_Vl_ActlFoh at Battery Connect</w:t>
      </w:r>
    </w:p>
    <w:p w:rsidR="00E11E85" w:rsidRPr="00B27E1A" w:rsidRDefault="00440EDF" w:rsidP="00657FC2">
      <w:pPr>
        <w:ind w:left="1440"/>
        <w:rPr>
          <w:rFonts w:cs="Arial"/>
          <w:color w:val="000000"/>
        </w:rPr>
      </w:pPr>
      <w:r w:rsidRPr="00B27E1A">
        <w:rPr>
          <w:rFonts w:cs="Arial"/>
          <w:color w:val="000000"/>
        </w:rPr>
        <w:t xml:space="preserve">This signal initializes differently than FuelFlw_Vl_Dsply.  After a battery connect, the expected value of FuelFlw_Vl_ActlFoh and FE_Previous_FF_FOH are reset to the value in the first received CAN FuelFlw_Vl_ActlFoh signal.  The FOH module will initialize to </w:t>
      </w:r>
      <w:proofErr w:type="gramStart"/>
      <w:r w:rsidRPr="00B27E1A">
        <w:rPr>
          <w:rFonts w:cs="Arial"/>
          <w:color w:val="000000"/>
        </w:rPr>
        <w:t>0</w:t>
      </w:r>
      <w:proofErr w:type="gramEnd"/>
      <w:r w:rsidRPr="00B27E1A">
        <w:rPr>
          <w:rFonts w:cs="Arial"/>
          <w:color w:val="000000"/>
        </w:rPr>
        <w:t xml:space="preserve"> at its battery connect and then it retains, uses and transmits the rolling count value, where a 0 is a valid value.</w:t>
      </w:r>
    </w:p>
    <w:p w:rsidR="00573ED3" w:rsidRDefault="00440EDF">
      <w:pPr>
        <w:spacing w:after="200" w:line="276" w:lineRule="auto"/>
        <w:rPr>
          <w:rFonts w:cs="Arial"/>
        </w:rPr>
      </w:pPr>
      <w:r>
        <w:rPr>
          <w:rFonts w:cs="Arial"/>
        </w:rPr>
        <w:br w:type="page"/>
      </w:r>
    </w:p>
    <w:p w:rsidR="00406F39" w:rsidRDefault="00440EDF" w:rsidP="00B9479B">
      <w:pPr>
        <w:pStyle w:val="Heading5"/>
      </w:pPr>
      <w:r w:rsidRPr="00B9479B">
        <w:lastRenderedPageBreak/>
        <w:t>SIG-REQ-308621/A-EconometerFFH (CAN) Signal (C1MCA architecture only – C34x PHEV/FHEV)</w:t>
      </w:r>
    </w:p>
    <w:p w:rsidR="00AE06BC" w:rsidRPr="00AE06BC" w:rsidRDefault="00A2376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630"/>
        <w:gridCol w:w="540"/>
        <w:gridCol w:w="900"/>
        <w:gridCol w:w="810"/>
        <w:gridCol w:w="540"/>
        <w:gridCol w:w="900"/>
        <w:gridCol w:w="1080"/>
        <w:gridCol w:w="1080"/>
      </w:tblGrid>
      <w:tr w:rsidR="00E11E85" w:rsidRPr="00B27E1A" w:rsidTr="00203962">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b/>
                <w:bCs/>
                <w:snapToGrid w:val="0"/>
                <w:color w:val="000000"/>
                <w:sz w:val="16"/>
                <w:szCs w:val="16"/>
              </w:rPr>
            </w:pPr>
            <w:r w:rsidRPr="00B27E1A">
              <w:rPr>
                <w:rFonts w:cs="Arial"/>
                <w:b/>
                <w:bCs/>
                <w:snapToGrid w:val="0"/>
                <w:color w:val="000000"/>
                <w:sz w:val="16"/>
                <w:szCs w:val="16"/>
              </w:rPr>
              <w:t>Max</w:t>
            </w:r>
          </w:p>
        </w:tc>
      </w:tr>
      <w:tr w:rsidR="00E11E85" w:rsidRPr="00B27E1A" w:rsidTr="00203962">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EconometerFFH</w:t>
            </w:r>
          </w:p>
        </w:tc>
        <w:tc>
          <w:tcPr>
            <w:tcW w:w="63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8</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A23761" w:rsidP="00203962">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microL</w:t>
            </w:r>
          </w:p>
        </w:tc>
        <w:tc>
          <w:tcPr>
            <w:tcW w:w="81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2000</w:t>
            </w:r>
          </w:p>
        </w:tc>
        <w:tc>
          <w:tcPr>
            <w:tcW w:w="54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E11E85" w:rsidRPr="00B27E1A" w:rsidRDefault="00A23761" w:rsidP="00203962">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E11E85" w:rsidRPr="00B27E1A" w:rsidRDefault="00440EDF" w:rsidP="00203962">
            <w:pPr>
              <w:jc w:val="center"/>
              <w:rPr>
                <w:rFonts w:cs="Arial"/>
                <w:snapToGrid w:val="0"/>
                <w:color w:val="000000"/>
              </w:rPr>
            </w:pPr>
            <w:r w:rsidRPr="00B27E1A">
              <w:rPr>
                <w:rFonts w:cs="Arial"/>
                <w:snapToGrid w:val="0"/>
                <w:color w:val="000000"/>
              </w:rPr>
              <w:t>510000  (0xFF)</w:t>
            </w:r>
          </w:p>
        </w:tc>
      </w:tr>
    </w:tbl>
    <w:p w:rsidR="00E11E85" w:rsidRPr="00B27E1A" w:rsidRDefault="00440EDF" w:rsidP="00440EDF">
      <w:pPr>
        <w:numPr>
          <w:ilvl w:val="0"/>
          <w:numId w:val="11"/>
        </w:numPr>
        <w:tabs>
          <w:tab w:val="num" w:pos="1440"/>
        </w:tabs>
        <w:ind w:left="1440"/>
        <w:rPr>
          <w:rFonts w:cs="Arial"/>
          <w:color w:val="000000"/>
        </w:rPr>
      </w:pPr>
      <w:r w:rsidRPr="00B27E1A">
        <w:rPr>
          <w:rFonts w:cs="Arial"/>
          <w:color w:val="000000"/>
        </w:rPr>
        <w:t xml:space="preserve">This signal initializes differently than FuelFlw_Vl_Dsply.  After a battery connect, the expected value of FuelFlw_Vl_ActlFoh and FE_Previous_FF_FOH are reset to the value in the first received CAN FuelFlw_Vl_ActlFoh signal.  The FOH module will initialize to </w:t>
      </w:r>
      <w:proofErr w:type="gramStart"/>
      <w:r w:rsidRPr="00B27E1A">
        <w:rPr>
          <w:rFonts w:cs="Arial"/>
          <w:color w:val="000000"/>
        </w:rPr>
        <w:t>0</w:t>
      </w:r>
      <w:proofErr w:type="gramEnd"/>
      <w:r w:rsidRPr="00B27E1A">
        <w:rPr>
          <w:rFonts w:cs="Arial"/>
          <w:color w:val="000000"/>
        </w:rPr>
        <w:t xml:space="preserve"> at its battery connect and then it retains, uses and transmits the rolling count value, where a 0 is a valid value.</w:t>
      </w:r>
    </w:p>
    <w:p w:rsidR="00E11E85" w:rsidRPr="00B27E1A" w:rsidRDefault="00440EDF" w:rsidP="00440EDF">
      <w:pPr>
        <w:numPr>
          <w:ilvl w:val="0"/>
          <w:numId w:val="11"/>
        </w:numPr>
        <w:tabs>
          <w:tab w:val="num" w:pos="1440"/>
        </w:tabs>
        <w:ind w:left="1440"/>
        <w:rPr>
          <w:rFonts w:cs="Arial"/>
          <w:snapToGrid w:val="0"/>
          <w:color w:val="000000"/>
        </w:rPr>
      </w:pPr>
      <w:r w:rsidRPr="00A55EA1">
        <w:rPr>
          <w:rFonts w:cs="Arial"/>
          <w:color w:val="000000"/>
        </w:rPr>
        <w:t>This</w:t>
      </w:r>
      <w:r>
        <w:rPr>
          <w:rFonts w:cs="Arial"/>
          <w:snapToGrid w:val="0"/>
          <w:color w:val="000000"/>
        </w:rPr>
        <w:t xml:space="preserve"> Table </w:t>
      </w:r>
      <w:r w:rsidRPr="00A55EA1">
        <w:rPr>
          <w:rFonts w:cs="Arial"/>
          <w:snapToGrid w:val="0"/>
          <w:color w:val="000000"/>
        </w:rPr>
        <w:t xml:space="preserve">SIG-REQ-308619 </w:t>
      </w:r>
      <w:r>
        <w:rPr>
          <w:rFonts w:cs="Arial"/>
          <w:snapToGrid w:val="0"/>
          <w:color w:val="000000"/>
        </w:rPr>
        <w:t xml:space="preserve">replaces table </w:t>
      </w:r>
      <w:r w:rsidRPr="00A55EA1">
        <w:rPr>
          <w:rFonts w:cs="Arial"/>
          <w:snapToGrid w:val="0"/>
          <w:color w:val="000000"/>
        </w:rPr>
        <w:t>SIG-REQ-308621</w:t>
      </w:r>
      <w:r>
        <w:rPr>
          <w:rFonts w:cs="Arial"/>
          <w:snapToGrid w:val="0"/>
          <w:color w:val="000000"/>
        </w:rPr>
        <w:t xml:space="preserve"> </w:t>
      </w:r>
      <w:r w:rsidRPr="00B27E1A">
        <w:rPr>
          <w:rFonts w:cs="Arial"/>
          <w:snapToGrid w:val="0"/>
          <w:color w:val="000000"/>
        </w:rPr>
        <w:t>above on C1MCA vehicles (i.e. C34x *EV)</w:t>
      </w:r>
    </w:p>
    <w:p w:rsidR="00E11E85" w:rsidRPr="00B27E1A" w:rsidRDefault="00A23761" w:rsidP="000F70EC">
      <w:pPr>
        <w:ind w:left="2520"/>
        <w:rPr>
          <w:rFonts w:cs="Arial"/>
        </w:rPr>
      </w:pPr>
    </w:p>
    <w:p w:rsidR="00406F39" w:rsidRDefault="00440EDF" w:rsidP="00B9479B">
      <w:pPr>
        <w:pStyle w:val="Heading5"/>
      </w:pPr>
      <w:r w:rsidRPr="00B9479B">
        <w:t>SIG-REQ-308622/A-LifeCycMde_D_Actl (CAN) Signal</w:t>
      </w:r>
    </w:p>
    <w:p w:rsidR="00AE06BC" w:rsidRPr="00AE06BC" w:rsidRDefault="00A23761" w:rsidP="00AE06BC"/>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41"/>
        <w:gridCol w:w="737"/>
        <w:gridCol w:w="1243"/>
        <w:gridCol w:w="540"/>
        <w:gridCol w:w="540"/>
        <w:gridCol w:w="630"/>
        <w:gridCol w:w="985"/>
        <w:gridCol w:w="836"/>
        <w:gridCol w:w="888"/>
      </w:tblGrid>
      <w:tr w:rsidR="00497BAB" w:rsidRPr="00B27E1A" w:rsidTr="00E34CDE">
        <w:trPr>
          <w:trHeight w:val="395"/>
          <w:tblHeader/>
          <w:jc w:val="center"/>
        </w:trPr>
        <w:tc>
          <w:tcPr>
            <w:tcW w:w="2241" w:type="dxa"/>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Signal Name</w:t>
            </w:r>
          </w:p>
        </w:tc>
        <w:tc>
          <w:tcPr>
            <w:tcW w:w="737"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Size (bits)</w:t>
            </w:r>
          </w:p>
        </w:tc>
        <w:tc>
          <w:tcPr>
            <w:tcW w:w="1243"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Detail</w:t>
            </w:r>
          </w:p>
        </w:tc>
        <w:tc>
          <w:tcPr>
            <w:tcW w:w="540"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Units</w:t>
            </w:r>
          </w:p>
        </w:tc>
        <w:tc>
          <w:tcPr>
            <w:tcW w:w="540"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Res.</w:t>
            </w:r>
          </w:p>
        </w:tc>
        <w:tc>
          <w:tcPr>
            <w:tcW w:w="630"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Offset</w:t>
            </w:r>
          </w:p>
        </w:tc>
        <w:tc>
          <w:tcPr>
            <w:tcW w:w="985"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State Encoded</w:t>
            </w:r>
          </w:p>
        </w:tc>
        <w:tc>
          <w:tcPr>
            <w:tcW w:w="836"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Min</w:t>
            </w:r>
          </w:p>
        </w:tc>
        <w:tc>
          <w:tcPr>
            <w:tcW w:w="888" w:type="dxa"/>
            <w:vAlign w:val="center"/>
          </w:tcPr>
          <w:p w:rsidR="00497BAB" w:rsidRPr="00B27E1A" w:rsidRDefault="00440EDF" w:rsidP="00E27F7C">
            <w:pPr>
              <w:keepNext/>
              <w:jc w:val="center"/>
              <w:rPr>
                <w:rFonts w:cs="Arial"/>
                <w:b/>
                <w:snapToGrid w:val="0"/>
                <w:color w:val="000000"/>
                <w:sz w:val="16"/>
                <w:szCs w:val="16"/>
              </w:rPr>
            </w:pPr>
            <w:r w:rsidRPr="00B27E1A">
              <w:rPr>
                <w:rFonts w:cs="Arial"/>
                <w:b/>
                <w:snapToGrid w:val="0"/>
                <w:color w:val="000000"/>
                <w:sz w:val="16"/>
                <w:szCs w:val="16"/>
              </w:rPr>
              <w:t>Max</w:t>
            </w:r>
          </w:p>
        </w:tc>
      </w:tr>
      <w:tr w:rsidR="00497BAB" w:rsidRPr="00B27E1A" w:rsidTr="00E34CDE">
        <w:trPr>
          <w:trHeight w:val="247"/>
          <w:jc w:val="center"/>
        </w:trPr>
        <w:tc>
          <w:tcPr>
            <w:tcW w:w="2241" w:type="dxa"/>
            <w:vMerge w:val="restart"/>
          </w:tcPr>
          <w:p w:rsidR="00497BAB" w:rsidRPr="00B27E1A" w:rsidRDefault="00440EDF" w:rsidP="00E27F7C">
            <w:pPr>
              <w:autoSpaceDE w:val="0"/>
              <w:autoSpaceDN w:val="0"/>
              <w:adjustRightInd w:val="0"/>
              <w:spacing w:line="287" w:lineRule="auto"/>
              <w:rPr>
                <w:rFonts w:cs="Arial"/>
                <w:color w:val="000000"/>
                <w:lang w:eastAsia="ja-JP"/>
              </w:rPr>
            </w:pPr>
            <w:r w:rsidRPr="00B27E1A">
              <w:rPr>
                <w:rFonts w:cs="Arial"/>
                <w:color w:val="000000"/>
                <w:lang w:eastAsia="ja-JP"/>
              </w:rPr>
              <w:t>LifeCycMde_D_Actl</w:t>
            </w:r>
          </w:p>
        </w:tc>
        <w:tc>
          <w:tcPr>
            <w:tcW w:w="737"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4</w:t>
            </w:r>
          </w:p>
        </w:tc>
        <w:tc>
          <w:tcPr>
            <w:tcW w:w="1243" w:type="dxa"/>
            <w:vAlign w:val="center"/>
          </w:tcPr>
          <w:p w:rsidR="00497BAB" w:rsidRPr="00B27E1A" w:rsidRDefault="00A23761" w:rsidP="00E27F7C">
            <w:pPr>
              <w:keepNext/>
              <w:jc w:val="center"/>
              <w:rPr>
                <w:rFonts w:cs="Arial"/>
                <w:snapToGrid w:val="0"/>
                <w:color w:val="000000"/>
              </w:rPr>
            </w:pPr>
          </w:p>
        </w:tc>
        <w:tc>
          <w:tcPr>
            <w:tcW w:w="540"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SED</w:t>
            </w:r>
          </w:p>
        </w:tc>
        <w:tc>
          <w:tcPr>
            <w:tcW w:w="540"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1</w:t>
            </w:r>
          </w:p>
        </w:tc>
        <w:tc>
          <w:tcPr>
            <w:tcW w:w="630"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0</w:t>
            </w:r>
          </w:p>
        </w:tc>
        <w:tc>
          <w:tcPr>
            <w:tcW w:w="985" w:type="dxa"/>
            <w:vAlign w:val="center"/>
          </w:tcPr>
          <w:p w:rsidR="00497BAB" w:rsidRPr="00B27E1A" w:rsidRDefault="00A23761" w:rsidP="00E27F7C">
            <w:pPr>
              <w:keepNext/>
              <w:jc w:val="center"/>
              <w:rPr>
                <w:rFonts w:cs="Arial"/>
                <w:snapToGrid w:val="0"/>
                <w:color w:val="000000"/>
              </w:rPr>
            </w:pPr>
          </w:p>
        </w:tc>
        <w:tc>
          <w:tcPr>
            <w:tcW w:w="836"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0 (0x0)</w:t>
            </w:r>
          </w:p>
        </w:tc>
        <w:tc>
          <w:tcPr>
            <w:tcW w:w="888"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3 (0x3)</w:t>
            </w:r>
          </w:p>
        </w:tc>
      </w:tr>
      <w:tr w:rsidR="00497BAB" w:rsidRPr="00B27E1A" w:rsidTr="00E34CDE">
        <w:trPr>
          <w:trHeight w:val="247"/>
          <w:jc w:val="center"/>
        </w:trPr>
        <w:tc>
          <w:tcPr>
            <w:tcW w:w="2241" w:type="dxa"/>
            <w:vMerge/>
            <w:vAlign w:val="center"/>
          </w:tcPr>
          <w:p w:rsidR="00497BAB" w:rsidRPr="00B27E1A" w:rsidRDefault="00A23761"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A23761" w:rsidP="00E27F7C">
            <w:pPr>
              <w:keepNext/>
              <w:jc w:val="center"/>
              <w:rPr>
                <w:rFonts w:cs="Arial"/>
                <w:snapToGrid w:val="0"/>
                <w:color w:val="000000"/>
              </w:rPr>
            </w:pPr>
          </w:p>
        </w:tc>
        <w:tc>
          <w:tcPr>
            <w:tcW w:w="1243" w:type="dxa"/>
            <w:vAlign w:val="center"/>
          </w:tcPr>
          <w:p w:rsidR="00497BAB" w:rsidRPr="00B27E1A" w:rsidRDefault="00440EDF" w:rsidP="00E27F7C">
            <w:pPr>
              <w:jc w:val="center"/>
              <w:outlineLvl w:val="1"/>
              <w:rPr>
                <w:rFonts w:cs="Arial"/>
                <w:color w:val="000000"/>
              </w:rPr>
            </w:pPr>
            <w:r w:rsidRPr="00B27E1A">
              <w:rPr>
                <w:rFonts w:cs="Arial"/>
                <w:color w:val="000000"/>
              </w:rPr>
              <w:t>Normal</w:t>
            </w:r>
          </w:p>
        </w:tc>
        <w:tc>
          <w:tcPr>
            <w:tcW w:w="540" w:type="dxa"/>
            <w:vAlign w:val="center"/>
          </w:tcPr>
          <w:p w:rsidR="00497BAB" w:rsidRPr="00B27E1A" w:rsidRDefault="00A23761" w:rsidP="00E27F7C">
            <w:pPr>
              <w:keepNext/>
              <w:jc w:val="center"/>
              <w:rPr>
                <w:rFonts w:cs="Arial"/>
                <w:snapToGrid w:val="0"/>
                <w:color w:val="000000"/>
              </w:rPr>
            </w:pPr>
          </w:p>
        </w:tc>
        <w:tc>
          <w:tcPr>
            <w:tcW w:w="540" w:type="dxa"/>
            <w:vAlign w:val="center"/>
          </w:tcPr>
          <w:p w:rsidR="00497BAB" w:rsidRPr="00B27E1A" w:rsidRDefault="00A23761" w:rsidP="00E27F7C">
            <w:pPr>
              <w:keepNext/>
              <w:jc w:val="center"/>
              <w:rPr>
                <w:rFonts w:cs="Arial"/>
                <w:snapToGrid w:val="0"/>
                <w:color w:val="000000"/>
              </w:rPr>
            </w:pPr>
          </w:p>
        </w:tc>
        <w:tc>
          <w:tcPr>
            <w:tcW w:w="630" w:type="dxa"/>
            <w:vAlign w:val="center"/>
          </w:tcPr>
          <w:p w:rsidR="00497BAB" w:rsidRPr="00B27E1A" w:rsidRDefault="00A23761" w:rsidP="00E27F7C">
            <w:pPr>
              <w:keepNext/>
              <w:jc w:val="center"/>
              <w:rPr>
                <w:rFonts w:cs="Arial"/>
                <w:snapToGrid w:val="0"/>
                <w:color w:val="000000"/>
              </w:rPr>
            </w:pPr>
          </w:p>
        </w:tc>
        <w:tc>
          <w:tcPr>
            <w:tcW w:w="985"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0x0</w:t>
            </w:r>
          </w:p>
        </w:tc>
        <w:tc>
          <w:tcPr>
            <w:tcW w:w="836" w:type="dxa"/>
            <w:vAlign w:val="center"/>
          </w:tcPr>
          <w:p w:rsidR="00497BAB" w:rsidRPr="00B27E1A" w:rsidRDefault="00A23761" w:rsidP="00E27F7C">
            <w:pPr>
              <w:keepNext/>
              <w:jc w:val="center"/>
              <w:rPr>
                <w:rFonts w:cs="Arial"/>
                <w:snapToGrid w:val="0"/>
                <w:color w:val="000000"/>
              </w:rPr>
            </w:pPr>
          </w:p>
        </w:tc>
        <w:tc>
          <w:tcPr>
            <w:tcW w:w="888" w:type="dxa"/>
            <w:vAlign w:val="center"/>
          </w:tcPr>
          <w:p w:rsidR="00497BAB" w:rsidRPr="00B27E1A" w:rsidRDefault="00A23761" w:rsidP="00E27F7C">
            <w:pPr>
              <w:keepNext/>
              <w:jc w:val="center"/>
              <w:rPr>
                <w:rFonts w:cs="Arial"/>
                <w:snapToGrid w:val="0"/>
                <w:color w:val="000000"/>
              </w:rPr>
            </w:pPr>
          </w:p>
        </w:tc>
      </w:tr>
      <w:tr w:rsidR="00497BAB" w:rsidRPr="00B27E1A" w:rsidTr="00E34CDE">
        <w:trPr>
          <w:trHeight w:val="247"/>
          <w:jc w:val="center"/>
        </w:trPr>
        <w:tc>
          <w:tcPr>
            <w:tcW w:w="2241" w:type="dxa"/>
            <w:vMerge/>
            <w:vAlign w:val="center"/>
          </w:tcPr>
          <w:p w:rsidR="00497BAB" w:rsidRPr="00B27E1A" w:rsidRDefault="00A23761"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A23761" w:rsidP="00E27F7C">
            <w:pPr>
              <w:keepNext/>
              <w:jc w:val="center"/>
              <w:rPr>
                <w:rFonts w:cs="Arial"/>
                <w:snapToGrid w:val="0"/>
                <w:color w:val="000000"/>
              </w:rPr>
            </w:pPr>
          </w:p>
        </w:tc>
        <w:tc>
          <w:tcPr>
            <w:tcW w:w="1243" w:type="dxa"/>
            <w:vAlign w:val="center"/>
          </w:tcPr>
          <w:p w:rsidR="00497BAB" w:rsidRPr="00B27E1A" w:rsidRDefault="00440EDF" w:rsidP="00E27F7C">
            <w:pPr>
              <w:jc w:val="center"/>
              <w:outlineLvl w:val="1"/>
              <w:rPr>
                <w:rFonts w:cs="Arial"/>
                <w:color w:val="000000"/>
              </w:rPr>
            </w:pPr>
            <w:r w:rsidRPr="00B27E1A">
              <w:rPr>
                <w:rFonts w:cs="Arial"/>
                <w:color w:val="000000"/>
              </w:rPr>
              <w:t>Factory</w:t>
            </w:r>
          </w:p>
        </w:tc>
        <w:tc>
          <w:tcPr>
            <w:tcW w:w="540" w:type="dxa"/>
            <w:vAlign w:val="center"/>
          </w:tcPr>
          <w:p w:rsidR="00497BAB" w:rsidRPr="00B27E1A" w:rsidRDefault="00A23761" w:rsidP="00E27F7C">
            <w:pPr>
              <w:keepNext/>
              <w:jc w:val="center"/>
              <w:rPr>
                <w:rFonts w:cs="Arial"/>
                <w:snapToGrid w:val="0"/>
                <w:color w:val="000000"/>
              </w:rPr>
            </w:pPr>
          </w:p>
        </w:tc>
        <w:tc>
          <w:tcPr>
            <w:tcW w:w="540" w:type="dxa"/>
            <w:vAlign w:val="center"/>
          </w:tcPr>
          <w:p w:rsidR="00497BAB" w:rsidRPr="00B27E1A" w:rsidRDefault="00A23761" w:rsidP="00E27F7C">
            <w:pPr>
              <w:keepNext/>
              <w:jc w:val="center"/>
              <w:rPr>
                <w:rFonts w:cs="Arial"/>
                <w:snapToGrid w:val="0"/>
                <w:color w:val="000000"/>
              </w:rPr>
            </w:pPr>
          </w:p>
        </w:tc>
        <w:tc>
          <w:tcPr>
            <w:tcW w:w="630" w:type="dxa"/>
            <w:vAlign w:val="center"/>
          </w:tcPr>
          <w:p w:rsidR="00497BAB" w:rsidRPr="00B27E1A" w:rsidRDefault="00A23761" w:rsidP="00E27F7C">
            <w:pPr>
              <w:keepNext/>
              <w:jc w:val="center"/>
              <w:rPr>
                <w:rFonts w:cs="Arial"/>
                <w:snapToGrid w:val="0"/>
                <w:color w:val="000000"/>
              </w:rPr>
            </w:pPr>
          </w:p>
        </w:tc>
        <w:tc>
          <w:tcPr>
            <w:tcW w:w="985"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0x1</w:t>
            </w:r>
          </w:p>
        </w:tc>
        <w:tc>
          <w:tcPr>
            <w:tcW w:w="836" w:type="dxa"/>
            <w:vAlign w:val="center"/>
          </w:tcPr>
          <w:p w:rsidR="00497BAB" w:rsidRPr="00B27E1A" w:rsidRDefault="00A23761" w:rsidP="00E27F7C">
            <w:pPr>
              <w:keepNext/>
              <w:jc w:val="center"/>
              <w:rPr>
                <w:rFonts w:cs="Arial"/>
                <w:snapToGrid w:val="0"/>
                <w:color w:val="000000"/>
              </w:rPr>
            </w:pPr>
          </w:p>
        </w:tc>
        <w:tc>
          <w:tcPr>
            <w:tcW w:w="888" w:type="dxa"/>
            <w:vAlign w:val="center"/>
          </w:tcPr>
          <w:p w:rsidR="00497BAB" w:rsidRPr="00B27E1A" w:rsidRDefault="00A23761" w:rsidP="00E27F7C">
            <w:pPr>
              <w:keepNext/>
              <w:jc w:val="center"/>
              <w:rPr>
                <w:rFonts w:cs="Arial"/>
                <w:snapToGrid w:val="0"/>
                <w:color w:val="000000"/>
              </w:rPr>
            </w:pPr>
          </w:p>
        </w:tc>
      </w:tr>
      <w:tr w:rsidR="00497BAB" w:rsidRPr="00B27E1A" w:rsidTr="00E34CDE">
        <w:trPr>
          <w:trHeight w:val="247"/>
          <w:jc w:val="center"/>
        </w:trPr>
        <w:tc>
          <w:tcPr>
            <w:tcW w:w="2241" w:type="dxa"/>
            <w:vMerge/>
            <w:vAlign w:val="center"/>
          </w:tcPr>
          <w:p w:rsidR="00497BAB" w:rsidRPr="00B27E1A" w:rsidRDefault="00A23761"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A23761" w:rsidP="00E27F7C">
            <w:pPr>
              <w:keepNext/>
              <w:jc w:val="center"/>
              <w:rPr>
                <w:rFonts w:cs="Arial"/>
                <w:snapToGrid w:val="0"/>
                <w:color w:val="000000"/>
              </w:rPr>
            </w:pPr>
          </w:p>
        </w:tc>
        <w:tc>
          <w:tcPr>
            <w:tcW w:w="1243" w:type="dxa"/>
            <w:vAlign w:val="center"/>
          </w:tcPr>
          <w:p w:rsidR="00497BAB" w:rsidRPr="00B27E1A" w:rsidRDefault="00440EDF" w:rsidP="00E27F7C">
            <w:pPr>
              <w:jc w:val="center"/>
              <w:outlineLvl w:val="1"/>
              <w:rPr>
                <w:rFonts w:cs="Arial"/>
                <w:color w:val="000000"/>
              </w:rPr>
            </w:pPr>
            <w:r w:rsidRPr="00B27E1A">
              <w:rPr>
                <w:rFonts w:cs="Arial"/>
                <w:color w:val="000000"/>
              </w:rPr>
              <w:t>NotUsed</w:t>
            </w:r>
          </w:p>
        </w:tc>
        <w:tc>
          <w:tcPr>
            <w:tcW w:w="540" w:type="dxa"/>
            <w:vAlign w:val="center"/>
          </w:tcPr>
          <w:p w:rsidR="00497BAB" w:rsidRPr="00B27E1A" w:rsidRDefault="00A23761" w:rsidP="00E27F7C">
            <w:pPr>
              <w:keepNext/>
              <w:jc w:val="center"/>
              <w:rPr>
                <w:rFonts w:cs="Arial"/>
                <w:snapToGrid w:val="0"/>
                <w:color w:val="000000"/>
              </w:rPr>
            </w:pPr>
          </w:p>
        </w:tc>
        <w:tc>
          <w:tcPr>
            <w:tcW w:w="540" w:type="dxa"/>
            <w:vAlign w:val="center"/>
          </w:tcPr>
          <w:p w:rsidR="00497BAB" w:rsidRPr="00B27E1A" w:rsidRDefault="00A23761" w:rsidP="00E27F7C">
            <w:pPr>
              <w:keepNext/>
              <w:jc w:val="center"/>
              <w:rPr>
                <w:rFonts w:cs="Arial"/>
                <w:snapToGrid w:val="0"/>
                <w:color w:val="000000"/>
              </w:rPr>
            </w:pPr>
          </w:p>
        </w:tc>
        <w:tc>
          <w:tcPr>
            <w:tcW w:w="630" w:type="dxa"/>
            <w:vAlign w:val="center"/>
          </w:tcPr>
          <w:p w:rsidR="00497BAB" w:rsidRPr="00B27E1A" w:rsidRDefault="00A23761" w:rsidP="00E27F7C">
            <w:pPr>
              <w:keepNext/>
              <w:jc w:val="center"/>
              <w:rPr>
                <w:rFonts w:cs="Arial"/>
                <w:snapToGrid w:val="0"/>
                <w:color w:val="000000"/>
              </w:rPr>
            </w:pPr>
          </w:p>
        </w:tc>
        <w:tc>
          <w:tcPr>
            <w:tcW w:w="985"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0x2</w:t>
            </w:r>
          </w:p>
        </w:tc>
        <w:tc>
          <w:tcPr>
            <w:tcW w:w="836" w:type="dxa"/>
            <w:vAlign w:val="center"/>
          </w:tcPr>
          <w:p w:rsidR="00497BAB" w:rsidRPr="00B27E1A" w:rsidRDefault="00A23761" w:rsidP="00E27F7C">
            <w:pPr>
              <w:keepNext/>
              <w:jc w:val="center"/>
              <w:rPr>
                <w:rFonts w:cs="Arial"/>
                <w:snapToGrid w:val="0"/>
                <w:color w:val="000000"/>
              </w:rPr>
            </w:pPr>
          </w:p>
        </w:tc>
        <w:tc>
          <w:tcPr>
            <w:tcW w:w="888" w:type="dxa"/>
            <w:vAlign w:val="center"/>
          </w:tcPr>
          <w:p w:rsidR="00497BAB" w:rsidRPr="00B27E1A" w:rsidRDefault="00A23761" w:rsidP="00E27F7C">
            <w:pPr>
              <w:keepNext/>
              <w:jc w:val="center"/>
              <w:rPr>
                <w:rFonts w:cs="Arial"/>
                <w:snapToGrid w:val="0"/>
                <w:color w:val="000000"/>
              </w:rPr>
            </w:pPr>
          </w:p>
        </w:tc>
      </w:tr>
      <w:tr w:rsidR="00497BAB" w:rsidRPr="00B27E1A" w:rsidTr="00E34CDE">
        <w:trPr>
          <w:trHeight w:val="247"/>
          <w:jc w:val="center"/>
        </w:trPr>
        <w:tc>
          <w:tcPr>
            <w:tcW w:w="2241" w:type="dxa"/>
            <w:vMerge/>
            <w:vAlign w:val="center"/>
          </w:tcPr>
          <w:p w:rsidR="00497BAB" w:rsidRPr="00B27E1A" w:rsidRDefault="00A23761"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A23761" w:rsidP="00E27F7C">
            <w:pPr>
              <w:keepNext/>
              <w:jc w:val="center"/>
              <w:rPr>
                <w:rFonts w:cs="Arial"/>
                <w:snapToGrid w:val="0"/>
                <w:color w:val="000000"/>
              </w:rPr>
            </w:pPr>
          </w:p>
        </w:tc>
        <w:tc>
          <w:tcPr>
            <w:tcW w:w="1243" w:type="dxa"/>
            <w:vAlign w:val="center"/>
          </w:tcPr>
          <w:p w:rsidR="00497BAB" w:rsidRPr="00B27E1A" w:rsidRDefault="00440EDF" w:rsidP="00E27F7C">
            <w:pPr>
              <w:jc w:val="center"/>
              <w:outlineLvl w:val="1"/>
              <w:rPr>
                <w:rFonts w:cs="Arial"/>
                <w:color w:val="000000"/>
              </w:rPr>
            </w:pPr>
            <w:r w:rsidRPr="00B27E1A">
              <w:rPr>
                <w:rFonts w:cs="Arial"/>
                <w:color w:val="000000"/>
              </w:rPr>
              <w:t>Transport</w:t>
            </w:r>
          </w:p>
        </w:tc>
        <w:tc>
          <w:tcPr>
            <w:tcW w:w="540" w:type="dxa"/>
            <w:vAlign w:val="center"/>
          </w:tcPr>
          <w:p w:rsidR="00497BAB" w:rsidRPr="00B27E1A" w:rsidRDefault="00A23761" w:rsidP="00E27F7C">
            <w:pPr>
              <w:keepNext/>
              <w:jc w:val="center"/>
              <w:rPr>
                <w:rFonts w:cs="Arial"/>
                <w:snapToGrid w:val="0"/>
                <w:color w:val="000000"/>
              </w:rPr>
            </w:pPr>
          </w:p>
        </w:tc>
        <w:tc>
          <w:tcPr>
            <w:tcW w:w="540" w:type="dxa"/>
            <w:vAlign w:val="center"/>
          </w:tcPr>
          <w:p w:rsidR="00497BAB" w:rsidRPr="00B27E1A" w:rsidRDefault="00A23761" w:rsidP="00E27F7C">
            <w:pPr>
              <w:keepNext/>
              <w:jc w:val="center"/>
              <w:rPr>
                <w:rFonts w:cs="Arial"/>
                <w:snapToGrid w:val="0"/>
                <w:color w:val="000000"/>
              </w:rPr>
            </w:pPr>
          </w:p>
        </w:tc>
        <w:tc>
          <w:tcPr>
            <w:tcW w:w="630" w:type="dxa"/>
            <w:vAlign w:val="center"/>
          </w:tcPr>
          <w:p w:rsidR="00497BAB" w:rsidRPr="00B27E1A" w:rsidRDefault="00A23761" w:rsidP="00E27F7C">
            <w:pPr>
              <w:keepNext/>
              <w:jc w:val="center"/>
              <w:rPr>
                <w:rFonts w:cs="Arial"/>
                <w:snapToGrid w:val="0"/>
                <w:color w:val="000000"/>
              </w:rPr>
            </w:pPr>
          </w:p>
        </w:tc>
        <w:tc>
          <w:tcPr>
            <w:tcW w:w="985" w:type="dxa"/>
            <w:vAlign w:val="center"/>
          </w:tcPr>
          <w:p w:rsidR="00497BAB" w:rsidRPr="00B27E1A" w:rsidRDefault="00440EDF" w:rsidP="00E27F7C">
            <w:pPr>
              <w:keepNext/>
              <w:jc w:val="center"/>
              <w:rPr>
                <w:rFonts w:cs="Arial"/>
                <w:snapToGrid w:val="0"/>
                <w:color w:val="000000"/>
              </w:rPr>
            </w:pPr>
            <w:r w:rsidRPr="00B27E1A">
              <w:rPr>
                <w:rFonts w:cs="Arial"/>
                <w:snapToGrid w:val="0"/>
                <w:color w:val="000000"/>
              </w:rPr>
              <w:t>0x3</w:t>
            </w:r>
          </w:p>
        </w:tc>
        <w:tc>
          <w:tcPr>
            <w:tcW w:w="836" w:type="dxa"/>
            <w:vAlign w:val="center"/>
          </w:tcPr>
          <w:p w:rsidR="00497BAB" w:rsidRPr="00B27E1A" w:rsidRDefault="00A23761" w:rsidP="00E27F7C">
            <w:pPr>
              <w:keepNext/>
              <w:jc w:val="center"/>
              <w:rPr>
                <w:rFonts w:cs="Arial"/>
                <w:snapToGrid w:val="0"/>
                <w:color w:val="000000"/>
              </w:rPr>
            </w:pPr>
          </w:p>
        </w:tc>
        <w:tc>
          <w:tcPr>
            <w:tcW w:w="888" w:type="dxa"/>
            <w:vAlign w:val="center"/>
          </w:tcPr>
          <w:p w:rsidR="00497BAB" w:rsidRPr="00B27E1A" w:rsidRDefault="00A23761" w:rsidP="00E27F7C">
            <w:pPr>
              <w:keepNext/>
              <w:jc w:val="center"/>
              <w:rPr>
                <w:rFonts w:cs="Arial"/>
                <w:snapToGrid w:val="0"/>
                <w:color w:val="000000"/>
              </w:rPr>
            </w:pPr>
          </w:p>
        </w:tc>
      </w:tr>
    </w:tbl>
    <w:p w:rsidR="00B53673" w:rsidRPr="00B27E1A" w:rsidRDefault="00A23761" w:rsidP="00B53673">
      <w:pPr>
        <w:ind w:left="2520"/>
        <w:rPr>
          <w:rFonts w:cs="Arial"/>
        </w:rPr>
      </w:pPr>
    </w:p>
    <w:p w:rsidR="00406F39" w:rsidRDefault="00440EDF" w:rsidP="00B9479B">
      <w:pPr>
        <w:pStyle w:val="Heading5"/>
      </w:pPr>
      <w:r w:rsidRPr="00B9479B">
        <w:t>SIG-REQ-308623/A-EngAout_N_Actl (CAN) Signal</w:t>
      </w:r>
    </w:p>
    <w:p w:rsidR="00AE06BC" w:rsidRPr="00AE06BC" w:rsidRDefault="00A2376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637"/>
        <w:gridCol w:w="720"/>
        <w:gridCol w:w="900"/>
        <w:gridCol w:w="540"/>
        <w:gridCol w:w="540"/>
        <w:gridCol w:w="720"/>
        <w:gridCol w:w="900"/>
        <w:gridCol w:w="810"/>
        <w:gridCol w:w="963"/>
      </w:tblGrid>
      <w:tr w:rsidR="00B53673" w:rsidRPr="00B27E1A" w:rsidTr="00D3117C">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Size (bits)</w:t>
            </w:r>
          </w:p>
        </w:tc>
        <w:tc>
          <w:tcPr>
            <w:tcW w:w="90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Detail</w:t>
            </w:r>
          </w:p>
        </w:tc>
        <w:tc>
          <w:tcPr>
            <w:tcW w:w="54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Min</w:t>
            </w:r>
          </w:p>
        </w:tc>
        <w:tc>
          <w:tcPr>
            <w:tcW w:w="963"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b/>
                <w:bCs/>
                <w:snapToGrid w:val="0"/>
                <w:color w:val="000000"/>
                <w:sz w:val="16"/>
                <w:szCs w:val="16"/>
              </w:rPr>
            </w:pPr>
            <w:r w:rsidRPr="00B27E1A">
              <w:rPr>
                <w:rFonts w:cs="Arial"/>
                <w:b/>
                <w:bCs/>
                <w:snapToGrid w:val="0"/>
                <w:color w:val="000000"/>
                <w:sz w:val="16"/>
                <w:szCs w:val="16"/>
              </w:rPr>
              <w:t>Max</w:t>
            </w:r>
          </w:p>
        </w:tc>
      </w:tr>
      <w:tr w:rsidR="00B53673" w:rsidRPr="00B27E1A" w:rsidTr="00D3117C">
        <w:trPr>
          <w:trHeight w:val="243"/>
          <w:jc w:val="center"/>
        </w:trPr>
        <w:tc>
          <w:tcPr>
            <w:tcW w:w="2637"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snapToGrid w:val="0"/>
                <w:color w:val="000000"/>
                <w:lang w:val="es-ES"/>
              </w:rPr>
            </w:pPr>
            <w:r w:rsidRPr="00B27E1A">
              <w:rPr>
                <w:rFonts w:cs="Arial"/>
              </w:rPr>
              <w:t>EngAout_N_Actl</w:t>
            </w:r>
          </w:p>
        </w:tc>
        <w:tc>
          <w:tcPr>
            <w:tcW w:w="72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snapToGrid w:val="0"/>
                <w:color w:val="000000"/>
              </w:rPr>
            </w:pPr>
            <w:r w:rsidRPr="00B27E1A">
              <w:rPr>
                <w:rFonts w:cs="Arial"/>
                <w:snapToGrid w:val="0"/>
                <w:color w:val="000000"/>
              </w:rPr>
              <w:t>13</w:t>
            </w:r>
          </w:p>
        </w:tc>
        <w:tc>
          <w:tcPr>
            <w:tcW w:w="900" w:type="dxa"/>
            <w:tcBorders>
              <w:top w:val="single" w:sz="4" w:space="0" w:color="auto"/>
              <w:left w:val="single" w:sz="4" w:space="0" w:color="auto"/>
              <w:bottom w:val="single" w:sz="4" w:space="0" w:color="auto"/>
              <w:right w:val="single" w:sz="4" w:space="0" w:color="auto"/>
            </w:tcBorders>
            <w:vAlign w:val="center"/>
          </w:tcPr>
          <w:p w:rsidR="00B53673" w:rsidRPr="00B27E1A" w:rsidRDefault="00A23761" w:rsidP="00D3117C">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snapToGrid w:val="0"/>
                <w:color w:val="000000"/>
              </w:rPr>
            </w:pPr>
            <w:r w:rsidRPr="00B27E1A">
              <w:rPr>
                <w:rFonts w:cs="Arial"/>
                <w:snapToGrid w:val="0"/>
                <w:color w:val="000000"/>
              </w:rPr>
              <w:t>RPM</w:t>
            </w:r>
          </w:p>
        </w:tc>
        <w:tc>
          <w:tcPr>
            <w:tcW w:w="54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snapToGrid w:val="0"/>
                <w:color w:val="000000"/>
              </w:rPr>
            </w:pPr>
            <w:r w:rsidRPr="00B27E1A">
              <w:rPr>
                <w:rFonts w:cs="Arial"/>
                <w:snapToGrid w:val="0"/>
                <w:color w:val="000000"/>
              </w:rPr>
              <w:t>2</w:t>
            </w:r>
          </w:p>
        </w:tc>
        <w:tc>
          <w:tcPr>
            <w:tcW w:w="72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snapToGrid w:val="0"/>
                <w:color w:val="000000"/>
              </w:rPr>
            </w:pPr>
            <w:r w:rsidRPr="00B27E1A">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B53673" w:rsidRPr="00B27E1A" w:rsidRDefault="00A23761" w:rsidP="00D3117C">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rPr>
            </w:pPr>
            <w:r w:rsidRPr="00B27E1A">
              <w:rPr>
                <w:rFonts w:cs="Arial"/>
              </w:rPr>
              <w:t>0 (0x0)</w:t>
            </w:r>
          </w:p>
        </w:tc>
        <w:tc>
          <w:tcPr>
            <w:tcW w:w="963" w:type="dxa"/>
            <w:tcBorders>
              <w:top w:val="single" w:sz="4" w:space="0" w:color="auto"/>
              <w:left w:val="single" w:sz="4" w:space="0" w:color="auto"/>
              <w:bottom w:val="single" w:sz="4" w:space="0" w:color="auto"/>
              <w:right w:val="single" w:sz="4" w:space="0" w:color="auto"/>
            </w:tcBorders>
            <w:vAlign w:val="center"/>
          </w:tcPr>
          <w:p w:rsidR="00B53673" w:rsidRPr="00B27E1A" w:rsidRDefault="00440EDF" w:rsidP="00D3117C">
            <w:pPr>
              <w:jc w:val="center"/>
              <w:rPr>
                <w:rFonts w:cs="Arial"/>
                <w:snapToGrid w:val="0"/>
                <w:color w:val="000000"/>
              </w:rPr>
            </w:pPr>
            <w:r w:rsidRPr="00B27E1A">
              <w:rPr>
                <w:rFonts w:cs="Arial"/>
                <w:snapToGrid w:val="0"/>
                <w:color w:val="000000"/>
              </w:rPr>
              <w:t>16382 (0x1FFF)</w:t>
            </w:r>
          </w:p>
        </w:tc>
      </w:tr>
    </w:tbl>
    <w:p w:rsidR="00B53673" w:rsidRPr="00B27E1A" w:rsidRDefault="00A23761" w:rsidP="00B53673">
      <w:pPr>
        <w:jc w:val="center"/>
        <w:rPr>
          <w:rFonts w:cs="Arial"/>
        </w:rPr>
      </w:pPr>
    </w:p>
    <w:p w:rsidR="0045381F" w:rsidRPr="0045381F" w:rsidRDefault="0045381F" w:rsidP="00B9479B">
      <w:pPr>
        <w:pStyle w:val="Heading3"/>
        <w:rPr>
          <w:b w:val="0"/>
          <w:u w:val="single"/>
        </w:rPr>
      </w:pPr>
      <w:r w:rsidRPr="0045381F">
        <w:rPr>
          <w:b w:val="0"/>
          <w:u w:val="single"/>
        </w:rPr>
        <w:t>IR-REQ-308651/B-Outputs</w:t>
      </w:r>
    </w:p>
    <w:p w:rsidR="00BE2CA4" w:rsidRPr="00B27E1A" w:rsidRDefault="00440EDF" w:rsidP="00440EDF">
      <w:pPr>
        <w:numPr>
          <w:ilvl w:val="0"/>
          <w:numId w:val="12"/>
        </w:numPr>
        <w:tabs>
          <w:tab w:val="clear" w:pos="360"/>
          <w:tab w:val="num" w:pos="1368"/>
        </w:tabs>
        <w:ind w:left="1368"/>
        <w:rPr>
          <w:rFonts w:cs="Arial"/>
          <w:color w:val="000000"/>
        </w:rPr>
      </w:pPr>
      <w:r w:rsidRPr="00B27E1A">
        <w:rPr>
          <w:rFonts w:cs="Arial"/>
          <w:color w:val="000000"/>
        </w:rPr>
        <w:t>TCAFE_Trip_A_MC</w:t>
      </w:r>
    </w:p>
    <w:p w:rsidR="00BE2CA4" w:rsidRPr="00B27E1A" w:rsidRDefault="00440EDF" w:rsidP="00440EDF">
      <w:pPr>
        <w:numPr>
          <w:ilvl w:val="0"/>
          <w:numId w:val="12"/>
        </w:numPr>
        <w:tabs>
          <w:tab w:val="clear" w:pos="360"/>
          <w:tab w:val="num" w:pos="1368"/>
        </w:tabs>
        <w:ind w:left="1368"/>
        <w:rPr>
          <w:rFonts w:cs="Arial"/>
          <w:color w:val="000000"/>
        </w:rPr>
      </w:pPr>
      <w:r w:rsidRPr="00B27E1A">
        <w:rPr>
          <w:rFonts w:cs="Arial"/>
          <w:color w:val="000000"/>
        </w:rPr>
        <w:t>TCAFE_Trip_B_MC</w:t>
      </w:r>
    </w:p>
    <w:p w:rsidR="00DC00E2" w:rsidRPr="00B27E1A" w:rsidRDefault="00A23761">
      <w:pPr>
        <w:numPr>
          <w:ilvl w:val="12"/>
          <w:numId w:val="0"/>
        </w:numPr>
        <w:ind w:left="1008"/>
        <w:rPr>
          <w:rFonts w:cs="Arial"/>
          <w:color w:val="000000"/>
        </w:rPr>
      </w:pPr>
    </w:p>
    <w:p w:rsidR="00406F39" w:rsidRDefault="00440EDF" w:rsidP="00B9479B">
      <w:pPr>
        <w:pStyle w:val="Heading4"/>
      </w:pPr>
      <w:r>
        <w:t>MUX messages on the HSCAN bus</w:t>
      </w:r>
    </w:p>
    <w:p w:rsidR="00406F39" w:rsidRDefault="00440EDF" w:rsidP="00B9479B">
      <w:pPr>
        <w:pStyle w:val="Heading5"/>
      </w:pPr>
      <w:r w:rsidRPr="00B9479B">
        <w:t>SIG-REQ-324179/A-AvgFeTrip1_No_Dsply CAN Signal</w:t>
      </w:r>
    </w:p>
    <w:p w:rsidR="00AE06BC" w:rsidRPr="00AE06BC" w:rsidRDefault="00A2376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630"/>
        <w:gridCol w:w="720"/>
        <w:gridCol w:w="826"/>
        <w:gridCol w:w="810"/>
        <w:gridCol w:w="540"/>
        <w:gridCol w:w="900"/>
        <w:gridCol w:w="1080"/>
        <w:gridCol w:w="1350"/>
      </w:tblGrid>
      <w:tr w:rsidR="0063436E" w:rsidTr="0063436E">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Detail</w:t>
            </w:r>
          </w:p>
        </w:tc>
        <w:tc>
          <w:tcPr>
            <w:tcW w:w="826"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Min</w:t>
            </w:r>
          </w:p>
        </w:tc>
        <w:tc>
          <w:tcPr>
            <w:tcW w:w="135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Max</w:t>
            </w:r>
          </w:p>
        </w:tc>
      </w:tr>
      <w:tr w:rsidR="0063436E" w:rsidTr="0063436E">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snapToGrid w:val="0"/>
                <w:color w:val="000000"/>
                <w:highlight w:val="magenta"/>
              </w:rPr>
            </w:pPr>
            <w:r>
              <w:rPr>
                <w:rFonts w:cs="Arial"/>
                <w:snapToGrid w:val="0"/>
                <w:color w:val="000000"/>
                <w:highlight w:val="magenta"/>
              </w:rPr>
              <w:t>AvgFeTrip1_No_Dsply</w:t>
            </w:r>
          </w:p>
        </w:tc>
        <w:tc>
          <w:tcPr>
            <w:tcW w:w="63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snapToGrid w:val="0"/>
                <w:color w:val="000000"/>
                <w:highlight w:val="magenta"/>
              </w:rPr>
            </w:pPr>
            <w:r>
              <w:rPr>
                <w:rFonts w:cs="Arial"/>
                <w:snapToGrid w:val="0"/>
                <w:color w:val="000000"/>
                <w:highlight w:val="magenta"/>
              </w:rPr>
              <w:t>14</w:t>
            </w:r>
          </w:p>
        </w:tc>
        <w:tc>
          <w:tcPr>
            <w:tcW w:w="720" w:type="dxa"/>
            <w:tcBorders>
              <w:top w:val="single" w:sz="4" w:space="0" w:color="auto"/>
              <w:left w:val="single" w:sz="4" w:space="0" w:color="auto"/>
              <w:bottom w:val="single" w:sz="4" w:space="0" w:color="auto"/>
              <w:right w:val="single" w:sz="4" w:space="0" w:color="auto"/>
            </w:tcBorders>
            <w:vAlign w:val="center"/>
          </w:tcPr>
          <w:p w:rsidR="0063436E" w:rsidRDefault="00A23761">
            <w:pPr>
              <w:jc w:val="center"/>
              <w:rPr>
                <w:rFonts w:cs="Arial"/>
                <w:snapToGrid w:val="0"/>
                <w:color w:val="000000"/>
                <w:highlight w:val="magenta"/>
              </w:rPr>
            </w:pPr>
          </w:p>
        </w:tc>
        <w:tc>
          <w:tcPr>
            <w:tcW w:w="826"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snapToGrid w:val="0"/>
                <w:color w:val="000000"/>
                <w:highlight w:val="magenta"/>
              </w:rPr>
            </w:pPr>
            <w:r>
              <w:rPr>
                <w:rFonts w:cs="Arial"/>
                <w:snapToGrid w:val="0"/>
                <w:color w:val="000000"/>
                <w:highlight w:val="magenta"/>
              </w:rPr>
              <w:t>unitless</w:t>
            </w:r>
          </w:p>
        </w:tc>
        <w:tc>
          <w:tcPr>
            <w:tcW w:w="81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snapToGrid w:val="0"/>
                <w:color w:val="000000"/>
                <w:highlight w:val="magenta"/>
              </w:rPr>
            </w:pPr>
            <w:r>
              <w:rPr>
                <w:rFonts w:cs="Arial"/>
                <w:snapToGrid w:val="0"/>
                <w:color w:val="000000"/>
                <w:highlight w:val="magenta"/>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snapToGrid w:val="0"/>
                <w:color w:val="000000"/>
                <w:highlight w:val="magenta"/>
              </w:rPr>
            </w:pPr>
            <w:r>
              <w:rPr>
                <w:rFonts w:cs="Arial"/>
                <w:snapToGrid w:val="0"/>
                <w:color w:val="000000"/>
                <w:highlight w:val="magenta"/>
              </w:rPr>
              <w:t>0</w:t>
            </w:r>
          </w:p>
        </w:tc>
        <w:tc>
          <w:tcPr>
            <w:tcW w:w="900" w:type="dxa"/>
            <w:tcBorders>
              <w:top w:val="single" w:sz="4" w:space="0" w:color="auto"/>
              <w:left w:val="single" w:sz="4" w:space="0" w:color="auto"/>
              <w:bottom w:val="single" w:sz="4" w:space="0" w:color="auto"/>
              <w:right w:val="single" w:sz="4" w:space="0" w:color="auto"/>
            </w:tcBorders>
            <w:vAlign w:val="center"/>
          </w:tcPr>
          <w:p w:rsidR="0063436E" w:rsidRDefault="00A23761">
            <w:pPr>
              <w:jc w:val="center"/>
              <w:rPr>
                <w:rFonts w:cs="Arial"/>
                <w:snapToGrid w:val="0"/>
                <w:color w:val="000000"/>
                <w:highlight w:val="magenta"/>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snapToGrid w:val="0"/>
                <w:color w:val="000000"/>
                <w:highlight w:val="magenta"/>
              </w:rPr>
            </w:pPr>
            <w:r>
              <w:rPr>
                <w:rFonts w:cs="Arial"/>
                <w:snapToGrid w:val="0"/>
                <w:color w:val="000000"/>
                <w:highlight w:val="magenta"/>
              </w:rPr>
              <w:t>0 (0x00)</w:t>
            </w:r>
          </w:p>
        </w:tc>
        <w:tc>
          <w:tcPr>
            <w:tcW w:w="1350" w:type="dxa"/>
            <w:tcBorders>
              <w:top w:val="single" w:sz="4" w:space="0" w:color="auto"/>
              <w:left w:val="single" w:sz="4" w:space="0" w:color="auto"/>
              <w:bottom w:val="single" w:sz="4" w:space="0" w:color="auto"/>
              <w:right w:val="single" w:sz="4" w:space="0" w:color="auto"/>
            </w:tcBorders>
            <w:vAlign w:val="center"/>
            <w:hideMark/>
          </w:tcPr>
          <w:p w:rsidR="0063436E" w:rsidRDefault="00440EDF">
            <w:pPr>
              <w:jc w:val="center"/>
              <w:rPr>
                <w:rFonts w:cs="Arial"/>
                <w:snapToGrid w:val="0"/>
                <w:color w:val="000000"/>
                <w:highlight w:val="magenta"/>
              </w:rPr>
            </w:pPr>
            <w:r>
              <w:rPr>
                <w:rFonts w:cs="Arial"/>
                <w:snapToGrid w:val="0"/>
                <w:color w:val="000000"/>
                <w:highlight w:val="magenta"/>
              </w:rPr>
              <w:t>1638.3 (0x3FFF)</w:t>
            </w:r>
          </w:p>
        </w:tc>
      </w:tr>
    </w:tbl>
    <w:p w:rsidR="00500605" w:rsidRDefault="00A23761" w:rsidP="00500605"/>
    <w:p w:rsidR="00406F39" w:rsidRDefault="00440EDF" w:rsidP="00B9479B">
      <w:pPr>
        <w:pStyle w:val="Heading5"/>
      </w:pPr>
      <w:r w:rsidRPr="00B9479B">
        <w:t>SIG-REQ-324180/A-AvgFeTrip2_No_Dsply CAN Signal</w:t>
      </w:r>
    </w:p>
    <w:p w:rsidR="00AE06BC" w:rsidRPr="00AE06BC" w:rsidRDefault="00A2376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630"/>
        <w:gridCol w:w="720"/>
        <w:gridCol w:w="826"/>
        <w:gridCol w:w="810"/>
        <w:gridCol w:w="540"/>
        <w:gridCol w:w="900"/>
        <w:gridCol w:w="1080"/>
        <w:gridCol w:w="1350"/>
      </w:tblGrid>
      <w:tr w:rsidR="00EF0F20" w:rsidTr="00EF0F20">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Detail</w:t>
            </w:r>
          </w:p>
        </w:tc>
        <w:tc>
          <w:tcPr>
            <w:tcW w:w="826"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Min</w:t>
            </w:r>
          </w:p>
        </w:tc>
        <w:tc>
          <w:tcPr>
            <w:tcW w:w="135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b/>
                <w:bCs/>
                <w:snapToGrid w:val="0"/>
                <w:color w:val="000000"/>
                <w:sz w:val="16"/>
                <w:szCs w:val="16"/>
                <w:highlight w:val="magenta"/>
              </w:rPr>
            </w:pPr>
            <w:r>
              <w:rPr>
                <w:rFonts w:cs="Arial"/>
                <w:b/>
                <w:bCs/>
                <w:snapToGrid w:val="0"/>
                <w:color w:val="000000"/>
                <w:sz w:val="16"/>
                <w:szCs w:val="16"/>
                <w:highlight w:val="magenta"/>
              </w:rPr>
              <w:t>Max</w:t>
            </w:r>
          </w:p>
        </w:tc>
      </w:tr>
      <w:tr w:rsidR="00EF0F20" w:rsidTr="00EF0F20">
        <w:trPr>
          <w:trHeight w:val="243"/>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snapToGrid w:val="0"/>
                <w:color w:val="000000"/>
                <w:highlight w:val="magenta"/>
              </w:rPr>
            </w:pPr>
            <w:r>
              <w:rPr>
                <w:rFonts w:cs="Arial"/>
                <w:snapToGrid w:val="0"/>
                <w:color w:val="000000"/>
                <w:highlight w:val="magenta"/>
              </w:rPr>
              <w:t>AvgFeTrip2_No_Dsply</w:t>
            </w:r>
          </w:p>
        </w:tc>
        <w:tc>
          <w:tcPr>
            <w:tcW w:w="63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snapToGrid w:val="0"/>
                <w:color w:val="000000"/>
                <w:highlight w:val="magenta"/>
              </w:rPr>
            </w:pPr>
            <w:r>
              <w:rPr>
                <w:rFonts w:cs="Arial"/>
                <w:snapToGrid w:val="0"/>
                <w:color w:val="000000"/>
                <w:highlight w:val="magenta"/>
              </w:rPr>
              <w:t>14</w:t>
            </w:r>
          </w:p>
        </w:tc>
        <w:tc>
          <w:tcPr>
            <w:tcW w:w="720" w:type="dxa"/>
            <w:tcBorders>
              <w:top w:val="single" w:sz="4" w:space="0" w:color="auto"/>
              <w:left w:val="single" w:sz="4" w:space="0" w:color="auto"/>
              <w:bottom w:val="single" w:sz="4" w:space="0" w:color="auto"/>
              <w:right w:val="single" w:sz="4" w:space="0" w:color="auto"/>
            </w:tcBorders>
            <w:vAlign w:val="center"/>
          </w:tcPr>
          <w:p w:rsidR="00EF0F20" w:rsidRDefault="00A23761">
            <w:pPr>
              <w:jc w:val="center"/>
              <w:rPr>
                <w:rFonts w:cs="Arial"/>
                <w:snapToGrid w:val="0"/>
                <w:color w:val="000000"/>
                <w:highlight w:val="magenta"/>
              </w:rPr>
            </w:pPr>
          </w:p>
        </w:tc>
        <w:tc>
          <w:tcPr>
            <w:tcW w:w="826"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snapToGrid w:val="0"/>
                <w:color w:val="000000"/>
                <w:highlight w:val="magenta"/>
              </w:rPr>
            </w:pPr>
            <w:r>
              <w:rPr>
                <w:rFonts w:cs="Arial"/>
                <w:snapToGrid w:val="0"/>
                <w:color w:val="000000"/>
                <w:highlight w:val="magenta"/>
              </w:rPr>
              <w:t>unitless</w:t>
            </w:r>
          </w:p>
        </w:tc>
        <w:tc>
          <w:tcPr>
            <w:tcW w:w="81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snapToGrid w:val="0"/>
                <w:color w:val="000000"/>
                <w:highlight w:val="magenta"/>
              </w:rPr>
            </w:pPr>
            <w:r>
              <w:rPr>
                <w:rFonts w:cs="Arial"/>
                <w:snapToGrid w:val="0"/>
                <w:color w:val="000000"/>
                <w:highlight w:val="magenta"/>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snapToGrid w:val="0"/>
                <w:color w:val="000000"/>
                <w:highlight w:val="magenta"/>
              </w:rPr>
            </w:pPr>
            <w:r>
              <w:rPr>
                <w:rFonts w:cs="Arial"/>
                <w:snapToGrid w:val="0"/>
                <w:color w:val="000000"/>
                <w:highlight w:val="magenta"/>
              </w:rPr>
              <w:t>0</w:t>
            </w:r>
          </w:p>
        </w:tc>
        <w:tc>
          <w:tcPr>
            <w:tcW w:w="900" w:type="dxa"/>
            <w:tcBorders>
              <w:top w:val="single" w:sz="4" w:space="0" w:color="auto"/>
              <w:left w:val="single" w:sz="4" w:space="0" w:color="auto"/>
              <w:bottom w:val="single" w:sz="4" w:space="0" w:color="auto"/>
              <w:right w:val="single" w:sz="4" w:space="0" w:color="auto"/>
            </w:tcBorders>
            <w:vAlign w:val="center"/>
          </w:tcPr>
          <w:p w:rsidR="00EF0F20" w:rsidRDefault="00A23761">
            <w:pPr>
              <w:jc w:val="center"/>
              <w:rPr>
                <w:rFonts w:cs="Arial"/>
                <w:snapToGrid w:val="0"/>
                <w:color w:val="000000"/>
                <w:highlight w:val="magenta"/>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snapToGrid w:val="0"/>
                <w:color w:val="000000"/>
                <w:highlight w:val="magenta"/>
              </w:rPr>
            </w:pPr>
            <w:r>
              <w:rPr>
                <w:rFonts w:cs="Arial"/>
                <w:snapToGrid w:val="0"/>
                <w:color w:val="000000"/>
                <w:highlight w:val="magenta"/>
              </w:rPr>
              <w:t>0 (0x00)</w:t>
            </w:r>
          </w:p>
        </w:tc>
        <w:tc>
          <w:tcPr>
            <w:tcW w:w="1350" w:type="dxa"/>
            <w:tcBorders>
              <w:top w:val="single" w:sz="4" w:space="0" w:color="auto"/>
              <w:left w:val="single" w:sz="4" w:space="0" w:color="auto"/>
              <w:bottom w:val="single" w:sz="4" w:space="0" w:color="auto"/>
              <w:right w:val="single" w:sz="4" w:space="0" w:color="auto"/>
            </w:tcBorders>
            <w:vAlign w:val="center"/>
            <w:hideMark/>
          </w:tcPr>
          <w:p w:rsidR="00EF0F20" w:rsidRDefault="00440EDF">
            <w:pPr>
              <w:jc w:val="center"/>
              <w:rPr>
                <w:rFonts w:cs="Arial"/>
                <w:snapToGrid w:val="0"/>
                <w:color w:val="000000"/>
                <w:highlight w:val="magenta"/>
              </w:rPr>
            </w:pPr>
            <w:r>
              <w:rPr>
                <w:rFonts w:cs="Arial"/>
                <w:snapToGrid w:val="0"/>
                <w:color w:val="000000"/>
                <w:highlight w:val="magenta"/>
              </w:rPr>
              <w:t>1638.3 (0x3FFF)</w:t>
            </w:r>
          </w:p>
        </w:tc>
      </w:tr>
    </w:tbl>
    <w:p w:rsidR="00500605" w:rsidRDefault="00A23761" w:rsidP="00500605"/>
    <w:p w:rsidR="00406F39" w:rsidRDefault="00440EDF" w:rsidP="00B9479B">
      <w:pPr>
        <w:pStyle w:val="Heading5"/>
      </w:pPr>
      <w:r w:rsidRPr="00B9479B">
        <w:t>SIG-REQ-324181/A-AvgFeTripUnit_D_Stat CAN Signal</w:t>
      </w:r>
    </w:p>
    <w:p w:rsidR="00AE06BC" w:rsidRPr="00AE06BC" w:rsidRDefault="00A23761" w:rsidP="00AE06BC"/>
    <w:tbl>
      <w:tblPr>
        <w:tblW w:w="96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737"/>
        <w:gridCol w:w="2098"/>
        <w:gridCol w:w="540"/>
        <w:gridCol w:w="540"/>
        <w:gridCol w:w="630"/>
        <w:gridCol w:w="985"/>
        <w:gridCol w:w="836"/>
        <w:gridCol w:w="888"/>
      </w:tblGrid>
      <w:tr w:rsidR="00396748" w:rsidTr="00396748">
        <w:trPr>
          <w:trHeight w:val="395"/>
          <w:tblHeader/>
          <w:jc w:val="center"/>
        </w:trPr>
        <w:tc>
          <w:tcPr>
            <w:tcW w:w="2405" w:type="dxa"/>
            <w:tcBorders>
              <w:top w:val="single" w:sz="4" w:space="0" w:color="auto"/>
              <w:left w:val="single" w:sz="4" w:space="0" w:color="auto"/>
              <w:bottom w:val="single" w:sz="4" w:space="0" w:color="auto"/>
              <w:right w:val="single" w:sz="4" w:space="0" w:color="auto"/>
            </w:tcBorders>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lastRenderedPageBreak/>
              <w:t>Signal Name</w:t>
            </w:r>
          </w:p>
        </w:tc>
        <w:tc>
          <w:tcPr>
            <w:tcW w:w="737"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Size (bits)</w:t>
            </w:r>
          </w:p>
        </w:tc>
        <w:tc>
          <w:tcPr>
            <w:tcW w:w="209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Detail</w:t>
            </w:r>
          </w:p>
        </w:tc>
        <w:tc>
          <w:tcPr>
            <w:tcW w:w="540"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Units</w:t>
            </w:r>
          </w:p>
        </w:tc>
        <w:tc>
          <w:tcPr>
            <w:tcW w:w="540"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Res.</w:t>
            </w:r>
          </w:p>
        </w:tc>
        <w:tc>
          <w:tcPr>
            <w:tcW w:w="630"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Offset</w:t>
            </w:r>
          </w:p>
        </w:tc>
        <w:tc>
          <w:tcPr>
            <w:tcW w:w="985"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State Encoded</w:t>
            </w:r>
          </w:p>
        </w:tc>
        <w:tc>
          <w:tcPr>
            <w:tcW w:w="836"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Min</w:t>
            </w:r>
          </w:p>
        </w:tc>
        <w:tc>
          <w:tcPr>
            <w:tcW w:w="88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b/>
                <w:snapToGrid w:val="0"/>
                <w:color w:val="000000"/>
                <w:sz w:val="16"/>
                <w:szCs w:val="16"/>
                <w:highlight w:val="magenta"/>
              </w:rPr>
            </w:pPr>
            <w:r>
              <w:rPr>
                <w:rFonts w:cs="Arial"/>
                <w:b/>
                <w:snapToGrid w:val="0"/>
                <w:color w:val="000000"/>
                <w:sz w:val="16"/>
                <w:szCs w:val="16"/>
                <w:highlight w:val="magenta"/>
              </w:rPr>
              <w:t>Max</w:t>
            </w:r>
          </w:p>
        </w:tc>
      </w:tr>
      <w:tr w:rsidR="00396748" w:rsidTr="00396748">
        <w:trPr>
          <w:trHeight w:val="247"/>
          <w:jc w:val="center"/>
        </w:trPr>
        <w:tc>
          <w:tcPr>
            <w:tcW w:w="2405" w:type="dxa"/>
            <w:vMerge w:val="restart"/>
            <w:tcBorders>
              <w:top w:val="single" w:sz="4" w:space="0" w:color="auto"/>
              <w:left w:val="single" w:sz="4" w:space="0" w:color="auto"/>
              <w:bottom w:val="single" w:sz="4" w:space="0" w:color="auto"/>
              <w:right w:val="single" w:sz="4" w:space="0" w:color="auto"/>
            </w:tcBorders>
            <w:hideMark/>
          </w:tcPr>
          <w:p w:rsidR="00396748" w:rsidRDefault="00440EDF">
            <w:pPr>
              <w:autoSpaceDE w:val="0"/>
              <w:autoSpaceDN w:val="0"/>
              <w:adjustRightInd w:val="0"/>
              <w:spacing w:line="285" w:lineRule="auto"/>
              <w:rPr>
                <w:rFonts w:cs="Arial"/>
                <w:color w:val="000000"/>
                <w:highlight w:val="magenta"/>
                <w:lang w:eastAsia="ja-JP"/>
              </w:rPr>
            </w:pPr>
            <w:r>
              <w:rPr>
                <w:rFonts w:cs="Arial"/>
                <w:color w:val="000000"/>
                <w:highlight w:val="magenta"/>
                <w:lang w:eastAsia="ja-JP"/>
              </w:rPr>
              <w:t>AvgFeTripUnit_D_Stat</w:t>
            </w:r>
          </w:p>
        </w:tc>
        <w:tc>
          <w:tcPr>
            <w:tcW w:w="737"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4</w:t>
            </w:r>
          </w:p>
        </w:tc>
        <w:tc>
          <w:tcPr>
            <w:tcW w:w="2098"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540"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SED</w:t>
            </w:r>
          </w:p>
        </w:tc>
        <w:tc>
          <w:tcPr>
            <w:tcW w:w="540"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1</w:t>
            </w:r>
          </w:p>
        </w:tc>
        <w:tc>
          <w:tcPr>
            <w:tcW w:w="630"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0</w:t>
            </w:r>
          </w:p>
        </w:tc>
        <w:tc>
          <w:tcPr>
            <w:tcW w:w="985"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836"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0 (0x0)</w:t>
            </w:r>
          </w:p>
        </w:tc>
        <w:tc>
          <w:tcPr>
            <w:tcW w:w="88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15 (0xF)</w:t>
            </w:r>
          </w:p>
        </w:tc>
      </w:tr>
      <w:tr w:rsidR="00396748" w:rsidTr="00396748">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96748" w:rsidRDefault="00A23761">
            <w:pPr>
              <w:rPr>
                <w:rFonts w:cs="Arial"/>
                <w:color w:val="000000"/>
                <w:highlight w:val="magenta"/>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209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jc w:val="center"/>
              <w:outlineLvl w:val="1"/>
              <w:rPr>
                <w:rFonts w:cs="Arial"/>
                <w:color w:val="000000"/>
                <w:highlight w:val="magenta"/>
              </w:rPr>
            </w:pPr>
            <w:r>
              <w:rPr>
                <w:rFonts w:cs="Arial"/>
                <w:color w:val="000000"/>
                <w:highlight w:val="magenta"/>
              </w:rPr>
              <w:t>Inactive</w:t>
            </w: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63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0x0</w:t>
            </w:r>
          </w:p>
        </w:tc>
        <w:tc>
          <w:tcPr>
            <w:tcW w:w="836"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888"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r>
      <w:tr w:rsidR="00396748" w:rsidTr="00396748">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96748" w:rsidRDefault="00A23761">
            <w:pPr>
              <w:rPr>
                <w:rFonts w:cs="Arial"/>
                <w:color w:val="000000"/>
                <w:highlight w:val="magenta"/>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209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jc w:val="center"/>
              <w:outlineLvl w:val="1"/>
              <w:rPr>
                <w:rFonts w:cs="Arial"/>
                <w:color w:val="000000"/>
                <w:highlight w:val="magenta"/>
              </w:rPr>
            </w:pPr>
            <w:r>
              <w:rPr>
                <w:rFonts w:cs="Arial"/>
                <w:color w:val="000000"/>
                <w:highlight w:val="magenta"/>
              </w:rPr>
              <w:t>MilePerGallon</w:t>
            </w: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63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0x1</w:t>
            </w:r>
          </w:p>
        </w:tc>
        <w:tc>
          <w:tcPr>
            <w:tcW w:w="836"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888"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r>
      <w:tr w:rsidR="00396748" w:rsidTr="00396748">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96748" w:rsidRDefault="00A23761">
            <w:pPr>
              <w:rPr>
                <w:rFonts w:cs="Arial"/>
                <w:color w:val="000000"/>
                <w:highlight w:val="magenta"/>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209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jc w:val="center"/>
              <w:outlineLvl w:val="1"/>
              <w:rPr>
                <w:rFonts w:cs="Arial"/>
                <w:color w:val="000000"/>
                <w:highlight w:val="magenta"/>
              </w:rPr>
            </w:pPr>
            <w:r>
              <w:rPr>
                <w:rFonts w:cs="Arial"/>
                <w:color w:val="000000"/>
                <w:highlight w:val="magenta"/>
              </w:rPr>
              <w:t>KilometerPerLiter</w:t>
            </w: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63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0x2</w:t>
            </w:r>
          </w:p>
        </w:tc>
        <w:tc>
          <w:tcPr>
            <w:tcW w:w="836"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888"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r>
      <w:tr w:rsidR="00396748" w:rsidTr="00396748">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96748" w:rsidRDefault="00A23761">
            <w:pPr>
              <w:rPr>
                <w:rFonts w:cs="Arial"/>
                <w:color w:val="000000"/>
                <w:highlight w:val="magenta"/>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209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jc w:val="center"/>
              <w:outlineLvl w:val="1"/>
              <w:rPr>
                <w:rFonts w:cs="Arial"/>
                <w:color w:val="000000"/>
                <w:highlight w:val="magenta"/>
              </w:rPr>
            </w:pPr>
            <w:r>
              <w:rPr>
                <w:rFonts w:cs="Arial"/>
                <w:color w:val="000000"/>
                <w:highlight w:val="magenta"/>
              </w:rPr>
              <w:t>LiterPer100kilometer</w:t>
            </w: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63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0x3</w:t>
            </w:r>
          </w:p>
        </w:tc>
        <w:tc>
          <w:tcPr>
            <w:tcW w:w="836"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888"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r>
      <w:tr w:rsidR="00396748" w:rsidTr="00396748">
        <w:trPr>
          <w:trHeight w:val="247"/>
          <w:jc w:val="center"/>
        </w:trPr>
        <w:tc>
          <w:tcPr>
            <w:tcW w:w="2405" w:type="dxa"/>
            <w:vMerge/>
            <w:tcBorders>
              <w:top w:val="single" w:sz="4" w:space="0" w:color="auto"/>
              <w:left w:val="single" w:sz="4" w:space="0" w:color="auto"/>
              <w:bottom w:val="single" w:sz="4" w:space="0" w:color="auto"/>
              <w:right w:val="single" w:sz="4" w:space="0" w:color="auto"/>
            </w:tcBorders>
            <w:vAlign w:val="center"/>
            <w:hideMark/>
          </w:tcPr>
          <w:p w:rsidR="00396748" w:rsidRDefault="00A23761">
            <w:pPr>
              <w:rPr>
                <w:rFonts w:cs="Arial"/>
                <w:color w:val="000000"/>
                <w:highlight w:val="magenta"/>
                <w:lang w:eastAsia="ja-JP"/>
              </w:rPr>
            </w:pPr>
          </w:p>
        </w:tc>
        <w:tc>
          <w:tcPr>
            <w:tcW w:w="737"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2098" w:type="dxa"/>
            <w:tcBorders>
              <w:top w:val="single" w:sz="4" w:space="0" w:color="auto"/>
              <w:left w:val="single" w:sz="4" w:space="0" w:color="auto"/>
              <w:bottom w:val="single" w:sz="4" w:space="0" w:color="auto"/>
              <w:right w:val="single" w:sz="4" w:space="0" w:color="auto"/>
            </w:tcBorders>
            <w:vAlign w:val="center"/>
            <w:hideMark/>
          </w:tcPr>
          <w:p w:rsidR="00396748" w:rsidRDefault="00440EDF">
            <w:pPr>
              <w:jc w:val="center"/>
              <w:outlineLvl w:val="1"/>
              <w:rPr>
                <w:rFonts w:cs="Arial"/>
                <w:color w:val="000000"/>
                <w:highlight w:val="magenta"/>
              </w:rPr>
            </w:pPr>
            <w:r>
              <w:rPr>
                <w:rFonts w:cs="Arial"/>
                <w:color w:val="000000"/>
                <w:highlight w:val="magenta"/>
              </w:rPr>
              <w:t>Not Used</w:t>
            </w: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54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630"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985" w:type="dxa"/>
            <w:tcBorders>
              <w:top w:val="single" w:sz="4" w:space="0" w:color="auto"/>
              <w:left w:val="single" w:sz="4" w:space="0" w:color="auto"/>
              <w:bottom w:val="single" w:sz="4" w:space="0" w:color="auto"/>
              <w:right w:val="single" w:sz="4" w:space="0" w:color="auto"/>
            </w:tcBorders>
            <w:vAlign w:val="center"/>
            <w:hideMark/>
          </w:tcPr>
          <w:p w:rsidR="00396748" w:rsidRDefault="00440EDF">
            <w:pPr>
              <w:keepNext/>
              <w:jc w:val="center"/>
              <w:rPr>
                <w:rFonts w:cs="Arial"/>
                <w:snapToGrid w:val="0"/>
                <w:color w:val="000000"/>
                <w:highlight w:val="magenta"/>
              </w:rPr>
            </w:pPr>
            <w:r>
              <w:rPr>
                <w:rFonts w:cs="Arial"/>
                <w:snapToGrid w:val="0"/>
                <w:color w:val="000000"/>
                <w:highlight w:val="magenta"/>
              </w:rPr>
              <w:t>0x4 - 0xF</w:t>
            </w:r>
          </w:p>
        </w:tc>
        <w:tc>
          <w:tcPr>
            <w:tcW w:w="836"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c>
          <w:tcPr>
            <w:tcW w:w="888" w:type="dxa"/>
            <w:tcBorders>
              <w:top w:val="single" w:sz="4" w:space="0" w:color="auto"/>
              <w:left w:val="single" w:sz="4" w:space="0" w:color="auto"/>
              <w:bottom w:val="single" w:sz="4" w:space="0" w:color="auto"/>
              <w:right w:val="single" w:sz="4" w:space="0" w:color="auto"/>
            </w:tcBorders>
            <w:vAlign w:val="center"/>
          </w:tcPr>
          <w:p w:rsidR="00396748" w:rsidRDefault="00A23761">
            <w:pPr>
              <w:keepNext/>
              <w:jc w:val="center"/>
              <w:rPr>
                <w:rFonts w:cs="Arial"/>
                <w:snapToGrid w:val="0"/>
                <w:color w:val="000000"/>
                <w:highlight w:val="magenta"/>
              </w:rPr>
            </w:pPr>
          </w:p>
        </w:tc>
      </w:tr>
    </w:tbl>
    <w:p w:rsidR="00500605" w:rsidRDefault="00A23761" w:rsidP="00500605"/>
    <w:p w:rsidR="00406F39" w:rsidRDefault="00440EDF" w:rsidP="00B9479B">
      <w:pPr>
        <w:pStyle w:val="Heading5"/>
      </w:pPr>
      <w:r w:rsidRPr="00B9479B">
        <w:t>SIG-REQ-324182/A-AvgFeTrip1Actv_B_Dsply CAN Signal</w:t>
      </w:r>
    </w:p>
    <w:p w:rsidR="00AE06BC" w:rsidRPr="00AE06BC" w:rsidRDefault="00A23761"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27"/>
        <w:gridCol w:w="875"/>
        <w:gridCol w:w="977"/>
        <w:gridCol w:w="768"/>
        <w:gridCol w:w="699"/>
        <w:gridCol w:w="838"/>
        <w:gridCol w:w="1080"/>
        <w:gridCol w:w="783"/>
        <w:gridCol w:w="783"/>
      </w:tblGrid>
      <w:tr w:rsidR="009E7759"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napToGrid w:val="0"/>
                <w:sz w:val="18"/>
                <w:szCs w:val="18"/>
                <w:highlight w:val="magenta"/>
              </w:rPr>
            </w:pPr>
            <w:r>
              <w:rPr>
                <w:rFonts w:cs="Arial"/>
                <w:b/>
                <w:bCs/>
                <w:snapToGrid w:val="0"/>
                <w:sz w:val="18"/>
                <w:szCs w:val="18"/>
                <w:highlight w:val="magenta"/>
              </w:rPr>
              <w:t>Size</w:t>
            </w:r>
          </w:p>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(bits)</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napToGrid w:val="0"/>
                <w:sz w:val="18"/>
                <w:szCs w:val="18"/>
                <w:highlight w:val="magenta"/>
              </w:rPr>
            </w:pPr>
            <w:r>
              <w:rPr>
                <w:rFonts w:cs="Arial"/>
                <w:b/>
                <w:bCs/>
                <w:snapToGrid w:val="0"/>
                <w:sz w:val="18"/>
                <w:szCs w:val="18"/>
                <w:highlight w:val="magenta"/>
              </w:rPr>
              <w:t>State</w:t>
            </w:r>
          </w:p>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Min</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b/>
                <w:bCs/>
                <w:sz w:val="18"/>
                <w:szCs w:val="18"/>
                <w:highlight w:val="magenta"/>
              </w:rPr>
            </w:pPr>
            <w:r>
              <w:rPr>
                <w:rFonts w:cs="Arial"/>
                <w:b/>
                <w:bCs/>
                <w:snapToGrid w:val="0"/>
                <w:sz w:val="18"/>
                <w:szCs w:val="18"/>
                <w:highlight w:val="magenta"/>
              </w:rPr>
              <w:t>Max</w:t>
            </w:r>
          </w:p>
        </w:tc>
      </w:tr>
      <w:tr w:rsidR="009E7759"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rPr>
                <w:rFonts w:cs="Arial"/>
                <w:snapToGrid w:val="0"/>
                <w:szCs w:val="22"/>
                <w:highlight w:val="magenta"/>
              </w:rPr>
            </w:pPr>
            <w:r>
              <w:rPr>
                <w:rFonts w:cs="Arial"/>
                <w:snapToGrid w:val="0"/>
                <w:highlight w:val="magenta"/>
              </w:rPr>
              <w:t>AvgFeTrip1Actv_B_Dsply</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snapToGrid w:val="0"/>
                <w:highlight w:val="magenta"/>
              </w:rPr>
              <w:t>1</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highlight w:val="magenta"/>
              </w:rPr>
              <w:t>-</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snapToGrid w:val="0"/>
                <w:highlight w:val="magenta"/>
              </w:rPr>
            </w:pPr>
            <w:r>
              <w:rPr>
                <w:rFonts w:cs="Arial"/>
                <w:snapToGrid w:val="0"/>
                <w:highlight w:val="magenta"/>
              </w:rPr>
              <w:t>0</w:t>
            </w:r>
          </w:p>
          <w:p w:rsidR="009E7759" w:rsidRDefault="00440EDF">
            <w:pPr>
              <w:spacing w:line="252" w:lineRule="auto"/>
              <w:jc w:val="center"/>
              <w:rPr>
                <w:rFonts w:cs="Arial"/>
                <w:highlight w:val="magenta"/>
              </w:rPr>
            </w:pPr>
            <w:r>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snapToGrid w:val="0"/>
                <w:highlight w:val="magenta"/>
              </w:rPr>
            </w:pPr>
            <w:r>
              <w:rPr>
                <w:rFonts w:cs="Arial"/>
                <w:snapToGrid w:val="0"/>
                <w:highlight w:val="magenta"/>
              </w:rPr>
              <w:t>1</w:t>
            </w:r>
          </w:p>
          <w:p w:rsidR="009E7759" w:rsidRDefault="00440EDF">
            <w:pPr>
              <w:spacing w:line="252" w:lineRule="auto"/>
              <w:jc w:val="center"/>
              <w:rPr>
                <w:rFonts w:cs="Arial"/>
                <w:highlight w:val="magenta"/>
              </w:rPr>
            </w:pPr>
            <w:r>
              <w:rPr>
                <w:rFonts w:cs="Arial"/>
                <w:snapToGrid w:val="0"/>
                <w:highlight w:val="magenta"/>
              </w:rPr>
              <w:t>(0x1)</w:t>
            </w:r>
          </w:p>
        </w:tc>
      </w:tr>
      <w:tr w:rsidR="009E7759"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highlight w:val="magenta"/>
              </w:rPr>
              <w:t>Inactive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r>
      <w:tr w:rsidR="009E7759"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highlight w:val="magenta"/>
              </w:rPr>
              <w:t>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E7759" w:rsidRDefault="00440EDF">
            <w:pPr>
              <w:spacing w:line="252" w:lineRule="auto"/>
              <w:jc w:val="center"/>
              <w:rPr>
                <w:rFonts w:cs="Arial"/>
                <w:highlight w:val="magenta"/>
              </w:rPr>
            </w:pPr>
            <w:r>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E7759" w:rsidRDefault="00A23761">
            <w:pPr>
              <w:spacing w:line="252" w:lineRule="auto"/>
              <w:jc w:val="center"/>
              <w:rPr>
                <w:rFonts w:cs="Arial"/>
                <w:snapToGrid w:val="0"/>
                <w:highlight w:val="magenta"/>
              </w:rPr>
            </w:pPr>
          </w:p>
        </w:tc>
      </w:tr>
    </w:tbl>
    <w:p w:rsidR="00500605" w:rsidRDefault="00A23761" w:rsidP="00500605"/>
    <w:p w:rsidR="00406F39" w:rsidRDefault="00440EDF" w:rsidP="00B9479B">
      <w:pPr>
        <w:pStyle w:val="Heading5"/>
      </w:pPr>
      <w:r w:rsidRPr="00B9479B">
        <w:t>SIG-REQ-324183/A-AvgFeTrip2Actv_B_Dsply CAN Signal</w:t>
      </w:r>
    </w:p>
    <w:p w:rsidR="00AE06BC" w:rsidRPr="00AE06BC" w:rsidRDefault="00A23761"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27"/>
        <w:gridCol w:w="875"/>
        <w:gridCol w:w="977"/>
        <w:gridCol w:w="768"/>
        <w:gridCol w:w="699"/>
        <w:gridCol w:w="838"/>
        <w:gridCol w:w="1080"/>
        <w:gridCol w:w="783"/>
        <w:gridCol w:w="783"/>
      </w:tblGrid>
      <w:tr w:rsidR="00BC7F96"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napToGrid w:val="0"/>
                <w:sz w:val="18"/>
                <w:szCs w:val="18"/>
                <w:highlight w:val="magenta"/>
              </w:rPr>
            </w:pPr>
            <w:r>
              <w:rPr>
                <w:rFonts w:cs="Arial"/>
                <w:b/>
                <w:bCs/>
                <w:snapToGrid w:val="0"/>
                <w:sz w:val="18"/>
                <w:szCs w:val="18"/>
                <w:highlight w:val="magenta"/>
              </w:rPr>
              <w:t>Size</w:t>
            </w:r>
          </w:p>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(bits)</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napToGrid w:val="0"/>
                <w:sz w:val="18"/>
                <w:szCs w:val="18"/>
                <w:highlight w:val="magenta"/>
              </w:rPr>
            </w:pPr>
            <w:r>
              <w:rPr>
                <w:rFonts w:cs="Arial"/>
                <w:b/>
                <w:bCs/>
                <w:snapToGrid w:val="0"/>
                <w:sz w:val="18"/>
                <w:szCs w:val="18"/>
                <w:highlight w:val="magenta"/>
              </w:rPr>
              <w:t>State</w:t>
            </w:r>
          </w:p>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Min</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b/>
                <w:bCs/>
                <w:sz w:val="18"/>
                <w:szCs w:val="18"/>
                <w:highlight w:val="magenta"/>
              </w:rPr>
            </w:pPr>
            <w:r>
              <w:rPr>
                <w:rFonts w:cs="Arial"/>
                <w:b/>
                <w:bCs/>
                <w:snapToGrid w:val="0"/>
                <w:sz w:val="18"/>
                <w:szCs w:val="18"/>
                <w:highlight w:val="magenta"/>
              </w:rPr>
              <w:t>Max</w:t>
            </w:r>
          </w:p>
        </w:tc>
      </w:tr>
      <w:tr w:rsidR="00BC7F96"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rPr>
                <w:rFonts w:cs="Arial"/>
                <w:snapToGrid w:val="0"/>
                <w:szCs w:val="22"/>
                <w:highlight w:val="magenta"/>
              </w:rPr>
            </w:pPr>
            <w:r>
              <w:rPr>
                <w:rFonts w:cs="Arial"/>
                <w:snapToGrid w:val="0"/>
                <w:highlight w:val="magenta"/>
              </w:rPr>
              <w:t>AvgFeTrip2Actv_B_Dsply</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snapToGrid w:val="0"/>
                <w:highlight w:val="magenta"/>
              </w:rPr>
              <w:t>1</w:t>
            </w: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highlight w:val="magenta"/>
              </w:rPr>
              <w:t>-</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snapToGrid w:val="0"/>
                <w:highlight w:val="magenta"/>
              </w:rPr>
            </w:pPr>
            <w:r>
              <w:rPr>
                <w:rFonts w:cs="Arial"/>
                <w:snapToGrid w:val="0"/>
                <w:highlight w:val="magenta"/>
              </w:rPr>
              <w:t>0</w:t>
            </w:r>
          </w:p>
          <w:p w:rsidR="00BC7F96" w:rsidRDefault="00440EDF">
            <w:pPr>
              <w:spacing w:line="252" w:lineRule="auto"/>
              <w:jc w:val="center"/>
              <w:rPr>
                <w:rFonts w:cs="Arial"/>
                <w:highlight w:val="magenta"/>
              </w:rPr>
            </w:pPr>
            <w:r>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snapToGrid w:val="0"/>
                <w:highlight w:val="magenta"/>
              </w:rPr>
            </w:pPr>
            <w:r>
              <w:rPr>
                <w:rFonts w:cs="Arial"/>
                <w:snapToGrid w:val="0"/>
                <w:highlight w:val="magenta"/>
              </w:rPr>
              <w:t>1</w:t>
            </w:r>
          </w:p>
          <w:p w:rsidR="00BC7F96" w:rsidRDefault="00440EDF">
            <w:pPr>
              <w:spacing w:line="252" w:lineRule="auto"/>
              <w:jc w:val="center"/>
              <w:rPr>
                <w:rFonts w:cs="Arial"/>
                <w:highlight w:val="magenta"/>
              </w:rPr>
            </w:pPr>
            <w:r>
              <w:rPr>
                <w:rFonts w:cs="Arial"/>
                <w:snapToGrid w:val="0"/>
                <w:highlight w:val="magenta"/>
              </w:rPr>
              <w:t>(0x1)</w:t>
            </w:r>
          </w:p>
        </w:tc>
      </w:tr>
      <w:tr w:rsidR="00BC7F96"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highlight w:val="magenta"/>
              </w:rPr>
              <w:t>Inactive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r>
      <w:tr w:rsidR="00BC7F96" w:rsidTr="0045381F">
        <w:trPr>
          <w:jc w:val="center"/>
        </w:trPr>
        <w:tc>
          <w:tcPr>
            <w:tcW w:w="2827"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977"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highlight w:val="magenta"/>
              </w:rPr>
              <w:t>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BC7F96" w:rsidRDefault="00440EDF">
            <w:pPr>
              <w:spacing w:line="252" w:lineRule="auto"/>
              <w:jc w:val="center"/>
              <w:rPr>
                <w:rFonts w:cs="Arial"/>
                <w:highlight w:val="magenta"/>
              </w:rPr>
            </w:pPr>
            <w:r>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C7F96" w:rsidRDefault="00A23761">
            <w:pPr>
              <w:spacing w:line="252" w:lineRule="auto"/>
              <w:jc w:val="center"/>
              <w:rPr>
                <w:rFonts w:cs="Arial"/>
                <w:snapToGrid w:val="0"/>
                <w:highlight w:val="magenta"/>
              </w:rPr>
            </w:pPr>
          </w:p>
        </w:tc>
      </w:tr>
    </w:tbl>
    <w:p w:rsidR="00500605" w:rsidRDefault="00A23761" w:rsidP="00500605"/>
    <w:p w:rsidR="00406F39" w:rsidRDefault="00440EDF" w:rsidP="00B9479B">
      <w:pPr>
        <w:pStyle w:val="Heading2"/>
      </w:pPr>
      <w:r>
        <w:t>Function/Performance</w:t>
      </w:r>
    </w:p>
    <w:p w:rsidR="00406F39" w:rsidRDefault="00440EDF" w:rsidP="00B9479B">
      <w:pPr>
        <w:pStyle w:val="Heading3"/>
      </w:pPr>
      <w:r w:rsidRPr="00B9479B">
        <w:t>F-REQ-308652/A-Operational Modes</w:t>
      </w:r>
    </w:p>
    <w:p w:rsidR="00DC00E2" w:rsidRPr="00B27E1A" w:rsidRDefault="00A23761">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84"/>
        <w:gridCol w:w="8352"/>
      </w:tblGrid>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40EDF">
            <w:pPr>
              <w:jc w:val="center"/>
              <w:rPr>
                <w:b/>
                <w:bCs/>
                <w:color w:val="000000"/>
              </w:rPr>
            </w:pPr>
            <w:r w:rsidRPr="00B27E1A">
              <w:rPr>
                <w:b/>
                <w:bCs/>
                <w:color w:val="000000"/>
              </w:rPr>
              <w:t>Mode</w:t>
            </w:r>
          </w:p>
        </w:tc>
        <w:tc>
          <w:tcPr>
            <w:tcW w:w="8352" w:type="dxa"/>
            <w:tcBorders>
              <w:top w:val="single" w:sz="4" w:space="0" w:color="auto"/>
              <w:left w:val="single" w:sz="4" w:space="0" w:color="auto"/>
              <w:bottom w:val="single" w:sz="4" w:space="0" w:color="auto"/>
              <w:right w:val="single" w:sz="4" w:space="0" w:color="auto"/>
            </w:tcBorders>
          </w:tcPr>
          <w:p w:rsidR="00DC00E2" w:rsidRPr="00B27E1A" w:rsidRDefault="00440EDF">
            <w:pPr>
              <w:jc w:val="center"/>
              <w:rPr>
                <w:b/>
                <w:bCs/>
                <w:color w:val="000000"/>
              </w:rPr>
            </w:pPr>
            <w:r w:rsidRPr="00B27E1A">
              <w:rPr>
                <w:b/>
                <w:bCs/>
                <w:color w:val="000000"/>
              </w:rPr>
              <w:t>Differentiating Vehicle Conditions</w:t>
            </w:r>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40EDF">
            <w:pPr>
              <w:rPr>
                <w:color w:val="000000"/>
              </w:rPr>
            </w:pPr>
            <w:r w:rsidRPr="00B27E1A">
              <w:rPr>
                <w:color w:val="000000"/>
              </w:rPr>
              <w:t>Sleep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40EDF" w:rsidP="00362158">
            <w:bookmarkStart w:id="5" w:name="OLE_LINK3"/>
            <w:bookmarkStart w:id="6" w:name="OLE_LINK4"/>
            <w:r w:rsidRPr="00B27E1A">
              <w:t>Trip Computer - Average Fuel Economies Function Off</w:t>
            </w:r>
            <w:bookmarkEnd w:id="5"/>
            <w:bookmarkEnd w:id="6"/>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40EDF">
            <w:pPr>
              <w:rPr>
                <w:color w:val="000000"/>
              </w:rPr>
            </w:pPr>
            <w:r w:rsidRPr="00B27E1A">
              <w:rPr>
                <w:color w:val="000000"/>
              </w:rPr>
              <w:t>Limited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40EDF">
            <w:r w:rsidRPr="00B27E1A">
              <w:t>Trip Computer - Average Fuel Economies Function Off (CAN traffic active when bus awake)</w:t>
            </w:r>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40EDF">
            <w:pPr>
              <w:rPr>
                <w:color w:val="000000"/>
              </w:rPr>
            </w:pPr>
            <w:r w:rsidRPr="00B27E1A">
              <w:rPr>
                <w:color w:val="000000"/>
              </w:rPr>
              <w:t>Normal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40EDF">
            <w:r w:rsidRPr="00B27E1A">
              <w:t>Trip Computer - Average Fuel Economies Function Functioning</w:t>
            </w:r>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40EDF">
            <w:pPr>
              <w:rPr>
                <w:color w:val="000000"/>
              </w:rPr>
            </w:pPr>
            <w:r w:rsidRPr="00B27E1A">
              <w:rPr>
                <w:color w:val="000000"/>
              </w:rPr>
              <w:t>Crank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40EDF">
            <w:r w:rsidRPr="00B27E1A">
              <w:t>Trip Computer - Average Fuel Economies Function Functioning</w:t>
            </w:r>
          </w:p>
        </w:tc>
      </w:tr>
    </w:tbl>
    <w:p w:rsidR="00DC00E2" w:rsidRPr="00B27E1A" w:rsidRDefault="00A23761">
      <w:pPr>
        <w:ind w:left="720"/>
        <w:rPr>
          <w:rFonts w:cs="Arial"/>
          <w:color w:val="000000"/>
        </w:rPr>
      </w:pPr>
    </w:p>
    <w:p w:rsidR="00406F39" w:rsidRDefault="00440EDF" w:rsidP="00B9479B">
      <w:pPr>
        <w:pStyle w:val="Heading3"/>
      </w:pPr>
      <w:r>
        <w:t>Voltage Levels</w:t>
      </w:r>
    </w:p>
    <w:p w:rsidR="00DC00E2" w:rsidRPr="00B27E1A" w:rsidRDefault="00A23761">
      <w:pPr>
        <w:ind w:left="720"/>
        <w:rPr>
          <w:rFonts w:cs="Arial"/>
          <w:color w:val="000000"/>
        </w:rPr>
      </w:pPr>
    </w:p>
    <w:p w:rsidR="00DC00E2" w:rsidRPr="00B27E1A" w:rsidRDefault="00440EDF">
      <w:pPr>
        <w:ind w:left="1008"/>
        <w:rPr>
          <w:color w:val="000000"/>
        </w:rPr>
      </w:pPr>
      <w:r w:rsidRPr="00B27E1A">
        <w:rPr>
          <w:color w:val="000000"/>
        </w:rPr>
        <w:t>Refer to Cluster Features table located in Operational Modes and Voltage Range Strategies Section in this SPSS.</w:t>
      </w:r>
    </w:p>
    <w:p w:rsidR="005D7681" w:rsidRPr="00B27E1A" w:rsidRDefault="00A23761">
      <w:pPr>
        <w:rPr>
          <w:rFonts w:cs="Arial"/>
          <w:color w:val="000000"/>
        </w:rPr>
      </w:pPr>
    </w:p>
    <w:p w:rsidR="00406F39" w:rsidRDefault="00440EDF" w:rsidP="00B9479B">
      <w:pPr>
        <w:pStyle w:val="Heading3"/>
      </w:pPr>
      <w:r>
        <w:t>Human-Machine Interface</w:t>
      </w:r>
    </w:p>
    <w:p w:rsidR="00406F39" w:rsidRDefault="00440EDF" w:rsidP="00B9479B">
      <w:pPr>
        <w:pStyle w:val="Heading4"/>
      </w:pPr>
      <w:r>
        <w:t>Visual</w:t>
      </w:r>
    </w:p>
    <w:p w:rsidR="00406F39" w:rsidRDefault="00440EDF" w:rsidP="00B9479B">
      <w:pPr>
        <w:pStyle w:val="Heading5"/>
      </w:pPr>
      <w:r>
        <w:t>Indicator Graphics / Display Format</w:t>
      </w:r>
    </w:p>
    <w:p w:rsidR="0091023D" w:rsidRDefault="00440EDF" w:rsidP="0091023D">
      <w:pPr>
        <w:ind w:left="720"/>
        <w:rPr>
          <w:rFonts w:cs="Arial"/>
          <w:color w:val="000000"/>
        </w:rPr>
      </w:pPr>
      <w:r>
        <w:rPr>
          <w:rFonts w:cs="Arial"/>
          <w:color w:val="000000"/>
        </w:rPr>
        <w:t xml:space="preserve">There are multiple methods to display the Trip Computer – Average Fuel Economies.  The method used for a specific program depends upon the display technology used and the HMI specified.  Trip Computer – Fuel Economies can be display by themselves or </w:t>
      </w:r>
      <w:proofErr w:type="gramStart"/>
      <w:r>
        <w:rPr>
          <w:rFonts w:cs="Arial"/>
          <w:color w:val="000000"/>
        </w:rPr>
        <w:t>can be combined</w:t>
      </w:r>
      <w:proofErr w:type="gramEnd"/>
      <w:r>
        <w:rPr>
          <w:rFonts w:cs="Arial"/>
          <w:color w:val="000000"/>
        </w:rPr>
        <w:t xml:space="preserve"> with other features on one display.  Below are some examples of possible Trip Computer – Average Fuel Economies displays.</w:t>
      </w:r>
    </w:p>
    <w:p w:rsidR="0091023D" w:rsidRDefault="00A23761" w:rsidP="0091023D">
      <w:pPr>
        <w:ind w:left="720"/>
        <w:rPr>
          <w:rFonts w:cs="Arial"/>
          <w:color w:val="FF0000"/>
        </w:rPr>
      </w:pPr>
    </w:p>
    <w:p w:rsidR="0091023D" w:rsidRDefault="00440EDF" w:rsidP="009C3867">
      <w:pPr>
        <w:ind w:left="720"/>
        <w:jc w:val="center"/>
        <w:rPr>
          <w:rFonts w:cs="Arial"/>
          <w:color w:val="FF0000"/>
        </w:rPr>
      </w:pPr>
      <w:r>
        <w:rPr>
          <w:rFonts w:cs="Arial"/>
          <w:noProof/>
          <w:color w:val="FF0000"/>
        </w:rPr>
        <w:drawing>
          <wp:inline distT="0" distB="0" distL="0" distR="0">
            <wp:extent cx="2228850" cy="1276350"/>
            <wp:effectExtent l="0" t="0" r="0" b="0"/>
            <wp:docPr id="31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28850" cy="1276350"/>
                    </a:xfrm>
                    <a:prstGeom prst="rect">
                      <a:avLst/>
                    </a:prstGeom>
                    <a:noFill/>
                    <a:ln>
                      <a:noFill/>
                    </a:ln>
                  </pic:spPr>
                </pic:pic>
              </a:graphicData>
            </a:graphic>
          </wp:inline>
        </w:drawing>
      </w:r>
      <w:r>
        <w:rPr>
          <w:rFonts w:cs="Arial"/>
          <w:color w:val="FF0000"/>
        </w:rPr>
        <w:t xml:space="preserve">                  </w:t>
      </w:r>
      <w:r>
        <w:rPr>
          <w:rFonts w:cs="Arial"/>
          <w:noProof/>
          <w:color w:val="FF0000"/>
        </w:rPr>
        <w:drawing>
          <wp:inline distT="0" distB="0" distL="0" distR="0">
            <wp:extent cx="2247900" cy="1819275"/>
            <wp:effectExtent l="0" t="0" r="0" b="9525"/>
            <wp:docPr id="31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247900" cy="1819275"/>
                    </a:xfrm>
                    <a:prstGeom prst="rect">
                      <a:avLst/>
                    </a:prstGeom>
                    <a:noFill/>
                    <a:ln>
                      <a:noFill/>
                    </a:ln>
                  </pic:spPr>
                </pic:pic>
              </a:graphicData>
            </a:graphic>
          </wp:inline>
        </w:drawing>
      </w:r>
    </w:p>
    <w:p w:rsidR="0091023D" w:rsidRDefault="00A23761" w:rsidP="0091023D">
      <w:pPr>
        <w:ind w:left="720"/>
        <w:rPr>
          <w:rFonts w:cs="Arial"/>
          <w:b/>
        </w:rPr>
      </w:pPr>
    </w:p>
    <w:p w:rsidR="0091023D" w:rsidRDefault="00440EDF" w:rsidP="0091023D">
      <w:pPr>
        <w:ind w:left="720"/>
        <w:rPr>
          <w:rFonts w:cs="Arial"/>
        </w:rPr>
      </w:pPr>
      <w:r>
        <w:rPr>
          <w:rFonts w:cs="Arial"/>
        </w:rPr>
        <w:t xml:space="preserve">Actual graphics are to be </w:t>
      </w:r>
      <w:proofErr w:type="gramStart"/>
      <w:r>
        <w:rPr>
          <w:rFonts w:cs="Arial"/>
        </w:rPr>
        <w:t>provided</w:t>
      </w:r>
      <w:proofErr w:type="gramEnd"/>
      <w:r>
        <w:rPr>
          <w:rFonts w:cs="Arial"/>
        </w:rPr>
        <w:t xml:space="preserve"> by Ford HMI or Studio and approved by the DI Application for each program.</w:t>
      </w:r>
    </w:p>
    <w:p w:rsidR="0091023D" w:rsidRDefault="00A23761" w:rsidP="0091023D">
      <w:pPr>
        <w:ind w:left="720" w:right="576"/>
        <w:rPr>
          <w:rFonts w:cs="Arial"/>
        </w:rPr>
      </w:pPr>
    </w:p>
    <w:p w:rsidR="0091023D" w:rsidRDefault="00440EDF" w:rsidP="0091023D">
      <w:pPr>
        <w:ind w:left="720" w:right="396"/>
        <w:rPr>
          <w:rFonts w:cs="Arial"/>
          <w:lang w:eastAsia="ja-JP"/>
        </w:rPr>
      </w:pPr>
      <w:r>
        <w:rPr>
          <w:rFonts w:cs="Arial"/>
          <w:lang w:eastAsia="ja-JP"/>
        </w:rPr>
        <w:t>Reference HMI Specifications:</w:t>
      </w:r>
    </w:p>
    <w:p w:rsidR="0091023D" w:rsidRDefault="00440EDF" w:rsidP="0091023D">
      <w:pPr>
        <w:ind w:left="720" w:right="396"/>
        <w:rPr>
          <w:rFonts w:cs="Arial"/>
          <w:lang w:eastAsia="ja-JP"/>
        </w:rPr>
      </w:pPr>
      <w:r>
        <w:rPr>
          <w:rFonts w:cs="Arial"/>
          <w:b/>
          <w:bCs/>
          <w:lang w:eastAsia="ja-JP"/>
        </w:rPr>
        <w:t>Text</w:t>
      </w:r>
      <w:r>
        <w:rPr>
          <w:rFonts w:cs="Arial"/>
          <w:lang w:eastAsia="ja-JP"/>
        </w:rPr>
        <w:t xml:space="preserve">: </w:t>
      </w:r>
      <w:r>
        <w:rPr>
          <w:rFonts w:cs="Arial"/>
          <w:i/>
          <w:lang w:eastAsia="ja-JP"/>
        </w:rPr>
        <w:t>Program</w:t>
      </w:r>
      <w:r>
        <w:rPr>
          <w:rFonts w:cs="Arial"/>
          <w:lang w:eastAsia="ja-JP"/>
        </w:rPr>
        <w:t xml:space="preserve"> Translation Table.xls</w:t>
      </w:r>
    </w:p>
    <w:p w:rsidR="0091023D" w:rsidRDefault="00440EDF" w:rsidP="0091023D">
      <w:pPr>
        <w:ind w:left="720" w:right="396"/>
        <w:rPr>
          <w:rFonts w:cs="Arial"/>
          <w:lang w:eastAsia="ja-JP"/>
        </w:rPr>
      </w:pPr>
      <w:r>
        <w:rPr>
          <w:rFonts w:cs="Arial"/>
          <w:b/>
          <w:bCs/>
          <w:lang w:val="fr-FR" w:eastAsia="ja-JP"/>
        </w:rPr>
        <w:t xml:space="preserve">Menu Structure: </w:t>
      </w:r>
      <w:r>
        <w:rPr>
          <w:rFonts w:cs="Arial"/>
          <w:i/>
          <w:lang w:eastAsia="ja-JP"/>
        </w:rPr>
        <w:t>Program</w:t>
      </w:r>
      <w:r>
        <w:rPr>
          <w:rFonts w:cs="Arial"/>
          <w:lang w:val="fr-FR" w:eastAsia="ja-JP"/>
        </w:rPr>
        <w:t xml:space="preserve"> Menu Structure.xls</w:t>
      </w:r>
    </w:p>
    <w:p w:rsidR="0091023D" w:rsidRDefault="00A23761" w:rsidP="0091023D">
      <w:pPr>
        <w:ind w:left="1152"/>
        <w:rPr>
          <w:rFonts w:cs="Arial"/>
          <w:color w:val="FF0000"/>
        </w:rPr>
      </w:pPr>
    </w:p>
    <w:p w:rsidR="00500605" w:rsidRDefault="00A23761" w:rsidP="00500605"/>
    <w:p w:rsidR="00406F39" w:rsidRDefault="00440EDF" w:rsidP="00B9479B">
      <w:pPr>
        <w:pStyle w:val="Heading5"/>
      </w:pPr>
      <w:r>
        <w:t>Indicator Color Coordinates</w:t>
      </w:r>
    </w:p>
    <w:p w:rsidR="00DC00E2" w:rsidRPr="00B27E1A" w:rsidRDefault="00A23761">
      <w:pPr>
        <w:ind w:left="1440"/>
        <w:rPr>
          <w:rFonts w:cs="Arial"/>
        </w:rPr>
      </w:pPr>
    </w:p>
    <w:p w:rsidR="00A40342" w:rsidRPr="00B27E1A" w:rsidRDefault="00440EDF" w:rsidP="007A1654">
      <w:pPr>
        <w:ind w:left="720"/>
        <w:rPr>
          <w:rFonts w:cs="Arial"/>
        </w:rPr>
      </w:pPr>
      <w:r w:rsidRPr="00B27E1A">
        <w:rPr>
          <w:rFonts w:cs="Arial"/>
        </w:rPr>
        <w:t>Reference Ford HMI or Studio Wallpaper files for the specific program.</w:t>
      </w:r>
    </w:p>
    <w:p w:rsidR="00DC00E2" w:rsidRPr="00B27E1A" w:rsidRDefault="00440EDF">
      <w:pPr>
        <w:ind w:left="3240"/>
        <w:rPr>
          <w:rFonts w:cs="Arial"/>
        </w:rPr>
      </w:pPr>
      <w:r w:rsidRPr="00B27E1A">
        <w:rPr>
          <w:rFonts w:cs="Arial"/>
        </w:rPr>
        <w:tab/>
      </w:r>
    </w:p>
    <w:p w:rsidR="0045381F" w:rsidRPr="0045381F" w:rsidRDefault="0045381F" w:rsidP="00B9479B">
      <w:pPr>
        <w:pStyle w:val="Heading5"/>
        <w:rPr>
          <w:b w:val="0"/>
          <w:u w:val="single"/>
        </w:rPr>
      </w:pPr>
      <w:r w:rsidRPr="0045381F">
        <w:rPr>
          <w:b w:val="0"/>
          <w:u w:val="single"/>
        </w:rPr>
        <w:t>HMI-REQ-308625/A-Indicator Characteristics</w:t>
      </w:r>
    </w:p>
    <w:p w:rsidR="00DC00E2" w:rsidRPr="00B27E1A" w:rsidRDefault="00A23761">
      <w:pPr>
        <w:ind w:left="720"/>
        <w:rPr>
          <w:rFonts w:cs="Arial"/>
        </w:rPr>
      </w:pPr>
    </w:p>
    <w:p w:rsidR="000C2275" w:rsidRPr="00214CE3" w:rsidRDefault="00440EDF" w:rsidP="007A1654">
      <w:pPr>
        <w:ind w:left="720"/>
        <w:rPr>
          <w:rFonts w:cs="Arial"/>
        </w:rPr>
      </w:pPr>
      <w:r w:rsidRPr="00214CE3">
        <w:rPr>
          <w:rFonts w:cs="Arial"/>
        </w:rPr>
        <w:t>Average Fuel Economy- XZ.Z Units when displaying in mpg, L/100km or km/</w:t>
      </w:r>
      <w:proofErr w:type="gramStart"/>
      <w:r w:rsidRPr="00214CE3">
        <w:rPr>
          <w:rFonts w:cs="Arial"/>
        </w:rPr>
        <w:t>L .</w:t>
      </w:r>
      <w:proofErr w:type="gramEnd"/>
      <w:r w:rsidRPr="00214CE3">
        <w:rPr>
          <w:rFonts w:cs="Arial"/>
        </w:rPr>
        <w:t xml:space="preserve"> Unit value </w:t>
      </w:r>
      <w:proofErr w:type="gramStart"/>
      <w:r w:rsidRPr="00214CE3">
        <w:rPr>
          <w:rFonts w:cs="Arial"/>
        </w:rPr>
        <w:t>should be clipped</w:t>
      </w:r>
      <w:proofErr w:type="gramEnd"/>
      <w:r w:rsidRPr="00214CE3">
        <w:rPr>
          <w:rFonts w:cs="Arial"/>
        </w:rPr>
        <w:t xml:space="preserve"> to a maximum display of 99.9 Units. In case of PHEV or similar vehicle variants, if appropriate, there can be an option of displaying maximum units as XXZ.Z. Unit value </w:t>
      </w:r>
      <w:proofErr w:type="gramStart"/>
      <w:r w:rsidRPr="00214CE3">
        <w:rPr>
          <w:rFonts w:cs="Arial"/>
        </w:rPr>
        <w:t>should be clipped</w:t>
      </w:r>
      <w:proofErr w:type="gramEnd"/>
      <w:r w:rsidRPr="00214CE3">
        <w:rPr>
          <w:rFonts w:cs="Arial"/>
        </w:rPr>
        <w:t xml:space="preserve"> to a maximum display of 999.9 mpg or 399.9 km/L. If user tries to change display units at 399.9 Km/L (which is an ideal case), it would still be less than 999.9 mpg. In all cases, if X is a leading zero, it </w:t>
      </w:r>
      <w:proofErr w:type="gramStart"/>
      <w:r w:rsidRPr="00214CE3">
        <w:rPr>
          <w:rFonts w:cs="Arial"/>
        </w:rPr>
        <w:t>is not displayed</w:t>
      </w:r>
      <w:proofErr w:type="gramEnd"/>
      <w:r w:rsidRPr="00214CE3">
        <w:rPr>
          <w:rFonts w:cs="Arial"/>
        </w:rPr>
        <w:t>.</w:t>
      </w:r>
    </w:p>
    <w:p w:rsidR="00406F39" w:rsidRDefault="00440EDF" w:rsidP="00B9479B">
      <w:pPr>
        <w:pStyle w:val="Heading4"/>
      </w:pPr>
      <w:r>
        <w:t>Audio</w:t>
      </w:r>
    </w:p>
    <w:p w:rsidR="00DC00E2" w:rsidRPr="00B27E1A" w:rsidRDefault="00A23761">
      <w:pPr>
        <w:rPr>
          <w:rFonts w:cs="Arial"/>
          <w:color w:val="000000"/>
        </w:rPr>
      </w:pPr>
    </w:p>
    <w:p w:rsidR="00DC00E2" w:rsidRPr="00B27E1A" w:rsidRDefault="00440EDF" w:rsidP="007A1654">
      <w:pPr>
        <w:ind w:firstLine="720"/>
        <w:rPr>
          <w:color w:val="000000"/>
        </w:rPr>
      </w:pPr>
      <w:r w:rsidRPr="00B27E1A">
        <w:rPr>
          <w:color w:val="000000"/>
        </w:rPr>
        <w:t>None</w:t>
      </w:r>
    </w:p>
    <w:p w:rsidR="00DC00E2" w:rsidRPr="00B27E1A" w:rsidRDefault="00A23761">
      <w:pPr>
        <w:rPr>
          <w:rFonts w:cs="Arial"/>
          <w:color w:val="000000"/>
        </w:rPr>
      </w:pPr>
    </w:p>
    <w:p w:rsidR="00406F39" w:rsidRDefault="00440EDF" w:rsidP="00B9479B">
      <w:pPr>
        <w:pStyle w:val="Heading4"/>
      </w:pPr>
      <w:r>
        <w:t>Switch Control Logic</w:t>
      </w:r>
    </w:p>
    <w:p w:rsidR="00DC00E2" w:rsidRPr="00B27E1A" w:rsidRDefault="00A23761">
      <w:pPr>
        <w:rPr>
          <w:rFonts w:cs="Arial"/>
          <w:color w:val="000000"/>
        </w:rPr>
      </w:pPr>
    </w:p>
    <w:p w:rsidR="00DC00E2" w:rsidRPr="00B27E1A" w:rsidRDefault="00440EDF" w:rsidP="007A1654">
      <w:pPr>
        <w:ind w:left="720"/>
        <w:rPr>
          <w:rFonts w:cs="Arial"/>
          <w:color w:val="000000"/>
        </w:rPr>
      </w:pPr>
      <w:r w:rsidRPr="00B27E1A">
        <w:rPr>
          <w:rFonts w:cs="Arial"/>
          <w:color w:val="000000"/>
        </w:rPr>
        <w:t xml:space="preserve">Consumer access to the Trip Computer Function’s display configuration, resetting shall be as specified in the Menu Structure File.  </w:t>
      </w:r>
    </w:p>
    <w:p w:rsidR="00DC00E2" w:rsidRPr="00B27E1A" w:rsidRDefault="00A23761">
      <w:pPr>
        <w:ind w:left="1440"/>
        <w:rPr>
          <w:color w:val="000000"/>
        </w:rPr>
      </w:pPr>
    </w:p>
    <w:p w:rsidR="00406F39" w:rsidRDefault="00440EDF" w:rsidP="00B9479B">
      <w:pPr>
        <w:pStyle w:val="Heading3"/>
      </w:pPr>
      <w:r>
        <w:t>System Accuracy</w:t>
      </w:r>
    </w:p>
    <w:p w:rsidR="0045381F" w:rsidRPr="0045381F" w:rsidRDefault="0045381F" w:rsidP="00B9479B">
      <w:pPr>
        <w:pStyle w:val="Heading4"/>
        <w:rPr>
          <w:b w:val="0"/>
          <w:u w:val="single"/>
        </w:rPr>
      </w:pPr>
      <w:r w:rsidRPr="0045381F">
        <w:rPr>
          <w:b w:val="0"/>
          <w:u w:val="single"/>
        </w:rPr>
        <w:t>PFM-REQ-308637/A-Display update rate</w:t>
      </w:r>
    </w:p>
    <w:p w:rsidR="00732D3B" w:rsidRPr="00CE0F68" w:rsidRDefault="00440EDF" w:rsidP="00440EDF">
      <w:pPr>
        <w:numPr>
          <w:ilvl w:val="0"/>
          <w:numId w:val="13"/>
        </w:numPr>
        <w:tabs>
          <w:tab w:val="clear" w:pos="360"/>
          <w:tab w:val="num" w:pos="1512"/>
        </w:tabs>
        <w:ind w:left="1512"/>
        <w:rPr>
          <w:rFonts w:cs="Arial"/>
          <w:snapToGrid w:val="0"/>
          <w:color w:val="000000"/>
        </w:rPr>
      </w:pPr>
      <w:r w:rsidRPr="00B27E1A">
        <w:rPr>
          <w:rFonts w:cs="Arial"/>
          <w:snapToGrid w:val="0"/>
          <w:color w:val="000000"/>
        </w:rPr>
        <w:t>Reference SDS IS-0344, the</w:t>
      </w:r>
      <w:r w:rsidRPr="00B27E1A">
        <w:rPr>
          <w:rFonts w:cs="Arial"/>
        </w:rPr>
        <w:t xml:space="preserve"> display update rate for the </w:t>
      </w:r>
      <w:r w:rsidRPr="00B27E1A">
        <w:rPr>
          <w:rFonts w:cs="Arial"/>
          <w:snapToGrid w:val="0"/>
          <w:color w:val="000000"/>
        </w:rPr>
        <w:t>numeric displayed values</w:t>
      </w:r>
      <w:r w:rsidRPr="00B27E1A">
        <w:rPr>
          <w:rFonts w:cs="Arial"/>
        </w:rPr>
        <w:t xml:space="preserve"> shall be no greater than once per </w:t>
      </w:r>
      <w:proofErr w:type="gramStart"/>
      <w:r w:rsidRPr="00B27E1A">
        <w:rPr>
          <w:rFonts w:cs="Arial"/>
        </w:rPr>
        <w:t>second</w:t>
      </w:r>
      <w:proofErr w:type="gramEnd"/>
      <w:r w:rsidRPr="00B27E1A">
        <w:rPr>
          <w:rFonts w:cs="Arial"/>
        </w:rPr>
        <w:t>.</w:t>
      </w:r>
    </w:p>
    <w:p w:rsidR="00406F39" w:rsidRDefault="00440EDF" w:rsidP="00B9479B">
      <w:pPr>
        <w:pStyle w:val="Heading4"/>
      </w:pPr>
      <w:r>
        <w:t>AFE Accuracy reference</w:t>
      </w:r>
    </w:p>
    <w:p w:rsidR="00732D3B" w:rsidRPr="00B27E1A" w:rsidRDefault="00440EDF" w:rsidP="00440EDF">
      <w:pPr>
        <w:numPr>
          <w:ilvl w:val="0"/>
          <w:numId w:val="14"/>
        </w:numPr>
        <w:tabs>
          <w:tab w:val="clear" w:pos="360"/>
          <w:tab w:val="num" w:pos="1512"/>
        </w:tabs>
        <w:ind w:left="1512"/>
        <w:rPr>
          <w:rFonts w:cs="Arial"/>
          <w:snapToGrid w:val="0"/>
          <w:color w:val="000000"/>
        </w:rPr>
      </w:pPr>
      <w:r w:rsidRPr="00B27E1A">
        <w:rPr>
          <w:rFonts w:cs="Arial"/>
          <w:snapToGrid w:val="0"/>
          <w:color w:val="000000"/>
        </w:rPr>
        <w:t>Reference SDS IS-0358 for AFE Accuracy</w:t>
      </w:r>
    </w:p>
    <w:p w:rsidR="0045381F" w:rsidRPr="0045381F" w:rsidRDefault="0045381F" w:rsidP="00B9479B">
      <w:pPr>
        <w:pStyle w:val="Heading4"/>
        <w:rPr>
          <w:b w:val="0"/>
          <w:u w:val="single"/>
        </w:rPr>
      </w:pPr>
      <w:r w:rsidRPr="0045381F">
        <w:rPr>
          <w:b w:val="0"/>
          <w:u w:val="single"/>
        </w:rPr>
        <w:lastRenderedPageBreak/>
        <w:t>PFM-REQ-308639/A-Display update on change</w:t>
      </w:r>
    </w:p>
    <w:p w:rsidR="00732D3B" w:rsidRDefault="00440EDF" w:rsidP="00440EDF">
      <w:pPr>
        <w:numPr>
          <w:ilvl w:val="0"/>
          <w:numId w:val="15"/>
        </w:numPr>
        <w:tabs>
          <w:tab w:val="clear" w:pos="360"/>
          <w:tab w:val="num" w:pos="1512"/>
        </w:tabs>
        <w:ind w:left="1512"/>
        <w:rPr>
          <w:rFonts w:cs="Arial"/>
          <w:snapToGrid w:val="0"/>
          <w:color w:val="000000"/>
        </w:rPr>
      </w:pPr>
      <w:r w:rsidRPr="00B27E1A">
        <w:rPr>
          <w:rFonts w:cs="Arial"/>
          <w:snapToGrid w:val="0"/>
          <w:color w:val="000000"/>
        </w:rPr>
        <w:t>Within a 100msec of receiving a message/input that results in a change of state the cluster will update the display to the proper status.</w:t>
      </w:r>
    </w:p>
    <w:p w:rsidR="0045381F" w:rsidRPr="0045381F" w:rsidRDefault="0045381F" w:rsidP="00B9479B">
      <w:pPr>
        <w:pStyle w:val="Heading4"/>
        <w:rPr>
          <w:b w:val="0"/>
          <w:u w:val="single"/>
        </w:rPr>
      </w:pPr>
      <w:r w:rsidRPr="0045381F">
        <w:rPr>
          <w:b w:val="0"/>
          <w:u w:val="single"/>
        </w:rPr>
        <w:t>PFM-REQ-308640/A-AFE error tolerance</w:t>
      </w:r>
    </w:p>
    <w:p w:rsidR="00732D3B" w:rsidRPr="00B27E1A" w:rsidRDefault="00440EDF" w:rsidP="00440EDF">
      <w:pPr>
        <w:numPr>
          <w:ilvl w:val="0"/>
          <w:numId w:val="16"/>
        </w:numPr>
        <w:tabs>
          <w:tab w:val="clear" w:pos="360"/>
          <w:tab w:val="num" w:pos="1512"/>
        </w:tabs>
        <w:ind w:left="1512"/>
        <w:rPr>
          <w:rFonts w:cs="Arial"/>
          <w:snapToGrid w:val="0"/>
          <w:color w:val="000000"/>
        </w:rPr>
      </w:pPr>
      <w:r w:rsidRPr="00B27E1A">
        <w:rPr>
          <w:rFonts w:cs="Arial"/>
          <w:snapToGrid w:val="0"/>
        </w:rPr>
        <w:t>Average Fuel Economy algorithm shall introduce less than 0.1% error to displayed value.</w:t>
      </w:r>
    </w:p>
    <w:p w:rsidR="0045381F" w:rsidRPr="0045381F" w:rsidRDefault="0045381F" w:rsidP="00B9479B">
      <w:pPr>
        <w:pStyle w:val="Heading4"/>
        <w:rPr>
          <w:b w:val="0"/>
          <w:u w:val="single"/>
        </w:rPr>
      </w:pPr>
      <w:r w:rsidRPr="0045381F">
        <w:rPr>
          <w:b w:val="0"/>
          <w:u w:val="single"/>
        </w:rPr>
        <w:t>PFM-REQ-308641/A-Kilometers to miles conversion</w:t>
      </w:r>
    </w:p>
    <w:p w:rsidR="00732D3B" w:rsidRPr="00B27E1A" w:rsidRDefault="00440EDF" w:rsidP="00440EDF">
      <w:pPr>
        <w:numPr>
          <w:ilvl w:val="0"/>
          <w:numId w:val="17"/>
        </w:numPr>
        <w:tabs>
          <w:tab w:val="clear" w:pos="360"/>
          <w:tab w:val="num" w:pos="1512"/>
        </w:tabs>
        <w:ind w:left="1512"/>
        <w:rPr>
          <w:rFonts w:cs="Arial"/>
          <w:snapToGrid w:val="0"/>
          <w:color w:val="000000"/>
        </w:rPr>
      </w:pPr>
      <w:r w:rsidRPr="00B27E1A">
        <w:rPr>
          <w:rFonts w:cs="Arial"/>
          <w:snapToGrid w:val="0"/>
        </w:rPr>
        <w:t>Shall use kilometer to miles conversion constant of 1/1.609344</w:t>
      </w:r>
    </w:p>
    <w:p w:rsidR="0045381F" w:rsidRPr="0045381F" w:rsidRDefault="0045381F" w:rsidP="00B9479B">
      <w:pPr>
        <w:pStyle w:val="Heading4"/>
        <w:rPr>
          <w:b w:val="0"/>
          <w:u w:val="single"/>
        </w:rPr>
      </w:pPr>
      <w:r w:rsidRPr="0045381F">
        <w:rPr>
          <w:b w:val="0"/>
          <w:u w:val="single"/>
        </w:rPr>
        <w:t>PFM-REQ-308642/A-Liters to U.S. gallon conversion</w:t>
      </w:r>
    </w:p>
    <w:p w:rsidR="00732D3B" w:rsidRPr="00B27E1A" w:rsidRDefault="00440EDF" w:rsidP="00440EDF">
      <w:pPr>
        <w:numPr>
          <w:ilvl w:val="0"/>
          <w:numId w:val="18"/>
        </w:numPr>
        <w:tabs>
          <w:tab w:val="clear" w:pos="360"/>
          <w:tab w:val="num" w:pos="1512"/>
        </w:tabs>
        <w:ind w:left="1512"/>
        <w:rPr>
          <w:rFonts w:cs="Arial"/>
          <w:snapToGrid w:val="0"/>
          <w:color w:val="000000"/>
        </w:rPr>
      </w:pPr>
      <w:r w:rsidRPr="00B27E1A">
        <w:rPr>
          <w:rFonts w:cs="Arial"/>
          <w:snapToGrid w:val="0"/>
        </w:rPr>
        <w:t>Shall use liters to U.S. gallons conversion constant of 1/3.785412</w:t>
      </w:r>
    </w:p>
    <w:p w:rsidR="0045381F" w:rsidRPr="0045381F" w:rsidRDefault="0045381F" w:rsidP="00B9479B">
      <w:pPr>
        <w:pStyle w:val="Heading4"/>
        <w:rPr>
          <w:b w:val="0"/>
          <w:u w:val="single"/>
        </w:rPr>
      </w:pPr>
      <w:r w:rsidRPr="0045381F">
        <w:rPr>
          <w:b w:val="0"/>
          <w:u w:val="single"/>
        </w:rPr>
        <w:t>PFM-REQ-308643/A-U.S. gallon to U.K. gallon conversion</w:t>
      </w:r>
    </w:p>
    <w:p w:rsidR="00732D3B" w:rsidRPr="00F514D6" w:rsidRDefault="00440EDF" w:rsidP="00440EDF">
      <w:pPr>
        <w:numPr>
          <w:ilvl w:val="0"/>
          <w:numId w:val="19"/>
        </w:numPr>
        <w:tabs>
          <w:tab w:val="clear" w:pos="360"/>
          <w:tab w:val="num" w:pos="1512"/>
        </w:tabs>
        <w:ind w:left="1512"/>
        <w:rPr>
          <w:rFonts w:cs="Arial"/>
          <w:snapToGrid w:val="0"/>
          <w:color w:val="000000"/>
        </w:rPr>
      </w:pPr>
      <w:r w:rsidRPr="00B27E1A">
        <w:rPr>
          <w:rFonts w:cs="Arial"/>
          <w:snapToGrid w:val="0"/>
        </w:rPr>
        <w:t>S</w:t>
      </w:r>
      <w:r w:rsidRPr="00F514D6">
        <w:rPr>
          <w:rFonts w:cs="Arial"/>
          <w:snapToGrid w:val="0"/>
        </w:rPr>
        <w:t>hall use U.S. gallons to U.K. gallons conversion constant of 0.8326725</w:t>
      </w:r>
    </w:p>
    <w:p w:rsidR="0045381F" w:rsidRPr="0045381F" w:rsidRDefault="0045381F" w:rsidP="00B9479B">
      <w:pPr>
        <w:pStyle w:val="Heading4"/>
        <w:rPr>
          <w:b w:val="0"/>
          <w:u w:val="single"/>
        </w:rPr>
      </w:pPr>
      <w:r w:rsidRPr="0045381F">
        <w:rPr>
          <w:b w:val="0"/>
          <w:u w:val="single"/>
        </w:rPr>
        <w:t>PFM-REQ-308644/A-Conversion error tolerance</w:t>
      </w:r>
    </w:p>
    <w:p w:rsidR="00732D3B" w:rsidRDefault="00440EDF" w:rsidP="00440EDF">
      <w:pPr>
        <w:numPr>
          <w:ilvl w:val="0"/>
          <w:numId w:val="20"/>
        </w:numPr>
        <w:tabs>
          <w:tab w:val="clear" w:pos="360"/>
          <w:tab w:val="num" w:pos="1512"/>
        </w:tabs>
        <w:ind w:left="1512"/>
        <w:rPr>
          <w:rFonts w:cs="Arial"/>
          <w:snapToGrid w:val="0"/>
          <w:color w:val="000000"/>
        </w:rPr>
      </w:pPr>
      <w:r w:rsidRPr="00B27E1A">
        <w:rPr>
          <w:rFonts w:cs="Arial"/>
          <w:snapToGrid w:val="0"/>
          <w:color w:val="000000"/>
        </w:rPr>
        <w:t>Algorithm shall introduce less than 0.1% error to displayed value</w:t>
      </w:r>
    </w:p>
    <w:p w:rsidR="0045381F" w:rsidRPr="0045381F" w:rsidRDefault="0045381F" w:rsidP="00B9479B">
      <w:pPr>
        <w:pStyle w:val="Heading4"/>
        <w:rPr>
          <w:b w:val="0"/>
          <w:u w:val="single"/>
        </w:rPr>
      </w:pPr>
      <w:r w:rsidRPr="0045381F">
        <w:rPr>
          <w:b w:val="0"/>
          <w:u w:val="single"/>
        </w:rPr>
        <w:t>PFM-REQ-308635/A-Value retention on Battery Disconnect</w:t>
      </w:r>
    </w:p>
    <w:p w:rsidR="00732D3B" w:rsidRPr="00B27E1A" w:rsidRDefault="00440EDF" w:rsidP="00440EDF">
      <w:pPr>
        <w:numPr>
          <w:ilvl w:val="0"/>
          <w:numId w:val="21"/>
        </w:numPr>
        <w:tabs>
          <w:tab w:val="clear" w:pos="360"/>
          <w:tab w:val="num" w:pos="1512"/>
        </w:tabs>
        <w:ind w:left="1512"/>
        <w:rPr>
          <w:rFonts w:cs="Arial"/>
          <w:snapToGrid w:val="0"/>
          <w:color w:val="000000"/>
        </w:rPr>
      </w:pPr>
      <w:r w:rsidRPr="00B27E1A">
        <w:rPr>
          <w:rFonts w:cs="Arial"/>
          <w:snapToGrid w:val="0"/>
          <w:color w:val="000000"/>
        </w:rPr>
        <w:t xml:space="preserve">Values for Trip Computer 0 Average Fuel Economies </w:t>
      </w:r>
      <w:proofErr w:type="gramStart"/>
      <w:r w:rsidRPr="00B27E1A">
        <w:rPr>
          <w:rFonts w:cs="Arial"/>
          <w:snapToGrid w:val="0"/>
          <w:color w:val="000000"/>
        </w:rPr>
        <w:t>shall be retained</w:t>
      </w:r>
      <w:proofErr w:type="gramEnd"/>
      <w:r w:rsidRPr="00B27E1A">
        <w:rPr>
          <w:rFonts w:cs="Arial"/>
          <w:snapToGrid w:val="0"/>
          <w:color w:val="000000"/>
        </w:rPr>
        <w:t xml:space="preserve"> through a Battery Disconnect during key OFF/ACC.</w:t>
      </w:r>
    </w:p>
    <w:p w:rsidR="0009519C" w:rsidRDefault="00440EDF">
      <w:pPr>
        <w:spacing w:after="200" w:line="276" w:lineRule="auto"/>
        <w:rPr>
          <w:rFonts w:cs="Arial"/>
          <w:snapToGrid w:val="0"/>
          <w:color w:val="000000"/>
        </w:rPr>
      </w:pPr>
      <w:r>
        <w:rPr>
          <w:rFonts w:cs="Arial"/>
          <w:snapToGrid w:val="0"/>
          <w:color w:val="000000"/>
        </w:rPr>
        <w:br w:type="page"/>
      </w:r>
    </w:p>
    <w:p w:rsidR="00406F39" w:rsidRDefault="00440EDF" w:rsidP="00B9479B">
      <w:pPr>
        <w:pStyle w:val="Heading3"/>
      </w:pPr>
      <w:r>
        <w:lastRenderedPageBreak/>
        <w:t>Operation: Performance and Functional</w:t>
      </w:r>
    </w:p>
    <w:p w:rsidR="00406F39" w:rsidRDefault="00440EDF" w:rsidP="00B9479B">
      <w:pPr>
        <w:pStyle w:val="Heading4"/>
      </w:pPr>
      <w:r>
        <w:t>Subsystem Algorithm Flowchart / State Diagram</w:t>
      </w:r>
    </w:p>
    <w:p w:rsidR="00406F39" w:rsidRDefault="00440EDF" w:rsidP="00B9479B">
      <w:pPr>
        <w:pStyle w:val="Heading5"/>
      </w:pPr>
      <w:r w:rsidRPr="00B9479B">
        <w:t>F-REQ-308626/A-Flowchart for CAN Diagnostic Routine</w:t>
      </w:r>
    </w:p>
    <w:p w:rsidR="00785EF9" w:rsidRPr="00B27E1A" w:rsidRDefault="00A23761" w:rsidP="00785EF9">
      <w:pPr>
        <w:rPr>
          <w:rFonts w:cs="Arial"/>
        </w:rPr>
      </w:pPr>
    </w:p>
    <w:p w:rsidR="00785EF9" w:rsidRPr="00B27E1A" w:rsidRDefault="003024F3" w:rsidP="009C3867">
      <w:pPr>
        <w:jc w:val="center"/>
        <w:rPr>
          <w:rFonts w:cs="Arial"/>
        </w:rPr>
      </w:pPr>
      <w:r>
        <w:rPr>
          <w:rFonts w:cs="Arial"/>
          <w:noProof/>
        </w:rPr>
        <w:drawing>
          <wp:inline distT="0" distB="0" distL="0" distR="0">
            <wp:extent cx="2571750" cy="2667000"/>
            <wp:effectExtent l="0" t="0" r="0" b="0"/>
            <wp:docPr id="2" name="5b61ec14000079d600003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300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71750" cy="2667000"/>
                    </a:xfrm>
                    <a:prstGeom prst="rect">
                      <a:avLst/>
                    </a:prstGeom>
                    <a:noFill/>
                    <a:ln>
                      <a:noFill/>
                    </a:ln>
                  </pic:spPr>
                </pic:pic>
              </a:graphicData>
            </a:graphic>
          </wp:inline>
        </w:drawing>
      </w:r>
    </w:p>
    <w:p w:rsidR="00785EF9" w:rsidRPr="00B27E1A" w:rsidRDefault="00A23761" w:rsidP="00785EF9">
      <w:pPr>
        <w:jc w:val="center"/>
        <w:rPr>
          <w:rFonts w:cs="Arial"/>
        </w:rPr>
      </w:pPr>
    </w:p>
    <w:p w:rsidR="00406F39" w:rsidRDefault="00440EDF" w:rsidP="00B9479B">
      <w:pPr>
        <w:pStyle w:val="Heading5"/>
      </w:pPr>
      <w:r w:rsidRPr="00B9479B">
        <w:lastRenderedPageBreak/>
        <w:t>F-REQ-308627/A-Subsystem Flowchart for TC_AFE</w:t>
      </w:r>
    </w:p>
    <w:p w:rsidR="00E86AB9" w:rsidRPr="00B27E1A" w:rsidRDefault="003024F3" w:rsidP="009C3867">
      <w:pPr>
        <w:jc w:val="center"/>
        <w:rPr>
          <w:rFonts w:cs="Arial"/>
        </w:rPr>
      </w:pPr>
      <w:r>
        <w:rPr>
          <w:rFonts w:cs="Arial"/>
          <w:noProof/>
        </w:rPr>
        <w:drawing>
          <wp:inline distT="0" distB="0" distL="0" distR="0">
            <wp:extent cx="5629275" cy="7848600"/>
            <wp:effectExtent l="0" t="0" r="9525" b="0"/>
            <wp:docPr id="3" name="5b61ec14000079d6000051f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51fa"/>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29275" cy="7848600"/>
                    </a:xfrm>
                    <a:prstGeom prst="rect">
                      <a:avLst/>
                    </a:prstGeom>
                    <a:noFill/>
                    <a:ln>
                      <a:noFill/>
                    </a:ln>
                  </pic:spPr>
                </pic:pic>
              </a:graphicData>
            </a:graphic>
          </wp:inline>
        </w:drawing>
      </w:r>
    </w:p>
    <w:p w:rsidR="00FD242A" w:rsidRPr="00B27E1A" w:rsidRDefault="003024F3" w:rsidP="009C3867">
      <w:pPr>
        <w:keepNext/>
        <w:jc w:val="center"/>
        <w:rPr>
          <w:rFonts w:cs="Arial"/>
        </w:rPr>
      </w:pPr>
      <w:bookmarkStart w:id="7" w:name="OLE_LINK18"/>
      <w:r>
        <w:rPr>
          <w:rFonts w:cs="Arial"/>
          <w:noProof/>
        </w:rPr>
        <w:lastRenderedPageBreak/>
        <w:drawing>
          <wp:inline distT="0" distB="0" distL="0" distR="0">
            <wp:extent cx="6429375" cy="7534275"/>
            <wp:effectExtent l="0" t="0" r="9525" b="9525"/>
            <wp:docPr id="4" name="5b61ec14000079d600004bf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4bf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429375" cy="7534275"/>
                    </a:xfrm>
                    <a:prstGeom prst="rect">
                      <a:avLst/>
                    </a:prstGeom>
                    <a:noFill/>
                    <a:ln>
                      <a:noFill/>
                    </a:ln>
                  </pic:spPr>
                </pic:pic>
              </a:graphicData>
            </a:graphic>
          </wp:inline>
        </w:drawing>
      </w:r>
    </w:p>
    <w:p w:rsidR="007A6E70" w:rsidRPr="00B27E1A" w:rsidRDefault="003024F3" w:rsidP="009C3867">
      <w:pPr>
        <w:keepNext/>
        <w:jc w:val="center"/>
        <w:rPr>
          <w:rFonts w:cs="Arial"/>
        </w:rPr>
      </w:pPr>
      <w:r>
        <w:rPr>
          <w:rFonts w:cs="Arial"/>
          <w:noProof/>
        </w:rPr>
        <w:lastRenderedPageBreak/>
        <w:drawing>
          <wp:inline distT="0" distB="0" distL="0" distR="0">
            <wp:extent cx="6810375" cy="8020050"/>
            <wp:effectExtent l="0" t="0" r="9525" b="0"/>
            <wp:docPr id="5" name="5b61ec14000079d60000452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452d"/>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810375" cy="8020050"/>
                    </a:xfrm>
                    <a:prstGeom prst="rect">
                      <a:avLst/>
                    </a:prstGeom>
                    <a:noFill/>
                    <a:ln>
                      <a:noFill/>
                    </a:ln>
                  </pic:spPr>
                </pic:pic>
              </a:graphicData>
            </a:graphic>
          </wp:inline>
        </w:drawing>
      </w:r>
    </w:p>
    <w:p w:rsidR="00F4670E" w:rsidRPr="00B27E1A" w:rsidRDefault="00440EDF" w:rsidP="006331D9">
      <w:pPr>
        <w:rPr>
          <w:rFonts w:cs="Arial"/>
        </w:rPr>
      </w:pPr>
      <w:r w:rsidRPr="00B27E1A">
        <w:rPr>
          <w:rFonts w:cs="Arial"/>
        </w:rPr>
        <w:br w:type="page"/>
      </w:r>
      <w:bookmarkEnd w:id="7"/>
    </w:p>
    <w:p w:rsidR="00406F39" w:rsidRDefault="00440EDF" w:rsidP="00B9479B">
      <w:pPr>
        <w:pStyle w:val="Heading5"/>
      </w:pPr>
      <w:r w:rsidRPr="00B9479B">
        <w:lastRenderedPageBreak/>
        <w:t>F-REQ-324185/A-CAN Transmit Routine Flowchart – When CAN Bus is Awake</w:t>
      </w:r>
    </w:p>
    <w:p w:rsidR="00500605" w:rsidRDefault="003024F3" w:rsidP="009C3867">
      <w:pPr>
        <w:jc w:val="center"/>
      </w:pPr>
      <w:r>
        <w:rPr>
          <w:rFonts w:ascii="Times New Roman" w:hAnsi="Times New Roman"/>
          <w:noProof/>
        </w:rPr>
        <w:drawing>
          <wp:inline distT="0" distB="0" distL="0" distR="0">
            <wp:extent cx="5838825" cy="5715000"/>
            <wp:effectExtent l="0" t="0" r="9525" b="0"/>
            <wp:docPr id="6" name="5b61ec14000079d6000006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06e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838825" cy="5715000"/>
                    </a:xfrm>
                    <a:prstGeom prst="rect">
                      <a:avLst/>
                    </a:prstGeom>
                    <a:noFill/>
                    <a:ln>
                      <a:noFill/>
                    </a:ln>
                  </pic:spPr>
                </pic:pic>
              </a:graphicData>
            </a:graphic>
          </wp:inline>
        </w:drawing>
      </w:r>
    </w:p>
    <w:p w:rsidR="00406F39" w:rsidRDefault="00440EDF" w:rsidP="00B9479B">
      <w:pPr>
        <w:pStyle w:val="Heading5"/>
      </w:pPr>
      <w:r w:rsidRPr="00B9479B">
        <w:t>F-REQ-308628/A- Subsystem Flowchart – Limited Mode</w:t>
      </w:r>
    </w:p>
    <w:p w:rsidR="00DC00E2" w:rsidRPr="00B27E1A" w:rsidRDefault="00A23761">
      <w:pPr>
        <w:jc w:val="center"/>
        <w:rPr>
          <w:rFonts w:cs="Arial"/>
          <w:color w:val="000000"/>
        </w:rPr>
      </w:pPr>
    </w:p>
    <w:p w:rsidR="00DC00E2" w:rsidRPr="00B27E1A" w:rsidRDefault="003024F3" w:rsidP="009C3867">
      <w:pPr>
        <w:jc w:val="center"/>
        <w:rPr>
          <w:rFonts w:cs="Arial"/>
          <w:color w:val="000000"/>
        </w:rPr>
      </w:pPr>
      <w:r>
        <w:rPr>
          <w:rFonts w:cs="Arial"/>
          <w:noProof/>
          <w:color w:val="000000"/>
        </w:rPr>
        <w:drawing>
          <wp:inline distT="0" distB="0" distL="0" distR="0">
            <wp:extent cx="1876425" cy="1828800"/>
            <wp:effectExtent l="0" t="0" r="9525" b="0"/>
            <wp:docPr id="7" name="5b61ec14000079d6000018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18be"/>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876425" cy="1828800"/>
                    </a:xfrm>
                    <a:prstGeom prst="rect">
                      <a:avLst/>
                    </a:prstGeom>
                    <a:noFill/>
                    <a:ln>
                      <a:noFill/>
                    </a:ln>
                  </pic:spPr>
                </pic:pic>
              </a:graphicData>
            </a:graphic>
          </wp:inline>
        </w:drawing>
      </w:r>
    </w:p>
    <w:p w:rsidR="00DC00E2" w:rsidRPr="00B27E1A" w:rsidRDefault="00A23761">
      <w:pPr>
        <w:ind w:left="1152" w:hanging="2160"/>
        <w:rPr>
          <w:rFonts w:cs="Arial"/>
        </w:rPr>
      </w:pPr>
    </w:p>
    <w:p w:rsidR="00887AEB" w:rsidRPr="00B27E1A" w:rsidRDefault="00A23761" w:rsidP="00887AEB">
      <w:pPr>
        <w:jc w:val="center"/>
        <w:rPr>
          <w:rFonts w:cs="Arial"/>
        </w:rPr>
      </w:pPr>
    </w:p>
    <w:p w:rsidR="00887AEB" w:rsidRPr="00B27E1A" w:rsidRDefault="00A23761" w:rsidP="00C8346E">
      <w:pPr>
        <w:rPr>
          <w:rFonts w:cs="Arial"/>
          <w:color w:val="000000"/>
          <w:sz w:val="16"/>
          <w:szCs w:val="16"/>
        </w:rPr>
      </w:pPr>
    </w:p>
    <w:p w:rsidR="00406F39" w:rsidRDefault="00440EDF" w:rsidP="00B9479B">
      <w:pPr>
        <w:pStyle w:val="Heading5"/>
      </w:pPr>
      <w:r w:rsidRPr="00B9479B">
        <w:lastRenderedPageBreak/>
        <w:t>F-REQ-308629/A- Routine Flowchart – RESET due to LifeCycMde</w:t>
      </w:r>
    </w:p>
    <w:p w:rsidR="000B2026" w:rsidRPr="00B27E1A" w:rsidRDefault="00A23761" w:rsidP="00896C65">
      <w:pPr>
        <w:jc w:val="center"/>
        <w:rPr>
          <w:rFonts w:cs="Arial"/>
          <w:b/>
          <w:color w:val="000000"/>
        </w:rPr>
      </w:pPr>
    </w:p>
    <w:p w:rsidR="00896C65" w:rsidRPr="00B27E1A" w:rsidRDefault="00440EDF" w:rsidP="00B400E9">
      <w:pPr>
        <w:tabs>
          <w:tab w:val="left" w:pos="720"/>
        </w:tabs>
        <w:ind w:left="720" w:right="198"/>
        <w:rPr>
          <w:rFonts w:cs="Arial"/>
          <w:color w:val="000000"/>
        </w:rPr>
      </w:pPr>
      <w:r w:rsidRPr="00B27E1A">
        <w:rPr>
          <w:rFonts w:cs="Arial"/>
          <w:color w:val="000000"/>
        </w:rPr>
        <w:t xml:space="preserve">(There are similar Routines in FE, DTE, TC-Odometers, TC-AvgSpeed and TC-Timers STSSs.  They </w:t>
      </w:r>
      <w:proofErr w:type="gramStart"/>
      <w:r w:rsidRPr="00B27E1A">
        <w:rPr>
          <w:rFonts w:cs="Arial"/>
          <w:color w:val="000000"/>
        </w:rPr>
        <w:t>can be combined</w:t>
      </w:r>
      <w:proofErr w:type="gramEnd"/>
      <w:r w:rsidRPr="00B27E1A">
        <w:rPr>
          <w:rFonts w:cs="Arial"/>
          <w:color w:val="000000"/>
        </w:rPr>
        <w:t xml:space="preserve"> into one routine.  If they </w:t>
      </w:r>
      <w:proofErr w:type="gramStart"/>
      <w:r w:rsidRPr="00B27E1A">
        <w:rPr>
          <w:rFonts w:cs="Arial"/>
          <w:color w:val="000000"/>
        </w:rPr>
        <w:t>are not combined</w:t>
      </w:r>
      <w:proofErr w:type="gramEnd"/>
      <w:r w:rsidRPr="00B27E1A">
        <w:rPr>
          <w:rFonts w:cs="Arial"/>
          <w:color w:val="000000"/>
        </w:rPr>
        <w:t>, you must use unique variables for LCMde_NN in each routine.)</w:t>
      </w:r>
    </w:p>
    <w:p w:rsidR="007764DA" w:rsidRPr="00B27E1A" w:rsidRDefault="00A23761" w:rsidP="007764DA">
      <w:pPr>
        <w:rPr>
          <w:rFonts w:cs="Arial"/>
          <w:b/>
        </w:rPr>
      </w:pPr>
    </w:p>
    <w:p w:rsidR="00A1475C" w:rsidRDefault="003024F3" w:rsidP="009C3867">
      <w:pPr>
        <w:pStyle w:val="Caption"/>
        <w:keepNext/>
        <w:jc w:val="center"/>
        <w:rPr>
          <w:rFonts w:cs="Arial"/>
        </w:rPr>
      </w:pPr>
      <w:r>
        <w:rPr>
          <w:rFonts w:cs="Arial"/>
          <w:noProof/>
        </w:rPr>
        <w:drawing>
          <wp:inline distT="0" distB="0" distL="0" distR="0">
            <wp:extent cx="5648325" cy="3895725"/>
            <wp:effectExtent l="0" t="0" r="9525" b="9525"/>
            <wp:docPr id="8" name="5b61ec14000079d60000060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060e"/>
                    <pic:cNvPicPr>
                      <a:picLocks noChangeAspect="1" noChangeArrowheads="1"/>
                    </pic:cNvPicPr>
                  </pic:nvPicPr>
                  <pic:blipFill>
                    <a:blip r:embed="rId17">
                      <a:extLst>
                        <a:ext uri="{28A0092B-C50C-407E-A947-70E740481C1C}">
                          <a14:useLocalDpi xmlns:a14="http://schemas.microsoft.com/office/drawing/2010/main" val="0"/>
                        </a:ext>
                      </a:extLst>
                    </a:blip>
                    <a:srcRect t="12907"/>
                    <a:stretch>
                      <a:fillRect/>
                    </a:stretch>
                  </pic:blipFill>
                  <pic:spPr bwMode="auto">
                    <a:xfrm>
                      <a:off x="0" y="0"/>
                      <a:ext cx="5648325" cy="3895725"/>
                    </a:xfrm>
                    <a:prstGeom prst="rect">
                      <a:avLst/>
                    </a:prstGeom>
                    <a:noFill/>
                    <a:ln>
                      <a:noFill/>
                    </a:ln>
                  </pic:spPr>
                </pic:pic>
              </a:graphicData>
            </a:graphic>
          </wp:inline>
        </w:drawing>
      </w:r>
      <w:r w:rsidR="00440EDF" w:rsidRPr="00B27E1A">
        <w:rPr>
          <w:rFonts w:cs="Arial"/>
        </w:rPr>
        <w:br w:type="page"/>
      </w:r>
    </w:p>
    <w:p w:rsidR="00A1475C" w:rsidRDefault="00440EDF" w:rsidP="00A1475C">
      <w:r w:rsidRPr="00B27E1A">
        <w:lastRenderedPageBreak/>
        <w:t xml:space="preserve"> </w:t>
      </w:r>
    </w:p>
    <w:p w:rsidR="00406F39" w:rsidRDefault="00440EDF" w:rsidP="00B9479B">
      <w:pPr>
        <w:pStyle w:val="Heading5"/>
      </w:pPr>
      <w:r w:rsidRPr="00B9479B">
        <w:t>F-REQ-308630/B-Routine Flowchart - TC AFE Display Filter</w:t>
      </w:r>
    </w:p>
    <w:p w:rsidR="00C6105C" w:rsidRPr="00B27E1A" w:rsidRDefault="003024F3" w:rsidP="009C3867">
      <w:pPr>
        <w:jc w:val="center"/>
        <w:rPr>
          <w:rFonts w:cs="Arial"/>
          <w:color w:val="000000"/>
          <w:sz w:val="16"/>
          <w:szCs w:val="16"/>
        </w:rPr>
      </w:pPr>
      <w:r>
        <w:rPr>
          <w:rFonts w:ascii="Times New Roman" w:hAnsi="Times New Roman"/>
          <w:noProof/>
        </w:rPr>
        <w:drawing>
          <wp:inline distT="0" distB="0" distL="0" distR="0">
            <wp:extent cx="6391275" cy="4048125"/>
            <wp:effectExtent l="0" t="0" r="9525" b="9525"/>
            <wp:docPr id="9" name="5b61ec14000079d600007d3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7d3a"/>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391275" cy="4048125"/>
                    </a:xfrm>
                    <a:prstGeom prst="rect">
                      <a:avLst/>
                    </a:prstGeom>
                    <a:noFill/>
                    <a:ln>
                      <a:noFill/>
                    </a:ln>
                  </pic:spPr>
                </pic:pic>
              </a:graphicData>
            </a:graphic>
          </wp:inline>
        </w:drawing>
      </w:r>
    </w:p>
    <w:p w:rsidR="00887AEB" w:rsidRPr="00B27E1A" w:rsidRDefault="00A23761" w:rsidP="00C8346E">
      <w:pPr>
        <w:rPr>
          <w:rFonts w:cs="Arial"/>
          <w:color w:val="000000"/>
          <w:sz w:val="16"/>
          <w:szCs w:val="16"/>
        </w:rPr>
      </w:pPr>
    </w:p>
    <w:p w:rsidR="00406F39" w:rsidRDefault="00440EDF" w:rsidP="00B9479B">
      <w:pPr>
        <w:pStyle w:val="Heading4"/>
      </w:pPr>
      <w:r>
        <w:t>Operation Description (supports algorithm flowchart /state diagram)</w:t>
      </w:r>
    </w:p>
    <w:p w:rsidR="00406F39" w:rsidRDefault="00440EDF" w:rsidP="00B9479B">
      <w:pPr>
        <w:pStyle w:val="Heading5"/>
      </w:pPr>
      <w:r w:rsidRPr="00B9479B">
        <w:t>F-REQ-308631/A-Reset on maximum value</w:t>
      </w:r>
    </w:p>
    <w:p w:rsidR="00F41710" w:rsidRPr="00B27E1A" w:rsidRDefault="00440EDF" w:rsidP="00440EDF">
      <w:pPr>
        <w:numPr>
          <w:ilvl w:val="0"/>
          <w:numId w:val="22"/>
        </w:numPr>
        <w:rPr>
          <w:rFonts w:cs="Arial"/>
          <w:color w:val="000000"/>
        </w:rPr>
      </w:pPr>
      <w:r w:rsidRPr="00B27E1A">
        <w:rPr>
          <w:rFonts w:cs="Arial"/>
          <w:color w:val="000000"/>
        </w:rPr>
        <w:t xml:space="preserve">The values for Trip Computer – Average Fuel Economy will be reset when </w:t>
      </w:r>
      <w:r>
        <w:rPr>
          <w:rFonts w:cs="Arial"/>
          <w:color w:val="000000"/>
        </w:rPr>
        <w:t xml:space="preserve">either (distance </w:t>
      </w:r>
      <w:r w:rsidRPr="00B27E1A">
        <w:rPr>
          <w:rFonts w:cs="Arial"/>
          <w:color w:val="000000"/>
        </w:rPr>
        <w:t xml:space="preserve">travelled or fuel used) reaches its maximum value.    </w:t>
      </w:r>
    </w:p>
    <w:p w:rsidR="00406F39" w:rsidRDefault="00440EDF" w:rsidP="00B9479B">
      <w:pPr>
        <w:pStyle w:val="Heading5"/>
      </w:pPr>
      <w:r w:rsidRPr="00B9479B">
        <w:t>F-REQ-308632/A-Maximum accumulator values with 32 bit integer</w:t>
      </w:r>
    </w:p>
    <w:p w:rsidR="00F715C1" w:rsidRPr="00B27E1A" w:rsidRDefault="00440EDF" w:rsidP="00440EDF">
      <w:pPr>
        <w:numPr>
          <w:ilvl w:val="0"/>
          <w:numId w:val="23"/>
        </w:numPr>
        <w:rPr>
          <w:rFonts w:cs="Arial"/>
          <w:color w:val="000000"/>
        </w:rPr>
      </w:pPr>
      <w:r w:rsidRPr="00B27E1A">
        <w:rPr>
          <w:rFonts w:cs="Arial"/>
          <w:color w:val="000000"/>
        </w:rPr>
        <w:t xml:space="preserve">The use of </w:t>
      </w:r>
      <w:r>
        <w:rPr>
          <w:rFonts w:cs="Arial"/>
          <w:color w:val="000000"/>
        </w:rPr>
        <w:t>32 Bit Inte</w:t>
      </w:r>
      <w:r w:rsidRPr="00B27E1A">
        <w:rPr>
          <w:rFonts w:cs="Arial"/>
          <w:color w:val="000000"/>
        </w:rPr>
        <w:t>ger variables allows for the following:</w:t>
      </w:r>
    </w:p>
    <w:p w:rsidR="00C20358" w:rsidRPr="00B27E1A" w:rsidRDefault="00A23761" w:rsidP="00C20358">
      <w:pPr>
        <w:ind w:left="1440"/>
        <w:rPr>
          <w:rFonts w:cs="Arial"/>
          <w:color w:val="000000"/>
        </w:rPr>
      </w:pPr>
    </w:p>
    <w:p w:rsidR="009A281C" w:rsidRPr="00B27E1A" w:rsidRDefault="003024F3" w:rsidP="009C3867">
      <w:pPr>
        <w:ind w:left="2520"/>
        <w:jc w:val="center"/>
        <w:rPr>
          <w:rFonts w:cs="Arial"/>
          <w:color w:val="000000"/>
        </w:rPr>
      </w:pPr>
      <w:bookmarkStart w:id="8" w:name="_MON_1272274559"/>
      <w:bookmarkEnd w:id="8"/>
      <w:r>
        <w:rPr>
          <w:rFonts w:cs="Arial"/>
          <w:noProof/>
          <w:color w:val="000000"/>
        </w:rPr>
        <w:lastRenderedPageBreak/>
        <w:drawing>
          <wp:inline distT="0" distB="0" distL="0" distR="0">
            <wp:extent cx="4933950" cy="2505075"/>
            <wp:effectExtent l="0" t="0" r="0" b="9525"/>
            <wp:docPr id="10" name="5b61ec14000079d6000026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61ec14000079d6000026ea"/>
                    <pic:cNvPicPr>
                      <a:picLocks noChangeAspect="1" noChangeArrowheads="1"/>
                    </pic:cNvPicPr>
                  </pic:nvPicPr>
                  <pic:blipFill>
                    <a:blip r:embed="rId19">
                      <a:extLst>
                        <a:ext uri="{28A0092B-C50C-407E-A947-70E740481C1C}">
                          <a14:useLocalDpi xmlns:a14="http://schemas.microsoft.com/office/drawing/2010/main" val="0"/>
                        </a:ext>
                      </a:extLst>
                    </a:blip>
                    <a:srcRect b="32137"/>
                    <a:stretch>
                      <a:fillRect/>
                    </a:stretch>
                  </pic:blipFill>
                  <pic:spPr bwMode="auto">
                    <a:xfrm>
                      <a:off x="0" y="0"/>
                      <a:ext cx="4933950" cy="2505075"/>
                    </a:xfrm>
                    <a:prstGeom prst="rect">
                      <a:avLst/>
                    </a:prstGeom>
                    <a:noFill/>
                    <a:ln>
                      <a:noFill/>
                    </a:ln>
                  </pic:spPr>
                </pic:pic>
              </a:graphicData>
            </a:graphic>
          </wp:inline>
        </w:drawing>
      </w:r>
    </w:p>
    <w:p w:rsidR="000B3B21" w:rsidRPr="00B27E1A" w:rsidRDefault="00A23761" w:rsidP="009F22FA">
      <w:pPr>
        <w:ind w:left="2520"/>
        <w:rPr>
          <w:rFonts w:cs="Arial"/>
          <w:color w:val="000000"/>
        </w:rPr>
      </w:pPr>
    </w:p>
    <w:p w:rsidR="00C20358" w:rsidRPr="00B27E1A" w:rsidRDefault="00A23761" w:rsidP="009F22FA">
      <w:pPr>
        <w:ind w:left="2520"/>
        <w:rPr>
          <w:rFonts w:cs="Arial"/>
          <w:color w:val="000000"/>
        </w:rPr>
      </w:pPr>
    </w:p>
    <w:p w:rsidR="00406F39" w:rsidRDefault="00440EDF" w:rsidP="00B9479B">
      <w:pPr>
        <w:pStyle w:val="Heading4"/>
      </w:pPr>
      <w:r w:rsidRPr="00B9479B">
        <w:t>FS-REQ-308657/A</w:t>
      </w:r>
      <w:proofErr w:type="gramStart"/>
      <w:r w:rsidRPr="00B9479B">
        <w:t>;1</w:t>
      </w:r>
      <w:proofErr w:type="gramEnd"/>
      <w:r w:rsidRPr="00B9479B">
        <w:t>-Function Safety Classification (EMC)</w:t>
      </w:r>
    </w:p>
    <w:p w:rsidR="00DC00E2" w:rsidRPr="00B27E1A" w:rsidRDefault="00A23761">
      <w:pPr>
        <w:rPr>
          <w:color w:val="000000"/>
        </w:rPr>
      </w:pPr>
    </w:p>
    <w:p w:rsidR="00DC00E2" w:rsidRPr="00B27E1A" w:rsidRDefault="00440EDF">
      <w:pPr>
        <w:ind w:left="1440"/>
        <w:rPr>
          <w:color w:val="000000"/>
        </w:rPr>
      </w:pPr>
      <w:r w:rsidRPr="00B27E1A">
        <w:rPr>
          <w:color w:val="000000"/>
        </w:rPr>
        <w:t>Class B</w:t>
      </w:r>
    </w:p>
    <w:p w:rsidR="00DC00E2" w:rsidRPr="00B27E1A" w:rsidRDefault="00A23761" w:rsidP="0039618D">
      <w:pPr>
        <w:rPr>
          <w:color w:val="000000"/>
        </w:rPr>
      </w:pPr>
    </w:p>
    <w:p w:rsidR="00406F39" w:rsidRDefault="00440EDF" w:rsidP="00B9479B">
      <w:pPr>
        <w:pStyle w:val="Heading4"/>
      </w:pPr>
      <w:r>
        <w:t>Memory Storage</w:t>
      </w:r>
    </w:p>
    <w:p w:rsidR="00406F39" w:rsidRDefault="00440EDF" w:rsidP="00B9479B">
      <w:pPr>
        <w:pStyle w:val="Heading5"/>
      </w:pPr>
      <w:r w:rsidRPr="00B9479B">
        <w:t>NVM-REQ-308633/B-Memory Storage table</w:t>
      </w:r>
    </w:p>
    <w:p w:rsidR="00DC00E2" w:rsidRPr="00B27E1A" w:rsidRDefault="00A23761">
      <w:pPr>
        <w:ind w:left="1152"/>
        <w:rPr>
          <w:rFonts w:cs="Arial"/>
          <w:color w:val="000000"/>
        </w:rPr>
      </w:pPr>
    </w:p>
    <w:tbl>
      <w:tblPr>
        <w:tblW w:w="101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5"/>
        <w:gridCol w:w="4410"/>
        <w:gridCol w:w="1890"/>
        <w:gridCol w:w="1923"/>
      </w:tblGrid>
      <w:tr w:rsidR="00DC00E2" w:rsidRPr="00B27E1A" w:rsidTr="00415E2A">
        <w:trPr>
          <w:cantSplit/>
          <w:trHeight w:val="728"/>
          <w:tblHeader/>
          <w:jc w:val="center"/>
        </w:trPr>
        <w:tc>
          <w:tcPr>
            <w:tcW w:w="1905" w:type="dxa"/>
            <w:tcBorders>
              <w:top w:val="single" w:sz="12" w:space="0" w:color="auto"/>
              <w:left w:val="single" w:sz="12" w:space="0" w:color="auto"/>
              <w:bottom w:val="single" w:sz="12" w:space="0" w:color="auto"/>
              <w:right w:val="single" w:sz="12" w:space="0" w:color="auto"/>
            </w:tcBorders>
          </w:tcPr>
          <w:p w:rsidR="00DC00E2" w:rsidRPr="00B27E1A" w:rsidRDefault="00440EDF">
            <w:pPr>
              <w:jc w:val="center"/>
              <w:rPr>
                <w:rFonts w:cs="Arial"/>
                <w:b/>
                <w:bCs/>
                <w:color w:val="000000"/>
              </w:rPr>
            </w:pPr>
            <w:r w:rsidRPr="00B27E1A">
              <w:rPr>
                <w:rFonts w:cs="Arial"/>
                <w:b/>
                <w:bCs/>
                <w:color w:val="000000"/>
              </w:rPr>
              <w:t>Parameter Name</w:t>
            </w:r>
          </w:p>
        </w:tc>
        <w:tc>
          <w:tcPr>
            <w:tcW w:w="4410" w:type="dxa"/>
            <w:tcBorders>
              <w:top w:val="single" w:sz="12" w:space="0" w:color="auto"/>
              <w:left w:val="single" w:sz="12" w:space="0" w:color="auto"/>
              <w:bottom w:val="single" w:sz="12" w:space="0" w:color="auto"/>
              <w:right w:val="single" w:sz="12" w:space="0" w:color="auto"/>
            </w:tcBorders>
          </w:tcPr>
          <w:p w:rsidR="00DC00E2" w:rsidRPr="00B27E1A" w:rsidRDefault="00440EDF">
            <w:pPr>
              <w:jc w:val="center"/>
              <w:rPr>
                <w:rFonts w:cs="Arial"/>
                <w:b/>
                <w:bCs/>
                <w:color w:val="000000"/>
              </w:rPr>
            </w:pPr>
            <w:r w:rsidRPr="00B27E1A">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tcPr>
          <w:p w:rsidR="00DC00E2" w:rsidRPr="00B27E1A" w:rsidRDefault="00440EDF">
            <w:pPr>
              <w:jc w:val="center"/>
              <w:rPr>
                <w:rFonts w:cs="Arial"/>
                <w:b/>
                <w:bCs/>
                <w:color w:val="000000"/>
              </w:rPr>
            </w:pPr>
            <w:r w:rsidRPr="00B27E1A">
              <w:rPr>
                <w:rFonts w:cs="Arial"/>
                <w:b/>
                <w:bCs/>
                <w:color w:val="000000"/>
              </w:rPr>
              <w:t>Value at Battery connect</w:t>
            </w:r>
          </w:p>
        </w:tc>
        <w:tc>
          <w:tcPr>
            <w:tcW w:w="1923" w:type="dxa"/>
            <w:tcBorders>
              <w:top w:val="single" w:sz="12" w:space="0" w:color="auto"/>
              <w:left w:val="single" w:sz="12" w:space="0" w:color="auto"/>
              <w:bottom w:val="single" w:sz="12" w:space="0" w:color="auto"/>
              <w:right w:val="single" w:sz="12" w:space="0" w:color="auto"/>
            </w:tcBorders>
          </w:tcPr>
          <w:p w:rsidR="00DC00E2" w:rsidRPr="00B27E1A" w:rsidRDefault="00440EDF">
            <w:pPr>
              <w:jc w:val="center"/>
              <w:rPr>
                <w:rFonts w:cs="Arial"/>
                <w:b/>
                <w:bCs/>
                <w:color w:val="000000"/>
              </w:rPr>
            </w:pPr>
            <w:r w:rsidRPr="00B27E1A">
              <w:rPr>
                <w:rFonts w:cs="Arial"/>
                <w:b/>
                <w:bCs/>
                <w:color w:val="000000"/>
              </w:rPr>
              <w:t xml:space="preserve">Value at </w:t>
            </w:r>
          </w:p>
          <w:p w:rsidR="00DC00E2" w:rsidRPr="00B27E1A" w:rsidRDefault="00440EDF">
            <w:pPr>
              <w:jc w:val="center"/>
              <w:rPr>
                <w:rFonts w:cs="Arial"/>
                <w:b/>
                <w:bCs/>
                <w:color w:val="000000"/>
              </w:rPr>
            </w:pPr>
            <w:r w:rsidRPr="00B27E1A">
              <w:rPr>
                <w:rFonts w:cs="Arial"/>
                <w:b/>
                <w:bCs/>
                <w:color w:val="000000"/>
              </w:rPr>
              <w:t>Module Wake-up</w:t>
            </w:r>
          </w:p>
        </w:tc>
      </w:tr>
      <w:tr w:rsidR="00DC00E2" w:rsidRPr="00B27E1A" w:rsidTr="00415E2A">
        <w:trPr>
          <w:cantSplit/>
          <w:trHeight w:val="227"/>
          <w:jc w:val="center"/>
        </w:trPr>
        <w:tc>
          <w:tcPr>
            <w:tcW w:w="1905" w:type="dxa"/>
            <w:tcBorders>
              <w:top w:val="single" w:sz="12" w:space="0" w:color="auto"/>
              <w:left w:val="single" w:sz="4" w:space="0" w:color="auto"/>
              <w:bottom w:val="single" w:sz="4" w:space="0" w:color="auto"/>
              <w:right w:val="single" w:sz="4" w:space="0" w:color="auto"/>
            </w:tcBorders>
          </w:tcPr>
          <w:p w:rsidR="00DC00E2" w:rsidRPr="00B27E1A" w:rsidRDefault="00440EDF">
            <w:pPr>
              <w:rPr>
                <w:rFonts w:eastAsia="Arial Unicode MS"/>
                <w:color w:val="000000"/>
              </w:rPr>
            </w:pPr>
            <w:r w:rsidRPr="00B27E1A">
              <w:rPr>
                <w:color w:val="000000"/>
              </w:rPr>
              <w:t>OdoCount</w:t>
            </w:r>
          </w:p>
        </w:tc>
        <w:tc>
          <w:tcPr>
            <w:tcW w:w="4410" w:type="dxa"/>
            <w:tcBorders>
              <w:top w:val="single" w:sz="12" w:space="0" w:color="auto"/>
              <w:left w:val="single" w:sz="4" w:space="0" w:color="auto"/>
              <w:bottom w:val="single" w:sz="4" w:space="0" w:color="auto"/>
              <w:right w:val="single" w:sz="4" w:space="0" w:color="auto"/>
            </w:tcBorders>
          </w:tcPr>
          <w:p w:rsidR="00DC00E2" w:rsidRPr="00B27E1A" w:rsidRDefault="00440EDF">
            <w:pPr>
              <w:rPr>
                <w:rFonts w:cs="Arial"/>
                <w:color w:val="000000"/>
              </w:rPr>
            </w:pPr>
            <w:r w:rsidRPr="00B27E1A">
              <w:rPr>
                <w:rFonts w:cs="Arial"/>
                <w:color w:val="000000"/>
              </w:rPr>
              <w:t>CAN signal used to transmit distance traveled to the cluster</w:t>
            </w:r>
          </w:p>
        </w:tc>
        <w:tc>
          <w:tcPr>
            <w:tcW w:w="1890" w:type="dxa"/>
            <w:tcBorders>
              <w:top w:val="single" w:sz="12" w:space="0" w:color="auto"/>
              <w:left w:val="single" w:sz="4" w:space="0" w:color="auto"/>
              <w:bottom w:val="single" w:sz="4" w:space="0" w:color="auto"/>
              <w:right w:val="single" w:sz="4" w:space="0" w:color="auto"/>
            </w:tcBorders>
            <w:vAlign w:val="center"/>
          </w:tcPr>
          <w:p w:rsidR="00DC00E2" w:rsidRPr="00B27E1A" w:rsidRDefault="00440EDF">
            <w:pPr>
              <w:jc w:val="center"/>
              <w:rPr>
                <w:rFonts w:cs="Arial"/>
                <w:color w:val="000000"/>
              </w:rPr>
            </w:pPr>
            <w:r w:rsidRPr="00B27E1A">
              <w:rPr>
                <w:rFonts w:cs="Arial"/>
                <w:color w:val="000000"/>
              </w:rPr>
              <w:t>0</w:t>
            </w:r>
          </w:p>
        </w:tc>
        <w:tc>
          <w:tcPr>
            <w:tcW w:w="1923" w:type="dxa"/>
            <w:tcBorders>
              <w:top w:val="single" w:sz="12" w:space="0" w:color="auto"/>
              <w:left w:val="single" w:sz="4" w:space="0" w:color="auto"/>
              <w:bottom w:val="single" w:sz="4" w:space="0" w:color="auto"/>
              <w:right w:val="single" w:sz="4" w:space="0" w:color="auto"/>
            </w:tcBorders>
            <w:vAlign w:val="center"/>
          </w:tcPr>
          <w:p w:rsidR="00DC00E2" w:rsidRPr="00B27E1A" w:rsidRDefault="00440EDF">
            <w:pPr>
              <w:jc w:val="center"/>
              <w:rPr>
                <w:rFonts w:cs="Arial"/>
                <w:color w:val="000000"/>
              </w:rPr>
            </w:pPr>
            <w:r w:rsidRPr="00B27E1A">
              <w:rPr>
                <w:rFonts w:cs="Arial"/>
                <w:color w:val="000000"/>
              </w:rPr>
              <w:t>0</w:t>
            </w:r>
          </w:p>
        </w:tc>
      </w:tr>
      <w:tr w:rsidR="004D1C2C" w:rsidRPr="00B27E1A" w:rsidTr="00415E2A">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4D1C2C" w:rsidRPr="00B27E1A" w:rsidRDefault="00440EDF" w:rsidP="004D1C2C">
            <w:pPr>
              <w:rPr>
                <w:rFonts w:cs="Arial"/>
                <w:snapToGrid w:val="0"/>
                <w:color w:val="000000"/>
              </w:rPr>
            </w:pPr>
            <w:r w:rsidRPr="00B27E1A">
              <w:rPr>
                <w:rFonts w:cs="Arial"/>
                <w:snapToGrid w:val="0"/>
                <w:color w:val="000000"/>
              </w:rPr>
              <w:t>LifeCycMde_D_Actl</w:t>
            </w:r>
          </w:p>
        </w:tc>
        <w:tc>
          <w:tcPr>
            <w:tcW w:w="4410" w:type="dxa"/>
            <w:tcBorders>
              <w:top w:val="single" w:sz="4" w:space="0" w:color="auto"/>
              <w:left w:val="single" w:sz="4" w:space="0" w:color="auto"/>
              <w:bottom w:val="single" w:sz="4" w:space="0" w:color="auto"/>
              <w:right w:val="single" w:sz="4" w:space="0" w:color="auto"/>
            </w:tcBorders>
            <w:vAlign w:val="center"/>
          </w:tcPr>
          <w:p w:rsidR="004D1C2C" w:rsidRPr="00B27E1A" w:rsidRDefault="00440EDF" w:rsidP="00E27F7C">
            <w:pPr>
              <w:rPr>
                <w:rFonts w:cs="Arial"/>
                <w:color w:val="000000"/>
              </w:rPr>
            </w:pPr>
            <w:r w:rsidRPr="00B27E1A">
              <w:rPr>
                <w:rFonts w:cs="Arial"/>
                <w:color w:val="000000"/>
                <w:lang w:eastAsia="ja-JP"/>
              </w:rPr>
              <w:t>CAN input signal used to provide information about which Carmode the vehicle is in i.e. Normal, factory etc.</w:t>
            </w:r>
          </w:p>
        </w:tc>
        <w:tc>
          <w:tcPr>
            <w:tcW w:w="1890" w:type="dxa"/>
            <w:tcBorders>
              <w:top w:val="single" w:sz="4" w:space="0" w:color="auto"/>
              <w:left w:val="single" w:sz="4" w:space="0" w:color="auto"/>
              <w:bottom w:val="single" w:sz="4" w:space="0" w:color="auto"/>
              <w:right w:val="single" w:sz="4" w:space="0" w:color="auto"/>
            </w:tcBorders>
            <w:vAlign w:val="center"/>
          </w:tcPr>
          <w:p w:rsidR="004D1C2C" w:rsidRPr="00B27E1A" w:rsidRDefault="00440EDF" w:rsidP="00E27F7C">
            <w:pPr>
              <w:jc w:val="center"/>
              <w:rPr>
                <w:rFonts w:cs="Arial"/>
                <w:color w:val="000000"/>
              </w:rPr>
            </w:pPr>
            <w:r w:rsidRPr="00B27E1A">
              <w:rPr>
                <w:rFonts w:cs="Arial"/>
                <w:color w:val="000000"/>
              </w:rPr>
              <w:t>0x0</w:t>
            </w:r>
          </w:p>
        </w:tc>
        <w:tc>
          <w:tcPr>
            <w:tcW w:w="1923" w:type="dxa"/>
            <w:tcBorders>
              <w:top w:val="single" w:sz="4" w:space="0" w:color="auto"/>
              <w:left w:val="single" w:sz="4" w:space="0" w:color="auto"/>
              <w:bottom w:val="single" w:sz="4" w:space="0" w:color="auto"/>
              <w:right w:val="single" w:sz="4" w:space="0" w:color="auto"/>
            </w:tcBorders>
            <w:vAlign w:val="center"/>
          </w:tcPr>
          <w:p w:rsidR="004D1C2C" w:rsidRPr="00B27E1A" w:rsidRDefault="00440EDF" w:rsidP="00E27F7C">
            <w:pPr>
              <w:jc w:val="center"/>
              <w:rPr>
                <w:rFonts w:cs="Arial"/>
                <w:color w:val="000000"/>
              </w:rPr>
            </w:pPr>
            <w:r w:rsidRPr="00B27E1A">
              <w:rPr>
                <w:rFonts w:cs="Arial"/>
                <w:color w:val="000000"/>
              </w:rPr>
              <w:t>0x0</w:t>
            </w:r>
          </w:p>
        </w:tc>
      </w:tr>
      <w:tr w:rsidR="00385E55" w:rsidRPr="00B27E1A" w:rsidTr="00415E2A">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385E55" w:rsidRPr="00B27E1A" w:rsidRDefault="00440EDF" w:rsidP="00D3117C">
            <w:pPr>
              <w:rPr>
                <w:rFonts w:cs="Arial"/>
              </w:rPr>
            </w:pPr>
            <w:r w:rsidRPr="00B27E1A">
              <w:rPr>
                <w:rFonts w:cs="Arial"/>
              </w:rPr>
              <w:t>EngAout_N_Actl (CAN)</w:t>
            </w:r>
          </w:p>
        </w:tc>
        <w:tc>
          <w:tcPr>
            <w:tcW w:w="4410" w:type="dxa"/>
            <w:tcBorders>
              <w:top w:val="single" w:sz="4" w:space="0" w:color="auto"/>
              <w:left w:val="single" w:sz="4" w:space="0" w:color="auto"/>
              <w:bottom w:val="single" w:sz="4" w:space="0" w:color="auto"/>
              <w:right w:val="single" w:sz="4" w:space="0" w:color="auto"/>
            </w:tcBorders>
          </w:tcPr>
          <w:p w:rsidR="00385E55" w:rsidRPr="00B27E1A" w:rsidRDefault="00440EDF" w:rsidP="00D3117C">
            <w:pPr>
              <w:rPr>
                <w:rFonts w:cs="Arial"/>
              </w:rPr>
            </w:pPr>
            <w:r w:rsidRPr="00B27E1A">
              <w:rPr>
                <w:rFonts w:cs="Arial"/>
              </w:rPr>
              <w:t>Engine RPM used after AFE Reset to determine if engine is running</w:t>
            </w:r>
          </w:p>
        </w:tc>
        <w:tc>
          <w:tcPr>
            <w:tcW w:w="1890" w:type="dxa"/>
            <w:tcBorders>
              <w:top w:val="single" w:sz="4" w:space="0" w:color="auto"/>
              <w:left w:val="single" w:sz="4" w:space="0" w:color="auto"/>
              <w:bottom w:val="single" w:sz="4" w:space="0" w:color="auto"/>
              <w:right w:val="single" w:sz="4" w:space="0" w:color="auto"/>
            </w:tcBorders>
            <w:vAlign w:val="center"/>
          </w:tcPr>
          <w:p w:rsidR="00385E55" w:rsidRPr="00B27E1A" w:rsidRDefault="00440EDF" w:rsidP="00D3117C">
            <w:pPr>
              <w:jc w:val="center"/>
              <w:rPr>
                <w:rFonts w:cs="Arial"/>
              </w:rPr>
            </w:pPr>
            <w:r w:rsidRPr="00B27E1A">
              <w:rPr>
                <w:rFonts w:cs="Arial"/>
              </w:rPr>
              <w:t>0 (0x0)</w:t>
            </w:r>
          </w:p>
        </w:tc>
        <w:tc>
          <w:tcPr>
            <w:tcW w:w="1923" w:type="dxa"/>
            <w:tcBorders>
              <w:top w:val="single" w:sz="4" w:space="0" w:color="auto"/>
              <w:left w:val="single" w:sz="4" w:space="0" w:color="auto"/>
              <w:bottom w:val="single" w:sz="4" w:space="0" w:color="auto"/>
              <w:right w:val="single" w:sz="4" w:space="0" w:color="auto"/>
            </w:tcBorders>
            <w:vAlign w:val="center"/>
          </w:tcPr>
          <w:p w:rsidR="00385E55" w:rsidRPr="00B27E1A" w:rsidRDefault="00440EDF" w:rsidP="00D3117C">
            <w:pPr>
              <w:jc w:val="center"/>
              <w:rPr>
                <w:rFonts w:cs="Arial"/>
              </w:rPr>
            </w:pPr>
            <w:r w:rsidRPr="00B27E1A">
              <w:rPr>
                <w:rFonts w:cs="Arial"/>
              </w:rPr>
              <w:t>0 (0x0)</w:t>
            </w:r>
          </w:p>
        </w:tc>
      </w:tr>
      <w:tr w:rsidR="00A2017C" w:rsidRPr="00B27E1A" w:rsidTr="00415E2A">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eastAsia="Arial Unicode MS" w:cs="Arial"/>
                <w:snapToGrid w:val="0"/>
                <w:color w:val="000000"/>
              </w:rPr>
            </w:pPr>
            <w:r w:rsidRPr="00B27E1A">
              <w:rPr>
                <w:rFonts w:cs="Arial"/>
                <w:snapToGrid w:val="0"/>
                <w:color w:val="000000"/>
              </w:rPr>
              <w:t>FuelFlw_Vl_Dsply (CAN)</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color w:val="000000"/>
              </w:rPr>
            </w:pPr>
            <w:r w:rsidRPr="00B27E1A">
              <w:rPr>
                <w:rFonts w:cs="Arial"/>
                <w:color w:val="000000"/>
              </w:rPr>
              <w:t>CAN signal used to transmit fuel used to the cluster</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0</w:t>
            </w:r>
          </w:p>
        </w:tc>
      </w:tr>
      <w:tr w:rsidR="00A2017C" w:rsidRPr="00B27E1A" w:rsidTr="00415E2A">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rPr>
            </w:pPr>
            <w:r w:rsidRPr="00B27E1A">
              <w:rPr>
                <w:rFonts w:cs="Arial"/>
              </w:rPr>
              <w:t>FuelFlw_Vl_ActlFoh (CAN)</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rPr>
            </w:pPr>
            <w:r w:rsidRPr="00B27E1A">
              <w:rPr>
                <w:rFonts w:cs="Arial"/>
                <w:color w:val="000000"/>
              </w:rPr>
              <w:t>CAN signal from FOH used to transmit fuel used to the cluster.  The FOH only sets this value to 0 when the PCM/ECM loses KAM.</w:t>
            </w:r>
          </w:p>
        </w:tc>
        <w:tc>
          <w:tcPr>
            <w:tcW w:w="189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jc w:val="center"/>
              <w:rPr>
                <w:rFonts w:cs="Arial"/>
                <w:color w:val="000000"/>
              </w:rPr>
            </w:pPr>
            <w:r w:rsidRPr="00B27E1A">
              <w:rPr>
                <w:rFonts w:cs="Arial"/>
                <w:color w:val="000000"/>
              </w:rPr>
              <w:t>0 until first received signal value</w:t>
            </w:r>
          </w:p>
        </w:tc>
        <w:tc>
          <w:tcPr>
            <w:tcW w:w="1923"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jc w:val="center"/>
              <w:rPr>
                <w:rFonts w:cs="Arial"/>
                <w:color w:val="000000"/>
              </w:rPr>
            </w:pPr>
            <w:r w:rsidRPr="00B27E1A">
              <w:rPr>
                <w:rFonts w:cs="Arial"/>
              </w:rPr>
              <w:t>Do Not Init</w:t>
            </w:r>
          </w:p>
        </w:tc>
      </w:tr>
      <w:tr w:rsidR="00A2017C" w:rsidRPr="00B27E1A" w:rsidTr="00415E2A">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rPr>
            </w:pPr>
            <w:r w:rsidRPr="00B27E1A">
              <w:rPr>
                <w:rFonts w:cs="Arial"/>
              </w:rPr>
              <w:t>EconometerFFH (CAN)</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rPr>
            </w:pPr>
            <w:r w:rsidRPr="00B27E1A">
              <w:rPr>
                <w:rFonts w:cs="Arial"/>
                <w:color w:val="000000"/>
              </w:rPr>
              <w:t>C1MCA signal for C34x PHEV/FHEV only.  CAN signal from fuel fired heater (FFH, also called fuel operated heater or FOH) used to transmit fuel used to the cluster.  The FFH only sets this value to 0 when the PCM/ECM loses KAM.</w:t>
            </w:r>
          </w:p>
        </w:tc>
        <w:tc>
          <w:tcPr>
            <w:tcW w:w="189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jc w:val="center"/>
              <w:rPr>
                <w:rFonts w:cs="Arial"/>
                <w:color w:val="000000"/>
              </w:rPr>
            </w:pPr>
            <w:r w:rsidRPr="00B27E1A">
              <w:rPr>
                <w:rFonts w:cs="Arial"/>
                <w:color w:val="000000"/>
              </w:rPr>
              <w:t>0 until first received signal value</w:t>
            </w:r>
          </w:p>
        </w:tc>
        <w:tc>
          <w:tcPr>
            <w:tcW w:w="1923"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jc w:val="center"/>
              <w:rPr>
                <w:rFonts w:cs="Arial"/>
                <w:color w:val="000000"/>
              </w:rPr>
            </w:pPr>
            <w:r w:rsidRPr="00B27E1A">
              <w:rPr>
                <w:rFonts w:cs="Arial"/>
              </w:rPr>
              <w:t>Do Not Init</w:t>
            </w:r>
          </w:p>
        </w:tc>
      </w:tr>
      <w:tr w:rsidR="00CE1B95" w:rsidRPr="00B27E1A" w:rsidTr="00E44F0D">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snapToGrid w:val="0"/>
                <w:color w:val="000000"/>
                <w:highlight w:val="magenta"/>
              </w:rPr>
            </w:pPr>
            <w:r>
              <w:rPr>
                <w:rFonts w:cs="Arial"/>
                <w:snapToGrid w:val="0"/>
                <w:color w:val="000000"/>
                <w:highlight w:val="magenta"/>
              </w:rPr>
              <w:t>AvgFeTrip1_No_Dsply</w:t>
            </w:r>
          </w:p>
        </w:tc>
        <w:tc>
          <w:tcPr>
            <w:tcW w:w="441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rPr>
                <w:rFonts w:cs="Arial"/>
                <w:color w:val="000000"/>
                <w:highlight w:val="magenta"/>
                <w:lang w:eastAsia="ja-JP"/>
              </w:rPr>
            </w:pPr>
            <w:r>
              <w:rPr>
                <w:rFonts w:cs="Arial"/>
                <w:color w:val="000000"/>
                <w:highlight w:val="magenta"/>
                <w:lang w:eastAsia="ja-JP"/>
              </w:rPr>
              <w:t>Output CAN signal for Trip 1 (A) AFE.  This signal is unitless and matches the numeric display on the cluster so that Center Stack can display the same number.</w:t>
            </w:r>
          </w:p>
        </w:tc>
        <w:tc>
          <w:tcPr>
            <w:tcW w:w="189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0</w:t>
            </w:r>
          </w:p>
        </w:tc>
        <w:tc>
          <w:tcPr>
            <w:tcW w:w="1923"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Do Not Init</w:t>
            </w:r>
          </w:p>
        </w:tc>
      </w:tr>
      <w:tr w:rsidR="00CE1B95" w:rsidRPr="00B27E1A" w:rsidTr="00E44F0D">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snapToGrid w:val="0"/>
                <w:color w:val="000000"/>
                <w:highlight w:val="magenta"/>
              </w:rPr>
            </w:pPr>
            <w:r>
              <w:rPr>
                <w:rFonts w:cs="Arial"/>
                <w:snapToGrid w:val="0"/>
                <w:color w:val="000000"/>
                <w:highlight w:val="magenta"/>
              </w:rPr>
              <w:lastRenderedPageBreak/>
              <w:t>AvgFeTrip2_No_Dsply</w:t>
            </w:r>
          </w:p>
        </w:tc>
        <w:tc>
          <w:tcPr>
            <w:tcW w:w="441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rPr>
                <w:rFonts w:cs="Arial"/>
                <w:color w:val="000000"/>
                <w:highlight w:val="magenta"/>
                <w:lang w:eastAsia="ja-JP"/>
              </w:rPr>
            </w:pPr>
            <w:r>
              <w:rPr>
                <w:rFonts w:cs="Arial"/>
                <w:color w:val="000000"/>
                <w:highlight w:val="magenta"/>
                <w:lang w:eastAsia="ja-JP"/>
              </w:rPr>
              <w:t>Output CAN signal for Trip 2 (B) AFE.  This signal is unitless and matches the numeric display on the cluster so that Center Stack can display the same number.</w:t>
            </w:r>
          </w:p>
        </w:tc>
        <w:tc>
          <w:tcPr>
            <w:tcW w:w="189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0</w:t>
            </w:r>
          </w:p>
        </w:tc>
        <w:tc>
          <w:tcPr>
            <w:tcW w:w="1923"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Do Not Init</w:t>
            </w:r>
          </w:p>
        </w:tc>
      </w:tr>
      <w:tr w:rsidR="00CE1B95" w:rsidRPr="00B27E1A" w:rsidTr="00E44F0D">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snapToGrid w:val="0"/>
                <w:color w:val="000000"/>
                <w:highlight w:val="magenta"/>
              </w:rPr>
            </w:pPr>
            <w:r>
              <w:rPr>
                <w:rFonts w:cs="Arial"/>
                <w:snapToGrid w:val="0"/>
                <w:color w:val="000000"/>
                <w:highlight w:val="magenta"/>
              </w:rPr>
              <w:t>AvgFeTripUnit_D_Stat</w:t>
            </w:r>
          </w:p>
        </w:tc>
        <w:tc>
          <w:tcPr>
            <w:tcW w:w="441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rPr>
                <w:rFonts w:cs="Arial"/>
                <w:color w:val="000000"/>
                <w:highlight w:val="magenta"/>
                <w:lang w:eastAsia="ja-JP"/>
              </w:rPr>
            </w:pPr>
            <w:r>
              <w:rPr>
                <w:rFonts w:cs="Arial"/>
                <w:color w:val="000000"/>
                <w:highlight w:val="magenta"/>
                <w:lang w:eastAsia="ja-JP"/>
              </w:rPr>
              <w:t>Output CAN signal for what units the Trip 1 and Trip 2 AFE is displayed in.</w:t>
            </w:r>
          </w:p>
        </w:tc>
        <w:tc>
          <w:tcPr>
            <w:tcW w:w="189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0</w:t>
            </w:r>
          </w:p>
        </w:tc>
        <w:tc>
          <w:tcPr>
            <w:tcW w:w="1923"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Do Not Init</w:t>
            </w:r>
          </w:p>
        </w:tc>
      </w:tr>
      <w:tr w:rsidR="00CE1B95" w:rsidRPr="00B27E1A" w:rsidTr="00E44F0D">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CE1B95" w:rsidRDefault="00440EDF" w:rsidP="00CE1B95">
            <w:pPr>
              <w:pStyle w:val="Header"/>
              <w:tabs>
                <w:tab w:val="left" w:pos="720"/>
              </w:tabs>
              <w:rPr>
                <w:rFonts w:cs="Arial"/>
                <w:highlight w:val="magenta"/>
              </w:rPr>
            </w:pPr>
            <w:r>
              <w:rPr>
                <w:rFonts w:cs="Arial"/>
                <w:snapToGrid w:val="0"/>
                <w:highlight w:val="magenta"/>
              </w:rPr>
              <w:t>AvgFeTrip1Actv_B_Dsply</w:t>
            </w:r>
          </w:p>
        </w:tc>
        <w:tc>
          <w:tcPr>
            <w:tcW w:w="4410"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highlight w:val="magenta"/>
              </w:rPr>
            </w:pPr>
            <w:r>
              <w:rPr>
                <w:rFonts w:cs="Arial"/>
                <w:highlight w:val="magenta"/>
              </w:rPr>
              <w:t xml:space="preserve">Output CAN signal for whether Trip 1 (A) AFE value </w:t>
            </w:r>
            <w:proofErr w:type="gramStart"/>
            <w:r>
              <w:rPr>
                <w:rFonts w:cs="Arial"/>
                <w:highlight w:val="magenta"/>
              </w:rPr>
              <w:t>is shown</w:t>
            </w:r>
            <w:proofErr w:type="gramEnd"/>
            <w:r>
              <w:rPr>
                <w:rFonts w:cs="Arial"/>
                <w:highlight w:val="magenta"/>
              </w:rPr>
              <w:t>.  Certain markets display “--</w:t>
            </w:r>
            <w:proofErr w:type="gramStart"/>
            <w:r>
              <w:rPr>
                <w:rFonts w:cs="Arial"/>
                <w:highlight w:val="magenta"/>
              </w:rPr>
              <w:t>.-</w:t>
            </w:r>
            <w:proofErr w:type="gramEnd"/>
            <w:r>
              <w:rPr>
                <w:rFonts w:cs="Arial"/>
                <w:highlight w:val="magenta"/>
              </w:rPr>
              <w:t xml:space="preserve"> L/100km” for 20s after reset and until at least 100m driven.  When this signal is 0 tells the Centerstack to display dashes for AFE.</w:t>
            </w:r>
          </w:p>
        </w:tc>
        <w:tc>
          <w:tcPr>
            <w:tcW w:w="189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1</w:t>
            </w:r>
          </w:p>
        </w:tc>
        <w:tc>
          <w:tcPr>
            <w:tcW w:w="1923"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Do Not Init</w:t>
            </w:r>
          </w:p>
        </w:tc>
      </w:tr>
      <w:tr w:rsidR="00CE1B95" w:rsidRPr="00B27E1A" w:rsidTr="00E44F0D">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CE1B95" w:rsidRDefault="00440EDF" w:rsidP="00CE1B95">
            <w:pPr>
              <w:pStyle w:val="Header"/>
              <w:tabs>
                <w:tab w:val="left" w:pos="720"/>
              </w:tabs>
              <w:rPr>
                <w:rFonts w:cs="Arial"/>
                <w:highlight w:val="magenta"/>
              </w:rPr>
            </w:pPr>
            <w:r>
              <w:rPr>
                <w:rFonts w:cs="Arial"/>
                <w:snapToGrid w:val="0"/>
                <w:highlight w:val="magenta"/>
              </w:rPr>
              <w:t>AvgFeTrip2Actv_B_Dsply</w:t>
            </w:r>
          </w:p>
        </w:tc>
        <w:tc>
          <w:tcPr>
            <w:tcW w:w="4410"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highlight w:val="magenta"/>
              </w:rPr>
            </w:pPr>
            <w:r>
              <w:rPr>
                <w:rFonts w:cs="Arial"/>
                <w:highlight w:val="magenta"/>
              </w:rPr>
              <w:t xml:space="preserve">Output CAN signal for whether Trip 2 (B) AFE value </w:t>
            </w:r>
            <w:proofErr w:type="gramStart"/>
            <w:r>
              <w:rPr>
                <w:rFonts w:cs="Arial"/>
                <w:highlight w:val="magenta"/>
              </w:rPr>
              <w:t>is shown</w:t>
            </w:r>
            <w:proofErr w:type="gramEnd"/>
            <w:r>
              <w:rPr>
                <w:rFonts w:cs="Arial"/>
                <w:highlight w:val="magenta"/>
              </w:rPr>
              <w:t>.  Certain markets display “--</w:t>
            </w:r>
            <w:proofErr w:type="gramStart"/>
            <w:r>
              <w:rPr>
                <w:rFonts w:cs="Arial"/>
                <w:highlight w:val="magenta"/>
              </w:rPr>
              <w:t>.-</w:t>
            </w:r>
            <w:proofErr w:type="gramEnd"/>
            <w:r>
              <w:rPr>
                <w:rFonts w:cs="Arial"/>
                <w:highlight w:val="magenta"/>
              </w:rPr>
              <w:t xml:space="preserve"> L/100km” for 20s after reset and until at least 100m driven.  When this signal is 0 tells the Centerstack to display dashes for AFE.</w:t>
            </w:r>
          </w:p>
        </w:tc>
        <w:tc>
          <w:tcPr>
            <w:tcW w:w="189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1</w:t>
            </w:r>
          </w:p>
        </w:tc>
        <w:tc>
          <w:tcPr>
            <w:tcW w:w="1923"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Do Not Init</w:t>
            </w:r>
          </w:p>
        </w:tc>
      </w:tr>
      <w:tr w:rsidR="00CE1B95" w:rsidRPr="00B27E1A" w:rsidTr="00E44F0D">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highlight w:val="magenta"/>
              </w:rPr>
            </w:pPr>
            <w:r>
              <w:rPr>
                <w:rFonts w:cs="Arial"/>
                <w:highlight w:val="magenta"/>
              </w:rPr>
              <w:t>TCAFE_A_Display_Dashes_Flg</w:t>
            </w:r>
          </w:p>
        </w:tc>
        <w:tc>
          <w:tcPr>
            <w:tcW w:w="4410"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highlight w:val="magenta"/>
              </w:rPr>
            </w:pPr>
            <w:r>
              <w:rPr>
                <w:rFonts w:cs="Arial"/>
                <w:highlight w:val="magenta"/>
              </w:rPr>
              <w:t>Flag used when AFE is showing dashes due to reset or error</w:t>
            </w:r>
          </w:p>
        </w:tc>
        <w:tc>
          <w:tcPr>
            <w:tcW w:w="189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0</w:t>
            </w:r>
          </w:p>
        </w:tc>
        <w:tc>
          <w:tcPr>
            <w:tcW w:w="1923"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Do Not Init</w:t>
            </w:r>
          </w:p>
        </w:tc>
      </w:tr>
      <w:tr w:rsidR="00CE1B95" w:rsidRPr="00B27E1A" w:rsidTr="00E44F0D">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highlight w:val="magenta"/>
              </w:rPr>
            </w:pPr>
            <w:r>
              <w:rPr>
                <w:rFonts w:cs="Arial"/>
                <w:highlight w:val="magenta"/>
              </w:rPr>
              <w:t>TCAFE_B_Display_Dashes_Flg</w:t>
            </w:r>
          </w:p>
        </w:tc>
        <w:tc>
          <w:tcPr>
            <w:tcW w:w="4410" w:type="dxa"/>
            <w:tcBorders>
              <w:top w:val="single" w:sz="4" w:space="0" w:color="auto"/>
              <w:left w:val="single" w:sz="4" w:space="0" w:color="auto"/>
              <w:bottom w:val="single" w:sz="4" w:space="0" w:color="auto"/>
              <w:right w:val="single" w:sz="4" w:space="0" w:color="auto"/>
            </w:tcBorders>
          </w:tcPr>
          <w:p w:rsidR="00CE1B95" w:rsidRDefault="00440EDF" w:rsidP="00CE1B95">
            <w:pPr>
              <w:rPr>
                <w:rFonts w:cs="Arial"/>
                <w:highlight w:val="magenta"/>
              </w:rPr>
            </w:pPr>
            <w:r>
              <w:rPr>
                <w:rFonts w:cs="Arial"/>
                <w:highlight w:val="magenta"/>
              </w:rPr>
              <w:t>Flag used when AFE is showing dashes due to reset or error</w:t>
            </w:r>
          </w:p>
        </w:tc>
        <w:tc>
          <w:tcPr>
            <w:tcW w:w="1890"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0</w:t>
            </w:r>
          </w:p>
        </w:tc>
        <w:tc>
          <w:tcPr>
            <w:tcW w:w="1923" w:type="dxa"/>
            <w:tcBorders>
              <w:top w:val="single" w:sz="4" w:space="0" w:color="auto"/>
              <w:left w:val="single" w:sz="4" w:space="0" w:color="auto"/>
              <w:bottom w:val="single" w:sz="4" w:space="0" w:color="auto"/>
              <w:right w:val="single" w:sz="4" w:space="0" w:color="auto"/>
            </w:tcBorders>
            <w:vAlign w:val="center"/>
          </w:tcPr>
          <w:p w:rsidR="00CE1B95" w:rsidRDefault="00440EDF" w:rsidP="00CE1B95">
            <w:pPr>
              <w:pStyle w:val="Header"/>
              <w:tabs>
                <w:tab w:val="left" w:pos="720"/>
              </w:tabs>
              <w:jc w:val="center"/>
              <w:rPr>
                <w:rFonts w:cs="Arial"/>
                <w:color w:val="000000"/>
                <w:highlight w:val="magenta"/>
              </w:rPr>
            </w:pPr>
            <w:r>
              <w:rPr>
                <w:rFonts w:cs="Arial"/>
                <w:color w:val="000000"/>
                <w:highlight w:val="magenta"/>
              </w:rPr>
              <w:t>Do Not Init</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snapToGrid w:val="0"/>
                <w:color w:val="000000"/>
              </w:rPr>
            </w:pPr>
            <w:r w:rsidRPr="00B27E1A">
              <w:rPr>
                <w:rFonts w:cs="Arial"/>
              </w:rPr>
              <w:t>TCAFE_DT</w:t>
            </w:r>
            <w:r w:rsidRPr="00B27E1A">
              <w:rPr>
                <w:rFonts w:cs="Arial"/>
                <w:snapToGrid w:val="0"/>
                <w:color w:val="000000"/>
              </w:rPr>
              <w:t>_A</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color w:val="000000"/>
              </w:rPr>
            </w:pPr>
            <w:r w:rsidRPr="00B27E1A">
              <w:rPr>
                <w:rFonts w:cs="Arial"/>
                <w:color w:val="000000"/>
              </w:rPr>
              <w:t>Internal variable stored in battery backed memory and used to track distance traveled during the execution of the TCAFE A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385E55">
            <w:pPr>
              <w:jc w:val="center"/>
              <w:rPr>
                <w:rFonts w:cs="Arial"/>
                <w:color w:val="000000"/>
              </w:rPr>
            </w:pPr>
            <w:r w:rsidRPr="00B27E1A">
              <w:rPr>
                <w:rFonts w:cs="Arial"/>
                <w:highlight w:val="yellow"/>
              </w:rPr>
              <w:t>If (TCAFE_DT_A_EE &gt; Odometer) Then Odometer Else TCAFE_DT_A_EE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385E55">
            <w:pPr>
              <w:jc w:val="center"/>
              <w:rPr>
                <w:rFonts w:cs="Arial"/>
                <w:color w:val="000000"/>
              </w:rPr>
            </w:pPr>
            <w:r w:rsidRPr="00415E2A">
              <w:rPr>
                <w:rFonts w:cs="Arial"/>
                <w:highlight w:val="lightGray"/>
              </w:rPr>
              <w:t>If (TCAFE_DT_A_EE &gt; Odometer) Then Odometer Else TCAFE_DT_A_EE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rPr>
            </w:pPr>
            <w:r w:rsidRPr="00B27E1A">
              <w:rPr>
                <w:rFonts w:cs="Arial"/>
              </w:rPr>
              <w:t>TCAFE_DT_A_EE</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color w:val="000000"/>
              </w:rPr>
            </w:pPr>
            <w:r w:rsidRPr="00B27E1A">
              <w:rPr>
                <w:rFonts w:cs="Arial"/>
                <w:color w:val="000000"/>
              </w:rPr>
              <w:t>Internal variable stored in EEPROM (NVM) and used to track distance traveled during the execution of the TCAFE A algorithm.  32 Bit Integer variable with each count equal to 0.2 meter.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pPr>
              <w:jc w:val="center"/>
              <w:rPr>
                <w:rFonts w:cs="Arial"/>
                <w:color w:val="000000"/>
              </w:rPr>
            </w:pPr>
            <w:r w:rsidRPr="00B27E1A">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pPr>
              <w:jc w:val="center"/>
              <w:rPr>
                <w:rFonts w:cs="Arial"/>
                <w:color w:val="000000"/>
              </w:rPr>
            </w:pPr>
            <w:r w:rsidRPr="00B27E1A">
              <w:rPr>
                <w:rFonts w:cs="Arial"/>
                <w:color w:val="000000"/>
              </w:rPr>
              <w:t>Use Stored Value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E8402A">
            <w:pPr>
              <w:rPr>
                <w:rFonts w:cs="Arial"/>
                <w:snapToGrid w:val="0"/>
                <w:color w:val="000000"/>
              </w:rPr>
            </w:pPr>
            <w:r w:rsidRPr="00B27E1A">
              <w:rPr>
                <w:rFonts w:cs="Arial"/>
                <w:snapToGrid w:val="0"/>
                <w:color w:val="000000"/>
              </w:rPr>
              <w:t>TCAFE_FU_A</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E8402A">
            <w:pPr>
              <w:rPr>
                <w:rFonts w:cs="Arial"/>
                <w:color w:val="000000"/>
              </w:rPr>
            </w:pPr>
            <w:r w:rsidRPr="00B27E1A">
              <w:rPr>
                <w:rFonts w:cs="Arial"/>
                <w:color w:val="000000"/>
              </w:rPr>
              <w:t>Internal variable stored in battery backed memory and used to track fuel used during the execution of the TCAFE A algorithm. 32 Bit Integer variable with each count equal to 25 microL.</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E8402A">
            <w:pPr>
              <w:jc w:val="center"/>
              <w:rPr>
                <w:rFonts w:cs="Arial"/>
                <w:color w:val="000000"/>
              </w:rPr>
            </w:pPr>
            <w:r w:rsidRPr="00B27E1A">
              <w:rPr>
                <w:rFonts w:cs="Arial"/>
                <w:color w:val="000000"/>
              </w:rPr>
              <w:t>TCAFE_FU_A_EE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E8402A">
            <w:pPr>
              <w:jc w:val="center"/>
              <w:rPr>
                <w:rFonts w:cs="Arial"/>
                <w:color w:val="000000"/>
                <w:sz w:val="16"/>
                <w:szCs w:val="16"/>
              </w:rPr>
            </w:pPr>
            <w:r w:rsidRPr="00B27E1A">
              <w:rPr>
                <w:rFonts w:cs="Arial"/>
                <w:color w:val="000000"/>
                <w:sz w:val="16"/>
                <w:szCs w:val="16"/>
              </w:rPr>
              <w:t>TCAFE_FU_A_EE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E8402A">
            <w:pPr>
              <w:rPr>
                <w:rFonts w:cs="Arial"/>
              </w:rPr>
            </w:pPr>
            <w:r w:rsidRPr="00B27E1A">
              <w:rPr>
                <w:rFonts w:cs="Arial"/>
                <w:snapToGrid w:val="0"/>
                <w:color w:val="000000"/>
              </w:rPr>
              <w:t>TCAFE_FU</w:t>
            </w:r>
            <w:r w:rsidRPr="00B27E1A">
              <w:rPr>
                <w:rFonts w:cs="Arial"/>
              </w:rPr>
              <w:t>_A_EE</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E8402A">
            <w:pPr>
              <w:rPr>
                <w:rFonts w:cs="Arial"/>
                <w:color w:val="000000"/>
              </w:rPr>
            </w:pPr>
            <w:r w:rsidRPr="00B27E1A">
              <w:rPr>
                <w:rFonts w:cs="Arial"/>
                <w:color w:val="000000"/>
              </w:rPr>
              <w:t>Internal variable stored in EEPROM (NVM) and used to track fuel used during the execution of the TCAFE A algorithm.  32 Bit Integer variable with each count equal to 25 microL.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Use Stored Value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snapToGrid w:val="0"/>
                <w:color w:val="000000"/>
              </w:rPr>
            </w:pPr>
            <w:r w:rsidRPr="00B27E1A">
              <w:rPr>
                <w:rFonts w:cs="Arial"/>
                <w:color w:val="000000"/>
              </w:rPr>
              <w:t>TCAFE_DT</w:t>
            </w:r>
            <w:r w:rsidRPr="00B27E1A">
              <w:rPr>
                <w:rFonts w:cs="Arial"/>
                <w:snapToGrid w:val="0"/>
                <w:color w:val="000000"/>
              </w:rPr>
              <w:t>_B</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color w:val="000000"/>
              </w:rPr>
            </w:pPr>
            <w:r w:rsidRPr="00B27E1A">
              <w:rPr>
                <w:rFonts w:cs="Arial"/>
                <w:color w:val="000000"/>
              </w:rPr>
              <w:t>Internal variable stored in battery backed memory and used to track distance traveled during the execution of the TCAFE B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0C2275">
            <w:pPr>
              <w:jc w:val="center"/>
              <w:rPr>
                <w:rFonts w:cs="Arial"/>
                <w:color w:val="000000"/>
              </w:rPr>
            </w:pPr>
            <w:r w:rsidRPr="00B27E1A">
              <w:rPr>
                <w:rFonts w:cs="Arial"/>
                <w:color w:val="000000"/>
                <w:highlight w:val="yellow"/>
              </w:rPr>
              <w:t>If (TCAFE_DT_B_EE &gt; Odometer) Then Odometer Else TCAFE_DT_B_EE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385E55">
            <w:pPr>
              <w:jc w:val="center"/>
              <w:rPr>
                <w:rFonts w:cs="Arial"/>
                <w:color w:val="000000"/>
              </w:rPr>
            </w:pPr>
            <w:r w:rsidRPr="00415E2A">
              <w:rPr>
                <w:rFonts w:cs="Arial"/>
                <w:color w:val="000000"/>
                <w:highlight w:val="lightGray"/>
              </w:rPr>
              <w:t>If (TCAFE_DT_B_EE &gt; Odometer) Then Odometer Else TCAFE_DT_B_EE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color w:val="000000"/>
              </w:rPr>
            </w:pPr>
            <w:r w:rsidRPr="00B27E1A">
              <w:rPr>
                <w:rFonts w:cs="Arial"/>
                <w:color w:val="000000"/>
              </w:rPr>
              <w:t>TCAFE_DT_B_EE</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color w:val="000000"/>
              </w:rPr>
            </w:pPr>
            <w:r w:rsidRPr="00B27E1A">
              <w:rPr>
                <w:rFonts w:cs="Arial"/>
                <w:color w:val="000000"/>
              </w:rPr>
              <w:t>Internal variable stored in EEPROM (NVM) and used to track distance traveled during the execution of the TCAFE B algorithm.  32 Bit Integer variable with each count equal to 0.2 meter.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F93AA3">
            <w:pPr>
              <w:jc w:val="center"/>
              <w:rPr>
                <w:rFonts w:cs="Arial"/>
                <w:color w:val="000000"/>
              </w:rPr>
            </w:pPr>
            <w:r w:rsidRPr="00B27E1A">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F93AA3">
            <w:pPr>
              <w:jc w:val="center"/>
              <w:rPr>
                <w:rFonts w:cs="Arial"/>
                <w:color w:val="000000"/>
              </w:rPr>
            </w:pPr>
            <w:r w:rsidRPr="00B27E1A">
              <w:rPr>
                <w:rFonts w:cs="Arial"/>
                <w:color w:val="000000"/>
              </w:rPr>
              <w:t>Use Stored Value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E8402A">
            <w:pPr>
              <w:rPr>
                <w:rFonts w:cs="Arial"/>
                <w:snapToGrid w:val="0"/>
                <w:color w:val="000000"/>
              </w:rPr>
            </w:pPr>
            <w:r w:rsidRPr="00B27E1A">
              <w:rPr>
                <w:rFonts w:cs="Arial"/>
                <w:snapToGrid w:val="0"/>
                <w:color w:val="000000"/>
              </w:rPr>
              <w:lastRenderedPageBreak/>
              <w:t>TCAFE_FU_B</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E8402A">
            <w:pPr>
              <w:rPr>
                <w:rFonts w:cs="Arial"/>
                <w:color w:val="000000"/>
              </w:rPr>
            </w:pPr>
            <w:r w:rsidRPr="00B27E1A">
              <w:rPr>
                <w:rFonts w:cs="Arial"/>
                <w:color w:val="000000"/>
              </w:rPr>
              <w:t>Internal variable stored in battery backed memory and used to track fuel used during the execution of the TCAFE B algorithm. 32 Bit Integer variable with each count equal to 25 microL.</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E8402A">
            <w:pPr>
              <w:jc w:val="center"/>
              <w:rPr>
                <w:rFonts w:cs="Arial"/>
                <w:color w:val="000000"/>
              </w:rPr>
            </w:pPr>
            <w:r w:rsidRPr="00B27E1A">
              <w:rPr>
                <w:rFonts w:cs="Arial"/>
                <w:color w:val="000000"/>
              </w:rPr>
              <w:t>TCAFE_FU_B_EE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E8402A">
            <w:pPr>
              <w:jc w:val="center"/>
              <w:rPr>
                <w:rFonts w:cs="Arial"/>
                <w:color w:val="000000"/>
                <w:sz w:val="16"/>
                <w:szCs w:val="16"/>
              </w:rPr>
            </w:pPr>
            <w:r w:rsidRPr="00B27E1A">
              <w:rPr>
                <w:rFonts w:cs="Arial"/>
                <w:color w:val="000000"/>
                <w:sz w:val="16"/>
                <w:szCs w:val="16"/>
              </w:rPr>
              <w:t>TCAFE_FU_B_EE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E8402A">
            <w:pPr>
              <w:rPr>
                <w:rFonts w:cs="Arial"/>
              </w:rPr>
            </w:pPr>
            <w:r w:rsidRPr="00B27E1A">
              <w:rPr>
                <w:rFonts w:cs="Arial"/>
                <w:snapToGrid w:val="0"/>
                <w:color w:val="000000"/>
              </w:rPr>
              <w:t>TCAFE_FU</w:t>
            </w:r>
            <w:r w:rsidRPr="00B27E1A">
              <w:rPr>
                <w:rFonts w:cs="Arial"/>
              </w:rPr>
              <w:t>_B_EE</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color w:val="000000"/>
              </w:rPr>
            </w:pPr>
            <w:r w:rsidRPr="00B27E1A">
              <w:rPr>
                <w:rFonts w:cs="Arial"/>
                <w:color w:val="000000"/>
              </w:rPr>
              <w:t>Internal variable stored in EEPROM (NVM) and used to track fuel used during the execution of the TCAFE B algorithm.  32 Bit Integer variable with each count equal to 25 microL.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Use Stored Value</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A2017C">
            <w:pPr>
              <w:rPr>
                <w:rFonts w:cs="Arial"/>
                <w:snapToGrid w:val="0"/>
                <w:color w:val="000000"/>
              </w:rPr>
            </w:pPr>
            <w:r w:rsidRPr="00B27E1A">
              <w:rPr>
                <w:rFonts w:cs="Arial"/>
                <w:snapToGrid w:val="0"/>
                <w:color w:val="000000"/>
              </w:rPr>
              <w:t>TCAFE_A_MC</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A2017C">
            <w:pPr>
              <w:rPr>
                <w:rFonts w:cs="Arial"/>
                <w:color w:val="000000"/>
              </w:rPr>
            </w:pPr>
            <w:r w:rsidRPr="00B27E1A">
              <w:rPr>
                <w:rFonts w:cs="Arial"/>
                <w:color w:val="000000"/>
              </w:rPr>
              <w:t xml:space="preserve">Output variable stored in </w:t>
            </w:r>
            <w:proofErr w:type="gramStart"/>
            <w:r w:rsidRPr="00B27E1A">
              <w:rPr>
                <w:rFonts w:cs="Arial"/>
                <w:color w:val="000000"/>
              </w:rPr>
              <w:t>battery backed</w:t>
            </w:r>
            <w:proofErr w:type="gramEnd"/>
            <w:r w:rsidRPr="00B27E1A">
              <w:rPr>
                <w:rFonts w:cs="Arial"/>
                <w:color w:val="000000"/>
              </w:rPr>
              <w:t xml:space="preserve"> memory and used by Message Center for TC A Average Fuel Economy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Do Not Init</w:t>
            </w:r>
          </w:p>
        </w:tc>
      </w:tr>
      <w:tr w:rsidR="00A2017C" w:rsidRPr="00B27E1A" w:rsidTr="00415E2A">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A2017C">
            <w:pPr>
              <w:rPr>
                <w:rFonts w:cs="Arial"/>
                <w:snapToGrid w:val="0"/>
                <w:color w:val="000000"/>
              </w:rPr>
            </w:pPr>
            <w:r w:rsidRPr="00B27E1A">
              <w:rPr>
                <w:rFonts w:cs="Arial"/>
                <w:snapToGrid w:val="0"/>
                <w:color w:val="000000"/>
              </w:rPr>
              <w:t>TCAFE_B_MC</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A2017C">
            <w:pPr>
              <w:rPr>
                <w:rFonts w:cs="Arial"/>
                <w:color w:val="000000"/>
              </w:rPr>
            </w:pPr>
            <w:r w:rsidRPr="00B27E1A">
              <w:rPr>
                <w:rFonts w:cs="Arial"/>
                <w:color w:val="000000"/>
              </w:rPr>
              <w:t>Output variable stored in battery backed memory and used by Message Center for TC B Average Fuel Economy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Do Not Init</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snapToGrid w:val="0"/>
                <w:color w:val="000000"/>
              </w:rPr>
            </w:pPr>
            <w:r w:rsidRPr="00B27E1A">
              <w:rPr>
                <w:rFonts w:cs="Arial"/>
                <w:snapToGrid w:val="0"/>
                <w:color w:val="000000"/>
              </w:rPr>
              <w:t>TCAFE_A_Status</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F93AA3">
            <w:pPr>
              <w:rPr>
                <w:rFonts w:cs="Arial"/>
                <w:color w:val="000000"/>
              </w:rPr>
            </w:pPr>
            <w:r w:rsidRPr="00B27E1A">
              <w:rPr>
                <w:rFonts w:cs="Arial"/>
                <w:color w:val="000000"/>
              </w:rPr>
              <w:t>Output variable stored in battery backed memory and used as a state indication for TCAFE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87"/>
              <w:gridCol w:w="1170"/>
              <w:gridCol w:w="900"/>
              <w:gridCol w:w="810"/>
              <w:gridCol w:w="1052"/>
            </w:tblGrid>
            <w:tr w:rsidR="000E2D26" w:rsidRPr="00BD6989" w:rsidTr="001D7C20">
              <w:tc>
                <w:tcPr>
                  <w:tcW w:w="787" w:type="dxa"/>
                </w:tcPr>
                <w:p w:rsidR="000E2D26" w:rsidRPr="00BD6989" w:rsidRDefault="00440EDF" w:rsidP="001D7C20">
                  <w:pPr>
                    <w:jc w:val="center"/>
                    <w:rPr>
                      <w:rFonts w:cs="Arial"/>
                      <w:color w:val="000000"/>
                    </w:rPr>
                  </w:pPr>
                  <w:r w:rsidRPr="00BD6989">
                    <w:rPr>
                      <w:rFonts w:cs="Arial"/>
                      <w:color w:val="000000"/>
                    </w:rPr>
                    <w:t>Status</w:t>
                  </w:r>
                </w:p>
              </w:tc>
              <w:tc>
                <w:tcPr>
                  <w:tcW w:w="1170" w:type="dxa"/>
                </w:tcPr>
                <w:p w:rsidR="000E2D26" w:rsidRPr="00BD6989" w:rsidRDefault="00440EDF" w:rsidP="001D7C20">
                  <w:pPr>
                    <w:jc w:val="center"/>
                    <w:rPr>
                      <w:rFonts w:cs="Arial"/>
                      <w:color w:val="000000"/>
                      <w:sz w:val="18"/>
                      <w:szCs w:val="18"/>
                    </w:rPr>
                  </w:pPr>
                  <w:r w:rsidRPr="00BD6989">
                    <w:rPr>
                      <w:rFonts w:cs="Arial"/>
                      <w:color w:val="000000"/>
                      <w:sz w:val="18"/>
                      <w:szCs w:val="18"/>
                    </w:rPr>
                    <w:t>Accumulate</w:t>
                  </w:r>
                </w:p>
              </w:tc>
              <w:tc>
                <w:tcPr>
                  <w:tcW w:w="900" w:type="dxa"/>
                </w:tcPr>
                <w:p w:rsidR="000E2D26" w:rsidRPr="00BD6989" w:rsidRDefault="00440EDF" w:rsidP="001D7C20">
                  <w:pPr>
                    <w:jc w:val="center"/>
                    <w:rPr>
                      <w:rFonts w:cs="Arial"/>
                      <w:color w:val="000000"/>
                    </w:rPr>
                  </w:pPr>
                  <w:r w:rsidRPr="00BD6989">
                    <w:rPr>
                      <w:rFonts w:cs="Arial"/>
                      <w:color w:val="000000"/>
                    </w:rPr>
                    <w:t xml:space="preserve">OK Held </w:t>
                  </w:r>
                  <w:r w:rsidRPr="006B7B53">
                    <w:rPr>
                      <w:rFonts w:cs="Arial"/>
                      <w:color w:val="000000"/>
                      <w:sz w:val="18"/>
                      <w:szCs w:val="18"/>
                    </w:rPr>
                    <w:t>(.25-2 s)</w:t>
                  </w:r>
                </w:p>
              </w:tc>
              <w:tc>
                <w:tcPr>
                  <w:tcW w:w="810" w:type="dxa"/>
                </w:tcPr>
                <w:p w:rsidR="000E2D26" w:rsidRPr="00BD6989" w:rsidRDefault="00440EDF" w:rsidP="001D7C20">
                  <w:pPr>
                    <w:jc w:val="center"/>
                    <w:rPr>
                      <w:rFonts w:cs="Arial"/>
                      <w:color w:val="000000"/>
                    </w:rPr>
                  </w:pPr>
                  <w:r w:rsidRPr="00BD6989">
                    <w:rPr>
                      <w:rFonts w:cs="Arial"/>
                      <w:color w:val="000000"/>
                    </w:rPr>
                    <w:t>OK Held (&gt;2 s)</w:t>
                  </w:r>
                </w:p>
              </w:tc>
              <w:tc>
                <w:tcPr>
                  <w:tcW w:w="1052" w:type="dxa"/>
                </w:tcPr>
                <w:p w:rsidR="000E2D26" w:rsidRPr="00BD6989" w:rsidRDefault="00440EDF" w:rsidP="001D7C20">
                  <w:pPr>
                    <w:jc w:val="center"/>
                    <w:rPr>
                      <w:rFonts w:cs="Arial"/>
                      <w:color w:val="000000"/>
                    </w:rPr>
                  </w:pPr>
                  <w:r w:rsidRPr="00BD6989">
                    <w:rPr>
                      <w:rFonts w:cs="Arial"/>
                      <w:color w:val="000000"/>
                    </w:rPr>
                    <w:t>OK</w:t>
                  </w:r>
                </w:p>
                <w:p w:rsidR="000E2D26" w:rsidRPr="00BD6989" w:rsidRDefault="00440EDF" w:rsidP="001D7C20">
                  <w:pPr>
                    <w:jc w:val="center"/>
                    <w:rPr>
                      <w:rFonts w:cs="Arial"/>
                      <w:color w:val="000000"/>
                      <w:sz w:val="16"/>
                      <w:szCs w:val="16"/>
                    </w:rPr>
                  </w:pPr>
                  <w:r w:rsidRPr="00BD6989">
                    <w:rPr>
                      <w:rFonts w:cs="Arial"/>
                      <w:color w:val="000000"/>
                      <w:sz w:val="16"/>
                      <w:szCs w:val="16"/>
                    </w:rPr>
                    <w:t>Released after Reset</w:t>
                  </w:r>
                </w:p>
              </w:tc>
            </w:tr>
            <w:tr w:rsidR="000E2D26" w:rsidRPr="00BD6989" w:rsidTr="001D7C20">
              <w:tc>
                <w:tcPr>
                  <w:tcW w:w="787" w:type="dxa"/>
                </w:tcPr>
                <w:p w:rsidR="000E2D26" w:rsidRPr="00BD6989" w:rsidRDefault="00440EDF" w:rsidP="001D7C20">
                  <w:pPr>
                    <w:jc w:val="center"/>
                    <w:rPr>
                      <w:rFonts w:cs="Arial"/>
                      <w:color w:val="000000"/>
                    </w:rPr>
                  </w:pPr>
                  <w:r w:rsidRPr="00BD6989">
                    <w:rPr>
                      <w:rFonts w:cs="Arial"/>
                      <w:color w:val="000000"/>
                    </w:rPr>
                    <w:t>0</w:t>
                  </w:r>
                </w:p>
              </w:tc>
              <w:tc>
                <w:tcPr>
                  <w:tcW w:w="1170" w:type="dxa"/>
                </w:tcPr>
                <w:p w:rsidR="000E2D26" w:rsidRPr="00BD6989" w:rsidRDefault="00440EDF" w:rsidP="001D7C20">
                  <w:pPr>
                    <w:jc w:val="center"/>
                    <w:rPr>
                      <w:rFonts w:cs="Arial"/>
                      <w:color w:val="000000"/>
                    </w:rPr>
                  </w:pPr>
                  <w:r w:rsidRPr="00BD6989">
                    <w:rPr>
                      <w:rFonts w:cs="Arial"/>
                      <w:color w:val="000000"/>
                    </w:rPr>
                    <w:t>Yes</w:t>
                  </w:r>
                </w:p>
              </w:tc>
              <w:tc>
                <w:tcPr>
                  <w:tcW w:w="900" w:type="dxa"/>
                </w:tcPr>
                <w:p w:rsidR="000E2D26" w:rsidRPr="00BD6989" w:rsidRDefault="00440EDF" w:rsidP="001D7C20">
                  <w:pPr>
                    <w:jc w:val="center"/>
                    <w:rPr>
                      <w:rFonts w:cs="Arial"/>
                      <w:color w:val="000000"/>
                    </w:rPr>
                  </w:pPr>
                  <w:r w:rsidRPr="00BD6989">
                    <w:rPr>
                      <w:rFonts w:cs="Arial"/>
                      <w:color w:val="000000"/>
                    </w:rPr>
                    <w:t>No</w:t>
                  </w:r>
                </w:p>
              </w:tc>
              <w:tc>
                <w:tcPr>
                  <w:tcW w:w="810" w:type="dxa"/>
                </w:tcPr>
                <w:p w:rsidR="000E2D26" w:rsidRPr="00BD6989" w:rsidRDefault="00440EDF" w:rsidP="001D7C20">
                  <w:pPr>
                    <w:jc w:val="center"/>
                    <w:rPr>
                      <w:rFonts w:cs="Arial"/>
                      <w:color w:val="000000"/>
                    </w:rPr>
                  </w:pPr>
                  <w:r w:rsidRPr="00BD6989">
                    <w:rPr>
                      <w:rFonts w:cs="Arial"/>
                      <w:color w:val="000000"/>
                    </w:rPr>
                    <w:t>No</w:t>
                  </w:r>
                </w:p>
              </w:tc>
              <w:tc>
                <w:tcPr>
                  <w:tcW w:w="1052" w:type="dxa"/>
                </w:tcPr>
                <w:p w:rsidR="000E2D26" w:rsidRPr="00BD6989" w:rsidRDefault="00440EDF" w:rsidP="001D7C20">
                  <w:pPr>
                    <w:jc w:val="center"/>
                    <w:rPr>
                      <w:rFonts w:cs="Arial"/>
                      <w:color w:val="000000"/>
                      <w:sz w:val="16"/>
                      <w:szCs w:val="16"/>
                    </w:rPr>
                  </w:pPr>
                  <w:r w:rsidRPr="00BD6989">
                    <w:rPr>
                      <w:rFonts w:cs="Arial"/>
                      <w:color w:val="000000"/>
                      <w:sz w:val="16"/>
                      <w:szCs w:val="16"/>
                    </w:rPr>
                    <w:t>Don’t Care</w:t>
                  </w:r>
                </w:p>
              </w:tc>
            </w:tr>
            <w:tr w:rsidR="000E2D26" w:rsidRPr="00BD6989" w:rsidTr="001D7C20">
              <w:tc>
                <w:tcPr>
                  <w:tcW w:w="787" w:type="dxa"/>
                </w:tcPr>
                <w:p w:rsidR="000E2D26" w:rsidRPr="00BD6989" w:rsidRDefault="00440EDF" w:rsidP="001D7C20">
                  <w:pPr>
                    <w:jc w:val="center"/>
                    <w:rPr>
                      <w:rFonts w:cs="Arial"/>
                      <w:color w:val="000000"/>
                    </w:rPr>
                  </w:pPr>
                  <w:r>
                    <w:rPr>
                      <w:rFonts w:cs="Arial"/>
                      <w:color w:val="000000"/>
                    </w:rPr>
                    <w:t>1</w:t>
                  </w:r>
                </w:p>
              </w:tc>
              <w:tc>
                <w:tcPr>
                  <w:tcW w:w="1170" w:type="dxa"/>
                </w:tcPr>
                <w:p w:rsidR="000E2D26" w:rsidRPr="00BD6989" w:rsidRDefault="00440EDF" w:rsidP="001D7C20">
                  <w:pPr>
                    <w:jc w:val="center"/>
                    <w:rPr>
                      <w:rFonts w:cs="Arial"/>
                      <w:color w:val="000000"/>
                    </w:rPr>
                  </w:pPr>
                  <w:r w:rsidRPr="00BD6989">
                    <w:rPr>
                      <w:rFonts w:cs="Arial"/>
                      <w:color w:val="000000"/>
                    </w:rPr>
                    <w:t>Yes</w:t>
                  </w:r>
                </w:p>
              </w:tc>
              <w:tc>
                <w:tcPr>
                  <w:tcW w:w="900" w:type="dxa"/>
                </w:tcPr>
                <w:p w:rsidR="000E2D26" w:rsidRPr="00BD6989" w:rsidRDefault="00440EDF" w:rsidP="001D7C20">
                  <w:pPr>
                    <w:jc w:val="center"/>
                    <w:rPr>
                      <w:rFonts w:cs="Arial"/>
                      <w:color w:val="000000"/>
                    </w:rPr>
                  </w:pPr>
                  <w:r w:rsidRPr="00BD6989">
                    <w:rPr>
                      <w:rFonts w:cs="Arial"/>
                      <w:color w:val="000000"/>
                    </w:rPr>
                    <w:t>Yes</w:t>
                  </w:r>
                </w:p>
              </w:tc>
              <w:tc>
                <w:tcPr>
                  <w:tcW w:w="810" w:type="dxa"/>
                </w:tcPr>
                <w:p w:rsidR="000E2D26" w:rsidRPr="00BD6989" w:rsidRDefault="00440EDF" w:rsidP="001D7C20">
                  <w:pPr>
                    <w:jc w:val="center"/>
                    <w:rPr>
                      <w:rFonts w:cs="Arial"/>
                      <w:color w:val="000000"/>
                    </w:rPr>
                  </w:pPr>
                  <w:r w:rsidRPr="00BD6989">
                    <w:rPr>
                      <w:rFonts w:cs="Arial"/>
                      <w:color w:val="000000"/>
                    </w:rPr>
                    <w:t>No</w:t>
                  </w:r>
                </w:p>
              </w:tc>
              <w:tc>
                <w:tcPr>
                  <w:tcW w:w="1052" w:type="dxa"/>
                </w:tcPr>
                <w:p w:rsidR="000E2D26" w:rsidRPr="00BD6989" w:rsidRDefault="00440EDF" w:rsidP="001D7C20">
                  <w:pPr>
                    <w:jc w:val="center"/>
                    <w:rPr>
                      <w:rFonts w:cs="Arial"/>
                      <w:color w:val="000000"/>
                    </w:rPr>
                  </w:pPr>
                  <w:r w:rsidRPr="00BD6989">
                    <w:rPr>
                      <w:rFonts w:cs="Arial"/>
                      <w:color w:val="000000"/>
                    </w:rPr>
                    <w:t>NA</w:t>
                  </w:r>
                </w:p>
              </w:tc>
            </w:tr>
            <w:tr w:rsidR="000E2D26" w:rsidRPr="00BD6989" w:rsidTr="001D7C20">
              <w:tc>
                <w:tcPr>
                  <w:tcW w:w="787" w:type="dxa"/>
                </w:tcPr>
                <w:p w:rsidR="000E2D26" w:rsidRPr="00BD6989" w:rsidRDefault="00440EDF" w:rsidP="001D7C20">
                  <w:pPr>
                    <w:jc w:val="center"/>
                    <w:rPr>
                      <w:rFonts w:cs="Arial"/>
                      <w:color w:val="000000"/>
                    </w:rPr>
                  </w:pPr>
                  <w:r>
                    <w:rPr>
                      <w:rFonts w:cs="Arial"/>
                      <w:color w:val="000000"/>
                    </w:rPr>
                    <w:t>2</w:t>
                  </w:r>
                </w:p>
              </w:tc>
              <w:tc>
                <w:tcPr>
                  <w:tcW w:w="1170" w:type="dxa"/>
                </w:tcPr>
                <w:p w:rsidR="000E2D26" w:rsidRPr="00BD6989" w:rsidRDefault="00440EDF" w:rsidP="001D7C20">
                  <w:pPr>
                    <w:jc w:val="center"/>
                    <w:rPr>
                      <w:rFonts w:cs="Arial"/>
                      <w:color w:val="000000"/>
                    </w:rPr>
                  </w:pPr>
                  <w:r w:rsidRPr="00BD6989">
                    <w:rPr>
                      <w:rFonts w:cs="Arial"/>
                      <w:color w:val="000000"/>
                    </w:rPr>
                    <w:t>No</w:t>
                  </w:r>
                </w:p>
              </w:tc>
              <w:tc>
                <w:tcPr>
                  <w:tcW w:w="900" w:type="dxa"/>
                </w:tcPr>
                <w:p w:rsidR="000E2D26" w:rsidRPr="00BD6989" w:rsidRDefault="00440EDF" w:rsidP="001D7C20">
                  <w:pPr>
                    <w:jc w:val="center"/>
                    <w:rPr>
                      <w:rFonts w:cs="Arial"/>
                      <w:color w:val="000000"/>
                    </w:rPr>
                  </w:pPr>
                  <w:r w:rsidRPr="00BD6989">
                    <w:rPr>
                      <w:rFonts w:cs="Arial"/>
                      <w:color w:val="000000"/>
                    </w:rPr>
                    <w:t>No</w:t>
                  </w:r>
                </w:p>
              </w:tc>
              <w:tc>
                <w:tcPr>
                  <w:tcW w:w="810" w:type="dxa"/>
                </w:tcPr>
                <w:p w:rsidR="000E2D26" w:rsidRPr="00BD6989" w:rsidRDefault="00440EDF" w:rsidP="001D7C20">
                  <w:pPr>
                    <w:jc w:val="center"/>
                    <w:rPr>
                      <w:rFonts w:cs="Arial"/>
                      <w:color w:val="000000"/>
                    </w:rPr>
                  </w:pPr>
                  <w:r w:rsidRPr="00BD6989">
                    <w:rPr>
                      <w:rFonts w:cs="Arial"/>
                      <w:color w:val="000000"/>
                    </w:rPr>
                    <w:t>Yes</w:t>
                  </w:r>
                </w:p>
              </w:tc>
              <w:tc>
                <w:tcPr>
                  <w:tcW w:w="1052" w:type="dxa"/>
                </w:tcPr>
                <w:p w:rsidR="000E2D26" w:rsidRPr="00BD6989" w:rsidRDefault="00440EDF" w:rsidP="001D7C20">
                  <w:pPr>
                    <w:jc w:val="center"/>
                    <w:rPr>
                      <w:rFonts w:cs="Arial"/>
                      <w:color w:val="000000"/>
                    </w:rPr>
                  </w:pPr>
                  <w:r w:rsidRPr="00BD6989">
                    <w:rPr>
                      <w:rFonts w:cs="Arial"/>
                      <w:color w:val="000000"/>
                    </w:rPr>
                    <w:t>NA</w:t>
                  </w:r>
                </w:p>
              </w:tc>
            </w:tr>
          </w:tbl>
          <w:p w:rsidR="00A2017C" w:rsidRPr="00B27E1A" w:rsidRDefault="00A23761" w:rsidP="00F93AA3">
            <w:pPr>
              <w:rPr>
                <w:rFonts w:cs="Arial"/>
                <w:color w:val="000000"/>
              </w:rPr>
            </w:pP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F93AA3">
            <w:pPr>
              <w:jc w:val="center"/>
              <w:rPr>
                <w:rFonts w:cs="Arial"/>
                <w:color w:val="000000"/>
              </w:rPr>
            </w:pPr>
            <w:r w:rsidRPr="00B27E1A">
              <w:rPr>
                <w:rFonts w:cs="Arial"/>
                <w:snapToGrid w:val="0"/>
                <w:color w:val="000000"/>
              </w:rPr>
              <w:t>As per TC-HMI STSS</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F93AA3">
            <w:pPr>
              <w:jc w:val="center"/>
              <w:rPr>
                <w:rFonts w:cs="Arial"/>
                <w:color w:val="000000"/>
              </w:rPr>
            </w:pPr>
            <w:r w:rsidRPr="00B27E1A">
              <w:rPr>
                <w:rFonts w:cs="Arial"/>
                <w:snapToGrid w:val="0"/>
                <w:color w:val="000000"/>
              </w:rPr>
              <w:t>As per TC-HMI STSS</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snapToGrid w:val="0"/>
                <w:color w:val="000000"/>
              </w:rPr>
            </w:pPr>
            <w:r w:rsidRPr="00B27E1A">
              <w:rPr>
                <w:rFonts w:cs="Arial"/>
                <w:snapToGrid w:val="0"/>
                <w:color w:val="000000"/>
              </w:rPr>
              <w:t>TCAFE_B_Status</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F93AA3">
            <w:pPr>
              <w:rPr>
                <w:rFonts w:cs="Arial"/>
                <w:color w:val="000000"/>
              </w:rPr>
            </w:pPr>
            <w:r w:rsidRPr="00B27E1A">
              <w:rPr>
                <w:rFonts w:cs="Arial"/>
                <w:color w:val="000000"/>
              </w:rPr>
              <w:t>Output variable stored in battery backed memory and used as a state indication for TCAFE B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87"/>
              <w:gridCol w:w="1170"/>
              <w:gridCol w:w="900"/>
              <w:gridCol w:w="810"/>
              <w:gridCol w:w="1052"/>
            </w:tblGrid>
            <w:tr w:rsidR="000E2D26" w:rsidRPr="00BD6989" w:rsidTr="001D7C20">
              <w:tc>
                <w:tcPr>
                  <w:tcW w:w="787" w:type="dxa"/>
                </w:tcPr>
                <w:p w:rsidR="000E2D26" w:rsidRPr="00BD6989" w:rsidRDefault="00440EDF" w:rsidP="001D7C20">
                  <w:pPr>
                    <w:jc w:val="center"/>
                    <w:rPr>
                      <w:rFonts w:cs="Arial"/>
                      <w:color w:val="000000"/>
                    </w:rPr>
                  </w:pPr>
                  <w:r w:rsidRPr="00BD6989">
                    <w:rPr>
                      <w:rFonts w:cs="Arial"/>
                      <w:color w:val="000000"/>
                    </w:rPr>
                    <w:t>Status</w:t>
                  </w:r>
                </w:p>
              </w:tc>
              <w:tc>
                <w:tcPr>
                  <w:tcW w:w="1170" w:type="dxa"/>
                </w:tcPr>
                <w:p w:rsidR="000E2D26" w:rsidRPr="00BD6989" w:rsidRDefault="00440EDF" w:rsidP="001D7C20">
                  <w:pPr>
                    <w:jc w:val="center"/>
                    <w:rPr>
                      <w:rFonts w:cs="Arial"/>
                      <w:color w:val="000000"/>
                      <w:sz w:val="18"/>
                      <w:szCs w:val="18"/>
                    </w:rPr>
                  </w:pPr>
                  <w:r w:rsidRPr="00BD6989">
                    <w:rPr>
                      <w:rFonts w:cs="Arial"/>
                      <w:color w:val="000000"/>
                      <w:sz w:val="18"/>
                      <w:szCs w:val="18"/>
                    </w:rPr>
                    <w:t>Accumulate</w:t>
                  </w:r>
                </w:p>
              </w:tc>
              <w:tc>
                <w:tcPr>
                  <w:tcW w:w="900" w:type="dxa"/>
                </w:tcPr>
                <w:p w:rsidR="000E2D26" w:rsidRPr="00BD6989" w:rsidRDefault="00440EDF" w:rsidP="001D7C20">
                  <w:pPr>
                    <w:jc w:val="center"/>
                    <w:rPr>
                      <w:rFonts w:cs="Arial"/>
                      <w:color w:val="000000"/>
                    </w:rPr>
                  </w:pPr>
                  <w:r w:rsidRPr="00BD6989">
                    <w:rPr>
                      <w:rFonts w:cs="Arial"/>
                      <w:color w:val="000000"/>
                    </w:rPr>
                    <w:t xml:space="preserve">OK Held </w:t>
                  </w:r>
                  <w:r w:rsidRPr="006B7B53">
                    <w:rPr>
                      <w:rFonts w:cs="Arial"/>
                      <w:color w:val="000000"/>
                      <w:sz w:val="18"/>
                      <w:szCs w:val="18"/>
                    </w:rPr>
                    <w:t>(.25-2 s)</w:t>
                  </w:r>
                </w:p>
              </w:tc>
              <w:tc>
                <w:tcPr>
                  <w:tcW w:w="810" w:type="dxa"/>
                </w:tcPr>
                <w:p w:rsidR="000E2D26" w:rsidRPr="00BD6989" w:rsidRDefault="00440EDF" w:rsidP="001D7C20">
                  <w:pPr>
                    <w:jc w:val="center"/>
                    <w:rPr>
                      <w:rFonts w:cs="Arial"/>
                      <w:color w:val="000000"/>
                    </w:rPr>
                  </w:pPr>
                  <w:r w:rsidRPr="00BD6989">
                    <w:rPr>
                      <w:rFonts w:cs="Arial"/>
                      <w:color w:val="000000"/>
                    </w:rPr>
                    <w:t>OK Held (&gt;2 s)</w:t>
                  </w:r>
                </w:p>
              </w:tc>
              <w:tc>
                <w:tcPr>
                  <w:tcW w:w="1052" w:type="dxa"/>
                </w:tcPr>
                <w:p w:rsidR="000E2D26" w:rsidRPr="00BD6989" w:rsidRDefault="00440EDF" w:rsidP="001D7C20">
                  <w:pPr>
                    <w:jc w:val="center"/>
                    <w:rPr>
                      <w:rFonts w:cs="Arial"/>
                      <w:color w:val="000000"/>
                    </w:rPr>
                  </w:pPr>
                  <w:r w:rsidRPr="00BD6989">
                    <w:rPr>
                      <w:rFonts w:cs="Arial"/>
                      <w:color w:val="000000"/>
                    </w:rPr>
                    <w:t>OK</w:t>
                  </w:r>
                </w:p>
                <w:p w:rsidR="000E2D26" w:rsidRPr="00BD6989" w:rsidRDefault="00440EDF" w:rsidP="001D7C20">
                  <w:pPr>
                    <w:jc w:val="center"/>
                    <w:rPr>
                      <w:rFonts w:cs="Arial"/>
                      <w:color w:val="000000"/>
                      <w:sz w:val="16"/>
                      <w:szCs w:val="16"/>
                    </w:rPr>
                  </w:pPr>
                  <w:r w:rsidRPr="00BD6989">
                    <w:rPr>
                      <w:rFonts w:cs="Arial"/>
                      <w:color w:val="000000"/>
                      <w:sz w:val="16"/>
                      <w:szCs w:val="16"/>
                    </w:rPr>
                    <w:t>Released after Reset</w:t>
                  </w:r>
                </w:p>
              </w:tc>
            </w:tr>
            <w:tr w:rsidR="000E2D26" w:rsidRPr="00BD6989" w:rsidTr="001D7C20">
              <w:tc>
                <w:tcPr>
                  <w:tcW w:w="787" w:type="dxa"/>
                </w:tcPr>
                <w:p w:rsidR="000E2D26" w:rsidRPr="00BD6989" w:rsidRDefault="00440EDF" w:rsidP="001D7C20">
                  <w:pPr>
                    <w:jc w:val="center"/>
                    <w:rPr>
                      <w:rFonts w:cs="Arial"/>
                      <w:color w:val="000000"/>
                    </w:rPr>
                  </w:pPr>
                  <w:r w:rsidRPr="00BD6989">
                    <w:rPr>
                      <w:rFonts w:cs="Arial"/>
                      <w:color w:val="000000"/>
                    </w:rPr>
                    <w:t>0</w:t>
                  </w:r>
                </w:p>
              </w:tc>
              <w:tc>
                <w:tcPr>
                  <w:tcW w:w="1170" w:type="dxa"/>
                </w:tcPr>
                <w:p w:rsidR="000E2D26" w:rsidRPr="00BD6989" w:rsidRDefault="00440EDF" w:rsidP="001D7C20">
                  <w:pPr>
                    <w:jc w:val="center"/>
                    <w:rPr>
                      <w:rFonts w:cs="Arial"/>
                      <w:color w:val="000000"/>
                    </w:rPr>
                  </w:pPr>
                  <w:r w:rsidRPr="00BD6989">
                    <w:rPr>
                      <w:rFonts w:cs="Arial"/>
                      <w:color w:val="000000"/>
                    </w:rPr>
                    <w:t>Yes</w:t>
                  </w:r>
                </w:p>
              </w:tc>
              <w:tc>
                <w:tcPr>
                  <w:tcW w:w="900" w:type="dxa"/>
                </w:tcPr>
                <w:p w:rsidR="000E2D26" w:rsidRPr="00BD6989" w:rsidRDefault="00440EDF" w:rsidP="001D7C20">
                  <w:pPr>
                    <w:jc w:val="center"/>
                    <w:rPr>
                      <w:rFonts w:cs="Arial"/>
                      <w:color w:val="000000"/>
                    </w:rPr>
                  </w:pPr>
                  <w:r w:rsidRPr="00BD6989">
                    <w:rPr>
                      <w:rFonts w:cs="Arial"/>
                      <w:color w:val="000000"/>
                    </w:rPr>
                    <w:t>No</w:t>
                  </w:r>
                </w:p>
              </w:tc>
              <w:tc>
                <w:tcPr>
                  <w:tcW w:w="810" w:type="dxa"/>
                </w:tcPr>
                <w:p w:rsidR="000E2D26" w:rsidRPr="00BD6989" w:rsidRDefault="00440EDF" w:rsidP="001D7C20">
                  <w:pPr>
                    <w:jc w:val="center"/>
                    <w:rPr>
                      <w:rFonts w:cs="Arial"/>
                      <w:color w:val="000000"/>
                    </w:rPr>
                  </w:pPr>
                  <w:r w:rsidRPr="00BD6989">
                    <w:rPr>
                      <w:rFonts w:cs="Arial"/>
                      <w:color w:val="000000"/>
                    </w:rPr>
                    <w:t>No</w:t>
                  </w:r>
                </w:p>
              </w:tc>
              <w:tc>
                <w:tcPr>
                  <w:tcW w:w="1052" w:type="dxa"/>
                </w:tcPr>
                <w:p w:rsidR="000E2D26" w:rsidRPr="00BD6989" w:rsidRDefault="00440EDF" w:rsidP="001D7C20">
                  <w:pPr>
                    <w:jc w:val="center"/>
                    <w:rPr>
                      <w:rFonts w:cs="Arial"/>
                      <w:color w:val="000000"/>
                      <w:sz w:val="16"/>
                      <w:szCs w:val="16"/>
                    </w:rPr>
                  </w:pPr>
                  <w:r w:rsidRPr="00BD6989">
                    <w:rPr>
                      <w:rFonts w:cs="Arial"/>
                      <w:color w:val="000000"/>
                      <w:sz w:val="16"/>
                      <w:szCs w:val="16"/>
                    </w:rPr>
                    <w:t>Don’t Care</w:t>
                  </w:r>
                </w:p>
              </w:tc>
            </w:tr>
            <w:tr w:rsidR="000E2D26" w:rsidRPr="00BD6989" w:rsidTr="001D7C20">
              <w:tc>
                <w:tcPr>
                  <w:tcW w:w="787" w:type="dxa"/>
                </w:tcPr>
                <w:p w:rsidR="000E2D26" w:rsidRPr="00BD6989" w:rsidRDefault="00440EDF" w:rsidP="001D7C20">
                  <w:pPr>
                    <w:jc w:val="center"/>
                    <w:rPr>
                      <w:rFonts w:cs="Arial"/>
                      <w:color w:val="000000"/>
                    </w:rPr>
                  </w:pPr>
                  <w:r>
                    <w:rPr>
                      <w:rFonts w:cs="Arial"/>
                      <w:color w:val="000000"/>
                    </w:rPr>
                    <w:t>1</w:t>
                  </w:r>
                </w:p>
              </w:tc>
              <w:tc>
                <w:tcPr>
                  <w:tcW w:w="1170" w:type="dxa"/>
                </w:tcPr>
                <w:p w:rsidR="000E2D26" w:rsidRPr="00BD6989" w:rsidRDefault="00440EDF" w:rsidP="001D7C20">
                  <w:pPr>
                    <w:jc w:val="center"/>
                    <w:rPr>
                      <w:rFonts w:cs="Arial"/>
                      <w:color w:val="000000"/>
                    </w:rPr>
                  </w:pPr>
                  <w:r w:rsidRPr="00BD6989">
                    <w:rPr>
                      <w:rFonts w:cs="Arial"/>
                      <w:color w:val="000000"/>
                    </w:rPr>
                    <w:t>Yes</w:t>
                  </w:r>
                </w:p>
              </w:tc>
              <w:tc>
                <w:tcPr>
                  <w:tcW w:w="900" w:type="dxa"/>
                </w:tcPr>
                <w:p w:rsidR="000E2D26" w:rsidRPr="00BD6989" w:rsidRDefault="00440EDF" w:rsidP="001D7C20">
                  <w:pPr>
                    <w:jc w:val="center"/>
                    <w:rPr>
                      <w:rFonts w:cs="Arial"/>
                      <w:color w:val="000000"/>
                    </w:rPr>
                  </w:pPr>
                  <w:r w:rsidRPr="00BD6989">
                    <w:rPr>
                      <w:rFonts w:cs="Arial"/>
                      <w:color w:val="000000"/>
                    </w:rPr>
                    <w:t>Yes</w:t>
                  </w:r>
                </w:p>
              </w:tc>
              <w:tc>
                <w:tcPr>
                  <w:tcW w:w="810" w:type="dxa"/>
                </w:tcPr>
                <w:p w:rsidR="000E2D26" w:rsidRPr="00BD6989" w:rsidRDefault="00440EDF" w:rsidP="001D7C20">
                  <w:pPr>
                    <w:jc w:val="center"/>
                    <w:rPr>
                      <w:rFonts w:cs="Arial"/>
                      <w:color w:val="000000"/>
                    </w:rPr>
                  </w:pPr>
                  <w:r w:rsidRPr="00BD6989">
                    <w:rPr>
                      <w:rFonts w:cs="Arial"/>
                      <w:color w:val="000000"/>
                    </w:rPr>
                    <w:t>No</w:t>
                  </w:r>
                </w:p>
              </w:tc>
              <w:tc>
                <w:tcPr>
                  <w:tcW w:w="1052" w:type="dxa"/>
                </w:tcPr>
                <w:p w:rsidR="000E2D26" w:rsidRPr="00BD6989" w:rsidRDefault="00440EDF" w:rsidP="001D7C20">
                  <w:pPr>
                    <w:jc w:val="center"/>
                    <w:rPr>
                      <w:rFonts w:cs="Arial"/>
                      <w:color w:val="000000"/>
                    </w:rPr>
                  </w:pPr>
                  <w:r w:rsidRPr="00BD6989">
                    <w:rPr>
                      <w:rFonts w:cs="Arial"/>
                      <w:color w:val="000000"/>
                    </w:rPr>
                    <w:t>NA</w:t>
                  </w:r>
                </w:p>
              </w:tc>
            </w:tr>
            <w:tr w:rsidR="000E2D26" w:rsidRPr="00BD6989" w:rsidTr="001D7C20">
              <w:tc>
                <w:tcPr>
                  <w:tcW w:w="787" w:type="dxa"/>
                </w:tcPr>
                <w:p w:rsidR="000E2D26" w:rsidRPr="00BD6989" w:rsidRDefault="00440EDF" w:rsidP="001D7C20">
                  <w:pPr>
                    <w:jc w:val="center"/>
                    <w:rPr>
                      <w:rFonts w:cs="Arial"/>
                      <w:color w:val="000000"/>
                    </w:rPr>
                  </w:pPr>
                  <w:r>
                    <w:rPr>
                      <w:rFonts w:cs="Arial"/>
                      <w:color w:val="000000"/>
                    </w:rPr>
                    <w:t>2</w:t>
                  </w:r>
                </w:p>
              </w:tc>
              <w:tc>
                <w:tcPr>
                  <w:tcW w:w="1170" w:type="dxa"/>
                </w:tcPr>
                <w:p w:rsidR="000E2D26" w:rsidRPr="00BD6989" w:rsidRDefault="00440EDF" w:rsidP="001D7C20">
                  <w:pPr>
                    <w:jc w:val="center"/>
                    <w:rPr>
                      <w:rFonts w:cs="Arial"/>
                      <w:color w:val="000000"/>
                    </w:rPr>
                  </w:pPr>
                  <w:r w:rsidRPr="00BD6989">
                    <w:rPr>
                      <w:rFonts w:cs="Arial"/>
                      <w:color w:val="000000"/>
                    </w:rPr>
                    <w:t>No</w:t>
                  </w:r>
                </w:p>
              </w:tc>
              <w:tc>
                <w:tcPr>
                  <w:tcW w:w="900" w:type="dxa"/>
                </w:tcPr>
                <w:p w:rsidR="000E2D26" w:rsidRPr="00BD6989" w:rsidRDefault="00440EDF" w:rsidP="001D7C20">
                  <w:pPr>
                    <w:jc w:val="center"/>
                    <w:rPr>
                      <w:rFonts w:cs="Arial"/>
                      <w:color w:val="000000"/>
                    </w:rPr>
                  </w:pPr>
                  <w:r w:rsidRPr="00BD6989">
                    <w:rPr>
                      <w:rFonts w:cs="Arial"/>
                      <w:color w:val="000000"/>
                    </w:rPr>
                    <w:t>No</w:t>
                  </w:r>
                </w:p>
              </w:tc>
              <w:tc>
                <w:tcPr>
                  <w:tcW w:w="810" w:type="dxa"/>
                </w:tcPr>
                <w:p w:rsidR="000E2D26" w:rsidRPr="00BD6989" w:rsidRDefault="00440EDF" w:rsidP="001D7C20">
                  <w:pPr>
                    <w:jc w:val="center"/>
                    <w:rPr>
                      <w:rFonts w:cs="Arial"/>
                      <w:color w:val="000000"/>
                    </w:rPr>
                  </w:pPr>
                  <w:r w:rsidRPr="00BD6989">
                    <w:rPr>
                      <w:rFonts w:cs="Arial"/>
                      <w:color w:val="000000"/>
                    </w:rPr>
                    <w:t>Yes</w:t>
                  </w:r>
                </w:p>
              </w:tc>
              <w:tc>
                <w:tcPr>
                  <w:tcW w:w="1052" w:type="dxa"/>
                </w:tcPr>
                <w:p w:rsidR="000E2D26" w:rsidRPr="00BD6989" w:rsidRDefault="00440EDF" w:rsidP="001D7C20">
                  <w:pPr>
                    <w:jc w:val="center"/>
                    <w:rPr>
                      <w:rFonts w:cs="Arial"/>
                      <w:color w:val="000000"/>
                    </w:rPr>
                  </w:pPr>
                  <w:r w:rsidRPr="00BD6989">
                    <w:rPr>
                      <w:rFonts w:cs="Arial"/>
                      <w:color w:val="000000"/>
                    </w:rPr>
                    <w:t>NA</w:t>
                  </w:r>
                </w:p>
              </w:tc>
            </w:tr>
          </w:tbl>
          <w:p w:rsidR="00A2017C" w:rsidRPr="00B27E1A" w:rsidRDefault="00A23761" w:rsidP="00F93AA3">
            <w:pPr>
              <w:rPr>
                <w:rFonts w:cs="Arial"/>
                <w:color w:val="000000"/>
              </w:rPr>
            </w:pP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9267F4">
            <w:pPr>
              <w:jc w:val="center"/>
              <w:rPr>
                <w:rFonts w:cs="Arial"/>
                <w:color w:val="000000"/>
              </w:rPr>
            </w:pPr>
            <w:r w:rsidRPr="00B27E1A">
              <w:rPr>
                <w:rFonts w:cs="Arial"/>
                <w:snapToGrid w:val="0"/>
                <w:color w:val="000000"/>
              </w:rPr>
              <w:t>As per TC-HMI STSS</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9267F4">
            <w:pPr>
              <w:jc w:val="center"/>
              <w:rPr>
                <w:rFonts w:cs="Arial"/>
                <w:color w:val="000000"/>
              </w:rPr>
            </w:pPr>
            <w:r w:rsidRPr="00B27E1A">
              <w:rPr>
                <w:rFonts w:cs="Arial"/>
                <w:snapToGrid w:val="0"/>
                <w:color w:val="000000"/>
              </w:rPr>
              <w:t>As per TC-HMI STSS</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E27F7C">
            <w:pPr>
              <w:rPr>
                <w:rFonts w:cs="Arial"/>
                <w:color w:val="000000"/>
              </w:rPr>
            </w:pPr>
            <w:r w:rsidRPr="00B27E1A">
              <w:rPr>
                <w:rFonts w:cs="Arial"/>
                <w:color w:val="000000"/>
              </w:rPr>
              <w:t>LCMde_NN</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E27F7C">
            <w:pPr>
              <w:rPr>
                <w:rFonts w:cs="Arial"/>
                <w:color w:val="000000"/>
              </w:rPr>
            </w:pPr>
            <w:r w:rsidRPr="00B27E1A">
              <w:rPr>
                <w:rFonts w:cs="Arial"/>
                <w:color w:val="000000"/>
              </w:rPr>
              <w:t>Internal Flag in battery-backed RAM for previous LifeCycMde_D_Actl  where 0 is = “Normal” mode and 1 is = “not Normal” mode</w:t>
            </w:r>
          </w:p>
        </w:tc>
        <w:tc>
          <w:tcPr>
            <w:tcW w:w="1890" w:type="dxa"/>
            <w:tcBorders>
              <w:top w:val="single" w:sz="4" w:space="0" w:color="auto"/>
              <w:left w:val="single" w:sz="4" w:space="0" w:color="auto"/>
              <w:bottom w:val="single" w:sz="4" w:space="0" w:color="auto"/>
              <w:right w:val="single" w:sz="4" w:space="0" w:color="auto"/>
            </w:tcBorders>
          </w:tcPr>
          <w:p w:rsidR="00A2017C" w:rsidRPr="00B27E1A" w:rsidRDefault="00440EDF" w:rsidP="00E27F7C">
            <w:pPr>
              <w:jc w:val="center"/>
              <w:rPr>
                <w:rFonts w:cs="Arial"/>
                <w:color w:val="000000"/>
              </w:rPr>
            </w:pPr>
            <w:r w:rsidRPr="00B27E1A">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tcPr>
          <w:p w:rsidR="00A2017C" w:rsidRPr="00B27E1A" w:rsidRDefault="00440EDF" w:rsidP="00E27F7C">
            <w:pPr>
              <w:jc w:val="center"/>
              <w:rPr>
                <w:rFonts w:cs="Arial"/>
                <w:color w:val="000000"/>
              </w:rPr>
            </w:pPr>
            <w:r w:rsidRPr="00B27E1A">
              <w:rPr>
                <w:rFonts w:cs="Arial"/>
                <w:color w:val="000000"/>
              </w:rPr>
              <w:t>Do Not Init</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385E55">
            <w:pPr>
              <w:rPr>
                <w:rFonts w:cs="Arial"/>
                <w:snapToGrid w:val="0"/>
                <w:color w:val="000000"/>
              </w:rPr>
            </w:pPr>
            <w:r w:rsidRPr="00B27E1A">
              <w:rPr>
                <w:rFonts w:cs="Arial"/>
                <w:snapToGrid w:val="0"/>
                <w:color w:val="000000"/>
              </w:rPr>
              <w:t>TCAFE_Previous_Odo</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744B6A">
            <w:pPr>
              <w:rPr>
                <w:rFonts w:cs="Arial"/>
                <w:color w:val="000000"/>
              </w:rPr>
            </w:pPr>
            <w:r w:rsidRPr="00B27E1A">
              <w:rPr>
                <w:rFonts w:cs="Arial"/>
                <w:color w:val="000000"/>
              </w:rPr>
              <w:t>Last previously received OdoCount value</w:t>
            </w:r>
          </w:p>
        </w:tc>
        <w:tc>
          <w:tcPr>
            <w:tcW w:w="1890" w:type="dxa"/>
            <w:tcBorders>
              <w:top w:val="single" w:sz="4" w:space="0" w:color="auto"/>
              <w:left w:val="single" w:sz="4" w:space="0" w:color="auto"/>
              <w:bottom w:val="single" w:sz="4" w:space="0" w:color="auto"/>
              <w:right w:val="single" w:sz="4" w:space="0" w:color="auto"/>
            </w:tcBorders>
          </w:tcPr>
          <w:p w:rsidR="00A2017C" w:rsidRPr="00B27E1A" w:rsidRDefault="00440EDF" w:rsidP="00E27F7C">
            <w:pPr>
              <w:jc w:val="center"/>
              <w:rPr>
                <w:rFonts w:cs="Arial"/>
                <w:color w:val="000000"/>
              </w:rPr>
            </w:pPr>
            <w:r w:rsidRPr="00B27E1A">
              <w:rPr>
                <w:rFonts w:cs="Arial"/>
                <w:color w:val="000000"/>
              </w:rPr>
              <w:t>0 then Init to first received OdoCount</w:t>
            </w:r>
          </w:p>
        </w:tc>
        <w:tc>
          <w:tcPr>
            <w:tcW w:w="1923" w:type="dxa"/>
            <w:tcBorders>
              <w:top w:val="single" w:sz="4" w:space="0" w:color="auto"/>
              <w:left w:val="single" w:sz="4" w:space="0" w:color="auto"/>
              <w:bottom w:val="single" w:sz="4" w:space="0" w:color="auto"/>
              <w:right w:val="single" w:sz="4" w:space="0" w:color="auto"/>
            </w:tcBorders>
          </w:tcPr>
          <w:p w:rsidR="00A2017C" w:rsidRPr="00B27E1A" w:rsidRDefault="00440EDF" w:rsidP="00E27F7C">
            <w:pPr>
              <w:jc w:val="center"/>
              <w:rPr>
                <w:rFonts w:cs="Arial"/>
                <w:color w:val="000000"/>
              </w:rPr>
            </w:pPr>
            <w:r w:rsidRPr="00B27E1A">
              <w:rPr>
                <w:rFonts w:cs="Arial"/>
                <w:color w:val="000000"/>
              </w:rPr>
              <w:t>Init to first received OdoCount</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snapToGrid w:val="0"/>
                <w:color w:val="000000"/>
              </w:rPr>
            </w:pPr>
            <w:r w:rsidRPr="00B27E1A">
              <w:rPr>
                <w:rFonts w:cs="Arial"/>
                <w:snapToGrid w:val="0"/>
                <w:color w:val="000000"/>
              </w:rPr>
              <w:t>TCAFE_Previous_FF</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color w:val="000000"/>
              </w:rPr>
            </w:pPr>
            <w:r w:rsidRPr="00B27E1A">
              <w:rPr>
                <w:rFonts w:cs="Arial"/>
                <w:color w:val="000000"/>
              </w:rPr>
              <w:t xml:space="preserve">Last previously received </w:t>
            </w:r>
            <w:r w:rsidRPr="00B27E1A">
              <w:rPr>
                <w:rFonts w:cs="Arial"/>
                <w:snapToGrid w:val="0"/>
                <w:color w:val="000000"/>
              </w:rPr>
              <w:t>FuelFlw_Vl_Dsply</w:t>
            </w:r>
            <w:r w:rsidRPr="00B27E1A">
              <w:rPr>
                <w:rFonts w:cs="Arial"/>
                <w:color w:val="000000"/>
              </w:rPr>
              <w:t xml:space="preserve"> value</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0 then Init to first received FuelFlw_Vl_Dsply</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D3117C">
            <w:pPr>
              <w:jc w:val="center"/>
              <w:rPr>
                <w:rFonts w:cs="Arial"/>
                <w:color w:val="000000"/>
              </w:rPr>
            </w:pPr>
            <w:r w:rsidRPr="00B27E1A">
              <w:rPr>
                <w:rFonts w:cs="Arial"/>
                <w:color w:val="000000"/>
              </w:rPr>
              <w:t xml:space="preserve">Init to first received </w:t>
            </w:r>
            <w:r w:rsidRPr="00B27E1A">
              <w:rPr>
                <w:rFonts w:cs="Arial"/>
                <w:color w:val="000000"/>
                <w:sz w:val="16"/>
                <w:szCs w:val="16"/>
              </w:rPr>
              <w:t>FuelFlw_Vl_Dsply</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snapToGrid w:val="0"/>
                <w:color w:val="000000"/>
                <w:sz w:val="18"/>
                <w:szCs w:val="18"/>
              </w:rPr>
            </w:pPr>
            <w:r w:rsidRPr="00B27E1A">
              <w:rPr>
                <w:rFonts w:cs="Arial"/>
                <w:snapToGrid w:val="0"/>
                <w:color w:val="000000"/>
                <w:sz w:val="18"/>
                <w:szCs w:val="18"/>
              </w:rPr>
              <w:t>TCAFE_Previous_FF_FOH</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rPr>
                <w:rFonts w:cs="Arial"/>
                <w:color w:val="000000"/>
              </w:rPr>
            </w:pPr>
            <w:r w:rsidRPr="00B27E1A">
              <w:rPr>
                <w:rFonts w:cs="Arial"/>
                <w:color w:val="000000"/>
              </w:rPr>
              <w:t xml:space="preserve">Last previously received </w:t>
            </w:r>
            <w:r w:rsidRPr="00B27E1A">
              <w:rPr>
                <w:rFonts w:cs="Arial"/>
                <w:snapToGrid w:val="0"/>
                <w:color w:val="000000"/>
              </w:rPr>
              <w:t xml:space="preserve">FuelFlw_Vl_ActlFoh </w:t>
            </w:r>
            <w:r w:rsidRPr="00B27E1A">
              <w:rPr>
                <w:rFonts w:cs="Arial"/>
                <w:color w:val="000000"/>
              </w:rPr>
              <w:t>value or EconometerFFH value (if C1MCA architecture vehicle)</w:t>
            </w:r>
          </w:p>
        </w:tc>
        <w:tc>
          <w:tcPr>
            <w:tcW w:w="1890"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jc w:val="center"/>
              <w:rPr>
                <w:rFonts w:cs="Arial"/>
                <w:color w:val="000000"/>
              </w:rPr>
            </w:pPr>
            <w:r w:rsidRPr="00B27E1A">
              <w:rPr>
                <w:rFonts w:cs="Arial"/>
                <w:color w:val="000000"/>
              </w:rPr>
              <w:t xml:space="preserve">0 then Init to first received </w:t>
            </w:r>
            <w:r w:rsidRPr="00B27E1A">
              <w:rPr>
                <w:rFonts w:cs="Arial"/>
                <w:color w:val="000000"/>
                <w:sz w:val="18"/>
                <w:szCs w:val="18"/>
              </w:rPr>
              <w:t>FuelFlw_VI_ActlFoh</w:t>
            </w:r>
            <w:r w:rsidRPr="00B27E1A">
              <w:rPr>
                <w:rFonts w:cs="Arial"/>
                <w:color w:val="000000"/>
              </w:rPr>
              <w:t xml:space="preserve"> </w:t>
            </w:r>
          </w:p>
        </w:tc>
        <w:tc>
          <w:tcPr>
            <w:tcW w:w="1923" w:type="dxa"/>
            <w:tcBorders>
              <w:top w:val="single" w:sz="4" w:space="0" w:color="auto"/>
              <w:left w:val="single" w:sz="4" w:space="0" w:color="auto"/>
              <w:bottom w:val="single" w:sz="4" w:space="0" w:color="auto"/>
              <w:right w:val="single" w:sz="4" w:space="0" w:color="auto"/>
            </w:tcBorders>
          </w:tcPr>
          <w:p w:rsidR="00A2017C" w:rsidRPr="00B27E1A" w:rsidRDefault="00440EDF" w:rsidP="00D3117C">
            <w:pPr>
              <w:jc w:val="center"/>
              <w:rPr>
                <w:rFonts w:cs="Arial"/>
                <w:color w:val="000000"/>
              </w:rPr>
            </w:pPr>
            <w:r w:rsidRPr="00B27E1A">
              <w:rPr>
                <w:rFonts w:cs="Arial"/>
                <w:color w:val="000000"/>
              </w:rPr>
              <w:t>Do Not Init</w:t>
            </w:r>
          </w:p>
        </w:tc>
      </w:tr>
      <w:tr w:rsidR="00505855"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505855" w:rsidRPr="00B27E1A" w:rsidRDefault="00440EDF" w:rsidP="00D3117C">
            <w:pPr>
              <w:rPr>
                <w:rFonts w:cs="Arial"/>
              </w:rPr>
            </w:pPr>
            <w:r w:rsidRPr="00B27E1A">
              <w:rPr>
                <w:rFonts w:cs="Arial"/>
              </w:rPr>
              <w:t>AFE_Bias_Factor</w:t>
            </w:r>
          </w:p>
        </w:tc>
        <w:tc>
          <w:tcPr>
            <w:tcW w:w="4410" w:type="dxa"/>
            <w:tcBorders>
              <w:top w:val="single" w:sz="4" w:space="0" w:color="auto"/>
              <w:left w:val="single" w:sz="4" w:space="0" w:color="auto"/>
              <w:bottom w:val="single" w:sz="4" w:space="0" w:color="auto"/>
              <w:right w:val="single" w:sz="4" w:space="0" w:color="auto"/>
            </w:tcBorders>
          </w:tcPr>
          <w:p w:rsidR="00505855" w:rsidRPr="00B27E1A" w:rsidRDefault="00440EDF" w:rsidP="00D3117C">
            <w:pPr>
              <w:rPr>
                <w:rFonts w:cs="Arial"/>
              </w:rPr>
            </w:pPr>
            <w:r w:rsidRPr="00B27E1A">
              <w:rPr>
                <w:rFonts w:cs="Arial"/>
              </w:rPr>
              <w:t xml:space="preserve">This is an ETM adjustable bias factor with a range of values from </w:t>
            </w:r>
            <w:r w:rsidRPr="00B27E1A">
              <w:rPr>
                <w:rFonts w:cs="Arial"/>
                <w:color w:val="FF0000"/>
              </w:rPr>
              <w:t>800 to 1200</w:t>
            </w:r>
            <w:r w:rsidRPr="00B27E1A">
              <w:rPr>
                <w:rFonts w:cs="Arial"/>
              </w:rPr>
              <w:t xml:space="preserve"> (resolution 1).  Default value is 1000, which corresponds to zero bias.  (</w:t>
            </w:r>
            <w:proofErr w:type="gramStart"/>
            <w:r w:rsidRPr="00B27E1A">
              <w:rPr>
                <w:rFonts w:cs="Arial"/>
              </w:rPr>
              <w:t>i.e</w:t>
            </w:r>
            <w:proofErr w:type="gramEnd"/>
            <w:r w:rsidRPr="00B27E1A">
              <w:rPr>
                <w:rFonts w:cs="Arial"/>
              </w:rPr>
              <w:t>. the customer is shown the internal calculation).  Parameter is stored in EEPROM.</w:t>
            </w:r>
          </w:p>
        </w:tc>
        <w:tc>
          <w:tcPr>
            <w:tcW w:w="1890" w:type="dxa"/>
            <w:tcBorders>
              <w:top w:val="single" w:sz="4" w:space="0" w:color="auto"/>
              <w:left w:val="single" w:sz="4" w:space="0" w:color="auto"/>
              <w:bottom w:val="single" w:sz="4" w:space="0" w:color="auto"/>
              <w:right w:val="single" w:sz="4" w:space="0" w:color="auto"/>
            </w:tcBorders>
          </w:tcPr>
          <w:p w:rsidR="00505855" w:rsidRPr="00B27E1A" w:rsidRDefault="00440EDF" w:rsidP="00D3117C">
            <w:pPr>
              <w:jc w:val="center"/>
              <w:rPr>
                <w:rFonts w:cs="Arial"/>
                <w:color w:val="000000"/>
              </w:rPr>
            </w:pPr>
            <w:r w:rsidRPr="00B27E1A">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tcPr>
          <w:p w:rsidR="00505855" w:rsidRPr="00B27E1A" w:rsidRDefault="00440EDF" w:rsidP="00D3117C">
            <w:pPr>
              <w:jc w:val="center"/>
              <w:rPr>
                <w:rFonts w:cs="Arial"/>
                <w:color w:val="000000"/>
              </w:rPr>
            </w:pPr>
            <w:r w:rsidRPr="00B27E1A">
              <w:rPr>
                <w:rFonts w:cs="Arial"/>
                <w:color w:val="000000"/>
              </w:rPr>
              <w:t>Use Stored Value</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B85301">
            <w:pPr>
              <w:rPr>
                <w:rFonts w:cs="Arial"/>
                <w:snapToGrid w:val="0"/>
                <w:color w:val="000000"/>
              </w:rPr>
            </w:pPr>
            <w:r w:rsidRPr="00B27E1A">
              <w:rPr>
                <w:rFonts w:cs="Arial"/>
                <w:snapToGrid w:val="0"/>
                <w:color w:val="000000"/>
              </w:rPr>
              <w:lastRenderedPageBreak/>
              <w:t>Display</w:t>
            </w:r>
            <w:r w:rsidRPr="00B27E1A">
              <w:rPr>
                <w:rFonts w:cs="Arial"/>
                <w:snapToGrid w:val="0"/>
                <w:color w:val="000000"/>
              </w:rPr>
              <w:softHyphen/>
              <w:t>_Units_MC</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B85301">
            <w:pPr>
              <w:rPr>
                <w:rFonts w:cs="Arial"/>
                <w:color w:val="000000"/>
              </w:rPr>
            </w:pPr>
            <w:r w:rsidRPr="00B27E1A">
              <w:rPr>
                <w:rFonts w:cs="Arial"/>
                <w:color w:val="000000"/>
              </w:rPr>
              <w:t xml:space="preserve">Input to this routine that controls display indicating units to the driver (i.e. when </w:t>
            </w:r>
            <w:proofErr w:type="gramStart"/>
            <w:r w:rsidRPr="00B27E1A">
              <w:rPr>
                <w:rFonts w:cs="Arial"/>
                <w:color w:val="000000"/>
              </w:rPr>
              <w:t>English:</w:t>
            </w:r>
            <w:proofErr w:type="gramEnd"/>
            <w:r w:rsidRPr="00B27E1A">
              <w:rPr>
                <w:rFonts w:cs="Arial"/>
                <w:color w:val="000000"/>
              </w:rPr>
              <w:t xml:space="preserve"> miles, mpg; when Metric: km, L/100 km, km/L).  Parameter is to be stored in Battery Backed RAM.  </w:t>
            </w:r>
          </w:p>
        </w:tc>
        <w:tc>
          <w:tcPr>
            <w:tcW w:w="1890"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3933BD">
            <w:pPr>
              <w:jc w:val="center"/>
              <w:rPr>
                <w:rFonts w:cs="Arial"/>
                <w:color w:val="000000"/>
              </w:rPr>
            </w:pPr>
            <w:r w:rsidRPr="00B27E1A">
              <w:rPr>
                <w:rFonts w:cs="Arial"/>
                <w:color w:val="000000"/>
              </w:rPr>
              <w:t>Used Stored Value (See Display Unit Selection Control Function STSS)</w:t>
            </w:r>
          </w:p>
        </w:tc>
        <w:tc>
          <w:tcPr>
            <w:tcW w:w="1923" w:type="dxa"/>
            <w:tcBorders>
              <w:top w:val="single" w:sz="4" w:space="0" w:color="auto"/>
              <w:left w:val="single" w:sz="4" w:space="0" w:color="auto"/>
              <w:bottom w:val="single" w:sz="4" w:space="0" w:color="auto"/>
              <w:right w:val="single" w:sz="4" w:space="0" w:color="auto"/>
            </w:tcBorders>
            <w:vAlign w:val="center"/>
          </w:tcPr>
          <w:p w:rsidR="00A2017C" w:rsidRPr="00B27E1A" w:rsidRDefault="00440EDF" w:rsidP="00B85301">
            <w:pPr>
              <w:jc w:val="center"/>
              <w:rPr>
                <w:rFonts w:cs="Arial"/>
                <w:color w:val="000000"/>
              </w:rPr>
            </w:pPr>
            <w:r w:rsidRPr="00B27E1A">
              <w:rPr>
                <w:rFonts w:cs="Arial"/>
                <w:color w:val="000000"/>
              </w:rPr>
              <w:t>Do Not Init</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A2017C" w:rsidRPr="00B27E1A" w:rsidRDefault="00440EDF" w:rsidP="00B85301">
            <w:pPr>
              <w:rPr>
                <w:rFonts w:cs="Arial"/>
                <w:snapToGrid w:val="0"/>
                <w:color w:val="000000"/>
              </w:rPr>
            </w:pPr>
            <w:r w:rsidRPr="00B27E1A">
              <w:rPr>
                <w:rFonts w:cs="Arial"/>
                <w:snapToGrid w:val="0"/>
                <w:color w:val="000000"/>
              </w:rPr>
              <w:t>Operational_Mode</w:t>
            </w:r>
          </w:p>
        </w:tc>
        <w:tc>
          <w:tcPr>
            <w:tcW w:w="4410" w:type="dxa"/>
            <w:tcBorders>
              <w:top w:val="single" w:sz="4" w:space="0" w:color="auto"/>
              <w:left w:val="single" w:sz="4" w:space="0" w:color="auto"/>
              <w:bottom w:val="single" w:sz="4" w:space="0" w:color="auto"/>
              <w:right w:val="single" w:sz="4" w:space="0" w:color="auto"/>
            </w:tcBorders>
          </w:tcPr>
          <w:p w:rsidR="00A2017C" w:rsidRPr="00B27E1A" w:rsidRDefault="00440EDF" w:rsidP="00B85301">
            <w:pPr>
              <w:rPr>
                <w:rFonts w:cs="Arial"/>
                <w:color w:val="000000"/>
              </w:rPr>
            </w:pPr>
            <w:r w:rsidRPr="00B27E1A">
              <w:rPr>
                <w:rFonts w:cs="Arial"/>
                <w:color w:val="000000"/>
              </w:rPr>
              <w:t>Input to this routine that is a 4 State indicator for cluster operational mode</w:t>
            </w:r>
          </w:p>
        </w:tc>
        <w:tc>
          <w:tcPr>
            <w:tcW w:w="1890" w:type="dxa"/>
            <w:tcBorders>
              <w:top w:val="single" w:sz="4" w:space="0" w:color="auto"/>
              <w:left w:val="single" w:sz="4" w:space="0" w:color="auto"/>
              <w:bottom w:val="single" w:sz="4" w:space="0" w:color="auto"/>
              <w:right w:val="single" w:sz="4" w:space="0" w:color="auto"/>
            </w:tcBorders>
          </w:tcPr>
          <w:p w:rsidR="00A2017C" w:rsidRPr="00B27E1A" w:rsidRDefault="00440EDF" w:rsidP="00B85301">
            <w:pPr>
              <w:jc w:val="center"/>
              <w:rPr>
                <w:rFonts w:cs="Arial"/>
                <w:color w:val="000000"/>
              </w:rPr>
            </w:pPr>
            <w:bookmarkStart w:id="9" w:name="OLE_LINK23"/>
            <w:bookmarkStart w:id="10" w:name="OLE_LINK24"/>
            <w:r w:rsidRPr="00B27E1A">
              <w:rPr>
                <w:rFonts w:cs="Arial"/>
                <w:color w:val="000000"/>
              </w:rPr>
              <w:t>As per Operational Modes and Voltage Range Strategies Section (STSS)</w:t>
            </w:r>
            <w:bookmarkEnd w:id="9"/>
            <w:bookmarkEnd w:id="10"/>
          </w:p>
        </w:tc>
        <w:tc>
          <w:tcPr>
            <w:tcW w:w="1923" w:type="dxa"/>
            <w:tcBorders>
              <w:top w:val="single" w:sz="4" w:space="0" w:color="auto"/>
              <w:left w:val="single" w:sz="4" w:space="0" w:color="auto"/>
              <w:bottom w:val="single" w:sz="4" w:space="0" w:color="auto"/>
              <w:right w:val="single" w:sz="4" w:space="0" w:color="auto"/>
            </w:tcBorders>
          </w:tcPr>
          <w:p w:rsidR="00A2017C" w:rsidRPr="00B27E1A" w:rsidRDefault="00440EDF" w:rsidP="00B85301">
            <w:pPr>
              <w:jc w:val="center"/>
              <w:rPr>
                <w:rFonts w:cs="Arial"/>
                <w:color w:val="000000"/>
              </w:rPr>
            </w:pPr>
            <w:r w:rsidRPr="00B27E1A">
              <w:rPr>
                <w:rFonts w:cs="Arial"/>
                <w:color w:val="000000"/>
              </w:rPr>
              <w:t>As per Operational Modes and Voltage Range Strategies Section (STSS)</w:t>
            </w:r>
          </w:p>
        </w:tc>
      </w:tr>
      <w:tr w:rsidR="00A2017C" w:rsidRPr="00B27E1A" w:rsidTr="00415E2A">
        <w:trPr>
          <w:cantSplit/>
          <w:trHeight w:val="323"/>
          <w:jc w:val="center"/>
        </w:trPr>
        <w:tc>
          <w:tcPr>
            <w:tcW w:w="1905" w:type="dxa"/>
            <w:tcBorders>
              <w:top w:val="single" w:sz="4" w:space="0" w:color="auto"/>
              <w:left w:val="single" w:sz="4" w:space="0" w:color="auto"/>
              <w:bottom w:val="single" w:sz="4" w:space="0" w:color="auto"/>
              <w:right w:val="single" w:sz="4" w:space="0" w:color="auto"/>
            </w:tcBorders>
            <w:shd w:val="clear" w:color="auto" w:fill="auto"/>
          </w:tcPr>
          <w:p w:rsidR="004B0F81" w:rsidRPr="0036387D" w:rsidRDefault="00440EDF" w:rsidP="00D3117C">
            <w:pPr>
              <w:rPr>
                <w:rFonts w:cs="Arial"/>
                <w:snapToGrid w:val="0"/>
                <w:color w:val="000000"/>
              </w:rPr>
            </w:pPr>
            <w:r w:rsidRPr="0036387D">
              <w:rPr>
                <w:rFonts w:cs="Arial"/>
                <w:snapToGrid w:val="0"/>
                <w:color w:val="000000"/>
              </w:rPr>
              <w:t>AFE_Reset_Cfg</w:t>
            </w:r>
          </w:p>
        </w:tc>
        <w:tc>
          <w:tcPr>
            <w:tcW w:w="4410" w:type="dxa"/>
            <w:tcBorders>
              <w:top w:val="single" w:sz="4" w:space="0" w:color="auto"/>
              <w:left w:val="single" w:sz="4" w:space="0" w:color="auto"/>
              <w:bottom w:val="single" w:sz="4" w:space="0" w:color="auto"/>
              <w:right w:val="single" w:sz="4" w:space="0" w:color="auto"/>
            </w:tcBorders>
            <w:shd w:val="clear" w:color="auto" w:fill="auto"/>
          </w:tcPr>
          <w:p w:rsidR="00A2017C" w:rsidRPr="0036387D" w:rsidRDefault="00440EDF" w:rsidP="00C537AD">
            <w:pPr>
              <w:rPr>
                <w:rFonts w:cs="Arial"/>
                <w:color w:val="000000"/>
              </w:rPr>
            </w:pPr>
            <w:r w:rsidRPr="0036387D">
              <w:rPr>
                <w:rFonts w:cs="Arial"/>
                <w:color w:val="000000"/>
              </w:rPr>
              <w:t xml:space="preserve">EOL configures cluster for the type of filter to </w:t>
            </w:r>
            <w:proofErr w:type="gramStart"/>
            <w:r w:rsidRPr="0036387D">
              <w:rPr>
                <w:rFonts w:cs="Arial"/>
                <w:color w:val="000000"/>
              </w:rPr>
              <w:t>be used</w:t>
            </w:r>
            <w:proofErr w:type="gramEnd"/>
            <w:r w:rsidRPr="0036387D">
              <w:rPr>
                <w:rFonts w:cs="Arial"/>
                <w:color w:val="000000"/>
              </w:rPr>
              <w:t xml:space="preserve"> in the AFE display.  This NVM parameter shall be set equal to (0x1) for Ford Global FE Display Strategy using “- -” and RAFE.  However, RAFE </w:t>
            </w:r>
            <w:proofErr w:type="gramStart"/>
            <w:r w:rsidRPr="0036387D">
              <w:rPr>
                <w:rFonts w:cs="Arial"/>
                <w:color w:val="000000"/>
              </w:rPr>
              <w:t>will not be used</w:t>
            </w:r>
            <w:proofErr w:type="gramEnd"/>
            <w:r w:rsidRPr="0036387D">
              <w:rPr>
                <w:rFonts w:cs="Arial"/>
                <w:color w:val="000000"/>
              </w:rPr>
              <w:t xml:space="preserve"> since the weight values are not reset.  (0x0 </w:t>
            </w:r>
            <w:proofErr w:type="gramStart"/>
            <w:r w:rsidRPr="0036387D">
              <w:rPr>
                <w:rFonts w:cs="Arial"/>
                <w:color w:val="000000"/>
              </w:rPr>
              <w:t>should not be used</w:t>
            </w:r>
            <w:proofErr w:type="gramEnd"/>
            <w:r w:rsidRPr="0036387D">
              <w:rPr>
                <w:rFonts w:cs="Arial"/>
                <w:color w:val="000000"/>
              </w:rPr>
              <w:t>).</w:t>
            </w:r>
          </w:p>
        </w:tc>
        <w:tc>
          <w:tcPr>
            <w:tcW w:w="1890" w:type="dxa"/>
            <w:tcBorders>
              <w:top w:val="single" w:sz="4" w:space="0" w:color="auto"/>
              <w:left w:val="single" w:sz="4" w:space="0" w:color="auto"/>
              <w:bottom w:val="single" w:sz="4" w:space="0" w:color="auto"/>
              <w:right w:val="single" w:sz="4" w:space="0" w:color="auto"/>
            </w:tcBorders>
            <w:shd w:val="clear" w:color="auto" w:fill="auto"/>
          </w:tcPr>
          <w:p w:rsidR="00A2017C" w:rsidRPr="0036387D" w:rsidRDefault="00440EDF" w:rsidP="00D3117C">
            <w:pPr>
              <w:jc w:val="center"/>
              <w:rPr>
                <w:rFonts w:cs="Arial"/>
                <w:color w:val="000000"/>
              </w:rPr>
            </w:pPr>
            <w:r w:rsidRPr="0036387D">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shd w:val="clear" w:color="auto" w:fill="auto"/>
          </w:tcPr>
          <w:p w:rsidR="00A2017C" w:rsidRPr="0036387D" w:rsidRDefault="00440EDF" w:rsidP="00D3117C">
            <w:pPr>
              <w:jc w:val="center"/>
              <w:rPr>
                <w:rFonts w:cs="Arial"/>
                <w:color w:val="000000"/>
              </w:rPr>
            </w:pPr>
            <w:r w:rsidRPr="0036387D">
              <w:rPr>
                <w:rFonts w:cs="Arial"/>
                <w:color w:val="000000"/>
              </w:rPr>
              <w:t>Use Stored Value</w:t>
            </w:r>
          </w:p>
        </w:tc>
      </w:tr>
    </w:tbl>
    <w:p w:rsidR="00DC00E2" w:rsidRDefault="00A23761">
      <w:pPr>
        <w:ind w:left="3165" w:hanging="2805"/>
      </w:pPr>
    </w:p>
    <w:p w:rsidR="00406F39" w:rsidRDefault="00440EDF" w:rsidP="00B9479B">
      <w:pPr>
        <w:pStyle w:val="Heading5"/>
      </w:pPr>
      <w:r w:rsidRPr="00B9479B">
        <w:t>NVM-REQ-308634/A-Timer Table</w:t>
      </w:r>
    </w:p>
    <w:p w:rsidR="006C3960" w:rsidRPr="00B27E1A" w:rsidRDefault="00A23761">
      <w:pPr>
        <w:ind w:left="3165" w:hanging="2805"/>
      </w:pPr>
    </w:p>
    <w:tbl>
      <w:tblPr>
        <w:tblW w:w="109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95"/>
        <w:gridCol w:w="3091"/>
        <w:gridCol w:w="1112"/>
        <w:gridCol w:w="1077"/>
        <w:gridCol w:w="1283"/>
        <w:gridCol w:w="1370"/>
      </w:tblGrid>
      <w:tr w:rsidR="00A62F0C" w:rsidRPr="00B27E1A" w:rsidTr="0045381F">
        <w:trPr>
          <w:cantSplit/>
          <w:tblHeader/>
          <w:jc w:val="center"/>
        </w:trPr>
        <w:tc>
          <w:tcPr>
            <w:tcW w:w="2995" w:type="dxa"/>
          </w:tcPr>
          <w:p w:rsidR="00A62F0C" w:rsidRPr="00B27E1A" w:rsidRDefault="00440EDF" w:rsidP="00D3117C">
            <w:pPr>
              <w:pStyle w:val="Header"/>
              <w:tabs>
                <w:tab w:val="clear" w:pos="4320"/>
                <w:tab w:val="clear" w:pos="8640"/>
              </w:tabs>
              <w:jc w:val="center"/>
              <w:rPr>
                <w:rFonts w:cs="Arial"/>
                <w:b/>
              </w:rPr>
            </w:pPr>
            <w:r w:rsidRPr="00B27E1A">
              <w:rPr>
                <w:rFonts w:cs="Arial"/>
                <w:b/>
              </w:rPr>
              <w:t>Parameter Name</w:t>
            </w:r>
          </w:p>
        </w:tc>
        <w:tc>
          <w:tcPr>
            <w:tcW w:w="3091" w:type="dxa"/>
          </w:tcPr>
          <w:p w:rsidR="00A62F0C" w:rsidRPr="00B27E1A" w:rsidRDefault="00440EDF" w:rsidP="00D3117C">
            <w:pPr>
              <w:pStyle w:val="Header"/>
              <w:tabs>
                <w:tab w:val="clear" w:pos="4320"/>
                <w:tab w:val="clear" w:pos="8640"/>
              </w:tabs>
              <w:jc w:val="center"/>
              <w:rPr>
                <w:rFonts w:cs="Arial"/>
                <w:b/>
              </w:rPr>
            </w:pPr>
            <w:r w:rsidRPr="00B27E1A">
              <w:rPr>
                <w:rFonts w:cs="Arial"/>
                <w:b/>
              </w:rPr>
              <w:t>Description</w:t>
            </w:r>
          </w:p>
        </w:tc>
        <w:tc>
          <w:tcPr>
            <w:tcW w:w="1112" w:type="dxa"/>
          </w:tcPr>
          <w:p w:rsidR="00A62F0C" w:rsidRPr="00B27E1A" w:rsidRDefault="00440EDF" w:rsidP="00D3117C">
            <w:pPr>
              <w:pStyle w:val="Header"/>
              <w:tabs>
                <w:tab w:val="clear" w:pos="4320"/>
                <w:tab w:val="clear" w:pos="8640"/>
              </w:tabs>
              <w:jc w:val="center"/>
              <w:rPr>
                <w:rFonts w:cs="Arial"/>
                <w:b/>
              </w:rPr>
            </w:pPr>
            <w:r w:rsidRPr="00B27E1A">
              <w:rPr>
                <w:rFonts w:cs="Arial"/>
                <w:b/>
              </w:rPr>
              <w:t>Range</w:t>
            </w:r>
          </w:p>
        </w:tc>
        <w:tc>
          <w:tcPr>
            <w:tcW w:w="1077" w:type="dxa"/>
          </w:tcPr>
          <w:p w:rsidR="00A62F0C" w:rsidRPr="00B27E1A" w:rsidRDefault="00440EDF" w:rsidP="00D3117C">
            <w:pPr>
              <w:pStyle w:val="Header"/>
              <w:tabs>
                <w:tab w:val="clear" w:pos="4320"/>
                <w:tab w:val="clear" w:pos="8640"/>
              </w:tabs>
              <w:jc w:val="center"/>
              <w:rPr>
                <w:rFonts w:cs="Arial"/>
                <w:b/>
              </w:rPr>
            </w:pPr>
            <w:r w:rsidRPr="00B27E1A">
              <w:rPr>
                <w:rFonts w:cs="Arial"/>
                <w:b/>
              </w:rPr>
              <w:t>Units</w:t>
            </w:r>
          </w:p>
        </w:tc>
        <w:tc>
          <w:tcPr>
            <w:tcW w:w="1283" w:type="dxa"/>
          </w:tcPr>
          <w:p w:rsidR="00A62F0C" w:rsidRPr="00B27E1A" w:rsidRDefault="00440EDF" w:rsidP="00D3117C">
            <w:pPr>
              <w:pStyle w:val="Header"/>
              <w:tabs>
                <w:tab w:val="clear" w:pos="4320"/>
                <w:tab w:val="clear" w:pos="8640"/>
              </w:tabs>
              <w:jc w:val="center"/>
              <w:rPr>
                <w:rFonts w:cs="Arial"/>
                <w:b/>
              </w:rPr>
            </w:pPr>
            <w:r w:rsidRPr="00B27E1A">
              <w:rPr>
                <w:rFonts w:cs="Arial"/>
                <w:b/>
              </w:rPr>
              <w:t>Resolution</w:t>
            </w:r>
          </w:p>
        </w:tc>
        <w:tc>
          <w:tcPr>
            <w:tcW w:w="1370" w:type="dxa"/>
          </w:tcPr>
          <w:p w:rsidR="00A62F0C" w:rsidRPr="00B27E1A" w:rsidRDefault="00440EDF" w:rsidP="00D3117C">
            <w:pPr>
              <w:pStyle w:val="Header"/>
              <w:tabs>
                <w:tab w:val="clear" w:pos="4320"/>
                <w:tab w:val="clear" w:pos="8640"/>
              </w:tabs>
              <w:jc w:val="center"/>
              <w:rPr>
                <w:rFonts w:cs="Arial"/>
                <w:b/>
              </w:rPr>
            </w:pPr>
            <w:r w:rsidRPr="00B27E1A">
              <w:rPr>
                <w:rFonts w:cs="Arial"/>
                <w:b/>
              </w:rPr>
              <w:t>Init Value</w:t>
            </w:r>
          </w:p>
        </w:tc>
      </w:tr>
      <w:tr w:rsidR="00284288" w:rsidRPr="00B27E1A" w:rsidTr="0045381F">
        <w:trPr>
          <w:cantSplit/>
          <w:jc w:val="center"/>
        </w:trPr>
        <w:tc>
          <w:tcPr>
            <w:tcW w:w="2995" w:type="dxa"/>
          </w:tcPr>
          <w:p w:rsidR="00284288" w:rsidRPr="00B27E1A" w:rsidRDefault="00A23761" w:rsidP="00D3117C">
            <w:pPr>
              <w:pStyle w:val="Header"/>
              <w:tabs>
                <w:tab w:val="clear" w:pos="4320"/>
                <w:tab w:val="clear" w:pos="8640"/>
              </w:tabs>
              <w:rPr>
                <w:rFonts w:cs="Arial"/>
              </w:rPr>
            </w:pPr>
          </w:p>
          <w:p w:rsidR="00284288" w:rsidRPr="00B27E1A" w:rsidRDefault="00440EDF" w:rsidP="00A62F0C">
            <w:pPr>
              <w:pStyle w:val="Header"/>
              <w:tabs>
                <w:tab w:val="clear" w:pos="4320"/>
                <w:tab w:val="clear" w:pos="8640"/>
              </w:tabs>
              <w:rPr>
                <w:rFonts w:cs="Arial"/>
              </w:rPr>
            </w:pPr>
            <w:r w:rsidRPr="00B27E1A">
              <w:rPr>
                <w:rFonts w:cs="Arial"/>
              </w:rPr>
              <w:t>TCAFE_Reset_Filter_A_Timer</w:t>
            </w:r>
          </w:p>
        </w:tc>
        <w:tc>
          <w:tcPr>
            <w:tcW w:w="3091" w:type="dxa"/>
          </w:tcPr>
          <w:p w:rsidR="00284288" w:rsidRPr="00B27E1A" w:rsidRDefault="00440EDF" w:rsidP="00D3117C">
            <w:pPr>
              <w:pStyle w:val="Header"/>
              <w:tabs>
                <w:tab w:val="clear" w:pos="4320"/>
                <w:tab w:val="clear" w:pos="8640"/>
              </w:tabs>
              <w:rPr>
                <w:rFonts w:cs="Arial"/>
              </w:rPr>
            </w:pPr>
            <w:r w:rsidRPr="00B27E1A">
              <w:rPr>
                <w:rFonts w:cs="Arial"/>
              </w:rPr>
              <w:t>Timer used to show dashes after a TC-AFE A Reset.  Timer started in TC-HMI STSS.</w:t>
            </w:r>
          </w:p>
        </w:tc>
        <w:tc>
          <w:tcPr>
            <w:tcW w:w="1112" w:type="dxa"/>
            <w:vAlign w:val="center"/>
          </w:tcPr>
          <w:p w:rsidR="00284288" w:rsidRPr="00B27E1A" w:rsidRDefault="00440EDF" w:rsidP="00D3117C">
            <w:pPr>
              <w:pStyle w:val="Header"/>
              <w:tabs>
                <w:tab w:val="clear" w:pos="4320"/>
                <w:tab w:val="clear" w:pos="8640"/>
              </w:tabs>
              <w:jc w:val="center"/>
              <w:rPr>
                <w:rFonts w:cs="Arial"/>
              </w:rPr>
            </w:pPr>
            <w:r w:rsidRPr="00B27E1A">
              <w:rPr>
                <w:rFonts w:cs="Arial"/>
              </w:rPr>
              <w:t>0-15</w:t>
            </w:r>
          </w:p>
        </w:tc>
        <w:tc>
          <w:tcPr>
            <w:tcW w:w="1077" w:type="dxa"/>
            <w:vAlign w:val="center"/>
          </w:tcPr>
          <w:p w:rsidR="00284288" w:rsidRPr="00B27E1A" w:rsidRDefault="00440EDF" w:rsidP="00D3117C">
            <w:pPr>
              <w:pStyle w:val="Header"/>
              <w:tabs>
                <w:tab w:val="clear" w:pos="4320"/>
                <w:tab w:val="clear" w:pos="8640"/>
              </w:tabs>
              <w:jc w:val="center"/>
              <w:rPr>
                <w:rFonts w:cs="Arial"/>
              </w:rPr>
            </w:pPr>
            <w:r w:rsidRPr="00B27E1A">
              <w:rPr>
                <w:rFonts w:cs="Arial"/>
              </w:rPr>
              <w:t>seconds</w:t>
            </w:r>
          </w:p>
        </w:tc>
        <w:tc>
          <w:tcPr>
            <w:tcW w:w="1283" w:type="dxa"/>
            <w:vAlign w:val="center"/>
          </w:tcPr>
          <w:p w:rsidR="00284288" w:rsidRPr="00B27E1A" w:rsidRDefault="00440EDF" w:rsidP="00284288">
            <w:pPr>
              <w:pStyle w:val="Header"/>
              <w:tabs>
                <w:tab w:val="clear" w:pos="4320"/>
                <w:tab w:val="clear" w:pos="8640"/>
              </w:tabs>
              <w:jc w:val="center"/>
              <w:rPr>
                <w:rFonts w:cs="Arial"/>
              </w:rPr>
            </w:pPr>
            <w:r w:rsidRPr="00B27E1A">
              <w:rPr>
                <w:rFonts w:cs="Arial"/>
              </w:rPr>
              <w:t>2 sec</w:t>
            </w:r>
          </w:p>
        </w:tc>
        <w:tc>
          <w:tcPr>
            <w:tcW w:w="1370" w:type="dxa"/>
            <w:vAlign w:val="center"/>
          </w:tcPr>
          <w:p w:rsidR="00284288" w:rsidRPr="00B27E1A" w:rsidRDefault="00440EDF" w:rsidP="00284288">
            <w:pPr>
              <w:pStyle w:val="Header"/>
              <w:tabs>
                <w:tab w:val="clear" w:pos="4320"/>
                <w:tab w:val="clear" w:pos="8640"/>
              </w:tabs>
              <w:jc w:val="center"/>
              <w:rPr>
                <w:rFonts w:cs="Arial"/>
              </w:rPr>
            </w:pPr>
            <w:r w:rsidRPr="00B27E1A">
              <w:rPr>
                <w:rFonts w:cs="Arial"/>
              </w:rPr>
              <w:t>10</w:t>
            </w:r>
          </w:p>
          <w:p w:rsidR="00284288" w:rsidRPr="00B27E1A" w:rsidRDefault="00440EDF" w:rsidP="00284288">
            <w:pPr>
              <w:pStyle w:val="Header"/>
              <w:tabs>
                <w:tab w:val="clear" w:pos="4320"/>
                <w:tab w:val="clear" w:pos="8640"/>
              </w:tabs>
              <w:jc w:val="center"/>
              <w:rPr>
                <w:rFonts w:cs="Arial"/>
              </w:rPr>
            </w:pPr>
            <w:r w:rsidRPr="00B27E1A">
              <w:rPr>
                <w:rFonts w:cs="Arial"/>
              </w:rPr>
              <w:t>(20 seconds)</w:t>
            </w:r>
          </w:p>
        </w:tc>
      </w:tr>
      <w:tr w:rsidR="00284288" w:rsidRPr="00B27E1A" w:rsidTr="0045381F">
        <w:trPr>
          <w:cantSplit/>
          <w:jc w:val="center"/>
        </w:trPr>
        <w:tc>
          <w:tcPr>
            <w:tcW w:w="2995" w:type="dxa"/>
          </w:tcPr>
          <w:p w:rsidR="00284288" w:rsidRPr="00B27E1A" w:rsidRDefault="00A23761" w:rsidP="00D3117C">
            <w:pPr>
              <w:pStyle w:val="Header"/>
              <w:tabs>
                <w:tab w:val="clear" w:pos="4320"/>
                <w:tab w:val="clear" w:pos="8640"/>
              </w:tabs>
              <w:rPr>
                <w:rFonts w:cs="Arial"/>
              </w:rPr>
            </w:pPr>
          </w:p>
          <w:p w:rsidR="00284288" w:rsidRPr="00B27E1A" w:rsidRDefault="00440EDF" w:rsidP="00A62F0C">
            <w:pPr>
              <w:pStyle w:val="Header"/>
              <w:tabs>
                <w:tab w:val="clear" w:pos="4320"/>
                <w:tab w:val="clear" w:pos="8640"/>
              </w:tabs>
              <w:rPr>
                <w:rFonts w:cs="Arial"/>
              </w:rPr>
            </w:pPr>
            <w:r w:rsidRPr="00B27E1A">
              <w:rPr>
                <w:rFonts w:cs="Arial"/>
              </w:rPr>
              <w:t>TCAFE_Reset_Filter_B_Timer</w:t>
            </w:r>
          </w:p>
        </w:tc>
        <w:tc>
          <w:tcPr>
            <w:tcW w:w="3091" w:type="dxa"/>
          </w:tcPr>
          <w:p w:rsidR="00284288" w:rsidRPr="00B27E1A" w:rsidRDefault="00440EDF" w:rsidP="00D3117C">
            <w:pPr>
              <w:pStyle w:val="Header"/>
              <w:tabs>
                <w:tab w:val="clear" w:pos="4320"/>
                <w:tab w:val="clear" w:pos="8640"/>
              </w:tabs>
              <w:rPr>
                <w:rFonts w:cs="Arial"/>
              </w:rPr>
            </w:pPr>
            <w:r w:rsidRPr="00B27E1A">
              <w:rPr>
                <w:rFonts w:cs="Arial"/>
              </w:rPr>
              <w:t>Timer used to show dashes after a TC-AFE B Reset.  Timer started in TC-HMI STSS.</w:t>
            </w:r>
          </w:p>
        </w:tc>
        <w:tc>
          <w:tcPr>
            <w:tcW w:w="1112" w:type="dxa"/>
            <w:vAlign w:val="center"/>
          </w:tcPr>
          <w:p w:rsidR="00284288" w:rsidRPr="00B27E1A" w:rsidRDefault="00440EDF" w:rsidP="00D3117C">
            <w:pPr>
              <w:pStyle w:val="Header"/>
              <w:tabs>
                <w:tab w:val="clear" w:pos="4320"/>
                <w:tab w:val="clear" w:pos="8640"/>
              </w:tabs>
              <w:jc w:val="center"/>
              <w:rPr>
                <w:rFonts w:cs="Arial"/>
              </w:rPr>
            </w:pPr>
            <w:r w:rsidRPr="00B27E1A">
              <w:rPr>
                <w:rFonts w:cs="Arial"/>
              </w:rPr>
              <w:t>0-15</w:t>
            </w:r>
          </w:p>
        </w:tc>
        <w:tc>
          <w:tcPr>
            <w:tcW w:w="1077" w:type="dxa"/>
            <w:vAlign w:val="center"/>
          </w:tcPr>
          <w:p w:rsidR="00284288" w:rsidRPr="00B27E1A" w:rsidRDefault="00440EDF" w:rsidP="00D3117C">
            <w:pPr>
              <w:pStyle w:val="Header"/>
              <w:tabs>
                <w:tab w:val="clear" w:pos="4320"/>
                <w:tab w:val="clear" w:pos="8640"/>
              </w:tabs>
              <w:jc w:val="center"/>
              <w:rPr>
                <w:rFonts w:cs="Arial"/>
              </w:rPr>
            </w:pPr>
            <w:r w:rsidRPr="00B27E1A">
              <w:rPr>
                <w:rFonts w:cs="Arial"/>
              </w:rPr>
              <w:t>seconds</w:t>
            </w:r>
          </w:p>
        </w:tc>
        <w:tc>
          <w:tcPr>
            <w:tcW w:w="1283" w:type="dxa"/>
            <w:vAlign w:val="center"/>
          </w:tcPr>
          <w:p w:rsidR="00284288" w:rsidRPr="00B27E1A" w:rsidRDefault="00440EDF" w:rsidP="00D3117C">
            <w:pPr>
              <w:pStyle w:val="Header"/>
              <w:tabs>
                <w:tab w:val="clear" w:pos="4320"/>
                <w:tab w:val="clear" w:pos="8640"/>
              </w:tabs>
              <w:jc w:val="center"/>
              <w:rPr>
                <w:rFonts w:cs="Arial"/>
              </w:rPr>
            </w:pPr>
            <w:r w:rsidRPr="00B27E1A">
              <w:rPr>
                <w:rFonts w:cs="Arial"/>
              </w:rPr>
              <w:t>2 sec</w:t>
            </w:r>
          </w:p>
        </w:tc>
        <w:tc>
          <w:tcPr>
            <w:tcW w:w="1370" w:type="dxa"/>
            <w:vAlign w:val="center"/>
          </w:tcPr>
          <w:p w:rsidR="00284288" w:rsidRPr="00B27E1A" w:rsidRDefault="00440EDF" w:rsidP="00284288">
            <w:pPr>
              <w:pStyle w:val="Header"/>
              <w:tabs>
                <w:tab w:val="clear" w:pos="4320"/>
                <w:tab w:val="clear" w:pos="8640"/>
              </w:tabs>
              <w:jc w:val="center"/>
              <w:rPr>
                <w:rFonts w:cs="Arial"/>
              </w:rPr>
            </w:pPr>
            <w:r w:rsidRPr="00B27E1A">
              <w:rPr>
                <w:rFonts w:cs="Arial"/>
              </w:rPr>
              <w:t>10</w:t>
            </w:r>
          </w:p>
          <w:p w:rsidR="00284288" w:rsidRPr="00B27E1A" w:rsidRDefault="00440EDF" w:rsidP="00284288">
            <w:pPr>
              <w:pStyle w:val="Header"/>
              <w:tabs>
                <w:tab w:val="clear" w:pos="4320"/>
                <w:tab w:val="clear" w:pos="8640"/>
              </w:tabs>
              <w:jc w:val="center"/>
              <w:rPr>
                <w:rFonts w:cs="Arial"/>
              </w:rPr>
            </w:pPr>
            <w:r w:rsidRPr="00B27E1A">
              <w:rPr>
                <w:rFonts w:cs="Arial"/>
              </w:rPr>
              <w:t>(20 seconds)</w:t>
            </w:r>
          </w:p>
        </w:tc>
      </w:tr>
    </w:tbl>
    <w:p w:rsidR="00A62F0C" w:rsidRPr="00B27E1A" w:rsidRDefault="00A23761">
      <w:pPr>
        <w:ind w:left="3165" w:hanging="2805"/>
      </w:pPr>
    </w:p>
    <w:p w:rsidR="00A62F0C" w:rsidRPr="00B27E1A" w:rsidRDefault="00A23761">
      <w:pPr>
        <w:ind w:left="3165" w:hanging="2805"/>
      </w:pPr>
    </w:p>
    <w:p w:rsidR="00406F39" w:rsidRDefault="00440EDF" w:rsidP="00B9479B">
      <w:pPr>
        <w:pStyle w:val="Heading4"/>
      </w:pPr>
      <w:r>
        <w:t>Prove Out</w:t>
      </w:r>
    </w:p>
    <w:p w:rsidR="00DC00E2" w:rsidRPr="00B27E1A" w:rsidRDefault="00440EDF" w:rsidP="007A1654">
      <w:pPr>
        <w:ind w:left="720"/>
        <w:rPr>
          <w:color w:val="000000"/>
        </w:rPr>
      </w:pPr>
      <w:r w:rsidRPr="00B27E1A">
        <w:rPr>
          <w:color w:val="000000"/>
        </w:rPr>
        <w:t>No</w:t>
      </w:r>
    </w:p>
    <w:p w:rsidR="00DC00E2" w:rsidRPr="00B27E1A" w:rsidRDefault="00A23761">
      <w:pPr>
        <w:ind w:left="1152"/>
        <w:rPr>
          <w:color w:val="000000"/>
        </w:rPr>
      </w:pPr>
    </w:p>
    <w:p w:rsidR="00406F39" w:rsidRDefault="00440EDF" w:rsidP="00B9479B">
      <w:pPr>
        <w:pStyle w:val="Heading4"/>
      </w:pPr>
      <w:r>
        <w:t>Reconfigurable Telltale</w:t>
      </w:r>
    </w:p>
    <w:p w:rsidR="00DC00E2" w:rsidRPr="00B27E1A" w:rsidRDefault="00440EDF" w:rsidP="007A1654">
      <w:pPr>
        <w:ind w:left="720"/>
        <w:rPr>
          <w:color w:val="000000"/>
        </w:rPr>
      </w:pPr>
      <w:r w:rsidRPr="00B27E1A">
        <w:rPr>
          <w:color w:val="000000"/>
        </w:rPr>
        <w:t>No</w:t>
      </w:r>
    </w:p>
    <w:p w:rsidR="00DC00E2" w:rsidRPr="00B27E1A" w:rsidRDefault="00A23761">
      <w:pPr>
        <w:rPr>
          <w:rFonts w:cs="Arial"/>
          <w:color w:val="000000"/>
        </w:rPr>
      </w:pPr>
    </w:p>
    <w:p w:rsidR="00406F39" w:rsidRDefault="00440EDF" w:rsidP="00B9479B">
      <w:pPr>
        <w:pStyle w:val="Heading4"/>
      </w:pPr>
      <w:r>
        <w:t>Message Center Msg</w:t>
      </w:r>
    </w:p>
    <w:p w:rsidR="00DC00E2" w:rsidRPr="00B27E1A" w:rsidRDefault="00440EDF" w:rsidP="007A1654">
      <w:pPr>
        <w:ind w:left="720"/>
        <w:rPr>
          <w:rFonts w:cs="Arial"/>
          <w:color w:val="000000"/>
        </w:rPr>
      </w:pPr>
      <w:r w:rsidRPr="00B27E1A">
        <w:rPr>
          <w:rFonts w:cs="Arial"/>
          <w:color w:val="000000"/>
        </w:rPr>
        <w:t>Refer to Ford HMI Wallpapers</w:t>
      </w:r>
    </w:p>
    <w:p w:rsidR="00DC00E2" w:rsidRPr="00B27E1A" w:rsidRDefault="00A23761">
      <w:pPr>
        <w:rPr>
          <w:rFonts w:cs="Arial"/>
          <w:color w:val="000000"/>
        </w:rPr>
      </w:pPr>
    </w:p>
    <w:p w:rsidR="00406F39" w:rsidRDefault="00440EDF" w:rsidP="00B9479B">
      <w:pPr>
        <w:pStyle w:val="Heading2"/>
      </w:pPr>
      <w:r>
        <w:t>Error Handling</w:t>
      </w:r>
    </w:p>
    <w:p w:rsidR="00406F39" w:rsidRDefault="00440EDF" w:rsidP="00B9479B">
      <w:pPr>
        <w:pStyle w:val="Heading3"/>
      </w:pPr>
      <w:r>
        <w:t>Missing Message Strategy</w:t>
      </w:r>
    </w:p>
    <w:p w:rsidR="00406F39" w:rsidRDefault="00440EDF" w:rsidP="00B9479B">
      <w:pPr>
        <w:pStyle w:val="Heading4"/>
      </w:pPr>
      <w:r>
        <w:t>Missing message reference</w:t>
      </w:r>
    </w:p>
    <w:p w:rsidR="006B347E" w:rsidRPr="00B27E1A" w:rsidRDefault="00440EDF" w:rsidP="007A1654">
      <w:pPr>
        <w:ind w:left="720" w:right="302"/>
      </w:pPr>
      <w:r w:rsidRPr="00B27E1A">
        <w:t xml:space="preserve">The signals will be declared missing as per the Diagnostics Section of this SPSS.  </w:t>
      </w:r>
    </w:p>
    <w:p w:rsidR="0045381F" w:rsidRPr="0045381F" w:rsidRDefault="0045381F" w:rsidP="00B9479B">
      <w:pPr>
        <w:pStyle w:val="Heading4"/>
        <w:rPr>
          <w:b w:val="0"/>
          <w:u w:val="single"/>
        </w:rPr>
      </w:pPr>
      <w:r w:rsidRPr="0045381F">
        <w:rPr>
          <w:b w:val="0"/>
          <w:u w:val="single"/>
        </w:rPr>
        <w:t>SR-REQ-308645/A-Missing message action</w:t>
      </w:r>
    </w:p>
    <w:p w:rsidR="006B347E" w:rsidRDefault="00440EDF" w:rsidP="007A1654">
      <w:pPr>
        <w:ind w:left="720" w:right="302"/>
        <w:rPr>
          <w:snapToGrid w:val="0"/>
          <w:color w:val="000000"/>
        </w:rPr>
      </w:pPr>
      <w:r w:rsidRPr="00B27E1A">
        <w:t xml:space="preserve">If any of the input signals are determined to be MISSING, </w:t>
      </w:r>
      <w:r w:rsidRPr="00B27E1A">
        <w:rPr>
          <w:snapToGrid w:val="0"/>
        </w:rPr>
        <w:t>this function shall follow the flowchart</w:t>
      </w:r>
      <w:r w:rsidRPr="00B27E1A">
        <w:rPr>
          <w:snapToGrid w:val="0"/>
          <w:color w:val="000000"/>
        </w:rPr>
        <w:t>.</w:t>
      </w:r>
    </w:p>
    <w:p w:rsidR="0045381F" w:rsidRPr="0045381F" w:rsidRDefault="0045381F" w:rsidP="00B9479B">
      <w:pPr>
        <w:pStyle w:val="Heading4"/>
        <w:rPr>
          <w:b w:val="0"/>
          <w:u w:val="single"/>
        </w:rPr>
      </w:pPr>
      <w:r w:rsidRPr="0045381F">
        <w:rPr>
          <w:b w:val="0"/>
          <w:u w:val="single"/>
        </w:rPr>
        <w:lastRenderedPageBreak/>
        <w:t>SR-REQ-308646/A-Action on receiving valid message after missing</w:t>
      </w:r>
    </w:p>
    <w:p w:rsidR="006B347E" w:rsidRPr="00B27E1A" w:rsidRDefault="00440EDF" w:rsidP="007A1654">
      <w:pPr>
        <w:ind w:left="720" w:right="302"/>
      </w:pPr>
      <w:r w:rsidRPr="00B27E1A">
        <w:t xml:space="preserve">This function shall indicate as per its state matrix within 100mS of receiving a valid message. </w:t>
      </w:r>
    </w:p>
    <w:p w:rsidR="006B347E" w:rsidRPr="00B27E1A" w:rsidRDefault="00A23761" w:rsidP="006B347E">
      <w:pPr>
        <w:ind w:left="1008"/>
      </w:pPr>
    </w:p>
    <w:p w:rsidR="00406F39" w:rsidRDefault="00440EDF" w:rsidP="00B9479B">
      <w:pPr>
        <w:pStyle w:val="Heading3"/>
      </w:pPr>
      <w:r>
        <w:t>Invalid Data Strategy</w:t>
      </w:r>
    </w:p>
    <w:p w:rsidR="0045381F" w:rsidRPr="0045381F" w:rsidRDefault="0045381F" w:rsidP="00B9479B">
      <w:pPr>
        <w:pStyle w:val="Heading4"/>
        <w:rPr>
          <w:b w:val="0"/>
          <w:u w:val="single"/>
        </w:rPr>
      </w:pPr>
      <w:r w:rsidRPr="0045381F">
        <w:rPr>
          <w:b w:val="0"/>
          <w:u w:val="single"/>
        </w:rPr>
        <w:t>SR-REQ-308647/A-Invalid Data action</w:t>
      </w:r>
    </w:p>
    <w:p w:rsidR="006B347E" w:rsidRPr="00B27E1A" w:rsidRDefault="00A23761" w:rsidP="006B347E">
      <w:pPr>
        <w:ind w:left="1008"/>
      </w:pPr>
    </w:p>
    <w:p w:rsidR="00234F60" w:rsidRDefault="00440EDF" w:rsidP="007A1654">
      <w:pPr>
        <w:ind w:left="720" w:right="302"/>
      </w:pPr>
      <w:r w:rsidRPr="00B27E1A">
        <w:t xml:space="preserve">When OdoCount is Invalid (0xFF) for greater than 5 seconds, the cluster shall log DTC C40100.  When OdoCount is Invalid (0xFF), </w:t>
      </w:r>
      <w:r w:rsidRPr="00B27E1A">
        <w:rPr>
          <w:snapToGrid w:val="0"/>
        </w:rPr>
        <w:t>this function shall follow the flowchart</w:t>
      </w:r>
      <w:r w:rsidRPr="00B27E1A">
        <w:t xml:space="preserve">.  </w:t>
      </w:r>
    </w:p>
    <w:p w:rsidR="0045381F" w:rsidRPr="0045381F" w:rsidRDefault="0045381F" w:rsidP="00B9479B">
      <w:pPr>
        <w:pStyle w:val="Heading4"/>
        <w:rPr>
          <w:b w:val="0"/>
          <w:u w:val="single"/>
        </w:rPr>
      </w:pPr>
      <w:r w:rsidRPr="0045381F">
        <w:rPr>
          <w:b w:val="0"/>
          <w:u w:val="single"/>
        </w:rPr>
        <w:t>SR-REQ-308648/A-Action on receiving valid message after invalid</w:t>
      </w:r>
    </w:p>
    <w:p w:rsidR="00234F60" w:rsidRDefault="00A23761" w:rsidP="006B347E">
      <w:pPr>
        <w:ind w:left="1008" w:right="306"/>
      </w:pPr>
    </w:p>
    <w:p w:rsidR="006B347E" w:rsidRPr="00B27E1A" w:rsidRDefault="00440EDF" w:rsidP="007A1654">
      <w:pPr>
        <w:ind w:left="720" w:right="302"/>
      </w:pPr>
      <w:r w:rsidRPr="00B27E1A">
        <w:t xml:space="preserve">This function shall indicate as per its state matrix within 100mS of receiving valid OdoCount data. </w:t>
      </w:r>
    </w:p>
    <w:p w:rsidR="00DC00E2" w:rsidRPr="00B27E1A" w:rsidRDefault="00440EDF" w:rsidP="00C6105C">
      <w:pPr>
        <w:rPr>
          <w:color w:val="000000"/>
        </w:rPr>
      </w:pPr>
      <w:r w:rsidRPr="00B27E1A">
        <w:rPr>
          <w:color w:val="000000"/>
        </w:rPr>
        <w:t> </w:t>
      </w:r>
    </w:p>
    <w:p w:rsidR="00406F39" w:rsidRDefault="00440EDF" w:rsidP="00B9479B">
      <w:pPr>
        <w:pStyle w:val="Heading2"/>
      </w:pPr>
      <w:r>
        <w:t>Diagnostics</w:t>
      </w:r>
    </w:p>
    <w:p w:rsidR="00406F39" w:rsidRDefault="00440EDF" w:rsidP="00B9479B">
      <w:pPr>
        <w:pStyle w:val="Heading3"/>
      </w:pPr>
      <w:r>
        <w:t>Self Test</w:t>
      </w:r>
    </w:p>
    <w:p w:rsidR="00DC00E2" w:rsidRPr="00B27E1A" w:rsidRDefault="00440EDF" w:rsidP="007A1654">
      <w:pPr>
        <w:ind w:left="720" w:right="302"/>
        <w:rPr>
          <w:color w:val="000000"/>
        </w:rPr>
      </w:pPr>
      <w:r w:rsidRPr="007A1654">
        <w:t>None</w:t>
      </w:r>
    </w:p>
    <w:p w:rsidR="00406F39" w:rsidRDefault="00440EDF" w:rsidP="00B9479B">
      <w:pPr>
        <w:pStyle w:val="Heading3"/>
      </w:pPr>
      <w:r>
        <w:t>Engineering Test Mode</w:t>
      </w:r>
    </w:p>
    <w:p w:rsidR="00DC00E2" w:rsidRPr="00B27E1A" w:rsidRDefault="00A23761">
      <w:pPr>
        <w:ind w:left="1008"/>
        <w:rPr>
          <w:color w:val="000000"/>
        </w:rPr>
      </w:pPr>
    </w:p>
    <w:p w:rsidR="0098584B" w:rsidRDefault="00440EDF" w:rsidP="007A1654">
      <w:pPr>
        <w:ind w:left="720" w:right="302"/>
        <w:rPr>
          <w:color w:val="000000"/>
        </w:rPr>
      </w:pPr>
      <w:r w:rsidRPr="00B27E1A">
        <w:rPr>
          <w:color w:val="000000"/>
        </w:rPr>
        <w:t xml:space="preserve">Reference </w:t>
      </w:r>
      <w:r w:rsidRPr="007A1654">
        <w:t>section</w:t>
      </w:r>
      <w:r w:rsidRPr="00B27E1A">
        <w:rPr>
          <w:color w:val="000000"/>
        </w:rPr>
        <w:t xml:space="preserve"> “Dealer / Engineering Test Mode (ETM)”.</w:t>
      </w:r>
    </w:p>
    <w:p w:rsidR="00406F39" w:rsidRDefault="00440EDF" w:rsidP="00B9479B">
      <w:pPr>
        <w:pStyle w:val="Heading3"/>
      </w:pPr>
      <w:r>
        <w:t>Part II Performance</w:t>
      </w:r>
    </w:p>
    <w:p w:rsidR="00406F39" w:rsidRDefault="00440EDF" w:rsidP="00B9479B">
      <w:pPr>
        <w:pStyle w:val="Heading4"/>
      </w:pPr>
      <w:r w:rsidRPr="00B9479B">
        <w:t>DTC-REQ-308649/A-Supported Diagnostic Trouble Codes (DTCs)</w:t>
      </w:r>
    </w:p>
    <w:p w:rsidR="00AE06BC" w:rsidRPr="00AE06BC" w:rsidRDefault="00A23761" w:rsidP="00AE06BC"/>
    <w:tbl>
      <w:tblPr>
        <w:tblW w:w="1017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536"/>
        <w:gridCol w:w="4217"/>
      </w:tblGrid>
      <w:tr w:rsidR="00DC00E2" w:rsidRPr="00B27E1A" w:rsidTr="0045381F">
        <w:trPr>
          <w:jc w:val="center"/>
        </w:trPr>
        <w:tc>
          <w:tcPr>
            <w:tcW w:w="1417" w:type="dxa"/>
            <w:tcBorders>
              <w:top w:val="single" w:sz="6" w:space="0" w:color="auto"/>
              <w:left w:val="single" w:sz="6" w:space="0" w:color="auto"/>
              <w:bottom w:val="single" w:sz="6" w:space="0" w:color="auto"/>
              <w:right w:val="single" w:sz="6" w:space="0" w:color="auto"/>
            </w:tcBorders>
          </w:tcPr>
          <w:p w:rsidR="00DC00E2" w:rsidRPr="00B27E1A" w:rsidRDefault="00440EDF">
            <w:pPr>
              <w:rPr>
                <w:rFonts w:cs="Arial"/>
                <w:b/>
                <w:bCs/>
                <w:color w:val="000000"/>
              </w:rPr>
            </w:pPr>
            <w:r w:rsidRPr="00B27E1A">
              <w:rPr>
                <w:rFonts w:cs="Arial"/>
                <w:b/>
                <w:bCs/>
                <w:color w:val="000000"/>
              </w:rPr>
              <w:t>DTC</w:t>
            </w:r>
          </w:p>
        </w:tc>
        <w:tc>
          <w:tcPr>
            <w:tcW w:w="4536" w:type="dxa"/>
            <w:tcBorders>
              <w:top w:val="single" w:sz="6" w:space="0" w:color="auto"/>
              <w:left w:val="single" w:sz="6" w:space="0" w:color="auto"/>
              <w:bottom w:val="single" w:sz="6" w:space="0" w:color="auto"/>
              <w:right w:val="single" w:sz="6" w:space="0" w:color="auto"/>
            </w:tcBorders>
          </w:tcPr>
          <w:p w:rsidR="00DC00E2" w:rsidRPr="00B27E1A" w:rsidRDefault="00440EDF">
            <w:pPr>
              <w:rPr>
                <w:rFonts w:cs="Arial"/>
                <w:b/>
                <w:bCs/>
                <w:color w:val="000000"/>
              </w:rPr>
            </w:pPr>
            <w:r w:rsidRPr="00B27E1A">
              <w:rPr>
                <w:rFonts w:cs="Arial"/>
                <w:b/>
                <w:bCs/>
                <w:color w:val="000000"/>
              </w:rPr>
              <w:t>Description</w:t>
            </w:r>
          </w:p>
        </w:tc>
        <w:tc>
          <w:tcPr>
            <w:tcW w:w="4217" w:type="dxa"/>
            <w:tcBorders>
              <w:top w:val="single" w:sz="6" w:space="0" w:color="auto"/>
              <w:left w:val="single" w:sz="6" w:space="0" w:color="auto"/>
              <w:bottom w:val="single" w:sz="6" w:space="0" w:color="auto"/>
              <w:right w:val="single" w:sz="6" w:space="0" w:color="auto"/>
            </w:tcBorders>
          </w:tcPr>
          <w:p w:rsidR="00DC00E2" w:rsidRPr="00B27E1A" w:rsidRDefault="00440EDF">
            <w:pPr>
              <w:ind w:left="422" w:hanging="422"/>
              <w:rPr>
                <w:rFonts w:cs="Arial"/>
                <w:b/>
                <w:bCs/>
                <w:color w:val="000000"/>
              </w:rPr>
            </w:pPr>
            <w:r w:rsidRPr="00B27E1A">
              <w:rPr>
                <w:rFonts w:cs="Arial"/>
                <w:b/>
                <w:bCs/>
                <w:color w:val="000000"/>
              </w:rPr>
              <w:t>When Logged</w:t>
            </w:r>
          </w:p>
        </w:tc>
      </w:tr>
      <w:tr w:rsidR="00DC00E2" w:rsidRPr="00B27E1A" w:rsidTr="0045381F">
        <w:trPr>
          <w:jc w:val="center"/>
        </w:trPr>
        <w:tc>
          <w:tcPr>
            <w:tcW w:w="1417" w:type="dxa"/>
            <w:tcBorders>
              <w:top w:val="single" w:sz="6" w:space="0" w:color="auto"/>
              <w:left w:val="single" w:sz="6" w:space="0" w:color="auto"/>
              <w:bottom w:val="single" w:sz="6" w:space="0" w:color="auto"/>
              <w:right w:val="single" w:sz="6" w:space="0" w:color="auto"/>
            </w:tcBorders>
          </w:tcPr>
          <w:p w:rsidR="00DC00E2" w:rsidRPr="00B27E1A" w:rsidRDefault="00440EDF">
            <w:pPr>
              <w:rPr>
                <w:rFonts w:cs="Arial"/>
                <w:color w:val="000000"/>
              </w:rPr>
            </w:pPr>
            <w:r w:rsidRPr="00B27E1A">
              <w:rPr>
                <w:rFonts w:cs="Arial"/>
                <w:color w:val="000000"/>
              </w:rPr>
              <w:t>C10000</w:t>
            </w:r>
          </w:p>
        </w:tc>
        <w:tc>
          <w:tcPr>
            <w:tcW w:w="4536" w:type="dxa"/>
            <w:tcBorders>
              <w:top w:val="single" w:sz="6" w:space="0" w:color="auto"/>
              <w:left w:val="single" w:sz="6" w:space="0" w:color="auto"/>
              <w:bottom w:val="single" w:sz="6" w:space="0" w:color="auto"/>
              <w:right w:val="single" w:sz="6" w:space="0" w:color="auto"/>
            </w:tcBorders>
          </w:tcPr>
          <w:p w:rsidR="00DC00E2" w:rsidRPr="00B27E1A" w:rsidRDefault="00440EDF">
            <w:pPr>
              <w:rPr>
                <w:rFonts w:cs="Arial"/>
                <w:color w:val="000000"/>
              </w:rPr>
            </w:pPr>
            <w:r w:rsidRPr="00B27E1A">
              <w:rPr>
                <w:rFonts w:cs="Arial"/>
                <w:color w:val="000000"/>
              </w:rPr>
              <w:t>Lost Communication With ECM/PCM "A"</w:t>
            </w:r>
          </w:p>
        </w:tc>
        <w:tc>
          <w:tcPr>
            <w:tcW w:w="4217" w:type="dxa"/>
            <w:tcBorders>
              <w:top w:val="single" w:sz="6" w:space="0" w:color="auto"/>
              <w:left w:val="single" w:sz="6" w:space="0" w:color="auto"/>
              <w:bottom w:val="single" w:sz="6" w:space="0" w:color="auto"/>
              <w:right w:val="single" w:sz="6" w:space="0" w:color="auto"/>
            </w:tcBorders>
          </w:tcPr>
          <w:p w:rsidR="00D4757F" w:rsidRPr="00B27E1A" w:rsidRDefault="00440EDF" w:rsidP="000E10A3">
            <w:pPr>
              <w:rPr>
                <w:rFonts w:cs="Arial"/>
                <w:snapToGrid w:val="0"/>
                <w:color w:val="000000"/>
              </w:rPr>
            </w:pPr>
            <w:r w:rsidRPr="00B27E1A">
              <w:rPr>
                <w:rFonts w:cs="Arial"/>
                <w:snapToGrid w:val="0"/>
                <w:color w:val="000000"/>
              </w:rPr>
              <w:t>Any input signals from the PCM</w:t>
            </w:r>
          </w:p>
          <w:p w:rsidR="00DC00E2" w:rsidRPr="00B27E1A" w:rsidRDefault="00440EDF" w:rsidP="00E85113">
            <w:pPr>
              <w:rPr>
                <w:rFonts w:cs="Arial"/>
                <w:color w:val="000000"/>
              </w:rPr>
            </w:pPr>
            <w:r>
              <w:rPr>
                <w:rFonts w:cs="Arial"/>
                <w:snapToGrid w:val="0"/>
                <w:color w:val="000000"/>
              </w:rPr>
              <w:t xml:space="preserve">(OdoCount, FuelFlw_Vl_Dsply </w:t>
            </w:r>
            <w:r w:rsidRPr="00B27E1A">
              <w:rPr>
                <w:rFonts w:cs="Arial"/>
                <w:snapToGrid w:val="0"/>
                <w:color w:val="000000"/>
              </w:rPr>
              <w:t>or EngAout_N_Actl) is missing for at least 5 consecutive seconds.</w:t>
            </w:r>
          </w:p>
        </w:tc>
      </w:tr>
      <w:tr w:rsidR="00DC00E2" w:rsidRPr="00B27E1A" w:rsidTr="0045381F">
        <w:trPr>
          <w:jc w:val="center"/>
        </w:trPr>
        <w:tc>
          <w:tcPr>
            <w:tcW w:w="1417" w:type="dxa"/>
            <w:tcBorders>
              <w:top w:val="single" w:sz="6" w:space="0" w:color="auto"/>
              <w:left w:val="single" w:sz="6" w:space="0" w:color="auto"/>
              <w:bottom w:val="single" w:sz="6" w:space="0" w:color="auto"/>
              <w:right w:val="single" w:sz="6" w:space="0" w:color="auto"/>
            </w:tcBorders>
          </w:tcPr>
          <w:p w:rsidR="00DC00E2" w:rsidRPr="00B27E1A" w:rsidRDefault="00440EDF">
            <w:pPr>
              <w:rPr>
                <w:rFonts w:cs="Arial"/>
                <w:color w:val="000000"/>
              </w:rPr>
            </w:pPr>
            <w:r w:rsidRPr="00B27E1A">
              <w:rPr>
                <w:rFonts w:cs="Arial"/>
                <w:color w:val="000000"/>
              </w:rPr>
              <w:t>C40100</w:t>
            </w:r>
          </w:p>
        </w:tc>
        <w:tc>
          <w:tcPr>
            <w:tcW w:w="4536" w:type="dxa"/>
            <w:tcBorders>
              <w:top w:val="single" w:sz="6" w:space="0" w:color="auto"/>
              <w:left w:val="single" w:sz="6" w:space="0" w:color="auto"/>
              <w:bottom w:val="single" w:sz="6" w:space="0" w:color="auto"/>
              <w:right w:val="single" w:sz="6" w:space="0" w:color="auto"/>
            </w:tcBorders>
          </w:tcPr>
          <w:p w:rsidR="00DC00E2" w:rsidRPr="00B27E1A" w:rsidRDefault="00440EDF">
            <w:pPr>
              <w:rPr>
                <w:rFonts w:cs="Arial"/>
                <w:color w:val="000000"/>
              </w:rPr>
            </w:pPr>
            <w:r w:rsidRPr="00B27E1A">
              <w:rPr>
                <w:rFonts w:cs="Arial"/>
                <w:color w:val="000000"/>
              </w:rPr>
              <w:t>Invalid Data Received From ECM/PCM</w:t>
            </w:r>
          </w:p>
        </w:tc>
        <w:tc>
          <w:tcPr>
            <w:tcW w:w="4217" w:type="dxa"/>
            <w:tcBorders>
              <w:top w:val="single" w:sz="6" w:space="0" w:color="auto"/>
              <w:left w:val="single" w:sz="6" w:space="0" w:color="auto"/>
              <w:bottom w:val="single" w:sz="6" w:space="0" w:color="auto"/>
              <w:right w:val="single" w:sz="6" w:space="0" w:color="auto"/>
            </w:tcBorders>
          </w:tcPr>
          <w:p w:rsidR="00DC00E2" w:rsidRPr="00B27E1A" w:rsidRDefault="00440EDF">
            <w:pPr>
              <w:rPr>
                <w:rFonts w:cs="Arial"/>
                <w:snapToGrid w:val="0"/>
                <w:color w:val="000000"/>
              </w:rPr>
            </w:pPr>
            <w:r w:rsidRPr="00B27E1A">
              <w:rPr>
                <w:rFonts w:cs="Arial"/>
                <w:snapToGrid w:val="0"/>
                <w:color w:val="000000"/>
              </w:rPr>
              <w:t>OdoCount signal is Invalid for at least 5 consecutive seconds</w:t>
            </w:r>
          </w:p>
        </w:tc>
      </w:tr>
      <w:tr w:rsidR="004E4B16" w:rsidRPr="00B27E1A" w:rsidTr="0045381F">
        <w:trPr>
          <w:jc w:val="center"/>
        </w:trPr>
        <w:tc>
          <w:tcPr>
            <w:tcW w:w="1417" w:type="dxa"/>
            <w:tcBorders>
              <w:top w:val="single" w:sz="6" w:space="0" w:color="auto"/>
              <w:left w:val="single" w:sz="6" w:space="0" w:color="auto"/>
              <w:bottom w:val="single" w:sz="6" w:space="0" w:color="auto"/>
              <w:right w:val="single" w:sz="6" w:space="0" w:color="auto"/>
            </w:tcBorders>
          </w:tcPr>
          <w:p w:rsidR="004E4B16" w:rsidRPr="00B27E1A" w:rsidRDefault="00440EDF">
            <w:pPr>
              <w:rPr>
                <w:rFonts w:cs="Arial"/>
                <w:color w:val="000000"/>
              </w:rPr>
            </w:pPr>
            <w:r w:rsidRPr="00B27E1A">
              <w:rPr>
                <w:rFonts w:cs="Arial"/>
                <w:color w:val="000000"/>
              </w:rPr>
              <w:t>C14000</w:t>
            </w:r>
          </w:p>
        </w:tc>
        <w:tc>
          <w:tcPr>
            <w:tcW w:w="4536" w:type="dxa"/>
            <w:tcBorders>
              <w:top w:val="single" w:sz="6" w:space="0" w:color="auto"/>
              <w:left w:val="single" w:sz="6" w:space="0" w:color="auto"/>
              <w:bottom w:val="single" w:sz="6" w:space="0" w:color="auto"/>
              <w:right w:val="single" w:sz="6" w:space="0" w:color="auto"/>
            </w:tcBorders>
          </w:tcPr>
          <w:p w:rsidR="004E4B16" w:rsidRPr="00B27E1A" w:rsidRDefault="00440EDF">
            <w:pPr>
              <w:rPr>
                <w:rFonts w:cs="Arial"/>
                <w:color w:val="000000"/>
              </w:rPr>
            </w:pPr>
            <w:r w:rsidRPr="00B27E1A">
              <w:rPr>
                <w:rFonts w:cs="Arial"/>
                <w:color w:val="000000"/>
              </w:rPr>
              <w:t>Lost Communication With Body Control Module</w:t>
            </w:r>
          </w:p>
        </w:tc>
        <w:tc>
          <w:tcPr>
            <w:tcW w:w="4217" w:type="dxa"/>
            <w:tcBorders>
              <w:top w:val="single" w:sz="6" w:space="0" w:color="auto"/>
              <w:left w:val="single" w:sz="6" w:space="0" w:color="auto"/>
              <w:bottom w:val="single" w:sz="6" w:space="0" w:color="auto"/>
              <w:right w:val="single" w:sz="6" w:space="0" w:color="auto"/>
            </w:tcBorders>
          </w:tcPr>
          <w:p w:rsidR="004E4B16" w:rsidRPr="00B27E1A" w:rsidRDefault="00440EDF">
            <w:pPr>
              <w:rPr>
                <w:rFonts w:cs="Arial"/>
                <w:snapToGrid w:val="0"/>
                <w:color w:val="000000"/>
              </w:rPr>
            </w:pPr>
            <w:r w:rsidRPr="00B27E1A">
              <w:rPr>
                <w:rFonts w:cs="Arial"/>
                <w:snapToGrid w:val="0"/>
                <w:color w:val="000000"/>
              </w:rPr>
              <w:t>LifeCycMde_D_Actl missing for at least 5 consecutive seconds.</w:t>
            </w:r>
          </w:p>
        </w:tc>
      </w:tr>
      <w:tr w:rsidR="004E4B16" w:rsidRPr="00B27E1A" w:rsidTr="0045381F">
        <w:trPr>
          <w:jc w:val="center"/>
        </w:trPr>
        <w:tc>
          <w:tcPr>
            <w:tcW w:w="1417" w:type="dxa"/>
            <w:tcBorders>
              <w:top w:val="single" w:sz="6" w:space="0" w:color="auto"/>
              <w:left w:val="single" w:sz="6" w:space="0" w:color="auto"/>
              <w:bottom w:val="single" w:sz="6" w:space="0" w:color="auto"/>
              <w:right w:val="single" w:sz="6" w:space="0" w:color="auto"/>
            </w:tcBorders>
          </w:tcPr>
          <w:p w:rsidR="004E4B16" w:rsidRPr="00B27E1A" w:rsidRDefault="00440EDF">
            <w:pPr>
              <w:rPr>
                <w:rFonts w:cs="Arial"/>
                <w:color w:val="000000"/>
              </w:rPr>
            </w:pPr>
            <w:r w:rsidRPr="00B27E1A">
              <w:rPr>
                <w:rFonts w:cs="Arial"/>
                <w:color w:val="000000"/>
              </w:rPr>
              <w:t>C14600</w:t>
            </w:r>
          </w:p>
        </w:tc>
        <w:tc>
          <w:tcPr>
            <w:tcW w:w="4536" w:type="dxa"/>
            <w:tcBorders>
              <w:top w:val="single" w:sz="6" w:space="0" w:color="auto"/>
              <w:left w:val="single" w:sz="6" w:space="0" w:color="auto"/>
              <w:bottom w:val="single" w:sz="6" w:space="0" w:color="auto"/>
              <w:right w:val="single" w:sz="6" w:space="0" w:color="auto"/>
            </w:tcBorders>
          </w:tcPr>
          <w:p w:rsidR="004E4B16" w:rsidRPr="00B27E1A" w:rsidRDefault="00440EDF">
            <w:pPr>
              <w:rPr>
                <w:rFonts w:cs="Arial"/>
                <w:color w:val="000000"/>
              </w:rPr>
            </w:pPr>
            <w:r w:rsidRPr="00B27E1A">
              <w:rPr>
                <w:rFonts w:cs="Arial"/>
                <w:color w:val="000000"/>
              </w:rPr>
              <w:t>Lost Communication With Gateway "A"</w:t>
            </w:r>
          </w:p>
        </w:tc>
        <w:tc>
          <w:tcPr>
            <w:tcW w:w="4217" w:type="dxa"/>
            <w:tcBorders>
              <w:top w:val="single" w:sz="6" w:space="0" w:color="auto"/>
              <w:left w:val="single" w:sz="6" w:space="0" w:color="auto"/>
              <w:bottom w:val="single" w:sz="6" w:space="0" w:color="auto"/>
              <w:right w:val="single" w:sz="6" w:space="0" w:color="auto"/>
            </w:tcBorders>
          </w:tcPr>
          <w:p w:rsidR="004E4B16" w:rsidRPr="00B27E1A" w:rsidRDefault="00440EDF">
            <w:pPr>
              <w:rPr>
                <w:rFonts w:cs="Arial"/>
                <w:snapToGrid w:val="0"/>
                <w:color w:val="000000"/>
              </w:rPr>
            </w:pPr>
            <w:r w:rsidRPr="00B27E1A">
              <w:rPr>
                <w:rFonts w:cs="Arial"/>
                <w:snapToGrid w:val="0"/>
                <w:color w:val="000000"/>
              </w:rPr>
              <w:t>All signals missing from the Gateway for at least 5 consecutive seconds</w:t>
            </w:r>
          </w:p>
        </w:tc>
      </w:tr>
    </w:tbl>
    <w:p w:rsidR="003E22B9" w:rsidRDefault="00A23761" w:rsidP="003E22B9">
      <w:pPr>
        <w:rPr>
          <w:rFonts w:cs="Arial"/>
          <w:color w:val="000000"/>
        </w:rPr>
      </w:pPr>
    </w:p>
    <w:p w:rsidR="003E22B9" w:rsidRDefault="00440EDF">
      <w:pPr>
        <w:spacing w:after="200" w:line="276" w:lineRule="auto"/>
        <w:rPr>
          <w:rFonts w:cs="Arial"/>
          <w:color w:val="000000"/>
        </w:rPr>
      </w:pPr>
      <w:r>
        <w:rPr>
          <w:rFonts w:cs="Arial"/>
          <w:color w:val="000000"/>
        </w:rPr>
        <w:br w:type="page"/>
      </w:r>
    </w:p>
    <w:p w:rsidR="00406F39" w:rsidRDefault="00440EDF" w:rsidP="00B9479B">
      <w:pPr>
        <w:pStyle w:val="Heading4"/>
      </w:pPr>
      <w:r w:rsidRPr="00B9479B">
        <w:lastRenderedPageBreak/>
        <w:t>DCR-REQ-308650/A-DID DExx</w:t>
      </w:r>
    </w:p>
    <w:p w:rsidR="00AE06BC" w:rsidRPr="00AE06BC" w:rsidRDefault="00A23761" w:rsidP="00AE06BC"/>
    <w:tbl>
      <w:tblPr>
        <w:tblW w:w="71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1232"/>
        <w:gridCol w:w="810"/>
        <w:gridCol w:w="873"/>
        <w:gridCol w:w="1781"/>
      </w:tblGrid>
      <w:tr w:rsidR="008A145A" w:rsidRPr="00B27E1A" w:rsidTr="008A145A">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bottom"/>
          </w:tcPr>
          <w:p w:rsidR="008A145A" w:rsidRPr="00B27E1A" w:rsidRDefault="00440EDF">
            <w:pPr>
              <w:jc w:val="center"/>
              <w:rPr>
                <w:rFonts w:cs="Arial"/>
                <w:b/>
                <w:sz w:val="14"/>
                <w:szCs w:val="14"/>
              </w:rPr>
            </w:pPr>
            <w:r w:rsidRPr="00B27E1A">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8A145A" w:rsidRPr="00B27E1A" w:rsidRDefault="00440EDF">
            <w:pPr>
              <w:jc w:val="center"/>
              <w:rPr>
                <w:rFonts w:cs="Arial"/>
                <w:b/>
                <w:sz w:val="14"/>
                <w:szCs w:val="14"/>
              </w:rPr>
            </w:pPr>
            <w:r w:rsidRPr="00B27E1A">
              <w:rPr>
                <w:rFonts w:cs="Arial"/>
                <w:b/>
                <w:sz w:val="14"/>
                <w:szCs w:val="14"/>
              </w:rPr>
              <w:t>State: Description</w:t>
            </w:r>
          </w:p>
        </w:tc>
        <w:tc>
          <w:tcPr>
            <w:tcW w:w="1232" w:type="dxa"/>
            <w:tcBorders>
              <w:top w:val="single" w:sz="4" w:space="0" w:color="auto"/>
              <w:left w:val="single" w:sz="4" w:space="0" w:color="auto"/>
              <w:bottom w:val="single" w:sz="4" w:space="0" w:color="auto"/>
              <w:right w:val="single" w:sz="4" w:space="0" w:color="auto"/>
            </w:tcBorders>
            <w:vAlign w:val="bottom"/>
          </w:tcPr>
          <w:p w:rsidR="008A145A" w:rsidRPr="00B27E1A" w:rsidRDefault="00440EDF">
            <w:pPr>
              <w:jc w:val="center"/>
              <w:rPr>
                <w:rFonts w:cs="Arial"/>
                <w:b/>
                <w:sz w:val="14"/>
                <w:szCs w:val="14"/>
              </w:rPr>
            </w:pPr>
            <w:r w:rsidRPr="00B27E1A">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8A145A" w:rsidRPr="00B27E1A" w:rsidRDefault="00440EDF">
            <w:pPr>
              <w:jc w:val="center"/>
              <w:rPr>
                <w:rFonts w:cs="Arial"/>
                <w:b/>
                <w:sz w:val="14"/>
                <w:szCs w:val="14"/>
              </w:rPr>
            </w:pPr>
            <w:r w:rsidRPr="00B27E1A">
              <w:rPr>
                <w:rFonts w:cs="Arial"/>
                <w:b/>
                <w:sz w:val="14"/>
                <w:szCs w:val="14"/>
              </w:rPr>
              <w:t>"1"</w:t>
            </w:r>
          </w:p>
        </w:tc>
        <w:tc>
          <w:tcPr>
            <w:tcW w:w="873" w:type="dxa"/>
            <w:tcBorders>
              <w:top w:val="single" w:sz="4" w:space="0" w:color="auto"/>
              <w:left w:val="single" w:sz="4" w:space="0" w:color="auto"/>
              <w:bottom w:val="single" w:sz="4" w:space="0" w:color="auto"/>
              <w:right w:val="single" w:sz="4" w:space="0" w:color="auto"/>
            </w:tcBorders>
            <w:vAlign w:val="bottom"/>
          </w:tcPr>
          <w:p w:rsidR="008A145A" w:rsidRPr="00B27E1A" w:rsidRDefault="00440EDF">
            <w:pPr>
              <w:jc w:val="center"/>
              <w:rPr>
                <w:rFonts w:cs="Arial"/>
                <w:b/>
                <w:sz w:val="14"/>
                <w:szCs w:val="14"/>
              </w:rPr>
            </w:pPr>
            <w:r w:rsidRPr="00B27E1A">
              <w:rPr>
                <w:rFonts w:cs="Arial"/>
                <w:b/>
                <w:sz w:val="14"/>
                <w:szCs w:val="14"/>
              </w:rPr>
              <w:t>Default</w:t>
            </w:r>
          </w:p>
        </w:tc>
        <w:tc>
          <w:tcPr>
            <w:tcW w:w="1781" w:type="dxa"/>
            <w:tcBorders>
              <w:top w:val="single" w:sz="4" w:space="0" w:color="auto"/>
              <w:left w:val="single" w:sz="4" w:space="0" w:color="auto"/>
              <w:bottom w:val="single" w:sz="4" w:space="0" w:color="auto"/>
              <w:right w:val="single" w:sz="4" w:space="0" w:color="auto"/>
            </w:tcBorders>
            <w:vAlign w:val="bottom"/>
          </w:tcPr>
          <w:p w:rsidR="008A145A" w:rsidRPr="00B27E1A" w:rsidRDefault="00440EDF">
            <w:pPr>
              <w:jc w:val="center"/>
              <w:rPr>
                <w:rFonts w:cs="Arial"/>
                <w:b/>
                <w:sz w:val="14"/>
                <w:szCs w:val="14"/>
              </w:rPr>
            </w:pPr>
            <w:r w:rsidRPr="00B27E1A">
              <w:rPr>
                <w:rFonts w:cs="Arial"/>
                <w:b/>
                <w:sz w:val="14"/>
                <w:szCs w:val="14"/>
              </w:rPr>
              <w:t>Comments/</w:t>
            </w:r>
          </w:p>
          <w:p w:rsidR="008A145A" w:rsidRPr="00B27E1A" w:rsidRDefault="00440EDF">
            <w:pPr>
              <w:jc w:val="center"/>
              <w:rPr>
                <w:rFonts w:cs="Arial"/>
                <w:b/>
                <w:sz w:val="14"/>
                <w:szCs w:val="14"/>
              </w:rPr>
            </w:pPr>
            <w:r w:rsidRPr="00B27E1A">
              <w:rPr>
                <w:rFonts w:cs="Arial"/>
                <w:b/>
                <w:sz w:val="14"/>
                <w:szCs w:val="14"/>
              </w:rPr>
              <w:t>Information</w:t>
            </w:r>
          </w:p>
        </w:tc>
      </w:tr>
      <w:tr w:rsidR="00F32077" w:rsidRPr="00B27E1A" w:rsidTr="008A145A">
        <w:trPr>
          <w:cantSplit/>
          <w:jc w:val="center"/>
        </w:trPr>
        <w:tc>
          <w:tcPr>
            <w:tcW w:w="630" w:type="dxa"/>
            <w:tcBorders>
              <w:top w:val="single" w:sz="4" w:space="0" w:color="auto"/>
              <w:left w:val="single" w:sz="4" w:space="0" w:color="auto"/>
              <w:bottom w:val="single" w:sz="4" w:space="0" w:color="auto"/>
              <w:right w:val="single" w:sz="4" w:space="0" w:color="auto"/>
            </w:tcBorders>
          </w:tcPr>
          <w:p w:rsidR="00F32077" w:rsidRPr="00B27E1A" w:rsidRDefault="00440EDF" w:rsidP="00203962">
            <w:pPr>
              <w:rPr>
                <w:rFonts w:cs="Arial"/>
                <w:color w:val="000000"/>
                <w:sz w:val="16"/>
                <w:szCs w:val="16"/>
              </w:rPr>
            </w:pPr>
            <w:r w:rsidRPr="00B27E1A">
              <w:rPr>
                <w:rFonts w:cs="Arial"/>
                <w:color w:val="000000"/>
                <w:sz w:val="16"/>
                <w:szCs w:val="16"/>
              </w:rPr>
              <w:t>1</w:t>
            </w:r>
          </w:p>
        </w:tc>
        <w:tc>
          <w:tcPr>
            <w:tcW w:w="1800" w:type="dxa"/>
            <w:tcBorders>
              <w:top w:val="single" w:sz="4" w:space="0" w:color="auto"/>
              <w:left w:val="single" w:sz="4" w:space="0" w:color="auto"/>
              <w:bottom w:val="single" w:sz="4" w:space="0" w:color="auto"/>
              <w:right w:val="single" w:sz="4" w:space="0" w:color="auto"/>
            </w:tcBorders>
          </w:tcPr>
          <w:p w:rsidR="00F32077" w:rsidRPr="00B27E1A" w:rsidRDefault="00440EDF" w:rsidP="00203962">
            <w:pPr>
              <w:rPr>
                <w:rFonts w:cs="Arial"/>
                <w:color w:val="000000"/>
                <w:sz w:val="16"/>
                <w:szCs w:val="16"/>
              </w:rPr>
            </w:pPr>
            <w:r w:rsidRPr="00B27E1A">
              <w:rPr>
                <w:rFonts w:cs="Arial"/>
                <w:color w:val="000000"/>
                <w:sz w:val="16"/>
                <w:szCs w:val="16"/>
              </w:rPr>
              <w:t>AFE Reset</w:t>
            </w:r>
          </w:p>
        </w:tc>
        <w:tc>
          <w:tcPr>
            <w:tcW w:w="1232" w:type="dxa"/>
            <w:tcBorders>
              <w:top w:val="single" w:sz="4" w:space="0" w:color="auto"/>
              <w:left w:val="single" w:sz="4" w:space="0" w:color="auto"/>
              <w:bottom w:val="single" w:sz="4" w:space="0" w:color="auto"/>
              <w:right w:val="single" w:sz="4" w:space="0" w:color="auto"/>
            </w:tcBorders>
          </w:tcPr>
          <w:p w:rsidR="00F32077" w:rsidRPr="00B27E1A" w:rsidRDefault="00440EDF" w:rsidP="00203962">
            <w:pPr>
              <w:rPr>
                <w:rFonts w:cs="Arial"/>
                <w:color w:val="000000"/>
                <w:sz w:val="16"/>
                <w:szCs w:val="16"/>
              </w:rPr>
            </w:pPr>
            <w:r w:rsidRPr="00B27E1A">
              <w:rPr>
                <w:rFonts w:cs="Arial"/>
                <w:color w:val="000000"/>
                <w:sz w:val="16"/>
                <w:szCs w:val="16"/>
              </w:rPr>
              <w:t>No Filter</w:t>
            </w:r>
          </w:p>
        </w:tc>
        <w:tc>
          <w:tcPr>
            <w:tcW w:w="810" w:type="dxa"/>
            <w:tcBorders>
              <w:top w:val="single" w:sz="4" w:space="0" w:color="auto"/>
              <w:left w:val="single" w:sz="4" w:space="0" w:color="auto"/>
              <w:bottom w:val="single" w:sz="4" w:space="0" w:color="auto"/>
              <w:right w:val="single" w:sz="4" w:space="0" w:color="auto"/>
            </w:tcBorders>
          </w:tcPr>
          <w:p w:rsidR="001667D8" w:rsidRPr="00B27E1A" w:rsidRDefault="00440EDF" w:rsidP="00203962">
            <w:pPr>
              <w:rPr>
                <w:rFonts w:cs="Arial"/>
                <w:color w:val="000000"/>
                <w:sz w:val="16"/>
                <w:szCs w:val="16"/>
              </w:rPr>
            </w:pPr>
            <w:r w:rsidRPr="00B27E1A">
              <w:rPr>
                <w:rFonts w:cs="Arial"/>
                <w:color w:val="000000"/>
                <w:sz w:val="16"/>
                <w:szCs w:val="16"/>
              </w:rPr>
              <w:t>Filter using</w:t>
            </w:r>
          </w:p>
          <w:p w:rsidR="00F32077" w:rsidRPr="00B27E1A" w:rsidRDefault="00440EDF" w:rsidP="00203962">
            <w:pPr>
              <w:rPr>
                <w:rFonts w:cs="Arial"/>
                <w:color w:val="000000"/>
                <w:sz w:val="16"/>
                <w:szCs w:val="16"/>
              </w:rPr>
            </w:pPr>
            <w:r w:rsidRPr="00B27E1A">
              <w:rPr>
                <w:rFonts w:cs="Arial"/>
                <w:color w:val="000000"/>
                <w:sz w:val="16"/>
                <w:szCs w:val="16"/>
              </w:rPr>
              <w:t xml:space="preserve"> “- -“ and RAFE</w:t>
            </w:r>
          </w:p>
        </w:tc>
        <w:tc>
          <w:tcPr>
            <w:tcW w:w="873" w:type="dxa"/>
            <w:tcBorders>
              <w:top w:val="single" w:sz="4" w:space="0" w:color="auto"/>
              <w:left w:val="single" w:sz="4" w:space="0" w:color="auto"/>
              <w:bottom w:val="single" w:sz="4" w:space="0" w:color="auto"/>
              <w:right w:val="single" w:sz="4" w:space="0" w:color="auto"/>
            </w:tcBorders>
          </w:tcPr>
          <w:p w:rsidR="00F32077" w:rsidRPr="00B27E1A" w:rsidRDefault="00440EDF" w:rsidP="00203962">
            <w:pPr>
              <w:rPr>
                <w:rFonts w:cs="Arial"/>
                <w:color w:val="000000"/>
                <w:sz w:val="16"/>
                <w:szCs w:val="16"/>
              </w:rPr>
            </w:pPr>
            <w:r w:rsidRPr="00B27E1A">
              <w:rPr>
                <w:rFonts w:cs="Arial"/>
                <w:color w:val="000000"/>
                <w:sz w:val="16"/>
                <w:szCs w:val="16"/>
              </w:rPr>
              <w:t>0x1 Filter</w:t>
            </w:r>
          </w:p>
        </w:tc>
        <w:tc>
          <w:tcPr>
            <w:tcW w:w="1781" w:type="dxa"/>
            <w:tcBorders>
              <w:left w:val="single" w:sz="4" w:space="0" w:color="auto"/>
              <w:right w:val="single" w:sz="4" w:space="0" w:color="auto"/>
            </w:tcBorders>
          </w:tcPr>
          <w:p w:rsidR="00F32077" w:rsidRPr="00B27E1A" w:rsidRDefault="00440EDF" w:rsidP="00203962">
            <w:pPr>
              <w:rPr>
                <w:rFonts w:cs="Arial"/>
                <w:color w:val="000000"/>
                <w:sz w:val="16"/>
                <w:szCs w:val="16"/>
              </w:rPr>
            </w:pPr>
            <w:r w:rsidRPr="00B27E1A">
              <w:rPr>
                <w:rFonts w:cs="Arial"/>
                <w:color w:val="000000"/>
                <w:sz w:val="16"/>
                <w:szCs w:val="16"/>
              </w:rPr>
              <w:t xml:space="preserve">0x1 globally.  </w:t>
            </w:r>
          </w:p>
          <w:p w:rsidR="00F32077" w:rsidRPr="00B27E1A" w:rsidRDefault="00440EDF" w:rsidP="001667D8">
            <w:pPr>
              <w:rPr>
                <w:rFonts w:cs="Arial"/>
                <w:color w:val="000000"/>
                <w:sz w:val="16"/>
                <w:szCs w:val="16"/>
              </w:rPr>
            </w:pPr>
            <w:r w:rsidRPr="00B27E1A">
              <w:rPr>
                <w:rFonts w:cs="Arial"/>
                <w:color w:val="000000"/>
                <w:sz w:val="16"/>
                <w:szCs w:val="16"/>
              </w:rPr>
              <w:t xml:space="preserve">Note: 0x0 is legacy NA strategy.  Current direction is </w:t>
            </w:r>
            <w:proofErr w:type="gramStart"/>
            <w:r w:rsidRPr="00B27E1A">
              <w:rPr>
                <w:rFonts w:cs="Arial"/>
                <w:color w:val="000000"/>
                <w:sz w:val="16"/>
                <w:szCs w:val="16"/>
              </w:rPr>
              <w:t>to not carry</w:t>
            </w:r>
            <w:proofErr w:type="gramEnd"/>
            <w:r w:rsidRPr="00B27E1A">
              <w:rPr>
                <w:rFonts w:cs="Arial"/>
                <w:color w:val="000000"/>
                <w:sz w:val="16"/>
                <w:szCs w:val="16"/>
              </w:rPr>
              <w:t xml:space="preserve"> this forward.</w:t>
            </w:r>
          </w:p>
        </w:tc>
      </w:tr>
    </w:tbl>
    <w:p w:rsidR="00406F39" w:rsidRDefault="00440EDF" w:rsidP="00B9479B">
      <w:pPr>
        <w:pStyle w:val="Heading2"/>
      </w:pPr>
      <w:r>
        <w:t>Reference Specification</w:t>
      </w:r>
    </w:p>
    <w:p w:rsidR="00DC00E2" w:rsidRPr="00B27E1A" w:rsidRDefault="00A23761">
      <w:pPr>
        <w:rPr>
          <w:rFonts w:cs="Arial"/>
          <w:b/>
          <w:bCs/>
          <w:color w:val="000000"/>
        </w:rPr>
      </w:pPr>
    </w:p>
    <w:p w:rsidR="00DC00E2" w:rsidRPr="00B27E1A" w:rsidRDefault="00440EDF">
      <w:pPr>
        <w:ind w:left="864"/>
        <w:rPr>
          <w:rFonts w:cs="Arial"/>
          <w:color w:val="000000"/>
        </w:rPr>
      </w:pPr>
      <w:r w:rsidRPr="00B27E1A">
        <w:rPr>
          <w:rFonts w:cs="Arial"/>
          <w:color w:val="000000"/>
        </w:rPr>
        <w:t>IS-0247</w:t>
      </w:r>
      <w:r w:rsidRPr="00B27E1A">
        <w:rPr>
          <w:rFonts w:cs="Arial"/>
          <w:color w:val="000000"/>
        </w:rPr>
        <w:tab/>
        <w:t>RUNNING AVERAGE FUEL ECONOMY [RAFE] DEFAULT (MSGCENTR)</w:t>
      </w:r>
    </w:p>
    <w:p w:rsidR="0091303B" w:rsidRPr="00B27E1A" w:rsidRDefault="00440EDF" w:rsidP="0091303B">
      <w:pPr>
        <w:ind w:left="864"/>
        <w:rPr>
          <w:rFonts w:cs="Arial"/>
        </w:rPr>
      </w:pPr>
      <w:r w:rsidRPr="00B27E1A">
        <w:rPr>
          <w:rFonts w:cs="Arial"/>
          <w:color w:val="000000"/>
        </w:rPr>
        <w:t>IS-0307</w:t>
      </w:r>
      <w:r w:rsidRPr="00B27E1A">
        <w:rPr>
          <w:rFonts w:cs="Arial"/>
          <w:color w:val="000000"/>
        </w:rPr>
        <w:tab/>
      </w:r>
      <w:r w:rsidRPr="00B27E1A">
        <w:rPr>
          <w:rFonts w:cs="Arial"/>
        </w:rPr>
        <w:t>ACCURACY - TRIP DISTANCE (SPEEDOM)</w:t>
      </w:r>
    </w:p>
    <w:p w:rsidR="00DC00E2" w:rsidRPr="00B27E1A" w:rsidRDefault="00440EDF">
      <w:pPr>
        <w:ind w:left="864"/>
        <w:rPr>
          <w:rFonts w:cs="Arial"/>
          <w:color w:val="000000"/>
        </w:rPr>
      </w:pPr>
      <w:r w:rsidRPr="00B27E1A">
        <w:rPr>
          <w:rFonts w:cs="Arial"/>
          <w:color w:val="000000"/>
        </w:rPr>
        <w:t>IS-0344</w:t>
      </w:r>
      <w:r w:rsidRPr="00B27E1A">
        <w:rPr>
          <w:rFonts w:cs="Arial"/>
          <w:color w:val="000000"/>
        </w:rPr>
        <w:tab/>
        <w:t>GENERAL REQUIREMENTS (MSGCENTR)</w:t>
      </w:r>
    </w:p>
    <w:p w:rsidR="00175F5C" w:rsidRPr="00B27E1A" w:rsidRDefault="00440EDF">
      <w:pPr>
        <w:ind w:left="864"/>
        <w:rPr>
          <w:rFonts w:cs="Arial"/>
          <w:color w:val="000000"/>
        </w:rPr>
      </w:pPr>
      <w:r w:rsidRPr="00B27E1A">
        <w:rPr>
          <w:rFonts w:cs="Arial"/>
          <w:color w:val="000000"/>
        </w:rPr>
        <w:t>IS-0348</w:t>
      </w:r>
      <w:r w:rsidRPr="00B27E1A">
        <w:rPr>
          <w:rFonts w:cs="Arial"/>
          <w:color w:val="000000"/>
        </w:rPr>
        <w:tab/>
      </w:r>
      <w:r w:rsidRPr="00B27E1A">
        <w:rPr>
          <w:rFonts w:cs="Arial"/>
        </w:rPr>
        <w:t>ACCURACY - FUEL USED (MSGCENTR)</w:t>
      </w:r>
    </w:p>
    <w:p w:rsidR="00DC00E2" w:rsidRPr="00B27E1A" w:rsidRDefault="00440EDF">
      <w:pPr>
        <w:ind w:left="864"/>
        <w:rPr>
          <w:rFonts w:cs="Arial"/>
          <w:color w:val="000000"/>
        </w:rPr>
      </w:pPr>
      <w:r w:rsidRPr="00B27E1A">
        <w:rPr>
          <w:rFonts w:cs="Arial"/>
          <w:color w:val="000000"/>
        </w:rPr>
        <w:t>IS-0358</w:t>
      </w:r>
      <w:r w:rsidRPr="00B27E1A">
        <w:rPr>
          <w:rFonts w:cs="Arial"/>
          <w:color w:val="000000"/>
        </w:rPr>
        <w:tab/>
        <w:t>ACCURACY – AVERAGE FUEL ECONOMY (MSGCENTR)</w:t>
      </w:r>
    </w:p>
    <w:p w:rsidR="00DC00E2" w:rsidRPr="00B27E1A" w:rsidRDefault="00440EDF">
      <w:pPr>
        <w:ind w:left="864"/>
        <w:rPr>
          <w:rFonts w:cs="Arial"/>
          <w:color w:val="000000"/>
        </w:rPr>
      </w:pPr>
      <w:r w:rsidRPr="00B27E1A">
        <w:rPr>
          <w:rFonts w:cs="Arial"/>
          <w:color w:val="000000"/>
        </w:rPr>
        <w:t>IS-0379</w:t>
      </w:r>
      <w:r w:rsidRPr="00B27E1A">
        <w:rPr>
          <w:rFonts w:cs="Arial"/>
          <w:color w:val="000000"/>
        </w:rPr>
        <w:tab/>
        <w:t>NORTH AMERICAN WARNINGS AND INDICATORS STRATEGY</w:t>
      </w:r>
    </w:p>
    <w:p w:rsidR="00397747" w:rsidRPr="00B27E1A" w:rsidRDefault="00440EDF" w:rsidP="00E149E6">
      <w:pPr>
        <w:spacing w:after="200" w:line="276" w:lineRule="auto"/>
        <w:rPr>
          <w:rFonts w:cs="Arial"/>
          <w:color w:val="000000"/>
        </w:rPr>
      </w:pPr>
      <w:r>
        <w:rPr>
          <w:rFonts w:cs="Arial"/>
          <w:color w:val="000000"/>
        </w:rPr>
        <w:br w:type="page"/>
      </w:r>
    </w:p>
    <w:p w:rsidR="00406F39" w:rsidRDefault="00440EDF" w:rsidP="00B9479B">
      <w:pPr>
        <w:pStyle w:val="Heading2"/>
      </w:pPr>
      <w:r>
        <w:lastRenderedPageBreak/>
        <w:t>Revision History</w:t>
      </w:r>
    </w:p>
    <w:p w:rsidR="00DC00E2" w:rsidRPr="00B27E1A" w:rsidRDefault="00A23761">
      <w:pPr>
        <w:rPr>
          <w:rFonts w:cs="Arial"/>
          <w:color w:val="000000"/>
        </w:rPr>
      </w:pPr>
    </w:p>
    <w:p w:rsidR="00DC00E2" w:rsidRPr="00B27E1A" w:rsidRDefault="00440EDF" w:rsidP="007A5807">
      <w:pPr>
        <w:jc w:val="center"/>
        <w:rPr>
          <w:rFonts w:cs="Arial"/>
          <w:b/>
          <w:bCs/>
          <w:color w:val="000000"/>
          <w:sz w:val="28"/>
          <w:szCs w:val="28"/>
        </w:rPr>
      </w:pPr>
      <w:r w:rsidRPr="00B27E1A">
        <w:rPr>
          <w:rFonts w:cs="Arial"/>
          <w:b/>
          <w:bCs/>
          <w:color w:val="000000"/>
          <w:sz w:val="28"/>
          <w:szCs w:val="28"/>
        </w:rPr>
        <w:t>SPSS Module Revision History</w:t>
      </w:r>
    </w:p>
    <w:p w:rsidR="00DC00E2" w:rsidRPr="00B27E1A" w:rsidRDefault="00A23761">
      <w:pPr>
        <w:rPr>
          <w:rFonts w:cs="Arial"/>
          <w:color w:val="000000"/>
        </w:rPr>
      </w:pPr>
    </w:p>
    <w:tbl>
      <w:tblPr>
        <w:tblW w:w="104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885"/>
        <w:gridCol w:w="1260"/>
      </w:tblGrid>
      <w:tr w:rsidR="00DC00E2" w:rsidRPr="00B27E1A" w:rsidTr="0045381F">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DC00E2" w:rsidRPr="00B27E1A" w:rsidRDefault="00440EDF">
            <w:pPr>
              <w:jc w:val="center"/>
              <w:rPr>
                <w:rFonts w:cs="Arial"/>
                <w:b/>
                <w:bCs/>
                <w:color w:val="000000"/>
              </w:rPr>
            </w:pPr>
            <w:r w:rsidRPr="00B27E1A">
              <w:rPr>
                <w:rFonts w:cs="Arial"/>
                <w:b/>
                <w:bCs/>
                <w:color w:val="000000"/>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DC00E2" w:rsidRPr="00B27E1A" w:rsidRDefault="00440EDF">
            <w:pPr>
              <w:jc w:val="center"/>
              <w:rPr>
                <w:rFonts w:cs="Arial"/>
                <w:b/>
                <w:bCs/>
                <w:color w:val="000000"/>
              </w:rPr>
            </w:pPr>
            <w:r w:rsidRPr="00B27E1A">
              <w:rPr>
                <w:rFonts w:cs="Arial"/>
                <w:b/>
                <w:bCs/>
                <w:color w:val="000000"/>
              </w:rPr>
              <w:t>Name</w:t>
            </w:r>
          </w:p>
        </w:tc>
        <w:tc>
          <w:tcPr>
            <w:tcW w:w="6885" w:type="dxa"/>
            <w:tcBorders>
              <w:top w:val="single" w:sz="12" w:space="0" w:color="auto"/>
              <w:left w:val="single" w:sz="12" w:space="0" w:color="auto"/>
              <w:bottom w:val="single" w:sz="12" w:space="0" w:color="auto"/>
              <w:right w:val="single" w:sz="12" w:space="0" w:color="auto"/>
            </w:tcBorders>
            <w:vAlign w:val="center"/>
          </w:tcPr>
          <w:p w:rsidR="00DC00E2" w:rsidRPr="00B27E1A" w:rsidRDefault="00440EDF">
            <w:pPr>
              <w:jc w:val="center"/>
              <w:rPr>
                <w:rFonts w:cs="Arial"/>
                <w:b/>
                <w:bCs/>
                <w:color w:val="000000"/>
              </w:rPr>
            </w:pPr>
            <w:r w:rsidRPr="00B27E1A">
              <w:rPr>
                <w:rFonts w:cs="Arial"/>
                <w:b/>
                <w:bCs/>
                <w:color w:val="000000"/>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DC00E2" w:rsidRPr="00B27E1A" w:rsidRDefault="00440EDF">
            <w:pPr>
              <w:jc w:val="center"/>
              <w:rPr>
                <w:rFonts w:cs="Arial"/>
                <w:b/>
                <w:bCs/>
                <w:color w:val="000000"/>
              </w:rPr>
            </w:pPr>
            <w:r w:rsidRPr="00B27E1A">
              <w:rPr>
                <w:rFonts w:cs="Arial"/>
                <w:b/>
                <w:bCs/>
                <w:color w:val="000000"/>
              </w:rPr>
              <w:t>Date</w:t>
            </w:r>
          </w:p>
        </w:tc>
      </w:tr>
      <w:tr w:rsidR="00DC00E2" w:rsidRPr="00B27E1A" w:rsidTr="0045381F">
        <w:trPr>
          <w:cantSplit/>
          <w:jc w:val="center"/>
        </w:trPr>
        <w:tc>
          <w:tcPr>
            <w:tcW w:w="1062" w:type="dxa"/>
            <w:tcBorders>
              <w:top w:val="single" w:sz="12" w:space="0" w:color="auto"/>
              <w:left w:val="single" w:sz="4" w:space="0" w:color="auto"/>
              <w:bottom w:val="single" w:sz="4" w:space="0" w:color="auto"/>
              <w:right w:val="single" w:sz="4" w:space="0" w:color="auto"/>
            </w:tcBorders>
          </w:tcPr>
          <w:p w:rsidR="00DC00E2" w:rsidRPr="00B27E1A" w:rsidRDefault="00440EDF">
            <w:pPr>
              <w:jc w:val="center"/>
              <w:rPr>
                <w:rFonts w:cs="Arial"/>
                <w:color w:val="000000"/>
              </w:rPr>
            </w:pPr>
            <w:r w:rsidRPr="00B27E1A">
              <w:rPr>
                <w:rFonts w:cs="Arial"/>
                <w:color w:val="000000"/>
              </w:rPr>
              <w:t>1.0</w:t>
            </w:r>
          </w:p>
        </w:tc>
        <w:tc>
          <w:tcPr>
            <w:tcW w:w="1206" w:type="dxa"/>
            <w:tcBorders>
              <w:top w:val="single" w:sz="12" w:space="0" w:color="auto"/>
              <w:left w:val="single" w:sz="4" w:space="0" w:color="auto"/>
              <w:bottom w:val="single" w:sz="4" w:space="0" w:color="auto"/>
              <w:right w:val="single" w:sz="4" w:space="0" w:color="auto"/>
            </w:tcBorders>
          </w:tcPr>
          <w:p w:rsidR="00DC00E2" w:rsidRPr="00B27E1A" w:rsidRDefault="00440EDF">
            <w:pPr>
              <w:jc w:val="center"/>
              <w:rPr>
                <w:rFonts w:cs="Arial"/>
                <w:color w:val="000000"/>
              </w:rPr>
            </w:pPr>
            <w:r w:rsidRPr="00B27E1A">
              <w:rPr>
                <w:rFonts w:cs="Arial"/>
                <w:color w:val="000000"/>
              </w:rPr>
              <w:t>T.Cwik</w:t>
            </w:r>
          </w:p>
        </w:tc>
        <w:tc>
          <w:tcPr>
            <w:tcW w:w="6885" w:type="dxa"/>
            <w:tcBorders>
              <w:top w:val="single" w:sz="12" w:space="0" w:color="auto"/>
              <w:left w:val="single" w:sz="4" w:space="0" w:color="auto"/>
              <w:bottom w:val="single" w:sz="4" w:space="0" w:color="auto"/>
              <w:right w:val="single" w:sz="4" w:space="0" w:color="auto"/>
            </w:tcBorders>
          </w:tcPr>
          <w:p w:rsidR="00DC00E2" w:rsidRPr="00B27E1A" w:rsidRDefault="00440EDF" w:rsidP="007E79DE">
            <w:pPr>
              <w:rPr>
                <w:rFonts w:cs="Arial"/>
                <w:color w:val="000000"/>
              </w:rPr>
            </w:pPr>
            <w:r w:rsidRPr="00B27E1A">
              <w:rPr>
                <w:rFonts w:cs="Arial"/>
                <w:color w:val="000000"/>
              </w:rPr>
              <w:t>Initial Release (started from Trip Stats – CGEA1.3_v8.0)</w:t>
            </w:r>
          </w:p>
        </w:tc>
        <w:tc>
          <w:tcPr>
            <w:tcW w:w="1260" w:type="dxa"/>
            <w:tcBorders>
              <w:top w:val="single" w:sz="12" w:space="0" w:color="auto"/>
              <w:left w:val="single" w:sz="4" w:space="0" w:color="auto"/>
              <w:bottom w:val="single" w:sz="4" w:space="0" w:color="auto"/>
              <w:right w:val="single" w:sz="4" w:space="0" w:color="auto"/>
            </w:tcBorders>
          </w:tcPr>
          <w:p w:rsidR="00DC00E2" w:rsidRPr="00B27E1A" w:rsidRDefault="00440EDF" w:rsidP="00B94E84">
            <w:pPr>
              <w:jc w:val="center"/>
              <w:rPr>
                <w:rFonts w:cs="Arial"/>
                <w:color w:val="000000"/>
              </w:rPr>
            </w:pPr>
            <w:r w:rsidRPr="00B27E1A">
              <w:rPr>
                <w:rFonts w:cs="Arial"/>
                <w:color w:val="000000"/>
              </w:rPr>
              <w:t xml:space="preserve">10/17/2014 </w:t>
            </w:r>
          </w:p>
        </w:tc>
      </w:tr>
      <w:tr w:rsidR="007E79D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2.0</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40EDF" w:rsidP="00313E2C">
            <w:pPr>
              <w:jc w:val="center"/>
              <w:rPr>
                <w:rFonts w:cs="Arial"/>
                <w:color w:val="000000"/>
              </w:rPr>
            </w:pPr>
            <w:r w:rsidRPr="00B27E1A">
              <w:rPr>
                <w:rFonts w:cs="Arial"/>
                <w:color w:val="000000"/>
              </w:rPr>
              <w:t>T. Cwik</w:t>
            </w:r>
          </w:p>
        </w:tc>
        <w:tc>
          <w:tcPr>
            <w:tcW w:w="6885" w:type="dxa"/>
            <w:tcBorders>
              <w:top w:val="single" w:sz="4" w:space="0" w:color="auto"/>
              <w:left w:val="single" w:sz="4" w:space="0" w:color="auto"/>
              <w:bottom w:val="single" w:sz="4" w:space="0" w:color="auto"/>
              <w:right w:val="single" w:sz="4" w:space="0" w:color="auto"/>
            </w:tcBorders>
          </w:tcPr>
          <w:p w:rsidR="007E79DE" w:rsidRPr="00B27E1A" w:rsidRDefault="00440EDF" w:rsidP="007E79DE">
            <w:pPr>
              <w:rPr>
                <w:rFonts w:cs="Arial"/>
                <w:color w:val="000000"/>
              </w:rPr>
            </w:pPr>
            <w:r w:rsidRPr="00B27E1A">
              <w:rPr>
                <w:rFonts w:cs="Arial"/>
                <w:color w:val="000000"/>
              </w:rPr>
              <w:t>Update to correct minor errors in _v1.0 release (items 1 and 2) and to implement the latest Ford Global Strategy for displaying Fuel Economies as per the 3/10/2015 meeting (Jeff Holmes and Jon Chaprnka - display “- -</w:t>
            </w:r>
            <w:proofErr w:type="gramStart"/>
            <w:r w:rsidRPr="00B27E1A">
              <w:rPr>
                <w:rFonts w:cs="Arial"/>
                <w:color w:val="000000"/>
              </w:rPr>
              <w:t>“ for</w:t>
            </w:r>
            <w:proofErr w:type="gramEnd"/>
            <w:r w:rsidRPr="00B27E1A">
              <w:rPr>
                <w:rFonts w:cs="Arial"/>
                <w:color w:val="000000"/>
              </w:rPr>
              <w:t xml:space="preserve"> the first 20 secs. and 100m followed by an accurate AFE) (items 3 and 4).</w:t>
            </w:r>
          </w:p>
          <w:p w:rsidR="00313E2C" w:rsidRPr="00B27E1A" w:rsidRDefault="00A23761" w:rsidP="007E79DE">
            <w:pPr>
              <w:rPr>
                <w:rFonts w:cs="Arial"/>
                <w:color w:val="000000"/>
              </w:rPr>
            </w:pPr>
          </w:p>
          <w:p w:rsidR="0006591A" w:rsidRPr="00B27E1A" w:rsidRDefault="00440EDF" w:rsidP="00313E2C">
            <w:pPr>
              <w:rPr>
                <w:rFonts w:cs="Arial"/>
                <w:color w:val="000000"/>
              </w:rPr>
            </w:pPr>
            <w:r w:rsidRPr="00B27E1A">
              <w:rPr>
                <w:rFonts w:cs="Arial"/>
                <w:color w:val="000000"/>
              </w:rPr>
              <w:t>1.) Section 1.2.1 – Figure 1.1 – Corrected “TCAFE_A_Reset_Filter_Timer” to “TCAFE_Reset_Filter_A_Timer” and “TCAFE_B_Reset_Filter_Timer” to “TCAFE_Reset_Filter_B_Timer”</w:t>
            </w:r>
          </w:p>
          <w:p w:rsidR="00313E2C" w:rsidRPr="00B27E1A" w:rsidRDefault="00440EDF" w:rsidP="00762AF8">
            <w:pPr>
              <w:rPr>
                <w:rFonts w:cs="Arial"/>
                <w:color w:val="000000"/>
              </w:rPr>
            </w:pPr>
            <w:r w:rsidRPr="00B27E1A">
              <w:rPr>
                <w:rFonts w:cs="Arial"/>
                <w:color w:val="000000"/>
              </w:rPr>
              <w:t>2.) Section 1.3.5.1 – Figure 1.6 – Corrected “TCAFE_X_Reset_Filter_Timer” to “TCAFE_Reset_Filter_X_Timer” in   Decision Diamond of “Is TCAFE_Reset_Filter_X_Timer Expired?” and swapped its Yes and No output paths.</w:t>
            </w:r>
          </w:p>
          <w:p w:rsidR="001667D8" w:rsidRPr="00B27E1A" w:rsidRDefault="00440EDF" w:rsidP="00CA3226">
            <w:pPr>
              <w:rPr>
                <w:rFonts w:cs="Arial"/>
                <w:color w:val="000000"/>
              </w:rPr>
            </w:pPr>
            <w:r w:rsidRPr="00B27E1A">
              <w:rPr>
                <w:rFonts w:cs="Arial"/>
                <w:color w:val="000000"/>
              </w:rPr>
              <w:t xml:space="preserve">3.) Section 1.3.5.4 – </w:t>
            </w:r>
          </w:p>
          <w:p w:rsidR="00CA3226" w:rsidRPr="00B27E1A" w:rsidRDefault="00440EDF" w:rsidP="001667D8">
            <w:pPr>
              <w:rPr>
                <w:rFonts w:cs="Arial"/>
                <w:snapToGrid w:val="0"/>
                <w:color w:val="000000"/>
              </w:rPr>
            </w:pPr>
            <w:r w:rsidRPr="00B27E1A">
              <w:rPr>
                <w:rFonts w:cs="Arial"/>
                <w:color w:val="000000"/>
              </w:rPr>
              <w:t xml:space="preserve">      – Changed the “Value at Battery connect” for Weight_AFE_A, </w:t>
            </w:r>
            <w:r w:rsidRPr="00B27E1A">
              <w:rPr>
                <w:rFonts w:cs="Arial"/>
                <w:snapToGrid w:val="0"/>
                <w:color w:val="000000"/>
              </w:rPr>
              <w:t>Weight_AFE_B, Weight_RAFE_A and Weight_RAFE_B.</w:t>
            </w:r>
          </w:p>
          <w:p w:rsidR="001667D8" w:rsidRPr="00B27E1A" w:rsidRDefault="00440EDF" w:rsidP="001667D8">
            <w:pPr>
              <w:rPr>
                <w:rFonts w:cs="Arial"/>
                <w:snapToGrid w:val="0"/>
                <w:color w:val="000000"/>
              </w:rPr>
            </w:pPr>
            <w:r w:rsidRPr="00B27E1A">
              <w:rPr>
                <w:rFonts w:cs="Arial"/>
                <w:snapToGrid w:val="0"/>
                <w:color w:val="000000"/>
              </w:rPr>
              <w:t xml:space="preserve">      – Changed the description for AFE_Reset_Cfg</w:t>
            </w:r>
          </w:p>
          <w:p w:rsidR="001667D8" w:rsidRPr="00B27E1A" w:rsidRDefault="00440EDF" w:rsidP="001667D8">
            <w:pPr>
              <w:rPr>
                <w:rFonts w:cs="Arial"/>
                <w:color w:val="000000"/>
              </w:rPr>
            </w:pPr>
            <w:r w:rsidRPr="00B27E1A">
              <w:rPr>
                <w:rFonts w:cs="Arial"/>
                <w:snapToGrid w:val="0"/>
                <w:color w:val="000000"/>
              </w:rPr>
              <w:t>4.) Section 1.5.3 – Changed the columns associated with AFE Reset in the DID DExx table.</w:t>
            </w: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40EDF" w:rsidP="00FB4FF3">
            <w:pPr>
              <w:jc w:val="center"/>
              <w:rPr>
                <w:rFonts w:cs="Arial"/>
                <w:color w:val="000000"/>
              </w:rPr>
            </w:pPr>
            <w:r w:rsidRPr="00B27E1A">
              <w:rPr>
                <w:rFonts w:cs="Arial"/>
                <w:color w:val="000000"/>
              </w:rPr>
              <w:t>3/20/2015</w:t>
            </w:r>
          </w:p>
        </w:tc>
      </w:tr>
      <w:tr w:rsidR="007E79D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2.1</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A. Venuturupalli</w:t>
            </w:r>
          </w:p>
          <w:p w:rsidR="002A679E" w:rsidRPr="00B27E1A" w:rsidRDefault="00440EDF">
            <w:pPr>
              <w:jc w:val="center"/>
              <w:rPr>
                <w:rFonts w:cs="Arial"/>
                <w:color w:val="000000"/>
              </w:rPr>
            </w:pPr>
            <w:r w:rsidRPr="00B27E1A">
              <w:rPr>
                <w:rFonts w:cs="Arial"/>
                <w:color w:val="000000"/>
              </w:rPr>
              <w:t>S. Watkins</w:t>
            </w:r>
          </w:p>
        </w:tc>
        <w:tc>
          <w:tcPr>
            <w:tcW w:w="6885" w:type="dxa"/>
            <w:tcBorders>
              <w:top w:val="single" w:sz="4" w:space="0" w:color="auto"/>
              <w:left w:val="single" w:sz="4" w:space="0" w:color="auto"/>
              <w:bottom w:val="single" w:sz="4" w:space="0" w:color="auto"/>
              <w:right w:val="single" w:sz="4" w:space="0" w:color="auto"/>
            </w:tcBorders>
          </w:tcPr>
          <w:p w:rsidR="007E79DE" w:rsidRPr="00B27E1A" w:rsidRDefault="00440EDF" w:rsidP="007E79DE">
            <w:pPr>
              <w:rPr>
                <w:rFonts w:cs="Arial"/>
                <w:color w:val="000000"/>
              </w:rPr>
            </w:pPr>
            <w:r w:rsidRPr="00B27E1A">
              <w:rPr>
                <w:rFonts w:cs="Arial"/>
                <w:color w:val="000000"/>
              </w:rPr>
              <w:t xml:space="preserve">Update to correct minor error in Memory Storage to ensure trip odo is never greater than total odo, and to clarify that when using L/100km, the maximum value displayed shall be 99.9 L/100km (and NOT 999.9 L/100km).  999 L/100km is 0.24 </w:t>
            </w:r>
            <w:proofErr w:type="gramStart"/>
            <w:r w:rsidRPr="00B27E1A">
              <w:rPr>
                <w:rFonts w:cs="Arial"/>
                <w:color w:val="000000"/>
              </w:rPr>
              <w:t>mpg,</w:t>
            </w:r>
            <w:proofErr w:type="gramEnd"/>
            <w:r w:rsidRPr="00B27E1A">
              <w:rPr>
                <w:rFonts w:cs="Arial"/>
                <w:color w:val="000000"/>
              </w:rPr>
              <w:t xml:space="preserve"> it does not make sense to show such a poor fuel economy.  The extra digit </w:t>
            </w:r>
            <w:proofErr w:type="gramStart"/>
            <w:r w:rsidRPr="00B27E1A">
              <w:rPr>
                <w:rFonts w:cs="Arial"/>
                <w:color w:val="000000"/>
              </w:rPr>
              <w:t>was added</w:t>
            </w:r>
            <w:proofErr w:type="gramEnd"/>
            <w:r w:rsidRPr="00B27E1A">
              <w:rPr>
                <w:rFonts w:cs="Arial"/>
                <w:color w:val="000000"/>
              </w:rPr>
              <w:t xml:space="preserve"> for PHEV’s, which can get 125 mpg.  </w:t>
            </w:r>
            <w:proofErr w:type="gramStart"/>
            <w:r w:rsidRPr="00B27E1A">
              <w:rPr>
                <w:rFonts w:cs="Arial"/>
                <w:color w:val="000000"/>
              </w:rPr>
              <w:t>But</w:t>
            </w:r>
            <w:proofErr w:type="gramEnd"/>
            <w:r w:rsidRPr="00B27E1A">
              <w:rPr>
                <w:rFonts w:cs="Arial"/>
                <w:color w:val="000000"/>
              </w:rPr>
              <w:t xml:space="preserve">, you do not want to use the extra digit when displaying in L/100km. All updates are in </w:t>
            </w:r>
            <w:r w:rsidRPr="00B27E1A">
              <w:rPr>
                <w:rFonts w:cs="Arial"/>
                <w:color w:val="000000"/>
                <w:highlight w:val="yellow"/>
              </w:rPr>
              <w:t>Yellow.</w:t>
            </w:r>
          </w:p>
          <w:p w:rsidR="002A679E" w:rsidRPr="00B27E1A" w:rsidRDefault="00440EDF" w:rsidP="002A679E">
            <w:pPr>
              <w:rPr>
                <w:rFonts w:cs="Arial"/>
                <w:color w:val="000000"/>
              </w:rPr>
            </w:pPr>
            <w:r w:rsidRPr="00B27E1A">
              <w:rPr>
                <w:rFonts w:cs="Arial"/>
                <w:color w:val="000000"/>
              </w:rPr>
              <w:t>Section 1.3.5.4 – Memory Storage</w:t>
            </w:r>
          </w:p>
          <w:p w:rsidR="002A679E" w:rsidRPr="00B27E1A" w:rsidRDefault="00440EDF" w:rsidP="002A679E">
            <w:pPr>
              <w:rPr>
                <w:rFonts w:cs="Arial"/>
                <w:color w:val="000000"/>
              </w:rPr>
            </w:pPr>
            <w:r w:rsidRPr="00B27E1A">
              <w:rPr>
                <w:rFonts w:cs="Arial"/>
                <w:color w:val="000000"/>
              </w:rPr>
              <w:t xml:space="preserve">      – Changed the “Value at Battery connect” for TCAFE_DT_A and TCAFE_DT_B.</w:t>
            </w:r>
          </w:p>
          <w:p w:rsidR="002A679E" w:rsidRPr="00B27E1A" w:rsidRDefault="00440EDF" w:rsidP="002A679E">
            <w:pPr>
              <w:rPr>
                <w:rFonts w:cs="Arial"/>
                <w:color w:val="000000"/>
              </w:rPr>
            </w:pPr>
            <w:r w:rsidRPr="00B27E1A">
              <w:rPr>
                <w:rFonts w:cs="Arial"/>
                <w:color w:val="000000"/>
              </w:rPr>
              <w:t>Section 1.3.3.1.3 – Clarified Average Fuel Economy parameters use XZ.Z for L/100km</w:t>
            </w:r>
          </w:p>
          <w:p w:rsidR="00BE6E79" w:rsidRPr="00B27E1A" w:rsidRDefault="00440EDF" w:rsidP="002A679E">
            <w:pPr>
              <w:rPr>
                <w:rFonts w:cs="Arial"/>
                <w:color w:val="000000"/>
              </w:rPr>
            </w:pPr>
            <w:r w:rsidRPr="00B27E1A">
              <w:rPr>
                <w:rFonts w:cs="Arial"/>
                <w:color w:val="000000"/>
              </w:rPr>
              <w:t>Section 1.3.5.1 – Figure 1.3, Updated L/100km path to use 99.9 instead of 999.9 in TC_AFE_X_MC parameters.</w:t>
            </w:r>
          </w:p>
          <w:p w:rsidR="00BE6E79" w:rsidRPr="00B27E1A" w:rsidRDefault="00A23761" w:rsidP="002A679E">
            <w:pPr>
              <w:rPr>
                <w:rFonts w:cs="Arial"/>
                <w:color w:val="000000"/>
              </w:rPr>
            </w:pPr>
          </w:p>
          <w:p w:rsidR="00BE6E79" w:rsidRPr="00B27E1A" w:rsidRDefault="00440EDF" w:rsidP="002A679E">
            <w:pPr>
              <w:rPr>
                <w:rFonts w:cs="Arial"/>
                <w:color w:val="000000"/>
              </w:rPr>
            </w:pPr>
            <w:r w:rsidRPr="00B27E1A">
              <w:rPr>
                <w:rFonts w:cs="Arial"/>
                <w:color w:val="000000"/>
              </w:rPr>
              <w:t>Per Denso Q&amp;A U553 MY18 #9, 10.</w:t>
            </w: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40EDF" w:rsidP="002A679E">
            <w:pPr>
              <w:rPr>
                <w:rFonts w:cs="Arial"/>
                <w:color w:val="000000"/>
              </w:rPr>
            </w:pPr>
            <w:r w:rsidRPr="00B27E1A">
              <w:rPr>
                <w:rFonts w:cs="Arial"/>
                <w:color w:val="000000"/>
              </w:rPr>
              <w:t>7/21/2015</w:t>
            </w:r>
          </w:p>
        </w:tc>
      </w:tr>
      <w:tr w:rsidR="007E79D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2.2</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S.Watkins</w:t>
            </w:r>
          </w:p>
        </w:tc>
        <w:tc>
          <w:tcPr>
            <w:tcW w:w="6885" w:type="dxa"/>
            <w:tcBorders>
              <w:top w:val="single" w:sz="4" w:space="0" w:color="auto"/>
              <w:left w:val="single" w:sz="4" w:space="0" w:color="auto"/>
              <w:bottom w:val="single" w:sz="4" w:space="0" w:color="auto"/>
              <w:right w:val="single" w:sz="4" w:space="0" w:color="auto"/>
            </w:tcBorders>
          </w:tcPr>
          <w:p w:rsidR="007E79DE" w:rsidRPr="00B27E1A" w:rsidRDefault="00440EDF" w:rsidP="007E79DE">
            <w:pPr>
              <w:rPr>
                <w:rFonts w:cs="Arial"/>
                <w:color w:val="000000"/>
              </w:rPr>
            </w:pPr>
            <w:r w:rsidRPr="00B27E1A">
              <w:rPr>
                <w:rFonts w:cs="Arial"/>
                <w:color w:val="000000"/>
              </w:rPr>
              <w:t xml:space="preserve">Minor clean up of DTC logging condition.  Section 1.5.3, DTC for C10000 should NOT mention FOH/FFH signals.  (Clearly because they are configurable signals.)  Thus, those </w:t>
            </w:r>
            <w:proofErr w:type="gramStart"/>
            <w:r w:rsidRPr="00B27E1A">
              <w:rPr>
                <w:rFonts w:cs="Arial"/>
                <w:color w:val="000000"/>
              </w:rPr>
              <w:t>have been deleted</w:t>
            </w:r>
            <w:proofErr w:type="gramEnd"/>
            <w:r w:rsidRPr="00B27E1A">
              <w:rPr>
                <w:rFonts w:cs="Arial"/>
                <w:color w:val="000000"/>
              </w:rPr>
              <w:t>.  The 2 signals have strike through font and shown in blue.</w:t>
            </w: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40EDF" w:rsidP="001269C5">
            <w:pPr>
              <w:jc w:val="center"/>
              <w:rPr>
                <w:rFonts w:cs="Arial"/>
                <w:color w:val="000000"/>
              </w:rPr>
            </w:pPr>
            <w:r w:rsidRPr="00B27E1A">
              <w:rPr>
                <w:rFonts w:cs="Arial"/>
                <w:color w:val="000000"/>
              </w:rPr>
              <w:t>9/18/2015</w:t>
            </w:r>
          </w:p>
        </w:tc>
      </w:tr>
      <w:tr w:rsidR="007E79D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2.3</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S.Watkins</w:t>
            </w:r>
          </w:p>
        </w:tc>
        <w:tc>
          <w:tcPr>
            <w:tcW w:w="6885" w:type="dxa"/>
            <w:tcBorders>
              <w:top w:val="single" w:sz="4" w:space="0" w:color="auto"/>
              <w:left w:val="single" w:sz="4" w:space="0" w:color="auto"/>
              <w:bottom w:val="single" w:sz="4" w:space="0" w:color="auto"/>
              <w:right w:val="single" w:sz="4" w:space="0" w:color="auto"/>
            </w:tcBorders>
          </w:tcPr>
          <w:p w:rsidR="007E79DE" w:rsidRPr="00B27E1A" w:rsidRDefault="00440EDF" w:rsidP="007E79DE">
            <w:pPr>
              <w:rPr>
                <w:rFonts w:cs="Arial"/>
                <w:color w:val="000000"/>
              </w:rPr>
            </w:pPr>
            <w:r w:rsidRPr="00B27E1A">
              <w:rPr>
                <w:rFonts w:cs="Arial"/>
                <w:color w:val="000000"/>
              </w:rPr>
              <w:t xml:space="preserve">Defect correction.  Figure 1.3 had 2 </w:t>
            </w:r>
            <w:proofErr w:type="gramStart"/>
            <w:r w:rsidRPr="00B27E1A">
              <w:rPr>
                <w:rFonts w:cs="Arial"/>
                <w:color w:val="000000"/>
              </w:rPr>
              <w:t>typo’s</w:t>
            </w:r>
            <w:proofErr w:type="gramEnd"/>
            <w:r w:rsidRPr="00B27E1A">
              <w:rPr>
                <w:rFonts w:cs="Arial"/>
                <w:color w:val="000000"/>
              </w:rPr>
              <w:t xml:space="preserve"> where a 10 bit CAN signal (FuelFlw_Vl_Dsply) added 256 instead of 1024.  Changes shown in green.</w:t>
            </w:r>
          </w:p>
          <w:p w:rsidR="0016051D" w:rsidRPr="00B27E1A" w:rsidRDefault="00A23761" w:rsidP="007E79D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40EDF" w:rsidP="001269C5">
            <w:pPr>
              <w:jc w:val="center"/>
              <w:rPr>
                <w:rFonts w:cs="Arial"/>
                <w:color w:val="000000"/>
              </w:rPr>
            </w:pPr>
            <w:r w:rsidRPr="00B27E1A">
              <w:rPr>
                <w:rFonts w:cs="Arial"/>
                <w:color w:val="000000"/>
              </w:rPr>
              <w:t>10/8/2015</w:t>
            </w:r>
          </w:p>
        </w:tc>
      </w:tr>
      <w:tr w:rsidR="007E79D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2.4</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sidRPr="00B27E1A">
              <w:rPr>
                <w:rFonts w:cs="Arial"/>
                <w:color w:val="000000"/>
              </w:rPr>
              <w:t>R. Chalanti</w:t>
            </w:r>
          </w:p>
        </w:tc>
        <w:tc>
          <w:tcPr>
            <w:tcW w:w="6885" w:type="dxa"/>
            <w:tcBorders>
              <w:top w:val="single" w:sz="4" w:space="0" w:color="auto"/>
              <w:left w:val="single" w:sz="4" w:space="0" w:color="auto"/>
              <w:bottom w:val="single" w:sz="4" w:space="0" w:color="auto"/>
              <w:right w:val="single" w:sz="4" w:space="0" w:color="auto"/>
            </w:tcBorders>
          </w:tcPr>
          <w:p w:rsidR="007E79DE" w:rsidRPr="00B27E1A" w:rsidRDefault="00440EDF" w:rsidP="007E79DE">
            <w:pPr>
              <w:rPr>
                <w:rFonts w:cs="Arial"/>
                <w:color w:val="000000"/>
              </w:rPr>
            </w:pPr>
            <w:r w:rsidRPr="00B27E1A">
              <w:rPr>
                <w:rFonts w:cs="Arial"/>
                <w:color w:val="000000"/>
              </w:rPr>
              <w:t>Remove RAFE references as the factor is not used anymore</w:t>
            </w: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40EDF" w:rsidP="001269C5">
            <w:pPr>
              <w:jc w:val="center"/>
              <w:rPr>
                <w:rFonts w:cs="Arial"/>
                <w:color w:val="000000"/>
              </w:rPr>
            </w:pPr>
            <w:r w:rsidRPr="00B27E1A">
              <w:rPr>
                <w:rFonts w:cs="Arial"/>
                <w:color w:val="000000"/>
              </w:rPr>
              <w:t>4/12/2016</w:t>
            </w:r>
          </w:p>
        </w:tc>
      </w:tr>
      <w:tr w:rsidR="002C7051"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2C7051" w:rsidRPr="00B27E1A" w:rsidRDefault="00440EDF" w:rsidP="003A4422">
            <w:pPr>
              <w:jc w:val="center"/>
              <w:rPr>
                <w:rFonts w:cs="Arial"/>
                <w:color w:val="000000"/>
              </w:rPr>
            </w:pPr>
            <w:r>
              <w:rPr>
                <w:rFonts w:cs="Arial"/>
                <w:color w:val="000000"/>
              </w:rPr>
              <w:t>3.0</w:t>
            </w:r>
          </w:p>
        </w:tc>
        <w:tc>
          <w:tcPr>
            <w:tcW w:w="1206" w:type="dxa"/>
            <w:tcBorders>
              <w:top w:val="single" w:sz="4" w:space="0" w:color="auto"/>
              <w:left w:val="single" w:sz="4" w:space="0" w:color="auto"/>
              <w:bottom w:val="single" w:sz="4" w:space="0" w:color="auto"/>
              <w:right w:val="single" w:sz="4" w:space="0" w:color="auto"/>
            </w:tcBorders>
          </w:tcPr>
          <w:p w:rsidR="002C7051" w:rsidRPr="00B27E1A" w:rsidRDefault="00440EDF" w:rsidP="003A4422">
            <w:pPr>
              <w:jc w:val="center"/>
              <w:rPr>
                <w:rFonts w:cs="Arial"/>
                <w:color w:val="000000"/>
              </w:rPr>
            </w:pPr>
            <w:r>
              <w:rPr>
                <w:rFonts w:cs="Arial"/>
                <w:color w:val="000000"/>
              </w:rPr>
              <w:t>R. Chalanti</w:t>
            </w:r>
          </w:p>
        </w:tc>
        <w:tc>
          <w:tcPr>
            <w:tcW w:w="6885" w:type="dxa"/>
            <w:tcBorders>
              <w:top w:val="single" w:sz="4" w:space="0" w:color="auto"/>
              <w:left w:val="single" w:sz="4" w:space="0" w:color="auto"/>
              <w:bottom w:val="single" w:sz="4" w:space="0" w:color="auto"/>
              <w:right w:val="single" w:sz="4" w:space="0" w:color="auto"/>
            </w:tcBorders>
          </w:tcPr>
          <w:p w:rsidR="002C7051" w:rsidRDefault="00440EDF" w:rsidP="003A4422">
            <w:pPr>
              <w:rPr>
                <w:rFonts w:cs="Arial"/>
                <w:color w:val="000000"/>
              </w:rPr>
            </w:pPr>
            <w:r>
              <w:rPr>
                <w:rFonts w:cs="Arial"/>
                <w:color w:val="000000"/>
              </w:rPr>
              <w:t>Remove Pause functionality and the related parameters</w:t>
            </w:r>
          </w:p>
          <w:p w:rsidR="000E2D26" w:rsidRDefault="00440EDF" w:rsidP="003A4422">
            <w:pPr>
              <w:rPr>
                <w:rFonts w:cs="Arial"/>
                <w:color w:val="000000"/>
              </w:rPr>
            </w:pPr>
            <w:r>
              <w:rPr>
                <w:rFonts w:cs="Arial"/>
                <w:color w:val="000000"/>
              </w:rPr>
              <w:t>Updated Tables in Memory Storage related to TCAFE_*_Status</w:t>
            </w:r>
          </w:p>
          <w:p w:rsidR="000E2D26" w:rsidRPr="00B27E1A" w:rsidRDefault="00440EDF" w:rsidP="003A4422">
            <w:pPr>
              <w:rPr>
                <w:rFonts w:cs="Arial"/>
                <w:color w:val="000000"/>
              </w:rPr>
            </w:pPr>
            <w:r>
              <w:rPr>
                <w:rFonts w:cs="Arial"/>
                <w:color w:val="000000"/>
              </w:rPr>
              <w:t>Updated flow charts accordingly</w:t>
            </w:r>
          </w:p>
        </w:tc>
        <w:tc>
          <w:tcPr>
            <w:tcW w:w="1260" w:type="dxa"/>
            <w:tcBorders>
              <w:top w:val="single" w:sz="4" w:space="0" w:color="auto"/>
              <w:left w:val="single" w:sz="4" w:space="0" w:color="auto"/>
              <w:bottom w:val="single" w:sz="4" w:space="0" w:color="auto"/>
              <w:right w:val="single" w:sz="4" w:space="0" w:color="auto"/>
            </w:tcBorders>
          </w:tcPr>
          <w:p w:rsidR="002C7051" w:rsidRPr="00B27E1A" w:rsidRDefault="00440EDF" w:rsidP="003A4422">
            <w:pPr>
              <w:jc w:val="center"/>
              <w:rPr>
                <w:rFonts w:cs="Arial"/>
                <w:color w:val="000000"/>
              </w:rPr>
            </w:pPr>
            <w:r>
              <w:rPr>
                <w:rFonts w:cs="Arial"/>
                <w:color w:val="000000"/>
              </w:rPr>
              <w:t>8/10/2016</w:t>
            </w:r>
          </w:p>
        </w:tc>
      </w:tr>
      <w:tr w:rsidR="007E79D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Pr>
                <w:rFonts w:cs="Arial"/>
                <w:color w:val="000000"/>
              </w:rPr>
              <w:t>3.1</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Pr>
                <w:rFonts w:cs="Arial"/>
                <w:color w:val="000000"/>
              </w:rPr>
              <w:t>R. Chalanti</w:t>
            </w:r>
          </w:p>
        </w:tc>
        <w:tc>
          <w:tcPr>
            <w:tcW w:w="6885" w:type="dxa"/>
            <w:tcBorders>
              <w:top w:val="single" w:sz="4" w:space="0" w:color="auto"/>
              <w:left w:val="single" w:sz="4" w:space="0" w:color="auto"/>
              <w:bottom w:val="single" w:sz="4" w:space="0" w:color="auto"/>
              <w:right w:val="single" w:sz="4" w:space="0" w:color="auto"/>
            </w:tcBorders>
          </w:tcPr>
          <w:p w:rsidR="007E79DE" w:rsidRPr="00B27E1A" w:rsidRDefault="00440EDF" w:rsidP="00415E2A">
            <w:pPr>
              <w:rPr>
                <w:rFonts w:cs="Arial"/>
                <w:color w:val="000000"/>
              </w:rPr>
            </w:pPr>
            <w:r>
              <w:rPr>
                <w:rFonts w:cs="Arial"/>
                <w:color w:val="000000"/>
              </w:rPr>
              <w:t xml:space="preserve">Minor updates in </w:t>
            </w:r>
            <w:r w:rsidRPr="00160981">
              <w:rPr>
                <w:rFonts w:cs="Arial"/>
                <w:color w:val="000000"/>
                <w:highlight w:val="lightGray"/>
              </w:rPr>
              <w:t>Gray</w:t>
            </w:r>
            <w:r>
              <w:rPr>
                <w:rFonts w:cs="Arial"/>
                <w:color w:val="000000"/>
              </w:rPr>
              <w:t xml:space="preserve"> to address pending queries from Denso as part of U625 Q&amp;As. Updated Memory Storage Table</w:t>
            </w: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40EDF" w:rsidP="001269C5">
            <w:pPr>
              <w:jc w:val="center"/>
              <w:rPr>
                <w:rFonts w:cs="Arial"/>
                <w:color w:val="000000"/>
              </w:rPr>
            </w:pPr>
            <w:r>
              <w:rPr>
                <w:rFonts w:cs="Arial"/>
                <w:color w:val="000000"/>
              </w:rPr>
              <w:t>8/26/2016</w:t>
            </w:r>
          </w:p>
        </w:tc>
      </w:tr>
      <w:tr w:rsidR="007E79D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Pr>
                <w:rFonts w:cs="Arial"/>
                <w:color w:val="000000"/>
              </w:rPr>
              <w:t>3.2</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40EDF">
            <w:pPr>
              <w:jc w:val="center"/>
              <w:rPr>
                <w:rFonts w:cs="Arial"/>
                <w:color w:val="000000"/>
              </w:rPr>
            </w:pPr>
            <w:r>
              <w:rPr>
                <w:rFonts w:cs="Arial"/>
                <w:color w:val="000000"/>
              </w:rPr>
              <w:t>A. Mathai</w:t>
            </w:r>
          </w:p>
        </w:tc>
        <w:tc>
          <w:tcPr>
            <w:tcW w:w="6885" w:type="dxa"/>
            <w:tcBorders>
              <w:top w:val="single" w:sz="4" w:space="0" w:color="auto"/>
              <w:left w:val="single" w:sz="4" w:space="0" w:color="auto"/>
              <w:bottom w:val="single" w:sz="4" w:space="0" w:color="auto"/>
              <w:right w:val="single" w:sz="4" w:space="0" w:color="auto"/>
            </w:tcBorders>
          </w:tcPr>
          <w:p w:rsidR="007E79DE" w:rsidRPr="00B27E1A" w:rsidRDefault="00440EDF" w:rsidP="007E79DE">
            <w:pPr>
              <w:rPr>
                <w:rFonts w:cs="Arial"/>
                <w:color w:val="000000"/>
              </w:rPr>
            </w:pPr>
            <w:r>
              <w:rPr>
                <w:rFonts w:cs="Arial"/>
                <w:color w:val="000000"/>
              </w:rPr>
              <w:t>Initial VSEM RM release</w:t>
            </w: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40EDF" w:rsidP="001269C5">
            <w:pPr>
              <w:jc w:val="center"/>
              <w:rPr>
                <w:rFonts w:cs="Arial"/>
                <w:color w:val="000000"/>
              </w:rPr>
            </w:pPr>
            <w:r>
              <w:rPr>
                <w:rFonts w:cs="Arial"/>
                <w:color w:val="000000"/>
              </w:rPr>
              <w:t>4/25/2018</w:t>
            </w:r>
          </w:p>
        </w:tc>
      </w:tr>
      <w:tr w:rsidR="00DB0BB9"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DB0BB9" w:rsidRDefault="00440EDF" w:rsidP="00DB0BB9">
            <w:pPr>
              <w:jc w:val="center"/>
              <w:rPr>
                <w:rFonts w:cs="Arial"/>
                <w:color w:val="000000"/>
              </w:rPr>
            </w:pPr>
            <w:r>
              <w:rPr>
                <w:rFonts w:cs="Arial"/>
                <w:color w:val="000000"/>
              </w:rPr>
              <w:lastRenderedPageBreak/>
              <w:t>3.3</w:t>
            </w:r>
          </w:p>
        </w:tc>
        <w:tc>
          <w:tcPr>
            <w:tcW w:w="1206" w:type="dxa"/>
            <w:tcBorders>
              <w:top w:val="single" w:sz="4" w:space="0" w:color="auto"/>
              <w:left w:val="single" w:sz="4" w:space="0" w:color="auto"/>
              <w:bottom w:val="single" w:sz="4" w:space="0" w:color="auto"/>
              <w:right w:val="single" w:sz="4" w:space="0" w:color="auto"/>
            </w:tcBorders>
          </w:tcPr>
          <w:p w:rsidR="00DB0BB9" w:rsidRDefault="00440EDF" w:rsidP="00DB0BB9">
            <w:pPr>
              <w:pStyle w:val="Header"/>
              <w:tabs>
                <w:tab w:val="left" w:pos="720"/>
              </w:tabs>
              <w:jc w:val="center"/>
              <w:rPr>
                <w:rFonts w:cs="Arial"/>
                <w:color w:val="000000"/>
              </w:rPr>
            </w:pPr>
            <w:r>
              <w:rPr>
                <w:rFonts w:cs="Arial"/>
                <w:color w:val="000000"/>
              </w:rPr>
              <w:t>S. Watkins</w:t>
            </w:r>
          </w:p>
        </w:tc>
        <w:tc>
          <w:tcPr>
            <w:tcW w:w="6885" w:type="dxa"/>
            <w:tcBorders>
              <w:top w:val="single" w:sz="4" w:space="0" w:color="auto"/>
              <w:left w:val="single" w:sz="4" w:space="0" w:color="auto"/>
              <w:bottom w:val="single" w:sz="4" w:space="0" w:color="auto"/>
              <w:right w:val="single" w:sz="4" w:space="0" w:color="auto"/>
            </w:tcBorders>
          </w:tcPr>
          <w:p w:rsidR="00DB0BB9" w:rsidRDefault="00440EDF" w:rsidP="00DB0BB9">
            <w:pPr>
              <w:rPr>
                <w:rFonts w:cs="Arial"/>
                <w:color w:val="000000"/>
              </w:rPr>
            </w:pPr>
            <w:r>
              <w:rPr>
                <w:rFonts w:cs="Arial"/>
                <w:color w:val="000000"/>
              </w:rPr>
              <w:t xml:space="preserve">Starting with some MY2021 programs, the Trip Computer </w:t>
            </w:r>
            <w:proofErr w:type="gramStart"/>
            <w:r>
              <w:rPr>
                <w:rFonts w:cs="Arial"/>
                <w:color w:val="000000"/>
              </w:rPr>
              <w:t>is also shown</w:t>
            </w:r>
            <w:proofErr w:type="gramEnd"/>
            <w:r>
              <w:rPr>
                <w:rFonts w:cs="Arial"/>
                <w:color w:val="000000"/>
              </w:rPr>
              <w:t xml:space="preserve"> in the Centerstack.  </w:t>
            </w:r>
            <w:proofErr w:type="gramStart"/>
            <w:r>
              <w:rPr>
                <w:rFonts w:cs="Arial"/>
                <w:color w:val="000000"/>
              </w:rPr>
              <w:t>Thus</w:t>
            </w:r>
            <w:proofErr w:type="gramEnd"/>
            <w:r>
              <w:rPr>
                <w:rFonts w:cs="Arial"/>
                <w:color w:val="000000"/>
              </w:rPr>
              <w:t xml:space="preserve"> we are adding output CAN signals for the 2 display outputs.</w:t>
            </w:r>
          </w:p>
          <w:p w:rsidR="00DB0BB9" w:rsidRDefault="00440EDF" w:rsidP="00DB0BB9">
            <w:pPr>
              <w:rPr>
                <w:rFonts w:cs="Arial"/>
                <w:color w:val="000000"/>
              </w:rPr>
            </w:pPr>
            <w:r>
              <w:rPr>
                <w:rFonts w:cs="Arial"/>
                <w:color w:val="000000"/>
              </w:rPr>
              <w:t>Changes in purple:</w:t>
            </w:r>
          </w:p>
          <w:p w:rsidR="00DB0BB9" w:rsidRDefault="00440EDF" w:rsidP="00440EDF">
            <w:pPr>
              <w:numPr>
                <w:ilvl w:val="0"/>
                <w:numId w:val="24"/>
              </w:numPr>
              <w:rPr>
                <w:rFonts w:cs="Arial"/>
                <w:color w:val="000000"/>
              </w:rPr>
            </w:pPr>
            <w:r>
              <w:rPr>
                <w:rFonts w:cs="Arial"/>
                <w:color w:val="000000"/>
              </w:rPr>
              <w:t>Section 1.1 – Updated Description</w:t>
            </w:r>
          </w:p>
          <w:p w:rsidR="00DB0BB9" w:rsidRDefault="00440EDF" w:rsidP="00440EDF">
            <w:pPr>
              <w:numPr>
                <w:ilvl w:val="0"/>
                <w:numId w:val="24"/>
              </w:numPr>
              <w:rPr>
                <w:rFonts w:cs="Arial"/>
                <w:color w:val="000000"/>
              </w:rPr>
            </w:pPr>
            <w:r>
              <w:rPr>
                <w:rFonts w:cs="Arial"/>
                <w:color w:val="000000"/>
              </w:rPr>
              <w:t>Section 1.2.1 – Added 5 output signals to Context Diagram</w:t>
            </w:r>
          </w:p>
          <w:p w:rsidR="00DB0BB9" w:rsidRDefault="00440EDF" w:rsidP="00440EDF">
            <w:pPr>
              <w:numPr>
                <w:ilvl w:val="0"/>
                <w:numId w:val="24"/>
              </w:numPr>
              <w:rPr>
                <w:rFonts w:cs="Arial"/>
                <w:color w:val="000000"/>
              </w:rPr>
            </w:pPr>
            <w:r>
              <w:rPr>
                <w:rFonts w:cs="Arial"/>
                <w:color w:val="000000"/>
              </w:rPr>
              <w:t>Section 1.2.3 – Added 5 output CAN signals</w:t>
            </w:r>
          </w:p>
          <w:p w:rsidR="00DB0BB9" w:rsidRDefault="00440EDF" w:rsidP="00440EDF">
            <w:pPr>
              <w:numPr>
                <w:ilvl w:val="0"/>
                <w:numId w:val="24"/>
              </w:numPr>
              <w:rPr>
                <w:rFonts w:cs="Arial"/>
                <w:color w:val="000000"/>
              </w:rPr>
            </w:pPr>
            <w:r>
              <w:rPr>
                <w:rFonts w:cs="Arial"/>
                <w:color w:val="000000"/>
              </w:rPr>
              <w:t>Section 1.3.5.1 – Added new Figure for “CAN Transmit Routine Flowchart – When CAN Bus is Awake”</w:t>
            </w:r>
          </w:p>
          <w:p w:rsidR="00DB0BB9" w:rsidRDefault="00440EDF" w:rsidP="00440EDF">
            <w:pPr>
              <w:numPr>
                <w:ilvl w:val="0"/>
                <w:numId w:val="24"/>
              </w:numPr>
              <w:rPr>
                <w:rFonts w:cs="Arial"/>
                <w:color w:val="000000"/>
              </w:rPr>
            </w:pPr>
            <w:r>
              <w:rPr>
                <w:rFonts w:cs="Arial"/>
                <w:color w:val="000000"/>
              </w:rPr>
              <w:t>Section 1.3.5.1 – Modify Figure “Routine Flowchart - TC AFE Display Filter” to add 2 new action boxes.</w:t>
            </w:r>
          </w:p>
          <w:p w:rsidR="00DB0BB9" w:rsidRDefault="00440EDF" w:rsidP="00440EDF">
            <w:pPr>
              <w:numPr>
                <w:ilvl w:val="0"/>
                <w:numId w:val="24"/>
              </w:numPr>
              <w:rPr>
                <w:rFonts w:cs="Arial"/>
                <w:color w:val="000000"/>
              </w:rPr>
            </w:pPr>
            <w:r>
              <w:rPr>
                <w:rFonts w:cs="Arial"/>
                <w:color w:val="000000"/>
              </w:rPr>
              <w:t>Section 1.3.5.4 – Added 5 output CAN signals and 2 flags</w:t>
            </w:r>
          </w:p>
        </w:tc>
        <w:tc>
          <w:tcPr>
            <w:tcW w:w="1260" w:type="dxa"/>
            <w:tcBorders>
              <w:top w:val="single" w:sz="4" w:space="0" w:color="auto"/>
              <w:left w:val="single" w:sz="4" w:space="0" w:color="auto"/>
              <w:bottom w:val="single" w:sz="4" w:space="0" w:color="auto"/>
              <w:right w:val="single" w:sz="4" w:space="0" w:color="auto"/>
            </w:tcBorders>
          </w:tcPr>
          <w:p w:rsidR="00DB0BB9" w:rsidRDefault="00440EDF" w:rsidP="00DB0BB9">
            <w:pPr>
              <w:jc w:val="center"/>
              <w:rPr>
                <w:rFonts w:cs="Arial"/>
                <w:color w:val="000000"/>
              </w:rPr>
            </w:pPr>
            <w:r>
              <w:rPr>
                <w:rFonts w:cs="Arial"/>
                <w:color w:val="000000"/>
              </w:rPr>
              <w:t>7/31/2018</w:t>
            </w:r>
          </w:p>
        </w:tc>
      </w:tr>
      <w:tr w:rsidR="0082548E" w:rsidRPr="00B27E1A" w:rsidTr="0045381F">
        <w:trPr>
          <w:cantSplit/>
          <w:jc w:val="center"/>
        </w:trPr>
        <w:tc>
          <w:tcPr>
            <w:tcW w:w="1062" w:type="dxa"/>
            <w:tcBorders>
              <w:top w:val="single" w:sz="4" w:space="0" w:color="auto"/>
              <w:left w:val="single" w:sz="4" w:space="0" w:color="auto"/>
              <w:bottom w:val="single" w:sz="4" w:space="0" w:color="auto"/>
              <w:right w:val="single" w:sz="4" w:space="0" w:color="auto"/>
            </w:tcBorders>
          </w:tcPr>
          <w:p w:rsidR="0082548E" w:rsidRDefault="00A23761">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82548E" w:rsidRDefault="00A23761">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82548E" w:rsidRDefault="00A23761" w:rsidP="007E79D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82548E" w:rsidRDefault="00A23761" w:rsidP="001269C5">
            <w:pPr>
              <w:jc w:val="center"/>
              <w:rPr>
                <w:rFonts w:cs="Arial"/>
                <w:color w:val="000000"/>
              </w:rPr>
            </w:pPr>
          </w:p>
        </w:tc>
      </w:tr>
    </w:tbl>
    <w:p w:rsidR="00DA5107" w:rsidRDefault="00A23761" w:rsidP="0082548E"/>
    <w:p w:rsidR="00AB1E94" w:rsidRPr="00AE06BC" w:rsidRDefault="00A23761" w:rsidP="00406F39"/>
    <w:sectPr w:rsidR="00AB1E94" w:rsidRPr="00AE06BC" w:rsidSect="009C3867">
      <w:headerReference w:type="even" r:id="rId20"/>
      <w:headerReference w:type="default" r:id="rId21"/>
      <w:footerReference w:type="even" r:id="rId22"/>
      <w:footerReference w:type="default" r:id="rId23"/>
      <w:headerReference w:type="first" r:id="rId24"/>
      <w:footerReference w:type="first" r:id="rId2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23761" w:rsidRDefault="00A23761" w:rsidP="0085312A">
      <w:r>
        <w:separator/>
      </w:r>
    </w:p>
  </w:endnote>
  <w:endnote w:type="continuationSeparator" w:id="0">
    <w:p w:rsidR="00A23761" w:rsidRDefault="00A2376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3867" w:rsidRDefault="009C386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C3867">
            <w:rPr>
              <w:b/>
              <w:smallCaps/>
              <w:noProof/>
              <w:sz w:val="16"/>
            </w:rPr>
            <w:t>TRIP COMPUTER - AVERAGE FUEL ECONOMIES - CGEA1.3_V3.3.DOCM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9C3867">
            <w:rPr>
              <w:noProof/>
              <w:szCs w:val="20"/>
            </w:rPr>
            <w:t>22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9C3867">
            <w:rPr>
              <w:noProof/>
              <w:szCs w:val="20"/>
            </w:rPr>
            <w:t>22</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3867" w:rsidRDefault="009C38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23761" w:rsidRDefault="00A23761" w:rsidP="0085312A">
      <w:r>
        <w:separator/>
      </w:r>
    </w:p>
  </w:footnote>
  <w:footnote w:type="continuationSeparator" w:id="0">
    <w:p w:rsidR="00A23761" w:rsidRDefault="00A2376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3867" w:rsidRDefault="009C386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3867" w:rsidRDefault="009C386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C3D6095"/>
    <w:multiLevelType w:val="hybridMultilevel"/>
    <w:tmpl w:val="ABE02BA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374C6017"/>
    <w:multiLevelType w:val="hybridMultilevel"/>
    <w:tmpl w:val="30CE986A"/>
    <w:lvl w:ilvl="0" w:tplc="04090003">
      <w:start w:val="1"/>
      <w:numFmt w:val="bullet"/>
      <w:lvlText w:val="o"/>
      <w:lvlJc w:val="left"/>
      <w:pPr>
        <w:ind w:left="2880" w:hanging="360"/>
      </w:pPr>
      <w:rPr>
        <w:rFonts w:ascii="Courier New" w:hAnsi="Courier New" w:cs="Courier New" w:hint="default"/>
      </w:rPr>
    </w:lvl>
    <w:lvl w:ilvl="1" w:tplc="04090003">
      <w:start w:val="1"/>
      <w:numFmt w:val="bullet"/>
      <w:lvlText w:val="o"/>
      <w:lvlJc w:val="left"/>
      <w:pPr>
        <w:ind w:left="3600" w:hanging="360"/>
      </w:pPr>
      <w:rPr>
        <w:rFonts w:ascii="Courier New" w:hAnsi="Courier New" w:cs="Courier New" w:hint="default"/>
      </w:rPr>
    </w:lvl>
    <w:lvl w:ilvl="2" w:tplc="908A6596">
      <w:start w:val="1"/>
      <w:numFmt w:val="bullet"/>
      <w:lvlText w:val="-"/>
      <w:lvlJc w:val="left"/>
      <w:pPr>
        <w:ind w:left="4320" w:hanging="360"/>
      </w:pPr>
      <w:rPr>
        <w:rFonts w:ascii="Arial" w:eastAsia="Times New Roman" w:hAnsi="Arial" w:cs="Arial"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7" w15:restartNumberingAfterBreak="0">
    <w:nsid w:val="374C6018"/>
    <w:multiLevelType w:val="hybridMultilevel"/>
    <w:tmpl w:val="30CE986A"/>
    <w:lvl w:ilvl="0" w:tplc="04090003">
      <w:start w:val="1"/>
      <w:numFmt w:val="bullet"/>
      <w:lvlText w:val="o"/>
      <w:lvlJc w:val="left"/>
      <w:pPr>
        <w:ind w:left="2880" w:hanging="360"/>
      </w:pPr>
      <w:rPr>
        <w:rFonts w:ascii="Courier New" w:hAnsi="Courier New" w:cs="Courier New" w:hint="default"/>
      </w:rPr>
    </w:lvl>
    <w:lvl w:ilvl="1" w:tplc="04090003">
      <w:start w:val="1"/>
      <w:numFmt w:val="bullet"/>
      <w:lvlText w:val="o"/>
      <w:lvlJc w:val="left"/>
      <w:pPr>
        <w:ind w:left="3600" w:hanging="360"/>
      </w:pPr>
      <w:rPr>
        <w:rFonts w:ascii="Courier New" w:hAnsi="Courier New" w:cs="Courier New" w:hint="default"/>
      </w:rPr>
    </w:lvl>
    <w:lvl w:ilvl="2" w:tplc="908A6596">
      <w:start w:val="1"/>
      <w:numFmt w:val="bullet"/>
      <w:lvlText w:val="-"/>
      <w:lvlJc w:val="left"/>
      <w:pPr>
        <w:ind w:left="4320" w:hanging="360"/>
      </w:pPr>
      <w:rPr>
        <w:rFonts w:ascii="Arial" w:eastAsia="Times New Roman" w:hAnsi="Arial" w:cs="Arial"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8" w15:restartNumberingAfterBreak="0">
    <w:nsid w:val="4D746024"/>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51D76049"/>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0" w15:restartNumberingAfterBreak="0">
    <w:nsid w:val="51D76050"/>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1" w15:restartNumberingAfterBreak="0">
    <w:nsid w:val="51D76051"/>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2" w15:restartNumberingAfterBreak="0">
    <w:nsid w:val="51D76052"/>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3" w15:restartNumberingAfterBreak="0">
    <w:nsid w:val="51D76053"/>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4" w15:restartNumberingAfterBreak="0">
    <w:nsid w:val="51D76054"/>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5" w15:restartNumberingAfterBreak="0">
    <w:nsid w:val="51D7605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6" w15:restartNumberingAfterBreak="0">
    <w:nsid w:val="51D76056"/>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7" w15:restartNumberingAfterBreak="0">
    <w:nsid w:val="51D76057"/>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8" w15:restartNumberingAfterBreak="0">
    <w:nsid w:val="6CFE6016"/>
    <w:multiLevelType w:val="singleLevel"/>
    <w:tmpl w:val="04090001"/>
    <w:lvl w:ilvl="0">
      <w:start w:val="1"/>
      <w:numFmt w:val="bullet"/>
      <w:lvlText w:val=""/>
      <w:lvlJc w:val="left"/>
      <w:pPr>
        <w:ind w:left="720" w:hanging="360"/>
      </w:pPr>
      <w:rPr>
        <w:rFonts w:ascii="Symbol" w:hAnsi="Symbol" w:hint="default"/>
      </w:rPr>
    </w:lvl>
  </w:abstractNum>
  <w:abstractNum w:abstractNumId="19" w15:restartNumberingAfterBreak="0">
    <w:nsid w:val="6CFE6023"/>
    <w:multiLevelType w:val="singleLevel"/>
    <w:tmpl w:val="04090001"/>
    <w:lvl w:ilvl="0">
      <w:start w:val="1"/>
      <w:numFmt w:val="bullet"/>
      <w:lvlText w:val=""/>
      <w:lvlJc w:val="left"/>
      <w:pPr>
        <w:ind w:left="720" w:hanging="360"/>
      </w:pPr>
      <w:rPr>
        <w:rFonts w:ascii="Symbol" w:hAnsi="Symbol" w:hint="default"/>
      </w:rPr>
    </w:lvl>
  </w:abstractNum>
  <w:abstractNum w:abstractNumId="20" w15:restartNumberingAfterBreak="0">
    <w:nsid w:val="749E6015"/>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21" w15:restartNumberingAfterBreak="0">
    <w:nsid w:val="77DC6070"/>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2" w15:restartNumberingAfterBreak="0">
    <w:nsid w:val="77DC6071"/>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0"/>
  </w:num>
  <w:num w:numId="8">
    <w:abstractNumId w:val="18"/>
  </w:num>
  <w:num w:numId="9">
    <w:abstractNumId w:val="6"/>
  </w:num>
  <w:num w:numId="10">
    <w:abstractNumId w:val="7"/>
  </w:num>
  <w:num w:numId="11">
    <w:abstractNumId w:val="19"/>
  </w:num>
  <w:num w:numId="12">
    <w:abstractNumId w:val="8"/>
  </w:num>
  <w:num w:numId="13">
    <w:abstractNumId w:val="9"/>
  </w:num>
  <w:num w:numId="14">
    <w:abstractNumId w:val="10"/>
  </w:num>
  <w:num w:numId="15">
    <w:abstractNumId w:val="11"/>
  </w:num>
  <w:num w:numId="16">
    <w:abstractNumId w:val="12"/>
  </w:num>
  <w:num w:numId="17">
    <w:abstractNumId w:val="13"/>
  </w:num>
  <w:num w:numId="18">
    <w:abstractNumId w:val="14"/>
  </w:num>
  <w:num w:numId="19">
    <w:abstractNumId w:val="15"/>
  </w:num>
  <w:num w:numId="20">
    <w:abstractNumId w:val="16"/>
  </w:num>
  <w:num w:numId="21">
    <w:abstractNumId w:val="17"/>
  </w:num>
  <w:num w:numId="22">
    <w:abstractNumId w:val="21"/>
  </w:num>
  <w:num w:numId="23">
    <w:abstractNumId w:val="22"/>
  </w:num>
  <w:num w:numId="2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24F3"/>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0EDF"/>
    <w:rsid w:val="00446E56"/>
    <w:rsid w:val="00450606"/>
    <w:rsid w:val="0045093A"/>
    <w:rsid w:val="0045381F"/>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92FE5"/>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3867"/>
    <w:rsid w:val="009C5F29"/>
    <w:rsid w:val="009C63A8"/>
    <w:rsid w:val="009C78FC"/>
    <w:rsid w:val="009C7FD5"/>
    <w:rsid w:val="009D200D"/>
    <w:rsid w:val="009D2139"/>
    <w:rsid w:val="009D4120"/>
    <w:rsid w:val="009E4721"/>
    <w:rsid w:val="009E757D"/>
    <w:rsid w:val="009F1431"/>
    <w:rsid w:val="00A2376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DE201E"/>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image" Target="media/image11.emf"/><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image" Target="media/image10.emf"/><Relationship Id="rId25"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8.emf"/><Relationship Id="rId23" Type="http://schemas.openxmlformats.org/officeDocument/2006/relationships/footer" Target="footer2.xml"/><Relationship Id="rId10" Type="http://schemas.openxmlformats.org/officeDocument/2006/relationships/image" Target="media/image3.png"/><Relationship Id="rId19" Type="http://schemas.openxmlformats.org/officeDocument/2006/relationships/image" Target="media/image12.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footer" Target="footer1.xml"/><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22</Pages>
  <Words>3552</Words>
  <Characters>20250</Characters>
  <Application>Microsoft Office Word</Application>
  <DocSecurity>0</DocSecurity>
  <Lines>168</Lines>
  <Paragraphs>47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23755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2018-08-01T17:33:00Z</dcterms:created>
  <dcterms:modified xsi:type="dcterms:W3CDTF">2018-08-01T17:36:00Z</dcterms:modified>
</cp:coreProperties>
</file>