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117DA3" w:rsidP="00B9479B">
      <w:pPr>
        <w:pStyle w:val="Heading1"/>
      </w:pPr>
      <w:r>
        <w:lastRenderedPageBreak/>
        <w:t>AHUD Custom Settings Control Function – CGEA1.3</w:t>
      </w:r>
    </w:p>
    <w:p w:rsidR="00406F39" w:rsidRDefault="00117DA3" w:rsidP="00B9479B">
      <w:pPr>
        <w:pStyle w:val="Heading2"/>
      </w:pPr>
      <w:r>
        <w:t>Functional Description</w:t>
      </w:r>
    </w:p>
    <w:p w:rsidR="00A16212" w:rsidRDefault="00F11908"/>
    <w:p w:rsidR="003D7BA2" w:rsidRDefault="00117DA3" w:rsidP="002A1BA6">
      <w:pPr>
        <w:ind w:left="576"/>
      </w:pPr>
      <w:r>
        <w:t>There are certain AHUD settings that the user can fine tune and customize to fit his/her needs. The initial settings menu is displayed in the instrument cluster, but when one of these items is selected, the user is directed to look at the HUD to fine tune the settings. The AHUD will then take over control of the switches to allow the user to make necessary adjustments to the AHUD display. This STSS handles the initial menu display of different AHUD custom Setup features and the interface required to transfer the control of the switches from the cluster to the AHUD and back.</w:t>
      </w:r>
    </w:p>
    <w:p w:rsidR="003D7BA2" w:rsidRDefault="00F11908" w:rsidP="002A1BA6">
      <w:pPr>
        <w:ind w:left="576"/>
      </w:pPr>
    </w:p>
    <w:p w:rsidR="003D7BA2" w:rsidRDefault="00117DA3" w:rsidP="002A1BA6">
      <w:pPr>
        <w:ind w:left="576"/>
      </w:pPr>
      <w:r>
        <w:t>These custom settings are:</w:t>
      </w:r>
    </w:p>
    <w:p w:rsidR="00127A18" w:rsidRDefault="00117DA3" w:rsidP="00117DA3">
      <w:pPr>
        <w:numPr>
          <w:ilvl w:val="0"/>
          <w:numId w:val="7"/>
        </w:numPr>
      </w:pPr>
      <w:r>
        <w:t>HUD - Brightness</w:t>
      </w:r>
    </w:p>
    <w:p w:rsidR="008435F3" w:rsidRDefault="00117DA3" w:rsidP="00117DA3">
      <w:pPr>
        <w:numPr>
          <w:ilvl w:val="0"/>
          <w:numId w:val="7"/>
        </w:numPr>
      </w:pPr>
      <w:r>
        <w:t>HUD – Vertical Position</w:t>
      </w:r>
    </w:p>
    <w:p w:rsidR="000F36BE" w:rsidRDefault="00117DA3" w:rsidP="00117DA3">
      <w:pPr>
        <w:numPr>
          <w:ilvl w:val="0"/>
          <w:numId w:val="7"/>
        </w:numPr>
      </w:pPr>
      <w:r>
        <w:t>HUD – Image Rotation</w:t>
      </w:r>
    </w:p>
    <w:p w:rsidR="008435F3" w:rsidRDefault="00F11908" w:rsidP="002A1BA6">
      <w:pPr>
        <w:ind w:left="576"/>
      </w:pPr>
    </w:p>
    <w:p w:rsidR="00F54611" w:rsidRDefault="00117DA3" w:rsidP="00F54611">
      <w:pPr>
        <w:ind w:left="576"/>
      </w:pPr>
      <w:r>
        <w:t xml:space="preserve">The cluster uses the request and status signals to determine when the switch control needs to be given to the AHUD module to allow the user make changes in the HUD settings and when to take control back to allow the user to navigate and modify displays on the cluster. </w:t>
      </w:r>
    </w:p>
    <w:p w:rsidR="00A16212" w:rsidRDefault="00117DA3">
      <w:r>
        <w:t xml:space="preserve">   </w:t>
      </w:r>
    </w:p>
    <w:p w:rsidR="00406F39" w:rsidRDefault="00117DA3" w:rsidP="00B9479B">
      <w:pPr>
        <w:pStyle w:val="Heading2"/>
      </w:pPr>
      <w:r>
        <w:t>Interfaces</w:t>
      </w:r>
    </w:p>
    <w:p w:rsidR="00406F39" w:rsidRDefault="00117DA3" w:rsidP="00B9479B">
      <w:pPr>
        <w:pStyle w:val="Heading3"/>
      </w:pPr>
      <w:r>
        <w:t>Interface Context Diagram (I/O Block Diagram)</w:t>
      </w:r>
    </w:p>
    <w:p w:rsidR="00E01F41" w:rsidRPr="00E01F41" w:rsidRDefault="00F11908" w:rsidP="00E01F41"/>
    <w:p w:rsidR="00A16212" w:rsidRPr="0082755B" w:rsidRDefault="00117DA3" w:rsidP="0082755B">
      <w:pPr>
        <w:pStyle w:val="Caption"/>
        <w:jc w:val="center"/>
        <w:rPr>
          <w:rFonts w:cs="Arial"/>
        </w:rPr>
      </w:pPr>
      <w:r>
        <w:rPr>
          <w:rFonts w:cs="Arial"/>
        </w:rPr>
        <w:t>AHUD Custom Settings Control</w:t>
      </w:r>
      <w:r w:rsidRPr="0082755B">
        <w:rPr>
          <w:rFonts w:cs="Arial"/>
        </w:rPr>
        <w:t xml:space="preserve"> Function Context Diagram</w:t>
      </w:r>
    </w:p>
    <w:p w:rsidR="0082755B" w:rsidRDefault="00523E48" w:rsidP="009E11CE">
      <w:pPr>
        <w:jc w:val="center"/>
      </w:pPr>
      <w:r>
        <w:rPr>
          <w:noProof/>
        </w:rPr>
        <w:drawing>
          <wp:inline distT="0" distB="0" distL="0" distR="0">
            <wp:extent cx="6657975" cy="4248150"/>
            <wp:effectExtent l="0" t="0" r="9525" b="0"/>
            <wp:docPr id="1" name="5bedc6960001044e000006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edc6960001044e000006ed"/>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657975" cy="4248150"/>
                    </a:xfrm>
                    <a:prstGeom prst="rect">
                      <a:avLst/>
                    </a:prstGeom>
                    <a:noFill/>
                    <a:ln>
                      <a:noFill/>
                    </a:ln>
                  </pic:spPr>
                </pic:pic>
              </a:graphicData>
            </a:graphic>
          </wp:inline>
        </w:drawing>
      </w:r>
    </w:p>
    <w:p w:rsidR="005017AA" w:rsidRDefault="00F11908">
      <w:pPr>
        <w:jc w:val="center"/>
      </w:pPr>
    </w:p>
    <w:p w:rsidR="00406F39" w:rsidRDefault="00117DA3" w:rsidP="00B9479B">
      <w:pPr>
        <w:pStyle w:val="Heading3"/>
      </w:pPr>
      <w:r>
        <w:lastRenderedPageBreak/>
        <w:t>Inputs</w:t>
      </w:r>
    </w:p>
    <w:p w:rsidR="009E11CE" w:rsidRPr="009E11CE" w:rsidRDefault="009E11CE" w:rsidP="00B9479B">
      <w:pPr>
        <w:pStyle w:val="Heading4"/>
        <w:rPr>
          <w:b w:val="0"/>
          <w:u w:val="single"/>
        </w:rPr>
      </w:pPr>
      <w:r w:rsidRPr="009E11CE">
        <w:rPr>
          <w:b w:val="0"/>
          <w:u w:val="single"/>
        </w:rPr>
        <w:t>IR-REQ-331285/A-INTERNAL:</w:t>
      </w:r>
    </w:p>
    <w:p w:rsidR="00A16212" w:rsidRPr="00045137" w:rsidRDefault="00117DA3" w:rsidP="00117DA3">
      <w:pPr>
        <w:numPr>
          <w:ilvl w:val="0"/>
          <w:numId w:val="8"/>
        </w:numPr>
        <w:rPr>
          <w:rFonts w:cs="Arial"/>
        </w:rPr>
      </w:pPr>
      <w:r w:rsidRPr="00045137">
        <w:rPr>
          <w:rFonts w:cs="Arial"/>
        </w:rPr>
        <w:t>Operational_Mode</w:t>
      </w:r>
    </w:p>
    <w:p w:rsidR="00AB3FD9" w:rsidRPr="00045137" w:rsidRDefault="00117DA3" w:rsidP="00117DA3">
      <w:pPr>
        <w:numPr>
          <w:ilvl w:val="0"/>
          <w:numId w:val="8"/>
        </w:numPr>
        <w:rPr>
          <w:rFonts w:cs="Arial"/>
        </w:rPr>
      </w:pPr>
      <w:r w:rsidRPr="00045137">
        <w:rPr>
          <w:rFonts w:cs="Arial"/>
        </w:rPr>
        <w:t>AHUD_Cfg</w:t>
      </w:r>
    </w:p>
    <w:p w:rsidR="00A16212" w:rsidRPr="00045137" w:rsidRDefault="00117DA3" w:rsidP="00117DA3">
      <w:pPr>
        <w:numPr>
          <w:ilvl w:val="0"/>
          <w:numId w:val="8"/>
        </w:numPr>
        <w:rPr>
          <w:rFonts w:cs="Arial"/>
        </w:rPr>
      </w:pPr>
      <w:r w:rsidRPr="00045137">
        <w:rPr>
          <w:rFonts w:cs="Arial"/>
        </w:rPr>
        <w:t>M/C Switch Event</w:t>
      </w:r>
    </w:p>
    <w:p w:rsidR="00A16212" w:rsidRPr="00045137" w:rsidRDefault="00117DA3" w:rsidP="00117DA3">
      <w:pPr>
        <w:numPr>
          <w:ilvl w:val="0"/>
          <w:numId w:val="8"/>
        </w:numPr>
        <w:rPr>
          <w:rFonts w:cs="Arial"/>
        </w:rPr>
      </w:pPr>
      <w:r w:rsidRPr="00045137">
        <w:rPr>
          <w:rFonts w:cs="Arial"/>
        </w:rPr>
        <w:t>M/C_Display_Status</w:t>
      </w:r>
    </w:p>
    <w:p w:rsidR="00406F39" w:rsidRDefault="00117DA3" w:rsidP="00B9479B">
      <w:pPr>
        <w:pStyle w:val="Heading4"/>
      </w:pPr>
      <w:r>
        <w:t>MUX signals on the CAN Bus</w:t>
      </w:r>
    </w:p>
    <w:p w:rsidR="00406F39" w:rsidRDefault="00117DA3" w:rsidP="00B9479B">
      <w:pPr>
        <w:pStyle w:val="Heading5"/>
      </w:pPr>
      <w:r w:rsidRPr="00B9479B">
        <w:t>SIG-REQ-331266/A-HudBrightMnuOn_B_Stat Signal</w:t>
      </w:r>
    </w:p>
    <w:p w:rsidR="00AE06BC" w:rsidRPr="00AE06BC" w:rsidRDefault="00F11908" w:rsidP="00AE06BC"/>
    <w:tbl>
      <w:tblPr>
        <w:tblW w:w="98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44"/>
        <w:gridCol w:w="810"/>
        <w:gridCol w:w="1350"/>
        <w:gridCol w:w="810"/>
        <w:gridCol w:w="630"/>
        <w:gridCol w:w="810"/>
        <w:gridCol w:w="1080"/>
        <w:gridCol w:w="900"/>
        <w:gridCol w:w="869"/>
      </w:tblGrid>
      <w:tr w:rsidR="00C01176" w:rsidTr="00C01176">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Size (bits)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Min</w:t>
            </w:r>
          </w:p>
        </w:tc>
        <w:tc>
          <w:tcPr>
            <w:tcW w:w="869"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b/>
                <w:bCs/>
                <w:sz w:val="18"/>
                <w:szCs w:val="18"/>
              </w:rPr>
            </w:pPr>
            <w:r>
              <w:rPr>
                <w:rFonts w:cs="Arial"/>
                <w:b/>
                <w:bCs/>
                <w:snapToGrid w:val="0"/>
                <w:sz w:val="18"/>
                <w:szCs w:val="18"/>
              </w:rPr>
              <w:t>Max</w:t>
            </w:r>
          </w:p>
        </w:tc>
      </w:tr>
      <w:tr w:rsidR="00C01176" w:rsidTr="00C01176">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757CC1" w:rsidRPr="00485DD2" w:rsidRDefault="00117DA3" w:rsidP="00757CC1">
            <w:pPr>
              <w:jc w:val="center"/>
              <w:rPr>
                <w:rFonts w:cs="Arial"/>
                <w:snapToGrid w:val="0"/>
              </w:rPr>
            </w:pPr>
            <w:r>
              <w:rPr>
                <w:rFonts w:cs="Arial"/>
                <w:snapToGrid w:val="0"/>
              </w:rPr>
              <w:t>HudBrightMnuOn_B_Stat</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rPr>
            </w:pPr>
            <w:r>
              <w:rPr>
                <w:rFonts w:cs="Arial"/>
                <w:snapToGrid w:val="0"/>
              </w:rPr>
              <w:t>1</w:t>
            </w:r>
          </w:p>
        </w:tc>
        <w:tc>
          <w:tcPr>
            <w:tcW w:w="1350" w:type="dxa"/>
            <w:tcBorders>
              <w:top w:val="single" w:sz="6" w:space="0" w:color="000000"/>
              <w:left w:val="single" w:sz="6" w:space="0" w:color="000000"/>
              <w:bottom w:val="single" w:sz="6" w:space="0" w:color="000000"/>
              <w:right w:val="single" w:sz="6" w:space="0" w:color="000000"/>
            </w:tcBorders>
            <w:vAlign w:val="center"/>
          </w:tcPr>
          <w:p w:rsidR="00757CC1" w:rsidRDefault="00F11908"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757CC1" w:rsidRDefault="00F11908" w:rsidP="00FD7495">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757CC1" w:rsidRDefault="00117DA3" w:rsidP="00C01176">
            <w:pPr>
              <w:jc w:val="center"/>
              <w:rPr>
                <w:rFonts w:cs="Arial"/>
              </w:rPr>
            </w:pPr>
            <w:r>
              <w:rPr>
                <w:rFonts w:cs="Arial"/>
                <w:snapToGrid w:val="0"/>
              </w:rPr>
              <w:t>0 (0x0)</w:t>
            </w:r>
          </w:p>
        </w:tc>
        <w:tc>
          <w:tcPr>
            <w:tcW w:w="869" w:type="dxa"/>
            <w:tcBorders>
              <w:top w:val="single" w:sz="6" w:space="0" w:color="000000"/>
              <w:left w:val="single" w:sz="6" w:space="0" w:color="000000"/>
              <w:bottom w:val="single" w:sz="6" w:space="0" w:color="000000"/>
              <w:right w:val="single" w:sz="6" w:space="0" w:color="000000"/>
            </w:tcBorders>
            <w:vAlign w:val="center"/>
          </w:tcPr>
          <w:p w:rsidR="00757CC1" w:rsidRDefault="00117DA3" w:rsidP="00C01176">
            <w:pPr>
              <w:jc w:val="center"/>
              <w:rPr>
                <w:rFonts w:cs="Arial"/>
              </w:rPr>
            </w:pPr>
            <w:r>
              <w:rPr>
                <w:rFonts w:cs="Arial"/>
                <w:snapToGrid w:val="0"/>
              </w:rPr>
              <w:t>1 (0x1)</w:t>
            </w:r>
          </w:p>
        </w:tc>
      </w:tr>
      <w:tr w:rsidR="00C01176" w:rsidTr="00C01176">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C01176" w:rsidRDefault="00F11908" w:rsidP="00757CC1">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C01176" w:rsidRDefault="00117DA3" w:rsidP="00FD7495">
            <w:pPr>
              <w:jc w:val="center"/>
              <w:rPr>
                <w:rFonts w:cs="Arial"/>
              </w:rPr>
            </w:pPr>
            <w:r>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01176" w:rsidRDefault="00117DA3" w:rsidP="00FD7495">
            <w:pPr>
              <w:jc w:val="center"/>
              <w:rPr>
                <w:rFonts w:cs="Arial"/>
              </w:rPr>
            </w:pPr>
            <w:r>
              <w:rPr>
                <w:rFonts w:cs="Arial"/>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c>
          <w:tcPr>
            <w:tcW w:w="869"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r>
      <w:tr w:rsidR="00C01176" w:rsidTr="00C01176">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C01176" w:rsidRDefault="00F11908" w:rsidP="00757CC1">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C01176" w:rsidRDefault="00117DA3" w:rsidP="00FD7495">
            <w:pPr>
              <w:jc w:val="center"/>
              <w:rPr>
                <w:rFonts w:cs="Arial"/>
              </w:rPr>
            </w:pPr>
            <w:r>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C01176" w:rsidRDefault="00117DA3" w:rsidP="00FD7495">
            <w:pPr>
              <w:jc w:val="center"/>
              <w:rPr>
                <w:rFonts w:cs="Arial"/>
              </w:rPr>
            </w:pPr>
            <w:r>
              <w:rPr>
                <w:rFonts w:cs="Arial"/>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c>
          <w:tcPr>
            <w:tcW w:w="869" w:type="dxa"/>
            <w:tcBorders>
              <w:top w:val="single" w:sz="6" w:space="0" w:color="000000"/>
              <w:left w:val="single" w:sz="6" w:space="0" w:color="000000"/>
              <w:bottom w:val="single" w:sz="6" w:space="0" w:color="000000"/>
              <w:right w:val="single" w:sz="6" w:space="0" w:color="000000"/>
            </w:tcBorders>
            <w:vAlign w:val="center"/>
          </w:tcPr>
          <w:p w:rsidR="00C01176" w:rsidRDefault="00F11908" w:rsidP="00FD7495">
            <w:pPr>
              <w:jc w:val="center"/>
              <w:rPr>
                <w:rFonts w:cs="Arial"/>
                <w:snapToGrid w:val="0"/>
              </w:rPr>
            </w:pPr>
          </w:p>
        </w:tc>
      </w:tr>
    </w:tbl>
    <w:p w:rsidR="00757CC1" w:rsidRPr="005017AA" w:rsidRDefault="00F11908" w:rsidP="00757CC1">
      <w:pPr>
        <w:tabs>
          <w:tab w:val="left" w:pos="1710"/>
        </w:tabs>
        <w:rPr>
          <w:rFonts w:cs="Arial"/>
          <w:b/>
          <w:bCs/>
        </w:rPr>
      </w:pPr>
    </w:p>
    <w:p w:rsidR="00406F39" w:rsidRDefault="00117DA3" w:rsidP="00B9479B">
      <w:pPr>
        <w:pStyle w:val="Heading5"/>
      </w:pPr>
      <w:r w:rsidRPr="00B9479B">
        <w:t>SIG-REQ-331267/A-HudVertMnuOn_B_Stat Signal</w:t>
      </w:r>
    </w:p>
    <w:p w:rsidR="00AE06BC" w:rsidRPr="00AE06BC" w:rsidRDefault="00F11908" w:rsidP="00AE06BC"/>
    <w:tbl>
      <w:tblPr>
        <w:tblW w:w="97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30"/>
        <w:gridCol w:w="810"/>
        <w:gridCol w:w="1350"/>
        <w:gridCol w:w="810"/>
        <w:gridCol w:w="630"/>
        <w:gridCol w:w="810"/>
        <w:gridCol w:w="1080"/>
        <w:gridCol w:w="900"/>
        <w:gridCol w:w="855"/>
      </w:tblGrid>
      <w:tr w:rsidR="005C45D7" w:rsidTr="00634C8D">
        <w:trPr>
          <w:jc w:val="center"/>
        </w:trPr>
        <w:tc>
          <w:tcPr>
            <w:tcW w:w="253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Size (bits)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napToGrid w:val="0"/>
                <w:sz w:val="18"/>
                <w:szCs w:val="18"/>
              </w:rPr>
            </w:pPr>
            <w:r>
              <w:rPr>
                <w:rFonts w:cs="Arial"/>
                <w:b/>
                <w:bCs/>
                <w:snapToGrid w:val="0"/>
                <w:sz w:val="18"/>
                <w:szCs w:val="18"/>
              </w:rPr>
              <w:t>State</w:t>
            </w:r>
          </w:p>
          <w:p w:rsidR="005C45D7" w:rsidRDefault="00117DA3" w:rsidP="00FD7495">
            <w:pPr>
              <w:jc w:val="center"/>
              <w:rPr>
                <w:rFonts w:cs="Arial"/>
                <w:b/>
                <w:bCs/>
                <w:sz w:val="18"/>
                <w:szCs w:val="18"/>
              </w:rPr>
            </w:pPr>
            <w:r>
              <w:rPr>
                <w:rFonts w:cs="Arial"/>
                <w:b/>
                <w:bCs/>
                <w:snapToGrid w:val="0"/>
                <w:sz w:val="18"/>
                <w:szCs w:val="18"/>
              </w:rPr>
              <w:t>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Min</w:t>
            </w:r>
          </w:p>
        </w:tc>
        <w:tc>
          <w:tcPr>
            <w:tcW w:w="855"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Max</w:t>
            </w:r>
          </w:p>
        </w:tc>
      </w:tr>
      <w:tr w:rsidR="005C45D7" w:rsidTr="00634C8D">
        <w:trPr>
          <w:jc w:val="center"/>
        </w:trPr>
        <w:tc>
          <w:tcPr>
            <w:tcW w:w="2530" w:type="dxa"/>
            <w:tcBorders>
              <w:top w:val="single" w:sz="6" w:space="0" w:color="000000"/>
              <w:left w:val="single" w:sz="6" w:space="0" w:color="000000"/>
              <w:bottom w:val="single" w:sz="6" w:space="0" w:color="000000"/>
              <w:right w:val="single" w:sz="6" w:space="0" w:color="000000"/>
            </w:tcBorders>
            <w:vAlign w:val="center"/>
          </w:tcPr>
          <w:p w:rsidR="005C45D7" w:rsidRPr="005173DD" w:rsidRDefault="00117DA3" w:rsidP="00634C8D">
            <w:pPr>
              <w:jc w:val="center"/>
              <w:rPr>
                <w:rFonts w:cs="Arial"/>
                <w:caps/>
                <w:snapToGrid w:val="0"/>
              </w:rPr>
            </w:pPr>
            <w:r>
              <w:rPr>
                <w:rFonts w:cs="Arial"/>
                <w:snapToGrid w:val="0"/>
              </w:rPr>
              <w:t>HudVertMnuOn_B_Stat</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1</w:t>
            </w:r>
          </w:p>
        </w:tc>
        <w:tc>
          <w:tcPr>
            <w:tcW w:w="135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634C8D">
            <w:pPr>
              <w:jc w:val="center"/>
              <w:rPr>
                <w:rFonts w:cs="Arial"/>
              </w:rPr>
            </w:pPr>
            <w:r>
              <w:rPr>
                <w:rFonts w:cs="Arial"/>
                <w:snapToGrid w:val="0"/>
              </w:rPr>
              <w:t>0 (0x0)</w:t>
            </w:r>
          </w:p>
        </w:tc>
        <w:tc>
          <w:tcPr>
            <w:tcW w:w="855" w:type="dxa"/>
            <w:tcBorders>
              <w:top w:val="single" w:sz="6" w:space="0" w:color="000000"/>
              <w:left w:val="single" w:sz="6" w:space="0" w:color="000000"/>
              <w:bottom w:val="single" w:sz="6" w:space="0" w:color="000000"/>
              <w:right w:val="single" w:sz="6" w:space="0" w:color="000000"/>
            </w:tcBorders>
            <w:vAlign w:val="center"/>
          </w:tcPr>
          <w:p w:rsidR="005C45D7" w:rsidRDefault="00117DA3" w:rsidP="00634C8D">
            <w:pPr>
              <w:jc w:val="center"/>
              <w:rPr>
                <w:rFonts w:cs="Arial"/>
              </w:rPr>
            </w:pPr>
            <w:r>
              <w:rPr>
                <w:rFonts w:cs="Arial"/>
                <w:snapToGrid w:val="0"/>
              </w:rPr>
              <w:t>1 (0x1)</w:t>
            </w:r>
          </w:p>
        </w:tc>
      </w:tr>
      <w:tr w:rsidR="00634C8D" w:rsidTr="00634C8D">
        <w:trPr>
          <w:jc w:val="center"/>
        </w:trPr>
        <w:tc>
          <w:tcPr>
            <w:tcW w:w="25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634C8D">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FD7495">
            <w:pPr>
              <w:jc w:val="center"/>
              <w:rPr>
                <w:rFonts w:cs="Arial"/>
              </w:rPr>
            </w:pPr>
            <w:r>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FD7495">
            <w:pPr>
              <w:jc w:val="center"/>
              <w:rPr>
                <w:rFonts w:cs="Arial"/>
              </w:rPr>
            </w:pPr>
            <w:r>
              <w:rPr>
                <w:rFonts w:cs="Arial"/>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c>
          <w:tcPr>
            <w:tcW w:w="855"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r>
      <w:tr w:rsidR="00634C8D" w:rsidTr="00634C8D">
        <w:trPr>
          <w:jc w:val="center"/>
        </w:trPr>
        <w:tc>
          <w:tcPr>
            <w:tcW w:w="25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634C8D">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FD7495">
            <w:pPr>
              <w:jc w:val="center"/>
              <w:rPr>
                <w:rFonts w:cs="Arial"/>
              </w:rPr>
            </w:pPr>
            <w:r>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FD7495">
            <w:pPr>
              <w:jc w:val="center"/>
              <w:rPr>
                <w:rFonts w:cs="Arial"/>
              </w:rPr>
            </w:pPr>
            <w:r>
              <w:rPr>
                <w:rFonts w:cs="Arial"/>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c>
          <w:tcPr>
            <w:tcW w:w="855" w:type="dxa"/>
            <w:tcBorders>
              <w:top w:val="single" w:sz="6" w:space="0" w:color="000000"/>
              <w:left w:val="single" w:sz="6" w:space="0" w:color="000000"/>
              <w:bottom w:val="single" w:sz="6" w:space="0" w:color="000000"/>
              <w:right w:val="single" w:sz="6" w:space="0" w:color="000000"/>
            </w:tcBorders>
            <w:vAlign w:val="center"/>
          </w:tcPr>
          <w:p w:rsidR="00634C8D" w:rsidRDefault="00F11908" w:rsidP="00FD7495">
            <w:pPr>
              <w:jc w:val="center"/>
              <w:rPr>
                <w:rFonts w:cs="Arial"/>
                <w:snapToGrid w:val="0"/>
              </w:rPr>
            </w:pPr>
          </w:p>
        </w:tc>
      </w:tr>
    </w:tbl>
    <w:p w:rsidR="005C45D7" w:rsidRDefault="00F11908" w:rsidP="005C45D7">
      <w:pPr>
        <w:pStyle w:val="Header"/>
        <w:tabs>
          <w:tab w:val="clear" w:pos="4320"/>
          <w:tab w:val="clear" w:pos="8640"/>
        </w:tabs>
        <w:ind w:left="360"/>
        <w:rPr>
          <w:rFonts w:cs="Arial"/>
        </w:rPr>
      </w:pPr>
    </w:p>
    <w:p w:rsidR="00406F39" w:rsidRDefault="00117DA3" w:rsidP="00B9479B">
      <w:pPr>
        <w:pStyle w:val="Heading5"/>
      </w:pPr>
      <w:r w:rsidRPr="00B9479B">
        <w:t>SIG-REQ-331268/A-HudRotatMnuOn_B_Stat Signal</w:t>
      </w:r>
    </w:p>
    <w:p w:rsidR="00AE06BC" w:rsidRPr="00AE06BC" w:rsidRDefault="00F11908" w:rsidP="00AE06BC"/>
    <w:tbl>
      <w:tblPr>
        <w:tblW w:w="99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8"/>
        <w:gridCol w:w="810"/>
        <w:gridCol w:w="1350"/>
        <w:gridCol w:w="810"/>
        <w:gridCol w:w="630"/>
        <w:gridCol w:w="810"/>
        <w:gridCol w:w="1080"/>
        <w:gridCol w:w="900"/>
        <w:gridCol w:w="923"/>
      </w:tblGrid>
      <w:tr w:rsidR="005C45D7" w:rsidTr="00634C8D">
        <w:trPr>
          <w:jc w:val="center"/>
        </w:trPr>
        <w:tc>
          <w:tcPr>
            <w:tcW w:w="2598"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napToGrid w:val="0"/>
                <w:sz w:val="18"/>
                <w:szCs w:val="18"/>
              </w:rPr>
            </w:pPr>
            <w:r>
              <w:rPr>
                <w:rFonts w:cs="Arial"/>
                <w:b/>
                <w:bCs/>
                <w:snapToGrid w:val="0"/>
                <w:sz w:val="18"/>
                <w:szCs w:val="18"/>
              </w:rPr>
              <w:t>Size</w:t>
            </w:r>
          </w:p>
          <w:p w:rsidR="005C45D7" w:rsidRDefault="00117DA3" w:rsidP="00FD7495">
            <w:pPr>
              <w:jc w:val="center"/>
              <w:rPr>
                <w:rFonts w:cs="Arial"/>
                <w:b/>
                <w:bCs/>
                <w:sz w:val="18"/>
                <w:szCs w:val="18"/>
              </w:rPr>
            </w:pPr>
            <w:r>
              <w:rPr>
                <w:rFonts w:cs="Arial"/>
                <w:b/>
                <w:bCs/>
                <w:snapToGrid w:val="0"/>
                <w:sz w:val="18"/>
                <w:szCs w:val="18"/>
              </w:rPr>
              <w:t>(bits)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Min</w:t>
            </w:r>
          </w:p>
        </w:tc>
        <w:tc>
          <w:tcPr>
            <w:tcW w:w="923"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b/>
                <w:bCs/>
                <w:sz w:val="18"/>
                <w:szCs w:val="18"/>
              </w:rPr>
            </w:pPr>
            <w:r>
              <w:rPr>
                <w:rFonts w:cs="Arial"/>
                <w:b/>
                <w:bCs/>
                <w:snapToGrid w:val="0"/>
                <w:sz w:val="18"/>
                <w:szCs w:val="18"/>
              </w:rPr>
              <w:t>Max</w:t>
            </w:r>
          </w:p>
        </w:tc>
      </w:tr>
      <w:tr w:rsidR="005C45D7" w:rsidTr="00634C8D">
        <w:trPr>
          <w:jc w:val="center"/>
        </w:trPr>
        <w:tc>
          <w:tcPr>
            <w:tcW w:w="2598" w:type="dxa"/>
            <w:tcBorders>
              <w:top w:val="single" w:sz="6" w:space="0" w:color="000000"/>
              <w:left w:val="single" w:sz="6" w:space="0" w:color="000000"/>
              <w:bottom w:val="single" w:sz="6" w:space="0" w:color="000000"/>
              <w:right w:val="single" w:sz="6" w:space="0" w:color="000000"/>
            </w:tcBorders>
            <w:vAlign w:val="center"/>
          </w:tcPr>
          <w:p w:rsidR="005C45D7" w:rsidRPr="007926A2" w:rsidRDefault="00117DA3" w:rsidP="00634C8D">
            <w:pPr>
              <w:ind w:left="-22"/>
              <w:jc w:val="center"/>
              <w:rPr>
                <w:rFonts w:cs="Arial"/>
                <w:snapToGrid w:val="0"/>
              </w:rPr>
            </w:pPr>
            <w:r>
              <w:rPr>
                <w:rFonts w:cs="Arial"/>
                <w:snapToGrid w:val="0"/>
              </w:rPr>
              <w:t>HudRotatMnuOn_B_Stat</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rPr>
              <w:t>1</w:t>
            </w:r>
          </w:p>
        </w:tc>
        <w:tc>
          <w:tcPr>
            <w:tcW w:w="135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0 (0x0)</w:t>
            </w:r>
          </w:p>
        </w:tc>
        <w:tc>
          <w:tcPr>
            <w:tcW w:w="923" w:type="dxa"/>
            <w:tcBorders>
              <w:top w:val="single" w:sz="6" w:space="0" w:color="000000"/>
              <w:left w:val="single" w:sz="6" w:space="0" w:color="000000"/>
              <w:bottom w:val="single" w:sz="6" w:space="0" w:color="000000"/>
              <w:right w:val="single" w:sz="6" w:space="0" w:color="000000"/>
            </w:tcBorders>
            <w:vAlign w:val="center"/>
          </w:tcPr>
          <w:p w:rsidR="005C45D7" w:rsidRDefault="00117DA3" w:rsidP="00634C8D">
            <w:pPr>
              <w:jc w:val="center"/>
              <w:rPr>
                <w:rFonts w:cs="Arial"/>
              </w:rPr>
            </w:pPr>
            <w:r>
              <w:rPr>
                <w:rFonts w:cs="Arial"/>
                <w:snapToGrid w:val="0"/>
              </w:rPr>
              <w:t>1 (0x1)</w:t>
            </w:r>
          </w:p>
        </w:tc>
      </w:tr>
      <w:tr w:rsidR="005C45D7" w:rsidTr="00634C8D">
        <w:trPr>
          <w:trHeight w:val="188"/>
          <w:jc w:val="center"/>
        </w:trPr>
        <w:tc>
          <w:tcPr>
            <w:tcW w:w="2598"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No</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r>
      <w:tr w:rsidR="005C45D7" w:rsidTr="00634C8D">
        <w:trPr>
          <w:jc w:val="center"/>
        </w:trPr>
        <w:tc>
          <w:tcPr>
            <w:tcW w:w="2598"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5C45D7" w:rsidRDefault="00117DA3" w:rsidP="00FD7495">
            <w:pPr>
              <w:jc w:val="center"/>
              <w:rPr>
                <w:rFonts w:cs="Arial"/>
              </w:rPr>
            </w:pPr>
            <w:r>
              <w:rPr>
                <w:rFonts w:cs="Arial"/>
                <w:snapToGrid w:val="0"/>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c>
          <w:tcPr>
            <w:tcW w:w="923" w:type="dxa"/>
            <w:tcBorders>
              <w:top w:val="single" w:sz="6" w:space="0" w:color="000000"/>
              <w:left w:val="single" w:sz="6" w:space="0" w:color="000000"/>
              <w:bottom w:val="single" w:sz="6" w:space="0" w:color="000000"/>
              <w:right w:val="single" w:sz="6" w:space="0" w:color="000000"/>
            </w:tcBorders>
            <w:vAlign w:val="center"/>
          </w:tcPr>
          <w:p w:rsidR="005C45D7" w:rsidRDefault="00F11908" w:rsidP="00FD7495">
            <w:pPr>
              <w:jc w:val="center"/>
              <w:rPr>
                <w:rFonts w:cs="Arial"/>
              </w:rPr>
            </w:pPr>
          </w:p>
        </w:tc>
      </w:tr>
    </w:tbl>
    <w:p w:rsidR="005C45D7" w:rsidRDefault="00F11908" w:rsidP="005017AA">
      <w:pPr>
        <w:tabs>
          <w:tab w:val="left" w:pos="1710"/>
        </w:tabs>
        <w:rPr>
          <w:rFonts w:cs="Arial"/>
          <w:b/>
          <w:bCs/>
        </w:rPr>
      </w:pPr>
    </w:p>
    <w:p w:rsidR="00406F39" w:rsidRDefault="00117DA3" w:rsidP="00B9479B">
      <w:pPr>
        <w:pStyle w:val="Heading3"/>
      </w:pPr>
      <w:r>
        <w:t>Outputs</w:t>
      </w:r>
    </w:p>
    <w:p w:rsidR="009E11CE" w:rsidRPr="009E11CE" w:rsidRDefault="009E11CE" w:rsidP="00B9479B">
      <w:pPr>
        <w:pStyle w:val="Heading4"/>
        <w:rPr>
          <w:b w:val="0"/>
          <w:u w:val="single"/>
        </w:rPr>
      </w:pPr>
      <w:r w:rsidRPr="009E11CE">
        <w:rPr>
          <w:b w:val="0"/>
          <w:u w:val="single"/>
        </w:rPr>
        <w:t>IR-REQ-331283/A-Internal</w:t>
      </w:r>
    </w:p>
    <w:p w:rsidR="00E01F41" w:rsidRPr="00E01F41" w:rsidRDefault="00F11908" w:rsidP="00E01F41"/>
    <w:p w:rsidR="00A7731B" w:rsidRPr="00E27DFC" w:rsidRDefault="00117DA3" w:rsidP="00117DA3">
      <w:pPr>
        <w:numPr>
          <w:ilvl w:val="0"/>
          <w:numId w:val="9"/>
        </w:numPr>
        <w:rPr>
          <w:rFonts w:cs="Arial"/>
        </w:rPr>
      </w:pPr>
      <w:r w:rsidRPr="00E27DFC">
        <w:t>AHUD_BRIGHTNESS_MC_Display</w:t>
      </w:r>
    </w:p>
    <w:p w:rsidR="001466B2" w:rsidRPr="00E27DFC" w:rsidRDefault="00117DA3" w:rsidP="00117DA3">
      <w:pPr>
        <w:numPr>
          <w:ilvl w:val="0"/>
          <w:numId w:val="9"/>
        </w:numPr>
        <w:rPr>
          <w:rFonts w:cs="Arial"/>
        </w:rPr>
      </w:pPr>
      <w:r w:rsidRPr="00E27DFC">
        <w:t>AHUD_VERT_POSITION_MC_Display</w:t>
      </w:r>
    </w:p>
    <w:p w:rsidR="001466B2" w:rsidRPr="00E27DFC" w:rsidRDefault="00117DA3" w:rsidP="00117DA3">
      <w:pPr>
        <w:numPr>
          <w:ilvl w:val="0"/>
          <w:numId w:val="9"/>
        </w:numPr>
        <w:rPr>
          <w:rFonts w:cs="Arial"/>
        </w:rPr>
      </w:pPr>
      <w:r w:rsidRPr="00E27DFC">
        <w:t>AHUD_ROTATION_MC_Display</w:t>
      </w:r>
    </w:p>
    <w:p w:rsidR="000F36BE" w:rsidRPr="00E27DFC" w:rsidRDefault="00117DA3" w:rsidP="00117DA3">
      <w:pPr>
        <w:numPr>
          <w:ilvl w:val="0"/>
          <w:numId w:val="9"/>
        </w:numPr>
        <w:rPr>
          <w:rFonts w:cs="Arial"/>
        </w:rPr>
      </w:pPr>
      <w:r w:rsidRPr="00E27DFC">
        <w:t>AHUD_SETTING_ACTIVE_MC_Warn_Status</w:t>
      </w:r>
    </w:p>
    <w:p w:rsidR="00406F39" w:rsidRDefault="00117DA3" w:rsidP="00B9479B">
      <w:pPr>
        <w:pStyle w:val="Heading4"/>
      </w:pPr>
      <w:r>
        <w:t>MUX signal on the CAN Bus</w:t>
      </w:r>
    </w:p>
    <w:p w:rsidR="00406F39" w:rsidRDefault="00117DA3" w:rsidP="00B9479B">
      <w:pPr>
        <w:pStyle w:val="Heading5"/>
      </w:pPr>
      <w:r w:rsidRPr="00B9479B">
        <w:t>SIG-REQ-331269/A-HudBrightMnuOn_B_Rq Signal</w:t>
      </w:r>
    </w:p>
    <w:p w:rsidR="00AE06BC" w:rsidRPr="00AE06BC" w:rsidRDefault="00F11908" w:rsidP="00AE06BC"/>
    <w:tbl>
      <w:tblPr>
        <w:tblW w:w="98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44"/>
        <w:gridCol w:w="810"/>
        <w:gridCol w:w="1350"/>
        <w:gridCol w:w="810"/>
        <w:gridCol w:w="630"/>
        <w:gridCol w:w="810"/>
        <w:gridCol w:w="1080"/>
        <w:gridCol w:w="900"/>
        <w:gridCol w:w="869"/>
      </w:tblGrid>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Size (bits)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Min</w:t>
            </w: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Max</w:t>
            </w: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Pr="00485DD2" w:rsidRDefault="00117DA3" w:rsidP="00634C8D">
            <w:pPr>
              <w:jc w:val="center"/>
              <w:rPr>
                <w:rFonts w:cs="Arial"/>
                <w:snapToGrid w:val="0"/>
              </w:rPr>
            </w:pPr>
            <w:r>
              <w:rPr>
                <w:rFonts w:cs="Arial"/>
                <w:snapToGrid w:val="0"/>
              </w:rPr>
              <w:t>HudBrightMnuOn_B_Rq</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w:t>
            </w: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0 (0x0)</w:t>
            </w: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 (0x1)</w:t>
            </w: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r>
    </w:tbl>
    <w:p w:rsidR="00634C8D" w:rsidRDefault="00F11908" w:rsidP="0060641B">
      <w:pPr>
        <w:numPr>
          <w:ilvl w:val="12"/>
          <w:numId w:val="0"/>
        </w:numPr>
        <w:rPr>
          <w:rFonts w:cs="Arial"/>
          <w:color w:val="000000"/>
        </w:rPr>
      </w:pPr>
    </w:p>
    <w:p w:rsidR="00406F39" w:rsidRDefault="00117DA3" w:rsidP="00B9479B">
      <w:pPr>
        <w:pStyle w:val="Heading5"/>
      </w:pPr>
      <w:r w:rsidRPr="00B9479B">
        <w:t>SIG-REQ-331270/A-HudVertMnuOn_B_Rq Signal</w:t>
      </w:r>
    </w:p>
    <w:p w:rsidR="00AE06BC" w:rsidRPr="00AE06BC" w:rsidRDefault="00F11908" w:rsidP="00AE06BC"/>
    <w:tbl>
      <w:tblPr>
        <w:tblW w:w="98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44"/>
        <w:gridCol w:w="810"/>
        <w:gridCol w:w="1350"/>
        <w:gridCol w:w="810"/>
        <w:gridCol w:w="630"/>
        <w:gridCol w:w="810"/>
        <w:gridCol w:w="1080"/>
        <w:gridCol w:w="900"/>
        <w:gridCol w:w="869"/>
      </w:tblGrid>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Size (bits)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Min</w:t>
            </w: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Max</w:t>
            </w: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Pr="00485DD2" w:rsidRDefault="00117DA3" w:rsidP="00634C8D">
            <w:pPr>
              <w:jc w:val="center"/>
              <w:rPr>
                <w:rFonts w:cs="Arial"/>
                <w:snapToGrid w:val="0"/>
              </w:rPr>
            </w:pPr>
            <w:r>
              <w:rPr>
                <w:rFonts w:cs="Arial"/>
                <w:snapToGrid w:val="0"/>
              </w:rPr>
              <w:t>HudVertMnuOn_B_Rq</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w:t>
            </w: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0 (0x0)</w:t>
            </w: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 (0x1)</w:t>
            </w: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r>
    </w:tbl>
    <w:p w:rsidR="00196762" w:rsidRDefault="00F11908" w:rsidP="0019202D">
      <w:pPr>
        <w:pStyle w:val="Header"/>
        <w:tabs>
          <w:tab w:val="clear" w:pos="4320"/>
          <w:tab w:val="clear" w:pos="8640"/>
        </w:tabs>
        <w:ind w:left="360"/>
        <w:rPr>
          <w:rFonts w:cs="Arial"/>
        </w:rPr>
      </w:pPr>
    </w:p>
    <w:p w:rsidR="00406F39" w:rsidRDefault="00117DA3" w:rsidP="00B9479B">
      <w:pPr>
        <w:pStyle w:val="Heading5"/>
      </w:pPr>
      <w:r w:rsidRPr="00B9479B">
        <w:t>SIG-REQ-331271/A-HudRotatMnuOn_B_Rq Signal</w:t>
      </w:r>
    </w:p>
    <w:p w:rsidR="00AE06BC" w:rsidRPr="00AE06BC" w:rsidRDefault="00F11908" w:rsidP="00AE06BC"/>
    <w:tbl>
      <w:tblPr>
        <w:tblW w:w="98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44"/>
        <w:gridCol w:w="810"/>
        <w:gridCol w:w="1350"/>
        <w:gridCol w:w="810"/>
        <w:gridCol w:w="630"/>
        <w:gridCol w:w="810"/>
        <w:gridCol w:w="1080"/>
        <w:gridCol w:w="900"/>
        <w:gridCol w:w="869"/>
      </w:tblGrid>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Size (bits)</w:t>
            </w: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State Encoded</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Min</w:t>
            </w: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b/>
                <w:bCs/>
                <w:sz w:val="18"/>
                <w:szCs w:val="18"/>
              </w:rPr>
            </w:pPr>
            <w:r>
              <w:rPr>
                <w:rFonts w:cs="Arial"/>
                <w:b/>
                <w:bCs/>
                <w:snapToGrid w:val="0"/>
                <w:sz w:val="18"/>
                <w:szCs w:val="18"/>
              </w:rPr>
              <w:t>Max</w:t>
            </w: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Pr="00485DD2" w:rsidRDefault="00117DA3" w:rsidP="00634C8D">
            <w:pPr>
              <w:jc w:val="center"/>
              <w:rPr>
                <w:rFonts w:cs="Arial"/>
                <w:snapToGrid w:val="0"/>
              </w:rPr>
            </w:pPr>
            <w:r>
              <w:rPr>
                <w:rFonts w:cs="Arial"/>
                <w:snapToGrid w:val="0"/>
              </w:rPr>
              <w:t>HudRotatMnuOn_B_Rq</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w:t>
            </w: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0 (0x0)</w:t>
            </w: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snapToGrid w:val="0"/>
              </w:rPr>
              <w:t>1 (0x1)</w:t>
            </w: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No</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0x0</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r>
      <w:tr w:rsidR="00634C8D" w:rsidTr="00B26484">
        <w:trPr>
          <w:jc w:val="center"/>
        </w:trPr>
        <w:tc>
          <w:tcPr>
            <w:tcW w:w="2544"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35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Yes</w:t>
            </w: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634C8D" w:rsidRDefault="00117DA3" w:rsidP="00B26484">
            <w:pPr>
              <w:jc w:val="center"/>
              <w:rPr>
                <w:rFonts w:cs="Arial"/>
              </w:rPr>
            </w:pPr>
            <w:r>
              <w:rPr>
                <w:rFonts w:cs="Arial"/>
              </w:rPr>
              <w:t>0x1</w:t>
            </w:r>
          </w:p>
        </w:tc>
        <w:tc>
          <w:tcPr>
            <w:tcW w:w="900"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c>
          <w:tcPr>
            <w:tcW w:w="869" w:type="dxa"/>
            <w:tcBorders>
              <w:top w:val="single" w:sz="6" w:space="0" w:color="000000"/>
              <w:left w:val="single" w:sz="6" w:space="0" w:color="000000"/>
              <w:bottom w:val="single" w:sz="6" w:space="0" w:color="000000"/>
              <w:right w:val="single" w:sz="6" w:space="0" w:color="000000"/>
            </w:tcBorders>
            <w:vAlign w:val="center"/>
          </w:tcPr>
          <w:p w:rsidR="00634C8D" w:rsidRDefault="00F11908" w:rsidP="00B26484">
            <w:pPr>
              <w:jc w:val="center"/>
              <w:rPr>
                <w:rFonts w:cs="Arial"/>
                <w:snapToGrid w:val="0"/>
              </w:rPr>
            </w:pPr>
          </w:p>
        </w:tc>
      </w:tr>
    </w:tbl>
    <w:p w:rsidR="005A2105" w:rsidRDefault="00F11908" w:rsidP="0060641B">
      <w:pPr>
        <w:numPr>
          <w:ilvl w:val="12"/>
          <w:numId w:val="0"/>
        </w:numPr>
        <w:rPr>
          <w:rFonts w:cs="Arial"/>
          <w:color w:val="000000"/>
        </w:rPr>
      </w:pPr>
    </w:p>
    <w:p w:rsidR="00406F39" w:rsidRDefault="00117DA3" w:rsidP="00B9479B">
      <w:pPr>
        <w:pStyle w:val="Heading2"/>
      </w:pPr>
      <w:r>
        <w:t>Function/Performance</w:t>
      </w:r>
    </w:p>
    <w:p w:rsidR="00406F39" w:rsidRDefault="00117DA3" w:rsidP="00B9479B">
      <w:pPr>
        <w:pStyle w:val="Heading3"/>
      </w:pPr>
      <w:r w:rsidRPr="00B9479B">
        <w:t>F-REQ-331297/A-Operational Modes</w:t>
      </w:r>
    </w:p>
    <w:p w:rsidR="00A16212" w:rsidRDefault="00F11908">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7497"/>
      </w:tblGrid>
      <w:tr w:rsidR="00A16212" w:rsidTr="00634C8D">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117DA3">
            <w:pPr>
              <w:jc w:val="center"/>
              <w:rPr>
                <w:b/>
                <w:bCs/>
              </w:rPr>
            </w:pPr>
            <w:r>
              <w:rPr>
                <w:b/>
                <w:bCs/>
              </w:rPr>
              <w:t>Mode</w:t>
            </w:r>
          </w:p>
        </w:tc>
        <w:tc>
          <w:tcPr>
            <w:tcW w:w="7497" w:type="dxa"/>
            <w:tcBorders>
              <w:top w:val="single" w:sz="4" w:space="0" w:color="auto"/>
              <w:left w:val="single" w:sz="4" w:space="0" w:color="auto"/>
              <w:bottom w:val="single" w:sz="4" w:space="0" w:color="auto"/>
              <w:right w:val="single" w:sz="4" w:space="0" w:color="auto"/>
            </w:tcBorders>
            <w:vAlign w:val="center"/>
          </w:tcPr>
          <w:p w:rsidR="00A16212" w:rsidRDefault="00117DA3">
            <w:pPr>
              <w:jc w:val="center"/>
              <w:rPr>
                <w:b/>
                <w:bCs/>
              </w:rPr>
            </w:pPr>
            <w:r>
              <w:rPr>
                <w:b/>
                <w:bCs/>
              </w:rPr>
              <w:t>Differentiating Vehicle Conditions</w:t>
            </w:r>
          </w:p>
        </w:tc>
      </w:tr>
      <w:tr w:rsidR="00A16212" w:rsidTr="00634C8D">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117DA3">
            <w:r>
              <w:t>Sleep Mode</w:t>
            </w:r>
          </w:p>
        </w:tc>
        <w:tc>
          <w:tcPr>
            <w:tcW w:w="7497" w:type="dxa"/>
            <w:tcBorders>
              <w:top w:val="single" w:sz="4" w:space="0" w:color="auto"/>
              <w:left w:val="single" w:sz="4" w:space="0" w:color="auto"/>
              <w:bottom w:val="single" w:sz="4" w:space="0" w:color="auto"/>
              <w:right w:val="single" w:sz="4" w:space="0" w:color="auto"/>
            </w:tcBorders>
            <w:vAlign w:val="center"/>
          </w:tcPr>
          <w:p w:rsidR="00A16212" w:rsidRDefault="00117DA3">
            <w:r>
              <w:t>AHUD Custom Settings Control Function Text Messages Disabled</w:t>
            </w:r>
          </w:p>
        </w:tc>
      </w:tr>
      <w:tr w:rsidR="00A16212" w:rsidTr="00634C8D">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117DA3">
            <w:r>
              <w:t>Limited Mode</w:t>
            </w:r>
          </w:p>
        </w:tc>
        <w:tc>
          <w:tcPr>
            <w:tcW w:w="7497" w:type="dxa"/>
            <w:tcBorders>
              <w:top w:val="single" w:sz="4" w:space="0" w:color="auto"/>
              <w:left w:val="single" w:sz="4" w:space="0" w:color="auto"/>
              <w:bottom w:val="single" w:sz="4" w:space="0" w:color="auto"/>
              <w:right w:val="single" w:sz="4" w:space="0" w:color="auto"/>
            </w:tcBorders>
            <w:vAlign w:val="center"/>
          </w:tcPr>
          <w:p w:rsidR="00A16212" w:rsidRDefault="00117DA3">
            <w:bookmarkStart w:id="1" w:name="_Ref44228437"/>
            <w:r>
              <w:t>AHUD Custom Settings Control Function Text Messages Disabled</w:t>
            </w:r>
            <w:bookmarkEnd w:id="1"/>
          </w:p>
        </w:tc>
      </w:tr>
      <w:tr w:rsidR="00A16212" w:rsidTr="00634C8D">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117DA3">
            <w:r>
              <w:t>Normal Mode</w:t>
            </w:r>
          </w:p>
        </w:tc>
        <w:tc>
          <w:tcPr>
            <w:tcW w:w="7497" w:type="dxa"/>
            <w:tcBorders>
              <w:top w:val="single" w:sz="4" w:space="0" w:color="auto"/>
              <w:left w:val="single" w:sz="4" w:space="0" w:color="auto"/>
              <w:bottom w:val="single" w:sz="4" w:space="0" w:color="auto"/>
              <w:right w:val="single" w:sz="4" w:space="0" w:color="auto"/>
            </w:tcBorders>
            <w:vAlign w:val="center"/>
          </w:tcPr>
          <w:p w:rsidR="00A16212" w:rsidRDefault="00117DA3">
            <w:r>
              <w:t>AHUD Custom Settings Control Function Text Messages Enabled / Disabled</w:t>
            </w:r>
          </w:p>
        </w:tc>
      </w:tr>
      <w:tr w:rsidR="00A16212" w:rsidTr="00634C8D">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A16212" w:rsidRDefault="00117DA3">
            <w:r>
              <w:t>Crank Mode</w:t>
            </w:r>
          </w:p>
        </w:tc>
        <w:tc>
          <w:tcPr>
            <w:tcW w:w="7497" w:type="dxa"/>
            <w:tcBorders>
              <w:top w:val="single" w:sz="4" w:space="0" w:color="auto"/>
              <w:left w:val="single" w:sz="4" w:space="0" w:color="auto"/>
              <w:bottom w:val="single" w:sz="4" w:space="0" w:color="auto"/>
              <w:right w:val="single" w:sz="4" w:space="0" w:color="auto"/>
            </w:tcBorders>
            <w:vAlign w:val="center"/>
          </w:tcPr>
          <w:p w:rsidR="00A16212" w:rsidRDefault="00117DA3">
            <w:r>
              <w:t>AHUD Custom Settings Control Function Text Message Enabled / Disabled</w:t>
            </w:r>
          </w:p>
        </w:tc>
      </w:tr>
    </w:tbl>
    <w:p w:rsidR="00A16212" w:rsidRDefault="00F11908">
      <w:pPr>
        <w:ind w:left="1080"/>
        <w:rPr>
          <w:rFonts w:cs="Arial"/>
        </w:rPr>
      </w:pPr>
    </w:p>
    <w:p w:rsidR="00406F39" w:rsidRDefault="00117DA3" w:rsidP="00B9479B">
      <w:pPr>
        <w:pStyle w:val="Heading3"/>
      </w:pPr>
      <w:r>
        <w:t>Voltage Levels</w:t>
      </w:r>
    </w:p>
    <w:p w:rsidR="00A16212" w:rsidRDefault="00F11908">
      <w:pPr>
        <w:ind w:left="1080"/>
        <w:rPr>
          <w:rFonts w:cs="Arial"/>
        </w:rPr>
      </w:pPr>
    </w:p>
    <w:p w:rsidR="00A16212" w:rsidRDefault="00117DA3" w:rsidP="00B54650">
      <w:pPr>
        <w:ind w:left="720"/>
      </w:pPr>
      <w:r>
        <w:t>Refer to the Cluster Features table located in the Operational Modes and Voltage Range Strategies Section in this SPSS.</w:t>
      </w:r>
    </w:p>
    <w:p w:rsidR="0083645D" w:rsidRDefault="00117DA3">
      <w:pPr>
        <w:spacing w:after="200" w:line="276" w:lineRule="auto"/>
        <w:rPr>
          <w:rFonts w:cs="Arial"/>
        </w:rPr>
      </w:pPr>
      <w:r>
        <w:rPr>
          <w:rFonts w:cs="Arial"/>
        </w:rPr>
        <w:br w:type="page"/>
      </w:r>
    </w:p>
    <w:p w:rsidR="00406F39" w:rsidRDefault="00117DA3" w:rsidP="00B9479B">
      <w:pPr>
        <w:pStyle w:val="Heading3"/>
      </w:pPr>
      <w:r>
        <w:lastRenderedPageBreak/>
        <w:t>Human-Machine Interface</w:t>
      </w:r>
    </w:p>
    <w:p w:rsidR="00406F39" w:rsidRDefault="00117DA3" w:rsidP="00B9479B">
      <w:pPr>
        <w:pStyle w:val="Heading4"/>
      </w:pPr>
      <w:r>
        <w:t>Visual</w:t>
      </w:r>
    </w:p>
    <w:p w:rsidR="00406F39" w:rsidRDefault="00117DA3" w:rsidP="00B9479B">
      <w:pPr>
        <w:pStyle w:val="Heading4"/>
      </w:pPr>
      <w:r>
        <w:t>Indicator Graphics / Display Format</w:t>
      </w:r>
    </w:p>
    <w:p w:rsidR="00F84B0F" w:rsidRDefault="00F11908" w:rsidP="00680B7B">
      <w:pPr>
        <w:ind w:left="720"/>
        <w:rPr>
          <w:rFonts w:cs="Arial"/>
        </w:rPr>
      </w:pPr>
    </w:p>
    <w:p w:rsidR="00AA31ED" w:rsidRDefault="00117DA3" w:rsidP="00680B7B">
      <w:pPr>
        <w:ind w:left="720"/>
        <w:rPr>
          <w:rFonts w:cs="Arial"/>
        </w:rPr>
      </w:pPr>
      <w:r>
        <w:rPr>
          <w:rFonts w:cs="Arial"/>
        </w:rPr>
        <w:t>For program specific display, refer to “&lt;</w:t>
      </w:r>
      <w:r w:rsidRPr="00434592">
        <w:rPr>
          <w:rFonts w:cs="Arial"/>
          <w:i/>
        </w:rPr>
        <w:t>Program</w:t>
      </w:r>
      <w:r>
        <w:rPr>
          <w:rFonts w:cs="Arial"/>
        </w:rPr>
        <w:t>&gt; Cluster Menu Structure.xls” and Program VAPS Model.</w:t>
      </w:r>
    </w:p>
    <w:p w:rsidR="00AA31ED" w:rsidRDefault="00117DA3" w:rsidP="00680B7B">
      <w:pPr>
        <w:ind w:left="720"/>
        <w:rPr>
          <w:rFonts w:cs="Arial"/>
          <w:b/>
        </w:rPr>
      </w:pPr>
      <w:r>
        <w:rPr>
          <w:rFonts w:cs="Arial"/>
          <w:b/>
        </w:rPr>
        <w:t>Example Graphics</w:t>
      </w:r>
      <w:r w:rsidRPr="00B66B8A">
        <w:rPr>
          <w:rFonts w:cs="Arial"/>
          <w:b/>
        </w:rPr>
        <w:t>:</w:t>
      </w:r>
    </w:p>
    <w:p w:rsidR="00A96BCE" w:rsidRPr="00B66B8A" w:rsidRDefault="00117DA3" w:rsidP="009E11CE">
      <w:pPr>
        <w:ind w:left="-2304"/>
        <w:jc w:val="center"/>
        <w:rPr>
          <w:rFonts w:cs="Arial"/>
          <w:b/>
        </w:rPr>
      </w:pPr>
      <w:r>
        <w:rPr>
          <w:noProof/>
        </w:rPr>
        <w:drawing>
          <wp:inline distT="0" distB="0" distL="0" distR="0" wp14:anchorId="54925A75" wp14:editId="0DA52967">
            <wp:extent cx="4676775" cy="3181350"/>
            <wp:effectExtent l="0" t="0" r="9525" b="0"/>
            <wp:docPr id="2200" name="Picture 2" descr="cid:image002.png@01CFB0AD.A99356B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id:image002.png@01CFB0AD.A99356B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676775" cy="3181350"/>
                    </a:xfrm>
                    <a:prstGeom prst="rect">
                      <a:avLst/>
                    </a:prstGeom>
                    <a:noFill/>
                    <a:ln>
                      <a:noFill/>
                    </a:ln>
                  </pic:spPr>
                </pic:pic>
              </a:graphicData>
            </a:graphic>
          </wp:inline>
        </w:drawing>
      </w:r>
    </w:p>
    <w:p w:rsidR="00406F39" w:rsidRDefault="00117DA3" w:rsidP="00B9479B">
      <w:pPr>
        <w:pStyle w:val="Heading5"/>
      </w:pPr>
      <w:r>
        <w:t>Indicator Color Coordinates</w:t>
      </w:r>
    </w:p>
    <w:p w:rsidR="00630A44" w:rsidRDefault="00F11908" w:rsidP="00630A44">
      <w:pPr>
        <w:rPr>
          <w:rFonts w:cs="Arial"/>
        </w:rPr>
      </w:pPr>
    </w:p>
    <w:p w:rsidR="00A16212" w:rsidRDefault="00117DA3" w:rsidP="00630A44">
      <w:pPr>
        <w:ind w:firstLine="720"/>
      </w:pPr>
      <w:r>
        <w:t>Reference section COLOR &amp; ILLUMINATION REQUIREMENTS (GRAPHICS)</w:t>
      </w:r>
    </w:p>
    <w:p w:rsidR="00A16212" w:rsidRDefault="00117DA3">
      <w:pPr>
        <w:ind w:left="3240"/>
        <w:rPr>
          <w:rFonts w:cs="Arial"/>
        </w:rPr>
      </w:pPr>
      <w:r>
        <w:rPr>
          <w:rFonts w:cs="Arial"/>
        </w:rPr>
        <w:tab/>
      </w:r>
    </w:p>
    <w:p w:rsidR="00406F39" w:rsidRDefault="00117DA3" w:rsidP="00B9479B">
      <w:pPr>
        <w:pStyle w:val="Heading5"/>
      </w:pPr>
      <w:r>
        <w:t>Indicator Characteristics</w:t>
      </w:r>
    </w:p>
    <w:p w:rsidR="00A16212" w:rsidRDefault="00F11908">
      <w:pPr>
        <w:ind w:left="720"/>
        <w:rPr>
          <w:rFonts w:cs="Arial"/>
        </w:rPr>
      </w:pPr>
    </w:p>
    <w:p w:rsidR="00A16212" w:rsidRDefault="00117DA3" w:rsidP="008A4641">
      <w:pPr>
        <w:ind w:left="720"/>
      </w:pPr>
      <w:r>
        <w:t>Refer to Message Center X Display_Y Button Interface Section, where X and Y are appropriate values in this document.</w:t>
      </w:r>
    </w:p>
    <w:p w:rsidR="00A16212" w:rsidRDefault="00117DA3">
      <w:pPr>
        <w:ind w:left="3960" w:hanging="1440"/>
      </w:pPr>
      <w:r>
        <w:tab/>
      </w:r>
      <w:r>
        <w:tab/>
      </w:r>
      <w:r>
        <w:tab/>
      </w:r>
      <w:r>
        <w:tab/>
      </w:r>
    </w:p>
    <w:p w:rsidR="00406F39" w:rsidRDefault="00117DA3" w:rsidP="00B9479B">
      <w:pPr>
        <w:pStyle w:val="Heading4"/>
      </w:pPr>
      <w:r>
        <w:t>Audio</w:t>
      </w:r>
    </w:p>
    <w:p w:rsidR="00B31CC9" w:rsidRDefault="00F11908" w:rsidP="00B31CC9">
      <w:pPr>
        <w:rPr>
          <w:rFonts w:cs="Arial"/>
        </w:rPr>
      </w:pPr>
    </w:p>
    <w:p w:rsidR="00A16212" w:rsidRDefault="00117DA3" w:rsidP="00B31CC9">
      <w:pPr>
        <w:ind w:firstLine="720"/>
      </w:pPr>
      <w:r>
        <w:t>None</w:t>
      </w:r>
    </w:p>
    <w:p w:rsidR="00A16212" w:rsidRDefault="00F11908">
      <w:pPr>
        <w:ind w:left="360"/>
        <w:rPr>
          <w:rFonts w:cs="Arial"/>
        </w:rPr>
      </w:pPr>
    </w:p>
    <w:p w:rsidR="00406F39" w:rsidRDefault="00117DA3" w:rsidP="00B9479B">
      <w:pPr>
        <w:pStyle w:val="Heading4"/>
      </w:pPr>
      <w:r>
        <w:t>Switch Control Logic</w:t>
      </w:r>
    </w:p>
    <w:p w:rsidR="00A16212" w:rsidRDefault="00F11908">
      <w:pPr>
        <w:ind w:left="360"/>
        <w:rPr>
          <w:rFonts w:cs="Arial"/>
        </w:rPr>
      </w:pPr>
    </w:p>
    <w:p w:rsidR="00A16212" w:rsidRDefault="00117DA3" w:rsidP="00C9283F">
      <w:pPr>
        <w:ind w:left="720"/>
      </w:pPr>
      <w:r>
        <w:t>Consumer access to the Locking Control Configuration shall be as specified in the message center basic functionality display as specified in Message Center X Display_Y Button Interface Section, where X and Y are appropriate values in this document.</w:t>
      </w:r>
    </w:p>
    <w:p w:rsidR="009E11CE" w:rsidRDefault="009E11CE" w:rsidP="00C9283F">
      <w:pPr>
        <w:ind w:left="720"/>
      </w:pPr>
    </w:p>
    <w:p w:rsidR="009E11CE" w:rsidRDefault="009E11CE" w:rsidP="00C9283F">
      <w:pPr>
        <w:ind w:left="720"/>
      </w:pPr>
    </w:p>
    <w:p w:rsidR="009E11CE" w:rsidRPr="009E11CE" w:rsidRDefault="009E11CE" w:rsidP="00B9479B">
      <w:pPr>
        <w:pStyle w:val="Heading3"/>
        <w:rPr>
          <w:b w:val="0"/>
          <w:u w:val="single"/>
        </w:rPr>
      </w:pPr>
      <w:r w:rsidRPr="009E11CE">
        <w:rPr>
          <w:b w:val="0"/>
          <w:u w:val="single"/>
        </w:rPr>
        <w:lastRenderedPageBreak/>
        <w:t>PFM-REQ-331295/A-System Accuracy</w:t>
      </w:r>
    </w:p>
    <w:p w:rsidR="00A16212" w:rsidRDefault="00F11908">
      <w:pPr>
        <w:ind w:left="360"/>
        <w:rPr>
          <w:rFonts w:cs="Arial"/>
        </w:rPr>
      </w:pPr>
    </w:p>
    <w:p w:rsidR="00664347" w:rsidRDefault="00117DA3" w:rsidP="00D9281C">
      <w:pPr>
        <w:ind w:left="720"/>
      </w:pPr>
      <w:r>
        <w:t>Within a 100msec of receiving a message that results in a change of state the cluster will update the display to the proper status.</w:t>
      </w:r>
    </w:p>
    <w:p w:rsidR="00406F39" w:rsidRDefault="00117DA3" w:rsidP="00B9479B">
      <w:pPr>
        <w:pStyle w:val="Heading3"/>
      </w:pPr>
      <w:r>
        <w:t>Operation: Performance and Functional</w:t>
      </w:r>
    </w:p>
    <w:p w:rsidR="00406F39" w:rsidRDefault="00117DA3" w:rsidP="00B9479B">
      <w:pPr>
        <w:pStyle w:val="Heading4"/>
      </w:pPr>
      <w:r>
        <w:t>Subsystem Algorithm Flowchart / State Diagram</w:t>
      </w:r>
    </w:p>
    <w:p w:rsidR="00406F39" w:rsidRDefault="00117DA3" w:rsidP="00B9479B">
      <w:pPr>
        <w:pStyle w:val="Heading5"/>
      </w:pPr>
      <w:r w:rsidRPr="00B9479B">
        <w:t>F-REQ-331272/A-AHUD Custom Settings Control Diagnostic Flowchart</w:t>
      </w:r>
    </w:p>
    <w:p w:rsidR="00A16212" w:rsidRDefault="00523E48" w:rsidP="009E11CE">
      <w:pPr>
        <w:jc w:val="center"/>
      </w:pPr>
      <w:r>
        <w:rPr>
          <w:noProof/>
        </w:rPr>
        <w:drawing>
          <wp:inline distT="0" distB="0" distL="0" distR="0">
            <wp:extent cx="3352800" cy="3552825"/>
            <wp:effectExtent l="0" t="0" r="0" b="0"/>
            <wp:docPr id="2" name="5bedc6960001044e000018b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edc6960001044e000018be"/>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352800" cy="3552825"/>
                    </a:xfrm>
                    <a:prstGeom prst="rect">
                      <a:avLst/>
                    </a:prstGeom>
                    <a:noFill/>
                    <a:ln>
                      <a:noFill/>
                    </a:ln>
                  </pic:spPr>
                </pic:pic>
              </a:graphicData>
            </a:graphic>
          </wp:inline>
        </w:drawing>
      </w:r>
    </w:p>
    <w:p w:rsidR="00196762" w:rsidRDefault="00F11908" w:rsidP="00835036">
      <w:pPr>
        <w:pStyle w:val="Caption"/>
        <w:jc w:val="center"/>
        <w:rPr>
          <w:rFonts w:cs="Arial"/>
        </w:rPr>
      </w:pPr>
    </w:p>
    <w:p w:rsidR="00196762" w:rsidRDefault="00F11908" w:rsidP="00835036">
      <w:pPr>
        <w:pStyle w:val="Caption"/>
        <w:jc w:val="center"/>
        <w:rPr>
          <w:rFonts w:cs="Arial"/>
        </w:rPr>
        <w:sectPr w:rsidR="00196762" w:rsidSect="009E11CE">
          <w:headerReference w:type="default" r:id="rId11"/>
          <w:footerReference w:type="default" r:id="rId12"/>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406F39" w:rsidRDefault="00117DA3" w:rsidP="00B9479B">
      <w:pPr>
        <w:pStyle w:val="Heading5"/>
      </w:pPr>
      <w:r w:rsidRPr="00B9479B">
        <w:lastRenderedPageBreak/>
        <w:t>F-REQ-331273/A-AHUD Custom Settings Control Function Process</w:t>
      </w:r>
    </w:p>
    <w:p w:rsidR="00F36FCB" w:rsidRDefault="00523E48" w:rsidP="009E11CE">
      <w:pPr>
        <w:jc w:val="center"/>
        <w:rPr>
          <w:rFonts w:ascii="Times New Roman" w:hAnsi="Times New Roman"/>
        </w:rPr>
      </w:pPr>
      <w:r>
        <w:rPr>
          <w:rFonts w:ascii="Times New Roman" w:hAnsi="Times New Roman"/>
          <w:noProof/>
        </w:rPr>
        <w:drawing>
          <wp:inline distT="0" distB="0" distL="0" distR="0">
            <wp:extent cx="8877300" cy="13287375"/>
            <wp:effectExtent l="0" t="0" r="0" b="0"/>
            <wp:docPr id="3" name="5bedc6960001044e0000060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edc6960001044e0000060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8877300" cy="13287375"/>
                    </a:xfrm>
                    <a:prstGeom prst="rect">
                      <a:avLst/>
                    </a:prstGeom>
                    <a:noFill/>
                    <a:ln>
                      <a:noFill/>
                    </a:ln>
                  </pic:spPr>
                </pic:pic>
              </a:graphicData>
            </a:graphic>
          </wp:inline>
        </w:drawing>
      </w:r>
    </w:p>
    <w:p w:rsidR="00BE28E2" w:rsidRDefault="00F11908">
      <w:pPr>
        <w:sectPr w:rsidR="00BE28E2" w:rsidSect="009E11CE">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E28E2" w:rsidRDefault="00F11908" w:rsidP="00E82E7B"/>
    <w:p w:rsidR="00406F39" w:rsidRDefault="00117DA3" w:rsidP="00B9479B">
      <w:pPr>
        <w:pStyle w:val="Heading5"/>
      </w:pPr>
      <w:r w:rsidRPr="00B9479B">
        <w:t>F-REQ-331274/A-AHUD_SETTING_ACTIVE_MC_Warn_Status_Flag to MC Warning Message ID</w:t>
      </w:r>
    </w:p>
    <w:p w:rsidR="007274F5" w:rsidRPr="007274F5" w:rsidRDefault="00F11908" w:rsidP="007274F5"/>
    <w:tbl>
      <w:tblPr>
        <w:tblW w:w="920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6476"/>
        <w:gridCol w:w="2731"/>
      </w:tblGrid>
      <w:tr w:rsidR="00C22626" w:rsidTr="00C22626">
        <w:trPr>
          <w:trHeight w:val="498"/>
          <w:jc w:val="center"/>
        </w:trPr>
        <w:tc>
          <w:tcPr>
            <w:tcW w:w="6476" w:type="dxa"/>
            <w:tcBorders>
              <w:top w:val="single" w:sz="6" w:space="0" w:color="000000"/>
              <w:left w:val="single" w:sz="6" w:space="0" w:color="000000"/>
              <w:bottom w:val="single" w:sz="6" w:space="0" w:color="000000"/>
              <w:right w:val="single" w:sz="6" w:space="0" w:color="000000"/>
            </w:tcBorders>
            <w:vAlign w:val="center"/>
          </w:tcPr>
          <w:p w:rsidR="00C22626" w:rsidRPr="00C22626" w:rsidRDefault="00117DA3" w:rsidP="00CF440B">
            <w:pPr>
              <w:jc w:val="center"/>
              <w:rPr>
                <w:rFonts w:cs="Arial"/>
                <w:b/>
                <w:bCs/>
                <w:sz w:val="18"/>
                <w:szCs w:val="18"/>
              </w:rPr>
            </w:pPr>
            <w:r w:rsidRPr="00C22626">
              <w:rPr>
                <w:rFonts w:cs="Arial"/>
                <w:b/>
                <w:snapToGrid w:val="0"/>
              </w:rPr>
              <w:t>AHUD_SETTING_ACTIVE_MC_Warn_Status_Flag</w:t>
            </w:r>
          </w:p>
        </w:tc>
        <w:tc>
          <w:tcPr>
            <w:tcW w:w="2731" w:type="dxa"/>
            <w:tcBorders>
              <w:top w:val="single" w:sz="6" w:space="0" w:color="000000"/>
              <w:left w:val="single" w:sz="6" w:space="0" w:color="000000"/>
              <w:bottom w:val="single" w:sz="6" w:space="0" w:color="000000"/>
              <w:right w:val="single" w:sz="6" w:space="0" w:color="000000"/>
            </w:tcBorders>
            <w:vAlign w:val="center"/>
          </w:tcPr>
          <w:p w:rsidR="00C22626" w:rsidRDefault="00117DA3" w:rsidP="00CF440B">
            <w:pPr>
              <w:jc w:val="center"/>
              <w:rPr>
                <w:rFonts w:cs="Arial"/>
                <w:b/>
                <w:bCs/>
                <w:sz w:val="18"/>
                <w:szCs w:val="18"/>
              </w:rPr>
            </w:pPr>
            <w:r>
              <w:rPr>
                <w:rFonts w:cs="Arial"/>
                <w:b/>
                <w:bCs/>
                <w:snapToGrid w:val="0"/>
                <w:sz w:val="18"/>
                <w:szCs w:val="18"/>
              </w:rPr>
              <w:t>MC Message ID</w:t>
            </w:r>
          </w:p>
        </w:tc>
      </w:tr>
      <w:tr w:rsidR="00C22626" w:rsidTr="00C22626">
        <w:trPr>
          <w:trHeight w:val="345"/>
          <w:jc w:val="center"/>
        </w:trPr>
        <w:tc>
          <w:tcPr>
            <w:tcW w:w="6476" w:type="dxa"/>
            <w:tcBorders>
              <w:top w:val="single" w:sz="6" w:space="0" w:color="000000"/>
              <w:left w:val="single" w:sz="6" w:space="0" w:color="000000"/>
              <w:bottom w:val="single" w:sz="6" w:space="0" w:color="000000"/>
              <w:right w:val="single" w:sz="6" w:space="0" w:color="000000"/>
            </w:tcBorders>
            <w:vAlign w:val="center"/>
          </w:tcPr>
          <w:p w:rsidR="00C22626" w:rsidRPr="00485DD2" w:rsidRDefault="00117DA3" w:rsidP="00CF440B">
            <w:pPr>
              <w:jc w:val="center"/>
              <w:rPr>
                <w:rFonts w:cs="Arial"/>
                <w:snapToGrid w:val="0"/>
              </w:rPr>
            </w:pPr>
            <w:r>
              <w:rPr>
                <w:rFonts w:cs="Arial"/>
                <w:snapToGrid w:val="0"/>
              </w:rPr>
              <w:t>Active</w:t>
            </w:r>
          </w:p>
        </w:tc>
        <w:tc>
          <w:tcPr>
            <w:tcW w:w="2731" w:type="dxa"/>
            <w:tcBorders>
              <w:top w:val="single" w:sz="6" w:space="0" w:color="000000"/>
              <w:left w:val="single" w:sz="6" w:space="0" w:color="000000"/>
              <w:bottom w:val="single" w:sz="6" w:space="0" w:color="000000"/>
              <w:right w:val="single" w:sz="6" w:space="0" w:color="000000"/>
            </w:tcBorders>
            <w:vAlign w:val="center"/>
          </w:tcPr>
          <w:p w:rsidR="00C22626" w:rsidRPr="00C22626" w:rsidRDefault="00117DA3" w:rsidP="00CF440B">
            <w:pPr>
              <w:jc w:val="center"/>
              <w:rPr>
                <w:rFonts w:cs="Arial"/>
                <w:color w:val="FF0000"/>
              </w:rPr>
            </w:pPr>
            <w:r>
              <w:rPr>
                <w:rFonts w:cs="Arial"/>
                <w:snapToGrid w:val="0"/>
                <w:color w:val="FF0000"/>
              </w:rPr>
              <w:t>C45</w:t>
            </w:r>
          </w:p>
        </w:tc>
      </w:tr>
    </w:tbl>
    <w:p w:rsidR="00C22626" w:rsidRPr="00436937" w:rsidRDefault="00F11908" w:rsidP="00436937"/>
    <w:p w:rsidR="00406F39" w:rsidRDefault="00117DA3" w:rsidP="00B9479B">
      <w:pPr>
        <w:pStyle w:val="Heading4"/>
      </w:pPr>
      <w:r>
        <w:t>Operation Description (supports algorithm flowchart /state diagram)</w:t>
      </w:r>
    </w:p>
    <w:p w:rsidR="00406F39" w:rsidRDefault="00117DA3" w:rsidP="00B9479B">
      <w:pPr>
        <w:pStyle w:val="Heading5"/>
      </w:pPr>
      <w:r w:rsidRPr="00B9479B">
        <w:t>F-REQ-331275/A-AHUD settings menu</w:t>
      </w:r>
    </w:p>
    <w:p w:rsidR="00E01F41" w:rsidRDefault="00F11908" w:rsidP="00E01F41"/>
    <w:p w:rsidR="00BE301A" w:rsidRDefault="00117DA3" w:rsidP="00117DA3">
      <w:pPr>
        <w:numPr>
          <w:ilvl w:val="0"/>
          <w:numId w:val="10"/>
        </w:numPr>
        <w:rPr>
          <w:rFonts w:cs="Arial"/>
        </w:rPr>
      </w:pPr>
      <w:r>
        <w:rPr>
          <w:rFonts w:cs="Arial"/>
        </w:rPr>
        <w:t>The AHUD settings menu shall only be displayed if the AHUD_Cfg has been set to Enabled (0x1).</w:t>
      </w:r>
      <w:r w:rsidRPr="00BE301A">
        <w:rPr>
          <w:rFonts w:cs="Arial"/>
        </w:rPr>
        <w:t xml:space="preserve"> </w:t>
      </w:r>
    </w:p>
    <w:p w:rsidR="00E01F41" w:rsidRDefault="00F11908" w:rsidP="00E01F41">
      <w:pPr>
        <w:rPr>
          <w:rFonts w:cs="Arial"/>
        </w:rPr>
      </w:pPr>
    </w:p>
    <w:p w:rsidR="00406F39" w:rsidRDefault="00117DA3" w:rsidP="00B9479B">
      <w:pPr>
        <w:pStyle w:val="Heading5"/>
      </w:pPr>
      <w:r w:rsidRPr="00B9479B">
        <w:t>F-REQ-331276/A-Cluster Interface</w:t>
      </w:r>
    </w:p>
    <w:p w:rsidR="00E01F41" w:rsidRDefault="00F11908" w:rsidP="00E01F41">
      <w:pPr>
        <w:rPr>
          <w:rFonts w:cs="Arial"/>
        </w:rPr>
      </w:pPr>
    </w:p>
    <w:p w:rsidR="004806EF" w:rsidRDefault="00117DA3" w:rsidP="00117DA3">
      <w:pPr>
        <w:numPr>
          <w:ilvl w:val="0"/>
          <w:numId w:val="11"/>
        </w:numPr>
        <w:rPr>
          <w:rFonts w:cs="Arial"/>
        </w:rPr>
      </w:pPr>
      <w:r>
        <w:rPr>
          <w:rFonts w:cs="Arial"/>
        </w:rPr>
        <w:t>The HUD Brightness, Vertical, and Rotational position settings are saved in the AHUD, the cluster simply provides an interface to these settings via the display.</w:t>
      </w:r>
    </w:p>
    <w:p w:rsidR="00E01F41" w:rsidRDefault="00F11908" w:rsidP="00E01F41">
      <w:pPr>
        <w:rPr>
          <w:rFonts w:cs="Arial"/>
        </w:rPr>
      </w:pPr>
    </w:p>
    <w:p w:rsidR="00406F39" w:rsidRDefault="00117DA3" w:rsidP="00B9479B">
      <w:pPr>
        <w:pStyle w:val="Heading5"/>
      </w:pPr>
      <w:r w:rsidRPr="00B9479B">
        <w:t>F-REQ-331277/A-Switch pack</w:t>
      </w:r>
    </w:p>
    <w:p w:rsidR="00E01F41" w:rsidRPr="00E01F41" w:rsidRDefault="00F11908" w:rsidP="00E01F41">
      <w:pPr>
        <w:rPr>
          <w:rFonts w:cs="Arial"/>
        </w:rPr>
      </w:pPr>
    </w:p>
    <w:p w:rsidR="004806EF" w:rsidRDefault="00117DA3" w:rsidP="00117DA3">
      <w:pPr>
        <w:numPr>
          <w:ilvl w:val="0"/>
          <w:numId w:val="12"/>
        </w:numPr>
        <w:rPr>
          <w:rFonts w:cs="Arial"/>
        </w:rPr>
      </w:pPr>
      <w:r>
        <w:rPr>
          <w:rFonts w:cs="Arial"/>
        </w:rPr>
        <w:t xml:space="preserve">The Instrument cluster and AHUD share the same switch pack (Up/Down, Back, Ok) buttons. When required, the cluster passes on control of this switch pack to the AHUD and takes it back at other times. The control is transferred to the AHUD only when there are no active warnings displayed on the cluster (zone C1 and C2). </w:t>
      </w:r>
    </w:p>
    <w:p w:rsidR="00E01F41" w:rsidRDefault="00F11908" w:rsidP="00E01F41">
      <w:pPr>
        <w:rPr>
          <w:rFonts w:cs="Arial"/>
        </w:rPr>
      </w:pPr>
    </w:p>
    <w:p w:rsidR="00406F39" w:rsidRDefault="00117DA3" w:rsidP="00B9479B">
      <w:pPr>
        <w:pStyle w:val="Heading5"/>
      </w:pPr>
      <w:r w:rsidRPr="00B9479B">
        <w:t>F-REQ-331278/A-Only AHUD turned ON</w:t>
      </w:r>
    </w:p>
    <w:p w:rsidR="00E01F41" w:rsidRPr="00BE301A" w:rsidRDefault="00F11908" w:rsidP="00E01F41">
      <w:pPr>
        <w:rPr>
          <w:rFonts w:cs="Arial"/>
        </w:rPr>
      </w:pPr>
    </w:p>
    <w:p w:rsidR="00BE301A" w:rsidRDefault="00117DA3" w:rsidP="00117DA3">
      <w:pPr>
        <w:numPr>
          <w:ilvl w:val="0"/>
          <w:numId w:val="13"/>
        </w:numPr>
        <w:rPr>
          <w:rFonts w:cs="Arial"/>
        </w:rPr>
      </w:pPr>
      <w:r>
        <w:rPr>
          <w:rFonts w:cs="Arial"/>
        </w:rPr>
        <w:t>Only if the AHUD has been turned ON by the user, will rest of the AHUD settings menu will be available to the user.</w:t>
      </w:r>
    </w:p>
    <w:p w:rsidR="00E01F41" w:rsidRDefault="00F11908" w:rsidP="00E01F41">
      <w:pPr>
        <w:rPr>
          <w:rFonts w:cs="Arial"/>
        </w:rPr>
      </w:pPr>
    </w:p>
    <w:p w:rsidR="00406F39" w:rsidRDefault="00117DA3" w:rsidP="00B9479B">
      <w:pPr>
        <w:pStyle w:val="Heading5"/>
      </w:pPr>
      <w:r w:rsidRPr="00B9479B">
        <w:t>F-REQ-331281/A-AHUD turned OFF</w:t>
      </w:r>
    </w:p>
    <w:p w:rsidR="00E01F41" w:rsidRDefault="00F11908" w:rsidP="00E01F41">
      <w:pPr>
        <w:rPr>
          <w:rFonts w:cs="Arial"/>
        </w:rPr>
      </w:pPr>
    </w:p>
    <w:p w:rsidR="00BE301A" w:rsidRDefault="00117DA3" w:rsidP="00117DA3">
      <w:pPr>
        <w:numPr>
          <w:ilvl w:val="0"/>
          <w:numId w:val="14"/>
        </w:numPr>
        <w:rPr>
          <w:rFonts w:cs="Arial"/>
        </w:rPr>
      </w:pPr>
      <w:r w:rsidRPr="00BE301A">
        <w:rPr>
          <w:rFonts w:cs="Arial"/>
        </w:rPr>
        <w:t xml:space="preserve">If the AHUD has been turned OFF by the user, rest of the AHUD </w:t>
      </w:r>
      <w:r>
        <w:rPr>
          <w:rFonts w:cs="Arial"/>
        </w:rPr>
        <w:t xml:space="preserve">settings </w:t>
      </w:r>
      <w:r w:rsidRPr="00BE301A">
        <w:rPr>
          <w:rFonts w:cs="Arial"/>
        </w:rPr>
        <w:t>menu shall be grayed out and not available for selection.</w:t>
      </w:r>
    </w:p>
    <w:p w:rsidR="006567B2" w:rsidRDefault="00F11908" w:rsidP="001A6392">
      <w:pPr>
        <w:rPr>
          <w:rFonts w:cs="Arial"/>
        </w:rPr>
      </w:pPr>
    </w:p>
    <w:p w:rsidR="00406F39" w:rsidRDefault="00117DA3" w:rsidP="00B9479B">
      <w:pPr>
        <w:pStyle w:val="Heading4"/>
      </w:pPr>
      <w:r w:rsidRPr="00B9479B">
        <w:t>FS-REQ-331298/A;1-Function Safety Classification (EMC)</w:t>
      </w:r>
    </w:p>
    <w:p w:rsidR="00A16212" w:rsidRPr="00E62E9B" w:rsidRDefault="00F11908">
      <w:pPr>
        <w:ind w:left="360" w:firstLine="576"/>
        <w:rPr>
          <w:rFonts w:cs="Arial"/>
        </w:rPr>
      </w:pPr>
    </w:p>
    <w:p w:rsidR="00A16212" w:rsidRDefault="00117DA3" w:rsidP="00E812DE">
      <w:pPr>
        <w:ind w:firstLine="720"/>
      </w:pPr>
      <w:r>
        <w:t>Class B</w:t>
      </w:r>
    </w:p>
    <w:p w:rsidR="0096735D" w:rsidRDefault="00117DA3">
      <w:pPr>
        <w:spacing w:after="200" w:line="276" w:lineRule="auto"/>
      </w:pPr>
      <w:r>
        <w:br w:type="page"/>
      </w:r>
    </w:p>
    <w:p w:rsidR="00406F39" w:rsidRDefault="00117DA3" w:rsidP="00B9479B">
      <w:pPr>
        <w:pStyle w:val="Heading4"/>
      </w:pPr>
      <w:r w:rsidRPr="00B9479B">
        <w:lastRenderedPageBreak/>
        <w:t>NVM-REQ-331288/A-Memory Storage</w:t>
      </w:r>
    </w:p>
    <w:p w:rsidR="00E01F41" w:rsidRPr="00E01F41" w:rsidRDefault="00F11908" w:rsidP="00E01F41"/>
    <w:tbl>
      <w:tblPr>
        <w:tblW w:w="1049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645"/>
        <w:gridCol w:w="3535"/>
        <w:gridCol w:w="1733"/>
        <w:gridCol w:w="1580"/>
      </w:tblGrid>
      <w:tr w:rsidR="00A16212" w:rsidTr="009E11CE">
        <w:trPr>
          <w:trHeight w:val="495"/>
          <w:jc w:val="center"/>
        </w:trPr>
        <w:tc>
          <w:tcPr>
            <w:tcW w:w="3645" w:type="dxa"/>
            <w:tcBorders>
              <w:top w:val="single" w:sz="12" w:space="0" w:color="auto"/>
              <w:left w:val="single" w:sz="12" w:space="0" w:color="auto"/>
              <w:bottom w:val="single" w:sz="12" w:space="0" w:color="auto"/>
              <w:right w:val="single" w:sz="12" w:space="0" w:color="auto"/>
            </w:tcBorders>
          </w:tcPr>
          <w:p w:rsidR="00A16212" w:rsidRDefault="00117DA3">
            <w:pPr>
              <w:jc w:val="center"/>
              <w:rPr>
                <w:b/>
              </w:rPr>
            </w:pPr>
            <w:r>
              <w:rPr>
                <w:b/>
              </w:rPr>
              <w:t>Parameter Name</w:t>
            </w:r>
          </w:p>
        </w:tc>
        <w:tc>
          <w:tcPr>
            <w:tcW w:w="3535" w:type="dxa"/>
            <w:tcBorders>
              <w:top w:val="single" w:sz="12" w:space="0" w:color="auto"/>
              <w:left w:val="single" w:sz="12" w:space="0" w:color="auto"/>
              <w:bottom w:val="single" w:sz="12" w:space="0" w:color="auto"/>
              <w:right w:val="single" w:sz="12" w:space="0" w:color="auto"/>
            </w:tcBorders>
          </w:tcPr>
          <w:p w:rsidR="00A16212" w:rsidRDefault="00117DA3">
            <w:pPr>
              <w:jc w:val="center"/>
              <w:rPr>
                <w:b/>
              </w:rPr>
            </w:pPr>
            <w:r>
              <w:rPr>
                <w:b/>
              </w:rPr>
              <w:t>Description</w:t>
            </w:r>
          </w:p>
        </w:tc>
        <w:tc>
          <w:tcPr>
            <w:tcW w:w="1733" w:type="dxa"/>
            <w:tcBorders>
              <w:top w:val="single" w:sz="12" w:space="0" w:color="auto"/>
              <w:left w:val="single" w:sz="12" w:space="0" w:color="auto"/>
              <w:bottom w:val="single" w:sz="12" w:space="0" w:color="auto"/>
              <w:right w:val="single" w:sz="12" w:space="0" w:color="auto"/>
            </w:tcBorders>
          </w:tcPr>
          <w:p w:rsidR="00A16212" w:rsidRDefault="00117DA3">
            <w:pPr>
              <w:jc w:val="center"/>
              <w:rPr>
                <w:b/>
              </w:rPr>
            </w:pPr>
            <w:r>
              <w:rPr>
                <w:b/>
              </w:rPr>
              <w:t xml:space="preserve">Value at </w:t>
            </w:r>
          </w:p>
          <w:p w:rsidR="00A16212" w:rsidRDefault="00117DA3">
            <w:pPr>
              <w:jc w:val="center"/>
              <w:rPr>
                <w:b/>
              </w:rPr>
            </w:pPr>
            <w:smartTag w:uri="urn:schemas-microsoft-com:office:smarttags" w:element="place">
              <w:r>
                <w:rPr>
                  <w:b/>
                </w:rPr>
                <w:t>Battery</w:t>
              </w:r>
            </w:smartTag>
            <w:r>
              <w:rPr>
                <w:b/>
              </w:rPr>
              <w:t xml:space="preserve"> Connect</w:t>
            </w:r>
          </w:p>
        </w:tc>
        <w:tc>
          <w:tcPr>
            <w:tcW w:w="1580" w:type="dxa"/>
            <w:tcBorders>
              <w:top w:val="single" w:sz="12" w:space="0" w:color="auto"/>
              <w:left w:val="single" w:sz="12" w:space="0" w:color="auto"/>
              <w:bottom w:val="single" w:sz="12" w:space="0" w:color="auto"/>
              <w:right w:val="single" w:sz="12" w:space="0" w:color="auto"/>
            </w:tcBorders>
          </w:tcPr>
          <w:p w:rsidR="00A16212" w:rsidRDefault="00117DA3">
            <w:pPr>
              <w:jc w:val="center"/>
              <w:rPr>
                <w:b/>
              </w:rPr>
            </w:pPr>
            <w:r>
              <w:rPr>
                <w:b/>
              </w:rPr>
              <w:t xml:space="preserve">Value at </w:t>
            </w:r>
          </w:p>
          <w:p w:rsidR="00A16212" w:rsidRDefault="00117DA3">
            <w:pPr>
              <w:jc w:val="center"/>
              <w:rPr>
                <w:b/>
              </w:rPr>
            </w:pPr>
            <w:r>
              <w:rPr>
                <w:b/>
              </w:rPr>
              <w:t>Module Wake-up</w:t>
            </w:r>
          </w:p>
        </w:tc>
      </w:tr>
      <w:tr w:rsidR="00A16212" w:rsidTr="009E11CE">
        <w:trPr>
          <w:trHeight w:val="966"/>
          <w:jc w:val="center"/>
        </w:trPr>
        <w:tc>
          <w:tcPr>
            <w:tcW w:w="3645" w:type="dxa"/>
          </w:tcPr>
          <w:p w:rsidR="00A16212" w:rsidRDefault="00117DA3">
            <w:r>
              <w:t>HUD_Brightness_MC_Display</w:t>
            </w:r>
          </w:p>
          <w:p w:rsidR="00D81F6E" w:rsidRDefault="00117DA3">
            <w:r>
              <w:t>HUD_VERT_POSITION_MC_Display</w:t>
            </w:r>
          </w:p>
          <w:p w:rsidR="00657DD7" w:rsidRDefault="00117DA3" w:rsidP="00657DD7">
            <w:r>
              <w:t>VERT_ROTATION_MC_Display</w:t>
            </w:r>
          </w:p>
        </w:tc>
        <w:tc>
          <w:tcPr>
            <w:tcW w:w="3535" w:type="dxa"/>
          </w:tcPr>
          <w:p w:rsidR="00A16212" w:rsidRDefault="00117DA3" w:rsidP="00C05E4D">
            <w:pPr>
              <w:rPr>
                <w:rFonts w:cs="Arial"/>
              </w:rPr>
            </w:pPr>
            <w:r>
              <w:rPr>
                <w:rFonts w:cs="Arial"/>
              </w:rPr>
              <w:t>Different AHUD setting options displayed in the cluster AHUD menu.</w:t>
            </w:r>
          </w:p>
        </w:tc>
        <w:tc>
          <w:tcPr>
            <w:tcW w:w="1733" w:type="dxa"/>
            <w:vAlign w:val="center"/>
          </w:tcPr>
          <w:p w:rsidR="00A16212" w:rsidRDefault="00117DA3" w:rsidP="00657DD7">
            <w:pPr>
              <w:jc w:val="center"/>
            </w:pPr>
            <w:r>
              <w:rPr>
                <w:rFonts w:cs="Arial"/>
              </w:rPr>
              <w:t>Inactive</w:t>
            </w:r>
          </w:p>
        </w:tc>
        <w:tc>
          <w:tcPr>
            <w:tcW w:w="1580" w:type="dxa"/>
            <w:vAlign w:val="center"/>
          </w:tcPr>
          <w:p w:rsidR="00A16212" w:rsidRDefault="00117DA3" w:rsidP="00657DD7">
            <w:pPr>
              <w:jc w:val="center"/>
            </w:pPr>
            <w:r>
              <w:t>Inactive</w:t>
            </w:r>
          </w:p>
        </w:tc>
      </w:tr>
      <w:tr w:rsidR="00C05E4D" w:rsidTr="009E11CE">
        <w:trPr>
          <w:trHeight w:val="755"/>
          <w:jc w:val="center"/>
        </w:trPr>
        <w:tc>
          <w:tcPr>
            <w:tcW w:w="3645" w:type="dxa"/>
          </w:tcPr>
          <w:p w:rsidR="00C05E4D" w:rsidRDefault="00117DA3" w:rsidP="00CD42FA">
            <w:r>
              <w:t>AHUD_SETTING_ACTIVE_MC_</w:t>
            </w:r>
          </w:p>
          <w:p w:rsidR="00C05E4D" w:rsidRDefault="00117DA3" w:rsidP="00CD42FA">
            <w:pPr>
              <w:rPr>
                <w:rFonts w:eastAsia="MS Mincho" w:cs="Arial"/>
                <w:bCs/>
                <w:color w:val="000000"/>
                <w:lang w:eastAsia="ja-JP"/>
              </w:rPr>
            </w:pPr>
            <w:r>
              <w:t>Warn_Status</w:t>
            </w:r>
          </w:p>
        </w:tc>
        <w:tc>
          <w:tcPr>
            <w:tcW w:w="3535" w:type="dxa"/>
            <w:vAlign w:val="center"/>
          </w:tcPr>
          <w:p w:rsidR="00C05E4D" w:rsidRDefault="00117DA3" w:rsidP="00CD42FA">
            <w:r>
              <w:t>Warning flag notifying the user to direct his attention towards the AHUD to make adjustments.</w:t>
            </w:r>
          </w:p>
        </w:tc>
        <w:tc>
          <w:tcPr>
            <w:tcW w:w="1733" w:type="dxa"/>
            <w:vAlign w:val="center"/>
          </w:tcPr>
          <w:p w:rsidR="00C05E4D" w:rsidRDefault="00117DA3" w:rsidP="00CD42FA">
            <w:pPr>
              <w:jc w:val="center"/>
            </w:pPr>
            <w:r>
              <w:t>Inactive</w:t>
            </w:r>
          </w:p>
        </w:tc>
        <w:tc>
          <w:tcPr>
            <w:tcW w:w="1580" w:type="dxa"/>
            <w:vAlign w:val="center"/>
          </w:tcPr>
          <w:p w:rsidR="00C05E4D" w:rsidRDefault="00117DA3" w:rsidP="00CD42FA">
            <w:pPr>
              <w:jc w:val="center"/>
            </w:pPr>
            <w:r>
              <w:t>Inactive</w:t>
            </w:r>
          </w:p>
        </w:tc>
      </w:tr>
      <w:tr w:rsidR="00995080" w:rsidTr="009E11CE">
        <w:trPr>
          <w:trHeight w:val="755"/>
          <w:jc w:val="center"/>
        </w:trPr>
        <w:tc>
          <w:tcPr>
            <w:tcW w:w="3645" w:type="dxa"/>
          </w:tcPr>
          <w:p w:rsidR="00995080" w:rsidRPr="00AB727A" w:rsidRDefault="00117DA3" w:rsidP="00CD42FA">
            <w:pPr>
              <w:rPr>
                <w:rFonts w:eastAsia="MS Mincho" w:cs="Arial"/>
                <w:bCs/>
                <w:color w:val="000000"/>
                <w:lang w:eastAsia="ja-JP"/>
              </w:rPr>
            </w:pPr>
            <w:r>
              <w:rPr>
                <w:rFonts w:eastAsia="MS Mincho" w:cs="Arial"/>
                <w:bCs/>
                <w:color w:val="000000"/>
                <w:lang w:eastAsia="ja-JP"/>
              </w:rPr>
              <w:t>HudBrightMnuOn_B_Stat Signal</w:t>
            </w:r>
          </w:p>
        </w:tc>
        <w:tc>
          <w:tcPr>
            <w:tcW w:w="3535" w:type="dxa"/>
            <w:vAlign w:val="center"/>
          </w:tcPr>
          <w:p w:rsidR="00995080" w:rsidRDefault="00117DA3" w:rsidP="00CD42FA">
            <w:r>
              <w:t>Input signal from HUD indicating whether the brightness level is displayed on the HUD.</w:t>
            </w:r>
          </w:p>
        </w:tc>
        <w:tc>
          <w:tcPr>
            <w:tcW w:w="1733" w:type="dxa"/>
            <w:vAlign w:val="center"/>
          </w:tcPr>
          <w:p w:rsidR="00995080" w:rsidRDefault="00117DA3" w:rsidP="00CD42FA">
            <w:pPr>
              <w:jc w:val="center"/>
            </w:pPr>
            <w:r>
              <w:t>No (0x0)</w:t>
            </w:r>
          </w:p>
        </w:tc>
        <w:tc>
          <w:tcPr>
            <w:tcW w:w="1580" w:type="dxa"/>
            <w:vAlign w:val="center"/>
          </w:tcPr>
          <w:p w:rsidR="00995080" w:rsidRDefault="00117DA3" w:rsidP="00CD42FA">
            <w:pPr>
              <w:jc w:val="center"/>
            </w:pPr>
            <w:r>
              <w:t>No (0x0)</w:t>
            </w:r>
          </w:p>
        </w:tc>
      </w:tr>
      <w:tr w:rsidR="00CD42FA" w:rsidTr="009E11CE">
        <w:trPr>
          <w:trHeight w:val="755"/>
          <w:jc w:val="center"/>
        </w:trPr>
        <w:tc>
          <w:tcPr>
            <w:tcW w:w="3645" w:type="dxa"/>
          </w:tcPr>
          <w:p w:rsidR="00CD42FA" w:rsidRPr="00AB727A" w:rsidRDefault="00117DA3" w:rsidP="00CD42FA">
            <w:pPr>
              <w:rPr>
                <w:rFonts w:eastAsia="MS Mincho" w:cs="Arial"/>
                <w:bCs/>
                <w:color w:val="000000"/>
                <w:lang w:eastAsia="ja-JP"/>
              </w:rPr>
            </w:pPr>
            <w:r>
              <w:rPr>
                <w:rFonts w:eastAsia="MS Mincho" w:cs="Arial"/>
                <w:bCs/>
                <w:color w:val="000000"/>
                <w:lang w:eastAsia="ja-JP"/>
              </w:rPr>
              <w:t>HudVertMnuOn_B_Stat Signal</w:t>
            </w:r>
          </w:p>
        </w:tc>
        <w:tc>
          <w:tcPr>
            <w:tcW w:w="3535" w:type="dxa"/>
            <w:vAlign w:val="center"/>
          </w:tcPr>
          <w:p w:rsidR="00CD42FA" w:rsidRDefault="00117DA3" w:rsidP="00CD42FA">
            <w:r>
              <w:t>Input signal from HUD indicating whether the vertical position is displayed on the HUD.</w:t>
            </w:r>
          </w:p>
        </w:tc>
        <w:tc>
          <w:tcPr>
            <w:tcW w:w="1733" w:type="dxa"/>
            <w:vAlign w:val="center"/>
          </w:tcPr>
          <w:p w:rsidR="00CD42FA" w:rsidRDefault="00117DA3" w:rsidP="00CD42FA">
            <w:pPr>
              <w:jc w:val="center"/>
            </w:pPr>
            <w:r>
              <w:t>No (0x0)</w:t>
            </w:r>
          </w:p>
        </w:tc>
        <w:tc>
          <w:tcPr>
            <w:tcW w:w="1580" w:type="dxa"/>
            <w:vAlign w:val="center"/>
          </w:tcPr>
          <w:p w:rsidR="00CD42FA" w:rsidRDefault="00117DA3" w:rsidP="00CD42FA">
            <w:pPr>
              <w:jc w:val="center"/>
            </w:pPr>
            <w:r>
              <w:t>No (0x0)</w:t>
            </w:r>
          </w:p>
        </w:tc>
      </w:tr>
      <w:tr w:rsidR="00CD42FA" w:rsidTr="009E11CE">
        <w:trPr>
          <w:trHeight w:val="770"/>
          <w:jc w:val="center"/>
        </w:trPr>
        <w:tc>
          <w:tcPr>
            <w:tcW w:w="3645" w:type="dxa"/>
          </w:tcPr>
          <w:p w:rsidR="00CD42FA" w:rsidRPr="00AB727A" w:rsidRDefault="00117DA3" w:rsidP="00CD42FA">
            <w:pPr>
              <w:rPr>
                <w:rFonts w:eastAsia="MS Mincho" w:cs="Arial"/>
                <w:bCs/>
                <w:color w:val="000000"/>
                <w:lang w:eastAsia="ja-JP"/>
              </w:rPr>
            </w:pPr>
            <w:r>
              <w:rPr>
                <w:rFonts w:eastAsia="MS Mincho" w:cs="Arial"/>
                <w:bCs/>
                <w:color w:val="000000"/>
                <w:lang w:eastAsia="ja-JP"/>
              </w:rPr>
              <w:t>HudRotatMnuOn_B_Stat Signal</w:t>
            </w:r>
          </w:p>
        </w:tc>
        <w:tc>
          <w:tcPr>
            <w:tcW w:w="3535" w:type="dxa"/>
            <w:vAlign w:val="center"/>
          </w:tcPr>
          <w:p w:rsidR="00CD42FA" w:rsidRDefault="00117DA3" w:rsidP="00CD42FA">
            <w:r>
              <w:t>Input signal from HUD indicating whether the rotation position is displayed on the HUD.</w:t>
            </w:r>
          </w:p>
        </w:tc>
        <w:tc>
          <w:tcPr>
            <w:tcW w:w="1733" w:type="dxa"/>
            <w:vAlign w:val="center"/>
          </w:tcPr>
          <w:p w:rsidR="00CD42FA" w:rsidRDefault="00117DA3" w:rsidP="00CD42FA">
            <w:pPr>
              <w:jc w:val="center"/>
            </w:pPr>
            <w:r>
              <w:t>No (0x0)</w:t>
            </w:r>
          </w:p>
        </w:tc>
        <w:tc>
          <w:tcPr>
            <w:tcW w:w="1580" w:type="dxa"/>
            <w:vAlign w:val="center"/>
          </w:tcPr>
          <w:p w:rsidR="00CD42FA" w:rsidRDefault="00117DA3" w:rsidP="00CD42FA">
            <w:pPr>
              <w:jc w:val="center"/>
            </w:pPr>
            <w:r>
              <w:t>No (0x0)</w:t>
            </w:r>
          </w:p>
        </w:tc>
      </w:tr>
      <w:tr w:rsidR="00CD42FA" w:rsidTr="009E11CE">
        <w:trPr>
          <w:trHeight w:val="352"/>
          <w:jc w:val="center"/>
        </w:trPr>
        <w:tc>
          <w:tcPr>
            <w:tcW w:w="3645" w:type="dxa"/>
            <w:vAlign w:val="center"/>
          </w:tcPr>
          <w:p w:rsidR="00CD42FA" w:rsidRPr="00AB727A" w:rsidRDefault="00117DA3" w:rsidP="001469F0">
            <w:pPr>
              <w:rPr>
                <w:rFonts w:eastAsia="MS Mincho" w:cs="Arial"/>
                <w:bCs/>
                <w:color w:val="000000"/>
                <w:lang w:eastAsia="ja-JP"/>
              </w:rPr>
            </w:pPr>
            <w:r>
              <w:rPr>
                <w:rFonts w:eastAsia="MS Mincho" w:cs="Arial"/>
                <w:bCs/>
                <w:color w:val="000000"/>
                <w:lang w:eastAsia="ja-JP"/>
              </w:rPr>
              <w:t>HudBrightMnuOn_B_Rq Signal</w:t>
            </w:r>
          </w:p>
        </w:tc>
        <w:tc>
          <w:tcPr>
            <w:tcW w:w="3535" w:type="dxa"/>
            <w:vAlign w:val="center"/>
          </w:tcPr>
          <w:p w:rsidR="00CD42FA" w:rsidRDefault="00117DA3" w:rsidP="001469F0">
            <w:r>
              <w:t xml:space="preserve">Output signal transmitted by IPC </w:t>
            </w:r>
          </w:p>
        </w:tc>
        <w:tc>
          <w:tcPr>
            <w:tcW w:w="1733" w:type="dxa"/>
            <w:vAlign w:val="center"/>
          </w:tcPr>
          <w:p w:rsidR="00CD42FA" w:rsidRDefault="00117DA3" w:rsidP="00CD42FA">
            <w:pPr>
              <w:jc w:val="center"/>
            </w:pPr>
            <w:r>
              <w:t>No (0x0)</w:t>
            </w:r>
          </w:p>
        </w:tc>
        <w:tc>
          <w:tcPr>
            <w:tcW w:w="1580" w:type="dxa"/>
            <w:vAlign w:val="center"/>
          </w:tcPr>
          <w:p w:rsidR="00CD42FA" w:rsidRDefault="00117DA3" w:rsidP="00CD42FA">
            <w:pPr>
              <w:jc w:val="center"/>
            </w:pPr>
            <w:r>
              <w:t>No (0x0)</w:t>
            </w:r>
          </w:p>
        </w:tc>
      </w:tr>
      <w:tr w:rsidR="00CD42FA" w:rsidTr="009E11CE">
        <w:trPr>
          <w:trHeight w:val="352"/>
          <w:jc w:val="center"/>
        </w:trPr>
        <w:tc>
          <w:tcPr>
            <w:tcW w:w="3645" w:type="dxa"/>
            <w:vAlign w:val="center"/>
          </w:tcPr>
          <w:p w:rsidR="00CD42FA" w:rsidRPr="00AB727A" w:rsidRDefault="00117DA3" w:rsidP="001469F0">
            <w:pPr>
              <w:rPr>
                <w:rFonts w:eastAsia="MS Mincho" w:cs="Arial"/>
                <w:bCs/>
                <w:color w:val="000000"/>
                <w:lang w:eastAsia="ja-JP"/>
              </w:rPr>
            </w:pPr>
            <w:r>
              <w:rPr>
                <w:rFonts w:eastAsia="MS Mincho" w:cs="Arial"/>
                <w:bCs/>
                <w:color w:val="000000"/>
                <w:lang w:eastAsia="ja-JP"/>
              </w:rPr>
              <w:t>HudVertMnuOn_B_Rq Signal</w:t>
            </w:r>
          </w:p>
        </w:tc>
        <w:tc>
          <w:tcPr>
            <w:tcW w:w="3535" w:type="dxa"/>
            <w:vAlign w:val="center"/>
          </w:tcPr>
          <w:p w:rsidR="00CD42FA" w:rsidRDefault="00117DA3" w:rsidP="001469F0">
            <w:r w:rsidRPr="00D04D9E">
              <w:t>Output signal transmitted by IPC</w:t>
            </w:r>
          </w:p>
        </w:tc>
        <w:tc>
          <w:tcPr>
            <w:tcW w:w="1733" w:type="dxa"/>
            <w:vAlign w:val="center"/>
          </w:tcPr>
          <w:p w:rsidR="00CD42FA" w:rsidRDefault="00117DA3" w:rsidP="00CD42FA">
            <w:pPr>
              <w:jc w:val="center"/>
            </w:pPr>
            <w:r>
              <w:t>No (0x0)</w:t>
            </w:r>
          </w:p>
        </w:tc>
        <w:tc>
          <w:tcPr>
            <w:tcW w:w="1580" w:type="dxa"/>
            <w:vAlign w:val="center"/>
          </w:tcPr>
          <w:p w:rsidR="00CD42FA" w:rsidRDefault="00117DA3" w:rsidP="00CD42FA">
            <w:pPr>
              <w:jc w:val="center"/>
            </w:pPr>
            <w:r>
              <w:t>No (0x0)</w:t>
            </w:r>
          </w:p>
        </w:tc>
      </w:tr>
      <w:tr w:rsidR="00CD42FA" w:rsidTr="009E11CE">
        <w:trPr>
          <w:trHeight w:val="352"/>
          <w:jc w:val="center"/>
        </w:trPr>
        <w:tc>
          <w:tcPr>
            <w:tcW w:w="3645" w:type="dxa"/>
            <w:vAlign w:val="center"/>
          </w:tcPr>
          <w:p w:rsidR="00CD42FA" w:rsidRPr="00AB727A" w:rsidRDefault="00117DA3" w:rsidP="001469F0">
            <w:pPr>
              <w:rPr>
                <w:rFonts w:eastAsia="MS Mincho" w:cs="Arial"/>
                <w:bCs/>
                <w:color w:val="000000"/>
                <w:lang w:eastAsia="ja-JP"/>
              </w:rPr>
            </w:pPr>
            <w:r>
              <w:rPr>
                <w:rFonts w:eastAsia="MS Mincho" w:cs="Arial"/>
                <w:bCs/>
                <w:color w:val="000000"/>
                <w:lang w:eastAsia="ja-JP"/>
              </w:rPr>
              <w:t>HudRotatMnuOn_B_Rq Signal</w:t>
            </w:r>
          </w:p>
        </w:tc>
        <w:tc>
          <w:tcPr>
            <w:tcW w:w="3535" w:type="dxa"/>
            <w:vAlign w:val="center"/>
          </w:tcPr>
          <w:p w:rsidR="00CD42FA" w:rsidRDefault="00117DA3" w:rsidP="001469F0">
            <w:r w:rsidRPr="00D04D9E">
              <w:t>Output signal transmitted by IPC</w:t>
            </w:r>
          </w:p>
        </w:tc>
        <w:tc>
          <w:tcPr>
            <w:tcW w:w="1733" w:type="dxa"/>
            <w:vAlign w:val="center"/>
          </w:tcPr>
          <w:p w:rsidR="00CD42FA" w:rsidRDefault="00117DA3" w:rsidP="00CD42FA">
            <w:pPr>
              <w:jc w:val="center"/>
            </w:pPr>
            <w:r>
              <w:t>No (0x0)</w:t>
            </w:r>
          </w:p>
        </w:tc>
        <w:tc>
          <w:tcPr>
            <w:tcW w:w="1580" w:type="dxa"/>
            <w:vAlign w:val="center"/>
          </w:tcPr>
          <w:p w:rsidR="00CD42FA" w:rsidRDefault="00117DA3" w:rsidP="00CD42FA">
            <w:pPr>
              <w:jc w:val="center"/>
            </w:pPr>
            <w:r>
              <w:t>No (0x0)</w:t>
            </w:r>
          </w:p>
        </w:tc>
      </w:tr>
      <w:tr w:rsidR="00CD42FA" w:rsidTr="009E11CE">
        <w:trPr>
          <w:trHeight w:val="498"/>
          <w:jc w:val="center"/>
        </w:trPr>
        <w:tc>
          <w:tcPr>
            <w:tcW w:w="3645" w:type="dxa"/>
          </w:tcPr>
          <w:p w:rsidR="00CD42FA" w:rsidRDefault="00117DA3" w:rsidP="003148AD">
            <w:r>
              <w:t>AHUD_Cfg</w:t>
            </w:r>
          </w:p>
        </w:tc>
        <w:tc>
          <w:tcPr>
            <w:tcW w:w="3535" w:type="dxa"/>
          </w:tcPr>
          <w:p w:rsidR="00CD42FA" w:rsidRDefault="00117DA3" w:rsidP="003148AD">
            <w:r>
              <w:t xml:space="preserve">Tells the cluster whether vehicle is equipped with AHUD or not. </w:t>
            </w:r>
          </w:p>
        </w:tc>
        <w:tc>
          <w:tcPr>
            <w:tcW w:w="1733" w:type="dxa"/>
            <w:vAlign w:val="center"/>
          </w:tcPr>
          <w:p w:rsidR="00CD42FA" w:rsidRDefault="00117DA3" w:rsidP="00B21194">
            <w:pPr>
              <w:jc w:val="center"/>
            </w:pPr>
            <w:r>
              <w:t>Use Stored Value</w:t>
            </w:r>
          </w:p>
        </w:tc>
        <w:tc>
          <w:tcPr>
            <w:tcW w:w="1580" w:type="dxa"/>
            <w:vAlign w:val="center"/>
          </w:tcPr>
          <w:p w:rsidR="00CD42FA" w:rsidRDefault="00117DA3" w:rsidP="00B21194">
            <w:pPr>
              <w:jc w:val="center"/>
            </w:pPr>
            <w:r>
              <w:t>Use Stored Value</w:t>
            </w:r>
          </w:p>
        </w:tc>
      </w:tr>
      <w:tr w:rsidR="00CD42FA" w:rsidTr="009E11CE">
        <w:trPr>
          <w:trHeight w:val="755"/>
          <w:jc w:val="center"/>
        </w:trPr>
        <w:tc>
          <w:tcPr>
            <w:tcW w:w="3645" w:type="dxa"/>
          </w:tcPr>
          <w:p w:rsidR="00CD42FA" w:rsidRDefault="00117DA3">
            <w:r>
              <w:t>M/C_Display_Status</w:t>
            </w:r>
          </w:p>
        </w:tc>
        <w:tc>
          <w:tcPr>
            <w:tcW w:w="3535" w:type="dxa"/>
          </w:tcPr>
          <w:p w:rsidR="00CD42FA" w:rsidRDefault="00117DA3">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733" w:type="dxa"/>
            <w:vAlign w:val="center"/>
          </w:tcPr>
          <w:p w:rsidR="00CD42FA" w:rsidRDefault="00117DA3" w:rsidP="00B21194">
            <w:pPr>
              <w:jc w:val="center"/>
            </w:pPr>
            <w:r>
              <w:t>See * below</w:t>
            </w:r>
          </w:p>
        </w:tc>
        <w:tc>
          <w:tcPr>
            <w:tcW w:w="1580" w:type="dxa"/>
            <w:vAlign w:val="center"/>
          </w:tcPr>
          <w:p w:rsidR="00CD42FA" w:rsidRDefault="00117DA3" w:rsidP="00B21194">
            <w:pPr>
              <w:jc w:val="center"/>
            </w:pPr>
            <w:r>
              <w:t>See * below</w:t>
            </w:r>
          </w:p>
        </w:tc>
      </w:tr>
      <w:tr w:rsidR="00CD42FA" w:rsidTr="009E11CE">
        <w:trPr>
          <w:trHeight w:val="770"/>
          <w:jc w:val="center"/>
        </w:trPr>
        <w:tc>
          <w:tcPr>
            <w:tcW w:w="3645" w:type="dxa"/>
          </w:tcPr>
          <w:p w:rsidR="00CD42FA" w:rsidRDefault="00117DA3">
            <w:r>
              <w:t>M/C Switch Event</w:t>
            </w:r>
          </w:p>
        </w:tc>
        <w:tc>
          <w:tcPr>
            <w:tcW w:w="3535" w:type="dxa"/>
          </w:tcPr>
          <w:p w:rsidR="00CD42FA" w:rsidRDefault="00117DA3">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733" w:type="dxa"/>
            <w:vAlign w:val="center"/>
          </w:tcPr>
          <w:p w:rsidR="00CD42FA" w:rsidRDefault="00117DA3" w:rsidP="00B21194">
            <w:pPr>
              <w:jc w:val="center"/>
            </w:pPr>
            <w:r>
              <w:t>See * below</w:t>
            </w:r>
          </w:p>
        </w:tc>
        <w:tc>
          <w:tcPr>
            <w:tcW w:w="1580" w:type="dxa"/>
            <w:vAlign w:val="center"/>
          </w:tcPr>
          <w:p w:rsidR="00CD42FA" w:rsidRDefault="00117DA3" w:rsidP="00B21194">
            <w:pPr>
              <w:jc w:val="center"/>
            </w:pPr>
            <w:r>
              <w:t>See * below</w:t>
            </w:r>
          </w:p>
        </w:tc>
      </w:tr>
      <w:tr w:rsidR="00CD42FA" w:rsidTr="009E11CE">
        <w:trPr>
          <w:trHeight w:val="740"/>
          <w:jc w:val="center"/>
        </w:trPr>
        <w:tc>
          <w:tcPr>
            <w:tcW w:w="3645" w:type="dxa"/>
          </w:tcPr>
          <w:p w:rsidR="00CD42FA" w:rsidRDefault="00117DA3">
            <w:r>
              <w:t>Operational_Mode</w:t>
            </w:r>
          </w:p>
        </w:tc>
        <w:tc>
          <w:tcPr>
            <w:tcW w:w="3535" w:type="dxa"/>
          </w:tcPr>
          <w:p w:rsidR="00CD42FA" w:rsidRDefault="00117DA3">
            <w:r>
              <w:t>4 state indicator for cluster operational mode</w:t>
            </w:r>
          </w:p>
        </w:tc>
        <w:tc>
          <w:tcPr>
            <w:tcW w:w="1733" w:type="dxa"/>
            <w:vAlign w:val="center"/>
          </w:tcPr>
          <w:p w:rsidR="00CD42FA" w:rsidRDefault="00117DA3" w:rsidP="00B21194">
            <w:pPr>
              <w:jc w:val="center"/>
            </w:pPr>
            <w:r>
              <w:t>Limited</w:t>
            </w:r>
          </w:p>
        </w:tc>
        <w:tc>
          <w:tcPr>
            <w:tcW w:w="1580" w:type="dxa"/>
            <w:vAlign w:val="center"/>
          </w:tcPr>
          <w:p w:rsidR="00CD42FA" w:rsidRDefault="00117DA3" w:rsidP="00B21194">
            <w:pPr>
              <w:jc w:val="center"/>
            </w:pPr>
            <w:r>
              <w:t xml:space="preserve">Limited, </w:t>
            </w:r>
            <w:smartTag w:uri="urn:schemas-microsoft-com:office:smarttags" w:element="City">
              <w:smartTag w:uri="urn:schemas-microsoft-com:office:smarttags" w:element="place">
                <w:r>
                  <w:t>Normal</w:t>
                </w:r>
              </w:smartTag>
            </w:smartTag>
            <w:r>
              <w:t xml:space="preserve"> or Crank</w:t>
            </w:r>
          </w:p>
        </w:tc>
      </w:tr>
    </w:tbl>
    <w:p w:rsidR="00A16212" w:rsidRDefault="00F11908">
      <w:pPr>
        <w:rPr>
          <w:sz w:val="16"/>
        </w:rPr>
      </w:pPr>
    </w:p>
    <w:p w:rsidR="0082755B" w:rsidRPr="00436937" w:rsidRDefault="00117DA3" w:rsidP="007274F5">
      <w:r>
        <w:t xml:space="preserve">    * Refer to Message Center X Display Y Button Interface Section, where X and Y are appropriate values in this document.</w:t>
      </w:r>
    </w:p>
    <w:p w:rsidR="001469F0" w:rsidRPr="001469F0" w:rsidRDefault="00F11908" w:rsidP="001469F0"/>
    <w:p w:rsidR="00406F39" w:rsidRDefault="00117DA3" w:rsidP="00B9479B">
      <w:pPr>
        <w:pStyle w:val="Heading4"/>
      </w:pPr>
      <w:r>
        <w:t>Reconfigurable Telltale</w:t>
      </w:r>
    </w:p>
    <w:p w:rsidR="00A16212" w:rsidRDefault="00F11908">
      <w:pPr>
        <w:ind w:left="360" w:firstLine="576"/>
        <w:rPr>
          <w:rFonts w:cs="Arial"/>
        </w:rPr>
      </w:pPr>
    </w:p>
    <w:p w:rsidR="00A16212" w:rsidRDefault="00117DA3" w:rsidP="004B167F">
      <w:pPr>
        <w:ind w:firstLine="720"/>
      </w:pPr>
      <w:r>
        <w:t>Not Applicable</w:t>
      </w:r>
    </w:p>
    <w:p w:rsidR="00A16212" w:rsidRDefault="00F11908">
      <w:pPr>
        <w:ind w:left="360" w:firstLine="576"/>
        <w:rPr>
          <w:rFonts w:cs="Arial"/>
        </w:rPr>
      </w:pPr>
    </w:p>
    <w:p w:rsidR="00406F39" w:rsidRDefault="00117DA3" w:rsidP="00B9479B">
      <w:pPr>
        <w:pStyle w:val="Heading4"/>
      </w:pPr>
      <w:r>
        <w:t>Prove Out</w:t>
      </w:r>
    </w:p>
    <w:p w:rsidR="00A16212" w:rsidRDefault="00F11908">
      <w:pPr>
        <w:ind w:left="360" w:firstLine="576"/>
        <w:rPr>
          <w:rFonts w:cs="Arial"/>
        </w:rPr>
      </w:pPr>
    </w:p>
    <w:p w:rsidR="00A16212" w:rsidRDefault="00117DA3" w:rsidP="00551BEE">
      <w:pPr>
        <w:ind w:firstLine="720"/>
      </w:pPr>
      <w:r>
        <w:t>Not applicable</w:t>
      </w:r>
    </w:p>
    <w:p w:rsidR="00A16212" w:rsidRDefault="00F11908">
      <w:pPr>
        <w:ind w:left="360" w:firstLine="576"/>
        <w:rPr>
          <w:rFonts w:cs="Arial"/>
        </w:rPr>
      </w:pPr>
    </w:p>
    <w:p w:rsidR="00406F39" w:rsidRDefault="00117DA3" w:rsidP="00B9479B">
      <w:pPr>
        <w:pStyle w:val="Heading4"/>
      </w:pPr>
      <w:r>
        <w:t>Message Center Msg</w:t>
      </w:r>
    </w:p>
    <w:p w:rsidR="00A16212" w:rsidRDefault="00F11908"/>
    <w:p w:rsidR="00F44CD1" w:rsidRDefault="00117DA3" w:rsidP="000C4A6F">
      <w:pPr>
        <w:ind w:firstLine="720"/>
        <w:rPr>
          <w:rFonts w:cs="Arial"/>
        </w:rPr>
      </w:pPr>
      <w:r>
        <w:rPr>
          <w:rFonts w:cs="Arial"/>
        </w:rPr>
        <w:t>Refer to program specific menu structure and menu navigation for message IDs.</w:t>
      </w:r>
    </w:p>
    <w:p w:rsidR="00A16212" w:rsidRDefault="00F11908">
      <w:pPr>
        <w:ind w:left="1800"/>
      </w:pPr>
    </w:p>
    <w:p w:rsidR="00406F39" w:rsidRDefault="00117DA3" w:rsidP="00B9479B">
      <w:pPr>
        <w:pStyle w:val="Heading2"/>
      </w:pPr>
      <w:r>
        <w:t>Error Handling</w:t>
      </w:r>
    </w:p>
    <w:p w:rsidR="00406F39" w:rsidRDefault="00117DA3" w:rsidP="00B9479B">
      <w:pPr>
        <w:pStyle w:val="Heading3"/>
      </w:pPr>
      <w:r>
        <w:t>Missing Message Strategy</w:t>
      </w:r>
    </w:p>
    <w:p w:rsidR="00A16212" w:rsidRDefault="00F11908">
      <w:pPr>
        <w:ind w:left="360"/>
        <w:rPr>
          <w:rFonts w:cs="Arial"/>
        </w:rPr>
      </w:pPr>
    </w:p>
    <w:p w:rsidR="003078CC" w:rsidRDefault="00117DA3" w:rsidP="008A22A3">
      <w:pPr>
        <w:ind w:left="720"/>
      </w:pPr>
      <w:r>
        <w:t>The signals will be declared missing as per the Diagnostics section of this SPSS.</w:t>
      </w:r>
    </w:p>
    <w:p w:rsidR="003078CC" w:rsidRDefault="00F11908" w:rsidP="008A22A3">
      <w:pPr>
        <w:ind w:left="1728"/>
      </w:pPr>
    </w:p>
    <w:p w:rsidR="00E44079" w:rsidRDefault="00117DA3" w:rsidP="008A22A3">
      <w:pPr>
        <w:ind w:left="720"/>
      </w:pPr>
      <w:r w:rsidRPr="00A173C9">
        <w:t>DTCs states and history will be determined as per the Diagnostics section of this SPSS.</w:t>
      </w:r>
    </w:p>
    <w:p w:rsidR="00E44079" w:rsidRDefault="00F11908" w:rsidP="00E44079">
      <w:pPr>
        <w:ind w:left="1368"/>
      </w:pPr>
    </w:p>
    <w:p w:rsidR="00406F39" w:rsidRDefault="00117DA3" w:rsidP="00B9479B">
      <w:pPr>
        <w:pStyle w:val="Heading2"/>
      </w:pPr>
      <w:r>
        <w:t>Diagnostics</w:t>
      </w:r>
    </w:p>
    <w:p w:rsidR="00406F39" w:rsidRDefault="00117DA3" w:rsidP="00B9479B">
      <w:pPr>
        <w:pStyle w:val="Heading3"/>
      </w:pPr>
      <w:r>
        <w:t>Self Test</w:t>
      </w:r>
    </w:p>
    <w:p w:rsidR="00A16212" w:rsidRDefault="00F11908">
      <w:pPr>
        <w:ind w:left="360"/>
        <w:rPr>
          <w:sz w:val="16"/>
        </w:rPr>
      </w:pPr>
    </w:p>
    <w:p w:rsidR="00A16212" w:rsidRDefault="00117DA3" w:rsidP="00C20D86">
      <w:pPr>
        <w:ind w:firstLine="720"/>
      </w:pPr>
      <w:r>
        <w:t>None</w:t>
      </w:r>
    </w:p>
    <w:p w:rsidR="00A16212" w:rsidRDefault="00F11908">
      <w:pPr>
        <w:ind w:left="360"/>
        <w:rPr>
          <w:sz w:val="16"/>
        </w:rPr>
      </w:pPr>
    </w:p>
    <w:p w:rsidR="00406F39" w:rsidRDefault="00117DA3" w:rsidP="00B9479B">
      <w:pPr>
        <w:pStyle w:val="Heading3"/>
      </w:pPr>
      <w:r>
        <w:t>Engineering Test Mode</w:t>
      </w:r>
    </w:p>
    <w:p w:rsidR="00A16212" w:rsidRDefault="00F11908">
      <w:pPr>
        <w:ind w:left="360"/>
        <w:rPr>
          <w:sz w:val="16"/>
        </w:rPr>
      </w:pPr>
    </w:p>
    <w:p w:rsidR="00A16212" w:rsidRDefault="00117DA3" w:rsidP="002960B4">
      <w:pPr>
        <w:ind w:firstLine="720"/>
      </w:pPr>
      <w:r>
        <w:t>None</w:t>
      </w:r>
    </w:p>
    <w:p w:rsidR="00A16212" w:rsidRDefault="00F11908">
      <w:pPr>
        <w:ind w:left="1368"/>
        <w:rPr>
          <w:sz w:val="16"/>
        </w:rPr>
      </w:pPr>
    </w:p>
    <w:p w:rsidR="00406F39" w:rsidRDefault="00117DA3" w:rsidP="00B9479B">
      <w:pPr>
        <w:pStyle w:val="Heading3"/>
      </w:pPr>
      <w:r>
        <w:t>Part II Performance</w:t>
      </w:r>
    </w:p>
    <w:p w:rsidR="00406F39" w:rsidRDefault="00117DA3" w:rsidP="00B9479B">
      <w:pPr>
        <w:pStyle w:val="Heading4"/>
      </w:pPr>
      <w:r w:rsidRPr="00B9479B">
        <w:t>DTC-REQ-331290/A-Supported Diagnostic Trouble Codes (DTCs)</w:t>
      </w:r>
    </w:p>
    <w:p w:rsidR="004C7A0D" w:rsidRPr="004C7A0D" w:rsidRDefault="00F11908" w:rsidP="004C7A0D"/>
    <w:tbl>
      <w:tblPr>
        <w:tblW w:w="7827"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0"/>
        <w:gridCol w:w="6417"/>
      </w:tblGrid>
      <w:tr w:rsidR="003078CC" w:rsidTr="009E11CE">
        <w:trPr>
          <w:jc w:val="center"/>
        </w:trPr>
        <w:tc>
          <w:tcPr>
            <w:tcW w:w="1410" w:type="dxa"/>
            <w:tcBorders>
              <w:top w:val="single" w:sz="6" w:space="0" w:color="auto"/>
              <w:left w:val="single" w:sz="6" w:space="0" w:color="auto"/>
              <w:bottom w:val="single" w:sz="6" w:space="0" w:color="auto"/>
              <w:right w:val="single" w:sz="6" w:space="0" w:color="auto"/>
            </w:tcBorders>
          </w:tcPr>
          <w:p w:rsidR="003078CC" w:rsidRDefault="00117DA3">
            <w:pPr>
              <w:rPr>
                <w:rFonts w:cs="Arial"/>
                <w:b/>
                <w:bCs/>
              </w:rPr>
            </w:pPr>
            <w:r>
              <w:rPr>
                <w:rFonts w:cs="Arial"/>
                <w:b/>
                <w:bCs/>
              </w:rPr>
              <w:t>DTC</w:t>
            </w:r>
          </w:p>
        </w:tc>
        <w:tc>
          <w:tcPr>
            <w:tcW w:w="6417" w:type="dxa"/>
            <w:tcBorders>
              <w:top w:val="single" w:sz="6" w:space="0" w:color="auto"/>
              <w:left w:val="single" w:sz="6" w:space="0" w:color="auto"/>
              <w:bottom w:val="single" w:sz="6" w:space="0" w:color="auto"/>
              <w:right w:val="single" w:sz="6" w:space="0" w:color="auto"/>
            </w:tcBorders>
          </w:tcPr>
          <w:p w:rsidR="003078CC" w:rsidRDefault="00117DA3">
            <w:pPr>
              <w:ind w:left="422" w:hanging="422"/>
              <w:rPr>
                <w:rFonts w:cs="Arial"/>
                <w:b/>
                <w:bCs/>
              </w:rPr>
            </w:pPr>
            <w:r>
              <w:rPr>
                <w:rFonts w:cs="Arial"/>
                <w:b/>
                <w:bCs/>
              </w:rPr>
              <w:t>Description</w:t>
            </w:r>
          </w:p>
        </w:tc>
      </w:tr>
      <w:tr w:rsidR="00301C99" w:rsidTr="009E11CE">
        <w:trPr>
          <w:jc w:val="center"/>
        </w:trPr>
        <w:tc>
          <w:tcPr>
            <w:tcW w:w="1410" w:type="dxa"/>
            <w:tcBorders>
              <w:top w:val="single" w:sz="6" w:space="0" w:color="auto"/>
              <w:left w:val="single" w:sz="6" w:space="0" w:color="auto"/>
              <w:bottom w:val="single" w:sz="6" w:space="0" w:color="auto"/>
              <w:right w:val="single" w:sz="6" w:space="0" w:color="auto"/>
            </w:tcBorders>
          </w:tcPr>
          <w:p w:rsidR="00301C99" w:rsidRDefault="00117DA3" w:rsidP="009A705F">
            <w:pPr>
              <w:rPr>
                <w:rFonts w:cs="Arial"/>
              </w:rPr>
            </w:pPr>
            <w:r>
              <w:rPr>
                <w:rFonts w:cs="Arial"/>
              </w:rPr>
              <w:t>C158</w:t>
            </w:r>
            <w:r w:rsidRPr="009B70CB">
              <w:rPr>
                <w:rFonts w:cs="Arial"/>
              </w:rPr>
              <w:t>00</w:t>
            </w:r>
          </w:p>
        </w:tc>
        <w:tc>
          <w:tcPr>
            <w:tcW w:w="6417" w:type="dxa"/>
            <w:tcBorders>
              <w:top w:val="single" w:sz="6" w:space="0" w:color="auto"/>
              <w:left w:val="single" w:sz="6" w:space="0" w:color="auto"/>
              <w:bottom w:val="single" w:sz="6" w:space="0" w:color="auto"/>
              <w:right w:val="single" w:sz="6" w:space="0" w:color="auto"/>
            </w:tcBorders>
          </w:tcPr>
          <w:p w:rsidR="00301C99" w:rsidRPr="00FA2BDC" w:rsidRDefault="00117DA3" w:rsidP="003148AD">
            <w:pPr>
              <w:rPr>
                <w:rFonts w:cs="Arial"/>
              </w:rPr>
            </w:pPr>
            <w:r>
              <w:rPr>
                <w:rFonts w:cs="Arial"/>
              </w:rPr>
              <w:t>Lost communication with AHUD (Advanced Heads Up Display)</w:t>
            </w:r>
          </w:p>
        </w:tc>
      </w:tr>
    </w:tbl>
    <w:p w:rsidR="00A16212" w:rsidRDefault="00F11908">
      <w:pPr>
        <w:ind w:left="1440" w:firstLine="360"/>
        <w:rPr>
          <w:rFonts w:cs="Arial"/>
        </w:rPr>
      </w:pPr>
    </w:p>
    <w:p w:rsidR="00406F39" w:rsidRDefault="00117DA3" w:rsidP="00B9479B">
      <w:pPr>
        <w:pStyle w:val="Heading4"/>
      </w:pPr>
      <w:r w:rsidRPr="00B9479B">
        <w:t>DCR-REQ-331293/A-DID DE06:</w:t>
      </w:r>
    </w:p>
    <w:p w:rsidR="004C7A0D" w:rsidRPr="004C7A0D" w:rsidRDefault="00F11908" w:rsidP="004C7A0D"/>
    <w:tbl>
      <w:tblPr>
        <w:tblW w:w="106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74"/>
        <w:gridCol w:w="1463"/>
        <w:gridCol w:w="630"/>
        <w:gridCol w:w="630"/>
        <w:gridCol w:w="720"/>
        <w:gridCol w:w="540"/>
        <w:gridCol w:w="1530"/>
        <w:gridCol w:w="900"/>
        <w:gridCol w:w="829"/>
        <w:gridCol w:w="881"/>
        <w:gridCol w:w="1807"/>
      </w:tblGrid>
      <w:tr w:rsidR="00A16212" w:rsidTr="009E11CE">
        <w:trPr>
          <w:trHeight w:val="325"/>
          <w:jc w:val="center"/>
        </w:trPr>
        <w:tc>
          <w:tcPr>
            <w:tcW w:w="674" w:type="dxa"/>
            <w:tcBorders>
              <w:top w:val="single" w:sz="4" w:space="0" w:color="auto"/>
              <w:left w:val="single" w:sz="4" w:space="0" w:color="auto"/>
              <w:bottom w:val="single" w:sz="4" w:space="0" w:color="auto"/>
              <w:right w:val="single" w:sz="4" w:space="0" w:color="auto"/>
            </w:tcBorders>
            <w:vAlign w:val="center"/>
          </w:tcPr>
          <w:p w:rsidR="00A16212" w:rsidRDefault="00117DA3">
            <w:pPr>
              <w:rPr>
                <w:rFonts w:cs="Arial"/>
                <w:b/>
                <w:sz w:val="14"/>
                <w:szCs w:val="14"/>
              </w:rPr>
            </w:pPr>
            <w:r>
              <w:rPr>
                <w:rFonts w:cs="Arial"/>
                <w:b/>
                <w:sz w:val="14"/>
                <w:szCs w:val="14"/>
              </w:rPr>
              <w:t>Block</w:t>
            </w:r>
          </w:p>
          <w:p w:rsidR="00A16212" w:rsidRDefault="00117DA3">
            <w:pPr>
              <w:rPr>
                <w:rFonts w:cs="Arial"/>
                <w:b/>
                <w:sz w:val="14"/>
                <w:szCs w:val="14"/>
              </w:rPr>
            </w:pPr>
            <w:r>
              <w:rPr>
                <w:rFonts w:cs="Arial"/>
                <w:b/>
                <w:sz w:val="14"/>
                <w:szCs w:val="14"/>
              </w:rPr>
              <w:t xml:space="preserve"> Num</w:t>
            </w:r>
          </w:p>
        </w:tc>
        <w:tc>
          <w:tcPr>
            <w:tcW w:w="1463" w:type="dxa"/>
            <w:tcBorders>
              <w:top w:val="single" w:sz="4" w:space="0" w:color="auto"/>
              <w:left w:val="single" w:sz="4" w:space="0" w:color="auto"/>
              <w:bottom w:val="single" w:sz="4" w:space="0" w:color="auto"/>
              <w:right w:val="single" w:sz="4" w:space="0" w:color="auto"/>
            </w:tcBorders>
            <w:vAlign w:val="bottom"/>
          </w:tcPr>
          <w:p w:rsidR="00A16212" w:rsidRDefault="00117DA3">
            <w:pPr>
              <w:rPr>
                <w:rFonts w:cs="Arial"/>
                <w:b/>
                <w:sz w:val="14"/>
                <w:szCs w:val="14"/>
              </w:rPr>
            </w:pPr>
            <w:r>
              <w:rPr>
                <w:rFonts w:cs="Arial"/>
                <w:b/>
                <w:sz w:val="14"/>
                <w:szCs w:val="14"/>
              </w:rPr>
              <w:t>Block Description</w:t>
            </w:r>
          </w:p>
        </w:tc>
        <w:tc>
          <w:tcPr>
            <w:tcW w:w="630" w:type="dxa"/>
            <w:tcBorders>
              <w:top w:val="single" w:sz="4" w:space="0" w:color="auto"/>
              <w:left w:val="single" w:sz="4" w:space="0" w:color="auto"/>
              <w:bottom w:val="single" w:sz="4" w:space="0" w:color="auto"/>
              <w:right w:val="single" w:sz="4" w:space="0" w:color="auto"/>
            </w:tcBorders>
          </w:tcPr>
          <w:p w:rsidR="00A16212" w:rsidRDefault="00117DA3">
            <w:pPr>
              <w:rPr>
                <w:rFonts w:cs="Arial"/>
                <w:b/>
                <w:sz w:val="14"/>
                <w:szCs w:val="14"/>
              </w:rPr>
            </w:pPr>
            <w:r>
              <w:rPr>
                <w:rFonts w:cs="Arial"/>
                <w:b/>
                <w:sz w:val="14"/>
                <w:szCs w:val="14"/>
              </w:rPr>
              <w:t>Size (bits)</w:t>
            </w:r>
          </w:p>
        </w:tc>
        <w:tc>
          <w:tcPr>
            <w:tcW w:w="630" w:type="dxa"/>
            <w:tcBorders>
              <w:top w:val="single" w:sz="4" w:space="0" w:color="auto"/>
              <w:left w:val="single" w:sz="4" w:space="0" w:color="auto"/>
              <w:bottom w:val="single" w:sz="4" w:space="0" w:color="auto"/>
              <w:right w:val="single" w:sz="4" w:space="0" w:color="auto"/>
            </w:tcBorders>
            <w:vAlign w:val="bottom"/>
          </w:tcPr>
          <w:p w:rsidR="00A16212" w:rsidRDefault="00117DA3">
            <w:pPr>
              <w:jc w:val="center"/>
              <w:rPr>
                <w:rFonts w:cs="Arial"/>
                <w:b/>
                <w:sz w:val="14"/>
                <w:szCs w:val="14"/>
              </w:rPr>
            </w:pPr>
            <w:r>
              <w:rPr>
                <w:rFonts w:cs="Arial"/>
                <w:b/>
                <w:sz w:val="14"/>
                <w:szCs w:val="14"/>
              </w:rPr>
              <w:t>Type</w:t>
            </w:r>
          </w:p>
        </w:tc>
        <w:tc>
          <w:tcPr>
            <w:tcW w:w="720" w:type="dxa"/>
            <w:tcBorders>
              <w:top w:val="single" w:sz="4" w:space="0" w:color="auto"/>
              <w:left w:val="single" w:sz="4" w:space="0" w:color="auto"/>
              <w:bottom w:val="single" w:sz="4" w:space="0" w:color="auto"/>
              <w:right w:val="single" w:sz="4" w:space="0" w:color="auto"/>
            </w:tcBorders>
            <w:vAlign w:val="bottom"/>
          </w:tcPr>
          <w:p w:rsidR="00A16212" w:rsidRDefault="00117DA3">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A16212" w:rsidRDefault="00117DA3">
            <w:pPr>
              <w:jc w:val="center"/>
              <w:rPr>
                <w:rFonts w:cs="Arial"/>
                <w:b/>
                <w:sz w:val="14"/>
                <w:szCs w:val="14"/>
              </w:rPr>
            </w:pPr>
            <w:r>
              <w:rPr>
                <w:rFonts w:cs="Arial"/>
                <w:b/>
                <w:sz w:val="14"/>
                <w:szCs w:val="14"/>
              </w:rPr>
              <w:t>Bits</w:t>
            </w:r>
          </w:p>
        </w:tc>
        <w:tc>
          <w:tcPr>
            <w:tcW w:w="1530" w:type="dxa"/>
            <w:tcBorders>
              <w:top w:val="single" w:sz="4" w:space="0" w:color="auto"/>
              <w:left w:val="single" w:sz="4" w:space="0" w:color="auto"/>
              <w:bottom w:val="single" w:sz="4" w:space="0" w:color="auto"/>
              <w:right w:val="single" w:sz="4" w:space="0" w:color="auto"/>
            </w:tcBorders>
            <w:vAlign w:val="bottom"/>
          </w:tcPr>
          <w:p w:rsidR="00A16212" w:rsidRDefault="00117DA3">
            <w:pPr>
              <w:jc w:val="center"/>
              <w:rPr>
                <w:rFonts w:cs="Arial"/>
                <w:b/>
                <w:sz w:val="14"/>
                <w:szCs w:val="14"/>
              </w:rPr>
            </w:pPr>
            <w:r>
              <w:rPr>
                <w:rFonts w:cs="Arial"/>
                <w:b/>
                <w:sz w:val="14"/>
                <w:szCs w:val="14"/>
              </w:rPr>
              <w:t>State: Description</w:t>
            </w:r>
          </w:p>
        </w:tc>
        <w:tc>
          <w:tcPr>
            <w:tcW w:w="900" w:type="dxa"/>
            <w:tcBorders>
              <w:top w:val="single" w:sz="4" w:space="0" w:color="auto"/>
              <w:left w:val="single" w:sz="4" w:space="0" w:color="auto"/>
              <w:bottom w:val="single" w:sz="4" w:space="0" w:color="auto"/>
              <w:right w:val="single" w:sz="4" w:space="0" w:color="auto"/>
            </w:tcBorders>
            <w:vAlign w:val="bottom"/>
          </w:tcPr>
          <w:p w:rsidR="00A16212" w:rsidRDefault="00117DA3">
            <w:pPr>
              <w:jc w:val="center"/>
              <w:rPr>
                <w:rFonts w:cs="Arial"/>
                <w:b/>
                <w:sz w:val="14"/>
                <w:szCs w:val="14"/>
              </w:rPr>
            </w:pPr>
            <w:r>
              <w:rPr>
                <w:rFonts w:cs="Arial"/>
                <w:b/>
                <w:sz w:val="14"/>
                <w:szCs w:val="14"/>
              </w:rPr>
              <w:t>"0"</w:t>
            </w:r>
          </w:p>
        </w:tc>
        <w:tc>
          <w:tcPr>
            <w:tcW w:w="829" w:type="dxa"/>
            <w:tcBorders>
              <w:top w:val="single" w:sz="4" w:space="0" w:color="auto"/>
              <w:left w:val="single" w:sz="4" w:space="0" w:color="auto"/>
              <w:bottom w:val="single" w:sz="4" w:space="0" w:color="auto"/>
              <w:right w:val="single" w:sz="4" w:space="0" w:color="auto"/>
            </w:tcBorders>
            <w:vAlign w:val="bottom"/>
          </w:tcPr>
          <w:p w:rsidR="00A16212" w:rsidRDefault="00117DA3">
            <w:pPr>
              <w:jc w:val="center"/>
              <w:rPr>
                <w:rFonts w:cs="Arial"/>
                <w:b/>
                <w:sz w:val="14"/>
                <w:szCs w:val="14"/>
              </w:rPr>
            </w:pPr>
            <w:r>
              <w:rPr>
                <w:rFonts w:cs="Arial"/>
                <w:b/>
                <w:sz w:val="14"/>
                <w:szCs w:val="14"/>
              </w:rPr>
              <w:t>"1"</w:t>
            </w:r>
          </w:p>
        </w:tc>
        <w:tc>
          <w:tcPr>
            <w:tcW w:w="881" w:type="dxa"/>
            <w:tcBorders>
              <w:top w:val="single" w:sz="4" w:space="0" w:color="auto"/>
              <w:left w:val="single" w:sz="4" w:space="0" w:color="auto"/>
              <w:bottom w:val="single" w:sz="4" w:space="0" w:color="auto"/>
              <w:right w:val="single" w:sz="4" w:space="0" w:color="auto"/>
            </w:tcBorders>
            <w:vAlign w:val="bottom"/>
          </w:tcPr>
          <w:p w:rsidR="00A16212" w:rsidRDefault="00117DA3">
            <w:pPr>
              <w:jc w:val="center"/>
              <w:rPr>
                <w:rFonts w:cs="Arial"/>
                <w:b/>
                <w:sz w:val="14"/>
                <w:szCs w:val="14"/>
              </w:rPr>
            </w:pPr>
            <w:r>
              <w:rPr>
                <w:rFonts w:cs="Arial"/>
                <w:b/>
                <w:sz w:val="14"/>
                <w:szCs w:val="14"/>
              </w:rPr>
              <w:t>Default</w:t>
            </w:r>
          </w:p>
        </w:tc>
        <w:tc>
          <w:tcPr>
            <w:tcW w:w="1807" w:type="dxa"/>
            <w:tcBorders>
              <w:top w:val="single" w:sz="4" w:space="0" w:color="auto"/>
              <w:left w:val="single" w:sz="4" w:space="0" w:color="auto"/>
              <w:bottom w:val="single" w:sz="4" w:space="0" w:color="auto"/>
              <w:right w:val="single" w:sz="4" w:space="0" w:color="auto"/>
            </w:tcBorders>
            <w:vAlign w:val="bottom"/>
          </w:tcPr>
          <w:p w:rsidR="00A16212" w:rsidRDefault="00117DA3">
            <w:pPr>
              <w:jc w:val="center"/>
              <w:rPr>
                <w:rFonts w:cs="Arial"/>
                <w:b/>
                <w:sz w:val="14"/>
                <w:szCs w:val="14"/>
              </w:rPr>
            </w:pPr>
            <w:r>
              <w:rPr>
                <w:rFonts w:cs="Arial"/>
                <w:b/>
                <w:sz w:val="14"/>
                <w:szCs w:val="14"/>
              </w:rPr>
              <w:t>Comments/Information</w:t>
            </w:r>
          </w:p>
        </w:tc>
      </w:tr>
      <w:tr w:rsidR="00A16212" w:rsidTr="009E11CE">
        <w:trPr>
          <w:trHeight w:val="263"/>
          <w:jc w:val="center"/>
        </w:trPr>
        <w:tc>
          <w:tcPr>
            <w:tcW w:w="2137" w:type="dxa"/>
            <w:gridSpan w:val="2"/>
            <w:tcBorders>
              <w:top w:val="single" w:sz="4" w:space="0" w:color="auto"/>
              <w:left w:val="single" w:sz="4" w:space="0" w:color="auto"/>
              <w:bottom w:val="single" w:sz="4" w:space="0" w:color="auto"/>
              <w:right w:val="single" w:sz="4" w:space="0" w:color="auto"/>
            </w:tcBorders>
          </w:tcPr>
          <w:p w:rsidR="00A16212" w:rsidRDefault="00117DA3">
            <w:pPr>
              <w:rPr>
                <w:rFonts w:cs="Arial"/>
                <w:sz w:val="18"/>
                <w:szCs w:val="18"/>
              </w:rPr>
            </w:pPr>
            <w:r>
              <w:rPr>
                <w:rFonts w:cs="Arial"/>
                <w:sz w:val="18"/>
                <w:szCs w:val="18"/>
              </w:rPr>
              <w:t>PACKETED BLOCKS</w:t>
            </w:r>
          </w:p>
        </w:tc>
        <w:tc>
          <w:tcPr>
            <w:tcW w:w="630"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c>
          <w:tcPr>
            <w:tcW w:w="630"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c>
          <w:tcPr>
            <w:tcW w:w="720"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c>
          <w:tcPr>
            <w:tcW w:w="1530"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c>
          <w:tcPr>
            <w:tcW w:w="900"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c>
          <w:tcPr>
            <w:tcW w:w="829"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c>
          <w:tcPr>
            <w:tcW w:w="881"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c>
          <w:tcPr>
            <w:tcW w:w="1807" w:type="dxa"/>
            <w:tcBorders>
              <w:top w:val="single" w:sz="4" w:space="0" w:color="auto"/>
              <w:left w:val="single" w:sz="4" w:space="0" w:color="auto"/>
              <w:bottom w:val="single" w:sz="4" w:space="0" w:color="auto"/>
              <w:right w:val="single" w:sz="4" w:space="0" w:color="auto"/>
            </w:tcBorders>
          </w:tcPr>
          <w:p w:rsidR="00A16212" w:rsidRDefault="00F11908">
            <w:pPr>
              <w:rPr>
                <w:rFonts w:cs="Arial"/>
              </w:rPr>
            </w:pPr>
          </w:p>
        </w:tc>
      </w:tr>
      <w:tr w:rsidR="00A16212" w:rsidTr="009E11CE">
        <w:trPr>
          <w:trHeight w:val="1503"/>
          <w:jc w:val="center"/>
        </w:trPr>
        <w:tc>
          <w:tcPr>
            <w:tcW w:w="674" w:type="dxa"/>
            <w:tcBorders>
              <w:top w:val="single" w:sz="4" w:space="0" w:color="auto"/>
              <w:left w:val="single" w:sz="4" w:space="0" w:color="auto"/>
              <w:bottom w:val="single" w:sz="4" w:space="0" w:color="auto"/>
              <w:right w:val="single" w:sz="4" w:space="0" w:color="auto"/>
            </w:tcBorders>
          </w:tcPr>
          <w:p w:rsidR="00A16212" w:rsidRDefault="00117DA3" w:rsidP="00E66583">
            <w:pPr>
              <w:rPr>
                <w:rFonts w:cs="Arial"/>
                <w:sz w:val="16"/>
                <w:szCs w:val="16"/>
              </w:rPr>
            </w:pPr>
            <w:r w:rsidRPr="00E66583">
              <w:rPr>
                <w:rFonts w:cs="Arial"/>
                <w:szCs w:val="16"/>
              </w:rPr>
              <w:t>$06</w:t>
            </w:r>
          </w:p>
        </w:tc>
        <w:tc>
          <w:tcPr>
            <w:tcW w:w="1463"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Option Content (B&amp;A)</w:t>
            </w:r>
          </w:p>
        </w:tc>
        <w:tc>
          <w:tcPr>
            <w:tcW w:w="630"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1</w:t>
            </w:r>
          </w:p>
        </w:tc>
        <w:tc>
          <w:tcPr>
            <w:tcW w:w="720"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w:t>
            </w:r>
          </w:p>
        </w:tc>
        <w:tc>
          <w:tcPr>
            <w:tcW w:w="1530"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AHUD Menu</w:t>
            </w:r>
          </w:p>
        </w:tc>
        <w:tc>
          <w:tcPr>
            <w:tcW w:w="900"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Disabled</w:t>
            </w:r>
          </w:p>
        </w:tc>
        <w:tc>
          <w:tcPr>
            <w:tcW w:w="829"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Enabled</w:t>
            </w:r>
          </w:p>
        </w:tc>
        <w:tc>
          <w:tcPr>
            <w:tcW w:w="881"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Disabled</w:t>
            </w:r>
          </w:p>
        </w:tc>
        <w:tc>
          <w:tcPr>
            <w:tcW w:w="1807" w:type="dxa"/>
            <w:tcBorders>
              <w:top w:val="single" w:sz="4" w:space="0" w:color="auto"/>
              <w:left w:val="single" w:sz="4" w:space="0" w:color="auto"/>
              <w:bottom w:val="single" w:sz="4" w:space="0" w:color="auto"/>
              <w:right w:val="single" w:sz="4" w:space="0" w:color="auto"/>
            </w:tcBorders>
          </w:tcPr>
          <w:p w:rsidR="00A16212" w:rsidRDefault="00117DA3">
            <w:pPr>
              <w:rPr>
                <w:rFonts w:cs="Arial"/>
                <w:sz w:val="16"/>
                <w:szCs w:val="16"/>
              </w:rPr>
            </w:pPr>
            <w:r>
              <w:rPr>
                <w:rFonts w:cs="Arial"/>
                <w:sz w:val="16"/>
                <w:szCs w:val="16"/>
              </w:rPr>
              <w:t xml:space="preserve">Disabled means the feature is not presented in the vehicle. </w:t>
            </w:r>
            <w:r w:rsidRPr="002F4059">
              <w:rPr>
                <w:rFonts w:cs="Arial"/>
                <w:sz w:val="16"/>
                <w:szCs w:val="16"/>
                <w:highlight w:val="yellow"/>
              </w:rPr>
              <w:t>Thus the AHUD adjustment menu should not be displayed in the cluster.</w:t>
            </w:r>
          </w:p>
        </w:tc>
      </w:tr>
      <w:tr w:rsidR="002442FC" w:rsidTr="009E11CE">
        <w:trPr>
          <w:trHeight w:val="185"/>
          <w:jc w:val="center"/>
        </w:trPr>
        <w:tc>
          <w:tcPr>
            <w:tcW w:w="674" w:type="dxa"/>
          </w:tcPr>
          <w:p w:rsidR="002442FC" w:rsidRDefault="00F11908">
            <w:pPr>
              <w:rPr>
                <w:rFonts w:cs="Arial"/>
                <w:sz w:val="16"/>
                <w:szCs w:val="16"/>
              </w:rPr>
            </w:pPr>
          </w:p>
        </w:tc>
        <w:tc>
          <w:tcPr>
            <w:tcW w:w="9930" w:type="dxa"/>
            <w:gridSpan w:val="10"/>
          </w:tcPr>
          <w:p w:rsidR="002442FC" w:rsidRDefault="00117DA3">
            <w:pPr>
              <w:rPr>
                <w:rFonts w:cs="Arial"/>
                <w:sz w:val="16"/>
                <w:szCs w:val="16"/>
              </w:rPr>
            </w:pPr>
            <w:r>
              <w:rPr>
                <w:rFonts w:cs="Arial"/>
                <w:sz w:val="16"/>
                <w:szCs w:val="16"/>
              </w:rPr>
              <w:t>*Byte and bit location to be identified in Part II Specification for this cluster</w:t>
            </w:r>
          </w:p>
        </w:tc>
      </w:tr>
    </w:tbl>
    <w:p w:rsidR="00A16212" w:rsidRDefault="00F11908">
      <w:pPr>
        <w:ind w:left="1440" w:firstLine="360"/>
        <w:rPr>
          <w:rFonts w:cs="Arial"/>
        </w:rPr>
      </w:pPr>
    </w:p>
    <w:p w:rsidR="00406F39" w:rsidRDefault="00117DA3" w:rsidP="00B9479B">
      <w:pPr>
        <w:pStyle w:val="Heading2"/>
      </w:pPr>
      <w:r>
        <w:t>Reference Specification</w:t>
      </w:r>
    </w:p>
    <w:p w:rsidR="00A16212" w:rsidRDefault="00F11908">
      <w:pPr>
        <w:rPr>
          <w:rFonts w:cs="Arial"/>
        </w:rPr>
      </w:pPr>
    </w:p>
    <w:p w:rsidR="00A16212" w:rsidRDefault="00117DA3">
      <w:pPr>
        <w:ind w:left="576"/>
        <w:rPr>
          <w:rFonts w:cs="Arial"/>
        </w:rPr>
      </w:pPr>
      <w:r>
        <w:rPr>
          <w:rFonts w:cs="Arial"/>
        </w:rPr>
        <w:t>None.</w:t>
      </w:r>
    </w:p>
    <w:p w:rsidR="00A67FDB" w:rsidRDefault="00F11908">
      <w:pPr>
        <w:ind w:left="576"/>
        <w:rPr>
          <w:rFonts w:cs="Arial"/>
        </w:rPr>
      </w:pPr>
    </w:p>
    <w:p w:rsidR="00E01F41" w:rsidRDefault="00117DA3">
      <w:pPr>
        <w:rPr>
          <w:rFonts w:cs="Arial"/>
        </w:rPr>
      </w:pPr>
      <w:r>
        <w:rPr>
          <w:rFonts w:cs="Arial"/>
        </w:rPr>
        <w:br w:type="page"/>
      </w:r>
    </w:p>
    <w:p w:rsidR="00406F39" w:rsidRDefault="00117DA3" w:rsidP="00B9479B">
      <w:pPr>
        <w:pStyle w:val="Heading2"/>
      </w:pPr>
      <w:r>
        <w:lastRenderedPageBreak/>
        <w:t>Revision History</w:t>
      </w:r>
    </w:p>
    <w:p w:rsidR="00A16212" w:rsidRDefault="00117DA3" w:rsidP="00FE0A8A">
      <w:pPr>
        <w:jc w:val="center"/>
        <w:rPr>
          <w:b/>
          <w:bCs/>
          <w:sz w:val="28"/>
          <w:szCs w:val="28"/>
        </w:rPr>
      </w:pPr>
      <w:r>
        <w:rPr>
          <w:b/>
          <w:bCs/>
          <w:sz w:val="28"/>
          <w:szCs w:val="28"/>
        </w:rPr>
        <w:t>SPSS Module Revision History</w:t>
      </w:r>
    </w:p>
    <w:p w:rsidR="00E01F41" w:rsidRDefault="00F11908">
      <w:pPr>
        <w:rPr>
          <w:b/>
          <w:bCs/>
          <w:sz w:val="28"/>
          <w:szCs w:val="28"/>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6"/>
        <w:gridCol w:w="6930"/>
        <w:gridCol w:w="1350"/>
      </w:tblGrid>
      <w:tr w:rsidR="00A16212" w:rsidTr="00BD18E8">
        <w:trPr>
          <w:tblHeader/>
          <w:jc w:val="center"/>
        </w:trPr>
        <w:tc>
          <w:tcPr>
            <w:tcW w:w="1062" w:type="dxa"/>
            <w:tcBorders>
              <w:top w:val="single" w:sz="12" w:space="0" w:color="auto"/>
              <w:left w:val="single" w:sz="12" w:space="0" w:color="auto"/>
              <w:bottom w:val="single" w:sz="12" w:space="0" w:color="auto"/>
              <w:right w:val="single" w:sz="12" w:space="0" w:color="auto"/>
            </w:tcBorders>
          </w:tcPr>
          <w:p w:rsidR="00A16212" w:rsidRDefault="00117DA3">
            <w:pPr>
              <w:jc w:val="center"/>
              <w:rPr>
                <w:rFonts w:cs="Arial"/>
                <w:b/>
                <w:bCs/>
              </w:rPr>
            </w:pPr>
            <w:r>
              <w:rPr>
                <w:rFonts w:cs="Arial"/>
                <w:b/>
                <w:bCs/>
              </w:rPr>
              <w:t>Revision Level</w:t>
            </w:r>
          </w:p>
        </w:tc>
        <w:tc>
          <w:tcPr>
            <w:tcW w:w="1206" w:type="dxa"/>
            <w:tcBorders>
              <w:top w:val="single" w:sz="12" w:space="0" w:color="auto"/>
              <w:left w:val="single" w:sz="12" w:space="0" w:color="auto"/>
              <w:bottom w:val="single" w:sz="12" w:space="0" w:color="auto"/>
              <w:right w:val="single" w:sz="12" w:space="0" w:color="auto"/>
            </w:tcBorders>
          </w:tcPr>
          <w:p w:rsidR="00A16212" w:rsidRDefault="00117DA3">
            <w:pPr>
              <w:jc w:val="center"/>
              <w:rPr>
                <w:rFonts w:cs="Arial"/>
                <w:b/>
                <w:bCs/>
              </w:rPr>
            </w:pPr>
            <w:r>
              <w:rPr>
                <w:rFonts w:cs="Arial"/>
                <w:b/>
                <w:bCs/>
              </w:rPr>
              <w:t>Name</w:t>
            </w:r>
          </w:p>
        </w:tc>
        <w:tc>
          <w:tcPr>
            <w:tcW w:w="6930" w:type="dxa"/>
            <w:tcBorders>
              <w:top w:val="single" w:sz="12" w:space="0" w:color="auto"/>
              <w:left w:val="single" w:sz="12" w:space="0" w:color="auto"/>
              <w:bottom w:val="single" w:sz="12" w:space="0" w:color="auto"/>
              <w:right w:val="single" w:sz="12" w:space="0" w:color="auto"/>
            </w:tcBorders>
          </w:tcPr>
          <w:p w:rsidR="00A16212" w:rsidRDefault="00117DA3">
            <w:pPr>
              <w:jc w:val="center"/>
              <w:rPr>
                <w:rFonts w:cs="Arial"/>
                <w:b/>
                <w:bCs/>
              </w:rPr>
            </w:pPr>
            <w:r>
              <w:rPr>
                <w:rFonts w:cs="Arial"/>
                <w:b/>
                <w:bCs/>
              </w:rPr>
              <w:t>Change Description</w:t>
            </w:r>
          </w:p>
        </w:tc>
        <w:tc>
          <w:tcPr>
            <w:tcW w:w="1350" w:type="dxa"/>
            <w:tcBorders>
              <w:top w:val="single" w:sz="12" w:space="0" w:color="auto"/>
              <w:left w:val="single" w:sz="12" w:space="0" w:color="auto"/>
              <w:bottom w:val="single" w:sz="12" w:space="0" w:color="auto"/>
              <w:right w:val="single" w:sz="12" w:space="0" w:color="auto"/>
            </w:tcBorders>
          </w:tcPr>
          <w:p w:rsidR="00A16212" w:rsidRDefault="00117DA3">
            <w:pPr>
              <w:jc w:val="center"/>
              <w:rPr>
                <w:rFonts w:cs="Arial"/>
                <w:b/>
                <w:bCs/>
              </w:rPr>
            </w:pPr>
            <w:r>
              <w:rPr>
                <w:rFonts w:cs="Arial"/>
                <w:b/>
                <w:bCs/>
              </w:rPr>
              <w:t>Date</w:t>
            </w:r>
          </w:p>
        </w:tc>
      </w:tr>
      <w:tr w:rsidR="003078CC">
        <w:trPr>
          <w:jc w:val="center"/>
        </w:trPr>
        <w:tc>
          <w:tcPr>
            <w:tcW w:w="1062" w:type="dxa"/>
            <w:tcBorders>
              <w:top w:val="single" w:sz="12" w:space="0" w:color="auto"/>
              <w:left w:val="single" w:sz="4" w:space="0" w:color="auto"/>
              <w:bottom w:val="single" w:sz="4" w:space="0" w:color="auto"/>
              <w:right w:val="single" w:sz="4" w:space="0" w:color="auto"/>
            </w:tcBorders>
          </w:tcPr>
          <w:p w:rsidR="003078CC" w:rsidRPr="00132CE7" w:rsidRDefault="00117DA3" w:rsidP="003078CC">
            <w:pPr>
              <w:jc w:val="center"/>
              <w:rPr>
                <w:rFonts w:cs="Arial"/>
              </w:rPr>
            </w:pPr>
            <w:r w:rsidRPr="00132CE7">
              <w:rPr>
                <w:rFonts w:cs="Arial"/>
              </w:rPr>
              <w:t>1.0</w:t>
            </w:r>
          </w:p>
        </w:tc>
        <w:tc>
          <w:tcPr>
            <w:tcW w:w="1206" w:type="dxa"/>
            <w:tcBorders>
              <w:top w:val="single" w:sz="12" w:space="0" w:color="auto"/>
              <w:left w:val="single" w:sz="4" w:space="0" w:color="auto"/>
              <w:bottom w:val="single" w:sz="4" w:space="0" w:color="auto"/>
              <w:right w:val="single" w:sz="4" w:space="0" w:color="auto"/>
            </w:tcBorders>
          </w:tcPr>
          <w:p w:rsidR="003078CC" w:rsidRPr="00132CE7" w:rsidRDefault="00117DA3" w:rsidP="003078CC">
            <w:pPr>
              <w:rPr>
                <w:rFonts w:cs="Arial"/>
              </w:rPr>
            </w:pPr>
            <w:r w:rsidRPr="00132CE7">
              <w:rPr>
                <w:rFonts w:cs="Arial"/>
              </w:rPr>
              <w:t>V. Patel</w:t>
            </w:r>
          </w:p>
        </w:tc>
        <w:tc>
          <w:tcPr>
            <w:tcW w:w="6930" w:type="dxa"/>
            <w:tcBorders>
              <w:top w:val="single" w:sz="12" w:space="0" w:color="auto"/>
              <w:left w:val="single" w:sz="4" w:space="0" w:color="auto"/>
              <w:bottom w:val="single" w:sz="4" w:space="0" w:color="auto"/>
              <w:right w:val="single" w:sz="4" w:space="0" w:color="auto"/>
            </w:tcBorders>
          </w:tcPr>
          <w:p w:rsidR="003078CC" w:rsidRPr="00132CE7" w:rsidRDefault="00117DA3" w:rsidP="003078CC">
            <w:pPr>
              <w:rPr>
                <w:rFonts w:cs="Arial"/>
              </w:rPr>
            </w:pPr>
            <w:r w:rsidRPr="00132CE7">
              <w:rPr>
                <w:rFonts w:cs="Arial"/>
              </w:rPr>
              <w:t>Initial release.</w:t>
            </w:r>
          </w:p>
        </w:tc>
        <w:tc>
          <w:tcPr>
            <w:tcW w:w="1350" w:type="dxa"/>
            <w:tcBorders>
              <w:top w:val="single" w:sz="12" w:space="0" w:color="auto"/>
              <w:left w:val="single" w:sz="4" w:space="0" w:color="auto"/>
              <w:bottom w:val="single" w:sz="4" w:space="0" w:color="auto"/>
              <w:right w:val="single" w:sz="4" w:space="0" w:color="auto"/>
            </w:tcBorders>
          </w:tcPr>
          <w:p w:rsidR="003078CC" w:rsidRPr="00132CE7" w:rsidRDefault="00117DA3" w:rsidP="003078CC">
            <w:pPr>
              <w:jc w:val="center"/>
              <w:rPr>
                <w:rFonts w:cs="Arial"/>
              </w:rPr>
            </w:pPr>
            <w:r w:rsidRPr="00132CE7">
              <w:rPr>
                <w:rFonts w:cs="Arial"/>
              </w:rPr>
              <w:t>08/27/2014</w:t>
            </w:r>
          </w:p>
          <w:p w:rsidR="003078CC" w:rsidRPr="00132CE7" w:rsidRDefault="00F11908" w:rsidP="003078CC">
            <w:pPr>
              <w:jc w:val="center"/>
              <w:rPr>
                <w:rFonts w:cs="Arial"/>
              </w:rPr>
            </w:pP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EE23EF" w:rsidRDefault="00117DA3" w:rsidP="006F44E8">
            <w:pPr>
              <w:jc w:val="center"/>
              <w:rPr>
                <w:rFonts w:cs="Arial"/>
              </w:rPr>
            </w:pPr>
            <w:r w:rsidRPr="00EE23EF">
              <w:rPr>
                <w:rFonts w:cs="Arial"/>
              </w:rPr>
              <w:t>1.1</w:t>
            </w:r>
          </w:p>
        </w:tc>
        <w:tc>
          <w:tcPr>
            <w:tcW w:w="1206" w:type="dxa"/>
            <w:tcBorders>
              <w:top w:val="single" w:sz="4" w:space="0" w:color="auto"/>
              <w:left w:val="single" w:sz="4" w:space="0" w:color="auto"/>
              <w:bottom w:val="single" w:sz="4" w:space="0" w:color="auto"/>
              <w:right w:val="single" w:sz="4" w:space="0" w:color="auto"/>
            </w:tcBorders>
          </w:tcPr>
          <w:p w:rsidR="00CA71ED" w:rsidRPr="00EE23EF" w:rsidRDefault="00117DA3" w:rsidP="006F44E8">
            <w:pPr>
              <w:rPr>
                <w:rFonts w:cs="Arial"/>
              </w:rPr>
            </w:pPr>
            <w:r w:rsidRPr="00EE23EF">
              <w:rPr>
                <w:rFonts w:cs="Arial"/>
              </w:rPr>
              <w:t>V. Patel</w:t>
            </w:r>
          </w:p>
        </w:tc>
        <w:tc>
          <w:tcPr>
            <w:tcW w:w="6930" w:type="dxa"/>
            <w:tcBorders>
              <w:top w:val="single" w:sz="4" w:space="0" w:color="auto"/>
              <w:left w:val="single" w:sz="4" w:space="0" w:color="auto"/>
              <w:bottom w:val="single" w:sz="4" w:space="0" w:color="auto"/>
              <w:right w:val="single" w:sz="4" w:space="0" w:color="auto"/>
            </w:tcBorders>
          </w:tcPr>
          <w:p w:rsidR="00A66C65" w:rsidRPr="00EE23EF" w:rsidRDefault="00117DA3" w:rsidP="00EE23EF">
            <w:pPr>
              <w:rPr>
                <w:rFonts w:cs="Arial"/>
              </w:rPr>
            </w:pPr>
            <w:r w:rsidRPr="00EE23EF">
              <w:rPr>
                <w:rFonts w:cs="Arial"/>
              </w:rPr>
              <w:t>STSS update</w:t>
            </w:r>
            <w:r>
              <w:rPr>
                <w:rFonts w:cs="Arial"/>
              </w:rPr>
              <w:t>d</w:t>
            </w:r>
            <w:r w:rsidRPr="00EE23EF">
              <w:rPr>
                <w:rFonts w:cs="Arial"/>
              </w:rPr>
              <w:t xml:space="preserve"> to add a couple of </w:t>
            </w:r>
            <w:r>
              <w:rPr>
                <w:rFonts w:cs="Arial"/>
              </w:rPr>
              <w:t xml:space="preserve">robustness </w:t>
            </w:r>
            <w:r w:rsidRPr="00EE23EF">
              <w:rPr>
                <w:rFonts w:cs="Arial"/>
              </w:rPr>
              <w:t xml:space="preserve">process blocks to send the output request signals from the IPC under a couple of more scenarios. Updates made based on </w:t>
            </w:r>
            <w:r>
              <w:rPr>
                <w:rFonts w:cs="Arial"/>
              </w:rPr>
              <w:t xml:space="preserve">peer </w:t>
            </w:r>
            <w:r w:rsidRPr="00EE23EF">
              <w:rPr>
                <w:rFonts w:cs="Arial"/>
              </w:rPr>
              <w:t>review comments.</w:t>
            </w:r>
          </w:p>
          <w:p w:rsidR="00EE23EF" w:rsidRPr="00EE23EF" w:rsidRDefault="00117DA3" w:rsidP="00EE23EF">
            <w:pPr>
              <w:rPr>
                <w:rFonts w:cs="Arial"/>
              </w:rPr>
            </w:pPr>
            <w:r w:rsidRPr="00EE23EF">
              <w:rPr>
                <w:rFonts w:cs="Arial"/>
              </w:rPr>
              <w:t xml:space="preserve">Section 1.3.5.1, figure 3: Added a process block to send a “NO” request for all four output signals if Op mode is not Normal or Crank. </w:t>
            </w:r>
          </w:p>
          <w:p w:rsidR="00EE23EF" w:rsidRPr="00EE23EF" w:rsidRDefault="00117DA3" w:rsidP="00EE23EF">
            <w:pPr>
              <w:rPr>
                <w:rFonts w:cs="Arial"/>
              </w:rPr>
            </w:pPr>
            <w:r w:rsidRPr="00EE23EF">
              <w:rPr>
                <w:rFonts w:cs="Arial"/>
              </w:rPr>
              <w:t>Added a process block to send a “NO” request for all four output signals if none of the AHUD setting items are selected by the user.</w:t>
            </w:r>
          </w:p>
        </w:tc>
        <w:tc>
          <w:tcPr>
            <w:tcW w:w="1350" w:type="dxa"/>
            <w:tcBorders>
              <w:top w:val="single" w:sz="4" w:space="0" w:color="auto"/>
              <w:left w:val="single" w:sz="4" w:space="0" w:color="auto"/>
              <w:bottom w:val="single" w:sz="4" w:space="0" w:color="auto"/>
              <w:right w:val="single" w:sz="4" w:space="0" w:color="auto"/>
            </w:tcBorders>
          </w:tcPr>
          <w:p w:rsidR="00CA71ED" w:rsidRPr="00EE23EF" w:rsidRDefault="00117DA3" w:rsidP="007377D7">
            <w:pPr>
              <w:jc w:val="center"/>
              <w:rPr>
                <w:rFonts w:cs="Arial"/>
              </w:rPr>
            </w:pPr>
            <w:r>
              <w:rPr>
                <w:rFonts w:cs="Arial"/>
              </w:rPr>
              <w:t>1/8</w:t>
            </w:r>
            <w:r w:rsidRPr="00EE23EF">
              <w:rPr>
                <w:rFonts w:cs="Arial"/>
              </w:rPr>
              <w:t>/201</w:t>
            </w:r>
            <w:r>
              <w:rPr>
                <w:rFonts w:cs="Arial"/>
              </w:rPr>
              <w:t>5</w:t>
            </w:r>
          </w:p>
        </w:tc>
      </w:tr>
      <w:tr w:rsidR="00CA71ED" w:rsidRPr="001042F3">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1042F3" w:rsidRDefault="00117DA3" w:rsidP="006F44E8">
            <w:pPr>
              <w:jc w:val="center"/>
              <w:rPr>
                <w:rFonts w:cs="Arial"/>
              </w:rPr>
            </w:pPr>
            <w:r w:rsidRPr="001042F3">
              <w:rPr>
                <w:rFonts w:cs="Arial"/>
              </w:rPr>
              <w:t>1.2</w:t>
            </w:r>
          </w:p>
        </w:tc>
        <w:tc>
          <w:tcPr>
            <w:tcW w:w="1206" w:type="dxa"/>
            <w:tcBorders>
              <w:top w:val="single" w:sz="4" w:space="0" w:color="auto"/>
              <w:left w:val="single" w:sz="4" w:space="0" w:color="auto"/>
              <w:bottom w:val="single" w:sz="4" w:space="0" w:color="auto"/>
              <w:right w:val="single" w:sz="4" w:space="0" w:color="auto"/>
            </w:tcBorders>
          </w:tcPr>
          <w:p w:rsidR="00CA71ED" w:rsidRPr="001042F3" w:rsidRDefault="00117DA3" w:rsidP="006F44E8">
            <w:pPr>
              <w:rPr>
                <w:rFonts w:cs="Arial"/>
              </w:rPr>
            </w:pPr>
            <w:r w:rsidRPr="001042F3">
              <w:rPr>
                <w:rFonts w:cs="Arial"/>
              </w:rPr>
              <w:t>J. Gregoire</w:t>
            </w:r>
          </w:p>
        </w:tc>
        <w:tc>
          <w:tcPr>
            <w:tcW w:w="6930" w:type="dxa"/>
            <w:tcBorders>
              <w:top w:val="single" w:sz="4" w:space="0" w:color="auto"/>
              <w:left w:val="single" w:sz="4" w:space="0" w:color="auto"/>
              <w:bottom w:val="single" w:sz="4" w:space="0" w:color="auto"/>
              <w:right w:val="single" w:sz="4" w:space="0" w:color="auto"/>
            </w:tcBorders>
          </w:tcPr>
          <w:p w:rsidR="007B389E" w:rsidRPr="001042F3" w:rsidRDefault="00117DA3" w:rsidP="006F44E8">
            <w:pPr>
              <w:rPr>
                <w:rFonts w:cs="Arial"/>
              </w:rPr>
            </w:pPr>
            <w:r w:rsidRPr="001042F3">
              <w:rPr>
                <w:rFonts w:cs="Arial"/>
              </w:rPr>
              <w:t xml:space="preserve">Update required to allow active HUD Image </w:t>
            </w:r>
            <w:r>
              <w:rPr>
                <w:rFonts w:cs="Arial"/>
              </w:rPr>
              <w:t>Adjustment/</w:t>
            </w:r>
            <w:r w:rsidRPr="001042F3">
              <w:rPr>
                <w:rFonts w:cs="Arial"/>
              </w:rPr>
              <w:t>Brightness</w:t>
            </w:r>
            <w:r>
              <w:rPr>
                <w:rFonts w:cs="Arial"/>
              </w:rPr>
              <w:t xml:space="preserve"> menus</w:t>
            </w:r>
            <w:r w:rsidRPr="001042F3">
              <w:rPr>
                <w:rFonts w:cs="Arial"/>
              </w:rPr>
              <w:t xml:space="preserve"> to return after IPC warning is cleared.</w:t>
            </w:r>
          </w:p>
          <w:p w:rsidR="001042F3" w:rsidRPr="001042F3" w:rsidRDefault="00F11908" w:rsidP="006F44E8">
            <w:pPr>
              <w:rPr>
                <w:rFonts w:cs="Arial"/>
              </w:rPr>
            </w:pPr>
          </w:p>
          <w:p w:rsidR="001042F3" w:rsidRPr="001042F3" w:rsidRDefault="00117DA3" w:rsidP="006F44E8">
            <w:pPr>
              <w:rPr>
                <w:rFonts w:cs="Arial"/>
              </w:rPr>
            </w:pPr>
            <w:r w:rsidRPr="001042F3">
              <w:rPr>
                <w:rFonts w:cs="Arial"/>
              </w:rPr>
              <w:t xml:space="preserve">Page 6 </w:t>
            </w:r>
            <w:r w:rsidRPr="001042F3">
              <w:rPr>
                <w:rFonts w:cs="Arial"/>
                <w:b/>
              </w:rPr>
              <w:t>Figure 3</w:t>
            </w:r>
            <w:r w:rsidRPr="001042F3">
              <w:rPr>
                <w:rFonts w:cs="Arial"/>
              </w:rPr>
              <w:t xml:space="preserve"> – Update path when &lt;Any non-AHUD C1 or C2 warning pop-ups actively displayed?&gt; is True.</w:t>
            </w:r>
          </w:p>
        </w:tc>
        <w:tc>
          <w:tcPr>
            <w:tcW w:w="1350" w:type="dxa"/>
            <w:tcBorders>
              <w:top w:val="single" w:sz="4" w:space="0" w:color="auto"/>
              <w:left w:val="single" w:sz="4" w:space="0" w:color="auto"/>
              <w:bottom w:val="single" w:sz="4" w:space="0" w:color="auto"/>
              <w:right w:val="single" w:sz="4" w:space="0" w:color="auto"/>
            </w:tcBorders>
          </w:tcPr>
          <w:p w:rsidR="00CA71ED" w:rsidRPr="001042F3" w:rsidRDefault="00117DA3" w:rsidP="006F44E8">
            <w:pPr>
              <w:jc w:val="center"/>
              <w:rPr>
                <w:rFonts w:cs="Arial"/>
              </w:rPr>
            </w:pPr>
            <w:r w:rsidRPr="001042F3">
              <w:rPr>
                <w:rFonts w:cs="Arial"/>
              </w:rPr>
              <w:t>6/18/2015</w:t>
            </w:r>
          </w:p>
        </w:tc>
      </w:tr>
      <w:tr w:rsidR="00CA71ED">
        <w:trPr>
          <w:jc w:val="center"/>
        </w:trPr>
        <w:tc>
          <w:tcPr>
            <w:tcW w:w="1062" w:type="dxa"/>
            <w:tcBorders>
              <w:top w:val="single" w:sz="4" w:space="0" w:color="auto"/>
              <w:left w:val="single" w:sz="4" w:space="0" w:color="auto"/>
              <w:bottom w:val="single" w:sz="4" w:space="0" w:color="auto"/>
              <w:right w:val="single" w:sz="4" w:space="0" w:color="auto"/>
            </w:tcBorders>
          </w:tcPr>
          <w:p w:rsidR="00CA71ED" w:rsidRPr="001A152D" w:rsidRDefault="00117DA3" w:rsidP="006F44E8">
            <w:pPr>
              <w:jc w:val="center"/>
              <w:rPr>
                <w:rFonts w:cs="Arial"/>
              </w:rPr>
            </w:pPr>
            <w:r w:rsidRPr="001A152D">
              <w:rPr>
                <w:rFonts w:cs="Arial"/>
              </w:rPr>
              <w:t>1.3</w:t>
            </w:r>
          </w:p>
        </w:tc>
        <w:tc>
          <w:tcPr>
            <w:tcW w:w="1206" w:type="dxa"/>
            <w:tcBorders>
              <w:top w:val="single" w:sz="4" w:space="0" w:color="auto"/>
              <w:left w:val="single" w:sz="4" w:space="0" w:color="auto"/>
              <w:bottom w:val="single" w:sz="4" w:space="0" w:color="auto"/>
              <w:right w:val="single" w:sz="4" w:space="0" w:color="auto"/>
            </w:tcBorders>
          </w:tcPr>
          <w:p w:rsidR="00CA71ED" w:rsidRPr="001A152D" w:rsidRDefault="00117DA3" w:rsidP="006F44E8">
            <w:pPr>
              <w:rPr>
                <w:rFonts w:cs="Arial"/>
              </w:rPr>
            </w:pPr>
            <w:r w:rsidRPr="001A152D">
              <w:rPr>
                <w:rFonts w:cs="Arial"/>
              </w:rPr>
              <w:t>V. Patel</w:t>
            </w:r>
          </w:p>
        </w:tc>
        <w:tc>
          <w:tcPr>
            <w:tcW w:w="6930" w:type="dxa"/>
            <w:tcBorders>
              <w:top w:val="single" w:sz="4" w:space="0" w:color="auto"/>
              <w:left w:val="single" w:sz="4" w:space="0" w:color="auto"/>
              <w:bottom w:val="single" w:sz="4" w:space="0" w:color="auto"/>
              <w:right w:val="single" w:sz="4" w:space="0" w:color="auto"/>
            </w:tcBorders>
          </w:tcPr>
          <w:p w:rsidR="00CA71ED" w:rsidRPr="001A152D" w:rsidRDefault="00117DA3" w:rsidP="006F44E8">
            <w:pPr>
              <w:rPr>
                <w:rFonts w:cs="Arial"/>
              </w:rPr>
            </w:pPr>
            <w:r w:rsidRPr="001A152D">
              <w:rPr>
                <w:rFonts w:cs="Arial"/>
              </w:rPr>
              <w:t xml:space="preserve">An issue was recently identified where even after the AHUD timed out, the AHUD setting menu in the cluster remained active. This update resolves the issue. </w:t>
            </w:r>
          </w:p>
          <w:p w:rsidR="001A152D" w:rsidRPr="001A152D" w:rsidRDefault="00F11908" w:rsidP="006F44E8">
            <w:pPr>
              <w:rPr>
                <w:rFonts w:cs="Arial"/>
              </w:rPr>
            </w:pPr>
          </w:p>
          <w:p w:rsidR="001A152D" w:rsidRPr="001A152D" w:rsidRDefault="00117DA3" w:rsidP="006F44E8">
            <w:pPr>
              <w:rPr>
                <w:rFonts w:cs="Arial"/>
              </w:rPr>
            </w:pPr>
            <w:r w:rsidRPr="001A152D">
              <w:rPr>
                <w:rFonts w:cs="Arial"/>
              </w:rPr>
              <w:t xml:space="preserve">Section 1.3.5.1, figure 3: Added a decision diamond (filled in yellow) where if none of the setting items are selected and if any of the Rq flags is Yes (0x1), the AHUD menu will close and all the Rq flags will be set to NO. </w:t>
            </w:r>
          </w:p>
        </w:tc>
        <w:tc>
          <w:tcPr>
            <w:tcW w:w="1350" w:type="dxa"/>
            <w:tcBorders>
              <w:top w:val="single" w:sz="4" w:space="0" w:color="auto"/>
              <w:left w:val="single" w:sz="4" w:space="0" w:color="auto"/>
              <w:bottom w:val="single" w:sz="4" w:space="0" w:color="auto"/>
              <w:right w:val="single" w:sz="4" w:space="0" w:color="auto"/>
            </w:tcBorders>
          </w:tcPr>
          <w:p w:rsidR="00CA71ED" w:rsidRPr="001A152D" w:rsidRDefault="00117DA3" w:rsidP="006F44E8">
            <w:pPr>
              <w:jc w:val="center"/>
              <w:rPr>
                <w:rFonts w:cs="Arial"/>
              </w:rPr>
            </w:pPr>
            <w:r w:rsidRPr="001A152D">
              <w:rPr>
                <w:rFonts w:cs="Arial"/>
              </w:rPr>
              <w:t>7/17/2015</w:t>
            </w: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1F6E0A" w:rsidRDefault="00117DA3" w:rsidP="006F44E8">
            <w:pPr>
              <w:jc w:val="center"/>
              <w:rPr>
                <w:rFonts w:cs="Arial"/>
              </w:rPr>
            </w:pPr>
            <w:r w:rsidRPr="001F6E0A">
              <w:rPr>
                <w:rFonts w:cs="Arial"/>
              </w:rPr>
              <w:t>1.4</w:t>
            </w:r>
          </w:p>
        </w:tc>
        <w:tc>
          <w:tcPr>
            <w:tcW w:w="1206" w:type="dxa"/>
            <w:tcBorders>
              <w:top w:val="single" w:sz="4" w:space="0" w:color="auto"/>
              <w:left w:val="single" w:sz="4" w:space="0" w:color="auto"/>
              <w:bottom w:val="single" w:sz="4" w:space="0" w:color="auto"/>
              <w:right w:val="single" w:sz="4" w:space="0" w:color="auto"/>
            </w:tcBorders>
          </w:tcPr>
          <w:p w:rsidR="00937E65" w:rsidRPr="001F6E0A" w:rsidRDefault="00117DA3" w:rsidP="006F44E8">
            <w:pPr>
              <w:rPr>
                <w:rFonts w:cs="Arial"/>
              </w:rPr>
            </w:pPr>
            <w:r w:rsidRPr="001F6E0A">
              <w:rPr>
                <w:rFonts w:cs="Arial"/>
              </w:rPr>
              <w:t>V. Patel</w:t>
            </w:r>
          </w:p>
        </w:tc>
        <w:tc>
          <w:tcPr>
            <w:tcW w:w="6930" w:type="dxa"/>
            <w:tcBorders>
              <w:top w:val="single" w:sz="4" w:space="0" w:color="auto"/>
              <w:left w:val="single" w:sz="4" w:space="0" w:color="auto"/>
              <w:bottom w:val="single" w:sz="4" w:space="0" w:color="auto"/>
              <w:right w:val="single" w:sz="4" w:space="0" w:color="auto"/>
            </w:tcBorders>
          </w:tcPr>
          <w:p w:rsidR="00937E65" w:rsidRPr="001F6E0A" w:rsidRDefault="00117DA3" w:rsidP="006F44E8">
            <w:pPr>
              <w:rPr>
                <w:rFonts w:cs="Arial"/>
              </w:rPr>
            </w:pPr>
            <w:r w:rsidRPr="001F6E0A">
              <w:rPr>
                <w:rFonts w:cs="Arial"/>
              </w:rPr>
              <w:t xml:space="preserve">It was recently discovered that the update made to fix the above specified issue was not 100% resolved. There was a race condition where if the AHUD did not respond to the IPC request within a certain time period, the request might get canceled and the AHUD menu would be closed out. </w:t>
            </w:r>
          </w:p>
          <w:p w:rsidR="00C766BE" w:rsidRPr="001F6E0A" w:rsidRDefault="00F11908" w:rsidP="006F44E8">
            <w:pPr>
              <w:rPr>
                <w:rFonts w:cs="Arial"/>
              </w:rPr>
            </w:pPr>
          </w:p>
          <w:p w:rsidR="00C766BE" w:rsidRPr="001F6E0A" w:rsidRDefault="00117DA3" w:rsidP="00C766BE">
            <w:pPr>
              <w:rPr>
                <w:rFonts w:cs="Arial"/>
              </w:rPr>
            </w:pPr>
            <w:r w:rsidRPr="001F6E0A">
              <w:rPr>
                <w:rFonts w:cs="Arial"/>
              </w:rPr>
              <w:t>This update fixes the issue.</w:t>
            </w:r>
          </w:p>
          <w:p w:rsidR="00C766BE" w:rsidRPr="001F6E0A" w:rsidRDefault="00117DA3" w:rsidP="00C766BE">
            <w:pPr>
              <w:rPr>
                <w:rFonts w:cs="Arial"/>
              </w:rPr>
            </w:pPr>
            <w:r w:rsidRPr="001F6E0A">
              <w:rPr>
                <w:rFonts w:cs="Arial"/>
              </w:rPr>
              <w:t xml:space="preserve">Section 1.3.5.1, figure 3: Removed the work done in ver 1.3. Replaced that with a new decision diamond that checks if the AHUD menu is actively displayed. If not, it will get displayed once the user presses OK and the IPC will transmit signals for the requested setting. If the AHUD has responded, and if the AHUD menu is still up, the IPC will deactivate the warning and clear all the requests. </w:t>
            </w:r>
          </w:p>
        </w:tc>
        <w:tc>
          <w:tcPr>
            <w:tcW w:w="1350" w:type="dxa"/>
            <w:tcBorders>
              <w:top w:val="single" w:sz="4" w:space="0" w:color="auto"/>
              <w:left w:val="single" w:sz="4" w:space="0" w:color="auto"/>
              <w:bottom w:val="single" w:sz="4" w:space="0" w:color="auto"/>
              <w:right w:val="single" w:sz="4" w:space="0" w:color="auto"/>
            </w:tcBorders>
          </w:tcPr>
          <w:p w:rsidR="00937E65" w:rsidRPr="001F6E0A" w:rsidRDefault="00117DA3" w:rsidP="006F44E8">
            <w:pPr>
              <w:jc w:val="center"/>
              <w:rPr>
                <w:rFonts w:cs="Arial"/>
              </w:rPr>
            </w:pPr>
            <w:r>
              <w:rPr>
                <w:rFonts w:cs="Arial"/>
              </w:rPr>
              <w:t>8/31/2015</w:t>
            </w:r>
          </w:p>
        </w:tc>
      </w:tr>
      <w:tr w:rsidR="00937E65">
        <w:trPr>
          <w:jc w:val="center"/>
        </w:trPr>
        <w:tc>
          <w:tcPr>
            <w:tcW w:w="1062" w:type="dxa"/>
            <w:tcBorders>
              <w:top w:val="single" w:sz="4" w:space="0" w:color="auto"/>
              <w:left w:val="single" w:sz="4" w:space="0" w:color="auto"/>
              <w:bottom w:val="single" w:sz="4" w:space="0" w:color="auto"/>
              <w:right w:val="single" w:sz="4" w:space="0" w:color="auto"/>
            </w:tcBorders>
          </w:tcPr>
          <w:p w:rsidR="00937E65" w:rsidRPr="00F70F11" w:rsidRDefault="00117DA3" w:rsidP="006F44E8">
            <w:pPr>
              <w:jc w:val="center"/>
              <w:rPr>
                <w:rFonts w:cs="Arial"/>
              </w:rPr>
            </w:pPr>
            <w:r w:rsidRPr="00F70F11">
              <w:rPr>
                <w:rFonts w:cs="Arial"/>
              </w:rPr>
              <w:t>1.5</w:t>
            </w:r>
          </w:p>
        </w:tc>
        <w:tc>
          <w:tcPr>
            <w:tcW w:w="1206" w:type="dxa"/>
            <w:tcBorders>
              <w:top w:val="single" w:sz="4" w:space="0" w:color="auto"/>
              <w:left w:val="single" w:sz="4" w:space="0" w:color="auto"/>
              <w:bottom w:val="single" w:sz="4" w:space="0" w:color="auto"/>
              <w:right w:val="single" w:sz="4" w:space="0" w:color="auto"/>
            </w:tcBorders>
          </w:tcPr>
          <w:p w:rsidR="00937E65" w:rsidRPr="00F70F11" w:rsidRDefault="00117DA3" w:rsidP="006F44E8">
            <w:pPr>
              <w:rPr>
                <w:rFonts w:cs="Arial"/>
              </w:rPr>
            </w:pPr>
            <w:r w:rsidRPr="00F70F11">
              <w:rPr>
                <w:rFonts w:cs="Arial"/>
              </w:rPr>
              <w:t>V. Patel</w:t>
            </w:r>
          </w:p>
        </w:tc>
        <w:tc>
          <w:tcPr>
            <w:tcW w:w="6930" w:type="dxa"/>
            <w:tcBorders>
              <w:top w:val="single" w:sz="4" w:space="0" w:color="auto"/>
              <w:left w:val="single" w:sz="4" w:space="0" w:color="auto"/>
              <w:bottom w:val="single" w:sz="4" w:space="0" w:color="auto"/>
              <w:right w:val="single" w:sz="4" w:space="0" w:color="auto"/>
            </w:tcBorders>
          </w:tcPr>
          <w:p w:rsidR="00937E65" w:rsidRPr="00F70F11" w:rsidRDefault="00117DA3" w:rsidP="00F70F11">
            <w:pPr>
              <w:rPr>
                <w:rFonts w:cs="Arial"/>
              </w:rPr>
            </w:pPr>
            <w:r w:rsidRPr="00F70F11">
              <w:rPr>
                <w:rFonts w:cs="Arial"/>
              </w:rPr>
              <w:t xml:space="preserve">Currently, the Back button acts as a dead button and no action is taken if pressed. As part of the Stay &amp; Play and One &amp; Done updates, the Back button press also needs to be processed. </w:t>
            </w:r>
          </w:p>
          <w:p w:rsidR="00F70F11" w:rsidRPr="00F70F11" w:rsidRDefault="00117DA3" w:rsidP="00F70F11">
            <w:pPr>
              <w:rPr>
                <w:rFonts w:cs="Arial"/>
              </w:rPr>
            </w:pPr>
            <w:r w:rsidRPr="00F70F11">
              <w:rPr>
                <w:rFonts w:cs="Arial"/>
              </w:rPr>
              <w:t>Section 1.3.5.1, figure 3: Updated flowchart to include Back button if it is pressed while on the AHUD custom setting.</w:t>
            </w:r>
          </w:p>
        </w:tc>
        <w:tc>
          <w:tcPr>
            <w:tcW w:w="1350" w:type="dxa"/>
            <w:tcBorders>
              <w:top w:val="single" w:sz="4" w:space="0" w:color="auto"/>
              <w:left w:val="single" w:sz="4" w:space="0" w:color="auto"/>
              <w:bottom w:val="single" w:sz="4" w:space="0" w:color="auto"/>
              <w:right w:val="single" w:sz="4" w:space="0" w:color="auto"/>
            </w:tcBorders>
          </w:tcPr>
          <w:p w:rsidR="00937E65" w:rsidRPr="00F70F11" w:rsidRDefault="00117DA3" w:rsidP="006F44E8">
            <w:pPr>
              <w:jc w:val="center"/>
              <w:rPr>
                <w:rFonts w:cs="Arial"/>
              </w:rPr>
            </w:pPr>
            <w:r w:rsidRPr="00F70F11">
              <w:rPr>
                <w:rFonts w:cs="Arial"/>
              </w:rPr>
              <w:t>5/24/2016</w:t>
            </w:r>
          </w:p>
        </w:tc>
      </w:tr>
      <w:tr w:rsidR="005F28B2">
        <w:trPr>
          <w:jc w:val="center"/>
        </w:trPr>
        <w:tc>
          <w:tcPr>
            <w:tcW w:w="1062" w:type="dxa"/>
            <w:tcBorders>
              <w:top w:val="single" w:sz="4" w:space="0" w:color="auto"/>
              <w:left w:val="single" w:sz="4" w:space="0" w:color="auto"/>
              <w:bottom w:val="single" w:sz="4" w:space="0" w:color="auto"/>
              <w:right w:val="single" w:sz="4" w:space="0" w:color="auto"/>
            </w:tcBorders>
          </w:tcPr>
          <w:p w:rsidR="005F28B2" w:rsidRPr="00F70F11" w:rsidRDefault="00117DA3" w:rsidP="006F44E8">
            <w:pPr>
              <w:jc w:val="center"/>
              <w:rPr>
                <w:rFonts w:cs="Arial"/>
              </w:rPr>
            </w:pPr>
            <w:r>
              <w:rPr>
                <w:rFonts w:cs="Arial"/>
              </w:rPr>
              <w:t>1.6</w:t>
            </w:r>
          </w:p>
        </w:tc>
        <w:tc>
          <w:tcPr>
            <w:tcW w:w="1206" w:type="dxa"/>
            <w:tcBorders>
              <w:top w:val="single" w:sz="4" w:space="0" w:color="auto"/>
              <w:left w:val="single" w:sz="4" w:space="0" w:color="auto"/>
              <w:bottom w:val="single" w:sz="4" w:space="0" w:color="auto"/>
              <w:right w:val="single" w:sz="4" w:space="0" w:color="auto"/>
            </w:tcBorders>
          </w:tcPr>
          <w:p w:rsidR="005F28B2" w:rsidRPr="00F70F11" w:rsidRDefault="00117DA3" w:rsidP="006F44E8">
            <w:pP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tcPr>
          <w:p w:rsidR="005F28B2" w:rsidRDefault="00117DA3" w:rsidP="005F28B2">
            <w:pPr>
              <w:rPr>
                <w:rFonts w:cs="Arial"/>
              </w:rPr>
            </w:pPr>
            <w:r>
              <w:rPr>
                <w:rFonts w:cs="Arial"/>
              </w:rPr>
              <w:t>It was recently discovered that even though AHUD does not support enhanced memory, the user can still turn the AHUD Off based on the memory seats. This caused an issue because the cluster kept the AHUD advanced setting screen actively displayed. This version resolves this issue.</w:t>
            </w:r>
          </w:p>
          <w:p w:rsidR="005F28B2" w:rsidRPr="00F70F11" w:rsidRDefault="00117DA3" w:rsidP="005F28B2">
            <w:pPr>
              <w:rPr>
                <w:rFonts w:cs="Arial"/>
              </w:rPr>
            </w:pPr>
            <w:r>
              <w:rPr>
                <w:rFonts w:cs="Arial"/>
              </w:rPr>
              <w:t>Section 1.3.5.1, figure 3: Set the AHUD_SETTING__ACTIVE_MC_Warn_Status = Inactive whenever AHUD_ON_OFF_MC_Status = OFF.</w:t>
            </w:r>
          </w:p>
        </w:tc>
        <w:tc>
          <w:tcPr>
            <w:tcW w:w="1350" w:type="dxa"/>
            <w:tcBorders>
              <w:top w:val="single" w:sz="4" w:space="0" w:color="auto"/>
              <w:left w:val="single" w:sz="4" w:space="0" w:color="auto"/>
              <w:bottom w:val="single" w:sz="4" w:space="0" w:color="auto"/>
              <w:right w:val="single" w:sz="4" w:space="0" w:color="auto"/>
            </w:tcBorders>
          </w:tcPr>
          <w:p w:rsidR="005F28B2" w:rsidRPr="00F70F11" w:rsidRDefault="00117DA3" w:rsidP="006F44E8">
            <w:pPr>
              <w:jc w:val="center"/>
              <w:rPr>
                <w:rFonts w:cs="Arial"/>
              </w:rPr>
            </w:pPr>
            <w:r>
              <w:rPr>
                <w:rFonts w:cs="Arial"/>
              </w:rPr>
              <w:t>1/13/2017</w:t>
            </w:r>
          </w:p>
        </w:tc>
      </w:tr>
      <w:tr w:rsidR="00664347">
        <w:trPr>
          <w:jc w:val="center"/>
        </w:trPr>
        <w:tc>
          <w:tcPr>
            <w:tcW w:w="1062" w:type="dxa"/>
            <w:tcBorders>
              <w:top w:val="single" w:sz="4" w:space="0" w:color="auto"/>
              <w:left w:val="single" w:sz="4" w:space="0" w:color="auto"/>
              <w:bottom w:val="single" w:sz="4" w:space="0" w:color="auto"/>
              <w:right w:val="single" w:sz="4" w:space="0" w:color="auto"/>
            </w:tcBorders>
          </w:tcPr>
          <w:p w:rsidR="00664347" w:rsidRDefault="00117DA3" w:rsidP="006F44E8">
            <w:pPr>
              <w:jc w:val="center"/>
              <w:rPr>
                <w:rFonts w:cs="Arial"/>
              </w:rPr>
            </w:pPr>
            <w:r>
              <w:rPr>
                <w:rFonts w:cs="Arial"/>
              </w:rPr>
              <w:t>2.0</w:t>
            </w:r>
          </w:p>
        </w:tc>
        <w:tc>
          <w:tcPr>
            <w:tcW w:w="1206" w:type="dxa"/>
            <w:tcBorders>
              <w:top w:val="single" w:sz="4" w:space="0" w:color="auto"/>
              <w:left w:val="single" w:sz="4" w:space="0" w:color="auto"/>
              <w:bottom w:val="single" w:sz="4" w:space="0" w:color="auto"/>
              <w:right w:val="single" w:sz="4" w:space="0" w:color="auto"/>
            </w:tcBorders>
          </w:tcPr>
          <w:p w:rsidR="00664347" w:rsidRDefault="00117DA3" w:rsidP="006F44E8">
            <w:pPr>
              <w:rPr>
                <w:rFonts w:cs="Arial"/>
              </w:rPr>
            </w:pPr>
            <w:r>
              <w:rPr>
                <w:rFonts w:cs="Arial"/>
              </w:rPr>
              <w:t>V. Patel</w:t>
            </w:r>
          </w:p>
        </w:tc>
        <w:tc>
          <w:tcPr>
            <w:tcW w:w="6930" w:type="dxa"/>
            <w:tcBorders>
              <w:top w:val="single" w:sz="4" w:space="0" w:color="auto"/>
              <w:left w:val="single" w:sz="4" w:space="0" w:color="auto"/>
              <w:bottom w:val="single" w:sz="4" w:space="0" w:color="auto"/>
              <w:right w:val="single" w:sz="4" w:space="0" w:color="auto"/>
            </w:tcBorders>
          </w:tcPr>
          <w:p w:rsidR="00664347" w:rsidRDefault="00117DA3" w:rsidP="005F28B2">
            <w:pPr>
              <w:rPr>
                <w:rFonts w:cs="Arial"/>
              </w:rPr>
            </w:pPr>
            <w:r>
              <w:rPr>
                <w:rFonts w:cs="Arial"/>
              </w:rPr>
              <w:t>This update removes the AHUD Horizontal Adjustment setting from the cluster menu. This setting is no longer required on MY2020 vehicles equipped with AHUD.</w:t>
            </w:r>
          </w:p>
          <w:p w:rsidR="00664347" w:rsidRDefault="00117DA3" w:rsidP="005F28B2">
            <w:pPr>
              <w:rPr>
                <w:rFonts w:cs="Arial"/>
              </w:rPr>
            </w:pPr>
            <w:r>
              <w:rPr>
                <w:rFonts w:cs="Arial"/>
              </w:rPr>
              <w:t>DI CC approval (offline): 10/12/2017</w:t>
            </w:r>
          </w:p>
          <w:p w:rsidR="00664347" w:rsidRDefault="00117DA3" w:rsidP="005F28B2">
            <w:pPr>
              <w:rPr>
                <w:rFonts w:cs="Arial"/>
              </w:rPr>
            </w:pPr>
            <w:r>
              <w:rPr>
                <w:rFonts w:cs="Arial"/>
              </w:rPr>
              <w:t>Presenter: Anthony King (AHUD supervisor)</w:t>
            </w:r>
          </w:p>
          <w:p w:rsidR="0059351B" w:rsidRDefault="00117DA3" w:rsidP="005F28B2">
            <w:pPr>
              <w:rPr>
                <w:rFonts w:cs="Arial"/>
              </w:rPr>
            </w:pPr>
            <w:r>
              <w:rPr>
                <w:rFonts w:cs="Arial"/>
              </w:rPr>
              <w:lastRenderedPageBreak/>
              <w:t xml:space="preserve">Section 1.1: Removed HUD – Horizontal Rotation from the description. </w:t>
            </w:r>
          </w:p>
          <w:p w:rsidR="00D41071" w:rsidRDefault="00117DA3" w:rsidP="005F28B2">
            <w:pPr>
              <w:rPr>
                <w:rFonts w:cs="Arial"/>
              </w:rPr>
            </w:pPr>
            <w:r>
              <w:rPr>
                <w:rFonts w:cs="Arial"/>
              </w:rPr>
              <w:t xml:space="preserve">Section 1.2, 1.3.5.1, 1.3.5.4: Deleted HudHzntlMnuOn_B_Rq output signal, HudHzntlMnuOn_B_Stat input signal and AHUD_HZNTL_POSITION_MC_Display output display variable from all tables and flowcharts. </w:t>
            </w:r>
          </w:p>
        </w:tc>
        <w:tc>
          <w:tcPr>
            <w:tcW w:w="1350" w:type="dxa"/>
            <w:tcBorders>
              <w:top w:val="single" w:sz="4" w:space="0" w:color="auto"/>
              <w:left w:val="single" w:sz="4" w:space="0" w:color="auto"/>
              <w:bottom w:val="single" w:sz="4" w:space="0" w:color="auto"/>
              <w:right w:val="single" w:sz="4" w:space="0" w:color="auto"/>
            </w:tcBorders>
          </w:tcPr>
          <w:p w:rsidR="00664347" w:rsidRDefault="00117DA3" w:rsidP="000C2F6B">
            <w:pPr>
              <w:jc w:val="center"/>
              <w:rPr>
                <w:rFonts w:cs="Arial"/>
              </w:rPr>
            </w:pPr>
            <w:r>
              <w:rPr>
                <w:rFonts w:cs="Arial"/>
              </w:rPr>
              <w:lastRenderedPageBreak/>
              <w:t>10/31/2017</w:t>
            </w:r>
          </w:p>
        </w:tc>
      </w:tr>
      <w:tr w:rsidR="00E00B30">
        <w:trPr>
          <w:jc w:val="center"/>
        </w:trPr>
        <w:tc>
          <w:tcPr>
            <w:tcW w:w="1062" w:type="dxa"/>
            <w:tcBorders>
              <w:top w:val="single" w:sz="4" w:space="0" w:color="auto"/>
              <w:left w:val="single" w:sz="4" w:space="0" w:color="auto"/>
              <w:bottom w:val="single" w:sz="4" w:space="0" w:color="auto"/>
              <w:right w:val="single" w:sz="4" w:space="0" w:color="auto"/>
            </w:tcBorders>
          </w:tcPr>
          <w:p w:rsidR="00E00B30" w:rsidRDefault="00117DA3" w:rsidP="006F44E8">
            <w:pPr>
              <w:jc w:val="center"/>
              <w:rPr>
                <w:rFonts w:cs="Arial"/>
              </w:rPr>
            </w:pPr>
            <w:r>
              <w:rPr>
                <w:rFonts w:cs="Arial"/>
              </w:rPr>
              <w:t>2.1</w:t>
            </w:r>
          </w:p>
        </w:tc>
        <w:tc>
          <w:tcPr>
            <w:tcW w:w="1206" w:type="dxa"/>
            <w:tcBorders>
              <w:top w:val="single" w:sz="4" w:space="0" w:color="auto"/>
              <w:left w:val="single" w:sz="4" w:space="0" w:color="auto"/>
              <w:bottom w:val="single" w:sz="4" w:space="0" w:color="auto"/>
              <w:right w:val="single" w:sz="4" w:space="0" w:color="auto"/>
            </w:tcBorders>
          </w:tcPr>
          <w:p w:rsidR="00E00B30" w:rsidRDefault="00117DA3" w:rsidP="006F44E8">
            <w:pPr>
              <w:rPr>
                <w:rFonts w:cs="Arial"/>
              </w:rPr>
            </w:pPr>
            <w:r>
              <w:rPr>
                <w:rFonts w:cs="Arial"/>
              </w:rPr>
              <w:t>P.Denduku</w:t>
            </w:r>
          </w:p>
        </w:tc>
        <w:tc>
          <w:tcPr>
            <w:tcW w:w="6930" w:type="dxa"/>
            <w:tcBorders>
              <w:top w:val="single" w:sz="4" w:space="0" w:color="auto"/>
              <w:left w:val="single" w:sz="4" w:space="0" w:color="auto"/>
              <w:bottom w:val="single" w:sz="4" w:space="0" w:color="auto"/>
              <w:right w:val="single" w:sz="4" w:space="0" w:color="auto"/>
            </w:tcBorders>
          </w:tcPr>
          <w:p w:rsidR="00E00B30" w:rsidRDefault="00117DA3" w:rsidP="005F28B2">
            <w:pPr>
              <w:rPr>
                <w:rFonts w:cs="Arial"/>
              </w:rPr>
            </w:pPr>
            <w:r w:rsidRPr="00D56BA2">
              <w:rPr>
                <w:rFonts w:cs="Arial"/>
              </w:rPr>
              <w:t>Initial VSEM RM Release</w:t>
            </w:r>
          </w:p>
        </w:tc>
        <w:tc>
          <w:tcPr>
            <w:tcW w:w="1350" w:type="dxa"/>
            <w:tcBorders>
              <w:top w:val="single" w:sz="4" w:space="0" w:color="auto"/>
              <w:left w:val="single" w:sz="4" w:space="0" w:color="auto"/>
              <w:bottom w:val="single" w:sz="4" w:space="0" w:color="auto"/>
              <w:right w:val="single" w:sz="4" w:space="0" w:color="auto"/>
            </w:tcBorders>
          </w:tcPr>
          <w:p w:rsidR="00E00B30" w:rsidRDefault="00117DA3" w:rsidP="00ED6A9A">
            <w:pPr>
              <w:jc w:val="center"/>
              <w:rPr>
                <w:rFonts w:cs="Arial"/>
              </w:rPr>
            </w:pPr>
            <w:r>
              <w:rPr>
                <w:rFonts w:cs="Arial"/>
              </w:rPr>
              <w:t>11/05/2018</w:t>
            </w:r>
          </w:p>
        </w:tc>
      </w:tr>
    </w:tbl>
    <w:p w:rsidR="00A16212" w:rsidRDefault="00F11908" w:rsidP="00C874C6"/>
    <w:p w:rsidR="00AB1E94" w:rsidRPr="00AE06BC" w:rsidRDefault="00F11908" w:rsidP="00406F39"/>
    <w:sectPr w:rsidR="00AB1E94" w:rsidRPr="00AE06BC" w:rsidSect="009E11CE">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F11908" w:rsidRDefault="00F11908" w:rsidP="0085312A">
      <w:r>
        <w:separator/>
      </w:r>
    </w:p>
  </w:endnote>
  <w:endnote w:type="continuationSeparator" w:id="0">
    <w:p w:rsidR="00F11908" w:rsidRDefault="00F1190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523E48">
            <w:rPr>
              <w:b/>
              <w:smallCaps/>
              <w:noProof/>
              <w:sz w:val="16"/>
            </w:rPr>
            <w:t>592547_A_001_AHUD CUSTOM SETTINGS CONTROL FUNCTION - CGEA1.3_V2.1.DOCM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523E48">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523E48">
            <w:rPr>
              <w:noProof/>
              <w:szCs w:val="20"/>
            </w:rPr>
            <w:t>12</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F11908" w:rsidRDefault="00F11908" w:rsidP="0085312A">
      <w:r>
        <w:separator/>
      </w:r>
    </w:p>
  </w:footnote>
  <w:footnote w:type="continuationSeparator" w:id="0">
    <w:p w:rsidR="00F11908" w:rsidRDefault="00F1190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6696008"/>
    <w:multiLevelType w:val="hybridMultilevel"/>
    <w:tmpl w:val="38FA5326"/>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0C4E6007"/>
    <w:multiLevelType w:val="hybridMultilevel"/>
    <w:tmpl w:val="9D9E2BFA"/>
    <w:lvl w:ilvl="0" w:tplc="04090001">
      <w:start w:val="1"/>
      <w:numFmt w:val="bullet"/>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7" w15:restartNumberingAfterBreak="0">
    <w:nsid w:val="234E6010"/>
    <w:multiLevelType w:val="hybridMultilevel"/>
    <w:tmpl w:val="596288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670C6048"/>
    <w:multiLevelType w:val="hybridMultilevel"/>
    <w:tmpl w:val="F93E84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9" w15:restartNumberingAfterBreak="0">
    <w:nsid w:val="670C6049"/>
    <w:multiLevelType w:val="hybridMultilevel"/>
    <w:tmpl w:val="F93E84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0" w15:restartNumberingAfterBreak="0">
    <w:nsid w:val="670C6050"/>
    <w:multiLevelType w:val="hybridMultilevel"/>
    <w:tmpl w:val="F93E84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670C6051"/>
    <w:multiLevelType w:val="hybridMultilevel"/>
    <w:tmpl w:val="F93E84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15:restartNumberingAfterBreak="0">
    <w:nsid w:val="670C6052"/>
    <w:multiLevelType w:val="hybridMultilevel"/>
    <w:tmpl w:val="F93E84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3"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 w:numId="9">
    <w:abstractNumId w:val="7"/>
  </w:num>
  <w:num w:numId="10">
    <w:abstractNumId w:val="8"/>
  </w:num>
  <w:num w:numId="11">
    <w:abstractNumId w:val="9"/>
  </w:num>
  <w:num w:numId="12">
    <w:abstractNumId w:val="10"/>
  </w:num>
  <w:num w:numId="13">
    <w:abstractNumId w:val="11"/>
  </w:num>
  <w:num w:numId="14">
    <w:abstractNumId w:val="12"/>
  </w:num>
  <w:numIdMacAtCleanup w:val="1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17DA3"/>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3E48"/>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11CE"/>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11908"/>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City"/>
  <w:smartTagType w:namespaceuri="urn:schemas-microsoft-com:office:smarttags" w:name="PlaceType"/>
  <w:smartTagType w:namespaceuri="urn:schemas-microsoft-com:office:smarttags" w:name="PlaceName"/>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12</Pages>
  <Words>1737</Words>
  <Characters>9904</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11618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2019-10-09T18:46:00Z</dcterms:created>
  <dcterms:modified xsi:type="dcterms:W3CDTF">2019-10-09T18:46:00Z</dcterms:modified>
</cp:coreProperties>
</file>