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487426" w:rsidP="00B9479B">
      <w:pPr>
        <w:pStyle w:val="Heading1"/>
      </w:pPr>
      <w:r>
        <w:lastRenderedPageBreak/>
        <w:t>Hill Descent Control (HDC) Control Function – CGEA 1.3</w:t>
      </w:r>
    </w:p>
    <w:p w:rsidR="00406F39" w:rsidRDefault="00487426" w:rsidP="00B9479B">
      <w:pPr>
        <w:pStyle w:val="Heading2"/>
      </w:pPr>
      <w:r>
        <w:t>Functional Description</w:t>
      </w:r>
    </w:p>
    <w:p w:rsidR="004F2D95" w:rsidRDefault="00487426"/>
    <w:p w:rsidR="00736902" w:rsidRDefault="00487426">
      <w:pPr>
        <w:ind w:left="576"/>
      </w:pPr>
      <w:r>
        <w:t xml:space="preserve">The </w:t>
      </w:r>
      <w:r>
        <w:t>Hill Descent Control (HDC</w:t>
      </w:r>
      <w:r>
        <w:t>)</w:t>
      </w:r>
      <w:r w:rsidRPr="00D9259F">
        <w:t xml:space="preserve"> </w:t>
      </w:r>
      <w:r>
        <w:t xml:space="preserve">feature is an </w:t>
      </w:r>
      <w:proofErr w:type="gramStart"/>
      <w:r>
        <w:t>off road</w:t>
      </w:r>
      <w:proofErr w:type="gramEnd"/>
      <w:r>
        <w:t xml:space="preserve"> feature which uses the vehicle ABS to control vehicle descent down hills which in many cases are very steep. It only works up to 20 mph. In all prior applicatio</w:t>
      </w:r>
      <w:r>
        <w:t xml:space="preserve">ns a dedicated HDC </w:t>
      </w:r>
      <w:r>
        <w:t>button (</w:t>
      </w:r>
      <w:r>
        <w:t>switch</w:t>
      </w:r>
      <w:r>
        <w:t>)</w:t>
      </w:r>
      <w:r>
        <w:t xml:space="preserve"> </w:t>
      </w:r>
      <w:r>
        <w:t xml:space="preserve">is used to turn on or off the feature. </w:t>
      </w:r>
      <w:r>
        <w:t>Starting with D554 and with certain other applications a</w:t>
      </w:r>
      <w:r>
        <w:t>n</w:t>
      </w:r>
      <w:r>
        <w:t xml:space="preserve"> IPC settings screen will</w:t>
      </w:r>
      <w:r>
        <w:t xml:space="preserve"> be used to turn HDC on or off instead of the dedicated hard button (switch)</w:t>
      </w:r>
      <w:r>
        <w:t>.</w:t>
      </w:r>
    </w:p>
    <w:p w:rsidR="00FA1ED8" w:rsidRDefault="00487426">
      <w:pPr>
        <w:ind w:left="576"/>
      </w:pPr>
    </w:p>
    <w:p w:rsidR="00FA1ED8" w:rsidRDefault="00487426">
      <w:pPr>
        <w:ind w:left="576"/>
      </w:pPr>
      <w:r w:rsidRPr="00FA1ED8">
        <w:rPr>
          <w:highlight w:val="yellow"/>
        </w:rPr>
        <w:t xml:space="preserve">Starting in MY2019 with U625/U611 the Settings are migrating from the cluster to Center stack.  This STSS supports displaying settings in the cluster or configuring the cluster </w:t>
      </w:r>
      <w:r w:rsidRPr="00FA1ED8">
        <w:rPr>
          <w:highlight w:val="yellow"/>
        </w:rPr>
        <w:t xml:space="preserve">settings off if they are displayed in the Center stack.  When configured for settings in the Center Stack, for this feature, the cluster acts as a signal gateway between </w:t>
      </w:r>
      <w:r>
        <w:rPr>
          <w:highlight w:val="yellow"/>
        </w:rPr>
        <w:t>the Center Stack and the ABS</w:t>
      </w:r>
      <w:r w:rsidRPr="00FA1ED8">
        <w:rPr>
          <w:highlight w:val="yellow"/>
        </w:rPr>
        <w:t xml:space="preserve"> module.  Any feature setting that the cluster acts as gat</w:t>
      </w:r>
      <w:r w:rsidRPr="00FA1ED8">
        <w:rPr>
          <w:highlight w:val="yellow"/>
        </w:rPr>
        <w:t xml:space="preserve">eway for </w:t>
      </w:r>
      <w:proofErr w:type="gramStart"/>
      <w:r w:rsidRPr="00FA1ED8">
        <w:rPr>
          <w:highlight w:val="yellow"/>
        </w:rPr>
        <w:t>by definition only</w:t>
      </w:r>
      <w:proofErr w:type="gramEnd"/>
      <w:r w:rsidRPr="00FA1ED8">
        <w:rPr>
          <w:highlight w:val="yellow"/>
        </w:rPr>
        <w:t xml:space="preserve"> has one setting (i.e. the setting is not part of Enhanced Memory).  Thus, the requested Index from the Center Stack is always just copied back in the IPC response.</w:t>
      </w:r>
    </w:p>
    <w:p w:rsidR="00D9259F" w:rsidRDefault="00487426">
      <w:pPr>
        <w:ind w:left="576"/>
      </w:pPr>
    </w:p>
    <w:p w:rsidR="004F2D95" w:rsidRDefault="00487426">
      <w:pPr>
        <w:ind w:left="576"/>
      </w:pPr>
      <w:r>
        <w:t xml:space="preserve">Hill </w:t>
      </w:r>
      <w:r>
        <w:t>Descen</w:t>
      </w:r>
      <w:r>
        <w:t>t</w:t>
      </w:r>
      <w:r>
        <w:t xml:space="preserve"> Control Function is displayed only in the Message </w:t>
      </w:r>
      <w:r>
        <w:t xml:space="preserve">Center while it is in the appropriate SETUP display.  See Message Center X Display_Y Button Interface Section, where X and Y are appropriate values in this document for details on when this display is active. </w:t>
      </w:r>
    </w:p>
    <w:p w:rsidR="004F2D95" w:rsidRDefault="00487426">
      <w:pPr>
        <w:ind w:left="576"/>
      </w:pPr>
    </w:p>
    <w:p w:rsidR="00406F39" w:rsidRDefault="00487426" w:rsidP="00B9479B">
      <w:pPr>
        <w:pStyle w:val="Heading2"/>
      </w:pPr>
      <w:r>
        <w:t>Interfaces</w:t>
      </w:r>
    </w:p>
    <w:p w:rsidR="00406F39" w:rsidRDefault="00487426" w:rsidP="00B9479B">
      <w:pPr>
        <w:pStyle w:val="Heading3"/>
      </w:pPr>
      <w:r>
        <w:t>Interface Context Diagram (I/O Block Diagram)</w:t>
      </w:r>
    </w:p>
    <w:p w:rsidR="00C71C68" w:rsidRPr="00006B04" w:rsidRDefault="00487426" w:rsidP="00006B04"/>
    <w:p w:rsidR="004F2D95" w:rsidRPr="0035106E" w:rsidRDefault="00487426" w:rsidP="00C71C68">
      <w:pPr>
        <w:jc w:val="center"/>
        <w:rPr>
          <w:rFonts w:cs="Arial"/>
          <w:b/>
        </w:rPr>
      </w:pPr>
      <w:r w:rsidRPr="0035106E">
        <w:rPr>
          <w:rFonts w:cs="Arial"/>
          <w:b/>
        </w:rPr>
        <w:t>HDC Control Function Context Diagram</w:t>
      </w:r>
    </w:p>
    <w:p w:rsidR="004F2D95" w:rsidRDefault="000E1F53" w:rsidP="000E1F53">
      <w:pPr>
        <w:jc w:val="center"/>
      </w:pPr>
      <w:r>
        <w:object w:dxaOrig="8041" w:dyaOrig="507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f5032000008a4469e11541" o:spid="_x0000_i1025" type="#_x0000_t75" style="width:402pt;height:253.5pt" o:ole="">
            <v:imagedata r:id="rId8" o:title=""/>
          </v:shape>
          <o:OLEObject Type="Embed" ProgID="Visio.Drawing.11" ShapeID="5ef5032000008a4469e11541" DrawAspect="Content" ObjectID="_1654606234" r:id="rId9"/>
        </w:object>
      </w:r>
    </w:p>
    <w:p w:rsidR="00515686" w:rsidRDefault="00487426" w:rsidP="00515686">
      <w:r>
        <w:br w:type="page"/>
      </w:r>
    </w:p>
    <w:p w:rsidR="00406F39" w:rsidRDefault="00487426" w:rsidP="00B9479B">
      <w:pPr>
        <w:pStyle w:val="Heading3"/>
      </w:pPr>
      <w:r>
        <w:lastRenderedPageBreak/>
        <w:t>Inputs</w:t>
      </w:r>
    </w:p>
    <w:p w:rsidR="000E1F53" w:rsidRPr="000E1F53" w:rsidRDefault="000E1F53" w:rsidP="00B9479B">
      <w:pPr>
        <w:pStyle w:val="Heading4"/>
        <w:rPr>
          <w:b w:val="0"/>
          <w:u w:val="single"/>
        </w:rPr>
      </w:pPr>
      <w:r w:rsidRPr="000E1F53">
        <w:rPr>
          <w:b w:val="0"/>
          <w:u w:val="single"/>
        </w:rPr>
        <w:t>IR-REQ-325674/A-INTERNAL:</w:t>
      </w:r>
    </w:p>
    <w:p w:rsidR="00D02C0D" w:rsidRDefault="00487426" w:rsidP="00D02C0D">
      <w:pPr>
        <w:rPr>
          <w:rFonts w:cs="Arial"/>
        </w:rPr>
      </w:pPr>
    </w:p>
    <w:p w:rsidR="004F2D95" w:rsidRPr="00D02C0D" w:rsidRDefault="00487426" w:rsidP="00487426">
      <w:pPr>
        <w:numPr>
          <w:ilvl w:val="0"/>
          <w:numId w:val="7"/>
        </w:numPr>
        <w:rPr>
          <w:rFonts w:cs="Arial"/>
        </w:rPr>
      </w:pPr>
      <w:r w:rsidRPr="00D02C0D">
        <w:rPr>
          <w:rFonts w:cs="Arial"/>
        </w:rPr>
        <w:t>Operational_Mode</w:t>
      </w:r>
    </w:p>
    <w:p w:rsidR="004F2D95" w:rsidRPr="00D02C0D" w:rsidRDefault="00487426" w:rsidP="00487426">
      <w:pPr>
        <w:numPr>
          <w:ilvl w:val="0"/>
          <w:numId w:val="7"/>
        </w:numPr>
        <w:rPr>
          <w:rFonts w:cs="Arial"/>
        </w:rPr>
      </w:pPr>
      <w:r w:rsidRPr="00D02C0D">
        <w:rPr>
          <w:rFonts w:cs="Arial"/>
        </w:rPr>
        <w:t>RESET / OK Switch Event</w:t>
      </w:r>
    </w:p>
    <w:p w:rsidR="004F2D95" w:rsidRPr="00D02C0D" w:rsidRDefault="00487426" w:rsidP="00487426">
      <w:pPr>
        <w:numPr>
          <w:ilvl w:val="0"/>
          <w:numId w:val="7"/>
        </w:numPr>
        <w:rPr>
          <w:rFonts w:cs="Arial"/>
        </w:rPr>
      </w:pPr>
      <w:r w:rsidRPr="00D02C0D">
        <w:rPr>
          <w:rFonts w:cs="Arial"/>
        </w:rPr>
        <w:t>HDC_ControlFunction_Cfg</w:t>
      </w:r>
    </w:p>
    <w:p w:rsidR="00863795" w:rsidRPr="00D02C0D" w:rsidRDefault="00487426" w:rsidP="00487426">
      <w:pPr>
        <w:numPr>
          <w:ilvl w:val="0"/>
          <w:numId w:val="7"/>
        </w:numPr>
        <w:rPr>
          <w:rFonts w:cs="Arial"/>
          <w:highlight w:val="yellow"/>
        </w:rPr>
      </w:pPr>
      <w:r w:rsidRPr="00D02C0D">
        <w:rPr>
          <w:rFonts w:cs="Arial"/>
          <w:highlight w:val="yellow"/>
        </w:rPr>
        <w:t>Settings_Menu_Cfg</w:t>
      </w:r>
    </w:p>
    <w:p w:rsidR="004F2D95" w:rsidRPr="00D02C0D" w:rsidRDefault="00487426" w:rsidP="00487426">
      <w:pPr>
        <w:numPr>
          <w:ilvl w:val="0"/>
          <w:numId w:val="7"/>
        </w:numPr>
        <w:rPr>
          <w:rFonts w:cs="Arial"/>
        </w:rPr>
      </w:pPr>
      <w:r w:rsidRPr="00D02C0D">
        <w:rPr>
          <w:rFonts w:cs="Arial"/>
        </w:rPr>
        <w:t>M/</w:t>
      </w:r>
      <w:r w:rsidRPr="00D02C0D">
        <w:rPr>
          <w:rFonts w:cs="Arial"/>
        </w:rPr>
        <w:t>C_Display_Status</w:t>
      </w:r>
    </w:p>
    <w:p w:rsidR="00406F39" w:rsidRDefault="00487426" w:rsidP="00B9479B">
      <w:pPr>
        <w:pStyle w:val="Heading4"/>
      </w:pPr>
      <w:r>
        <w:t>MUX message on the CAN Bus from ABS</w:t>
      </w:r>
    </w:p>
    <w:p w:rsidR="00406F39" w:rsidRDefault="00487426" w:rsidP="00B9479B">
      <w:pPr>
        <w:pStyle w:val="Heading5"/>
      </w:pPr>
      <w:r w:rsidRPr="00B9479B">
        <w:t>SI</w:t>
      </w:r>
      <w:r w:rsidRPr="00B9479B">
        <w:t>G-REQ-325666/A-HdcOn_B_Ind Signal</w:t>
      </w:r>
    </w:p>
    <w:p w:rsidR="00AE06BC" w:rsidRPr="00AE06BC" w:rsidRDefault="00487426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ook w:val="0000" w:firstRow="0" w:lastRow="0" w:firstColumn="0" w:lastColumn="0" w:noHBand="0" w:noVBand="0"/>
      </w:tblPr>
      <w:tblGrid>
        <w:gridCol w:w="1655"/>
        <w:gridCol w:w="885"/>
        <w:gridCol w:w="1180"/>
        <w:gridCol w:w="666"/>
        <w:gridCol w:w="597"/>
        <w:gridCol w:w="847"/>
        <w:gridCol w:w="977"/>
        <w:gridCol w:w="868"/>
        <w:gridCol w:w="890"/>
      </w:tblGrid>
      <w:tr w:rsidR="000204E2" w:rsidTr="00034D49">
        <w:trPr>
          <w:jc w:val="center"/>
        </w:trPr>
        <w:tc>
          <w:tcPr>
            <w:tcW w:w="1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1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7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Default="0048742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 xml:space="preserve">State </w:t>
            </w:r>
          </w:p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0204E2" w:rsidRPr="00B6525C" w:rsidTr="00034D49">
        <w:trPr>
          <w:jc w:val="center"/>
        </w:trPr>
        <w:tc>
          <w:tcPr>
            <w:tcW w:w="1655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 w:rsidP="00034D49">
            <w:pPr>
              <w:jc w:val="center"/>
              <w:rPr>
                <w:rFonts w:cs="Arial"/>
                <w:caps/>
              </w:rPr>
            </w:pPr>
            <w:r>
              <w:rPr>
                <w:rFonts w:cs="Arial"/>
              </w:rPr>
              <w:t>HdcOn_B_Ind</w:t>
            </w: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180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rPr>
                <w:szCs w:val="20"/>
              </w:rPr>
            </w:pPr>
            <w:r>
              <w:rPr>
                <w:szCs w:val="20"/>
              </w:rPr>
              <w:t>SED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1</w:t>
            </w: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0</w:t>
            </w:r>
          </w:p>
        </w:tc>
        <w:tc>
          <w:tcPr>
            <w:tcW w:w="977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68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0x0</w:t>
            </w:r>
          </w:p>
        </w:tc>
        <w:tc>
          <w:tcPr>
            <w:tcW w:w="890" w:type="dxa"/>
            <w:tcBorders>
              <w:top w:val="single" w:sz="6" w:space="0" w:color="000000"/>
              <w:left w:val="single" w:sz="6" w:space="0" w:color="000000"/>
              <w:bottom w:val="single" w:sz="4" w:space="0" w:color="000000"/>
              <w:right w:val="single" w:sz="6" w:space="0" w:color="000000"/>
            </w:tcBorders>
            <w:vAlign w:val="center"/>
          </w:tcPr>
          <w:p w:rsidR="000204E2" w:rsidRPr="00B6525C" w:rsidRDefault="00487426" w:rsidP="00034D4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  <w:r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1</w:t>
            </w:r>
            <w:r w:rsidRPr="00B6525C">
              <w:rPr>
                <w:rFonts w:cs="Arial"/>
              </w:rPr>
              <w:t>)</w:t>
            </w:r>
          </w:p>
        </w:tc>
      </w:tr>
      <w:tr w:rsidR="000204E2" w:rsidTr="00034D49">
        <w:trPr>
          <w:trHeight w:val="327"/>
          <w:jc w:val="center"/>
        </w:trPr>
        <w:tc>
          <w:tcPr>
            <w:tcW w:w="1655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1180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Pr="00DD0EB4" w:rsidRDefault="00487426" w:rsidP="00473529">
            <w:pPr>
              <w:jc w:val="center"/>
              <w:rPr>
                <w:rFonts w:cs="Arial"/>
                <w:sz w:val="18"/>
              </w:rPr>
            </w:pPr>
            <w:r w:rsidRPr="00473529">
              <w:rPr>
                <w:rFonts w:cs="Arial"/>
                <w:sz w:val="18"/>
              </w:rPr>
              <w:t>Off</w:t>
            </w:r>
          </w:p>
        </w:tc>
        <w:tc>
          <w:tcPr>
            <w:tcW w:w="0" w:type="auto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47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977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 w:rsidP="004735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</w:t>
            </w:r>
            <w:r>
              <w:rPr>
                <w:rFonts w:cs="Arial"/>
              </w:rPr>
              <w:t>0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90" w:type="dxa"/>
            <w:tcBorders>
              <w:top w:val="single" w:sz="4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</w:tr>
      <w:tr w:rsidR="000204E2" w:rsidTr="00034D49">
        <w:trPr>
          <w:trHeight w:val="327"/>
          <w:jc w:val="center"/>
        </w:trPr>
        <w:tc>
          <w:tcPr>
            <w:tcW w:w="165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11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Pr="00DD0EB4" w:rsidRDefault="00487426" w:rsidP="00034D49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On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4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977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8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04E2" w:rsidRDefault="00487426">
            <w:pPr>
              <w:jc w:val="center"/>
              <w:rPr>
                <w:rFonts w:cs="Arial"/>
              </w:rPr>
            </w:pPr>
          </w:p>
        </w:tc>
      </w:tr>
    </w:tbl>
    <w:p w:rsidR="00C52A88" w:rsidRPr="00006B04" w:rsidRDefault="00487426" w:rsidP="00006B04"/>
    <w:p w:rsidR="00406F39" w:rsidRDefault="00487426" w:rsidP="00B9479B">
      <w:pPr>
        <w:pStyle w:val="Heading4"/>
      </w:pPr>
      <w:r>
        <w:t>MUX message on the CAN Bus from APIM:</w:t>
      </w:r>
    </w:p>
    <w:p w:rsidR="00406F39" w:rsidRDefault="00487426" w:rsidP="00B9479B">
      <w:pPr>
        <w:pStyle w:val="Heading5"/>
      </w:pPr>
      <w:r w:rsidRPr="00B9479B">
        <w:t>SIG-REQ-325655/A-CtrStkFeatConfigActl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CtrStkFeatConfigActl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65535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0xFFFF)</w:t>
            </w:r>
          </w:p>
        </w:tc>
      </w:tr>
    </w:tbl>
    <w:p w:rsidR="00863795" w:rsidRPr="00863795" w:rsidRDefault="00487426" w:rsidP="00863795">
      <w:pPr>
        <w:pStyle w:val="Header"/>
        <w:tabs>
          <w:tab w:val="clear" w:pos="4320"/>
          <w:tab w:val="clear" w:pos="8640"/>
        </w:tabs>
        <w:ind w:left="360"/>
        <w:rPr>
          <w:rFonts w:cs="Arial"/>
          <w:highlight w:val="yellow"/>
        </w:rPr>
      </w:pPr>
    </w:p>
    <w:p w:rsidR="00406F39" w:rsidRDefault="00487426" w:rsidP="00B9479B">
      <w:pPr>
        <w:pStyle w:val="Heading5"/>
      </w:pPr>
      <w:r w:rsidRPr="00B9479B">
        <w:t>SIG-REQ-325656/A-CtrStkFeatNoActl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CtrStkFeatNoActl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65535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0xFFFF)</w:t>
            </w:r>
          </w:p>
        </w:tc>
      </w:tr>
    </w:tbl>
    <w:p w:rsidR="00863795" w:rsidRPr="00863795" w:rsidRDefault="00487426" w:rsidP="00863795">
      <w:pPr>
        <w:tabs>
          <w:tab w:val="left" w:pos="1710"/>
        </w:tabs>
        <w:rPr>
          <w:rFonts w:cs="Arial"/>
          <w:b/>
          <w:bCs/>
          <w:highlight w:val="yellow"/>
        </w:rPr>
      </w:pPr>
    </w:p>
    <w:p w:rsidR="00406F39" w:rsidRDefault="00487426" w:rsidP="00B9479B">
      <w:pPr>
        <w:pStyle w:val="Heading5"/>
      </w:pPr>
      <w:r w:rsidRPr="00B9479B">
        <w:t>SIG-REQ-325657/A-CtrStkPersIndex_D_Actl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CtrStkPersIndex_D_Actl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7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0x7)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PERS_4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Vehicle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</w:tbl>
    <w:p w:rsidR="00863795" w:rsidRPr="00863795" w:rsidRDefault="00487426" w:rsidP="00863795">
      <w:pPr>
        <w:tabs>
          <w:tab w:val="left" w:pos="1710"/>
        </w:tabs>
        <w:rPr>
          <w:rFonts w:cs="Arial"/>
          <w:b/>
          <w:bCs/>
          <w:highlight w:val="yellow"/>
        </w:rPr>
      </w:pPr>
    </w:p>
    <w:p w:rsidR="00406F39" w:rsidRDefault="00487426" w:rsidP="00B9479B">
      <w:pPr>
        <w:pStyle w:val="Heading5"/>
      </w:pPr>
      <w:r w:rsidRPr="00B9479B">
        <w:lastRenderedPageBreak/>
        <w:t>SIG-REQ-325658/A-CtrStkDsplyOp_D_Rq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CtrStkDsplyOp_D_Rq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7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0x7)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Null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Query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Set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Upload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Restore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Copy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863795" w:rsidRPr="00863795" w:rsidRDefault="00487426" w:rsidP="00863795">
      <w:pPr>
        <w:pStyle w:val="Header"/>
        <w:tabs>
          <w:tab w:val="clear" w:pos="4320"/>
          <w:tab w:val="clear" w:pos="8640"/>
        </w:tabs>
        <w:rPr>
          <w:rFonts w:cs="Arial"/>
        </w:rPr>
      </w:pPr>
    </w:p>
    <w:p w:rsidR="00406F39" w:rsidRDefault="00487426" w:rsidP="00B9479B">
      <w:pPr>
        <w:pStyle w:val="Heading3"/>
      </w:pPr>
      <w:r>
        <w:t>Outputs</w:t>
      </w:r>
    </w:p>
    <w:p w:rsidR="000E1F53" w:rsidRPr="000E1F53" w:rsidRDefault="000E1F53" w:rsidP="00B9479B">
      <w:pPr>
        <w:pStyle w:val="Heading4"/>
        <w:rPr>
          <w:b w:val="0"/>
          <w:u w:val="single"/>
        </w:rPr>
      </w:pPr>
      <w:r w:rsidRPr="000E1F53">
        <w:rPr>
          <w:b w:val="0"/>
          <w:u w:val="single"/>
        </w:rPr>
        <w:t>IR-REQ-325675/A-Internal</w:t>
      </w:r>
    </w:p>
    <w:p w:rsidR="009F71AA" w:rsidRDefault="00487426" w:rsidP="009F71AA">
      <w:pPr>
        <w:rPr>
          <w:rFonts w:cs="Arial"/>
        </w:rPr>
      </w:pPr>
    </w:p>
    <w:p w:rsidR="004F2D95" w:rsidRPr="009F71AA" w:rsidRDefault="00487426" w:rsidP="00487426">
      <w:pPr>
        <w:numPr>
          <w:ilvl w:val="0"/>
          <w:numId w:val="8"/>
        </w:numPr>
        <w:rPr>
          <w:rFonts w:cs="Arial"/>
        </w:rPr>
      </w:pPr>
      <w:r w:rsidRPr="009F71AA">
        <w:rPr>
          <w:rFonts w:cs="Arial"/>
        </w:rPr>
        <w:t>HDC_</w:t>
      </w:r>
      <w:proofErr w:type="gramStart"/>
      <w:r w:rsidRPr="009F71AA">
        <w:rPr>
          <w:rFonts w:cs="Arial"/>
        </w:rPr>
        <w:t>MC  (</w:t>
      </w:r>
      <w:proofErr w:type="gramEnd"/>
      <w:r w:rsidRPr="009F71AA">
        <w:rPr>
          <w:rFonts w:cs="Arial"/>
        </w:rPr>
        <w:t>Setup display)</w:t>
      </w:r>
    </w:p>
    <w:p w:rsidR="00406F39" w:rsidRDefault="00487426" w:rsidP="00B9479B">
      <w:pPr>
        <w:pStyle w:val="Heading4"/>
      </w:pPr>
      <w:r>
        <w:t xml:space="preserve">MUX message on the </w:t>
      </w:r>
      <w:proofErr w:type="gramStart"/>
      <w:r>
        <w:t>CAN  Bus</w:t>
      </w:r>
      <w:proofErr w:type="gramEnd"/>
    </w:p>
    <w:p w:rsidR="00406F39" w:rsidRDefault="00487426" w:rsidP="00B9479B">
      <w:pPr>
        <w:pStyle w:val="Heading5"/>
      </w:pPr>
      <w:r w:rsidRPr="00B9479B">
        <w:t>SIG-REQ-325668/A-HdcOn_B_Rq Signal</w:t>
      </w:r>
    </w:p>
    <w:p w:rsidR="00AE06BC" w:rsidRPr="00AE06BC" w:rsidRDefault="00487426" w:rsidP="00AE06BC"/>
    <w:tbl>
      <w:tblPr>
        <w:tblW w:w="907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224"/>
        <w:gridCol w:w="810"/>
        <w:gridCol w:w="1080"/>
        <w:gridCol w:w="1016"/>
        <w:gridCol w:w="630"/>
        <w:gridCol w:w="810"/>
        <w:gridCol w:w="990"/>
        <w:gridCol w:w="630"/>
        <w:gridCol w:w="883"/>
      </w:tblGrid>
      <w:tr w:rsidR="006242EA" w:rsidTr="006242EA">
        <w:trPr>
          <w:jc w:val="center"/>
        </w:trPr>
        <w:tc>
          <w:tcPr>
            <w:tcW w:w="22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10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034D49" w:rsidTr="006242EA">
        <w:trPr>
          <w:jc w:val="center"/>
        </w:trPr>
        <w:tc>
          <w:tcPr>
            <w:tcW w:w="22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  <w:caps/>
              </w:rPr>
            </w:pPr>
            <w:r>
              <w:rPr>
                <w:rFonts w:cs="Arial"/>
              </w:rPr>
              <w:t>HdcOn_B_Rq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</w:p>
        </w:tc>
        <w:tc>
          <w:tcPr>
            <w:tcW w:w="10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rPr>
                <w:szCs w:val="20"/>
              </w:rPr>
            </w:pPr>
            <w:r>
              <w:rPr>
                <w:szCs w:val="20"/>
              </w:rPr>
              <w:t>SED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  <w:r w:rsidRPr="00B6525C">
              <w:rPr>
                <w:rFonts w:cs="Arial"/>
              </w:rPr>
              <w:t>0x0</w:t>
            </w:r>
          </w:p>
        </w:tc>
        <w:tc>
          <w:tcPr>
            <w:tcW w:w="8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34D49" w:rsidRPr="00B6525C" w:rsidRDefault="00487426" w:rsidP="002A5CCB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(0x1</w:t>
            </w:r>
            <w:r w:rsidRPr="00B6525C">
              <w:rPr>
                <w:rFonts w:cs="Arial"/>
              </w:rPr>
              <w:t>)</w:t>
            </w:r>
          </w:p>
        </w:tc>
      </w:tr>
      <w:tr w:rsidR="006242EA" w:rsidTr="006242EA">
        <w:trPr>
          <w:jc w:val="center"/>
        </w:trPr>
        <w:tc>
          <w:tcPr>
            <w:tcW w:w="22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Pr="00DD0EB4" w:rsidRDefault="00487426" w:rsidP="00A41168">
            <w:pPr>
              <w:jc w:val="center"/>
              <w:rPr>
                <w:rFonts w:cs="Arial"/>
                <w:sz w:val="18"/>
              </w:rPr>
            </w:pPr>
            <w:r w:rsidRPr="00473529">
              <w:rPr>
                <w:rFonts w:cs="Arial"/>
                <w:sz w:val="18"/>
              </w:rPr>
              <w:t>Off</w:t>
            </w:r>
          </w:p>
        </w:tc>
        <w:tc>
          <w:tcPr>
            <w:tcW w:w="10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</w:tr>
      <w:tr w:rsidR="006242EA" w:rsidTr="006242EA">
        <w:trPr>
          <w:jc w:val="center"/>
        </w:trPr>
        <w:tc>
          <w:tcPr>
            <w:tcW w:w="222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Pr="00DD0EB4" w:rsidRDefault="00487426" w:rsidP="00A41168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On</w:t>
            </w:r>
          </w:p>
        </w:tc>
        <w:tc>
          <w:tcPr>
            <w:tcW w:w="1016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 w:rsidP="00A41168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  <w:tc>
          <w:tcPr>
            <w:tcW w:w="8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6242EA" w:rsidRDefault="00487426">
            <w:pPr>
              <w:jc w:val="center"/>
              <w:rPr>
                <w:rFonts w:cs="Arial"/>
              </w:rPr>
            </w:pPr>
          </w:p>
        </w:tc>
      </w:tr>
    </w:tbl>
    <w:p w:rsidR="00863795" w:rsidRPr="00006B04" w:rsidRDefault="00487426" w:rsidP="00006B04"/>
    <w:p w:rsidR="00406F39" w:rsidRDefault="00487426" w:rsidP="00B9479B">
      <w:pPr>
        <w:pStyle w:val="Heading5"/>
      </w:pPr>
      <w:r w:rsidRPr="00B9479B">
        <w:t>SIG-REQ-325669/A-FeatConfigIpcActl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FeatConfigIpcActl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Undefined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65535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0xFFFF)</w:t>
            </w:r>
          </w:p>
        </w:tc>
      </w:tr>
    </w:tbl>
    <w:p w:rsidR="00863795" w:rsidRPr="00863795" w:rsidRDefault="00487426" w:rsidP="00863795">
      <w:pPr>
        <w:numPr>
          <w:ilvl w:val="12"/>
          <w:numId w:val="0"/>
        </w:numPr>
        <w:ind w:left="1368"/>
        <w:rPr>
          <w:rFonts w:cs="Arial"/>
          <w:color w:val="000000"/>
          <w:highlight w:val="yellow"/>
        </w:rPr>
      </w:pPr>
    </w:p>
    <w:p w:rsidR="00406F39" w:rsidRDefault="00487426" w:rsidP="00B9479B">
      <w:pPr>
        <w:pStyle w:val="Heading5"/>
      </w:pPr>
      <w:r w:rsidRPr="00B9479B">
        <w:t>SIG-REQ-325662/A-FeatNoIpcActl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bCs/>
                <w:sz w:val="18"/>
                <w:szCs w:val="18"/>
                <w:highlight w:val="yellow"/>
              </w:rPr>
            </w:pPr>
            <w:r w:rsidRPr="00863795">
              <w:rPr>
                <w:rFonts w:cs="Arial"/>
                <w:b/>
                <w:bCs/>
                <w:snapToGrid w:val="0"/>
                <w:sz w:val="18"/>
                <w:szCs w:val="18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FeatNoIpcActl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16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-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Number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65535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0xFFFF)</w:t>
            </w:r>
          </w:p>
        </w:tc>
      </w:tr>
    </w:tbl>
    <w:p w:rsidR="00226243" w:rsidRDefault="00487426" w:rsidP="00863795">
      <w:pPr>
        <w:numPr>
          <w:ilvl w:val="12"/>
          <w:numId w:val="0"/>
        </w:numPr>
        <w:ind w:left="1368"/>
        <w:rPr>
          <w:rFonts w:cs="Arial"/>
          <w:color w:val="000000"/>
          <w:highlight w:val="yellow"/>
        </w:rPr>
      </w:pPr>
      <w:r>
        <w:rPr>
          <w:rFonts w:cs="Arial"/>
          <w:color w:val="000000"/>
          <w:highlight w:val="yellow"/>
        </w:rPr>
        <w:br w:type="page"/>
      </w:r>
    </w:p>
    <w:p w:rsidR="00406F39" w:rsidRDefault="00487426" w:rsidP="00B9479B">
      <w:pPr>
        <w:pStyle w:val="Heading5"/>
      </w:pPr>
      <w:r w:rsidRPr="00B9479B">
        <w:lastRenderedPageBreak/>
        <w:t>SIG-REQ-325663/A-PersIndexIpc_D_Actl Signal</w:t>
      </w:r>
    </w:p>
    <w:p w:rsidR="00AE06BC" w:rsidRPr="00AE06BC" w:rsidRDefault="00487426" w:rsidP="00AE06BC"/>
    <w:tbl>
      <w:tblPr>
        <w:tblW w:w="9505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870"/>
        <w:gridCol w:w="875"/>
        <w:gridCol w:w="1129"/>
        <w:gridCol w:w="1148"/>
        <w:gridCol w:w="699"/>
        <w:gridCol w:w="838"/>
        <w:gridCol w:w="1080"/>
        <w:gridCol w:w="783"/>
        <w:gridCol w:w="1083"/>
      </w:tblGrid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Signal Name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Size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(bits)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highlight w:val="yellow"/>
              </w:rPr>
            </w:pPr>
            <w:r w:rsidRPr="00863795">
              <w:rPr>
                <w:rFonts w:cs="Arial"/>
                <w:b/>
                <w:highlight w:val="yellow"/>
              </w:rPr>
              <w:t>Detail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highlight w:val="yellow"/>
              </w:rPr>
            </w:pPr>
            <w:r w:rsidRPr="00863795">
              <w:rPr>
                <w:rFonts w:cs="Arial"/>
                <w:b/>
                <w:highlight w:val="yellow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State</w:t>
            </w:r>
          </w:p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Encoded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Min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b/>
                <w:snapToGrid w:val="0"/>
                <w:highlight w:val="yellow"/>
              </w:rPr>
            </w:pPr>
            <w:r w:rsidRPr="00863795">
              <w:rPr>
                <w:rFonts w:cs="Arial"/>
                <w:b/>
                <w:snapToGrid w:val="0"/>
                <w:highlight w:val="yellow"/>
              </w:rPr>
              <w:t>Max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PersIndexIpc_D_Actl</w:t>
            </w: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3</w:t>
            </w: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 (0x0)</w:t>
            </w: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proofErr w:type="gramStart"/>
            <w:r w:rsidRPr="00863795">
              <w:rPr>
                <w:rFonts w:cs="Arial"/>
                <w:snapToGrid w:val="0"/>
                <w:highlight w:val="yellow"/>
              </w:rPr>
              <w:t>7  (</w:t>
            </w:r>
            <w:proofErr w:type="gramEnd"/>
            <w:r w:rsidRPr="00863795">
              <w:rPr>
                <w:rFonts w:cs="Arial"/>
                <w:snapToGrid w:val="0"/>
                <w:highlight w:val="yellow"/>
              </w:rPr>
              <w:t>0x7)</w:t>
            </w: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0x0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0x1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0x2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PERS_4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0x3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Vehicle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0x4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Unused_1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0x5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Unused_2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0x6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</w:tr>
      <w:tr w:rsidR="00863795" w:rsidRPr="00863795" w:rsidTr="00CE4716">
        <w:trPr>
          <w:jc w:val="center"/>
        </w:trPr>
        <w:tc>
          <w:tcPr>
            <w:tcW w:w="18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7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12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  <w:r w:rsidRPr="00863795">
              <w:rPr>
                <w:rFonts w:cs="Arial"/>
                <w:highlight w:val="yellow"/>
              </w:rPr>
              <w:t>Unused_3</w:t>
            </w:r>
          </w:p>
        </w:tc>
        <w:tc>
          <w:tcPr>
            <w:tcW w:w="114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highlight w:val="yellow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  <w:highlight w:val="yellow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  <w:r w:rsidRPr="00863795">
              <w:rPr>
                <w:rFonts w:cs="Arial"/>
                <w:snapToGrid w:val="0"/>
                <w:highlight w:val="yellow"/>
              </w:rPr>
              <w:t>0x7</w:t>
            </w:r>
          </w:p>
        </w:tc>
        <w:tc>
          <w:tcPr>
            <w:tcW w:w="7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8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863795" w:rsidRPr="00863795" w:rsidRDefault="00487426" w:rsidP="00CE4716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863795" w:rsidRDefault="00487426" w:rsidP="006513FC">
      <w:pPr>
        <w:numPr>
          <w:ilvl w:val="12"/>
          <w:numId w:val="0"/>
        </w:numPr>
        <w:ind w:left="1368"/>
        <w:rPr>
          <w:rFonts w:cs="Arial"/>
          <w:color w:val="000000"/>
        </w:rPr>
      </w:pPr>
    </w:p>
    <w:p w:rsidR="00406F39" w:rsidRDefault="00487426" w:rsidP="00B9479B">
      <w:pPr>
        <w:pStyle w:val="Heading2"/>
      </w:pPr>
      <w:r>
        <w:t>Function/Performance</w:t>
      </w:r>
    </w:p>
    <w:p w:rsidR="00406F39" w:rsidRDefault="00487426" w:rsidP="00B9479B">
      <w:pPr>
        <w:pStyle w:val="Heading3"/>
      </w:pPr>
      <w:r w:rsidRPr="00B9479B">
        <w:t>F-REQ-325678/A-Operational Modes</w:t>
      </w:r>
    </w:p>
    <w:p w:rsidR="004F2D95" w:rsidRDefault="00487426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4F2D95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48742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F2D95" w:rsidRDefault="00487426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</w:t>
            </w:r>
            <w:r>
              <w:rPr>
                <w:b/>
                <w:bCs/>
              </w:rPr>
              <w:t>ting Vehicle Conditions</w:t>
            </w:r>
          </w:p>
        </w:tc>
      </w:tr>
      <w:tr w:rsidR="00085F11" w:rsidTr="002A5CCB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HD</w:t>
            </w:r>
            <w:r>
              <w:t>C Control Function Text Message</w:t>
            </w:r>
            <w:r>
              <w:t xml:space="preserve"> Disabled</w:t>
            </w:r>
          </w:p>
        </w:tc>
      </w:tr>
      <w:tr w:rsidR="00085F11" w:rsidTr="002A5CCB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bookmarkStart w:id="1" w:name="_Ref44228437"/>
            <w:r>
              <w:t>HD</w:t>
            </w:r>
            <w:r>
              <w:t>C Control Function Text Message</w:t>
            </w:r>
            <w:r>
              <w:t xml:space="preserve"> Disabled</w:t>
            </w:r>
            <w:bookmarkEnd w:id="1"/>
          </w:p>
        </w:tc>
      </w:tr>
      <w:tr w:rsidR="00085F11" w:rsidTr="002A5CCB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HDC Control Function Text Messages Enabled / Disabled</w:t>
            </w:r>
          </w:p>
        </w:tc>
      </w:tr>
      <w:tr w:rsidR="00085F11" w:rsidTr="002A5CCB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85F11" w:rsidRDefault="00487426">
            <w:r>
              <w:t xml:space="preserve">HDC Control Function Text Message </w:t>
            </w:r>
            <w:r>
              <w:t>Enabled / Disabled</w:t>
            </w:r>
          </w:p>
        </w:tc>
      </w:tr>
    </w:tbl>
    <w:p w:rsidR="004F2D95" w:rsidRDefault="00487426">
      <w:pPr>
        <w:ind w:left="1080"/>
        <w:rPr>
          <w:rFonts w:cs="Arial"/>
        </w:rPr>
      </w:pPr>
    </w:p>
    <w:p w:rsidR="00406F39" w:rsidRDefault="00487426" w:rsidP="00B9479B">
      <w:pPr>
        <w:pStyle w:val="Heading3"/>
      </w:pPr>
      <w:r>
        <w:t>Voltage Levels</w:t>
      </w:r>
    </w:p>
    <w:p w:rsidR="00E0395F" w:rsidRDefault="00487426" w:rsidP="00E0395F"/>
    <w:p w:rsidR="004F2D95" w:rsidRDefault="00487426" w:rsidP="00E0395F">
      <w:pPr>
        <w:ind w:left="1440"/>
        <w:rPr>
          <w:rFonts w:cs="Arial"/>
        </w:rPr>
      </w:pPr>
      <w:r>
        <w:t>Refer to the Cluster Features table located in the Operational Modes and Voltage Range Strategies Section in this SPSS.</w:t>
      </w:r>
    </w:p>
    <w:p w:rsidR="00406F39" w:rsidRDefault="00487426" w:rsidP="00B9479B">
      <w:pPr>
        <w:pStyle w:val="Heading3"/>
      </w:pPr>
      <w:r>
        <w:t>Human-Machine Interface</w:t>
      </w:r>
    </w:p>
    <w:p w:rsidR="00406F39" w:rsidRDefault="00487426" w:rsidP="00B9479B">
      <w:pPr>
        <w:pStyle w:val="Heading4"/>
      </w:pPr>
      <w:r>
        <w:t>Visual</w:t>
      </w:r>
    </w:p>
    <w:p w:rsidR="00406F39" w:rsidRDefault="00487426" w:rsidP="00B9479B">
      <w:pPr>
        <w:pStyle w:val="Heading5"/>
      </w:pPr>
      <w:r>
        <w:t>Indicator Graphics / Display Fo</w:t>
      </w:r>
      <w:r>
        <w:t>rmat</w:t>
      </w:r>
    </w:p>
    <w:p w:rsidR="009B1313" w:rsidRDefault="00487426" w:rsidP="009B1313">
      <w:pPr>
        <w:rPr>
          <w:rFonts w:cs="Arial"/>
        </w:rPr>
      </w:pPr>
    </w:p>
    <w:p w:rsidR="006B59CA" w:rsidRDefault="00487426" w:rsidP="009B1313">
      <w:pPr>
        <w:ind w:left="1440"/>
        <w:rPr>
          <w:rFonts w:cs="Arial"/>
        </w:rPr>
      </w:pPr>
      <w:r>
        <w:rPr>
          <w:rFonts w:cs="Arial"/>
        </w:rPr>
        <w:t>For High End Display (SHMI), refer to “&lt;</w:t>
      </w:r>
      <w:r w:rsidRPr="00434592">
        <w:rPr>
          <w:rFonts w:cs="Arial"/>
          <w:i/>
        </w:rPr>
        <w:t>Program</w:t>
      </w:r>
      <w:r>
        <w:rPr>
          <w:rFonts w:cs="Arial"/>
        </w:rPr>
        <w:t xml:space="preserve">&gt; Cluster Menu Structure and Menu Nav.xls” </w:t>
      </w:r>
    </w:p>
    <w:p w:rsidR="00D56647" w:rsidRDefault="00487426" w:rsidP="006B59CA">
      <w:pPr>
        <w:ind w:left="2160"/>
        <w:rPr>
          <w:rFonts w:cs="Arial"/>
        </w:rPr>
      </w:pPr>
    </w:p>
    <w:tbl>
      <w:tblPr>
        <w:tblW w:w="9300" w:type="dxa"/>
        <w:jc w:val="center"/>
        <w:tblLook w:val="04A0" w:firstRow="1" w:lastRow="0" w:firstColumn="1" w:lastColumn="0" w:noHBand="0" w:noVBand="1"/>
      </w:tblPr>
      <w:tblGrid>
        <w:gridCol w:w="2240"/>
        <w:gridCol w:w="2380"/>
        <w:gridCol w:w="3380"/>
        <w:gridCol w:w="1300"/>
      </w:tblGrid>
      <w:tr w:rsidR="00CB2E6F" w:rsidRPr="00CB2E6F" w:rsidTr="00CB2E6F">
        <w:trPr>
          <w:trHeight w:val="255"/>
          <w:jc w:val="center"/>
        </w:trPr>
        <w:tc>
          <w:tcPr>
            <w:tcW w:w="22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000000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  <w:color w:val="FFFFFF"/>
              </w:rPr>
            </w:pPr>
            <w:r w:rsidRPr="00CB2E6F">
              <w:rPr>
                <w:rFonts w:ascii="Courier New" w:hAnsi="Courier New" w:cs="Courier New"/>
                <w:color w:val="FFFFFF"/>
              </w:rPr>
              <w:t>LEVEL 0</w:t>
            </w:r>
          </w:p>
        </w:tc>
        <w:tc>
          <w:tcPr>
            <w:tcW w:w="2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0000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  <w:color w:val="FFFFFF"/>
              </w:rPr>
            </w:pPr>
            <w:r w:rsidRPr="00CB2E6F">
              <w:rPr>
                <w:rFonts w:ascii="Courier New" w:hAnsi="Courier New" w:cs="Courier New"/>
                <w:color w:val="FFFFFF"/>
              </w:rPr>
              <w:t>LEVEL 1</w:t>
            </w:r>
          </w:p>
        </w:tc>
        <w:tc>
          <w:tcPr>
            <w:tcW w:w="338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000000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  <w:color w:val="FFFFFF"/>
              </w:rPr>
            </w:pPr>
            <w:r w:rsidRPr="00CB2E6F">
              <w:rPr>
                <w:rFonts w:ascii="Courier New" w:hAnsi="Courier New" w:cs="Courier New"/>
                <w:color w:val="FFFFFF"/>
              </w:rPr>
              <w:t>LEVEL 2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000000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  <w:color w:val="FFFFFF"/>
              </w:rPr>
            </w:pPr>
            <w:r w:rsidRPr="00CB2E6F">
              <w:rPr>
                <w:rFonts w:ascii="Courier New" w:hAnsi="Courier New" w:cs="Courier New"/>
                <w:color w:val="FFFFFF"/>
              </w:rPr>
              <w:t>LEVEL 3</w:t>
            </w:r>
          </w:p>
        </w:tc>
      </w:tr>
      <w:tr w:rsidR="00CB2E6F" w:rsidRPr="00CB2E6F" w:rsidTr="00CB2E6F">
        <w:trPr>
          <w:trHeight w:val="495"/>
          <w:jc w:val="center"/>
        </w:trPr>
        <w:tc>
          <w:tcPr>
            <w:tcW w:w="22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B2E6F" w:rsidRPr="00CB2E6F" w:rsidRDefault="00487426" w:rsidP="00947302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Settings       &gt;</w:t>
            </w:r>
            <w:r w:rsidRPr="00CB2E6F">
              <w:rPr>
                <w:rFonts w:ascii="Courier New" w:hAnsi="Courier New" w:cs="Courier New"/>
              </w:rPr>
              <w:br/>
              <w:t>(t#</w:t>
            </w:r>
            <w:r>
              <w:rPr>
                <w:rFonts w:ascii="Courier New" w:hAnsi="Courier New" w:cs="Courier New"/>
              </w:rPr>
              <w:t>tbd</w:t>
            </w:r>
            <w:r w:rsidRPr="00CB2E6F">
              <w:rPr>
                <w:rFonts w:ascii="Courier New" w:hAnsi="Courier New" w:cs="Courier New"/>
              </w:rPr>
              <w:t>, t#</w:t>
            </w:r>
            <w:r>
              <w:rPr>
                <w:rFonts w:ascii="Courier New" w:hAnsi="Courier New" w:cs="Courier New"/>
              </w:rPr>
              <w:t>tbd</w:t>
            </w:r>
            <w:r w:rsidRPr="00CB2E6F">
              <w:rPr>
                <w:rFonts w:ascii="Courier New" w:hAnsi="Courier New" w:cs="Courier New"/>
              </w:rPr>
              <w:t>)</w:t>
            </w:r>
          </w:p>
        </w:tc>
        <w:tc>
          <w:tcPr>
            <w:tcW w:w="2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hideMark/>
          </w:tcPr>
          <w:p w:rsidR="00CB2E6F" w:rsidRPr="00CB2E6F" w:rsidRDefault="00487426" w:rsidP="00947302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Driver Assist    &gt;</w:t>
            </w:r>
            <w:r w:rsidRPr="00CB2E6F">
              <w:rPr>
                <w:rFonts w:ascii="Courier New" w:hAnsi="Courier New" w:cs="Courier New"/>
              </w:rPr>
              <w:br/>
              <w:t>(t#</w:t>
            </w:r>
            <w:r>
              <w:rPr>
                <w:rFonts w:ascii="Courier New" w:hAnsi="Courier New" w:cs="Courier New"/>
              </w:rPr>
              <w:t>tbd</w:t>
            </w:r>
            <w:r w:rsidRPr="00CB2E6F">
              <w:rPr>
                <w:rFonts w:ascii="Courier New" w:hAnsi="Courier New" w:cs="Courier New"/>
              </w:rPr>
              <w:t>, t#</w:t>
            </w:r>
            <w:r>
              <w:rPr>
                <w:rFonts w:ascii="Courier New" w:hAnsi="Courier New" w:cs="Courier New"/>
              </w:rPr>
              <w:t>tbd</w:t>
            </w:r>
            <w:r w:rsidRPr="00CB2E6F">
              <w:rPr>
                <w:rFonts w:ascii="Courier New" w:hAnsi="Courier New" w:cs="Courier New"/>
              </w:rPr>
              <w:t>)</w:t>
            </w:r>
          </w:p>
        </w:tc>
        <w:tc>
          <w:tcPr>
            <w:tcW w:w="33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CB2E6F" w:rsidRPr="00CB2E6F" w:rsidRDefault="00487426" w:rsidP="00947302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 xml:space="preserve"># </w:t>
            </w:r>
            <w:r>
              <w:rPr>
                <w:rFonts w:ascii="Courier New" w:hAnsi="Courier New" w:cs="Courier New"/>
              </w:rPr>
              <w:t xml:space="preserve">Hill </w:t>
            </w:r>
            <w:r>
              <w:rPr>
                <w:rFonts w:ascii="Courier New" w:hAnsi="Courier New" w:cs="Courier New"/>
              </w:rPr>
              <w:t>Descent Control</w:t>
            </w:r>
            <w:r w:rsidRPr="00CB2E6F">
              <w:rPr>
                <w:rFonts w:ascii="Courier New" w:hAnsi="Courier New" w:cs="Courier New"/>
              </w:rPr>
              <w:t xml:space="preserve"> (t#</w:t>
            </w:r>
            <w:r>
              <w:rPr>
                <w:rFonts w:ascii="Courier New" w:hAnsi="Courier New" w:cs="Courier New"/>
              </w:rPr>
              <w:t>tbd</w:t>
            </w:r>
            <w:r w:rsidRPr="00CB2E6F">
              <w:rPr>
                <w:rFonts w:ascii="Courier New" w:hAnsi="Courier New" w:cs="Courier New"/>
              </w:rPr>
              <w:t>)</w:t>
            </w:r>
          </w:p>
        </w:tc>
        <w:tc>
          <w:tcPr>
            <w:tcW w:w="130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 </w:t>
            </w:r>
          </w:p>
        </w:tc>
      </w:tr>
      <w:tr w:rsidR="00CB2E6F" w:rsidRPr="00CB2E6F" w:rsidTr="00CB2E6F">
        <w:trPr>
          <w:trHeight w:val="255"/>
          <w:jc w:val="center"/>
        </w:trPr>
        <w:tc>
          <w:tcPr>
            <w:tcW w:w="2240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</w:p>
        </w:tc>
        <w:tc>
          <w:tcPr>
            <w:tcW w:w="2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</w:p>
        </w:tc>
        <w:tc>
          <w:tcPr>
            <w:tcW w:w="338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t>Hill Descent Control</w:t>
            </w:r>
            <w:r w:rsidRPr="00CB2E6F">
              <w:rPr>
                <w:rFonts w:ascii="Courier New" w:hAnsi="Courier New" w:cs="Courier New"/>
              </w:rPr>
              <w:t xml:space="preserve">   &gt;</w:t>
            </w:r>
          </w:p>
        </w:tc>
        <w:tc>
          <w:tcPr>
            <w:tcW w:w="13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* On</w:t>
            </w:r>
          </w:p>
        </w:tc>
      </w:tr>
      <w:tr w:rsidR="00CB2E6F" w:rsidRPr="00CB2E6F" w:rsidTr="00CB2E6F">
        <w:trPr>
          <w:trHeight w:val="255"/>
          <w:jc w:val="center"/>
        </w:trPr>
        <w:tc>
          <w:tcPr>
            <w:tcW w:w="22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</w:p>
        </w:tc>
        <w:tc>
          <w:tcPr>
            <w:tcW w:w="23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</w:p>
        </w:tc>
        <w:tc>
          <w:tcPr>
            <w:tcW w:w="33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 </w:t>
            </w:r>
          </w:p>
        </w:tc>
        <w:tc>
          <w:tcPr>
            <w:tcW w:w="13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CB2E6F" w:rsidRPr="00CB2E6F" w:rsidRDefault="00487426" w:rsidP="00CB2E6F">
            <w:pPr>
              <w:rPr>
                <w:rFonts w:ascii="Courier New" w:hAnsi="Courier New" w:cs="Courier New"/>
              </w:rPr>
            </w:pPr>
            <w:r w:rsidRPr="00CB2E6F">
              <w:rPr>
                <w:rFonts w:ascii="Courier New" w:hAnsi="Courier New" w:cs="Courier New"/>
              </w:rPr>
              <w:t>* Off</w:t>
            </w:r>
          </w:p>
        </w:tc>
      </w:tr>
    </w:tbl>
    <w:p w:rsidR="004F2D95" w:rsidRDefault="00487426" w:rsidP="009B1313">
      <w:pPr>
        <w:ind w:left="1440"/>
        <w:rPr>
          <w:rFonts w:cs="Arial"/>
        </w:rPr>
      </w:pPr>
      <w:r>
        <w:rPr>
          <w:rFonts w:cs="Arial"/>
        </w:rPr>
        <w:t>Above is reference only relative to placement of settings screen HMI is the master.</w:t>
      </w:r>
    </w:p>
    <w:p w:rsidR="00406F39" w:rsidRDefault="00487426" w:rsidP="00B9479B">
      <w:pPr>
        <w:pStyle w:val="Heading5"/>
      </w:pPr>
      <w:r>
        <w:t>Indicator Color Coordinates</w:t>
      </w:r>
    </w:p>
    <w:p w:rsidR="00BE6F13" w:rsidRDefault="00487426" w:rsidP="00BE6F13"/>
    <w:p w:rsidR="004F2D95" w:rsidRDefault="00487426" w:rsidP="00BE6F13">
      <w:pPr>
        <w:ind w:left="1440"/>
        <w:rPr>
          <w:rFonts w:cs="Arial"/>
        </w:rPr>
      </w:pPr>
      <w:r>
        <w:t>Reference section COLOR &amp; ILLUMINATION REQUIREMENTS (GRAPHICS).</w:t>
      </w:r>
    </w:p>
    <w:p w:rsidR="00406F39" w:rsidRDefault="00487426" w:rsidP="00B9479B">
      <w:pPr>
        <w:pStyle w:val="Heading5"/>
      </w:pPr>
      <w:r>
        <w:t>Indicator Characteristics</w:t>
      </w:r>
    </w:p>
    <w:p w:rsidR="009B108A" w:rsidRDefault="00487426" w:rsidP="009B108A">
      <w:pPr>
        <w:rPr>
          <w:rFonts w:cs="Arial"/>
        </w:rPr>
      </w:pPr>
    </w:p>
    <w:p w:rsidR="004F2D95" w:rsidRDefault="00487426" w:rsidP="009B108A">
      <w:pPr>
        <w:ind w:left="1440"/>
      </w:pPr>
      <w:r>
        <w:t xml:space="preserve">Refer to Message Center X </w:t>
      </w:r>
      <w:r>
        <w:t>Display_Y Button Interface Section, where X and Y are appropriate values in this document.</w:t>
      </w:r>
    </w:p>
    <w:p w:rsidR="00406F39" w:rsidRDefault="00487426" w:rsidP="00B9479B">
      <w:pPr>
        <w:pStyle w:val="Heading4"/>
      </w:pPr>
      <w:r>
        <w:lastRenderedPageBreak/>
        <w:t>Audio</w:t>
      </w:r>
    </w:p>
    <w:p w:rsidR="004F2D95" w:rsidRDefault="00487426" w:rsidP="00463E30">
      <w:pPr>
        <w:rPr>
          <w:rFonts w:cs="Arial"/>
        </w:rPr>
      </w:pPr>
    </w:p>
    <w:p w:rsidR="004F2D95" w:rsidRPr="00463E30" w:rsidRDefault="00487426" w:rsidP="00463E30">
      <w:pPr>
        <w:ind w:left="1440"/>
      </w:pPr>
      <w:r>
        <w:t>None</w:t>
      </w:r>
    </w:p>
    <w:p w:rsidR="00406F39" w:rsidRDefault="00487426" w:rsidP="00B9479B">
      <w:pPr>
        <w:pStyle w:val="Heading4"/>
      </w:pPr>
      <w:r>
        <w:t>Switch Control Logic</w:t>
      </w:r>
    </w:p>
    <w:p w:rsidR="001D0D18" w:rsidRDefault="00487426" w:rsidP="001D0D18">
      <w:pPr>
        <w:rPr>
          <w:rFonts w:cs="Arial"/>
        </w:rPr>
      </w:pPr>
    </w:p>
    <w:p w:rsidR="004F2D95" w:rsidRDefault="00487426" w:rsidP="001D0D18">
      <w:pPr>
        <w:ind w:left="1440"/>
      </w:pPr>
      <w:r>
        <w:t>Consumer access to the HDC Control Settings Screen shall be as specified in the message center basic functionality display as specified in Message Center X Display_Y Button Interface Section, where X and Y are appropriate value</w:t>
      </w:r>
      <w:r>
        <w:t>s in this document.</w:t>
      </w:r>
    </w:p>
    <w:p w:rsidR="000E1F53" w:rsidRPr="000E1F53" w:rsidRDefault="000E1F53" w:rsidP="00B9479B">
      <w:pPr>
        <w:pStyle w:val="Heading3"/>
        <w:rPr>
          <w:b w:val="0"/>
          <w:u w:val="single"/>
        </w:rPr>
      </w:pPr>
      <w:r w:rsidRPr="000E1F53">
        <w:rPr>
          <w:b w:val="0"/>
          <w:u w:val="single"/>
        </w:rPr>
        <w:t>PFM-REQ-325677/A-System Accuracy</w:t>
      </w:r>
    </w:p>
    <w:p w:rsidR="00437521" w:rsidRDefault="00487426" w:rsidP="00B65E62">
      <w:pPr>
        <w:ind w:left="1440"/>
      </w:pPr>
      <w:r>
        <w:t>Within a 100msec of receiving a message that results in a change of state the cluster will update the display to the proper status.</w:t>
      </w:r>
    </w:p>
    <w:p w:rsidR="00406F39" w:rsidRDefault="00487426" w:rsidP="00B9479B">
      <w:pPr>
        <w:pStyle w:val="Heading3"/>
      </w:pPr>
      <w:r>
        <w:t>Operation: Perf</w:t>
      </w:r>
      <w:r>
        <w:t>ormance and Functional</w:t>
      </w:r>
    </w:p>
    <w:p w:rsidR="00406F39" w:rsidRDefault="00487426" w:rsidP="00B9479B">
      <w:pPr>
        <w:pStyle w:val="Heading4"/>
      </w:pPr>
      <w:r>
        <w:t>Subsystem Algorithm Flowchart / State Diagram</w:t>
      </w:r>
    </w:p>
    <w:p w:rsidR="00406F39" w:rsidRDefault="00487426" w:rsidP="00B9479B">
      <w:pPr>
        <w:pStyle w:val="Heading5"/>
      </w:pPr>
      <w:r w:rsidRPr="00B9479B">
        <w:t>F-REQ-325664/A-HDC Diagnostic Configuration Flowchart</w:t>
      </w:r>
    </w:p>
    <w:p w:rsidR="0037622D" w:rsidRDefault="00487426">
      <w:pPr>
        <w:ind w:left="360"/>
        <w:rPr>
          <w:rFonts w:cs="Arial"/>
          <w:b/>
          <w:bCs/>
        </w:rPr>
      </w:pPr>
    </w:p>
    <w:p w:rsidR="00EF36DA" w:rsidRDefault="000E1F53" w:rsidP="000E1F53">
      <w:pPr>
        <w:ind w:left="360"/>
        <w:jc w:val="center"/>
        <w:rPr>
          <w:rFonts w:cs="Arial"/>
          <w:b/>
          <w:bCs/>
        </w:rPr>
      </w:pPr>
      <w:r>
        <w:object w:dxaOrig="4607" w:dyaOrig="7355">
          <v:shape id="5ef5032000008a447d5ac657" o:spid="_x0000_i1026" type="#_x0000_t75" style="width:230.25pt;height:367.5pt" o:ole="">
            <v:imagedata r:id="rId10" o:title=""/>
          </v:shape>
          <o:OLEObject Type="Embed" ProgID="Visio.Drawing.11" ShapeID="5ef5032000008a447d5ac657" DrawAspect="Content" ObjectID="_1654606235" r:id="rId11"/>
        </w:object>
      </w:r>
    </w:p>
    <w:p w:rsidR="00EF36DA" w:rsidRDefault="00487426">
      <w:pPr>
        <w:ind w:left="360"/>
        <w:rPr>
          <w:rFonts w:cs="Arial"/>
          <w:b/>
          <w:bCs/>
        </w:rPr>
      </w:pPr>
    </w:p>
    <w:p w:rsidR="000135A5" w:rsidRDefault="00487426" w:rsidP="000135A5">
      <w:pPr>
        <w:rPr>
          <w:rFonts w:cs="Arial"/>
          <w:b/>
          <w:bCs/>
        </w:rPr>
      </w:pPr>
      <w:r>
        <w:rPr>
          <w:rFonts w:cs="Arial"/>
          <w:b/>
          <w:bCs/>
        </w:rPr>
        <w:br w:type="page"/>
      </w:r>
    </w:p>
    <w:p w:rsidR="00406F39" w:rsidRDefault="00487426" w:rsidP="00B9479B">
      <w:pPr>
        <w:pStyle w:val="Heading5"/>
      </w:pPr>
      <w:r w:rsidRPr="00B9479B">
        <w:lastRenderedPageBreak/>
        <w:t>F-REQ-325665/A-HDC input request Flowchart</w:t>
      </w:r>
    </w:p>
    <w:p w:rsidR="00C8419E" w:rsidRPr="001A5701" w:rsidRDefault="00487426" w:rsidP="000135A5">
      <w:pPr>
        <w:ind w:left="360"/>
        <w:jc w:val="center"/>
        <w:rPr>
          <w:b/>
        </w:rPr>
      </w:pPr>
    </w:p>
    <w:p w:rsidR="000135A5" w:rsidRDefault="000E1F53" w:rsidP="000E1F53">
      <w:pPr>
        <w:ind w:left="360"/>
        <w:jc w:val="center"/>
      </w:pPr>
      <w:r>
        <w:object w:dxaOrig="4995" w:dyaOrig="7876">
          <v:shape id="5ef5032000008a4449a58f82" o:spid="_x0000_i1027" type="#_x0000_t75" style="width:249.75pt;height:393.75pt" o:ole="">
            <v:imagedata r:id="rId12" o:title=""/>
          </v:shape>
          <o:OLEObject Type="Embed" ProgID="Visio.Drawing.15" ShapeID="5ef5032000008a4449a58f82" DrawAspect="Content" ObjectID="_1654606236" r:id="rId13"/>
        </w:object>
      </w:r>
    </w:p>
    <w:p w:rsidR="00406F39" w:rsidRDefault="00487426" w:rsidP="00B9479B">
      <w:pPr>
        <w:pStyle w:val="Heading6"/>
      </w:pPr>
      <w:r w:rsidRPr="00B9479B">
        <w:t>F-REQ-325659/A-HDC_MC based on HdcOn_B_Ind</w:t>
      </w:r>
    </w:p>
    <w:p w:rsidR="00AE06BC" w:rsidRPr="00AE06BC" w:rsidRDefault="0048742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39"/>
        <w:gridCol w:w="2206"/>
        <w:gridCol w:w="2373"/>
      </w:tblGrid>
      <w:tr w:rsidR="00161C59" w:rsidTr="00C8609A">
        <w:trPr>
          <w:jc w:val="center"/>
        </w:trPr>
        <w:tc>
          <w:tcPr>
            <w:tcW w:w="233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</w:tcPr>
          <w:p w:rsidR="00161C59" w:rsidRPr="00C8609A" w:rsidRDefault="00487426" w:rsidP="00C8609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HdcOn_B_Ind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</w:tcPr>
          <w:p w:rsidR="00161C59" w:rsidRPr="00C8609A" w:rsidRDefault="00487426" w:rsidP="00B075A8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HDC</w:t>
            </w:r>
            <w:r w:rsidRPr="00C8609A">
              <w:rPr>
                <w:rFonts w:cs="Arial"/>
                <w:b/>
              </w:rPr>
              <w:t>_MC</w:t>
            </w:r>
          </w:p>
        </w:tc>
        <w:tc>
          <w:tcPr>
            <w:tcW w:w="23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61C59" w:rsidRPr="00BE3CD9" w:rsidRDefault="00487426" w:rsidP="00C8609A">
            <w:pPr>
              <w:jc w:val="center"/>
              <w:rPr>
                <w:rFonts w:cs="Arial"/>
                <w:b/>
              </w:rPr>
            </w:pPr>
            <w:r w:rsidRPr="00BE3CD9">
              <w:rPr>
                <w:rFonts w:cs="Arial"/>
                <w:b/>
              </w:rPr>
              <w:t>HdcOn_B_Rq</w:t>
            </w:r>
          </w:p>
        </w:tc>
      </w:tr>
      <w:tr w:rsidR="006D0782" w:rsidRPr="00C8609A" w:rsidTr="00A41168">
        <w:trPr>
          <w:jc w:val="center"/>
        </w:trPr>
        <w:tc>
          <w:tcPr>
            <w:tcW w:w="2339" w:type="dxa"/>
            <w:tcBorders>
              <w:top w:val="single" w:sz="12" w:space="0" w:color="auto"/>
              <w:right w:val="double" w:sz="12" w:space="0" w:color="auto"/>
            </w:tcBorders>
            <w:vAlign w:val="center"/>
          </w:tcPr>
          <w:p w:rsidR="006D0782" w:rsidRPr="00C8609A" w:rsidRDefault="00487426" w:rsidP="0083212B">
            <w:pPr>
              <w:pStyle w:val="CommentText"/>
              <w:jc w:val="center"/>
              <w:rPr>
                <w:rFonts w:cs="Arial"/>
              </w:rPr>
            </w:pPr>
            <w:r w:rsidRPr="0083212B"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  <w:tc>
          <w:tcPr>
            <w:tcW w:w="2206" w:type="dxa"/>
            <w:tcBorders>
              <w:top w:val="single" w:sz="12" w:space="0" w:color="auto"/>
              <w:left w:val="double" w:sz="12" w:space="0" w:color="auto"/>
            </w:tcBorders>
            <w:vAlign w:val="center"/>
          </w:tcPr>
          <w:p w:rsidR="006D0782" w:rsidRPr="00C8609A" w:rsidRDefault="00487426" w:rsidP="00A41168">
            <w:pPr>
              <w:pStyle w:val="CommentText"/>
              <w:jc w:val="center"/>
              <w:rPr>
                <w:rFonts w:cs="Arial"/>
              </w:rPr>
            </w:pPr>
            <w:r w:rsidRPr="0083212B"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  <w:tc>
          <w:tcPr>
            <w:tcW w:w="2373" w:type="dxa"/>
            <w:tcBorders>
              <w:top w:val="single" w:sz="12" w:space="0" w:color="auto"/>
            </w:tcBorders>
            <w:vAlign w:val="center"/>
          </w:tcPr>
          <w:p w:rsidR="006D0782" w:rsidRPr="00BE3CD9" w:rsidRDefault="00487426" w:rsidP="00A41168">
            <w:pPr>
              <w:pStyle w:val="CommentText"/>
              <w:jc w:val="center"/>
              <w:rPr>
                <w:rFonts w:cs="Arial"/>
              </w:rPr>
            </w:pPr>
            <w:r w:rsidRPr="00BE3CD9">
              <w:rPr>
                <w:rFonts w:cs="Arial"/>
              </w:rPr>
              <w:t>Off (0x0)</w:t>
            </w:r>
          </w:p>
        </w:tc>
      </w:tr>
      <w:tr w:rsidR="006D0782" w:rsidRPr="00C8609A" w:rsidTr="00C8609A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  <w:vAlign w:val="center"/>
          </w:tcPr>
          <w:p w:rsidR="006D0782" w:rsidRPr="00C8609A" w:rsidRDefault="00487426" w:rsidP="0083212B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(0x1)</w:t>
            </w:r>
          </w:p>
        </w:tc>
        <w:tc>
          <w:tcPr>
            <w:tcW w:w="2206" w:type="dxa"/>
            <w:tcBorders>
              <w:left w:val="double" w:sz="12" w:space="0" w:color="auto"/>
            </w:tcBorders>
            <w:vAlign w:val="center"/>
          </w:tcPr>
          <w:p w:rsidR="006D0782" w:rsidRPr="00C8609A" w:rsidRDefault="00487426" w:rsidP="00A41168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 (0x1)</w:t>
            </w:r>
          </w:p>
        </w:tc>
        <w:tc>
          <w:tcPr>
            <w:tcW w:w="2373" w:type="dxa"/>
            <w:vAlign w:val="center"/>
          </w:tcPr>
          <w:p w:rsidR="006D0782" w:rsidRPr="00BE3CD9" w:rsidRDefault="00487426" w:rsidP="00A41168">
            <w:pPr>
              <w:pStyle w:val="CommentText"/>
              <w:jc w:val="center"/>
              <w:rPr>
                <w:rFonts w:cs="Arial"/>
              </w:rPr>
            </w:pPr>
            <w:r w:rsidRPr="00BE3CD9">
              <w:rPr>
                <w:rFonts w:cs="Arial"/>
              </w:rPr>
              <w:t>On (0x1)</w:t>
            </w:r>
          </w:p>
        </w:tc>
      </w:tr>
      <w:tr w:rsidR="00161C59" w:rsidRPr="00C8609A" w:rsidTr="00C8609A">
        <w:trPr>
          <w:jc w:val="center"/>
        </w:trPr>
        <w:tc>
          <w:tcPr>
            <w:tcW w:w="2339" w:type="dxa"/>
            <w:tcBorders>
              <w:right w:val="double" w:sz="12" w:space="0" w:color="auto"/>
            </w:tcBorders>
          </w:tcPr>
          <w:p w:rsidR="00161C59" w:rsidRPr="00C8609A" w:rsidRDefault="00487426" w:rsidP="00C8609A">
            <w:pPr>
              <w:jc w:val="center"/>
              <w:rPr>
                <w:rFonts w:cs="Arial"/>
              </w:rPr>
            </w:pPr>
            <w:r w:rsidRPr="00C8609A">
              <w:rPr>
                <w:rFonts w:cs="Arial"/>
              </w:rPr>
              <w:t>Missing per section 1.4.1</w:t>
            </w:r>
          </w:p>
        </w:tc>
        <w:tc>
          <w:tcPr>
            <w:tcW w:w="2206" w:type="dxa"/>
            <w:tcBorders>
              <w:left w:val="double" w:sz="12" w:space="0" w:color="auto"/>
            </w:tcBorders>
          </w:tcPr>
          <w:p w:rsidR="00161C59" w:rsidRPr="00C8609A" w:rsidRDefault="00487426" w:rsidP="00C8609A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Error (0x3)</w:t>
            </w:r>
          </w:p>
        </w:tc>
        <w:tc>
          <w:tcPr>
            <w:tcW w:w="2373" w:type="dxa"/>
          </w:tcPr>
          <w:p w:rsidR="00161C59" w:rsidRPr="00BE3CD9" w:rsidRDefault="00487426" w:rsidP="00BE3CD9">
            <w:pPr>
              <w:pStyle w:val="CommentText"/>
              <w:jc w:val="center"/>
              <w:rPr>
                <w:rFonts w:cs="Arial"/>
              </w:rPr>
            </w:pPr>
            <w:r w:rsidRPr="00BE3CD9">
              <w:rPr>
                <w:rFonts w:cs="Arial"/>
              </w:rPr>
              <w:t>Off (</w:t>
            </w:r>
            <w:r w:rsidRPr="00332094">
              <w:rPr>
                <w:rFonts w:cs="Arial"/>
              </w:rPr>
              <w:t>0x0)</w:t>
            </w:r>
            <w:r w:rsidRPr="00BE3CD9">
              <w:rPr>
                <w:rFonts w:cs="Arial"/>
              </w:rPr>
              <w:t xml:space="preserve"> </w:t>
            </w:r>
          </w:p>
        </w:tc>
      </w:tr>
    </w:tbl>
    <w:p w:rsidR="00416A34" w:rsidRDefault="00487426" w:rsidP="00416A34">
      <w:pPr>
        <w:ind w:left="360"/>
        <w:rPr>
          <w:rFonts w:cs="Arial"/>
          <w:b/>
        </w:rPr>
      </w:pPr>
      <w:r>
        <w:rPr>
          <w:rFonts w:cs="Arial"/>
          <w:b/>
        </w:rPr>
        <w:br w:type="page"/>
      </w:r>
    </w:p>
    <w:p w:rsidR="00406F39" w:rsidRDefault="00487426" w:rsidP="00B9479B">
      <w:pPr>
        <w:pStyle w:val="Heading5"/>
      </w:pPr>
      <w:r w:rsidRPr="00B9479B">
        <w:lastRenderedPageBreak/>
        <w:t>F-REQ-325667/A-Hill Descent Control Centerstack Signal Gateway Routine Flowchart</w:t>
      </w:r>
    </w:p>
    <w:p w:rsidR="00C8419E" w:rsidRDefault="000E1F53" w:rsidP="000E1F53">
      <w:pPr>
        <w:jc w:val="center"/>
      </w:pPr>
      <w:r>
        <w:rPr>
          <w:rFonts w:ascii="Times New Roman" w:hAnsi="Times New Roman"/>
        </w:rPr>
        <w:object w:dxaOrig="8715" w:dyaOrig="10306">
          <v:shape id="5ef5032000008a4467689881" o:spid="_x0000_i1028" type="#_x0000_t75" style="width:435.75pt;height:515.25pt" o:ole="" filled="t" fillcolor="yellow">
            <v:imagedata r:id="rId14" o:title=""/>
          </v:shape>
          <o:OLEObject Type="Embed" ProgID="Visio.Drawing.11" ShapeID="5ef5032000008a4467689881" DrawAspect="Content" ObjectID="_1654606237" r:id="rId15"/>
        </w:object>
      </w:r>
    </w:p>
    <w:p w:rsidR="00F31C1F" w:rsidRDefault="00487426" w:rsidP="00F31C1F">
      <w:r>
        <w:br w:type="page"/>
      </w:r>
    </w:p>
    <w:p w:rsidR="00406F39" w:rsidRDefault="00487426" w:rsidP="00B9479B">
      <w:pPr>
        <w:pStyle w:val="Heading6"/>
      </w:pPr>
      <w:r w:rsidRPr="00B9479B">
        <w:lastRenderedPageBreak/>
        <w:t xml:space="preserve">F-REQ-325660/A-HdcOn_B_Rq State </w:t>
      </w:r>
      <w:r w:rsidRPr="00B9479B">
        <w:t>based upon CtrStkFeatConfigActl</w:t>
      </w:r>
    </w:p>
    <w:p w:rsidR="00AE06BC" w:rsidRPr="00AE06BC" w:rsidRDefault="00487426" w:rsidP="00AE06BC"/>
    <w:tbl>
      <w:tblPr>
        <w:tblW w:w="578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34"/>
        <w:gridCol w:w="1485"/>
        <w:gridCol w:w="2464"/>
      </w:tblGrid>
      <w:tr w:rsidR="00C8419E" w:rsidRPr="00674632" w:rsidTr="001571D7">
        <w:trPr>
          <w:cantSplit/>
          <w:trHeight w:val="188"/>
          <w:tblHeader/>
          <w:jc w:val="center"/>
        </w:trPr>
        <w:tc>
          <w:tcPr>
            <w:tcW w:w="1834" w:type="dxa"/>
            <w:shd w:val="clear" w:color="auto" w:fill="FFFF00"/>
            <w:vAlign w:val="center"/>
          </w:tcPr>
          <w:p w:rsidR="00C8419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5F31B4">
              <w:rPr>
                <w:rFonts w:cs="Arial"/>
                <w:b/>
                <w:sz w:val="16"/>
                <w:szCs w:val="16"/>
              </w:rPr>
              <w:t>CtrStkFeatConfigActl</w:t>
            </w:r>
          </w:p>
          <w:p w:rsidR="00C8419E" w:rsidRPr="00440A6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485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8419E" w:rsidRDefault="00487426" w:rsidP="00CE4716">
            <w:pPr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Display Menu</w:t>
            </w:r>
          </w:p>
          <w:p w:rsidR="00C8419E" w:rsidRPr="00440A6E" w:rsidRDefault="00487426" w:rsidP="00CE4716">
            <w:pPr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 xml:space="preserve">In Center </w:t>
            </w:r>
            <w:r>
              <w:rPr>
                <w:rFonts w:cs="Arial"/>
                <w:b/>
                <w:sz w:val="16"/>
                <w:szCs w:val="16"/>
              </w:rPr>
              <w:t>Stack (For reference)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shd w:val="clear" w:color="auto" w:fill="FFFF00"/>
            <w:vAlign w:val="center"/>
          </w:tcPr>
          <w:p w:rsidR="00C8419E" w:rsidRPr="00440A6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CB1B16">
              <w:rPr>
                <w:rFonts w:cs="Arial"/>
                <w:b/>
                <w:sz w:val="16"/>
                <w:szCs w:val="16"/>
              </w:rPr>
              <w:t xml:space="preserve">HdcOn_B_Rq </w:t>
            </w:r>
            <w:r>
              <w:rPr>
                <w:rFonts w:cs="Arial"/>
                <w:b/>
                <w:snapToGrid w:val="0"/>
                <w:sz w:val="16"/>
                <w:szCs w:val="16"/>
              </w:rPr>
              <w:t>Signal</w:t>
            </w:r>
          </w:p>
        </w:tc>
      </w:tr>
      <w:tr w:rsidR="00C8419E" w:rsidRPr="00BA2E17" w:rsidTr="001571D7">
        <w:trPr>
          <w:cantSplit/>
          <w:trHeight w:val="533"/>
          <w:jc w:val="center"/>
        </w:trPr>
        <w:tc>
          <w:tcPr>
            <w:tcW w:w="1834" w:type="dxa"/>
            <w:shd w:val="clear" w:color="auto" w:fill="FFFF00"/>
            <w:vAlign w:val="center"/>
          </w:tcPr>
          <w:p w:rsidR="00C8419E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 (0x1</w:t>
            </w:r>
            <w:r w:rsidRPr="00440A6E">
              <w:rPr>
                <w:rFonts w:cs="Arial"/>
                <w:sz w:val="16"/>
                <w:szCs w:val="16"/>
              </w:rPr>
              <w:t>)</w:t>
            </w:r>
          </w:p>
        </w:tc>
        <w:tc>
          <w:tcPr>
            <w:tcW w:w="1485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8419E" w:rsidRPr="00CB1B16" w:rsidRDefault="00487426" w:rsidP="00CB1B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b/>
                <w:sz w:val="16"/>
                <w:szCs w:val="16"/>
              </w:rPr>
              <w:sym w:font="Wingdings" w:char="F0FE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 </w:t>
            </w:r>
            <w:r w:rsidRPr="00CB1B16">
              <w:rPr>
                <w:rFonts w:cs="Arial"/>
                <w:sz w:val="16"/>
                <w:szCs w:val="16"/>
              </w:rPr>
              <w:t>Hill Descent Control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shd w:val="clear" w:color="auto" w:fill="FFFF00"/>
            <w:vAlign w:val="center"/>
          </w:tcPr>
          <w:p w:rsidR="00C8419E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</w:tr>
      <w:tr w:rsidR="00C8419E" w:rsidRPr="00BA2E17" w:rsidTr="001571D7">
        <w:trPr>
          <w:cantSplit/>
          <w:trHeight w:val="420"/>
          <w:jc w:val="center"/>
        </w:trPr>
        <w:tc>
          <w:tcPr>
            <w:tcW w:w="1834" w:type="dxa"/>
            <w:shd w:val="clear" w:color="auto" w:fill="FFFF00"/>
            <w:vAlign w:val="center"/>
          </w:tcPr>
          <w:p w:rsidR="00C8419E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</w:t>
            </w:r>
            <w:r w:rsidRPr="00440A6E">
              <w:rPr>
                <w:rFonts w:cs="Arial"/>
                <w:sz w:val="16"/>
                <w:szCs w:val="16"/>
              </w:rPr>
              <w:t>Off</w:t>
            </w:r>
            <w:r>
              <w:rPr>
                <w:rFonts w:cs="Arial"/>
                <w:sz w:val="16"/>
                <w:szCs w:val="16"/>
              </w:rPr>
              <w:t xml:space="preserve"> (0x0</w:t>
            </w:r>
            <w:r w:rsidRPr="00440A6E">
              <w:rPr>
                <w:rFonts w:cs="Arial"/>
                <w:sz w:val="16"/>
                <w:szCs w:val="16"/>
              </w:rPr>
              <w:t>)</w:t>
            </w:r>
          </w:p>
        </w:tc>
        <w:tc>
          <w:tcPr>
            <w:tcW w:w="1485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8419E" w:rsidRPr="00CB1B16" w:rsidRDefault="00487426" w:rsidP="00CB1B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sz w:val="16"/>
                <w:szCs w:val="16"/>
              </w:rPr>
              <w:sym w:font="Wingdings" w:char="F0A8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CB1B16">
              <w:rPr>
                <w:rFonts w:cs="Arial"/>
                <w:sz w:val="16"/>
                <w:szCs w:val="16"/>
              </w:rPr>
              <w:t>Hill Descent Control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shd w:val="clear" w:color="auto" w:fill="FFFF00"/>
            <w:vAlign w:val="center"/>
          </w:tcPr>
          <w:p w:rsidR="00C8419E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</w:tr>
      <w:tr w:rsidR="00C8419E" w:rsidRPr="00BA2E17" w:rsidTr="001571D7">
        <w:trPr>
          <w:cantSplit/>
          <w:trHeight w:val="366"/>
          <w:jc w:val="center"/>
        </w:trPr>
        <w:tc>
          <w:tcPr>
            <w:tcW w:w="1834" w:type="dxa"/>
            <w:shd w:val="clear" w:color="auto" w:fill="FFFF00"/>
            <w:vAlign w:val="center"/>
          </w:tcPr>
          <w:p w:rsidR="00C8419E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Unused (0x2-0xFF)</w:t>
            </w:r>
          </w:p>
          <w:p w:rsidR="00C8419E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485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8419E" w:rsidRPr="00CB1B16" w:rsidRDefault="00487426" w:rsidP="00CB1B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sz w:val="16"/>
                <w:szCs w:val="16"/>
              </w:rPr>
              <w:sym w:font="Wingdings" w:char="F0A8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CB1B16">
              <w:rPr>
                <w:rFonts w:cs="Arial"/>
                <w:sz w:val="16"/>
                <w:szCs w:val="16"/>
              </w:rPr>
              <w:t>Hill Descent Control</w:t>
            </w:r>
          </w:p>
        </w:tc>
        <w:tc>
          <w:tcPr>
            <w:tcW w:w="2464" w:type="dxa"/>
            <w:tcBorders>
              <w:left w:val="single" w:sz="4" w:space="0" w:color="auto"/>
            </w:tcBorders>
            <w:shd w:val="clear" w:color="auto" w:fill="FFFF00"/>
            <w:vAlign w:val="center"/>
          </w:tcPr>
          <w:p w:rsidR="00C8419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  <w:p w:rsidR="00C8419E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  <w:p w:rsidR="00C8419E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7F3516" w:rsidRDefault="00487426" w:rsidP="004A1259">
      <w:pPr>
        <w:rPr>
          <w:rFonts w:cs="Arial"/>
          <w:b/>
        </w:rPr>
      </w:pPr>
    </w:p>
    <w:p w:rsidR="00406F39" w:rsidRDefault="00487426" w:rsidP="00B9479B">
      <w:pPr>
        <w:pStyle w:val="Heading6"/>
      </w:pPr>
      <w:r w:rsidRPr="00B9479B">
        <w:t>F-REQ-325661/A-FeatConfigIpcActl State based upon HDC_MC</w:t>
      </w:r>
    </w:p>
    <w:p w:rsidR="00AE06BC" w:rsidRPr="00AE06BC" w:rsidRDefault="00487426" w:rsidP="00AE06BC"/>
    <w:tbl>
      <w:tblPr>
        <w:tblW w:w="566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627"/>
        <w:gridCol w:w="1524"/>
        <w:gridCol w:w="2515"/>
      </w:tblGrid>
      <w:tr w:rsidR="00C8419E" w:rsidRPr="00674632" w:rsidTr="001571D7">
        <w:trPr>
          <w:cantSplit/>
          <w:trHeight w:val="188"/>
          <w:tblHeader/>
          <w:jc w:val="center"/>
        </w:trPr>
        <w:tc>
          <w:tcPr>
            <w:tcW w:w="1627" w:type="dxa"/>
            <w:shd w:val="clear" w:color="auto" w:fill="FFFF00"/>
            <w:vAlign w:val="center"/>
          </w:tcPr>
          <w:p w:rsidR="00C8419E" w:rsidRPr="00440A6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HDC</w:t>
            </w:r>
            <w:r w:rsidRPr="00440A6E">
              <w:rPr>
                <w:rFonts w:cs="Arial"/>
                <w:b/>
                <w:sz w:val="16"/>
                <w:szCs w:val="16"/>
              </w:rPr>
              <w:t>_MC</w:t>
            </w:r>
          </w:p>
        </w:tc>
        <w:tc>
          <w:tcPr>
            <w:tcW w:w="1524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8419E" w:rsidRDefault="00487426" w:rsidP="00CE4716">
            <w:pPr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Display Menu</w:t>
            </w:r>
          </w:p>
          <w:p w:rsidR="00C8419E" w:rsidRPr="00440A6E" w:rsidRDefault="00487426" w:rsidP="00CE4716">
            <w:pPr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In Center Stack (For reference)</w:t>
            </w:r>
          </w:p>
        </w:tc>
        <w:tc>
          <w:tcPr>
            <w:tcW w:w="2515" w:type="dxa"/>
            <w:tcBorders>
              <w:left w:val="double" w:sz="12" w:space="0" w:color="auto"/>
            </w:tcBorders>
            <w:shd w:val="clear" w:color="auto" w:fill="FFFF00"/>
            <w:vAlign w:val="center"/>
          </w:tcPr>
          <w:p w:rsidR="00C8419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BB621A">
              <w:rPr>
                <w:rFonts w:cs="Arial"/>
                <w:b/>
                <w:sz w:val="16"/>
                <w:szCs w:val="16"/>
              </w:rPr>
              <w:t>FeatConfigIpcActl</w:t>
            </w:r>
            <w:r>
              <w:rPr>
                <w:rFonts w:cs="Arial"/>
                <w:b/>
                <w:sz w:val="16"/>
                <w:szCs w:val="16"/>
              </w:rPr>
              <w:t xml:space="preserve"> </w:t>
            </w:r>
          </w:p>
          <w:p w:rsidR="00C8419E" w:rsidRPr="00440A6E" w:rsidRDefault="00487426" w:rsidP="00CE4716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</w:tr>
      <w:tr w:rsidR="00CB1B16" w:rsidRPr="00BA2E17" w:rsidTr="001571D7">
        <w:trPr>
          <w:cantSplit/>
          <w:trHeight w:val="533"/>
          <w:jc w:val="center"/>
        </w:trPr>
        <w:tc>
          <w:tcPr>
            <w:tcW w:w="1627" w:type="dxa"/>
            <w:shd w:val="clear" w:color="auto" w:fill="FFFF00"/>
            <w:vAlign w:val="center"/>
          </w:tcPr>
          <w:p w:rsidR="00CB1B16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On (0x1</w:t>
            </w:r>
            <w:r w:rsidRPr="00440A6E">
              <w:rPr>
                <w:rFonts w:cs="Arial"/>
                <w:sz w:val="16"/>
                <w:szCs w:val="16"/>
              </w:rPr>
              <w:t>)</w:t>
            </w:r>
          </w:p>
        </w:tc>
        <w:tc>
          <w:tcPr>
            <w:tcW w:w="1524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B1B16" w:rsidRPr="00CB1B16" w:rsidRDefault="00487426" w:rsidP="00CE47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b/>
                <w:sz w:val="16"/>
                <w:szCs w:val="16"/>
              </w:rPr>
              <w:sym w:font="Wingdings" w:char="F0FE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 </w:t>
            </w:r>
            <w:r w:rsidRPr="00CB1B16">
              <w:rPr>
                <w:rFonts w:cs="Arial"/>
                <w:sz w:val="16"/>
                <w:szCs w:val="16"/>
              </w:rPr>
              <w:t>Hill Descent Control</w:t>
            </w:r>
          </w:p>
        </w:tc>
        <w:tc>
          <w:tcPr>
            <w:tcW w:w="2515" w:type="dxa"/>
            <w:tcBorders>
              <w:left w:val="double" w:sz="12" w:space="0" w:color="auto"/>
            </w:tcBorders>
            <w:shd w:val="clear" w:color="auto" w:fill="FFFF00"/>
            <w:vAlign w:val="center"/>
          </w:tcPr>
          <w:p w:rsidR="00CB1B16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 (On)</w:t>
            </w:r>
          </w:p>
        </w:tc>
      </w:tr>
      <w:tr w:rsidR="00CB1B16" w:rsidRPr="00BA2E17" w:rsidTr="001571D7">
        <w:trPr>
          <w:cantSplit/>
          <w:trHeight w:val="420"/>
          <w:jc w:val="center"/>
        </w:trPr>
        <w:tc>
          <w:tcPr>
            <w:tcW w:w="1627" w:type="dxa"/>
            <w:shd w:val="clear" w:color="auto" w:fill="FFFF00"/>
            <w:vAlign w:val="center"/>
          </w:tcPr>
          <w:p w:rsidR="00CB1B16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 w:rsidRPr="00440A6E">
              <w:rPr>
                <w:rFonts w:cs="Arial"/>
                <w:sz w:val="16"/>
                <w:szCs w:val="16"/>
              </w:rPr>
              <w:t>Off</w:t>
            </w:r>
            <w:r>
              <w:rPr>
                <w:rFonts w:cs="Arial"/>
                <w:sz w:val="16"/>
                <w:szCs w:val="16"/>
              </w:rPr>
              <w:t xml:space="preserve"> (0x0</w:t>
            </w:r>
            <w:r w:rsidRPr="00440A6E">
              <w:rPr>
                <w:rFonts w:cs="Arial"/>
                <w:sz w:val="16"/>
                <w:szCs w:val="16"/>
              </w:rPr>
              <w:t>)</w:t>
            </w:r>
          </w:p>
        </w:tc>
        <w:tc>
          <w:tcPr>
            <w:tcW w:w="1524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B1B16" w:rsidRPr="00CB1B16" w:rsidRDefault="00487426" w:rsidP="00CE47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sz w:val="16"/>
                <w:szCs w:val="16"/>
              </w:rPr>
              <w:sym w:font="Wingdings" w:char="F0A8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CB1B16">
              <w:rPr>
                <w:rFonts w:cs="Arial"/>
                <w:sz w:val="16"/>
                <w:szCs w:val="16"/>
              </w:rPr>
              <w:t>Hill Descent Control</w:t>
            </w:r>
          </w:p>
        </w:tc>
        <w:tc>
          <w:tcPr>
            <w:tcW w:w="2515" w:type="dxa"/>
            <w:tcBorders>
              <w:left w:val="double" w:sz="12" w:space="0" w:color="auto"/>
            </w:tcBorders>
            <w:shd w:val="clear" w:color="auto" w:fill="FFFF00"/>
            <w:vAlign w:val="center"/>
          </w:tcPr>
          <w:p w:rsidR="00CB1B16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 (Off)</w:t>
            </w:r>
          </w:p>
        </w:tc>
      </w:tr>
      <w:tr w:rsidR="00CB1B16" w:rsidRPr="00BA2E17" w:rsidTr="001571D7">
        <w:trPr>
          <w:cantSplit/>
          <w:trHeight w:val="366"/>
          <w:jc w:val="center"/>
        </w:trPr>
        <w:tc>
          <w:tcPr>
            <w:tcW w:w="1627" w:type="dxa"/>
            <w:shd w:val="clear" w:color="auto" w:fill="FFFF00"/>
            <w:vAlign w:val="center"/>
          </w:tcPr>
          <w:p w:rsidR="00CB1B16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 w:rsidRPr="00440A6E">
              <w:rPr>
                <w:rFonts w:cs="Arial"/>
                <w:sz w:val="16"/>
                <w:szCs w:val="16"/>
              </w:rPr>
              <w:t>Unused (0x2)</w:t>
            </w:r>
          </w:p>
          <w:p w:rsidR="00CB1B16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 w:rsidRPr="00440A6E">
              <w:rPr>
                <w:rFonts w:cs="Arial"/>
                <w:sz w:val="16"/>
                <w:szCs w:val="16"/>
              </w:rPr>
              <w:t>Unused (0x3)</w:t>
            </w:r>
          </w:p>
          <w:p w:rsidR="00CB1B16" w:rsidRPr="00440A6E" w:rsidRDefault="00487426" w:rsidP="00CE4716">
            <w:pPr>
              <w:jc w:val="center"/>
              <w:rPr>
                <w:rFonts w:cs="Arial"/>
                <w:sz w:val="16"/>
                <w:szCs w:val="16"/>
              </w:rPr>
            </w:pPr>
            <w:r w:rsidRPr="00440A6E">
              <w:rPr>
                <w:rFonts w:cs="Arial"/>
                <w:sz w:val="16"/>
                <w:szCs w:val="16"/>
              </w:rPr>
              <w:t>Unused (0x4)</w:t>
            </w:r>
          </w:p>
        </w:tc>
        <w:tc>
          <w:tcPr>
            <w:tcW w:w="1524" w:type="dxa"/>
            <w:tcBorders>
              <w:right w:val="double" w:sz="12" w:space="0" w:color="auto"/>
            </w:tcBorders>
            <w:shd w:val="clear" w:color="auto" w:fill="FFFF00"/>
            <w:vAlign w:val="center"/>
          </w:tcPr>
          <w:p w:rsidR="00CB1B16" w:rsidRPr="00CB1B16" w:rsidRDefault="00487426" w:rsidP="00CE4716">
            <w:pPr>
              <w:pStyle w:val="CommentText"/>
              <w:rPr>
                <w:rFonts w:cs="Arial"/>
                <w:sz w:val="16"/>
                <w:szCs w:val="16"/>
              </w:rPr>
            </w:pPr>
            <w:r w:rsidRPr="00CB1B16">
              <w:rPr>
                <w:rFonts w:cs="Arial"/>
                <w:sz w:val="16"/>
                <w:szCs w:val="16"/>
              </w:rPr>
              <w:sym w:font="Wingdings" w:char="F0A8"/>
            </w:r>
            <w:r w:rsidRPr="00CB1B16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CB1B16">
              <w:rPr>
                <w:rFonts w:cs="Arial"/>
                <w:sz w:val="16"/>
                <w:szCs w:val="16"/>
              </w:rPr>
              <w:t xml:space="preserve">Hill </w:t>
            </w:r>
            <w:r w:rsidRPr="00CB1B16">
              <w:rPr>
                <w:rFonts w:cs="Arial"/>
                <w:sz w:val="16"/>
                <w:szCs w:val="16"/>
              </w:rPr>
              <w:t>Descent Control</w:t>
            </w:r>
          </w:p>
        </w:tc>
        <w:tc>
          <w:tcPr>
            <w:tcW w:w="2515" w:type="dxa"/>
            <w:tcBorders>
              <w:left w:val="double" w:sz="12" w:space="0" w:color="auto"/>
            </w:tcBorders>
            <w:shd w:val="clear" w:color="auto" w:fill="FFFF00"/>
            <w:vAlign w:val="center"/>
          </w:tcPr>
          <w:p w:rsidR="00CB1B16" w:rsidRPr="00440A6E" w:rsidRDefault="00487426" w:rsidP="00CE4716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 (Off)</w:t>
            </w:r>
          </w:p>
        </w:tc>
      </w:tr>
    </w:tbl>
    <w:p w:rsidR="00C0261F" w:rsidRDefault="00487426" w:rsidP="00C0261F">
      <w:r>
        <w:br w:type="page"/>
      </w:r>
    </w:p>
    <w:p w:rsidR="00406F39" w:rsidRDefault="00487426" w:rsidP="00B9479B">
      <w:pPr>
        <w:pStyle w:val="Heading5"/>
      </w:pPr>
      <w:r w:rsidRPr="00B9479B">
        <w:lastRenderedPageBreak/>
        <w:t>F-REQ-325670/A-HDC output CMD Flowcharts</w:t>
      </w:r>
    </w:p>
    <w:p w:rsidR="004F2D95" w:rsidRDefault="00487426" w:rsidP="000135A5"/>
    <w:p w:rsidR="004F2D95" w:rsidRDefault="000E1F53" w:rsidP="000E1F53">
      <w:pPr>
        <w:jc w:val="center"/>
        <w:rPr>
          <w:b/>
          <w:bCs/>
        </w:rPr>
      </w:pPr>
      <w:r>
        <w:object w:dxaOrig="5318" w:dyaOrig="11045">
          <v:shape id="5ef5032000008a44512b51fd" o:spid="_x0000_i1029" type="#_x0000_t75" style="width:266.25pt;height:552pt" o:ole="">
            <v:imagedata r:id="rId16" o:title=""/>
          </v:shape>
          <o:OLEObject Type="Embed" ProgID="Visio.Drawing.11" ShapeID="5ef5032000008a44512b51fd" DrawAspect="Content" ObjectID="_1654606238" r:id="rId17"/>
        </w:object>
      </w:r>
    </w:p>
    <w:p w:rsidR="00895CA8" w:rsidRDefault="00487426">
      <w:pPr>
        <w:ind w:left="1440"/>
        <w:rPr>
          <w:b/>
          <w:bCs/>
        </w:rPr>
      </w:pPr>
    </w:p>
    <w:p w:rsidR="00D57967" w:rsidRDefault="00487426" w:rsidP="00085C1A">
      <w:pPr>
        <w:ind w:left="1440"/>
      </w:pPr>
      <w:r>
        <w:rPr>
          <w:b/>
          <w:bCs/>
        </w:rPr>
        <w:t>NOTE:</w:t>
      </w:r>
      <w:r>
        <w:t xml:space="preserve"> In the HDC</w:t>
      </w:r>
      <w:r>
        <w:t xml:space="preserve"> Function Flowchart, the definition of "RESET / OK Switch Event" is defined in Message Center X Display_Y Button Interface Section, where X and Y are appropriate values in this document.</w:t>
      </w:r>
    </w:p>
    <w:p w:rsidR="00085C1A" w:rsidRDefault="00487426" w:rsidP="00085C1A">
      <w:pPr>
        <w:rPr>
          <w:b/>
          <w:bCs/>
        </w:rPr>
      </w:pPr>
      <w:r>
        <w:rPr>
          <w:b/>
          <w:bCs/>
        </w:rPr>
        <w:br w:type="page"/>
      </w:r>
    </w:p>
    <w:p w:rsidR="00406F39" w:rsidRDefault="00487426" w:rsidP="00B9479B">
      <w:pPr>
        <w:pStyle w:val="Heading4"/>
      </w:pPr>
      <w:r>
        <w:lastRenderedPageBreak/>
        <w:t xml:space="preserve">Operation </w:t>
      </w:r>
      <w:r>
        <w:t>Description (supports algorithm flowchart /state diagram)</w:t>
      </w:r>
    </w:p>
    <w:p w:rsidR="00406F39" w:rsidRDefault="00487426" w:rsidP="00B9479B">
      <w:pPr>
        <w:pStyle w:val="Heading5"/>
      </w:pPr>
      <w:r w:rsidRPr="00B9479B">
        <w:t>F-REQ-325671/A-SHMI Display and Next HdcOn_B_R</w:t>
      </w:r>
      <w:r w:rsidRPr="00B9479B">
        <w:t>q State based upon HDC_MC</w:t>
      </w:r>
    </w:p>
    <w:p w:rsidR="00AE06BC" w:rsidRPr="00AE06BC" w:rsidRDefault="00487426" w:rsidP="00AE06BC"/>
    <w:tbl>
      <w:tblPr>
        <w:tblW w:w="877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07"/>
        <w:gridCol w:w="2354"/>
        <w:gridCol w:w="1442"/>
        <w:gridCol w:w="2771"/>
      </w:tblGrid>
      <w:tr w:rsidR="00480913" w:rsidTr="002F7F32">
        <w:trPr>
          <w:jc w:val="center"/>
        </w:trPr>
        <w:tc>
          <w:tcPr>
            <w:tcW w:w="22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6B59CA" w:rsidRDefault="00487426" w:rsidP="00756C7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HDC_MC</w:t>
            </w:r>
          </w:p>
          <w:p w:rsidR="006B59CA" w:rsidRDefault="00487426" w:rsidP="00756C7C">
            <w:pPr>
              <w:pStyle w:val="CommentText"/>
              <w:jc w:val="center"/>
              <w:rPr>
                <w:rFonts w:cs="Arial"/>
                <w:b/>
                <w:bCs/>
                <w:sz w:val="16"/>
                <w:szCs w:val="16"/>
              </w:rPr>
            </w:pPr>
          </w:p>
        </w:tc>
        <w:tc>
          <w:tcPr>
            <w:tcW w:w="2354" w:type="dxa"/>
            <w:tcBorders>
              <w:top w:val="single" w:sz="1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B59CA" w:rsidRDefault="00487426" w:rsidP="00756C7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Display Menu</w:t>
            </w:r>
          </w:p>
        </w:tc>
        <w:tc>
          <w:tcPr>
            <w:tcW w:w="14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12" w:space="0" w:color="auto"/>
            </w:tcBorders>
            <w:vAlign w:val="center"/>
          </w:tcPr>
          <w:p w:rsidR="006B59CA" w:rsidRDefault="00487426" w:rsidP="00756C7C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  <w:sz w:val="18"/>
                <w:szCs w:val="18"/>
              </w:rPr>
              <w:t>5-Button Switch Selection Event</w:t>
            </w:r>
          </w:p>
        </w:tc>
        <w:tc>
          <w:tcPr>
            <w:tcW w:w="2771" w:type="dxa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6B59CA" w:rsidRDefault="00487426" w:rsidP="00B73D8E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Next HdcOn_B__Rq State</w:t>
            </w:r>
          </w:p>
        </w:tc>
      </w:tr>
      <w:tr w:rsidR="00480913" w:rsidTr="002F7F32">
        <w:trPr>
          <w:trHeight w:val="533"/>
          <w:jc w:val="center"/>
        </w:trPr>
        <w:tc>
          <w:tcPr>
            <w:tcW w:w="220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2" w:space="0" w:color="auto"/>
            </w:tcBorders>
            <w:vAlign w:val="center"/>
          </w:tcPr>
          <w:p w:rsidR="006B59CA" w:rsidRDefault="00487426" w:rsidP="00756C7C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83212B">
              <w:rPr>
                <w:rFonts w:cs="Arial"/>
              </w:rPr>
              <w:t>Off</w:t>
            </w:r>
            <w:r>
              <w:rPr>
                <w:rFonts w:cs="Arial"/>
              </w:rPr>
              <w:t xml:space="preserve"> (0x0)</w:t>
            </w:r>
          </w:p>
        </w:tc>
        <w:tc>
          <w:tcPr>
            <w:tcW w:w="2354" w:type="dxa"/>
            <w:tcBorders>
              <w:top w:val="single" w:sz="12" w:space="0" w:color="auto"/>
              <w:left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B59CA" w:rsidRDefault="000E1F53" w:rsidP="000E1F5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79" w:dyaOrig="656">
                <v:shape id="5ef5032000008a440993e56a" o:spid="_x0000_i1030" type="#_x0000_t75" style="width:43.5pt;height:32.25pt" o:ole="">
                  <v:imagedata r:id="rId18" o:title=""/>
                </v:shape>
                <o:OLEObject Type="Embed" ProgID="Visio.Drawing.11" ShapeID="5ef5032000008a440993e56a" DrawAspect="Content" ObjectID="_1654606239" r:id="rId19"/>
              </w:object>
            </w:r>
          </w:p>
        </w:tc>
        <w:tc>
          <w:tcPr>
            <w:tcW w:w="14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:rsidR="00480913" w:rsidRDefault="00487426" w:rsidP="00756C7C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Up/Down + OK </w:t>
            </w:r>
          </w:p>
          <w:p w:rsidR="006B59CA" w:rsidRDefault="00487426" w:rsidP="00B36040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(Select On)</w:t>
            </w:r>
          </w:p>
        </w:tc>
        <w:tc>
          <w:tcPr>
            <w:tcW w:w="2771" w:type="dxa"/>
            <w:tcBorders>
              <w:top w:val="single" w:sz="12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F7F32" w:rsidRPr="00B36040" w:rsidRDefault="00487426" w:rsidP="00756C7C">
            <w:pPr>
              <w:pStyle w:val="CommentText"/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  <w:r w:rsidRPr="00B36040">
              <w:rPr>
                <w:rFonts w:cs="Arial"/>
              </w:rPr>
              <w:t xml:space="preserve"> (0x1)</w:t>
            </w:r>
          </w:p>
        </w:tc>
      </w:tr>
      <w:tr w:rsidR="00480913" w:rsidTr="002F7F32">
        <w:trPr>
          <w:trHeight w:val="420"/>
          <w:jc w:val="center"/>
        </w:trPr>
        <w:tc>
          <w:tcPr>
            <w:tcW w:w="2207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6B59CA" w:rsidRDefault="00487426" w:rsidP="00756C7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</w:rPr>
              <w:t>On (0x1)</w:t>
            </w:r>
          </w:p>
        </w:tc>
        <w:tc>
          <w:tcPr>
            <w:tcW w:w="2354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6B59CA" w:rsidRDefault="000E1F53" w:rsidP="000E1F5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object w:dxaOrig="879" w:dyaOrig="656">
                <v:shape id="5ef5032000008a443206dc46" o:spid="_x0000_i1031" type="#_x0000_t75" style="width:43.5pt;height:32.25pt" o:ole="">
                  <v:imagedata r:id="rId20" o:title=""/>
                </v:shape>
                <o:OLEObject Type="Embed" ProgID="Visio.Drawing.11" ShapeID="5ef5032000008a443206dc46" DrawAspect="Content" ObjectID="_1654606240" r:id="rId21"/>
              </w:object>
            </w:r>
          </w:p>
        </w:tc>
        <w:tc>
          <w:tcPr>
            <w:tcW w:w="1442" w:type="dxa"/>
            <w:tcBorders>
              <w:top w:val="single" w:sz="4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696738" w:rsidRDefault="00487426" w:rsidP="0069673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Up/Down + OK </w:t>
            </w:r>
          </w:p>
          <w:p w:rsidR="006B59CA" w:rsidRDefault="00487426" w:rsidP="00B36040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(Select Off)</w:t>
            </w:r>
          </w:p>
        </w:tc>
        <w:tc>
          <w:tcPr>
            <w:tcW w:w="2771" w:type="dxa"/>
            <w:tcBorders>
              <w:top w:val="single" w:sz="4" w:space="0" w:color="auto"/>
              <w:left w:val="doub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6B59CA" w:rsidRPr="00B36040" w:rsidRDefault="00487426" w:rsidP="00756C7C">
            <w:pPr>
              <w:pStyle w:val="CommentText"/>
              <w:jc w:val="center"/>
              <w:rPr>
                <w:rFonts w:cs="Arial"/>
              </w:rPr>
            </w:pPr>
            <w:r w:rsidRPr="00B36040">
              <w:rPr>
                <w:rFonts w:cs="Arial"/>
              </w:rPr>
              <w:t>Off (0x0)</w:t>
            </w:r>
          </w:p>
        </w:tc>
      </w:tr>
      <w:tr w:rsidR="00480913" w:rsidRPr="005263C6" w:rsidTr="002F7F32">
        <w:trPr>
          <w:trHeight w:val="366"/>
          <w:jc w:val="center"/>
        </w:trPr>
        <w:tc>
          <w:tcPr>
            <w:tcW w:w="2207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6B59CA" w:rsidRPr="005263C6" w:rsidRDefault="00487426" w:rsidP="00756C7C">
            <w:pPr>
              <w:jc w:val="center"/>
              <w:rPr>
                <w:rFonts w:cs="Arial"/>
                <w:sz w:val="16"/>
                <w:szCs w:val="16"/>
              </w:rPr>
            </w:pPr>
            <w:r w:rsidRPr="005263C6">
              <w:rPr>
                <w:rFonts w:cs="Arial"/>
              </w:rPr>
              <w:t>Error (0x3)</w:t>
            </w:r>
          </w:p>
        </w:tc>
        <w:tc>
          <w:tcPr>
            <w:tcW w:w="235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6B59CA" w:rsidRPr="005263C6" w:rsidRDefault="000E1F53" w:rsidP="000E1F53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5263C6">
              <w:object w:dxaOrig="879" w:dyaOrig="656">
                <v:shape id="5ef5032000008a44507d53db" o:spid="_x0000_i1032" type="#_x0000_t75" style="width:43.5pt;height:32.25pt" o:ole="">
                  <v:imagedata r:id="rId22" o:title=""/>
                </v:shape>
                <o:OLEObject Type="Embed" ProgID="Visio.Drawing.11" ShapeID="5ef5032000008a44507d53db" DrawAspect="Content" ObjectID="_1654606241" r:id="rId23"/>
              </w:object>
            </w:r>
          </w:p>
        </w:tc>
        <w:tc>
          <w:tcPr>
            <w:tcW w:w="1442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:rsidR="00696738" w:rsidRPr="005263C6" w:rsidRDefault="00487426" w:rsidP="00696738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5263C6">
              <w:rPr>
                <w:rFonts w:cs="Arial"/>
                <w:sz w:val="16"/>
                <w:szCs w:val="16"/>
              </w:rPr>
              <w:t xml:space="preserve">Up/Down + OK </w:t>
            </w:r>
          </w:p>
          <w:p w:rsidR="006B59CA" w:rsidRPr="005263C6" w:rsidRDefault="00487426" w:rsidP="00B36040">
            <w:pPr>
              <w:pStyle w:val="CommentText"/>
              <w:jc w:val="center"/>
              <w:rPr>
                <w:rFonts w:cs="Arial"/>
                <w:sz w:val="16"/>
                <w:szCs w:val="16"/>
              </w:rPr>
            </w:pPr>
            <w:r w:rsidRPr="005263C6">
              <w:rPr>
                <w:rFonts w:cs="Arial"/>
                <w:sz w:val="16"/>
                <w:szCs w:val="16"/>
              </w:rPr>
              <w:t>(Select On, Off))</w:t>
            </w:r>
          </w:p>
        </w:tc>
        <w:tc>
          <w:tcPr>
            <w:tcW w:w="2771" w:type="dxa"/>
            <w:tcBorders>
              <w:top w:val="single" w:sz="2" w:space="0" w:color="auto"/>
              <w:left w:val="doub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756C7C" w:rsidRPr="005263C6" w:rsidRDefault="00487426" w:rsidP="00756C7C">
            <w:pPr>
              <w:pStyle w:val="CommentText"/>
              <w:jc w:val="center"/>
              <w:rPr>
                <w:rFonts w:cs="Arial"/>
              </w:rPr>
            </w:pPr>
            <w:r w:rsidRPr="005263C6">
              <w:rPr>
                <w:rFonts w:cs="Arial"/>
              </w:rPr>
              <w:t xml:space="preserve"> (0x0) (If Off is selected)</w:t>
            </w:r>
          </w:p>
          <w:p w:rsidR="00756C7C" w:rsidRPr="005263C6" w:rsidRDefault="00487426" w:rsidP="00756C7C">
            <w:pPr>
              <w:pStyle w:val="CommentText"/>
              <w:jc w:val="center"/>
              <w:rPr>
                <w:rFonts w:cs="Arial"/>
              </w:rPr>
            </w:pPr>
            <w:r w:rsidRPr="005263C6">
              <w:rPr>
                <w:rFonts w:cs="Arial"/>
              </w:rPr>
              <w:t>(0x1) (If On is selected)</w:t>
            </w:r>
          </w:p>
          <w:p w:rsidR="006B59CA" w:rsidRPr="005263C6" w:rsidRDefault="00487426" w:rsidP="00756C7C">
            <w:pPr>
              <w:pStyle w:val="CommentText"/>
              <w:jc w:val="center"/>
              <w:rPr>
                <w:rFonts w:cs="Arial"/>
              </w:rPr>
            </w:pPr>
          </w:p>
        </w:tc>
      </w:tr>
    </w:tbl>
    <w:p w:rsidR="00C8419E" w:rsidRDefault="00487426" w:rsidP="00527C9B">
      <w:pPr>
        <w:ind w:left="1440"/>
        <w:rPr>
          <w:rFonts w:cs="Arial"/>
          <w:snapToGrid w:val="0"/>
        </w:rPr>
      </w:pPr>
      <w:r w:rsidRPr="005263C6">
        <w:rPr>
          <w:rFonts w:cs="Arial"/>
          <w:snapToGrid w:val="0"/>
        </w:rPr>
        <w:t xml:space="preserve">Note: This menu is only displayed when HDC_ControlFunction_Cfg = 0x1(Enabled) </w:t>
      </w:r>
      <w:r w:rsidRPr="00546027">
        <w:rPr>
          <w:rFonts w:cs="Arial"/>
          <w:snapToGrid w:val="0"/>
          <w:highlight w:val="yellow"/>
        </w:rPr>
        <w:t>and Settings_Menu_Cfg = 0x0 (Cluster).</w:t>
      </w:r>
    </w:p>
    <w:p w:rsidR="000E1F53" w:rsidRPr="000E1F53" w:rsidRDefault="000E1F53" w:rsidP="00B9479B">
      <w:pPr>
        <w:pStyle w:val="Heading5"/>
        <w:rPr>
          <w:b w:val="0"/>
          <w:u w:val="single"/>
        </w:rPr>
      </w:pPr>
      <w:r w:rsidRPr="000E1F53">
        <w:rPr>
          <w:b w:val="0"/>
          <w:u w:val="single"/>
        </w:rPr>
        <w:t>REQ-325672/A-Personalization Feature Number Definition:</w:t>
      </w:r>
    </w:p>
    <w:p w:rsidR="00AE06BC" w:rsidRPr="00AE06BC" w:rsidRDefault="00487426" w:rsidP="00AE06BC"/>
    <w:tbl>
      <w:tblPr>
        <w:tblW w:w="8740" w:type="dxa"/>
        <w:jc w:val="center"/>
        <w:tblLook w:val="04A0" w:firstRow="1" w:lastRow="0" w:firstColumn="1" w:lastColumn="0" w:noHBand="0" w:noVBand="1"/>
      </w:tblPr>
      <w:tblGrid>
        <w:gridCol w:w="3180"/>
        <w:gridCol w:w="1080"/>
        <w:gridCol w:w="940"/>
        <w:gridCol w:w="3540"/>
      </w:tblGrid>
      <w:tr w:rsidR="003878A4" w:rsidRPr="003878A4" w:rsidTr="003878A4">
        <w:trPr>
          <w:trHeight w:val="402"/>
          <w:jc w:val="center"/>
        </w:trPr>
        <w:tc>
          <w:tcPr>
            <w:tcW w:w="3180" w:type="dxa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  <w:b/>
              </w:rPr>
            </w:pPr>
            <w:r w:rsidRPr="003878A4">
              <w:rPr>
                <w:rFonts w:cs="Arial"/>
                <w:b/>
              </w:rPr>
              <w:t>Feature Name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noWrap/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  <w:b/>
              </w:rPr>
            </w:pPr>
            <w:r w:rsidRPr="003878A4">
              <w:rPr>
                <w:rFonts w:cs="Arial"/>
                <w:b/>
              </w:rPr>
              <w:t>Feature Num</w:t>
            </w: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  <w:b/>
              </w:rPr>
            </w:pPr>
            <w:r w:rsidRPr="003878A4">
              <w:rPr>
                <w:rFonts w:cs="Arial"/>
                <w:b/>
              </w:rPr>
              <w:t>Cfg Num</w:t>
            </w:r>
          </w:p>
        </w:tc>
        <w:tc>
          <w:tcPr>
            <w:tcW w:w="35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  <w:b/>
              </w:rPr>
            </w:pPr>
            <w:r w:rsidRPr="003878A4">
              <w:rPr>
                <w:rFonts w:cs="Arial"/>
                <w:b/>
              </w:rPr>
              <w:t>Cfg Value</w:t>
            </w:r>
          </w:p>
        </w:tc>
      </w:tr>
      <w:tr w:rsidR="003878A4" w:rsidRPr="003878A4" w:rsidTr="003878A4">
        <w:trPr>
          <w:trHeight w:val="402"/>
          <w:jc w:val="center"/>
        </w:trPr>
        <w:tc>
          <w:tcPr>
            <w:tcW w:w="31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shd w:val="clear" w:color="auto" w:fill="DDD9C4"/>
            <w:vAlign w:val="center"/>
            <w:hideMark/>
          </w:tcPr>
          <w:p w:rsidR="003878A4" w:rsidRPr="003878A4" w:rsidRDefault="00487426" w:rsidP="003878A4">
            <w:pPr>
              <w:autoSpaceDE w:val="0"/>
              <w:autoSpaceDN w:val="0"/>
              <w:adjustRightInd w:val="0"/>
              <w:jc w:val="center"/>
              <w:rPr>
                <w:rFonts w:cs="Arial"/>
                <w:color w:val="000000"/>
              </w:rPr>
            </w:pPr>
            <w:r w:rsidRPr="003878A4">
              <w:rPr>
                <w:rFonts w:cs="Arial"/>
                <w:color w:val="000000"/>
              </w:rPr>
              <w:t>Hill Descent Control</w:t>
            </w:r>
          </w:p>
        </w:tc>
        <w:tc>
          <w:tcPr>
            <w:tcW w:w="108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DDD9C4"/>
            <w:noWrap/>
            <w:vAlign w:val="center"/>
            <w:hideMark/>
          </w:tcPr>
          <w:p w:rsidR="003878A4" w:rsidRPr="003878A4" w:rsidRDefault="00487426" w:rsidP="003878A4">
            <w:pPr>
              <w:autoSpaceDE w:val="0"/>
              <w:autoSpaceDN w:val="0"/>
              <w:adjustRightInd w:val="0"/>
              <w:jc w:val="center"/>
              <w:rPr>
                <w:rFonts w:cs="Arial"/>
                <w:color w:val="000000"/>
              </w:rPr>
            </w:pPr>
            <w:r w:rsidRPr="003878A4">
              <w:rPr>
                <w:rFonts w:cs="Arial"/>
                <w:color w:val="000000"/>
              </w:rPr>
              <w:t>0x0E02</w:t>
            </w:r>
          </w:p>
        </w:tc>
        <w:tc>
          <w:tcPr>
            <w:tcW w:w="9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DD9C4"/>
            <w:noWrap/>
            <w:vAlign w:val="center"/>
            <w:hideMark/>
          </w:tcPr>
          <w:p w:rsidR="003878A4" w:rsidRPr="003878A4" w:rsidRDefault="00487426" w:rsidP="003878A4">
            <w:pPr>
              <w:autoSpaceDE w:val="0"/>
              <w:autoSpaceDN w:val="0"/>
              <w:adjustRightInd w:val="0"/>
              <w:jc w:val="center"/>
              <w:rPr>
                <w:rFonts w:cs="Arial"/>
                <w:color w:val="000000"/>
              </w:rPr>
            </w:pPr>
            <w:r w:rsidRPr="003878A4">
              <w:rPr>
                <w:rFonts w:cs="Arial"/>
                <w:color w:val="000000"/>
              </w:rPr>
              <w:t>0x00</w:t>
            </w:r>
          </w:p>
        </w:tc>
        <w:tc>
          <w:tcPr>
            <w:tcW w:w="35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DD9C4"/>
            <w:noWrap/>
            <w:vAlign w:val="center"/>
            <w:hideMark/>
          </w:tcPr>
          <w:p w:rsidR="003878A4" w:rsidRPr="003878A4" w:rsidRDefault="00487426" w:rsidP="003878A4">
            <w:pPr>
              <w:autoSpaceDE w:val="0"/>
              <w:autoSpaceDN w:val="0"/>
              <w:adjustRightInd w:val="0"/>
              <w:jc w:val="center"/>
              <w:rPr>
                <w:rFonts w:cs="Arial"/>
                <w:color w:val="000000"/>
              </w:rPr>
            </w:pPr>
            <w:r w:rsidRPr="003878A4">
              <w:rPr>
                <w:rFonts w:cs="Arial"/>
                <w:color w:val="000000"/>
              </w:rPr>
              <w:t>Off / Disabled</w:t>
            </w:r>
          </w:p>
        </w:tc>
      </w:tr>
      <w:tr w:rsidR="003878A4" w:rsidRPr="003878A4" w:rsidTr="003878A4">
        <w:trPr>
          <w:trHeight w:val="402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nil"/>
            </w:tcBorders>
            <w:vAlign w:val="center"/>
            <w:hideMark/>
          </w:tcPr>
          <w:p w:rsidR="003878A4" w:rsidRPr="003878A4" w:rsidRDefault="00487426" w:rsidP="003878A4">
            <w:pPr>
              <w:rPr>
                <w:rFonts w:cs="Arial"/>
                <w:color w:val="000000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:rsidR="003878A4" w:rsidRPr="003878A4" w:rsidRDefault="00487426" w:rsidP="003878A4">
            <w:pPr>
              <w:rPr>
                <w:rFonts w:cs="Arial"/>
                <w:color w:val="000000"/>
              </w:rPr>
            </w:pPr>
          </w:p>
        </w:tc>
        <w:tc>
          <w:tcPr>
            <w:tcW w:w="9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DD9C4"/>
            <w:noWrap/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</w:rPr>
            </w:pPr>
            <w:r w:rsidRPr="003878A4">
              <w:rPr>
                <w:rFonts w:cs="Arial"/>
                <w:color w:val="000000"/>
              </w:rPr>
              <w:t>0x01</w:t>
            </w:r>
          </w:p>
        </w:tc>
        <w:tc>
          <w:tcPr>
            <w:tcW w:w="35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DD9C4"/>
            <w:noWrap/>
            <w:vAlign w:val="center"/>
            <w:hideMark/>
          </w:tcPr>
          <w:p w:rsidR="003878A4" w:rsidRPr="003878A4" w:rsidRDefault="00487426" w:rsidP="003878A4">
            <w:pPr>
              <w:jc w:val="center"/>
              <w:rPr>
                <w:rFonts w:cs="Arial"/>
              </w:rPr>
            </w:pPr>
            <w:r w:rsidRPr="003878A4">
              <w:rPr>
                <w:rFonts w:cs="Arial"/>
                <w:color w:val="000000"/>
              </w:rPr>
              <w:t>On / Enabled</w:t>
            </w:r>
          </w:p>
        </w:tc>
      </w:tr>
    </w:tbl>
    <w:p w:rsidR="004F2D95" w:rsidRDefault="00487426" w:rsidP="00F47EC0">
      <w:pPr>
        <w:rPr>
          <w:rFonts w:cs="Arial"/>
        </w:rPr>
      </w:pPr>
    </w:p>
    <w:p w:rsidR="00406F39" w:rsidRDefault="00487426" w:rsidP="00B9479B">
      <w:pPr>
        <w:pStyle w:val="Heading4"/>
      </w:pPr>
      <w:r w:rsidRPr="00B9479B">
        <w:t>FS-REQ-325700/A-Function Safety Classification (EMC)</w:t>
      </w:r>
    </w:p>
    <w:p w:rsidR="007E7F79" w:rsidRDefault="00487426" w:rsidP="007E7F79"/>
    <w:p w:rsidR="00A85E9F" w:rsidRDefault="00487426" w:rsidP="007E7F79">
      <w:pPr>
        <w:ind w:left="1440"/>
      </w:pPr>
      <w:r>
        <w:t>Class B</w:t>
      </w:r>
    </w:p>
    <w:p w:rsidR="00D416AB" w:rsidRDefault="00487426" w:rsidP="00D416AB">
      <w:r>
        <w:br w:type="page"/>
      </w:r>
    </w:p>
    <w:p w:rsidR="00406F39" w:rsidRDefault="00487426" w:rsidP="00B9479B">
      <w:pPr>
        <w:pStyle w:val="Heading4"/>
      </w:pPr>
      <w:r>
        <w:lastRenderedPageBreak/>
        <w:t>Memory Storage</w:t>
      </w:r>
    </w:p>
    <w:p w:rsidR="00406F39" w:rsidRDefault="00487426" w:rsidP="00B9479B">
      <w:pPr>
        <w:pStyle w:val="Heading5"/>
      </w:pPr>
      <w:r w:rsidRPr="00B9479B">
        <w:t>NVM-REQ-325673/A-Function Parameters</w:t>
      </w:r>
    </w:p>
    <w:p w:rsidR="00AE06BC" w:rsidRPr="00AE06BC" w:rsidRDefault="0048742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86" w:type="dxa"/>
          <w:right w:w="86" w:type="dxa"/>
        </w:tblCellMar>
        <w:tblLook w:val="01E0" w:firstRow="1" w:lastRow="1" w:firstColumn="1" w:lastColumn="1" w:noHBand="0" w:noVBand="0"/>
      </w:tblPr>
      <w:tblGrid>
        <w:gridCol w:w="2833"/>
        <w:gridCol w:w="3888"/>
        <w:gridCol w:w="1872"/>
        <w:gridCol w:w="1189"/>
        <w:gridCol w:w="1340"/>
      </w:tblGrid>
      <w:tr w:rsidR="00C94F4E" w:rsidTr="00C94F4E">
        <w:trPr>
          <w:cantSplit/>
          <w:trHeight w:val="438"/>
          <w:tblHeader/>
          <w:jc w:val="center"/>
        </w:trPr>
        <w:tc>
          <w:tcPr>
            <w:tcW w:w="28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8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8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Battery Connect</w:t>
            </w:r>
          </w:p>
        </w:tc>
        <w:tc>
          <w:tcPr>
            <w:tcW w:w="11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  <w:tc>
          <w:tcPr>
            <w:tcW w:w="13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Value at Transition to Normal l Crank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HDC_MC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Output displayed in the M/C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0 (0x0)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  <w:jc w:val="center"/>
              <w:rPr>
                <w:rFonts w:ascii="Times New Roman" w:hAnsi="Times New Roman"/>
              </w:rPr>
            </w:pPr>
            <w:r>
              <w:t>0 (0x0)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  <w:jc w:val="center"/>
            </w:pPr>
            <w:r>
              <w:t>0 (0x0)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HDC_ControlFunction_Cfg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 xml:space="preserve">Defined in DID DExx.  0 = Disabled, 1 = </w:t>
            </w:r>
            <w:r>
              <w:t>Enabled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Use Stored Value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Use Stored Value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Use Stored Value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HdcOn_B_Rq Signal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Output CAN signal sent from the IPC.  Requested operating mode of the Hill Start Assist (HSA) function.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0 (0x0)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  <w:rPr>
                <w:rFonts w:ascii="Times New Roman" w:hAnsi="Times New Roman"/>
              </w:rPr>
            </w:pPr>
            <w:r>
              <w:t>0 (0x0)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</w:pPr>
            <w:r>
              <w:t>0 (0x0)</w:t>
            </w:r>
          </w:p>
        </w:tc>
      </w:tr>
      <w:tr w:rsidR="00C94F4E" w:rsidTr="00C94F4E">
        <w:trPr>
          <w:cantSplit/>
          <w:trHeight w:val="512"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HdcOn_B_Ind Signal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Input CAN signal sent from the ABS.  Operating mode selection for the Hill Descent Control (HDC) function that is saved in ABS memory.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0 (0x0)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  <w:rPr>
                <w:rFonts w:ascii="Times New Roman" w:hAnsi="Times New Roman"/>
              </w:rPr>
            </w:pPr>
            <w:r>
              <w:t>0 (0x0)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spacing w:line="256" w:lineRule="auto"/>
            </w:pPr>
            <w:r>
              <w:t>0 (0x0)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M/C_Display_Status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State Indicator to identify which text is currently being displayed on Message Center display.   See *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 *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See*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 *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RESET/ OK Switch Event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Event that is indicated</w:t>
            </w:r>
            <w:r>
              <w:t xml:space="preserve"> as per the switch interface for the Message Center.   See *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 *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See*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See *</w:t>
            </w:r>
          </w:p>
        </w:tc>
      </w:tr>
      <w:tr w:rsidR="00C94F4E" w:rsidTr="00C94F4E">
        <w:trPr>
          <w:cantSplit/>
          <w:jc w:val="center"/>
        </w:trPr>
        <w:tc>
          <w:tcPr>
            <w:tcW w:w="28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>Operational_Mode</w:t>
            </w:r>
          </w:p>
        </w:tc>
        <w:tc>
          <w:tcPr>
            <w:tcW w:w="38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</w:pPr>
            <w:r>
              <w:t xml:space="preserve">4 state </w:t>
            </w:r>
            <w:proofErr w:type="gramStart"/>
            <w:r>
              <w:t>indicator</w:t>
            </w:r>
            <w:proofErr w:type="gramEnd"/>
            <w:r>
              <w:t xml:space="preserve"> for cluster operational mode</w:t>
            </w:r>
          </w:p>
        </w:tc>
        <w:tc>
          <w:tcPr>
            <w:tcW w:w="18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Limited</w:t>
            </w:r>
          </w:p>
        </w:tc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Limited, Normal or Crank</w:t>
            </w:r>
          </w:p>
        </w:tc>
        <w:tc>
          <w:tcPr>
            <w:tcW w:w="1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C94F4E" w:rsidRDefault="00487426">
            <w:pPr>
              <w:tabs>
                <w:tab w:val="left" w:pos="720"/>
              </w:tabs>
              <w:spacing w:line="256" w:lineRule="auto"/>
              <w:jc w:val="center"/>
            </w:pPr>
            <w:r>
              <w:t>Normal or Crank</w:t>
            </w:r>
          </w:p>
        </w:tc>
      </w:tr>
    </w:tbl>
    <w:p w:rsidR="004F2D95" w:rsidRDefault="00487426" w:rsidP="006A413B">
      <w:r>
        <w:t xml:space="preserve">    * Refer to Message Center X Display_Y Button Interface Section, where X and Y are appropriate values in this document.</w:t>
      </w:r>
    </w:p>
    <w:p w:rsidR="00406F39" w:rsidRDefault="00487426" w:rsidP="00B9479B">
      <w:pPr>
        <w:pStyle w:val="Heading4"/>
      </w:pPr>
      <w:r>
        <w:t>Reconfigurable Telltale</w:t>
      </w:r>
    </w:p>
    <w:p w:rsidR="00986285" w:rsidRDefault="00487426" w:rsidP="00986285"/>
    <w:p w:rsidR="004F2D95" w:rsidRDefault="00487426" w:rsidP="00986285">
      <w:pPr>
        <w:ind w:left="1440"/>
        <w:rPr>
          <w:rFonts w:cs="Arial"/>
        </w:rPr>
      </w:pPr>
      <w:r>
        <w:t>Not Applicable.</w:t>
      </w:r>
    </w:p>
    <w:p w:rsidR="00406F39" w:rsidRDefault="00487426" w:rsidP="00B9479B">
      <w:pPr>
        <w:pStyle w:val="Heading4"/>
      </w:pPr>
      <w:r>
        <w:t>Prove Out</w:t>
      </w:r>
    </w:p>
    <w:p w:rsidR="001A3814" w:rsidRDefault="00487426" w:rsidP="001A3814"/>
    <w:p w:rsidR="001A3814" w:rsidRPr="001A3814" w:rsidRDefault="00487426" w:rsidP="001A3814">
      <w:pPr>
        <w:ind w:left="1440"/>
      </w:pPr>
      <w:r>
        <w:t>Not applicable.</w:t>
      </w:r>
    </w:p>
    <w:p w:rsidR="00406F39" w:rsidRDefault="00487426" w:rsidP="00B9479B">
      <w:pPr>
        <w:pStyle w:val="Heading4"/>
      </w:pPr>
      <w:r>
        <w:t>Message Center Msg</w:t>
      </w:r>
    </w:p>
    <w:p w:rsidR="005A0FFE" w:rsidRDefault="00487426" w:rsidP="005A0FFE">
      <w:pPr>
        <w:rPr>
          <w:rFonts w:cs="Arial"/>
        </w:rPr>
      </w:pPr>
    </w:p>
    <w:p w:rsidR="00437521" w:rsidRPr="00BE74AA" w:rsidRDefault="00487426" w:rsidP="005A0FFE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406F39" w:rsidRDefault="00487426" w:rsidP="00B9479B">
      <w:pPr>
        <w:pStyle w:val="Heading2"/>
      </w:pPr>
      <w:r>
        <w:t>Error Handling</w:t>
      </w:r>
    </w:p>
    <w:p w:rsidR="00406F39" w:rsidRDefault="00487426" w:rsidP="00B9479B">
      <w:pPr>
        <w:pStyle w:val="Heading3"/>
      </w:pPr>
      <w:r>
        <w:t>Missing Message Strategy</w:t>
      </w:r>
    </w:p>
    <w:p w:rsidR="004F2D95" w:rsidRDefault="00487426" w:rsidP="007B365F">
      <w:pPr>
        <w:ind w:left="1440"/>
      </w:pPr>
      <w:r>
        <w:t>The signals will be declared missing as per the Diagnostics se</w:t>
      </w:r>
      <w:r>
        <w:t>ction of this SPSS.</w:t>
      </w:r>
    </w:p>
    <w:p w:rsidR="005B04FB" w:rsidRDefault="00487426" w:rsidP="005B04FB">
      <w:r>
        <w:br w:type="page"/>
      </w:r>
    </w:p>
    <w:p w:rsidR="00406F39" w:rsidRDefault="00487426" w:rsidP="00B9479B">
      <w:pPr>
        <w:pStyle w:val="Heading2"/>
      </w:pPr>
      <w:r>
        <w:lastRenderedPageBreak/>
        <w:t>Diagnostics</w:t>
      </w:r>
    </w:p>
    <w:p w:rsidR="00406F39" w:rsidRDefault="00487426" w:rsidP="00B9479B">
      <w:pPr>
        <w:pStyle w:val="Heading3"/>
      </w:pPr>
      <w:r>
        <w:t>Self Test</w:t>
      </w:r>
    </w:p>
    <w:p w:rsidR="00976AB6" w:rsidRDefault="00487426" w:rsidP="00976AB6"/>
    <w:p w:rsidR="004F2D95" w:rsidRDefault="00487426" w:rsidP="00976AB6">
      <w:pPr>
        <w:ind w:left="1440"/>
      </w:pPr>
      <w:r>
        <w:t>None.</w:t>
      </w:r>
    </w:p>
    <w:p w:rsidR="00406F39" w:rsidRDefault="00487426" w:rsidP="00B9479B">
      <w:pPr>
        <w:pStyle w:val="Heading3"/>
      </w:pPr>
      <w:r>
        <w:t>Engineering Test Mode</w:t>
      </w:r>
    </w:p>
    <w:p w:rsidR="004F2D95" w:rsidRDefault="00487426" w:rsidP="0056282E">
      <w:pPr>
        <w:ind w:left="1440"/>
      </w:pPr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”.</w:t>
      </w:r>
    </w:p>
    <w:p w:rsidR="00406F39" w:rsidRDefault="00487426" w:rsidP="00B9479B">
      <w:pPr>
        <w:pStyle w:val="Heading3"/>
      </w:pPr>
      <w:r>
        <w:t>Part II Performance</w:t>
      </w:r>
    </w:p>
    <w:p w:rsidR="00406F39" w:rsidRDefault="00487426" w:rsidP="00B9479B">
      <w:pPr>
        <w:pStyle w:val="Heading4"/>
      </w:pPr>
      <w:r>
        <w:t>Supported Diagnostic Trouble Codes (DTCs)</w:t>
      </w:r>
    </w:p>
    <w:p w:rsidR="00AE06BC" w:rsidRPr="00AE06BC" w:rsidRDefault="00487426" w:rsidP="00AE06BC"/>
    <w:tbl>
      <w:tblPr>
        <w:tblW w:w="809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2836"/>
        <w:gridCol w:w="5261"/>
      </w:tblGrid>
      <w:tr w:rsidR="003856D8" w:rsidTr="000E1F53">
        <w:trPr>
          <w:jc w:val="center"/>
        </w:trPr>
        <w:tc>
          <w:tcPr>
            <w:tcW w:w="2836" w:type="dxa"/>
          </w:tcPr>
          <w:p w:rsidR="003856D8" w:rsidRDefault="00487426" w:rsidP="00A41168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5261" w:type="dxa"/>
          </w:tcPr>
          <w:p w:rsidR="003856D8" w:rsidRDefault="00487426" w:rsidP="00A41168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3856D8" w:rsidTr="000E1F53">
        <w:trPr>
          <w:jc w:val="center"/>
        </w:trPr>
        <w:tc>
          <w:tcPr>
            <w:tcW w:w="2836" w:type="dxa"/>
          </w:tcPr>
          <w:p w:rsidR="003856D8" w:rsidRDefault="00487426" w:rsidP="00A41168"/>
        </w:tc>
        <w:tc>
          <w:tcPr>
            <w:tcW w:w="5261" w:type="dxa"/>
          </w:tcPr>
          <w:p w:rsidR="003856D8" w:rsidRDefault="00487426" w:rsidP="00A41168"/>
        </w:tc>
      </w:tr>
    </w:tbl>
    <w:p w:rsidR="004F2D95" w:rsidRDefault="00487426" w:rsidP="000A1E96">
      <w:pPr>
        <w:rPr>
          <w:rFonts w:cs="Arial"/>
        </w:rPr>
      </w:pPr>
    </w:p>
    <w:p w:rsidR="00406F39" w:rsidRDefault="00487426" w:rsidP="00B9479B">
      <w:pPr>
        <w:pStyle w:val="Heading4"/>
      </w:pPr>
      <w:r w:rsidRPr="00B9479B">
        <w:t>DCR-REQ-325676/A-DID DExx</w:t>
      </w:r>
    </w:p>
    <w:p w:rsidR="00AE06BC" w:rsidRPr="00AE06BC" w:rsidRDefault="00487426" w:rsidP="00AE06BC"/>
    <w:tbl>
      <w:tblPr>
        <w:tblW w:w="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6" w:type="dxa"/>
          <w:right w:w="86" w:type="dxa"/>
        </w:tblCellMar>
        <w:tblLook w:val="01E0" w:firstRow="1" w:lastRow="1" w:firstColumn="1" w:lastColumn="1" w:noHBand="0" w:noVBand="0"/>
      </w:tblPr>
      <w:tblGrid>
        <w:gridCol w:w="720"/>
        <w:gridCol w:w="1800"/>
        <w:gridCol w:w="720"/>
        <w:gridCol w:w="540"/>
        <w:gridCol w:w="1742"/>
        <w:gridCol w:w="864"/>
        <w:gridCol w:w="809"/>
        <w:gridCol w:w="851"/>
        <w:gridCol w:w="3024"/>
      </w:tblGrid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Block</w:t>
            </w: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 w:rsidRPr="0058215C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8"/>
                <w:szCs w:val="18"/>
              </w:rPr>
            </w:pPr>
            <w:r w:rsidRPr="0058215C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</w:rPr>
            </w:pP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HDC Control Function</w:t>
            </w: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iCs/>
                <w:sz w:val="16"/>
                <w:szCs w:val="16"/>
              </w:rPr>
              <w:t>1 = Enabled</w:t>
            </w: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</w:rPr>
              <w:t xml:space="preserve">Enable if equipped with Hill Descent Control Feature and settings screen is used to turn HDC </w:t>
            </w:r>
            <w:proofErr w:type="gramStart"/>
            <w:r w:rsidRPr="0058215C">
              <w:rPr>
                <w:rFonts w:cs="Arial"/>
                <w:sz w:val="16"/>
                <w:szCs w:val="16"/>
              </w:rPr>
              <w:t>On</w:t>
            </w:r>
            <w:proofErr w:type="gramEnd"/>
            <w:r w:rsidRPr="0058215C">
              <w:rPr>
                <w:rFonts w:cs="Arial"/>
                <w:sz w:val="16"/>
                <w:szCs w:val="16"/>
              </w:rPr>
              <w:t xml:space="preserve">/Off </w:t>
            </w:r>
            <w:r w:rsidRPr="0058215C">
              <w:rPr>
                <w:rFonts w:cs="Arial"/>
                <w:sz w:val="16"/>
                <w:szCs w:val="16"/>
                <w:highlight w:val="yellow"/>
              </w:rPr>
              <w:t>(does not matter whether settings screen is in cluster or center stack).</w:t>
            </w:r>
            <w:r w:rsidRPr="0058215C">
              <w:rPr>
                <w:rFonts w:cs="Arial"/>
                <w:sz w:val="16"/>
                <w:szCs w:val="16"/>
              </w:rPr>
              <w:t xml:space="preserve">  HDC hard button is not present on vehicle.</w:t>
            </w: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This parameter allows the Hill Descent</w:t>
            </w:r>
            <w:r w:rsidRPr="0058215C">
              <w:rPr>
                <w:rFonts w:cs="Arial"/>
                <w:sz w:val="16"/>
                <w:szCs w:val="16"/>
                <w:highlight w:val="yellow"/>
              </w:rPr>
              <w:t xml:space="preserve"> Control settings menu to be displayed in the cluster or Center Stack (since cluster is signal gateway for this feature).  Menu display is determined by Settings Menu config.</w:t>
            </w: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Disabled means both message center and Center Stack setup feature is not present</w:t>
            </w:r>
            <w:r w:rsidRPr="0058215C">
              <w:rPr>
                <w:rFonts w:cs="Arial"/>
                <w:sz w:val="16"/>
                <w:szCs w:val="16"/>
                <w:highlight w:val="yellow"/>
              </w:rPr>
              <w:t xml:space="preserve"> in the vehicle.  </w:t>
            </w: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$09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Option Content (B&amp;A)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*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Settings Menu</w:t>
            </w: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Center Stack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  <w:r w:rsidRPr="0058215C">
              <w:rPr>
                <w:rFonts w:cs="Arial"/>
                <w:sz w:val="16"/>
                <w:szCs w:val="16"/>
                <w:highlight w:val="yellow"/>
              </w:rPr>
              <w:t>Cluster</w:t>
            </w: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8"/>
                <w:szCs w:val="18"/>
                <w:highlight w:val="yellow"/>
              </w:rPr>
            </w:pPr>
            <w:r w:rsidRPr="0058215C">
              <w:rPr>
                <w:rFonts w:cs="Arial"/>
                <w:sz w:val="18"/>
                <w:szCs w:val="18"/>
                <w:highlight w:val="yellow"/>
              </w:rPr>
              <w:t>This parameter allows the Settings menu to be displayed</w:t>
            </w:r>
            <w:r w:rsidRPr="0058215C">
              <w:rPr>
                <w:rFonts w:cs="Arial"/>
                <w:sz w:val="18"/>
                <w:szCs w:val="18"/>
                <w:highlight w:val="yellow"/>
              </w:rPr>
              <w:t xml:space="preserve"> in the cluster when 0x0.  When 0x1, the expectation is that settings are displayed in the Centerstack.  For this feature (when 0x1), the cluster will </w:t>
            </w:r>
            <w:proofErr w:type="gramStart"/>
            <w:r w:rsidRPr="0058215C">
              <w:rPr>
                <w:rFonts w:cs="Arial"/>
                <w:sz w:val="18"/>
                <w:szCs w:val="18"/>
                <w:highlight w:val="yellow"/>
              </w:rPr>
              <w:t>remove  almost</w:t>
            </w:r>
            <w:proofErr w:type="gramEnd"/>
            <w:r w:rsidRPr="0058215C">
              <w:rPr>
                <w:rFonts w:cs="Arial"/>
                <w:sz w:val="18"/>
                <w:szCs w:val="18"/>
                <w:highlight w:val="yellow"/>
              </w:rPr>
              <w:t xml:space="preserve"> all items from settings menu. (Cluster display choices remain).  Note this is a global con</w:t>
            </w:r>
            <w:r w:rsidRPr="0058215C">
              <w:rPr>
                <w:rFonts w:cs="Arial"/>
                <w:sz w:val="18"/>
                <w:szCs w:val="18"/>
                <w:highlight w:val="yellow"/>
              </w:rPr>
              <w:t>fig, each feature still has its own config for presence on vehicle.</w:t>
            </w:r>
          </w:p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8"/>
                <w:szCs w:val="18"/>
                <w:highlight w:val="yellow"/>
              </w:rPr>
            </w:pPr>
          </w:p>
        </w:tc>
      </w:tr>
      <w:tr w:rsidR="0058215C" w:rsidRPr="0058215C" w:rsidTr="0058215C">
        <w:trPr>
          <w:trHeight w:val="20"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30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</w:rPr>
            </w:pPr>
            <w:r w:rsidRPr="0058215C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17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8215C" w:rsidRPr="0058215C" w:rsidRDefault="00487426" w:rsidP="0058215C">
            <w:pPr>
              <w:spacing w:line="256" w:lineRule="auto"/>
              <w:rPr>
                <w:rFonts w:cs="Arial"/>
                <w:sz w:val="18"/>
                <w:szCs w:val="18"/>
                <w:highlight w:val="yellow"/>
              </w:rPr>
            </w:pPr>
          </w:p>
        </w:tc>
      </w:tr>
    </w:tbl>
    <w:p w:rsidR="004576CF" w:rsidRDefault="00487426" w:rsidP="008408AC">
      <w:pPr>
        <w:rPr>
          <w:rFonts w:cs="Arial"/>
        </w:rPr>
      </w:pPr>
    </w:p>
    <w:p w:rsidR="00406F39" w:rsidRDefault="00487426" w:rsidP="00B9479B">
      <w:pPr>
        <w:pStyle w:val="Heading2"/>
      </w:pPr>
      <w:r>
        <w:lastRenderedPageBreak/>
        <w:t>Reference Specification</w:t>
      </w:r>
    </w:p>
    <w:p w:rsidR="007B48F3" w:rsidRDefault="00487426" w:rsidP="00C71C68"/>
    <w:p w:rsidR="00016929" w:rsidRDefault="00487426" w:rsidP="003405F1">
      <w:pPr>
        <w:ind w:left="1440"/>
      </w:pPr>
      <w:r>
        <w:t>None.</w:t>
      </w:r>
      <w:r>
        <w:br w:type="page"/>
      </w:r>
    </w:p>
    <w:p w:rsidR="00406F39" w:rsidRDefault="00487426" w:rsidP="00B9479B">
      <w:pPr>
        <w:pStyle w:val="Heading2"/>
      </w:pPr>
      <w:r>
        <w:lastRenderedPageBreak/>
        <w:t>Revision History</w:t>
      </w:r>
    </w:p>
    <w:p w:rsidR="004F2D95" w:rsidRDefault="00487426" w:rsidP="00861587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p w:rsidR="004F2D95" w:rsidRDefault="0048742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89"/>
        <w:gridCol w:w="1530"/>
        <w:gridCol w:w="6613"/>
        <w:gridCol w:w="1182"/>
      </w:tblGrid>
      <w:tr w:rsidR="004F2D95" w:rsidTr="005263C6">
        <w:trPr>
          <w:jc w:val="center"/>
        </w:trPr>
        <w:tc>
          <w:tcPr>
            <w:tcW w:w="118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Default="0048742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Default="0048742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61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Default="0048742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1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F2D95" w:rsidRDefault="00487426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717217" w:rsidTr="005263C6">
        <w:trPr>
          <w:jc w:val="center"/>
        </w:trPr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7217" w:rsidRPr="00BF5EF3" w:rsidRDefault="00487426">
            <w:pPr>
              <w:jc w:val="center"/>
            </w:pPr>
            <w:r w:rsidRPr="00BF5EF3">
              <w:t xml:space="preserve">1.0 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7217" w:rsidRDefault="00487426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6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7217" w:rsidRPr="00EB790C" w:rsidRDefault="00487426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</w:t>
            </w:r>
            <w:r>
              <w:rPr>
                <w:rFonts w:cs="Arial"/>
              </w:rPr>
              <w:t>Release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7217" w:rsidRDefault="00487426">
            <w:pPr>
              <w:rPr>
                <w:rFonts w:cs="Arial"/>
              </w:rPr>
            </w:pPr>
            <w:r>
              <w:rPr>
                <w:rFonts w:cs="Arial"/>
              </w:rPr>
              <w:t>2/10/2016</w:t>
            </w:r>
          </w:p>
        </w:tc>
      </w:tr>
      <w:tr w:rsidR="003856D8" w:rsidTr="005263C6">
        <w:trPr>
          <w:jc w:val="center"/>
        </w:trPr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Pr="00BF5EF3" w:rsidRDefault="00487426">
            <w:pPr>
              <w:jc w:val="center"/>
            </w:pPr>
            <w:r>
              <w:t>1.1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86E9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J. Blatchford</w:t>
            </w:r>
          </w:p>
        </w:tc>
        <w:tc>
          <w:tcPr>
            <w:tcW w:w="6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5167" w:rsidRDefault="00487426" w:rsidP="00435167">
            <w:pPr>
              <w:rPr>
                <w:rFonts w:cs="Arial"/>
              </w:rPr>
            </w:pPr>
            <w:r>
              <w:rPr>
                <w:rFonts w:cs="Arial"/>
              </w:rPr>
              <w:t xml:space="preserve">Correct minor error and </w:t>
            </w:r>
            <w:proofErr w:type="gramStart"/>
            <w:r>
              <w:rPr>
                <w:rFonts w:cs="Arial"/>
              </w:rPr>
              <w:t>typo’s</w:t>
            </w:r>
            <w:proofErr w:type="gramEnd"/>
            <w:r>
              <w:rPr>
                <w:rFonts w:cs="Arial"/>
              </w:rPr>
              <w:t xml:space="preserve">. </w:t>
            </w:r>
          </w:p>
          <w:p w:rsidR="00E64198" w:rsidRDefault="00487426" w:rsidP="00487426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>Table 1.2: Corrected missing message Missing row Off (0x1) corrected to Off (0x0).</w:t>
            </w:r>
          </w:p>
          <w:p w:rsidR="00CF35E9" w:rsidRDefault="00487426" w:rsidP="00487426">
            <w:pPr>
              <w:numPr>
                <w:ilvl w:val="0"/>
                <w:numId w:val="9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Table 1.4: Corrected typo in bottom row. </w:t>
            </w:r>
          </w:p>
          <w:p w:rsidR="00B41B6C" w:rsidRPr="00CF35E9" w:rsidRDefault="00487426" w:rsidP="00B41B6C">
            <w:pPr>
              <w:rPr>
                <w:rFonts w:cs="Arial"/>
              </w:rPr>
            </w:pP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2/11/2016</w:t>
            </w:r>
          </w:p>
        </w:tc>
      </w:tr>
      <w:tr w:rsidR="003856D8" w:rsidTr="005263C6">
        <w:trPr>
          <w:jc w:val="center"/>
        </w:trPr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Pr="00BF5EF3" w:rsidRDefault="00487426">
            <w:pPr>
              <w:jc w:val="center"/>
            </w:pPr>
            <w:r>
              <w:t>2.0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260B" w:rsidRDefault="00487426" w:rsidP="00C8260B">
            <w:pPr>
              <w:rPr>
                <w:rFonts w:cs="Arial"/>
              </w:rPr>
            </w:pPr>
            <w:r>
              <w:rPr>
                <w:rFonts w:cs="Arial"/>
              </w:rPr>
              <w:t>Starting in MY2019 with U625/U611 the Settings are migrating from the cluster to Centerstack.  This STSS update is to support this effort.  A configuration is added to ensure backward compatiblity.</w:t>
            </w:r>
          </w:p>
          <w:p w:rsidR="00C8260B" w:rsidRDefault="00487426" w:rsidP="00C8260B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Changes shown in </w:t>
            </w:r>
            <w:r w:rsidRPr="00A633F8">
              <w:rPr>
                <w:rFonts w:cs="Arial"/>
                <w:highlight w:val="yellow"/>
              </w:rPr>
              <w:t>yellow: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1.1 – Updated description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1.2.1 – Added a config, 4 input signals and 3 output signals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1.2.2 – Added Setting_Menu_Cfg and 4 new signals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1.2.3 – Added 3 new signals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1.3.5.1 – Figure 2 – Added Settings_Menu_Cfg. Modified Figure 3 to add decision diamo</w:t>
            </w:r>
            <w:r>
              <w:rPr>
                <w:rFonts w:cs="Arial"/>
              </w:rPr>
              <w:t>nd for Settings_Menu_Cfg. Added all new Figure 4.  Added new Table 1.10 and Table 1.11.  Modified Figure 5 to add decision diamond for Settings_Menu_Cfg.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1.3.5.2 – Added Table 1.13 Feature Number definition for Hill Descent Control.</w:t>
            </w:r>
          </w:p>
          <w:p w:rsidR="00C8260B" w:rsidRDefault="00487426" w:rsidP="00487426">
            <w:pPr>
              <w:numPr>
                <w:ilvl w:val="0"/>
                <w:numId w:val="10"/>
              </w:numPr>
              <w:rPr>
                <w:rFonts w:cs="Arial"/>
              </w:rPr>
            </w:pPr>
            <w:r>
              <w:rPr>
                <w:rFonts w:cs="Arial"/>
              </w:rPr>
              <w:t>Section 1.5.3 –</w:t>
            </w:r>
            <w:r>
              <w:rPr>
                <w:rFonts w:cs="Arial"/>
              </w:rPr>
              <w:t xml:space="preserve"> Modified description of HDC Control Function config and added new Settings Menu config to DExx.</w:t>
            </w:r>
          </w:p>
          <w:p w:rsidR="008D1813" w:rsidRPr="00EB790C" w:rsidRDefault="00487426" w:rsidP="008D1813">
            <w:pPr>
              <w:rPr>
                <w:rFonts w:cs="Arial"/>
              </w:rPr>
            </w:pP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2/3/2017</w:t>
            </w:r>
          </w:p>
        </w:tc>
      </w:tr>
      <w:tr w:rsidR="003856D8" w:rsidTr="005263C6">
        <w:trPr>
          <w:jc w:val="center"/>
        </w:trPr>
        <w:tc>
          <w:tcPr>
            <w:tcW w:w="11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Pr="00BF5EF3" w:rsidRDefault="00487426">
            <w:pPr>
              <w:jc w:val="center"/>
            </w:pPr>
            <w:r>
              <w:t>2.1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6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Pr="00EB790C" w:rsidRDefault="00487426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1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856D8" w:rsidRDefault="00487426">
            <w:pPr>
              <w:rPr>
                <w:rFonts w:cs="Arial"/>
              </w:rPr>
            </w:pPr>
            <w:r>
              <w:rPr>
                <w:rFonts w:cs="Arial"/>
              </w:rPr>
              <w:t>8/15/2018</w:t>
            </w:r>
          </w:p>
        </w:tc>
      </w:tr>
    </w:tbl>
    <w:p w:rsidR="00357311" w:rsidRDefault="00487426" w:rsidP="0016790B"/>
    <w:p w:rsidR="00AB1E94" w:rsidRPr="00AE06BC" w:rsidRDefault="00487426" w:rsidP="00406F39"/>
    <w:sectPr w:rsidR="00AB1E94" w:rsidRPr="00AE06BC" w:rsidSect="000E1F53">
      <w:headerReference w:type="default" r:id="rId24"/>
      <w:footerReference w:type="default" r:id="rId2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87426" w:rsidRDefault="00487426" w:rsidP="0085312A">
      <w:r>
        <w:separator/>
      </w:r>
    </w:p>
  </w:endnote>
  <w:endnote w:type="continuationSeparator" w:id="0">
    <w:p w:rsidR="00487426" w:rsidRDefault="0048742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0E1F53">
            <w:rPr>
              <w:b/>
              <w:smallCaps/>
              <w:noProof/>
              <w:sz w:val="16"/>
            </w:rPr>
            <w:t>TC_RM_1593115425189.DOCM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87426" w:rsidRDefault="00487426" w:rsidP="0085312A">
      <w:r>
        <w:separator/>
      </w:r>
    </w:p>
  </w:footnote>
  <w:footnote w:type="continuationSeparator" w:id="0">
    <w:p w:rsidR="00487426" w:rsidRDefault="0048742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487426" w:rsidP="000D1DC3">
    <w:pPr>
      <w:pStyle w:val="Header"/>
      <w:tabs>
        <w:tab w:val="clear" w:pos="4320"/>
        <w:tab w:val="clear" w:pos="8640"/>
        <w:tab w:val="left" w:pos="2520"/>
      </w:tabs>
    </w:pPr>
    <w:sdt>
      <w:sdtPr>
        <w:rPr>
          <w:rFonts w:cs="Arial"/>
        </w:rPr>
        <w:id w:val="818384405"/>
        <w:docPartObj>
          <w:docPartGallery w:val="Watermarks"/>
          <w:docPartUnique/>
        </w:docPartObj>
      </w:sdtPr>
      <w:sdtEndPr/>
      <w:sdtContent>
        <w:r>
          <w:rPr>
            <w:rFonts w:cs="Arial"/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DA86013"/>
    <w:multiLevelType w:val="hybridMultilevel"/>
    <w:tmpl w:val="328A329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24B76012"/>
    <w:multiLevelType w:val="hybridMultilevel"/>
    <w:tmpl w:val="7D1AD006"/>
    <w:lvl w:ilvl="0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48A36136"/>
    <w:multiLevelType w:val="hybridMultilevel"/>
    <w:tmpl w:val="BDA4ED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5126135"/>
    <w:multiLevelType w:val="hybridMultilevel"/>
    <w:tmpl w:val="D876B4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 w:numId="9">
    <w:abstractNumId w:val="7"/>
  </w:num>
  <w:num w:numId="10">
    <w:abstractNumId w:val="8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E1F53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87426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package" Target="embeddings/Microsoft_Visio_Drawing.vsdx"/><Relationship Id="rId18" Type="http://schemas.openxmlformats.org/officeDocument/2006/relationships/image" Target="media/image6.emf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oleObject" Target="embeddings/Microsoft_Visio_2003-2010_Drawing5.vsd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oleObject" Target="embeddings/Microsoft_Visio_2003-2010_Drawing3.vsd"/><Relationship Id="rId25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image" Target="media/image5.emf"/><Relationship Id="rId20" Type="http://schemas.openxmlformats.org/officeDocument/2006/relationships/image" Target="media/image7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24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oleObject" Target="embeddings/Microsoft_Visio_2003-2010_Drawing2.vsd"/><Relationship Id="rId23" Type="http://schemas.openxmlformats.org/officeDocument/2006/relationships/oleObject" Target="embeddings/Microsoft_Visio_2003-2010_Drawing6.vsd"/><Relationship Id="rId10" Type="http://schemas.openxmlformats.org/officeDocument/2006/relationships/image" Target="media/image2.emf"/><Relationship Id="rId19" Type="http://schemas.openxmlformats.org/officeDocument/2006/relationships/oleObject" Target="embeddings/Microsoft_Visio_2003-2010_Drawing4.vsd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4.emf"/><Relationship Id="rId22" Type="http://schemas.openxmlformats.org/officeDocument/2006/relationships/image" Target="media/image8.emf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15</Pages>
  <Words>1783</Words>
  <Characters>10169</Characters>
  <Application>Microsoft Office Word</Application>
  <DocSecurity>0</DocSecurity>
  <Lines>84</Lines>
  <Paragraphs>23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11929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2020-06-25T20:04:00Z</dcterms:created>
  <dcterms:modified xsi:type="dcterms:W3CDTF">2020-06-25T20:04:00Z</dcterms:modified>
</cp:coreProperties>
</file>