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F92EEC" w:rsidP="00B9479B">
      <w:pPr>
        <w:pStyle w:val="Heading1"/>
      </w:pPr>
      <w:r>
        <w:lastRenderedPageBreak/>
        <w:t>cHUD Custom Settings Control Function – CGEA1.3</w:t>
      </w:r>
    </w:p>
    <w:p w:rsidR="00406F39" w:rsidRDefault="00F92EEC" w:rsidP="00B9479B">
      <w:pPr>
        <w:pStyle w:val="Heading2"/>
      </w:pPr>
      <w:r>
        <w:t>Functional Description</w:t>
      </w:r>
    </w:p>
    <w:p w:rsidR="00A16212" w:rsidRDefault="00F92EEC"/>
    <w:p w:rsidR="003D7BA2" w:rsidRDefault="00F92EEC" w:rsidP="002A1BA6">
      <w:pPr>
        <w:ind w:left="576"/>
      </w:pPr>
      <w:r>
        <w:t xml:space="preserve">There are certain </w:t>
      </w:r>
      <w:r>
        <w:t>cHUD</w:t>
      </w:r>
      <w:r>
        <w:t xml:space="preserve"> settings that the user can fine tune and customize to fit his/her needs. The initial settings menu is displayed in the instrument cluster, but when one of these items is selected, the user is</w:t>
      </w:r>
      <w:r>
        <w:t xml:space="preserve"> directed to look at the </w:t>
      </w:r>
      <w:r>
        <w:t>c</w:t>
      </w:r>
      <w:r>
        <w:t xml:space="preserve">HUD to fine tune the settings. The </w:t>
      </w:r>
      <w:r>
        <w:t>cHUD</w:t>
      </w:r>
      <w:r>
        <w:t xml:space="preserve"> will then take over control of the switches to allow the user to make necessary adjustments to the </w:t>
      </w:r>
      <w:r>
        <w:t>cHUD</w:t>
      </w:r>
      <w:r>
        <w:t xml:space="preserve"> display. </w:t>
      </w:r>
      <w:r>
        <w:t xml:space="preserve">This STSS handles the </w:t>
      </w:r>
      <w:r>
        <w:t>initial menu display</w:t>
      </w:r>
      <w:r>
        <w:t xml:space="preserve"> </w:t>
      </w:r>
      <w:r>
        <w:t>of</w:t>
      </w:r>
      <w:r>
        <w:t xml:space="preserve"> </w:t>
      </w:r>
      <w:r>
        <w:t xml:space="preserve">different </w:t>
      </w:r>
      <w:r>
        <w:t>cHUD</w:t>
      </w:r>
      <w:r>
        <w:t xml:space="preserve"> </w:t>
      </w:r>
      <w:r>
        <w:t xml:space="preserve">custom </w:t>
      </w:r>
      <w:r>
        <w:t>Setup</w:t>
      </w:r>
      <w:r>
        <w:t xml:space="preserve"> features</w:t>
      </w:r>
      <w:r>
        <w:t xml:space="preserve"> </w:t>
      </w:r>
      <w:r>
        <w:t xml:space="preserve">and the interface required to transfer the control of the switches from the cluster to the </w:t>
      </w:r>
      <w:r>
        <w:t>cHUD</w:t>
      </w:r>
      <w:r>
        <w:t xml:space="preserve"> and back.</w:t>
      </w:r>
    </w:p>
    <w:p w:rsidR="003D7BA2" w:rsidRDefault="00F92EEC" w:rsidP="002A1BA6">
      <w:pPr>
        <w:ind w:left="576"/>
      </w:pPr>
    </w:p>
    <w:p w:rsidR="003D7BA2" w:rsidRDefault="00F92EEC" w:rsidP="002A1BA6">
      <w:pPr>
        <w:ind w:left="576"/>
      </w:pPr>
      <w:r>
        <w:t>These custom settings are</w:t>
      </w:r>
      <w:r>
        <w:t>:</w:t>
      </w:r>
    </w:p>
    <w:p w:rsidR="00127A18" w:rsidRDefault="00F92EEC" w:rsidP="00F92EEC">
      <w:pPr>
        <w:numPr>
          <w:ilvl w:val="0"/>
          <w:numId w:val="7"/>
        </w:numPr>
      </w:pPr>
      <w:r>
        <w:t>c</w:t>
      </w:r>
      <w:r>
        <w:t>HUD - Brightness</w:t>
      </w:r>
    </w:p>
    <w:p w:rsidR="00A55229" w:rsidRDefault="00F92EEC" w:rsidP="00F92EEC">
      <w:pPr>
        <w:numPr>
          <w:ilvl w:val="0"/>
          <w:numId w:val="7"/>
        </w:numPr>
      </w:pPr>
      <w:r>
        <w:t>cHUD – Vertical Position</w:t>
      </w:r>
    </w:p>
    <w:p w:rsidR="00A55229" w:rsidRPr="00891C49" w:rsidRDefault="00F92EEC" w:rsidP="00F92EEC">
      <w:pPr>
        <w:numPr>
          <w:ilvl w:val="0"/>
          <w:numId w:val="7"/>
        </w:numPr>
      </w:pPr>
      <w:r w:rsidRPr="00891C49">
        <w:t>cHUD – Vertical Size Position</w:t>
      </w:r>
    </w:p>
    <w:p w:rsidR="008435F3" w:rsidRDefault="00F92EEC" w:rsidP="002A1BA6">
      <w:pPr>
        <w:ind w:left="576"/>
      </w:pPr>
    </w:p>
    <w:p w:rsidR="00F54611" w:rsidRDefault="00F92EEC" w:rsidP="00F54611">
      <w:pPr>
        <w:ind w:left="576"/>
      </w:pPr>
      <w:r>
        <w:t>The c</w:t>
      </w:r>
      <w:r>
        <w:t>luster</w:t>
      </w:r>
      <w:r>
        <w:t xml:space="preserve"> uses the </w:t>
      </w:r>
      <w:r>
        <w:t xml:space="preserve">request and status signals to determine when the switch control needs to be given to the </w:t>
      </w:r>
      <w:r>
        <w:t>cHUD</w:t>
      </w:r>
      <w:r>
        <w:t xml:space="preserve"> module to allow the user make changes in the </w:t>
      </w:r>
      <w:r>
        <w:t>c</w:t>
      </w:r>
      <w:r>
        <w:t xml:space="preserve">HUD settings and when to take control back to allow the user to navigate and modify displays on the cluster. </w:t>
      </w:r>
    </w:p>
    <w:p w:rsidR="00A16212" w:rsidRDefault="00F92EEC">
      <w:r>
        <w:t xml:space="preserve">   </w:t>
      </w:r>
    </w:p>
    <w:p w:rsidR="00406F39" w:rsidRDefault="00F92EEC" w:rsidP="00B9479B">
      <w:pPr>
        <w:pStyle w:val="Heading2"/>
      </w:pPr>
      <w:r>
        <w:t>Interfaces</w:t>
      </w:r>
    </w:p>
    <w:p w:rsidR="00406F39" w:rsidRDefault="00F92EEC" w:rsidP="00B9479B">
      <w:pPr>
        <w:pStyle w:val="Heading3"/>
      </w:pPr>
      <w:r>
        <w:t>Interface Context Diagram (I/O Block Diagram)</w:t>
      </w:r>
    </w:p>
    <w:p w:rsidR="0052317B" w:rsidRDefault="00F92EEC" w:rsidP="0082755B">
      <w:pPr>
        <w:jc w:val="center"/>
        <w:rPr>
          <w:rFonts w:cs="Arial"/>
        </w:rPr>
      </w:pPr>
    </w:p>
    <w:p w:rsidR="00A16212" w:rsidRPr="00494E5D" w:rsidRDefault="00F92EEC" w:rsidP="0082755B">
      <w:pPr>
        <w:jc w:val="center"/>
        <w:rPr>
          <w:rFonts w:cs="Arial"/>
          <w:b/>
        </w:rPr>
      </w:pPr>
      <w:r w:rsidRPr="00494E5D">
        <w:rPr>
          <w:rFonts w:cs="Arial"/>
          <w:b/>
        </w:rPr>
        <w:t>cHUD Custom Settings Control Function Co</w:t>
      </w:r>
      <w:r w:rsidRPr="00494E5D">
        <w:rPr>
          <w:rFonts w:cs="Arial"/>
          <w:b/>
        </w:rPr>
        <w:t>ntext Diagram</w:t>
      </w:r>
    </w:p>
    <w:p w:rsidR="0082755B" w:rsidRDefault="00671A29" w:rsidP="00671A29">
      <w:pPr>
        <w:jc w:val="center"/>
      </w:pPr>
      <w:r w:rsidRPr="001A4328">
        <w:object w:dxaOrig="10519" w:dyaOrig="50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286f0d00008f696df6d0c9" o:spid="_x0000_i1025" type="#_x0000_t75" style="width:525.75pt;height:253.5pt" o:ole="">
            <v:imagedata r:id="rId8" o:title=""/>
          </v:shape>
          <o:OLEObject Type="Embed" ProgID="Visio.Drawing.11" ShapeID="5f286f0d00008f696df6d0c9" DrawAspect="Content" ObjectID="_1657976197" r:id="rId9"/>
        </w:object>
      </w:r>
    </w:p>
    <w:p w:rsidR="00406F39" w:rsidRDefault="00F92EEC" w:rsidP="00B9479B">
      <w:pPr>
        <w:pStyle w:val="Heading3"/>
      </w:pPr>
      <w:r>
        <w:t>Inputs</w:t>
      </w:r>
    </w:p>
    <w:p w:rsidR="00671A29" w:rsidRPr="00671A29" w:rsidRDefault="00671A29" w:rsidP="00B9479B">
      <w:pPr>
        <w:pStyle w:val="Heading4"/>
        <w:rPr>
          <w:b w:val="0"/>
          <w:u w:val="single"/>
        </w:rPr>
      </w:pPr>
      <w:r w:rsidRPr="00671A29">
        <w:rPr>
          <w:b w:val="0"/>
          <w:u w:val="single"/>
        </w:rPr>
        <w:t>IR-REQ-330339/A-INTERNAL:</w:t>
      </w:r>
    </w:p>
    <w:p w:rsidR="00C47C3A" w:rsidRDefault="00F92EEC" w:rsidP="00C47C3A">
      <w:pPr>
        <w:tabs>
          <w:tab w:val="left" w:pos="1710"/>
        </w:tabs>
        <w:ind w:left="1800"/>
        <w:rPr>
          <w:rFonts w:cs="Arial"/>
        </w:rPr>
      </w:pPr>
    </w:p>
    <w:p w:rsidR="00A16212" w:rsidRPr="00957BDB" w:rsidRDefault="00F92EEC" w:rsidP="00F92EEC">
      <w:pPr>
        <w:numPr>
          <w:ilvl w:val="0"/>
          <w:numId w:val="8"/>
        </w:numPr>
        <w:rPr>
          <w:rFonts w:cs="Arial"/>
        </w:rPr>
      </w:pPr>
      <w:r w:rsidRPr="00957BDB">
        <w:rPr>
          <w:rFonts w:cs="Arial"/>
        </w:rPr>
        <w:t>Operational_Mode</w:t>
      </w:r>
    </w:p>
    <w:p w:rsidR="00AB3FD9" w:rsidRPr="00957BDB" w:rsidRDefault="00F92EEC" w:rsidP="00F92EEC">
      <w:pPr>
        <w:numPr>
          <w:ilvl w:val="0"/>
          <w:numId w:val="8"/>
        </w:numPr>
        <w:rPr>
          <w:rFonts w:cs="Arial"/>
        </w:rPr>
      </w:pPr>
      <w:r w:rsidRPr="00957BDB">
        <w:rPr>
          <w:rFonts w:cs="Arial"/>
        </w:rPr>
        <w:t>cHUD_Cfg</w:t>
      </w:r>
    </w:p>
    <w:p w:rsidR="00A16212" w:rsidRPr="00957BDB" w:rsidRDefault="00F92EEC" w:rsidP="00F92EEC">
      <w:pPr>
        <w:numPr>
          <w:ilvl w:val="0"/>
          <w:numId w:val="8"/>
        </w:numPr>
        <w:rPr>
          <w:rFonts w:cs="Arial"/>
        </w:rPr>
      </w:pPr>
      <w:r w:rsidRPr="00957BDB">
        <w:rPr>
          <w:rFonts w:cs="Arial"/>
        </w:rPr>
        <w:t>M/C Switch Event</w:t>
      </w:r>
    </w:p>
    <w:p w:rsidR="00A16212" w:rsidRPr="00957BDB" w:rsidRDefault="00F92EEC" w:rsidP="00F92EEC">
      <w:pPr>
        <w:numPr>
          <w:ilvl w:val="0"/>
          <w:numId w:val="8"/>
        </w:numPr>
        <w:rPr>
          <w:rFonts w:cs="Arial"/>
        </w:rPr>
      </w:pPr>
      <w:r w:rsidRPr="00957BDB">
        <w:rPr>
          <w:rFonts w:cs="Arial"/>
        </w:rPr>
        <w:lastRenderedPageBreak/>
        <w:t>M/C_Display_Status</w:t>
      </w:r>
    </w:p>
    <w:p w:rsidR="00C47C3A" w:rsidRDefault="00F92EEC" w:rsidP="00C47C3A">
      <w:pPr>
        <w:ind w:left="2520"/>
        <w:rPr>
          <w:rFonts w:cs="Arial"/>
        </w:rPr>
      </w:pPr>
    </w:p>
    <w:p w:rsidR="00406F39" w:rsidRDefault="00F92EEC" w:rsidP="00B9479B">
      <w:pPr>
        <w:pStyle w:val="Heading4"/>
      </w:pPr>
      <w:r>
        <w:t>MUX signals on the CAN Bus</w:t>
      </w:r>
    </w:p>
    <w:p w:rsidR="00406F39" w:rsidRDefault="00F92EEC" w:rsidP="00B9479B">
      <w:pPr>
        <w:pStyle w:val="Heading5"/>
      </w:pPr>
      <w:r w:rsidRPr="00B9479B">
        <w:t>SIG-REQ-330324/A-HudBrightMnuOn_B_Stat Signal</w:t>
      </w:r>
    </w:p>
    <w:p w:rsidR="00AE06BC" w:rsidRPr="00AE06BC" w:rsidRDefault="00F92EEC" w:rsidP="00AE06BC"/>
    <w:tbl>
      <w:tblPr>
        <w:tblW w:w="980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44"/>
        <w:gridCol w:w="810"/>
        <w:gridCol w:w="1350"/>
        <w:gridCol w:w="810"/>
        <w:gridCol w:w="630"/>
        <w:gridCol w:w="810"/>
        <w:gridCol w:w="1080"/>
        <w:gridCol w:w="900"/>
        <w:gridCol w:w="869"/>
      </w:tblGrid>
      <w:tr w:rsidR="00C01176" w:rsidTr="00C0117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C01176" w:rsidTr="00C0117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Pr="00485DD2" w:rsidRDefault="00F92EEC" w:rsidP="00757CC1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HudBrightMnuOn_B_Stat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C0117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  <w:r>
              <w:rPr>
                <w:rFonts w:cs="Arial"/>
                <w:snapToGrid w:val="0"/>
              </w:rPr>
              <w:t xml:space="preserve"> </w:t>
            </w: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F92EEC" w:rsidP="00C0117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1 </w:t>
            </w:r>
            <w:r>
              <w:rPr>
                <w:rFonts w:cs="Arial"/>
                <w:snapToGrid w:val="0"/>
              </w:rPr>
              <w:t>(0x</w:t>
            </w:r>
            <w:r>
              <w:rPr>
                <w:rFonts w:cs="Arial"/>
                <w:snapToGrid w:val="0"/>
              </w:rPr>
              <w:t>1</w:t>
            </w:r>
            <w:r>
              <w:rPr>
                <w:rFonts w:cs="Arial"/>
                <w:snapToGrid w:val="0"/>
              </w:rPr>
              <w:t>)</w:t>
            </w:r>
          </w:p>
        </w:tc>
      </w:tr>
      <w:tr w:rsidR="00C01176" w:rsidTr="00C0117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757CC1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</w:tr>
      <w:tr w:rsidR="00C01176" w:rsidTr="00C0117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757CC1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01176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757CC1" w:rsidRPr="005017AA" w:rsidRDefault="00F92EEC" w:rsidP="00757CC1">
      <w:pPr>
        <w:tabs>
          <w:tab w:val="left" w:pos="1710"/>
        </w:tabs>
        <w:rPr>
          <w:rFonts w:cs="Arial"/>
          <w:b/>
          <w:bCs/>
        </w:rPr>
      </w:pPr>
    </w:p>
    <w:p w:rsidR="00406F39" w:rsidRDefault="00F92EEC" w:rsidP="00B9479B">
      <w:pPr>
        <w:pStyle w:val="Heading5"/>
      </w:pPr>
      <w:r w:rsidRPr="00B9479B">
        <w:t>SIG-REQ-330325/A-HudVertMnuOn_B_Stat Signal</w:t>
      </w:r>
    </w:p>
    <w:p w:rsidR="00AE06BC" w:rsidRPr="00AE06BC" w:rsidRDefault="00F92EEC" w:rsidP="00AE06BC"/>
    <w:tbl>
      <w:tblPr>
        <w:tblW w:w="977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30"/>
        <w:gridCol w:w="810"/>
        <w:gridCol w:w="1350"/>
        <w:gridCol w:w="810"/>
        <w:gridCol w:w="630"/>
        <w:gridCol w:w="810"/>
        <w:gridCol w:w="1080"/>
        <w:gridCol w:w="900"/>
        <w:gridCol w:w="855"/>
      </w:tblGrid>
      <w:tr w:rsidR="005C45D7" w:rsidTr="00634C8D">
        <w:trPr>
          <w:jc w:val="center"/>
        </w:trPr>
        <w:tc>
          <w:tcPr>
            <w:tcW w:w="25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5C45D7" w:rsidTr="00634C8D">
        <w:trPr>
          <w:jc w:val="center"/>
        </w:trPr>
        <w:tc>
          <w:tcPr>
            <w:tcW w:w="25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Pr="005173DD" w:rsidRDefault="00F92EEC" w:rsidP="00634C8D">
            <w:pPr>
              <w:jc w:val="center"/>
              <w:rPr>
                <w:rFonts w:cs="Arial"/>
                <w:caps/>
                <w:snapToGrid w:val="0"/>
              </w:rPr>
            </w:pPr>
            <w:r>
              <w:rPr>
                <w:rFonts w:cs="Arial"/>
                <w:snapToGrid w:val="0"/>
              </w:rPr>
              <w:t>HudVertMnuOn_B_Stat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634C8D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  <w:r>
              <w:rPr>
                <w:rFonts w:cs="Arial"/>
                <w:snapToGrid w:val="0"/>
              </w:rPr>
              <w:t xml:space="preserve"> </w:t>
            </w: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F92EEC" w:rsidP="00634C8D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1 </w:t>
            </w:r>
            <w:r>
              <w:rPr>
                <w:rFonts w:cs="Arial"/>
                <w:snapToGrid w:val="0"/>
              </w:rPr>
              <w:t>(0x</w:t>
            </w:r>
            <w:r>
              <w:rPr>
                <w:rFonts w:cs="Arial"/>
                <w:snapToGrid w:val="0"/>
              </w:rPr>
              <w:t>1</w:t>
            </w:r>
            <w:r>
              <w:rPr>
                <w:rFonts w:cs="Arial"/>
                <w:snapToGrid w:val="0"/>
              </w:rPr>
              <w:t>)</w:t>
            </w:r>
          </w:p>
        </w:tc>
      </w:tr>
      <w:tr w:rsidR="00634C8D" w:rsidTr="00634C8D">
        <w:trPr>
          <w:jc w:val="center"/>
        </w:trPr>
        <w:tc>
          <w:tcPr>
            <w:tcW w:w="25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634C8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</w:tr>
      <w:tr w:rsidR="00634C8D" w:rsidTr="00634C8D">
        <w:trPr>
          <w:jc w:val="center"/>
        </w:trPr>
        <w:tc>
          <w:tcPr>
            <w:tcW w:w="25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634C8D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FD7495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5A2105" w:rsidRDefault="00F92EEC" w:rsidP="005017AA">
      <w:pPr>
        <w:tabs>
          <w:tab w:val="left" w:pos="1710"/>
        </w:tabs>
        <w:rPr>
          <w:rFonts w:cs="Arial"/>
          <w:b/>
          <w:bCs/>
        </w:rPr>
      </w:pPr>
    </w:p>
    <w:p w:rsidR="00406F39" w:rsidRDefault="00F92EEC" w:rsidP="00B9479B">
      <w:pPr>
        <w:pStyle w:val="Heading5"/>
      </w:pPr>
      <w:r w:rsidRPr="00B9479B">
        <w:t>SIG-REQ-330326/A-HudVertSzMnuOn_B_Stat Signal</w:t>
      </w:r>
    </w:p>
    <w:p w:rsidR="00AE06BC" w:rsidRPr="00AE06BC" w:rsidRDefault="00F92EEC" w:rsidP="00AE06BC"/>
    <w:tbl>
      <w:tblPr>
        <w:tblW w:w="985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610"/>
        <w:gridCol w:w="810"/>
        <w:gridCol w:w="1350"/>
        <w:gridCol w:w="810"/>
        <w:gridCol w:w="630"/>
        <w:gridCol w:w="810"/>
        <w:gridCol w:w="1080"/>
        <w:gridCol w:w="900"/>
        <w:gridCol w:w="855"/>
      </w:tblGrid>
      <w:tr w:rsidR="00992986" w:rsidTr="00992986">
        <w:trPr>
          <w:jc w:val="center"/>
        </w:trPr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992986" w:rsidTr="00992986">
        <w:trPr>
          <w:jc w:val="center"/>
        </w:trPr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Pr="005173DD" w:rsidRDefault="00F92EEC" w:rsidP="00992986">
            <w:pPr>
              <w:jc w:val="center"/>
              <w:rPr>
                <w:rFonts w:cs="Arial"/>
                <w:caps/>
                <w:snapToGrid w:val="0"/>
              </w:rPr>
            </w:pPr>
            <w:r w:rsidRPr="00992986">
              <w:rPr>
                <w:rFonts w:cs="Arial"/>
                <w:snapToGrid w:val="0"/>
              </w:rPr>
              <w:t>HudVertSzMnuOn_B_Stat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</w:tr>
      <w:tr w:rsidR="00992986" w:rsidTr="00992986">
        <w:trPr>
          <w:jc w:val="center"/>
        </w:trPr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</w:tr>
      <w:tr w:rsidR="00992986" w:rsidTr="00992986">
        <w:trPr>
          <w:jc w:val="center"/>
        </w:trPr>
        <w:tc>
          <w:tcPr>
            <w:tcW w:w="26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992986" w:rsidRDefault="00F92EEC" w:rsidP="005017AA">
      <w:pPr>
        <w:tabs>
          <w:tab w:val="left" w:pos="1710"/>
        </w:tabs>
        <w:rPr>
          <w:rFonts w:cs="Arial"/>
          <w:b/>
          <w:bCs/>
        </w:rPr>
      </w:pPr>
    </w:p>
    <w:p w:rsidR="00406F39" w:rsidRDefault="00F92EEC" w:rsidP="00B9479B">
      <w:pPr>
        <w:pStyle w:val="Heading3"/>
      </w:pPr>
      <w:r>
        <w:t>Outputs</w:t>
      </w:r>
    </w:p>
    <w:p w:rsidR="00671A29" w:rsidRPr="00671A29" w:rsidRDefault="00671A29" w:rsidP="00B9479B">
      <w:pPr>
        <w:pStyle w:val="Heading4"/>
        <w:rPr>
          <w:b w:val="0"/>
          <w:u w:val="single"/>
        </w:rPr>
      </w:pPr>
      <w:r w:rsidRPr="00671A29">
        <w:rPr>
          <w:b w:val="0"/>
          <w:u w:val="single"/>
        </w:rPr>
        <w:t>IR-REQ-330338/A-Internal</w:t>
      </w:r>
    </w:p>
    <w:p w:rsidR="00B548C1" w:rsidRDefault="00F92EEC" w:rsidP="00B548C1"/>
    <w:p w:rsidR="00A7731B" w:rsidRPr="00ED2EAE" w:rsidRDefault="00F92EEC" w:rsidP="00F92EEC">
      <w:pPr>
        <w:numPr>
          <w:ilvl w:val="0"/>
          <w:numId w:val="9"/>
        </w:numPr>
        <w:rPr>
          <w:rFonts w:cs="Arial"/>
        </w:rPr>
      </w:pPr>
      <w:r w:rsidRPr="00ED2EAE">
        <w:t>cHUD_BRIGHTNESS_MC_Display</w:t>
      </w:r>
    </w:p>
    <w:p w:rsidR="00A55229" w:rsidRPr="00ED2EAE" w:rsidRDefault="00F92EEC" w:rsidP="00F92EEC">
      <w:pPr>
        <w:numPr>
          <w:ilvl w:val="0"/>
          <w:numId w:val="9"/>
        </w:numPr>
        <w:rPr>
          <w:rFonts w:cs="Arial"/>
        </w:rPr>
      </w:pPr>
      <w:r w:rsidRPr="00ED2EAE">
        <w:t>cHUD_VERT_POSITION_MC_Display</w:t>
      </w:r>
    </w:p>
    <w:p w:rsidR="00A55229" w:rsidRPr="00ED2EAE" w:rsidRDefault="00F92EEC" w:rsidP="00F92EEC">
      <w:pPr>
        <w:numPr>
          <w:ilvl w:val="0"/>
          <w:numId w:val="9"/>
        </w:numPr>
        <w:rPr>
          <w:rFonts w:cs="Arial"/>
        </w:rPr>
      </w:pPr>
      <w:r w:rsidRPr="00ED2EAE">
        <w:t>cHUD_VERT_SIZE_MC_Display</w:t>
      </w:r>
    </w:p>
    <w:p w:rsidR="001C02B0" w:rsidRPr="00ED2EAE" w:rsidRDefault="00F92EEC" w:rsidP="00F92EEC">
      <w:pPr>
        <w:numPr>
          <w:ilvl w:val="0"/>
          <w:numId w:val="9"/>
        </w:numPr>
        <w:rPr>
          <w:rFonts w:cs="Arial"/>
        </w:rPr>
      </w:pPr>
      <w:r w:rsidRPr="00ED2EAE">
        <w:t>cHUD_SETTING_ACTIVE_MC_Warn_Status</w:t>
      </w:r>
    </w:p>
    <w:p w:rsidR="00406F39" w:rsidRDefault="00F92EEC" w:rsidP="00B9479B">
      <w:pPr>
        <w:pStyle w:val="Heading4"/>
      </w:pPr>
      <w:r>
        <w:t>MUX signal on the CAN Bus</w:t>
      </w:r>
    </w:p>
    <w:p w:rsidR="00406F39" w:rsidRDefault="00F92EEC" w:rsidP="00B9479B">
      <w:pPr>
        <w:pStyle w:val="Heading5"/>
      </w:pPr>
      <w:r w:rsidRPr="00B9479B">
        <w:t>SIG-REQ-330327/A-HudBrightMnuOn_B_Rq Signal</w:t>
      </w:r>
    </w:p>
    <w:p w:rsidR="00AE06BC" w:rsidRPr="00AE06BC" w:rsidRDefault="00F92EEC" w:rsidP="00AE06BC"/>
    <w:tbl>
      <w:tblPr>
        <w:tblW w:w="980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44"/>
        <w:gridCol w:w="810"/>
        <w:gridCol w:w="1350"/>
        <w:gridCol w:w="810"/>
        <w:gridCol w:w="630"/>
        <w:gridCol w:w="810"/>
        <w:gridCol w:w="1080"/>
        <w:gridCol w:w="900"/>
        <w:gridCol w:w="869"/>
      </w:tblGrid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</w:t>
            </w: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te Encoded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Pr="00485DD2" w:rsidRDefault="00F92EEC" w:rsidP="00634C8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HudBrightMnuOn_B_Rq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</w:tr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</w:tr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60641B" w:rsidRDefault="00F92EEC" w:rsidP="0060641B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F92EEC" w:rsidP="00B9479B">
      <w:pPr>
        <w:pStyle w:val="Heading5"/>
      </w:pPr>
      <w:r w:rsidRPr="00B9479B">
        <w:t>SIG-REQ-330328/A-HudVertMnuOn_B_Rq Signal</w:t>
      </w:r>
    </w:p>
    <w:p w:rsidR="00AE06BC" w:rsidRPr="00AE06BC" w:rsidRDefault="00F92EEC" w:rsidP="00AE06BC"/>
    <w:tbl>
      <w:tblPr>
        <w:tblW w:w="980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44"/>
        <w:gridCol w:w="810"/>
        <w:gridCol w:w="1350"/>
        <w:gridCol w:w="810"/>
        <w:gridCol w:w="630"/>
        <w:gridCol w:w="810"/>
        <w:gridCol w:w="1080"/>
        <w:gridCol w:w="900"/>
        <w:gridCol w:w="869"/>
      </w:tblGrid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 xml:space="preserve">State </w:t>
            </w: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Pr="00485DD2" w:rsidRDefault="00F92EEC" w:rsidP="00634C8D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lastRenderedPageBreak/>
              <w:t>HudVertMnuOn_B_Rq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</w:tr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</w:tr>
      <w:tr w:rsidR="00634C8D" w:rsidTr="00B26484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Yes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34C8D" w:rsidRDefault="00F92EEC" w:rsidP="00B26484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5A2105" w:rsidRDefault="00F92EEC" w:rsidP="0060641B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F92EEC" w:rsidP="00B9479B">
      <w:pPr>
        <w:pStyle w:val="Heading5"/>
      </w:pPr>
      <w:r w:rsidRPr="00B9479B">
        <w:t>SIG-REQ-330329/A-HudVertSzMnuOn_B_Rq Signal</w:t>
      </w:r>
    </w:p>
    <w:p w:rsidR="00AE06BC" w:rsidRPr="00AE06BC" w:rsidRDefault="00F92EEC" w:rsidP="00AE06BC"/>
    <w:tbl>
      <w:tblPr>
        <w:tblW w:w="980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44"/>
        <w:gridCol w:w="810"/>
        <w:gridCol w:w="1350"/>
        <w:gridCol w:w="810"/>
        <w:gridCol w:w="630"/>
        <w:gridCol w:w="810"/>
        <w:gridCol w:w="1080"/>
        <w:gridCol w:w="900"/>
        <w:gridCol w:w="869"/>
      </w:tblGrid>
      <w:tr w:rsidR="00992986" w:rsidTr="0099298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992986" w:rsidTr="0099298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Pr="00485DD2" w:rsidRDefault="00F92EEC" w:rsidP="00992986">
            <w:pPr>
              <w:jc w:val="center"/>
              <w:rPr>
                <w:rFonts w:cs="Arial"/>
                <w:snapToGrid w:val="0"/>
              </w:rPr>
            </w:pPr>
            <w:r w:rsidRPr="00992986">
              <w:rPr>
                <w:rFonts w:cs="Arial"/>
                <w:snapToGrid w:val="0"/>
              </w:rPr>
              <w:t>HudVertSzMnuOn_B_Rq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</w:tr>
      <w:tr w:rsidR="00992986" w:rsidTr="0099298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</w:tr>
      <w:tr w:rsidR="00992986" w:rsidTr="00992986">
        <w:trPr>
          <w:jc w:val="center"/>
        </w:trPr>
        <w:tc>
          <w:tcPr>
            <w:tcW w:w="25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6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92986" w:rsidRDefault="00F92EEC" w:rsidP="00992986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1A4328" w:rsidRDefault="00F92EEC">
      <w:pPr>
        <w:rPr>
          <w:rFonts w:cs="Arial"/>
          <w:b/>
          <w:bCs/>
        </w:rPr>
      </w:pPr>
    </w:p>
    <w:p w:rsidR="00406F39" w:rsidRDefault="00F92EEC" w:rsidP="00B9479B">
      <w:pPr>
        <w:pStyle w:val="Heading2"/>
      </w:pPr>
      <w:r>
        <w:t>Function/Performance</w:t>
      </w:r>
    </w:p>
    <w:p w:rsidR="00406F39" w:rsidRDefault="00F92EEC" w:rsidP="00B9479B">
      <w:pPr>
        <w:pStyle w:val="Heading3"/>
      </w:pPr>
      <w:r w:rsidRPr="00B9479B">
        <w:t>F-REQ-330345/A-Operational Modes</w:t>
      </w:r>
    </w:p>
    <w:p w:rsidR="00A16212" w:rsidRDefault="00F92EEC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7497"/>
      </w:tblGrid>
      <w:tr w:rsidR="00A16212" w:rsidTr="00634C8D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7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A16212" w:rsidTr="00634C8D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Sleep Mode</w:t>
            </w:r>
          </w:p>
        </w:tc>
        <w:tc>
          <w:tcPr>
            <w:tcW w:w="7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cHUD</w:t>
            </w:r>
            <w:r>
              <w:t xml:space="preserve"> </w:t>
            </w:r>
            <w:r>
              <w:t xml:space="preserve">Custom </w:t>
            </w:r>
            <w:r>
              <w:t>Setting</w:t>
            </w:r>
            <w:r>
              <w:t>s</w:t>
            </w:r>
            <w:r>
              <w:t xml:space="preserve"> Control Function Text Message</w:t>
            </w:r>
            <w:r>
              <w:t>s</w:t>
            </w:r>
            <w:r>
              <w:t xml:space="preserve"> Disabled</w:t>
            </w:r>
          </w:p>
        </w:tc>
      </w:tr>
      <w:tr w:rsidR="00A16212" w:rsidTr="00634C8D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Limit</w:t>
            </w:r>
            <w:r>
              <w:t>ed</w:t>
            </w:r>
            <w:r>
              <w:t xml:space="preserve"> Mode</w:t>
            </w:r>
          </w:p>
        </w:tc>
        <w:tc>
          <w:tcPr>
            <w:tcW w:w="7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bookmarkStart w:id="1" w:name="_Ref44228437"/>
            <w:r>
              <w:t>cHUD</w:t>
            </w:r>
            <w:r>
              <w:t xml:space="preserve"> </w:t>
            </w:r>
            <w:r>
              <w:t xml:space="preserve">Custom </w:t>
            </w:r>
            <w:r>
              <w:t>Setting</w:t>
            </w:r>
            <w:r>
              <w:t>s</w:t>
            </w:r>
            <w:r>
              <w:t xml:space="preserve"> </w:t>
            </w:r>
            <w:r>
              <w:t>Control Function Text Message</w:t>
            </w:r>
            <w:r>
              <w:t>s</w:t>
            </w:r>
            <w:r>
              <w:t xml:space="preserve"> Disabled</w:t>
            </w:r>
            <w:bookmarkEnd w:id="1"/>
          </w:p>
        </w:tc>
      </w:tr>
      <w:tr w:rsidR="00A16212" w:rsidTr="00634C8D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Normal Mode</w:t>
            </w:r>
          </w:p>
        </w:tc>
        <w:tc>
          <w:tcPr>
            <w:tcW w:w="7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cHUD</w:t>
            </w:r>
            <w:r>
              <w:t xml:space="preserve"> </w:t>
            </w:r>
            <w:r>
              <w:t xml:space="preserve">Custom </w:t>
            </w:r>
            <w:r>
              <w:t>Setting</w:t>
            </w:r>
            <w:r>
              <w:t>s</w:t>
            </w:r>
            <w:r>
              <w:t xml:space="preserve"> Control Function Text Message</w:t>
            </w:r>
            <w:r>
              <w:t>s</w:t>
            </w:r>
            <w:r>
              <w:t xml:space="preserve"> Enabled / Disabled</w:t>
            </w:r>
          </w:p>
        </w:tc>
      </w:tr>
      <w:tr w:rsidR="00A16212" w:rsidTr="00634C8D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Crank Mode</w:t>
            </w:r>
          </w:p>
        </w:tc>
        <w:tc>
          <w:tcPr>
            <w:tcW w:w="7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r>
              <w:t>cHUD</w:t>
            </w:r>
            <w:r>
              <w:t xml:space="preserve"> </w:t>
            </w:r>
            <w:r>
              <w:t xml:space="preserve">Custom </w:t>
            </w:r>
            <w:r>
              <w:t>Setting</w:t>
            </w:r>
            <w:r>
              <w:t>s</w:t>
            </w:r>
            <w:r>
              <w:t xml:space="preserve"> </w:t>
            </w:r>
            <w:r>
              <w:t xml:space="preserve">Control Function Text Message </w:t>
            </w:r>
            <w:r>
              <w:t xml:space="preserve">Enabled / </w:t>
            </w:r>
            <w:r>
              <w:t>Disabled</w:t>
            </w:r>
          </w:p>
        </w:tc>
      </w:tr>
    </w:tbl>
    <w:p w:rsidR="00A16212" w:rsidRDefault="00F92EEC">
      <w:pPr>
        <w:ind w:left="1080"/>
        <w:rPr>
          <w:rFonts w:cs="Arial"/>
        </w:rPr>
      </w:pPr>
    </w:p>
    <w:p w:rsidR="00406F39" w:rsidRDefault="00F92EEC" w:rsidP="00B9479B">
      <w:pPr>
        <w:pStyle w:val="Heading3"/>
      </w:pPr>
      <w:r>
        <w:t>Voltage Levels</w:t>
      </w:r>
    </w:p>
    <w:p w:rsidR="00A16212" w:rsidRDefault="00F92EEC">
      <w:pPr>
        <w:ind w:left="1080"/>
        <w:rPr>
          <w:rFonts w:cs="Arial"/>
        </w:rPr>
      </w:pPr>
    </w:p>
    <w:p w:rsidR="00A16212" w:rsidRDefault="00F92EEC" w:rsidP="00D01DDC">
      <w:pPr>
        <w:ind w:left="720"/>
      </w:pPr>
      <w:r>
        <w:t>Refer to the Cluster Features table located in the Operational Modes and Voltage Range Strategies Section in this SPSS.</w:t>
      </w:r>
    </w:p>
    <w:p w:rsidR="00A16212" w:rsidRDefault="00F92EEC">
      <w:pPr>
        <w:ind w:left="360"/>
        <w:rPr>
          <w:rFonts w:cs="Arial"/>
        </w:rPr>
      </w:pPr>
    </w:p>
    <w:p w:rsidR="00406F39" w:rsidRDefault="00F92EEC" w:rsidP="00B9479B">
      <w:pPr>
        <w:pStyle w:val="Heading3"/>
      </w:pPr>
      <w:r>
        <w:t>Human-Machine Interface</w:t>
      </w:r>
    </w:p>
    <w:p w:rsidR="00406F39" w:rsidRDefault="00F92EEC" w:rsidP="00B9479B">
      <w:pPr>
        <w:pStyle w:val="Heading4"/>
      </w:pPr>
      <w:r>
        <w:t>Visual</w:t>
      </w:r>
    </w:p>
    <w:p w:rsidR="00406F39" w:rsidRDefault="00F92EEC" w:rsidP="00B9479B">
      <w:pPr>
        <w:pStyle w:val="Heading4"/>
      </w:pPr>
      <w:r>
        <w:t>Indicator Graphics / Display Format</w:t>
      </w:r>
    </w:p>
    <w:p w:rsidR="00505238" w:rsidRDefault="00F92EEC" w:rsidP="00B13FEA">
      <w:pPr>
        <w:ind w:left="720"/>
        <w:rPr>
          <w:rFonts w:cs="Arial"/>
        </w:rPr>
      </w:pPr>
    </w:p>
    <w:p w:rsidR="00AA31ED" w:rsidRDefault="00F92EEC" w:rsidP="00B13FEA">
      <w:pPr>
        <w:ind w:left="720"/>
        <w:rPr>
          <w:rFonts w:cs="Arial"/>
        </w:rPr>
      </w:pPr>
      <w:r>
        <w:rPr>
          <w:rFonts w:cs="Arial"/>
        </w:rPr>
        <w:t xml:space="preserve">For program specific display, </w:t>
      </w:r>
      <w:r>
        <w:rPr>
          <w:rFonts w:cs="Arial"/>
        </w:rPr>
        <w:t>refer to “&lt;</w:t>
      </w:r>
      <w:r w:rsidRPr="00434592">
        <w:rPr>
          <w:rFonts w:cs="Arial"/>
          <w:i/>
        </w:rPr>
        <w:t>Program</w:t>
      </w:r>
      <w:r>
        <w:rPr>
          <w:rFonts w:cs="Arial"/>
        </w:rPr>
        <w:t>&gt; Cluster Menu Structure.xls” and Program VAPS Model.</w:t>
      </w:r>
    </w:p>
    <w:p w:rsidR="00D83726" w:rsidRDefault="00F92EEC" w:rsidP="00AA31ED">
      <w:pPr>
        <w:ind w:left="2160"/>
        <w:rPr>
          <w:rFonts w:cs="Arial"/>
        </w:rPr>
      </w:pPr>
    </w:p>
    <w:p w:rsidR="00AA31ED" w:rsidRDefault="00F92EEC" w:rsidP="00AA31ED">
      <w:pPr>
        <w:ind w:left="2160"/>
        <w:rPr>
          <w:rFonts w:cs="Arial"/>
          <w:b/>
        </w:rPr>
      </w:pPr>
      <w:r>
        <w:rPr>
          <w:rFonts w:cs="Arial"/>
          <w:b/>
        </w:rPr>
        <w:t>Example Graphics</w:t>
      </w:r>
      <w:r w:rsidRPr="00B66B8A">
        <w:rPr>
          <w:rFonts w:cs="Arial"/>
          <w:b/>
        </w:rPr>
        <w:t>:</w:t>
      </w:r>
    </w:p>
    <w:p w:rsidR="00D83726" w:rsidRDefault="00F92EEC" w:rsidP="00671A29">
      <w:pPr>
        <w:ind w:left="2160"/>
        <w:jc w:val="center"/>
        <w:rPr>
          <w:rFonts w:cs="Arial"/>
          <w:b/>
        </w:rPr>
      </w:pPr>
      <w:r>
        <w:rPr>
          <w:rFonts w:cs="Arial"/>
          <w:b/>
          <w:noProof/>
        </w:rPr>
        <w:drawing>
          <wp:inline distT="0" distB="0" distL="0" distR="0">
            <wp:extent cx="2286000" cy="1295400"/>
            <wp:effectExtent l="0" t="0" r="0" b="0"/>
            <wp:docPr id="2200" name="Picture 7" descr="C:\Users\JGREGOIR\AppData\Local\Microsoft\Windows\Temporary Internet Files\Content.Outlook\1402TUN5\_0002_Layer-3 (3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JGREGOIR\AppData\Local\Microsoft\Windows\Temporary Internet Files\Content.Outlook\1402TUN5\_0002_Layer-3 (3)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  <w:b/>
        </w:rPr>
        <w:tab/>
      </w:r>
      <w:r>
        <w:rPr>
          <w:rFonts w:cs="Arial"/>
          <w:b/>
          <w:noProof/>
        </w:rPr>
        <w:drawing>
          <wp:inline distT="0" distB="0" distL="0" distR="0">
            <wp:extent cx="2286000" cy="1295400"/>
            <wp:effectExtent l="0" t="0" r="0" b="0"/>
            <wp:docPr id="2201" name="Picture 8" descr="C:\Users\JGREGOIR\AppData\Local\Microsoft\Windows\Temporary Internet Files\Content.Outlook\1402TUN5\_0001_Layer-4 (3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JGREGOIR\AppData\Local\Microsoft\Windows\Temporary Internet Files\Content.Outlook\1402TUN5\_0001_Layer-4 (3)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C3459" w:rsidRDefault="00F92EEC" w:rsidP="005C3459">
      <w:pPr>
        <w:rPr>
          <w:rFonts w:cs="Arial"/>
        </w:rPr>
      </w:pPr>
    </w:p>
    <w:p w:rsidR="005C3459" w:rsidRDefault="00F92EEC" w:rsidP="00671A29">
      <w:pPr>
        <w:ind w:left="2160"/>
        <w:jc w:val="center"/>
        <w:rPr>
          <w:rFonts w:cs="Arial"/>
        </w:rPr>
      </w:pPr>
      <w:r>
        <w:rPr>
          <w:rFonts w:cs="Arial"/>
          <w:noProof/>
        </w:rPr>
        <w:lastRenderedPageBreak/>
        <w:drawing>
          <wp:inline distT="0" distB="0" distL="0" distR="0" wp14:anchorId="0C73863E" wp14:editId="46F1AA0D">
            <wp:extent cx="2286000" cy="1299623"/>
            <wp:effectExtent l="0" t="0" r="0" b="0"/>
            <wp:docPr id="2202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96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</w:rPr>
        <w:tab/>
      </w:r>
      <w:r>
        <w:rPr>
          <w:rFonts w:cs="Arial"/>
          <w:noProof/>
        </w:rPr>
        <w:drawing>
          <wp:inline distT="0" distB="0" distL="0" distR="0">
            <wp:extent cx="2286000" cy="1289096"/>
            <wp:effectExtent l="0" t="0" r="0" b="6350"/>
            <wp:docPr id="2203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890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612E3" w:rsidRDefault="00F92EEC">
      <w:pPr>
        <w:jc w:val="center"/>
        <w:rPr>
          <w:rFonts w:cs="Arial"/>
        </w:rPr>
      </w:pPr>
    </w:p>
    <w:p w:rsidR="00406F39" w:rsidRDefault="00F92EEC" w:rsidP="00B9479B">
      <w:pPr>
        <w:pStyle w:val="Heading5"/>
      </w:pPr>
      <w:r>
        <w:t>Indicator Color Coordinates</w:t>
      </w:r>
    </w:p>
    <w:p w:rsidR="00554A62" w:rsidRDefault="00F92EEC" w:rsidP="00554A62">
      <w:pPr>
        <w:rPr>
          <w:rFonts w:cs="Arial"/>
        </w:rPr>
      </w:pPr>
    </w:p>
    <w:p w:rsidR="00A16212" w:rsidRDefault="00F92EEC" w:rsidP="00554A62">
      <w:pPr>
        <w:ind w:firstLine="720"/>
      </w:pPr>
      <w:r>
        <w:t xml:space="preserve">Reference section COLOR &amp; </w:t>
      </w:r>
      <w:r>
        <w:t>ILLUMINATION REQUIREMENTS (GRAPHICS)</w:t>
      </w:r>
    </w:p>
    <w:p w:rsidR="00A16212" w:rsidRDefault="00F92EEC">
      <w:pPr>
        <w:ind w:left="3240"/>
        <w:rPr>
          <w:rFonts w:cs="Arial"/>
        </w:rPr>
      </w:pPr>
      <w:r>
        <w:rPr>
          <w:rFonts w:cs="Arial"/>
        </w:rPr>
        <w:tab/>
      </w:r>
    </w:p>
    <w:p w:rsidR="00406F39" w:rsidRDefault="00F92EEC" w:rsidP="00B9479B">
      <w:pPr>
        <w:pStyle w:val="Heading5"/>
      </w:pPr>
      <w:r>
        <w:t>Indicator Characteristics</w:t>
      </w:r>
    </w:p>
    <w:p w:rsidR="00A16212" w:rsidRDefault="00F92EEC">
      <w:pPr>
        <w:ind w:left="720"/>
        <w:rPr>
          <w:rFonts w:cs="Arial"/>
        </w:rPr>
      </w:pPr>
    </w:p>
    <w:p w:rsidR="00A16212" w:rsidRDefault="00F92EEC" w:rsidP="00BA1513">
      <w:pPr>
        <w:ind w:left="720"/>
      </w:pPr>
      <w:r>
        <w:t>Refer to Message Center X Display_Y Button Interface Section, where X and Y are appropriate values in this doc</w:t>
      </w:r>
      <w:r>
        <w:t>ument.</w:t>
      </w:r>
    </w:p>
    <w:p w:rsidR="00A16212" w:rsidRDefault="00F92EEC">
      <w:pPr>
        <w:ind w:left="3960" w:hanging="1440"/>
      </w:pPr>
      <w:r>
        <w:tab/>
      </w:r>
      <w:r>
        <w:tab/>
      </w:r>
      <w:r>
        <w:tab/>
      </w:r>
      <w:r>
        <w:tab/>
      </w:r>
    </w:p>
    <w:p w:rsidR="00406F39" w:rsidRDefault="00F92EEC" w:rsidP="00B9479B">
      <w:pPr>
        <w:pStyle w:val="Heading4"/>
      </w:pPr>
      <w:r>
        <w:t>Audio</w:t>
      </w:r>
    </w:p>
    <w:p w:rsidR="00A16212" w:rsidRDefault="00F92EEC">
      <w:pPr>
        <w:ind w:left="360"/>
        <w:rPr>
          <w:rFonts w:cs="Arial"/>
        </w:rPr>
      </w:pPr>
    </w:p>
    <w:p w:rsidR="00A16212" w:rsidRDefault="00F92EEC" w:rsidP="00793FA7">
      <w:pPr>
        <w:ind w:firstLine="720"/>
      </w:pPr>
      <w:r>
        <w:t>None</w:t>
      </w:r>
    </w:p>
    <w:p w:rsidR="00A16212" w:rsidRDefault="00F92EEC">
      <w:pPr>
        <w:ind w:left="360"/>
        <w:rPr>
          <w:rFonts w:cs="Arial"/>
        </w:rPr>
      </w:pPr>
    </w:p>
    <w:p w:rsidR="00406F39" w:rsidRDefault="00F92EEC" w:rsidP="00B9479B">
      <w:pPr>
        <w:pStyle w:val="Heading4"/>
      </w:pPr>
      <w:r>
        <w:t>Switch Control Logic</w:t>
      </w:r>
    </w:p>
    <w:p w:rsidR="00A16212" w:rsidRDefault="00F92EEC">
      <w:pPr>
        <w:ind w:left="360"/>
        <w:rPr>
          <w:rFonts w:cs="Arial"/>
        </w:rPr>
      </w:pPr>
    </w:p>
    <w:p w:rsidR="00A16212" w:rsidRDefault="00F92EEC" w:rsidP="003A69E9">
      <w:pPr>
        <w:ind w:left="720"/>
      </w:pPr>
      <w:r>
        <w:t>Consumer access to the Locking Control Configurat</w:t>
      </w:r>
      <w:r>
        <w:t>ion shall be as specified in the message center basic functionality display as specified in Message Center X Display_Y Button Interface Section, where X and Y are appropriate values in this document.</w:t>
      </w:r>
    </w:p>
    <w:p w:rsidR="00A16212" w:rsidRDefault="00F92EEC">
      <w:pPr>
        <w:ind w:left="2160"/>
      </w:pPr>
    </w:p>
    <w:p w:rsidR="00671A29" w:rsidRPr="00671A29" w:rsidRDefault="00671A29" w:rsidP="00B9479B">
      <w:pPr>
        <w:pStyle w:val="Heading3"/>
        <w:rPr>
          <w:b w:val="0"/>
          <w:u w:val="single"/>
        </w:rPr>
      </w:pPr>
      <w:r w:rsidRPr="00671A29">
        <w:rPr>
          <w:b w:val="0"/>
          <w:u w:val="single"/>
        </w:rPr>
        <w:t>PFM-REQ-330343/A-System Accuracy</w:t>
      </w:r>
    </w:p>
    <w:p w:rsidR="00A16212" w:rsidRDefault="00F92EEC">
      <w:pPr>
        <w:ind w:left="360"/>
        <w:rPr>
          <w:rFonts w:cs="Arial"/>
        </w:rPr>
      </w:pPr>
    </w:p>
    <w:p w:rsidR="00A16212" w:rsidRDefault="00F92EEC" w:rsidP="00FF09E4">
      <w:pPr>
        <w:ind w:left="720"/>
      </w:pPr>
      <w:r>
        <w:t>Within a 100msec of receiving a message that results in a change of state the cluster will update the display to the proper status.</w:t>
      </w:r>
    </w:p>
    <w:p w:rsidR="008B0240" w:rsidRDefault="00F92EEC">
      <w:pPr>
        <w:ind w:left="1440"/>
      </w:pPr>
    </w:p>
    <w:p w:rsidR="00406F39" w:rsidRDefault="00F92EEC" w:rsidP="00B9479B">
      <w:pPr>
        <w:pStyle w:val="Heading3"/>
      </w:pPr>
      <w:r>
        <w:lastRenderedPageBreak/>
        <w:t>Operation: Performance and Fu</w:t>
      </w:r>
      <w:r>
        <w:t>nctional</w:t>
      </w:r>
    </w:p>
    <w:p w:rsidR="00406F39" w:rsidRDefault="00F92EEC" w:rsidP="00B9479B">
      <w:pPr>
        <w:pStyle w:val="Heading4"/>
      </w:pPr>
      <w:r>
        <w:t>Subsystem Algorithm Flowchart / State Diagram</w:t>
      </w:r>
    </w:p>
    <w:p w:rsidR="00406F39" w:rsidRDefault="00F92EEC" w:rsidP="00B9479B">
      <w:pPr>
        <w:pStyle w:val="Heading5"/>
      </w:pPr>
      <w:r w:rsidRPr="00B9479B">
        <w:t>F-REQ-330330/A- cHUD Custom Settings Control Diagnostic Flowchart</w:t>
      </w:r>
    </w:p>
    <w:p w:rsidR="00A16212" w:rsidRDefault="00671A29" w:rsidP="00671A29">
      <w:pPr>
        <w:jc w:val="center"/>
      </w:pPr>
      <w:r>
        <w:object w:dxaOrig="5310" w:dyaOrig="4545">
          <v:shape id="5f286f0d00008f69454a5ff3" o:spid="_x0000_i1026" type="#_x0000_t75" style="width:265.5pt;height:227.25pt" o:ole="">
            <v:imagedata r:id="rId14" o:title=""/>
          </v:shape>
          <o:OLEObject Type="Embed" ProgID="Visio.Drawing.11" ShapeID="5f286f0d00008f69454a5ff3" DrawAspect="Content" ObjectID="_1657976198" r:id="rId15"/>
        </w:object>
      </w:r>
    </w:p>
    <w:p w:rsidR="00196762" w:rsidRDefault="00F92EEC" w:rsidP="006E0F2E">
      <w:pPr>
        <w:pStyle w:val="Caption"/>
        <w:rPr>
          <w:rFonts w:cs="Arial"/>
        </w:rPr>
      </w:pPr>
    </w:p>
    <w:p w:rsidR="00196762" w:rsidRDefault="00F92EEC" w:rsidP="00835036">
      <w:pPr>
        <w:pStyle w:val="Caption"/>
        <w:jc w:val="center"/>
        <w:rPr>
          <w:rFonts w:cs="Arial"/>
        </w:rPr>
      </w:pPr>
    </w:p>
    <w:p w:rsidR="00196762" w:rsidRDefault="00F92EEC" w:rsidP="00835036">
      <w:pPr>
        <w:pStyle w:val="Caption"/>
        <w:jc w:val="center"/>
        <w:rPr>
          <w:rFonts w:cs="Arial"/>
        </w:rPr>
        <w:sectPr w:rsidR="00196762" w:rsidSect="00671A29">
          <w:headerReference w:type="default" r:id="rId16"/>
          <w:footerReference w:type="defaul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406F39" w:rsidRDefault="00F92EEC" w:rsidP="00B9479B">
      <w:pPr>
        <w:pStyle w:val="Heading5"/>
      </w:pPr>
      <w:r w:rsidRPr="00B9479B">
        <w:lastRenderedPageBreak/>
        <w:t xml:space="preserve">F-REQ-330331/A- cHUD Custom Settings </w:t>
      </w:r>
      <w:r w:rsidRPr="00B9479B">
        <w:t>Control Function Process</w:t>
      </w:r>
    </w:p>
    <w:p w:rsidR="009B32C8" w:rsidRDefault="00671A29" w:rsidP="00671A29">
      <w:pPr>
        <w:jc w:val="center"/>
        <w:rPr>
          <w:rFonts w:ascii="Times New Roman" w:hAnsi="Times New Roman"/>
        </w:rPr>
      </w:pPr>
      <w:r w:rsidRPr="002A64BF">
        <w:rPr>
          <w:rFonts w:ascii="Times New Roman" w:hAnsi="Times New Roman"/>
        </w:rPr>
        <w:object w:dxaOrig="13470" w:dyaOrig="21945">
          <v:shape id="5f286f0d00008f693f10dc16" o:spid="_x0000_i1027" type="#_x0000_t75" style="width:673.5pt;height:1288.5pt" o:ole="">
            <v:imagedata r:id="rId18" o:title=""/>
          </v:shape>
          <o:OLEObject Type="Embed" ProgID="Visio.Drawing.11" ShapeID="5f286f0d00008f693f10dc16" DrawAspect="Content" ObjectID="_1657976199" r:id="rId19"/>
        </w:object>
      </w:r>
    </w:p>
    <w:p w:rsidR="009B32C8" w:rsidRDefault="00F92EEC">
      <w:pPr>
        <w:rPr>
          <w:rFonts w:ascii="Times New Roman" w:hAnsi="Times New Roman"/>
        </w:rPr>
        <w:sectPr w:rsidR="009B32C8" w:rsidSect="00671A29">
          <w:pgSz w:w="17280" w:h="29520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9B32C8" w:rsidRPr="009B32C8" w:rsidRDefault="00F92EEC" w:rsidP="009B32C8">
      <w:pPr>
        <w:rPr>
          <w:rFonts w:ascii="Times New Roman" w:hAnsi="Times New Roman"/>
        </w:rPr>
      </w:pPr>
    </w:p>
    <w:p w:rsidR="00406F39" w:rsidRDefault="00F92EEC" w:rsidP="00B9479B">
      <w:pPr>
        <w:pStyle w:val="Heading5"/>
      </w:pPr>
      <w:r w:rsidRPr="00B9479B">
        <w:t>F-REQ-330332/A-cHUD_SETTING_ACTIVE_MC_Warn_Status_Flag to MC Warning Message ID</w:t>
      </w:r>
    </w:p>
    <w:p w:rsidR="006E0F2E" w:rsidRPr="006E0F2E" w:rsidRDefault="00F92EEC" w:rsidP="006E0F2E"/>
    <w:tbl>
      <w:tblPr>
        <w:tblW w:w="920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6476"/>
        <w:gridCol w:w="2731"/>
      </w:tblGrid>
      <w:tr w:rsidR="00C22626" w:rsidRPr="00892FFA" w:rsidTr="00892FFA">
        <w:trPr>
          <w:trHeight w:val="201"/>
          <w:jc w:val="center"/>
        </w:trPr>
        <w:tc>
          <w:tcPr>
            <w:tcW w:w="64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22626" w:rsidRPr="00892FFA" w:rsidRDefault="00F92EEC" w:rsidP="00CF440B">
            <w:pPr>
              <w:jc w:val="center"/>
              <w:rPr>
                <w:rFonts w:cs="Arial"/>
                <w:b/>
                <w:bCs/>
              </w:rPr>
            </w:pPr>
            <w:r w:rsidRPr="00892FFA">
              <w:rPr>
                <w:rFonts w:cs="Arial"/>
                <w:b/>
                <w:snapToGrid w:val="0"/>
              </w:rPr>
              <w:t>cHUD</w:t>
            </w:r>
            <w:r w:rsidRPr="00892FFA">
              <w:rPr>
                <w:rFonts w:cs="Arial"/>
                <w:b/>
                <w:snapToGrid w:val="0"/>
              </w:rPr>
              <w:t>_SETTING_ACTIVE_MC_Warn_Status_Flag</w:t>
            </w:r>
          </w:p>
        </w:tc>
        <w:tc>
          <w:tcPr>
            <w:tcW w:w="27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22626" w:rsidRPr="00892FFA" w:rsidRDefault="00F92EEC" w:rsidP="00CF440B">
            <w:pPr>
              <w:jc w:val="center"/>
              <w:rPr>
                <w:rFonts w:cs="Arial"/>
                <w:b/>
                <w:bCs/>
              </w:rPr>
            </w:pPr>
            <w:r w:rsidRPr="00892FFA">
              <w:rPr>
                <w:rFonts w:cs="Arial"/>
                <w:b/>
                <w:bCs/>
                <w:snapToGrid w:val="0"/>
              </w:rPr>
              <w:t>MC Message ID</w:t>
            </w:r>
          </w:p>
        </w:tc>
      </w:tr>
      <w:tr w:rsidR="00C22626" w:rsidTr="00B46783">
        <w:trPr>
          <w:trHeight w:val="39"/>
          <w:jc w:val="center"/>
        </w:trPr>
        <w:tc>
          <w:tcPr>
            <w:tcW w:w="64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22626" w:rsidRPr="00292AC9" w:rsidRDefault="00F92EEC" w:rsidP="00CF440B">
            <w:pPr>
              <w:jc w:val="center"/>
              <w:rPr>
                <w:rFonts w:cs="Arial"/>
                <w:snapToGrid w:val="0"/>
              </w:rPr>
            </w:pPr>
            <w:r w:rsidRPr="00292AC9">
              <w:rPr>
                <w:rFonts w:cs="Arial"/>
                <w:snapToGrid w:val="0"/>
              </w:rPr>
              <w:t>Active</w:t>
            </w:r>
          </w:p>
        </w:tc>
        <w:tc>
          <w:tcPr>
            <w:tcW w:w="273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vAlign w:val="center"/>
          </w:tcPr>
          <w:p w:rsidR="00C22626" w:rsidRPr="00292AC9" w:rsidRDefault="00F92EEC" w:rsidP="00CF440B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C4</w:t>
            </w:r>
            <w:r>
              <w:rPr>
                <w:rFonts w:cs="Arial"/>
                <w:snapToGrid w:val="0"/>
              </w:rPr>
              <w:t>6</w:t>
            </w:r>
          </w:p>
        </w:tc>
      </w:tr>
    </w:tbl>
    <w:p w:rsidR="00C22626" w:rsidRPr="00D74730" w:rsidRDefault="00F92EEC" w:rsidP="00D74730"/>
    <w:p w:rsidR="00406F39" w:rsidRDefault="00F92EEC" w:rsidP="00B9479B">
      <w:pPr>
        <w:pStyle w:val="Heading4"/>
      </w:pPr>
      <w:r>
        <w:t xml:space="preserve">Operation Description </w:t>
      </w:r>
      <w:r>
        <w:t>(supports algorithm flowchart /state diagram)</w:t>
      </w:r>
    </w:p>
    <w:p w:rsidR="00406F39" w:rsidRDefault="00F92EEC" w:rsidP="00B9479B">
      <w:pPr>
        <w:pStyle w:val="Heading5"/>
      </w:pPr>
      <w:r w:rsidRPr="00B9479B">
        <w:t>F-REQ-330333/A-cHUD settings menu</w:t>
      </w:r>
    </w:p>
    <w:p w:rsidR="00830236" w:rsidRDefault="00F92EEC" w:rsidP="001254D9"/>
    <w:p w:rsidR="00BE301A" w:rsidRDefault="00F92EEC" w:rsidP="00F92EEC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cHUD</w:t>
      </w:r>
      <w:r>
        <w:rPr>
          <w:rFonts w:cs="Arial"/>
        </w:rPr>
        <w:t xml:space="preserve"> settings menu shall only be displayed if the </w:t>
      </w:r>
      <w:r>
        <w:rPr>
          <w:rFonts w:cs="Arial"/>
        </w:rPr>
        <w:t>cHUD</w:t>
      </w:r>
      <w:r>
        <w:rPr>
          <w:rFonts w:cs="Arial"/>
        </w:rPr>
        <w:t>_Cfg has been set to Enabled (0x1).</w:t>
      </w:r>
      <w:r w:rsidRPr="00BE301A">
        <w:rPr>
          <w:rFonts w:cs="Arial"/>
        </w:rPr>
        <w:t xml:space="preserve"> </w:t>
      </w:r>
    </w:p>
    <w:p w:rsidR="00830236" w:rsidRDefault="00F92EEC" w:rsidP="00830236">
      <w:pPr>
        <w:rPr>
          <w:rFonts w:cs="Arial"/>
        </w:rPr>
      </w:pPr>
    </w:p>
    <w:p w:rsidR="00406F39" w:rsidRDefault="00F92EEC" w:rsidP="00B9479B">
      <w:pPr>
        <w:pStyle w:val="Heading5"/>
      </w:pPr>
      <w:r w:rsidRPr="00B9479B">
        <w:t>F-REQ-330334/A-HUD Settings</w:t>
      </w:r>
    </w:p>
    <w:p w:rsidR="00CE441D" w:rsidRDefault="00F92EEC" w:rsidP="00830236">
      <w:pPr>
        <w:rPr>
          <w:rFonts w:cs="Arial"/>
        </w:rPr>
      </w:pPr>
    </w:p>
    <w:p w:rsidR="004806EF" w:rsidRDefault="00F92EEC" w:rsidP="00F92EEC">
      <w:pPr>
        <w:numPr>
          <w:ilvl w:val="0"/>
          <w:numId w:val="11"/>
        </w:numPr>
        <w:rPr>
          <w:rFonts w:cs="Arial"/>
        </w:rPr>
      </w:pPr>
      <w:r>
        <w:rPr>
          <w:rFonts w:cs="Arial"/>
        </w:rPr>
        <w:t>The HUD Brightness</w:t>
      </w:r>
      <w:r>
        <w:rPr>
          <w:rFonts w:cs="Arial"/>
        </w:rPr>
        <w:t xml:space="preserve">, Vertical Size, </w:t>
      </w:r>
      <w:r>
        <w:rPr>
          <w:rFonts w:cs="Arial"/>
        </w:rPr>
        <w:t xml:space="preserve">and </w:t>
      </w:r>
      <w:r>
        <w:rPr>
          <w:rFonts w:cs="Arial"/>
        </w:rPr>
        <w:t xml:space="preserve">Vertical </w:t>
      </w:r>
      <w:r>
        <w:rPr>
          <w:rFonts w:cs="Arial"/>
        </w:rPr>
        <w:t xml:space="preserve">position settings are saved in the </w:t>
      </w:r>
      <w:r>
        <w:rPr>
          <w:rFonts w:cs="Arial"/>
        </w:rPr>
        <w:t>cHUD</w:t>
      </w:r>
      <w:r>
        <w:rPr>
          <w:rFonts w:cs="Arial"/>
        </w:rPr>
        <w:t>, the cluster simply provides an interface to these settings via the display.</w:t>
      </w:r>
    </w:p>
    <w:p w:rsidR="004C26E1" w:rsidRDefault="00F92EEC" w:rsidP="004C26E1">
      <w:pPr>
        <w:ind w:left="1080"/>
        <w:rPr>
          <w:rFonts w:cs="Arial"/>
        </w:rPr>
      </w:pPr>
    </w:p>
    <w:p w:rsidR="00406F39" w:rsidRDefault="00F92EEC" w:rsidP="00B9479B">
      <w:pPr>
        <w:pStyle w:val="Heading5"/>
      </w:pPr>
      <w:r w:rsidRPr="00B9479B">
        <w:t>F-REQ-330335/A-Switch pack</w:t>
      </w:r>
    </w:p>
    <w:p w:rsidR="00130692" w:rsidRDefault="00F92EEC" w:rsidP="00130692">
      <w:pPr>
        <w:rPr>
          <w:rFonts w:cs="Arial"/>
        </w:rPr>
      </w:pPr>
    </w:p>
    <w:p w:rsidR="004806EF" w:rsidRDefault="00F92EEC" w:rsidP="00F92EEC">
      <w:pPr>
        <w:numPr>
          <w:ilvl w:val="0"/>
          <w:numId w:val="12"/>
        </w:numPr>
        <w:rPr>
          <w:rFonts w:cs="Arial"/>
        </w:rPr>
      </w:pPr>
      <w:r>
        <w:rPr>
          <w:rFonts w:cs="Arial"/>
        </w:rPr>
        <w:t xml:space="preserve">The Instrument cluster and </w:t>
      </w:r>
      <w:r>
        <w:rPr>
          <w:rFonts w:cs="Arial"/>
        </w:rPr>
        <w:t>cHUD</w:t>
      </w:r>
      <w:r>
        <w:rPr>
          <w:rFonts w:cs="Arial"/>
        </w:rPr>
        <w:t xml:space="preserve"> share the same switch pack (Up/Down, Back, Ok) buttons. When requ</w:t>
      </w:r>
      <w:r>
        <w:rPr>
          <w:rFonts w:cs="Arial"/>
        </w:rPr>
        <w:t xml:space="preserve">ired, the cluster passes on control of this switch pack to the </w:t>
      </w:r>
      <w:r>
        <w:rPr>
          <w:rFonts w:cs="Arial"/>
        </w:rPr>
        <w:t>cHUD</w:t>
      </w:r>
      <w:r>
        <w:rPr>
          <w:rFonts w:cs="Arial"/>
        </w:rPr>
        <w:t xml:space="preserve"> and takes it back at other times. The control is transferred to the </w:t>
      </w:r>
      <w:r>
        <w:rPr>
          <w:rFonts w:cs="Arial"/>
        </w:rPr>
        <w:t>cHUD</w:t>
      </w:r>
      <w:r>
        <w:rPr>
          <w:rFonts w:cs="Arial"/>
        </w:rPr>
        <w:t xml:space="preserve"> only when there are no active warnings displayed on the cluster. </w:t>
      </w:r>
    </w:p>
    <w:p w:rsidR="00130692" w:rsidRDefault="00F92EEC" w:rsidP="00130692">
      <w:pPr>
        <w:rPr>
          <w:rFonts w:cs="Arial"/>
        </w:rPr>
      </w:pPr>
    </w:p>
    <w:p w:rsidR="00406F39" w:rsidRDefault="00F92EEC" w:rsidP="00B9479B">
      <w:pPr>
        <w:pStyle w:val="Heading5"/>
      </w:pPr>
      <w:r w:rsidRPr="00B9479B">
        <w:t>F-REQ-330336/A-cHUD turned ON by the user</w:t>
      </w:r>
    </w:p>
    <w:p w:rsidR="004C26E1" w:rsidRPr="00BE301A" w:rsidRDefault="00F92EEC" w:rsidP="00130692">
      <w:pPr>
        <w:rPr>
          <w:rFonts w:cs="Arial"/>
        </w:rPr>
      </w:pPr>
    </w:p>
    <w:p w:rsidR="00BE301A" w:rsidRDefault="00F92EEC" w:rsidP="00F92EEC">
      <w:pPr>
        <w:numPr>
          <w:ilvl w:val="0"/>
          <w:numId w:val="13"/>
        </w:numPr>
        <w:rPr>
          <w:rFonts w:cs="Arial"/>
        </w:rPr>
      </w:pPr>
      <w:r>
        <w:rPr>
          <w:rFonts w:cs="Arial"/>
        </w:rPr>
        <w:t xml:space="preserve">Only if the </w:t>
      </w:r>
      <w:r>
        <w:rPr>
          <w:rFonts w:cs="Arial"/>
        </w:rPr>
        <w:t>cHUD</w:t>
      </w:r>
      <w:r>
        <w:rPr>
          <w:rFonts w:cs="Arial"/>
        </w:rPr>
        <w:t xml:space="preserve"> has been turned ON by the user, will rest of the </w:t>
      </w:r>
      <w:r>
        <w:rPr>
          <w:rFonts w:cs="Arial"/>
        </w:rPr>
        <w:t>cHUD</w:t>
      </w:r>
      <w:r>
        <w:rPr>
          <w:rFonts w:cs="Arial"/>
        </w:rPr>
        <w:t xml:space="preserve"> settings menu will be available to the user.</w:t>
      </w:r>
    </w:p>
    <w:p w:rsidR="004C26E1" w:rsidRDefault="00F92EEC" w:rsidP="004C26E1">
      <w:pPr>
        <w:rPr>
          <w:rFonts w:cs="Arial"/>
        </w:rPr>
      </w:pPr>
    </w:p>
    <w:p w:rsidR="00406F39" w:rsidRDefault="00F92EEC" w:rsidP="00B9479B">
      <w:pPr>
        <w:pStyle w:val="Heading5"/>
      </w:pPr>
      <w:r w:rsidRPr="00B9479B">
        <w:t>F-REQ-330337/A-cHUD turned OFF by the user</w:t>
      </w:r>
    </w:p>
    <w:p w:rsidR="004C26E1" w:rsidRDefault="00F92EEC" w:rsidP="004C26E1">
      <w:pPr>
        <w:rPr>
          <w:rFonts w:cs="Arial"/>
        </w:rPr>
      </w:pPr>
    </w:p>
    <w:p w:rsidR="00BE301A" w:rsidRDefault="00F92EEC" w:rsidP="00F92EEC">
      <w:pPr>
        <w:numPr>
          <w:ilvl w:val="0"/>
          <w:numId w:val="14"/>
        </w:numPr>
        <w:rPr>
          <w:rFonts w:cs="Arial"/>
        </w:rPr>
      </w:pPr>
      <w:r w:rsidRPr="00BE301A">
        <w:rPr>
          <w:rFonts w:cs="Arial"/>
        </w:rPr>
        <w:t xml:space="preserve">If the </w:t>
      </w:r>
      <w:r>
        <w:rPr>
          <w:rFonts w:cs="Arial"/>
        </w:rPr>
        <w:t>cHUD</w:t>
      </w:r>
      <w:r w:rsidRPr="00BE301A">
        <w:rPr>
          <w:rFonts w:cs="Arial"/>
        </w:rPr>
        <w:t xml:space="preserve"> has been turned OFF by the user, rest of the </w:t>
      </w:r>
      <w:r>
        <w:rPr>
          <w:rFonts w:cs="Arial"/>
        </w:rPr>
        <w:t>cHUD</w:t>
      </w:r>
      <w:r w:rsidRPr="00BE301A">
        <w:rPr>
          <w:rFonts w:cs="Arial"/>
        </w:rPr>
        <w:t xml:space="preserve"> </w:t>
      </w:r>
      <w:r>
        <w:rPr>
          <w:rFonts w:cs="Arial"/>
        </w:rPr>
        <w:t xml:space="preserve">settings </w:t>
      </w:r>
      <w:r w:rsidRPr="00BE301A">
        <w:rPr>
          <w:rFonts w:cs="Arial"/>
        </w:rPr>
        <w:t>menu shall be grayed out and not available for selection.</w:t>
      </w:r>
    </w:p>
    <w:p w:rsidR="006567B2" w:rsidRDefault="00F92EEC" w:rsidP="001A6392">
      <w:pPr>
        <w:rPr>
          <w:rFonts w:cs="Arial"/>
        </w:rPr>
      </w:pPr>
    </w:p>
    <w:p w:rsidR="00406F39" w:rsidRDefault="00F92EEC" w:rsidP="00B9479B">
      <w:pPr>
        <w:pStyle w:val="Heading4"/>
      </w:pPr>
      <w:r w:rsidRPr="00B9479B">
        <w:t>FS-REQ-330346/A-Functio</w:t>
      </w:r>
      <w:r w:rsidRPr="00B9479B">
        <w:t>n Safety Classification (EMC)</w:t>
      </w:r>
    </w:p>
    <w:p w:rsidR="00A16212" w:rsidRPr="00E62E9B" w:rsidRDefault="00F92EEC">
      <w:pPr>
        <w:ind w:left="360" w:firstLine="576"/>
        <w:rPr>
          <w:rFonts w:cs="Arial"/>
        </w:rPr>
      </w:pPr>
    </w:p>
    <w:p w:rsidR="00A16212" w:rsidRDefault="00F92EEC" w:rsidP="00DE2C89">
      <w:pPr>
        <w:ind w:firstLine="720"/>
      </w:pPr>
      <w:r>
        <w:t>Class B</w:t>
      </w:r>
    </w:p>
    <w:p w:rsidR="0011264C" w:rsidRDefault="00F92EEC">
      <w:pPr>
        <w:spacing w:after="200" w:line="276" w:lineRule="auto"/>
      </w:pPr>
      <w:r>
        <w:br w:type="page"/>
      </w:r>
    </w:p>
    <w:p w:rsidR="00406F39" w:rsidRDefault="00F92EEC" w:rsidP="00B9479B">
      <w:pPr>
        <w:pStyle w:val="Heading4"/>
      </w:pPr>
      <w:r w:rsidRPr="00B9479B">
        <w:lastRenderedPageBreak/>
        <w:t>NVM-REQ-330340/A-Memory Storage</w:t>
      </w:r>
    </w:p>
    <w:p w:rsidR="006E0F2E" w:rsidRPr="006E0F2E" w:rsidRDefault="00F92EEC" w:rsidP="006E0F2E"/>
    <w:tbl>
      <w:tblPr>
        <w:tblW w:w="110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567"/>
        <w:gridCol w:w="3510"/>
        <w:gridCol w:w="1890"/>
        <w:gridCol w:w="2070"/>
      </w:tblGrid>
      <w:tr w:rsidR="001A4328" w:rsidTr="00671A29">
        <w:trPr>
          <w:trHeight w:val="503"/>
          <w:jc w:val="center"/>
        </w:trPr>
        <w:tc>
          <w:tcPr>
            <w:tcW w:w="35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A4328" w:rsidRDefault="00F92EEC">
            <w:pPr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5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A4328" w:rsidRDefault="00F92EEC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A4328" w:rsidRDefault="00F92EEC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A4328" w:rsidRDefault="00F92EEC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A4328" w:rsidRDefault="00F92EEC">
            <w:pPr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A4328" w:rsidRDefault="00F92EEC">
            <w:pPr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1A4328" w:rsidTr="00671A29">
        <w:trPr>
          <w:trHeight w:val="507"/>
          <w:jc w:val="center"/>
        </w:trPr>
        <w:tc>
          <w:tcPr>
            <w:tcW w:w="3567" w:type="dxa"/>
          </w:tcPr>
          <w:p w:rsidR="001A4328" w:rsidRDefault="00F92EEC" w:rsidP="003148AD">
            <w:r>
              <w:t>cHUD_Cfg</w:t>
            </w:r>
          </w:p>
        </w:tc>
        <w:tc>
          <w:tcPr>
            <w:tcW w:w="3510" w:type="dxa"/>
          </w:tcPr>
          <w:p w:rsidR="001A4328" w:rsidRDefault="00F92EEC" w:rsidP="003148AD">
            <w:r>
              <w:t xml:space="preserve">Tells the cluster whether vehicle is equipped with cHUD or not. </w:t>
            </w:r>
          </w:p>
        </w:tc>
        <w:tc>
          <w:tcPr>
            <w:tcW w:w="1890" w:type="dxa"/>
            <w:vAlign w:val="center"/>
          </w:tcPr>
          <w:p w:rsidR="001A4328" w:rsidRDefault="00F92EEC" w:rsidP="00B21194">
            <w:pPr>
              <w:jc w:val="center"/>
            </w:pPr>
            <w:r>
              <w:t>Use Stored Value</w:t>
            </w:r>
          </w:p>
        </w:tc>
        <w:tc>
          <w:tcPr>
            <w:tcW w:w="2070" w:type="dxa"/>
            <w:vAlign w:val="center"/>
          </w:tcPr>
          <w:p w:rsidR="001A4328" w:rsidRDefault="00F92EEC" w:rsidP="00B21194">
            <w:pPr>
              <w:jc w:val="center"/>
            </w:pPr>
            <w:r>
              <w:t>Use Stored Value</w:t>
            </w:r>
          </w:p>
        </w:tc>
      </w:tr>
      <w:tr w:rsidR="001A4328" w:rsidTr="00671A29">
        <w:trPr>
          <w:trHeight w:val="784"/>
          <w:jc w:val="center"/>
        </w:trPr>
        <w:tc>
          <w:tcPr>
            <w:tcW w:w="3567" w:type="dxa"/>
          </w:tcPr>
          <w:p w:rsidR="001A4328" w:rsidRDefault="00F92EEC" w:rsidP="00892FFA">
            <w:r>
              <w:t>cHUD_SETTING_ACTIVE_MC_</w:t>
            </w:r>
          </w:p>
          <w:p w:rsidR="001A4328" w:rsidRDefault="00F92EEC" w:rsidP="00892FF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>
              <w:t>Warn_Status</w:t>
            </w:r>
          </w:p>
        </w:tc>
        <w:tc>
          <w:tcPr>
            <w:tcW w:w="3510" w:type="dxa"/>
            <w:vAlign w:val="center"/>
          </w:tcPr>
          <w:p w:rsidR="001A4328" w:rsidRDefault="00F92EEC" w:rsidP="00CD42FA">
            <w:r>
              <w:t xml:space="preserve">Warning flag notifying the user to direct his attention towards the cHUD to </w:t>
            </w:r>
            <w:proofErr w:type="gramStart"/>
            <w:r>
              <w:t>make adjustments</w:t>
            </w:r>
            <w:proofErr w:type="gramEnd"/>
            <w:r>
              <w:t>.</w:t>
            </w:r>
          </w:p>
        </w:tc>
        <w:tc>
          <w:tcPr>
            <w:tcW w:w="1890" w:type="dxa"/>
            <w:vAlign w:val="center"/>
          </w:tcPr>
          <w:p w:rsidR="001A4328" w:rsidRDefault="00F92EEC" w:rsidP="00CD42FA">
            <w:pPr>
              <w:jc w:val="center"/>
            </w:pPr>
            <w:r>
              <w:t>Inactive</w:t>
            </w:r>
          </w:p>
        </w:tc>
        <w:tc>
          <w:tcPr>
            <w:tcW w:w="2070" w:type="dxa"/>
            <w:vAlign w:val="center"/>
          </w:tcPr>
          <w:p w:rsidR="001A4328" w:rsidRDefault="00F92EEC" w:rsidP="00CD42FA">
            <w:pPr>
              <w:jc w:val="center"/>
            </w:pPr>
            <w:r>
              <w:t>Inactive</w:t>
            </w:r>
          </w:p>
        </w:tc>
      </w:tr>
      <w:tr w:rsidR="001A4328" w:rsidTr="00671A29">
        <w:trPr>
          <w:trHeight w:val="310"/>
          <w:jc w:val="center"/>
        </w:trPr>
        <w:tc>
          <w:tcPr>
            <w:tcW w:w="3567" w:type="dxa"/>
          </w:tcPr>
          <w:p w:rsidR="001A4328" w:rsidRDefault="00F92EEC" w:rsidP="00892FFA">
            <w:r>
              <w:t>HUD_Brightness_MC_Display</w:t>
            </w:r>
          </w:p>
        </w:tc>
        <w:tc>
          <w:tcPr>
            <w:tcW w:w="3510" w:type="dxa"/>
          </w:tcPr>
          <w:p w:rsidR="001A4328" w:rsidRDefault="00F92EEC" w:rsidP="004E0E9D">
            <w:pPr>
              <w:rPr>
                <w:rFonts w:cs="Arial"/>
              </w:rPr>
            </w:pPr>
            <w:r>
              <w:rPr>
                <w:rFonts w:cs="Arial"/>
              </w:rPr>
              <w:t>Different cHUD setting options displayed in the cluster cHUD menu.</w:t>
            </w:r>
          </w:p>
        </w:tc>
        <w:tc>
          <w:tcPr>
            <w:tcW w:w="1890" w:type="dxa"/>
            <w:vAlign w:val="center"/>
          </w:tcPr>
          <w:p w:rsidR="001A4328" w:rsidRDefault="00F92EEC" w:rsidP="004E0E9D">
            <w:pPr>
              <w:jc w:val="center"/>
            </w:pPr>
            <w:r>
              <w:rPr>
                <w:rFonts w:cs="Arial"/>
              </w:rPr>
              <w:t>Inactive</w:t>
            </w:r>
          </w:p>
        </w:tc>
        <w:tc>
          <w:tcPr>
            <w:tcW w:w="2070" w:type="dxa"/>
            <w:vAlign w:val="center"/>
          </w:tcPr>
          <w:p w:rsidR="001A4328" w:rsidRDefault="00F92EEC" w:rsidP="004E0E9D">
            <w:pPr>
              <w:jc w:val="center"/>
            </w:pPr>
            <w:r>
              <w:t>Inactive</w:t>
            </w:r>
          </w:p>
        </w:tc>
      </w:tr>
      <w:tr w:rsidR="001A4328" w:rsidTr="00671A29">
        <w:trPr>
          <w:trHeight w:val="310"/>
          <w:jc w:val="center"/>
        </w:trPr>
        <w:tc>
          <w:tcPr>
            <w:tcW w:w="3567" w:type="dxa"/>
          </w:tcPr>
          <w:p w:rsidR="001A4328" w:rsidRDefault="00F92EEC" w:rsidP="004E0E9D">
            <w:r>
              <w:t>HUD_VERT_POSITION_MC_Display</w:t>
            </w:r>
          </w:p>
        </w:tc>
        <w:tc>
          <w:tcPr>
            <w:tcW w:w="3510" w:type="dxa"/>
          </w:tcPr>
          <w:p w:rsidR="001A4328" w:rsidRDefault="00F92EEC" w:rsidP="004E0E9D">
            <w:pPr>
              <w:rPr>
                <w:rFonts w:cs="Arial"/>
              </w:rPr>
            </w:pPr>
            <w:r>
              <w:rPr>
                <w:rFonts w:cs="Arial"/>
              </w:rPr>
              <w:t>Different cHUD setting options displayed in the cluster cHUD menu.</w:t>
            </w:r>
          </w:p>
        </w:tc>
        <w:tc>
          <w:tcPr>
            <w:tcW w:w="1890" w:type="dxa"/>
            <w:vAlign w:val="center"/>
          </w:tcPr>
          <w:p w:rsidR="001A4328" w:rsidRDefault="00F92EEC" w:rsidP="004E0E9D">
            <w:pPr>
              <w:jc w:val="center"/>
            </w:pPr>
            <w:r>
              <w:rPr>
                <w:rFonts w:cs="Arial"/>
              </w:rPr>
              <w:t>Inactive</w:t>
            </w:r>
          </w:p>
        </w:tc>
        <w:tc>
          <w:tcPr>
            <w:tcW w:w="2070" w:type="dxa"/>
            <w:vAlign w:val="center"/>
          </w:tcPr>
          <w:p w:rsidR="001A4328" w:rsidRDefault="00F92EEC" w:rsidP="004E0E9D">
            <w:pPr>
              <w:jc w:val="center"/>
            </w:pPr>
            <w:r>
              <w:t>Inactive</w:t>
            </w:r>
          </w:p>
        </w:tc>
      </w:tr>
      <w:tr w:rsidR="001A4328" w:rsidTr="00671A29">
        <w:trPr>
          <w:trHeight w:val="310"/>
          <w:jc w:val="center"/>
        </w:trPr>
        <w:tc>
          <w:tcPr>
            <w:tcW w:w="3567" w:type="dxa"/>
          </w:tcPr>
          <w:p w:rsidR="001A4328" w:rsidRDefault="00F92EEC" w:rsidP="00892FFA">
            <w:r>
              <w:t>HUD_VERT_SIZE_MC_Display</w:t>
            </w:r>
          </w:p>
        </w:tc>
        <w:tc>
          <w:tcPr>
            <w:tcW w:w="3510" w:type="dxa"/>
          </w:tcPr>
          <w:p w:rsidR="001A4328" w:rsidRDefault="00F92EEC" w:rsidP="00C05E4D">
            <w:pPr>
              <w:rPr>
                <w:rFonts w:cs="Arial"/>
              </w:rPr>
            </w:pPr>
            <w:r>
              <w:rPr>
                <w:rFonts w:cs="Arial"/>
              </w:rPr>
              <w:t>Different cHUD setting options displayed in the cluster cHUD menu.</w:t>
            </w:r>
          </w:p>
        </w:tc>
        <w:tc>
          <w:tcPr>
            <w:tcW w:w="1890" w:type="dxa"/>
            <w:vAlign w:val="center"/>
          </w:tcPr>
          <w:p w:rsidR="001A4328" w:rsidRDefault="00F92EEC" w:rsidP="00657DD7">
            <w:pPr>
              <w:jc w:val="center"/>
            </w:pPr>
            <w:r>
              <w:rPr>
                <w:rFonts w:cs="Arial"/>
              </w:rPr>
              <w:t>Inactive</w:t>
            </w:r>
          </w:p>
        </w:tc>
        <w:tc>
          <w:tcPr>
            <w:tcW w:w="2070" w:type="dxa"/>
            <w:vAlign w:val="center"/>
          </w:tcPr>
          <w:p w:rsidR="001A4328" w:rsidRDefault="00F92EEC" w:rsidP="00657DD7">
            <w:pPr>
              <w:jc w:val="center"/>
            </w:pPr>
            <w:r>
              <w:t>Inactive</w:t>
            </w:r>
          </w:p>
        </w:tc>
      </w:tr>
      <w:tr w:rsidR="001A4328" w:rsidTr="00671A29">
        <w:trPr>
          <w:trHeight w:val="358"/>
          <w:jc w:val="center"/>
        </w:trPr>
        <w:tc>
          <w:tcPr>
            <w:tcW w:w="3567" w:type="dxa"/>
            <w:vAlign w:val="center"/>
          </w:tcPr>
          <w:p w:rsidR="001A4328" w:rsidRPr="00AB727A" w:rsidRDefault="00F92EEC" w:rsidP="001469F0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>
              <w:rPr>
                <w:rFonts w:eastAsia="MS Mincho" w:cs="Arial"/>
                <w:bCs/>
                <w:color w:val="000000"/>
                <w:lang w:eastAsia="ja-JP"/>
              </w:rPr>
              <w:t>HudBrightMnuOn_B_Rq Signal</w:t>
            </w:r>
          </w:p>
        </w:tc>
        <w:tc>
          <w:tcPr>
            <w:tcW w:w="3510" w:type="dxa"/>
            <w:vAlign w:val="center"/>
          </w:tcPr>
          <w:p w:rsidR="001A4328" w:rsidRDefault="00F92EEC" w:rsidP="001469F0">
            <w:r>
              <w:t xml:space="preserve">Output signal transmitted by IPC </w:t>
            </w:r>
          </w:p>
        </w:tc>
        <w:tc>
          <w:tcPr>
            <w:tcW w:w="1890" w:type="dxa"/>
            <w:vAlign w:val="center"/>
          </w:tcPr>
          <w:p w:rsidR="001A4328" w:rsidRDefault="00F92EEC" w:rsidP="00CD42FA">
            <w:pPr>
              <w:jc w:val="center"/>
            </w:pPr>
            <w:r>
              <w:t>No (0x0)</w:t>
            </w:r>
          </w:p>
        </w:tc>
        <w:tc>
          <w:tcPr>
            <w:tcW w:w="2070" w:type="dxa"/>
            <w:vAlign w:val="center"/>
          </w:tcPr>
          <w:p w:rsidR="001A4328" w:rsidRDefault="00F92EEC" w:rsidP="00CD42FA">
            <w:pPr>
              <w:jc w:val="center"/>
            </w:pPr>
            <w:r>
              <w:t>No (0x0)</w:t>
            </w:r>
          </w:p>
        </w:tc>
      </w:tr>
      <w:tr w:rsidR="001A4328" w:rsidTr="00671A29">
        <w:trPr>
          <w:trHeight w:val="784"/>
          <w:jc w:val="center"/>
        </w:trPr>
        <w:tc>
          <w:tcPr>
            <w:tcW w:w="3567" w:type="dxa"/>
          </w:tcPr>
          <w:p w:rsidR="001A4328" w:rsidRPr="00AB727A" w:rsidRDefault="00F92EEC" w:rsidP="00CD42F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>
              <w:rPr>
                <w:rFonts w:eastAsia="MS Mincho" w:cs="Arial"/>
                <w:bCs/>
                <w:color w:val="000000"/>
                <w:lang w:eastAsia="ja-JP"/>
              </w:rPr>
              <w:t>HudBrightMnuOn_B_Stat Signal</w:t>
            </w:r>
          </w:p>
        </w:tc>
        <w:tc>
          <w:tcPr>
            <w:tcW w:w="3510" w:type="dxa"/>
            <w:vAlign w:val="center"/>
          </w:tcPr>
          <w:p w:rsidR="001A4328" w:rsidRDefault="00F92EEC" w:rsidP="00CD42FA">
            <w:r>
              <w:t>Input signal from HUD indicating whether the brightness level is displayed on the HUD.</w:t>
            </w:r>
          </w:p>
        </w:tc>
        <w:tc>
          <w:tcPr>
            <w:tcW w:w="1890" w:type="dxa"/>
            <w:vAlign w:val="center"/>
          </w:tcPr>
          <w:p w:rsidR="001A4328" w:rsidRDefault="00F92EEC" w:rsidP="00CD42FA">
            <w:pPr>
              <w:jc w:val="center"/>
            </w:pPr>
            <w:r>
              <w:t>No (0x0)</w:t>
            </w:r>
          </w:p>
        </w:tc>
        <w:tc>
          <w:tcPr>
            <w:tcW w:w="2070" w:type="dxa"/>
            <w:vAlign w:val="center"/>
          </w:tcPr>
          <w:p w:rsidR="001A4328" w:rsidRDefault="00F92EEC" w:rsidP="00CD42FA">
            <w:pPr>
              <w:jc w:val="center"/>
            </w:pPr>
            <w:r>
              <w:t>No (0x0)</w:t>
            </w:r>
          </w:p>
        </w:tc>
      </w:tr>
      <w:tr w:rsidR="001A4328" w:rsidTr="00671A29">
        <w:trPr>
          <w:trHeight w:val="358"/>
          <w:jc w:val="center"/>
        </w:trPr>
        <w:tc>
          <w:tcPr>
            <w:tcW w:w="3567" w:type="dxa"/>
            <w:vAlign w:val="center"/>
          </w:tcPr>
          <w:p w:rsidR="001A4328" w:rsidRPr="00AB727A" w:rsidRDefault="00F92EEC" w:rsidP="004E0E9D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>
              <w:rPr>
                <w:rFonts w:eastAsia="MS Mincho" w:cs="Arial"/>
                <w:bCs/>
                <w:color w:val="000000"/>
                <w:lang w:eastAsia="ja-JP"/>
              </w:rPr>
              <w:t>HudVertMnuOn_B_Rq Signal</w:t>
            </w:r>
          </w:p>
        </w:tc>
        <w:tc>
          <w:tcPr>
            <w:tcW w:w="3510" w:type="dxa"/>
            <w:vAlign w:val="center"/>
          </w:tcPr>
          <w:p w:rsidR="001A4328" w:rsidRDefault="00F92EEC" w:rsidP="004E0E9D">
            <w:r w:rsidRPr="00D04D9E">
              <w:t xml:space="preserve">Output </w:t>
            </w:r>
            <w:r w:rsidRPr="00D04D9E">
              <w:t>signal transmitted by IPC</w:t>
            </w:r>
          </w:p>
        </w:tc>
        <w:tc>
          <w:tcPr>
            <w:tcW w:w="1890" w:type="dxa"/>
            <w:vAlign w:val="center"/>
          </w:tcPr>
          <w:p w:rsidR="001A4328" w:rsidRDefault="00F92EEC" w:rsidP="004E0E9D">
            <w:pPr>
              <w:jc w:val="center"/>
            </w:pPr>
            <w:r>
              <w:t>No (0x0)</w:t>
            </w:r>
          </w:p>
        </w:tc>
        <w:tc>
          <w:tcPr>
            <w:tcW w:w="2070" w:type="dxa"/>
            <w:vAlign w:val="center"/>
          </w:tcPr>
          <w:p w:rsidR="001A4328" w:rsidRDefault="00F92EEC" w:rsidP="004E0E9D">
            <w:pPr>
              <w:jc w:val="center"/>
            </w:pPr>
            <w:r>
              <w:t>No (0x0)</w:t>
            </w:r>
          </w:p>
        </w:tc>
      </w:tr>
      <w:tr w:rsidR="001A4328" w:rsidTr="00671A29">
        <w:trPr>
          <w:trHeight w:val="769"/>
          <w:jc w:val="center"/>
        </w:trPr>
        <w:tc>
          <w:tcPr>
            <w:tcW w:w="3567" w:type="dxa"/>
          </w:tcPr>
          <w:p w:rsidR="001A4328" w:rsidRPr="00AB727A" w:rsidRDefault="00F92EEC" w:rsidP="004E0E9D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>
              <w:rPr>
                <w:rFonts w:eastAsia="MS Mincho" w:cs="Arial"/>
                <w:bCs/>
                <w:color w:val="000000"/>
                <w:lang w:eastAsia="ja-JP"/>
              </w:rPr>
              <w:t>HudVertMnuOn_B_Stat Signal</w:t>
            </w:r>
          </w:p>
        </w:tc>
        <w:tc>
          <w:tcPr>
            <w:tcW w:w="3510" w:type="dxa"/>
            <w:vAlign w:val="center"/>
          </w:tcPr>
          <w:p w:rsidR="001A4328" w:rsidRDefault="00F92EEC" w:rsidP="004E0E9D">
            <w:r>
              <w:t>Input signal from HUD indicating whether the vertical position is displayed on the HUD.</w:t>
            </w:r>
          </w:p>
        </w:tc>
        <w:tc>
          <w:tcPr>
            <w:tcW w:w="1890" w:type="dxa"/>
            <w:vAlign w:val="center"/>
          </w:tcPr>
          <w:p w:rsidR="001A4328" w:rsidRDefault="00F92EEC" w:rsidP="004E0E9D">
            <w:pPr>
              <w:jc w:val="center"/>
            </w:pPr>
            <w:r>
              <w:t>No (0x0)</w:t>
            </w:r>
          </w:p>
        </w:tc>
        <w:tc>
          <w:tcPr>
            <w:tcW w:w="2070" w:type="dxa"/>
            <w:vAlign w:val="center"/>
          </w:tcPr>
          <w:p w:rsidR="001A4328" w:rsidRDefault="00F92EEC" w:rsidP="004E0E9D">
            <w:pPr>
              <w:jc w:val="center"/>
            </w:pPr>
            <w:r>
              <w:t>No (0x0)</w:t>
            </w:r>
          </w:p>
        </w:tc>
      </w:tr>
      <w:tr w:rsidR="001A4328" w:rsidTr="00671A29">
        <w:trPr>
          <w:trHeight w:val="358"/>
          <w:jc w:val="center"/>
        </w:trPr>
        <w:tc>
          <w:tcPr>
            <w:tcW w:w="3567" w:type="dxa"/>
            <w:vAlign w:val="center"/>
          </w:tcPr>
          <w:p w:rsidR="001A4328" w:rsidRPr="00AB727A" w:rsidRDefault="00F92EEC" w:rsidP="001469F0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992986">
              <w:rPr>
                <w:rFonts w:cs="Arial"/>
                <w:snapToGrid w:val="0"/>
              </w:rPr>
              <w:t>HudVertSzMnuOn_B_Rq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510" w:type="dxa"/>
            <w:vAlign w:val="center"/>
          </w:tcPr>
          <w:p w:rsidR="001A4328" w:rsidRDefault="00F92EEC" w:rsidP="001469F0">
            <w:r w:rsidRPr="00D04D9E">
              <w:t>Output signal transmitted by IPC</w:t>
            </w:r>
          </w:p>
        </w:tc>
        <w:tc>
          <w:tcPr>
            <w:tcW w:w="1890" w:type="dxa"/>
            <w:vAlign w:val="center"/>
          </w:tcPr>
          <w:p w:rsidR="001A4328" w:rsidRDefault="00F92EEC" w:rsidP="00CD42FA">
            <w:pPr>
              <w:jc w:val="center"/>
            </w:pPr>
            <w:r>
              <w:t>Off (0x0)</w:t>
            </w:r>
          </w:p>
        </w:tc>
        <w:tc>
          <w:tcPr>
            <w:tcW w:w="2070" w:type="dxa"/>
            <w:vAlign w:val="center"/>
          </w:tcPr>
          <w:p w:rsidR="001A4328" w:rsidRDefault="00F92EEC" w:rsidP="00CD42FA">
            <w:pPr>
              <w:jc w:val="center"/>
            </w:pPr>
            <w:r>
              <w:t xml:space="preserve">Off </w:t>
            </w:r>
            <w:r>
              <w:t>(0x0)</w:t>
            </w:r>
          </w:p>
        </w:tc>
      </w:tr>
      <w:tr w:rsidR="001A4328" w:rsidTr="00671A29">
        <w:trPr>
          <w:trHeight w:val="769"/>
          <w:jc w:val="center"/>
        </w:trPr>
        <w:tc>
          <w:tcPr>
            <w:tcW w:w="3567" w:type="dxa"/>
          </w:tcPr>
          <w:p w:rsidR="001A4328" w:rsidRPr="00AB727A" w:rsidRDefault="00F92EEC" w:rsidP="00CD42F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992986">
              <w:rPr>
                <w:rFonts w:cs="Arial"/>
                <w:snapToGrid w:val="0"/>
              </w:rPr>
              <w:t>HudVertSzMnuOn_B_Stat</w:t>
            </w:r>
            <w:r>
              <w:rPr>
                <w:rFonts w:eastAsia="MS Mincho" w:cs="Arial"/>
                <w:bCs/>
                <w:color w:val="000000"/>
                <w:lang w:eastAsia="ja-JP"/>
              </w:rPr>
              <w:t xml:space="preserve"> Signal</w:t>
            </w:r>
          </w:p>
        </w:tc>
        <w:tc>
          <w:tcPr>
            <w:tcW w:w="3510" w:type="dxa"/>
            <w:vAlign w:val="center"/>
          </w:tcPr>
          <w:p w:rsidR="001A4328" w:rsidRDefault="00F92EEC" w:rsidP="00892FFA">
            <w:r>
              <w:t>Input signal from HUD indicating whether the vertical size is displayed on the HUD.</w:t>
            </w:r>
          </w:p>
        </w:tc>
        <w:tc>
          <w:tcPr>
            <w:tcW w:w="1890" w:type="dxa"/>
            <w:vAlign w:val="center"/>
          </w:tcPr>
          <w:p w:rsidR="001A4328" w:rsidRDefault="00F92EEC" w:rsidP="00CD42FA">
            <w:pPr>
              <w:jc w:val="center"/>
            </w:pPr>
            <w:r>
              <w:t>Off (0x0)</w:t>
            </w:r>
          </w:p>
        </w:tc>
        <w:tc>
          <w:tcPr>
            <w:tcW w:w="2070" w:type="dxa"/>
            <w:vAlign w:val="center"/>
          </w:tcPr>
          <w:p w:rsidR="001A4328" w:rsidRDefault="00F92EEC" w:rsidP="00CD42FA">
            <w:pPr>
              <w:jc w:val="center"/>
            </w:pPr>
            <w:r>
              <w:t>Off (0x0)</w:t>
            </w:r>
          </w:p>
        </w:tc>
      </w:tr>
      <w:tr w:rsidR="001A4328" w:rsidTr="00671A29">
        <w:trPr>
          <w:trHeight w:val="769"/>
          <w:jc w:val="center"/>
        </w:trPr>
        <w:tc>
          <w:tcPr>
            <w:tcW w:w="3567" w:type="dxa"/>
          </w:tcPr>
          <w:p w:rsidR="001A4328" w:rsidRDefault="00F92EEC">
            <w:r>
              <w:t>M/C Switch Event</w:t>
            </w:r>
          </w:p>
        </w:tc>
        <w:tc>
          <w:tcPr>
            <w:tcW w:w="3510" w:type="dxa"/>
          </w:tcPr>
          <w:p w:rsidR="001A4328" w:rsidRDefault="00F92EEC">
            <w:r>
              <w:t xml:space="preserve">Event that is indicated as per the switch interface for the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>.   See *</w:t>
            </w:r>
          </w:p>
        </w:tc>
        <w:tc>
          <w:tcPr>
            <w:tcW w:w="1890" w:type="dxa"/>
            <w:vAlign w:val="center"/>
          </w:tcPr>
          <w:p w:rsidR="001A4328" w:rsidRDefault="00F92EEC" w:rsidP="00B21194">
            <w:pPr>
              <w:jc w:val="center"/>
            </w:pPr>
            <w:r>
              <w:t>See * below</w:t>
            </w:r>
          </w:p>
        </w:tc>
        <w:tc>
          <w:tcPr>
            <w:tcW w:w="2070" w:type="dxa"/>
            <w:vAlign w:val="center"/>
          </w:tcPr>
          <w:p w:rsidR="001A4328" w:rsidRDefault="00F92EEC" w:rsidP="00B21194">
            <w:pPr>
              <w:jc w:val="center"/>
            </w:pPr>
            <w:r>
              <w:t>See * below</w:t>
            </w:r>
          </w:p>
        </w:tc>
      </w:tr>
      <w:tr w:rsidR="001A4328" w:rsidTr="00671A29">
        <w:trPr>
          <w:trHeight w:val="784"/>
          <w:jc w:val="center"/>
        </w:trPr>
        <w:tc>
          <w:tcPr>
            <w:tcW w:w="3567" w:type="dxa"/>
          </w:tcPr>
          <w:p w:rsidR="001A4328" w:rsidRDefault="00F92EEC">
            <w:r>
              <w:t>M/C_Display_Status</w:t>
            </w:r>
          </w:p>
        </w:tc>
        <w:tc>
          <w:tcPr>
            <w:tcW w:w="3510" w:type="dxa"/>
          </w:tcPr>
          <w:p w:rsidR="001A4328" w:rsidRDefault="00F92EEC">
            <w:r>
              <w:t xml:space="preserve">State Indicator to identify which text is currently being displayed on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display.   See *</w:t>
            </w:r>
          </w:p>
        </w:tc>
        <w:tc>
          <w:tcPr>
            <w:tcW w:w="1890" w:type="dxa"/>
            <w:vAlign w:val="center"/>
          </w:tcPr>
          <w:p w:rsidR="001A4328" w:rsidRDefault="00F92EEC" w:rsidP="00B21194">
            <w:pPr>
              <w:jc w:val="center"/>
            </w:pPr>
            <w:r>
              <w:t>See * below</w:t>
            </w:r>
          </w:p>
        </w:tc>
        <w:tc>
          <w:tcPr>
            <w:tcW w:w="2070" w:type="dxa"/>
            <w:vAlign w:val="center"/>
          </w:tcPr>
          <w:p w:rsidR="001A4328" w:rsidRDefault="00F92EEC" w:rsidP="00B21194">
            <w:pPr>
              <w:jc w:val="center"/>
            </w:pPr>
            <w:r>
              <w:t>See * below</w:t>
            </w:r>
          </w:p>
        </w:tc>
      </w:tr>
      <w:tr w:rsidR="001A4328" w:rsidTr="00671A29">
        <w:trPr>
          <w:trHeight w:val="507"/>
          <w:jc w:val="center"/>
        </w:trPr>
        <w:tc>
          <w:tcPr>
            <w:tcW w:w="3567" w:type="dxa"/>
          </w:tcPr>
          <w:p w:rsidR="001A4328" w:rsidRDefault="00F92EEC">
            <w:r>
              <w:t>Operational_Mode</w:t>
            </w:r>
          </w:p>
        </w:tc>
        <w:tc>
          <w:tcPr>
            <w:tcW w:w="3510" w:type="dxa"/>
          </w:tcPr>
          <w:p w:rsidR="001A4328" w:rsidRDefault="00F92EEC"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890" w:type="dxa"/>
            <w:vAlign w:val="center"/>
          </w:tcPr>
          <w:p w:rsidR="001A4328" w:rsidRDefault="00F92EEC" w:rsidP="00B21194">
            <w:pPr>
              <w:jc w:val="center"/>
            </w:pPr>
            <w:r>
              <w:t>Limited</w:t>
            </w:r>
          </w:p>
        </w:tc>
        <w:tc>
          <w:tcPr>
            <w:tcW w:w="2070" w:type="dxa"/>
            <w:vAlign w:val="center"/>
          </w:tcPr>
          <w:p w:rsidR="001A4328" w:rsidRDefault="00F92EEC" w:rsidP="00B21194">
            <w:pPr>
              <w:jc w:val="center"/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1A4328" w:rsidRDefault="00F92EEC" w:rsidP="00892FFA">
      <w:r>
        <w:t xml:space="preserve">   </w:t>
      </w:r>
    </w:p>
    <w:p w:rsidR="0082755B" w:rsidRDefault="00F92EEC" w:rsidP="00892FFA">
      <w:r>
        <w:t>* Refer to Message Center X Display Y Button Interface Section, where X and Y are appropriate values in this document.</w:t>
      </w:r>
    </w:p>
    <w:p w:rsidR="006A77DE" w:rsidRDefault="00F92EEC" w:rsidP="00892FFA"/>
    <w:p w:rsidR="00406F39" w:rsidRDefault="00F92EEC" w:rsidP="00B9479B">
      <w:pPr>
        <w:pStyle w:val="Heading4"/>
      </w:pPr>
      <w:r>
        <w:t>Reconfigurable Telltale</w:t>
      </w:r>
    </w:p>
    <w:p w:rsidR="00A16212" w:rsidRDefault="00F92EEC">
      <w:pPr>
        <w:ind w:left="360" w:firstLine="576"/>
        <w:rPr>
          <w:rFonts w:cs="Arial"/>
        </w:rPr>
      </w:pPr>
    </w:p>
    <w:p w:rsidR="00A16212" w:rsidRDefault="00F92EEC" w:rsidP="004471B6">
      <w:pPr>
        <w:ind w:firstLine="720"/>
      </w:pPr>
      <w:r>
        <w:t>Not Applicable</w:t>
      </w:r>
    </w:p>
    <w:p w:rsidR="00A16212" w:rsidRDefault="00F92EEC">
      <w:pPr>
        <w:ind w:left="360" w:firstLine="576"/>
        <w:rPr>
          <w:rFonts w:cs="Arial"/>
        </w:rPr>
      </w:pPr>
    </w:p>
    <w:p w:rsidR="00406F39" w:rsidRDefault="00F92EEC" w:rsidP="00B9479B">
      <w:pPr>
        <w:pStyle w:val="Heading4"/>
      </w:pPr>
      <w:r>
        <w:t>Prove Out</w:t>
      </w:r>
    </w:p>
    <w:p w:rsidR="00A16212" w:rsidRDefault="00F92EEC">
      <w:pPr>
        <w:ind w:left="360" w:firstLine="576"/>
        <w:rPr>
          <w:rFonts w:cs="Arial"/>
        </w:rPr>
      </w:pPr>
    </w:p>
    <w:p w:rsidR="00A16212" w:rsidRDefault="00F92EEC" w:rsidP="00502290">
      <w:pPr>
        <w:ind w:firstLine="720"/>
      </w:pPr>
      <w:r>
        <w:t>Not applicable</w:t>
      </w:r>
    </w:p>
    <w:p w:rsidR="00A16212" w:rsidRDefault="00F92EEC">
      <w:pPr>
        <w:ind w:left="360" w:firstLine="576"/>
        <w:rPr>
          <w:rFonts w:cs="Arial"/>
        </w:rPr>
      </w:pPr>
    </w:p>
    <w:p w:rsidR="00406F39" w:rsidRDefault="00F92EEC" w:rsidP="00B9479B">
      <w:pPr>
        <w:pStyle w:val="Heading4"/>
      </w:pPr>
      <w:r>
        <w:t>Message Center Msg</w:t>
      </w:r>
    </w:p>
    <w:p w:rsidR="00A16212" w:rsidRDefault="00F92EEC"/>
    <w:p w:rsidR="00F44CD1" w:rsidRDefault="00F92EEC" w:rsidP="00B631AD">
      <w:pPr>
        <w:ind w:firstLine="720"/>
        <w:rPr>
          <w:rFonts w:cs="Arial"/>
        </w:rPr>
      </w:pPr>
      <w:r>
        <w:rPr>
          <w:rFonts w:cs="Arial"/>
        </w:rPr>
        <w:t>Refer to program specific menu structure and menu navigation for message IDs.</w:t>
      </w:r>
    </w:p>
    <w:p w:rsidR="00A16212" w:rsidRDefault="00F92EEC">
      <w:pPr>
        <w:ind w:left="1800"/>
      </w:pPr>
    </w:p>
    <w:p w:rsidR="00406F39" w:rsidRDefault="00F92EEC" w:rsidP="00B9479B">
      <w:pPr>
        <w:pStyle w:val="Heading2"/>
      </w:pPr>
      <w:r>
        <w:t>Error Handling</w:t>
      </w:r>
    </w:p>
    <w:p w:rsidR="00406F39" w:rsidRDefault="00F92EEC" w:rsidP="00B9479B">
      <w:pPr>
        <w:pStyle w:val="Heading3"/>
      </w:pPr>
      <w:r>
        <w:t>M</w:t>
      </w:r>
      <w:r>
        <w:t>issing Message Strategy</w:t>
      </w:r>
    </w:p>
    <w:p w:rsidR="00A16212" w:rsidRDefault="00F92EEC">
      <w:pPr>
        <w:ind w:left="360"/>
        <w:rPr>
          <w:rFonts w:cs="Arial"/>
        </w:rPr>
      </w:pPr>
    </w:p>
    <w:p w:rsidR="003078CC" w:rsidRDefault="00F92EEC" w:rsidP="00640982">
      <w:pPr>
        <w:ind w:left="720"/>
      </w:pPr>
      <w:r>
        <w:t>The signals will be declared missing as per the Diagnostics section of this SPSS.</w:t>
      </w:r>
    </w:p>
    <w:p w:rsidR="003078CC" w:rsidRDefault="00F92EEC" w:rsidP="00640982">
      <w:pPr>
        <w:ind w:left="1728"/>
      </w:pPr>
    </w:p>
    <w:p w:rsidR="00E44079" w:rsidRDefault="00F92EEC" w:rsidP="00640982">
      <w:pPr>
        <w:ind w:left="720"/>
      </w:pPr>
      <w:r w:rsidRPr="00A173C9">
        <w:t>DTCs states and history will be determined as per the Diagnostics section of this SPSS.</w:t>
      </w:r>
    </w:p>
    <w:p w:rsidR="00E44079" w:rsidRDefault="00F92EEC" w:rsidP="00E44079">
      <w:pPr>
        <w:ind w:left="1368"/>
      </w:pPr>
    </w:p>
    <w:p w:rsidR="00406F39" w:rsidRDefault="00F92EEC" w:rsidP="00B9479B">
      <w:pPr>
        <w:pStyle w:val="Heading2"/>
      </w:pPr>
      <w:r>
        <w:t>Diagnostics</w:t>
      </w:r>
    </w:p>
    <w:p w:rsidR="00406F39" w:rsidRDefault="00F92EEC" w:rsidP="00B9479B">
      <w:pPr>
        <w:pStyle w:val="Heading3"/>
      </w:pPr>
      <w:r>
        <w:t>Self Test</w:t>
      </w:r>
    </w:p>
    <w:p w:rsidR="00A16212" w:rsidRDefault="00F92EEC">
      <w:pPr>
        <w:ind w:left="360"/>
        <w:rPr>
          <w:sz w:val="16"/>
        </w:rPr>
      </w:pPr>
    </w:p>
    <w:p w:rsidR="00A16212" w:rsidRDefault="00F92EEC" w:rsidP="000C13BE">
      <w:pPr>
        <w:ind w:firstLine="720"/>
      </w:pPr>
      <w:r>
        <w:t>None</w:t>
      </w:r>
    </w:p>
    <w:p w:rsidR="00A16212" w:rsidRDefault="00F92EEC">
      <w:pPr>
        <w:ind w:left="360"/>
        <w:rPr>
          <w:sz w:val="16"/>
        </w:rPr>
      </w:pPr>
    </w:p>
    <w:p w:rsidR="00406F39" w:rsidRDefault="00F92EEC" w:rsidP="00B9479B">
      <w:pPr>
        <w:pStyle w:val="Heading3"/>
      </w:pPr>
      <w:r>
        <w:t>Engineering Test Mode</w:t>
      </w:r>
    </w:p>
    <w:p w:rsidR="00A16212" w:rsidRDefault="00F92EEC">
      <w:pPr>
        <w:ind w:left="360"/>
        <w:rPr>
          <w:sz w:val="16"/>
        </w:rPr>
      </w:pPr>
    </w:p>
    <w:p w:rsidR="00A16212" w:rsidRDefault="00F92EEC" w:rsidP="001937B6">
      <w:pPr>
        <w:ind w:firstLine="720"/>
      </w:pPr>
      <w:r>
        <w:t>None</w:t>
      </w:r>
    </w:p>
    <w:p w:rsidR="00A16212" w:rsidRDefault="00F92EEC">
      <w:pPr>
        <w:ind w:left="1368"/>
        <w:rPr>
          <w:sz w:val="16"/>
        </w:rPr>
      </w:pPr>
    </w:p>
    <w:p w:rsidR="00406F39" w:rsidRDefault="00F92EEC" w:rsidP="00B9479B">
      <w:pPr>
        <w:pStyle w:val="Heading3"/>
      </w:pPr>
      <w:r>
        <w:t>Part II Performance</w:t>
      </w:r>
    </w:p>
    <w:p w:rsidR="00406F39" w:rsidRDefault="00F92EEC" w:rsidP="00B9479B">
      <w:pPr>
        <w:pStyle w:val="Heading4"/>
      </w:pPr>
      <w:r w:rsidRPr="00B9479B">
        <w:t>DTC-REQ-330341/A-Supported Diagnostic Trouble Codes (DTCs)</w:t>
      </w:r>
    </w:p>
    <w:p w:rsidR="00C92ACF" w:rsidRPr="00C92ACF" w:rsidRDefault="00F92EEC" w:rsidP="00C92ACF"/>
    <w:tbl>
      <w:tblPr>
        <w:tblW w:w="78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0"/>
        <w:gridCol w:w="6417"/>
      </w:tblGrid>
      <w:tr w:rsidR="003078CC" w:rsidTr="00671A29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F92EEC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6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F92EEC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301C99" w:rsidTr="00671A29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:rsidR="00301C99" w:rsidRPr="00892FFA" w:rsidRDefault="00F92EEC" w:rsidP="009A705F">
            <w:pPr>
              <w:rPr>
                <w:rFonts w:cs="Arial"/>
              </w:rPr>
            </w:pPr>
            <w:r w:rsidRPr="00892FFA">
              <w:rPr>
                <w:rFonts w:cs="Arial"/>
              </w:rPr>
              <w:t>C</w:t>
            </w:r>
            <w:r w:rsidRPr="00892FFA">
              <w:rPr>
                <w:rFonts w:cs="Arial"/>
              </w:rPr>
              <w:t>158</w:t>
            </w:r>
            <w:r w:rsidRPr="00892FFA">
              <w:rPr>
                <w:rFonts w:cs="Arial"/>
              </w:rPr>
              <w:t>00</w:t>
            </w:r>
          </w:p>
        </w:tc>
        <w:tc>
          <w:tcPr>
            <w:tcW w:w="6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:rsidR="00301C99" w:rsidRPr="00FA2BDC" w:rsidRDefault="00F92EEC" w:rsidP="00892FFA">
            <w:pPr>
              <w:rPr>
                <w:rFonts w:cs="Arial"/>
              </w:rPr>
            </w:pPr>
            <w:r w:rsidRPr="00892FFA">
              <w:rPr>
                <w:rFonts w:cs="Arial"/>
              </w:rPr>
              <w:t xml:space="preserve">Lost communication with </w:t>
            </w:r>
            <w:r w:rsidRPr="00892FFA">
              <w:rPr>
                <w:rFonts w:cs="Arial"/>
              </w:rPr>
              <w:t>HUD</w:t>
            </w:r>
            <w:r w:rsidRPr="00892FFA">
              <w:rPr>
                <w:rFonts w:cs="Arial"/>
              </w:rPr>
              <w:t xml:space="preserve"> </w:t>
            </w:r>
            <w:r w:rsidRPr="00892FFA">
              <w:rPr>
                <w:rFonts w:cs="Arial"/>
              </w:rPr>
              <w:t>(</w:t>
            </w:r>
            <w:r w:rsidRPr="00892FFA">
              <w:rPr>
                <w:rFonts w:cs="Arial"/>
              </w:rPr>
              <w:t>Heads Up Display</w:t>
            </w:r>
            <w:r w:rsidRPr="00892FFA">
              <w:rPr>
                <w:rFonts w:cs="Arial"/>
              </w:rPr>
              <w:t>)</w:t>
            </w:r>
          </w:p>
        </w:tc>
      </w:tr>
    </w:tbl>
    <w:p w:rsidR="00A16212" w:rsidRDefault="00F92EEC">
      <w:pPr>
        <w:ind w:left="1440" w:firstLine="360"/>
        <w:rPr>
          <w:rFonts w:cs="Arial"/>
        </w:rPr>
      </w:pPr>
    </w:p>
    <w:p w:rsidR="00406F39" w:rsidRDefault="00F92EEC" w:rsidP="00B9479B">
      <w:pPr>
        <w:pStyle w:val="Heading4"/>
      </w:pPr>
      <w:r w:rsidRPr="00B9479B">
        <w:t>DCR-REQ-330342/A-DID DExx:</w:t>
      </w:r>
    </w:p>
    <w:p w:rsidR="00C92ACF" w:rsidRPr="00C92ACF" w:rsidRDefault="00F92EEC" w:rsidP="00C92ACF"/>
    <w:tbl>
      <w:tblPr>
        <w:tblW w:w="1095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72"/>
        <w:gridCol w:w="1915"/>
        <w:gridCol w:w="630"/>
        <w:gridCol w:w="630"/>
        <w:gridCol w:w="720"/>
        <w:gridCol w:w="540"/>
        <w:gridCol w:w="1440"/>
        <w:gridCol w:w="900"/>
        <w:gridCol w:w="810"/>
        <w:gridCol w:w="900"/>
        <w:gridCol w:w="1800"/>
      </w:tblGrid>
      <w:tr w:rsidR="00167A6F" w:rsidTr="00671A29">
        <w:trPr>
          <w:trHeight w:val="333"/>
          <w:jc w:val="center"/>
        </w:trPr>
        <w:tc>
          <w:tcPr>
            <w:tcW w:w="6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F92EEC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16212" w:rsidRDefault="00F92EEC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9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F92EEC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167A6F" w:rsidTr="00671A29">
        <w:trPr>
          <w:trHeight w:val="269"/>
          <w:jc w:val="center"/>
        </w:trPr>
        <w:tc>
          <w:tcPr>
            <w:tcW w:w="258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</w:rPr>
            </w:pPr>
          </w:p>
        </w:tc>
      </w:tr>
      <w:tr w:rsidR="00167A6F" w:rsidTr="00671A29">
        <w:trPr>
          <w:trHeight w:val="762"/>
          <w:jc w:val="center"/>
        </w:trPr>
        <w:tc>
          <w:tcPr>
            <w:tcW w:w="6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 w:rsidP="00ED143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$xx</w:t>
            </w:r>
          </w:p>
        </w:tc>
        <w:tc>
          <w:tcPr>
            <w:tcW w:w="19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 w:rsidP="00892FFA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cHUD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means the feature is not presented in the vehicle</w:t>
            </w:r>
          </w:p>
        </w:tc>
      </w:tr>
      <w:tr w:rsidR="002442FC" w:rsidTr="00671A29">
        <w:trPr>
          <w:trHeight w:val="189"/>
          <w:jc w:val="center"/>
        </w:trPr>
        <w:tc>
          <w:tcPr>
            <w:tcW w:w="672" w:type="dxa"/>
          </w:tcPr>
          <w:p w:rsidR="002442FC" w:rsidRDefault="00F92EE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285" w:type="dxa"/>
            <w:gridSpan w:val="10"/>
          </w:tcPr>
          <w:p w:rsidR="002442FC" w:rsidRDefault="00F92EE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A16212" w:rsidRDefault="00F92EEC">
      <w:pPr>
        <w:ind w:left="1440" w:firstLine="360"/>
        <w:rPr>
          <w:rFonts w:cs="Arial"/>
        </w:rPr>
      </w:pPr>
    </w:p>
    <w:p w:rsidR="00406F39" w:rsidRDefault="00F92EEC" w:rsidP="00B9479B">
      <w:pPr>
        <w:pStyle w:val="Heading2"/>
      </w:pPr>
      <w:r>
        <w:t>Reference Specification</w:t>
      </w:r>
    </w:p>
    <w:p w:rsidR="00A16212" w:rsidRDefault="00F92EEC">
      <w:pPr>
        <w:rPr>
          <w:rFonts w:cs="Arial"/>
        </w:rPr>
      </w:pPr>
    </w:p>
    <w:p w:rsidR="00A16212" w:rsidRDefault="00F92EEC">
      <w:pPr>
        <w:ind w:left="576"/>
        <w:rPr>
          <w:rFonts w:cs="Arial"/>
        </w:rPr>
      </w:pPr>
      <w:r>
        <w:rPr>
          <w:rFonts w:cs="Arial"/>
        </w:rPr>
        <w:t>None.</w:t>
      </w:r>
    </w:p>
    <w:p w:rsidR="00A67FDB" w:rsidRDefault="00F92EEC">
      <w:pPr>
        <w:ind w:left="576"/>
        <w:rPr>
          <w:rFonts w:cs="Arial"/>
        </w:rPr>
      </w:pPr>
    </w:p>
    <w:p w:rsidR="00892FFA" w:rsidRDefault="00F92EEC">
      <w:pPr>
        <w:rPr>
          <w:rFonts w:cs="Arial"/>
          <w:b/>
          <w:bCs/>
        </w:rPr>
      </w:pPr>
      <w:r>
        <w:br w:type="page"/>
      </w:r>
    </w:p>
    <w:p w:rsidR="00406F39" w:rsidRDefault="00F92EEC" w:rsidP="00B9479B">
      <w:pPr>
        <w:pStyle w:val="Heading2"/>
      </w:pPr>
      <w:r>
        <w:lastRenderedPageBreak/>
        <w:t>Revision History</w:t>
      </w:r>
    </w:p>
    <w:p w:rsidR="00A16212" w:rsidRDefault="00F92EEC" w:rsidP="00764A62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30"/>
        <w:gridCol w:w="1350"/>
      </w:tblGrid>
      <w:tr w:rsidR="00A16212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F92EEC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F92EEC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F92EEC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F92EEC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564C5F" w:rsidRPr="000C7DF0" w:rsidTr="005C3459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C5F" w:rsidRPr="000C7DF0" w:rsidRDefault="00F92EEC" w:rsidP="005C3459">
            <w:pPr>
              <w:jc w:val="center"/>
              <w:rPr>
                <w:rFonts w:cs="Arial"/>
              </w:rPr>
            </w:pPr>
            <w:r w:rsidRPr="000C7DF0">
              <w:rPr>
                <w:rFonts w:cs="Arial"/>
              </w:rPr>
              <w:t>1.0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C5F" w:rsidRPr="008D77B5" w:rsidRDefault="00F92EEC" w:rsidP="005C3459">
            <w:pPr>
              <w:rPr>
                <w:rFonts w:cs="Arial"/>
              </w:rPr>
            </w:pPr>
            <w:r w:rsidRPr="008D77B5">
              <w:rPr>
                <w:rFonts w:cs="Arial"/>
              </w:rPr>
              <w:t>J. Gregoire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C5F" w:rsidRDefault="00F92EEC" w:rsidP="005C3459">
            <w:pPr>
              <w:rPr>
                <w:rFonts w:cs="Arial"/>
              </w:rPr>
            </w:pPr>
            <w:r w:rsidRPr="000C7DF0">
              <w:rPr>
                <w:rFonts w:cs="Arial"/>
              </w:rPr>
              <w:t xml:space="preserve">Initial </w:t>
            </w:r>
            <w:r w:rsidRPr="000C7DF0">
              <w:rPr>
                <w:rFonts w:cs="Arial"/>
              </w:rPr>
              <w:t>release.</w:t>
            </w:r>
            <w:r>
              <w:rPr>
                <w:rFonts w:cs="Arial"/>
              </w:rPr>
              <w:t xml:space="preserve">  Felix Mueller is the feature owner.</w:t>
            </w:r>
          </w:p>
          <w:p w:rsidR="00564C5F" w:rsidRPr="000C7DF0" w:rsidRDefault="00F92EEC" w:rsidP="005C3459">
            <w:pPr>
              <w:rPr>
                <w:rFonts w:cs="Arial"/>
              </w:rPr>
            </w:pPr>
            <w:r>
              <w:rPr>
                <w:rFonts w:cs="Arial"/>
              </w:rPr>
              <w:t>(Spec modeled after the cHUD</w:t>
            </w:r>
            <w:r w:rsidRPr="00564C5F">
              <w:rPr>
                <w:rFonts w:cs="Arial"/>
              </w:rPr>
              <w:t xml:space="preserve"> Custom Settings Control Function - CGEA1.3_v1.4</w:t>
            </w:r>
            <w:r>
              <w:rPr>
                <w:rFonts w:cs="Arial"/>
              </w:rPr>
              <w:t xml:space="preserve"> STSS).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64C5F" w:rsidRPr="000C7DF0" w:rsidRDefault="00F92EEC" w:rsidP="005C3459">
            <w:pPr>
              <w:jc w:val="center"/>
              <w:rPr>
                <w:rFonts w:cs="Arial"/>
              </w:rPr>
            </w:pPr>
            <w:r w:rsidRPr="00E53064">
              <w:rPr>
                <w:rFonts w:cs="Arial"/>
              </w:rPr>
              <w:t>3/14/2016</w:t>
            </w:r>
          </w:p>
        </w:tc>
      </w:tr>
      <w:tr w:rsidR="00937E65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ED6492" w:rsidRDefault="00F92EEC" w:rsidP="006F44E8">
            <w:pPr>
              <w:jc w:val="center"/>
            </w:pPr>
            <w:r>
              <w:t>1.1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ED6492" w:rsidRDefault="00F92EEC" w:rsidP="006F44E8">
            <w:proofErr w:type="gramStart"/>
            <w:r w:rsidRPr="00040972">
              <w:rPr>
                <w:rFonts w:cs="Arial"/>
              </w:rPr>
              <w:t>P.Denduku</w:t>
            </w:r>
            <w:proofErr w:type="gramEnd"/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Default="00F92EEC" w:rsidP="006F44E8">
            <w:r w:rsidRPr="00040972">
              <w:rPr>
                <w:rFonts w:cs="Arial"/>
              </w:rPr>
              <w:t>Initial VSEM RM Release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7E65" w:rsidRPr="00ED6492" w:rsidRDefault="00F92EEC" w:rsidP="006F44E8">
            <w:pPr>
              <w:jc w:val="center"/>
            </w:pPr>
            <w:r>
              <w:rPr>
                <w:rFonts w:cs="Arial"/>
              </w:rPr>
              <w:t>10/18</w:t>
            </w:r>
            <w:r w:rsidRPr="00040972">
              <w:rPr>
                <w:rFonts w:cs="Arial"/>
              </w:rPr>
              <w:t>/2018</w:t>
            </w:r>
          </w:p>
        </w:tc>
      </w:tr>
    </w:tbl>
    <w:p w:rsidR="00A16212" w:rsidRDefault="00F92EEC" w:rsidP="00C874C6"/>
    <w:p w:rsidR="004F73B4" w:rsidRDefault="00F92EEC" w:rsidP="00C874C6"/>
    <w:p w:rsidR="004F73B4" w:rsidRDefault="00F92EEC" w:rsidP="00C874C6"/>
    <w:p w:rsidR="00AB1E94" w:rsidRPr="00AE06BC" w:rsidRDefault="00F92EEC" w:rsidP="00406F39"/>
    <w:sectPr w:rsidR="00AB1E94" w:rsidRPr="00AE06BC" w:rsidSect="00671A29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92EEC" w:rsidRDefault="00F92EEC" w:rsidP="0085312A">
      <w:r>
        <w:separator/>
      </w:r>
    </w:p>
  </w:endnote>
  <w:endnote w:type="continuationSeparator" w:id="0">
    <w:p w:rsidR="00F92EEC" w:rsidRDefault="00F92EE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671A29">
            <w:rPr>
              <w:b/>
              <w:smallCaps/>
              <w:noProof/>
              <w:sz w:val="16"/>
            </w:rPr>
            <w:t>TC_RM_1596485380976.DOCM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92EEC" w:rsidRDefault="00F92EEC" w:rsidP="0085312A">
      <w:r>
        <w:separator/>
      </w:r>
    </w:p>
  </w:footnote>
  <w:footnote w:type="continuationSeparator" w:id="0">
    <w:p w:rsidR="00F92EEC" w:rsidRDefault="00F92EE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F92EEC" w:rsidP="000D1DC3">
    <w:pPr>
      <w:pStyle w:val="Header"/>
      <w:tabs>
        <w:tab w:val="clear" w:pos="4320"/>
        <w:tab w:val="clear" w:pos="8640"/>
        <w:tab w:val="left" w:pos="2520"/>
      </w:tabs>
    </w:pPr>
    <w:sdt>
      <w:sdtPr>
        <w:rPr>
          <w:rFonts w:cs="Arial"/>
        </w:rPr>
        <w:id w:val="818384405"/>
        <w:docPartObj>
          <w:docPartGallery w:val="Watermarks"/>
          <w:docPartUnique/>
        </w:docPartObj>
      </w:sdtPr>
      <w:sdtEndPr/>
      <w:sdtContent>
        <w:r>
          <w:rPr>
            <w:rFonts w:cs="Arial"/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4E6007"/>
    <w:multiLevelType w:val="hybridMultilevel"/>
    <w:tmpl w:val="9D9E2BFA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3076015"/>
    <w:multiLevelType w:val="hybridMultilevel"/>
    <w:tmpl w:val="AD088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DCE6013"/>
    <w:multiLevelType w:val="hybridMultilevel"/>
    <w:tmpl w:val="B0AAD562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70C6049"/>
    <w:multiLevelType w:val="hybridMultilevel"/>
    <w:tmpl w:val="F93E848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670C6050"/>
    <w:multiLevelType w:val="hybridMultilevel"/>
    <w:tmpl w:val="F93E848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70C6051"/>
    <w:multiLevelType w:val="hybridMultilevel"/>
    <w:tmpl w:val="F93E848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670C6052"/>
    <w:multiLevelType w:val="hybridMultilevel"/>
    <w:tmpl w:val="F93E848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670C6053"/>
    <w:multiLevelType w:val="hybridMultilevel"/>
    <w:tmpl w:val="F93E848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 w:numId="9">
    <w:abstractNumId w:val="6"/>
  </w:num>
  <w:num w:numId="10">
    <w:abstractNumId w:val="8"/>
  </w:num>
  <w:num w:numId="11">
    <w:abstractNumId w:val="9"/>
  </w:num>
  <w:num w:numId="12">
    <w:abstractNumId w:val="10"/>
  </w:num>
  <w:num w:numId="13">
    <w:abstractNumId w:val="11"/>
  </w:num>
  <w:num w:numId="14">
    <w:abstractNumId w:val="12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A29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47D4A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92EEC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51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emf"/><Relationship Id="rId18" Type="http://schemas.openxmlformats.org/officeDocument/2006/relationships/image" Target="media/image8.emf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1.vsd"/><Relationship Id="rId10" Type="http://schemas.openxmlformats.org/officeDocument/2006/relationships/image" Target="media/image2.png"/><Relationship Id="rId19" Type="http://schemas.openxmlformats.org/officeDocument/2006/relationships/oleObject" Target="embeddings/Microsoft_Visio_2003-2010_Drawing2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1315</Words>
  <Characters>7501</Characters>
  <Application>Microsoft Office Word</Application>
  <DocSecurity>0</DocSecurity>
  <Lines>62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3</cp:revision>
  <dcterms:created xsi:type="dcterms:W3CDTF">2020-08-03T20:10:00Z</dcterms:created>
  <dcterms:modified xsi:type="dcterms:W3CDTF">2020-08-03T20:10:00Z</dcterms:modified>
</cp:coreProperties>
</file>