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84869" w:rsidP="00B9479B">
      <w:pPr>
        <w:pStyle w:val="Heading1"/>
      </w:pPr>
      <w:r>
        <w:lastRenderedPageBreak/>
        <w:t>Transmission Fluid Temperature Virtual Gauge Display – CGEA1.3</w:t>
      </w:r>
    </w:p>
    <w:p w:rsidR="00406F39" w:rsidRDefault="00784869" w:rsidP="00B9479B">
      <w:pPr>
        <w:pStyle w:val="Heading2"/>
      </w:pPr>
      <w:r>
        <w:t>Functional Description</w:t>
      </w:r>
    </w:p>
    <w:p w:rsidR="00CE3E8F" w:rsidRPr="00D77ED1" w:rsidRDefault="00784869">
      <w:pPr>
        <w:rPr>
          <w:rFonts w:cs="Arial"/>
        </w:rPr>
      </w:pPr>
      <w:r w:rsidRPr="00D77ED1">
        <w:rPr>
          <w:rFonts w:cs="Arial"/>
        </w:rPr>
        <w:t xml:space="preserve">   </w:t>
      </w:r>
    </w:p>
    <w:p w:rsidR="00782D87" w:rsidRDefault="00784869" w:rsidP="00782D87">
      <w:pPr>
        <w:ind w:left="720"/>
      </w:pPr>
      <w:r>
        <w:t xml:space="preserve">The purpose of the Transmission Temperature virtual Gauge display is to inform the driver of the vehicle’s transmission temperature.  </w:t>
      </w:r>
      <w:r>
        <w:rPr>
          <w:highlight w:val="green"/>
        </w:rPr>
        <w:t xml:space="preserve">The temperature ranges are designed per </w:t>
      </w:r>
      <w:r>
        <w:rPr>
          <w:color w:val="000000"/>
          <w:highlight w:val="green"/>
        </w:rPr>
        <w:t>RQT-070100-021376 Transmission Temper</w:t>
      </w:r>
      <w:r>
        <w:rPr>
          <w:color w:val="000000"/>
          <w:highlight w:val="green"/>
        </w:rPr>
        <w:t>ature Gauge Constraints.</w:t>
      </w:r>
    </w:p>
    <w:p w:rsidR="00782D87" w:rsidRDefault="00784869" w:rsidP="00782D87">
      <w:pPr>
        <w:ind w:left="720"/>
      </w:pPr>
    </w:p>
    <w:p w:rsidR="00782D87" w:rsidRDefault="00784869" w:rsidP="00782D87">
      <w:pPr>
        <w:ind w:left="720"/>
      </w:pPr>
      <w:r>
        <w:t xml:space="preserve">The Transmission Temperature </w:t>
      </w:r>
      <w:proofErr w:type="gramStart"/>
      <w:r>
        <w:t>virtual</w:t>
      </w:r>
      <w:proofErr w:type="gramEnd"/>
      <w:r>
        <w:t xml:space="preserve"> Gauge display correlates the Operational Mode and the GboxOil_Te_Actl signal from the TCM to generate pointer movement displaying the vehicle’s transmission fluid temperature in Cold, Normal, W</w:t>
      </w:r>
      <w:r>
        <w:t xml:space="preserve">arm and Hot regions.  </w:t>
      </w:r>
      <w:r>
        <w:rPr>
          <w:highlight w:val="cyan"/>
        </w:rPr>
        <w:t>This gauge is normally used on F-series trucks with automatic transmissions.  The gauge is typically not available on manual transmission vehicles.  Exception is Mustang Cobra (SVT) which has a virtual TFT gauge with a manual transmis</w:t>
      </w:r>
      <w:r>
        <w:rPr>
          <w:highlight w:val="cyan"/>
        </w:rPr>
        <w:t>sion.  Within a vehicle line, the TFT gauge may be a physical stepper motor gauge on the low series cluster (which is defined in Transmission Fluid Temperature Gauge - CGEA1.3 STSS) and a virtual gauge on the high series cluster.</w:t>
      </w:r>
    </w:p>
    <w:p w:rsidR="00782D87" w:rsidRDefault="00784869" w:rsidP="00782D87">
      <w:pPr>
        <w:ind w:left="720"/>
      </w:pPr>
    </w:p>
    <w:p w:rsidR="00782D87" w:rsidRDefault="00784869" w:rsidP="00782D87">
      <w:pPr>
        <w:ind w:left="720"/>
        <w:rPr>
          <w:strike/>
          <w:color w:val="000000"/>
        </w:rPr>
      </w:pPr>
      <w:r>
        <w:rPr>
          <w:color w:val="000000"/>
        </w:rPr>
        <w:t xml:space="preserve">The Transmission Temperature </w:t>
      </w:r>
      <w:proofErr w:type="gramStart"/>
      <w:r>
        <w:rPr>
          <w:color w:val="000000"/>
        </w:rPr>
        <w:t>virtual</w:t>
      </w:r>
      <w:proofErr w:type="gramEnd"/>
      <w:r>
        <w:rPr>
          <w:color w:val="000000"/>
        </w:rPr>
        <w:t xml:space="preserve"> Gauge display shall be capable of indicating the maximum transmission temperature.  The raw input temperature sensor is read by the TCM and then sent via CAN network to the cluster.  The cluster then performs damping on</w:t>
      </w:r>
      <w:r>
        <w:rPr>
          <w:color w:val="000000"/>
        </w:rPr>
        <w:t xml:space="preserve"> the signal to display smooth and continuous pointer movement to the driver.  A "flat response" shall be implemented in the Normal operating region.  </w:t>
      </w:r>
      <w:r>
        <w:rPr>
          <w:strike/>
          <w:color w:val="000000"/>
          <w:highlight w:val="yellow"/>
        </w:rPr>
        <w:t>The gauge filters at two different rates outside of the flat zone, depending on engine RPM, input transmis</w:t>
      </w:r>
      <w:r>
        <w:rPr>
          <w:strike/>
          <w:color w:val="000000"/>
          <w:highlight w:val="yellow"/>
        </w:rPr>
        <w:t>sion temperature, and ignition time off.</w:t>
      </w:r>
    </w:p>
    <w:p w:rsidR="00782D87" w:rsidRDefault="00784869" w:rsidP="00782D87">
      <w:pPr>
        <w:ind w:left="720"/>
        <w:rPr>
          <w:color w:val="000000"/>
          <w:highlight w:val="yellow"/>
        </w:rPr>
      </w:pPr>
    </w:p>
    <w:p w:rsidR="00782D87" w:rsidRDefault="00784869" w:rsidP="00782D87">
      <w:pPr>
        <w:ind w:left="720"/>
      </w:pPr>
      <w:r>
        <w:rPr>
          <w:color w:val="000000"/>
          <w:highlight w:val="yellow"/>
        </w:rPr>
        <w:t xml:space="preserve">Starting with version 3.0, the flat zone has been removed for </w:t>
      </w:r>
      <w:r>
        <w:rPr>
          <w:b/>
          <w:color w:val="000000"/>
          <w:highlight w:val="yellow"/>
        </w:rPr>
        <w:t>Ford Performance only</w:t>
      </w:r>
      <w:r>
        <w:rPr>
          <w:color w:val="000000"/>
          <w:highlight w:val="yellow"/>
        </w:rPr>
        <w:t xml:space="preserve">, and the gauge is linear in the normal band.  This is in response to provide a “real” gauge on an FP vehicle.  All other vehicles </w:t>
      </w:r>
      <w:r>
        <w:rPr>
          <w:color w:val="000000"/>
          <w:highlight w:val="yellow"/>
        </w:rPr>
        <w:t>continue to use a flat response zone</w:t>
      </w:r>
      <w:r>
        <w:rPr>
          <w:color w:val="000000"/>
        </w:rPr>
        <w:t>.</w:t>
      </w:r>
    </w:p>
    <w:p w:rsidR="00782D87" w:rsidRDefault="00784869" w:rsidP="00782D87">
      <w:pPr>
        <w:ind w:left="720"/>
      </w:pPr>
    </w:p>
    <w:p w:rsidR="00782D87" w:rsidRDefault="00784869" w:rsidP="00782D87">
      <w:pPr>
        <w:ind w:left="720"/>
        <w:rPr>
          <w:color w:val="000000"/>
        </w:rPr>
      </w:pPr>
      <w:r>
        <w:rPr>
          <w:color w:val="000000"/>
        </w:rPr>
        <w:t xml:space="preserve">The Transmission Temperature Gauge shall provide a numeric display and a virtual gauge with a rotating pointer to indicate the vehicle’s transmission fluid temperature.  The Transmission Temperature </w:t>
      </w:r>
      <w:proofErr w:type="gramStart"/>
      <w:r>
        <w:rPr>
          <w:color w:val="000000"/>
        </w:rPr>
        <w:t>virtual</w:t>
      </w:r>
      <w:proofErr w:type="gramEnd"/>
      <w:r>
        <w:rPr>
          <w:color w:val="000000"/>
        </w:rPr>
        <w:t xml:space="preserve"> Gauge pointer shall rotate from bottom to top or </w:t>
      </w:r>
      <w:r>
        <w:rPr>
          <w:color w:val="000000"/>
        </w:rPr>
        <w:t>left to right to register increasing transmission temperature and rotate in the opposite direction for decreasing transmission temperature.</w:t>
      </w:r>
    </w:p>
    <w:p w:rsidR="00782D87" w:rsidRDefault="00784869" w:rsidP="00782D87">
      <w:pPr>
        <w:ind w:left="720"/>
        <w:rPr>
          <w:color w:val="000000"/>
        </w:rPr>
      </w:pPr>
    </w:p>
    <w:p w:rsidR="00782D87" w:rsidRDefault="00784869" w:rsidP="00782D87">
      <w:pPr>
        <w:ind w:left="720"/>
        <w:rPr>
          <w:b/>
          <w:color w:val="000000"/>
        </w:rPr>
      </w:pPr>
      <w:r>
        <w:rPr>
          <w:b/>
          <w:color w:val="000000"/>
        </w:rPr>
        <w:t>The virtual gauge display portion of this STSS is applicable only on clusters that have the capability to display i</w:t>
      </w:r>
      <w:r>
        <w:rPr>
          <w:b/>
          <w:color w:val="000000"/>
        </w:rPr>
        <w:t>t. Clusters with “A”, “B”, “E” or “F” displays implementing this feature shall only display the numerical value of the trans fluid temperature.</w:t>
      </w:r>
    </w:p>
    <w:p w:rsidR="00D62BB7" w:rsidRPr="00D77ED1" w:rsidRDefault="00784869" w:rsidP="00BE274F">
      <w:pPr>
        <w:ind w:left="720"/>
        <w:rPr>
          <w:color w:val="000000"/>
        </w:rPr>
      </w:pPr>
    </w:p>
    <w:p w:rsidR="00BE274F" w:rsidRPr="00D77ED1" w:rsidRDefault="00784869" w:rsidP="00BE274F">
      <w:pPr>
        <w:ind w:left="720"/>
      </w:pPr>
    </w:p>
    <w:p w:rsidR="00406F39" w:rsidRDefault="00784869" w:rsidP="00B9479B">
      <w:pPr>
        <w:pStyle w:val="Heading2"/>
      </w:pPr>
      <w:r>
        <w:lastRenderedPageBreak/>
        <w:t>Interfaces</w:t>
      </w:r>
    </w:p>
    <w:p w:rsidR="00406F39" w:rsidRDefault="00784869" w:rsidP="00B9479B">
      <w:pPr>
        <w:pStyle w:val="Heading3"/>
      </w:pPr>
      <w:r>
        <w:t>Interface Context Diagram (I/O Block Diagram)</w:t>
      </w:r>
    </w:p>
    <w:p w:rsidR="00CE3E8F" w:rsidRPr="00D77ED1" w:rsidRDefault="00784869">
      <w:pPr>
        <w:keepNext/>
        <w:jc w:val="center"/>
        <w:rPr>
          <w:rFonts w:cs="Arial"/>
        </w:rPr>
      </w:pPr>
      <w:r w:rsidRPr="00D77ED1">
        <w:rPr>
          <w:rFonts w:cs="Arial"/>
        </w:rPr>
        <w:t xml:space="preserve">Transmission Fluid Temperature </w:t>
      </w:r>
      <w:r>
        <w:rPr>
          <w:rFonts w:cs="Arial"/>
        </w:rPr>
        <w:t xml:space="preserve">Gauge Display </w:t>
      </w:r>
      <w:r w:rsidRPr="00D77ED1">
        <w:rPr>
          <w:rFonts w:cs="Arial"/>
        </w:rPr>
        <w:t>Context Diagram</w:t>
      </w:r>
    </w:p>
    <w:p w:rsidR="00CE3E8F" w:rsidRPr="00D77ED1" w:rsidRDefault="008A52A4" w:rsidP="008A52A4">
      <w:pPr>
        <w:keepNext/>
        <w:jc w:val="center"/>
        <w:rPr>
          <w:rFonts w:cs="Arial"/>
          <w:color w:val="000000"/>
        </w:rPr>
      </w:pPr>
      <w:r>
        <w:object w:dxaOrig="7845" w:dyaOrig="40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46da6f0000a0fe7403fd84" o:spid="_x0000_i1025" type="#_x0000_t75" style="width:392.25pt;height:200.4pt" o:ole="">
            <v:imagedata r:id="rId8" o:title=""/>
          </v:shape>
          <o:OLEObject Type="Embed" ProgID="Visio.Drawing.11" ShapeID="5f46da6f0000a0fe7403fd84" DrawAspect="Content" ObjectID="_1659969847" r:id="rId9"/>
        </w:object>
      </w:r>
    </w:p>
    <w:p w:rsidR="00CE3E8F" w:rsidRDefault="00784869">
      <w:pPr>
        <w:jc w:val="center"/>
        <w:rPr>
          <w:rFonts w:cs="Arial"/>
          <w:color w:val="000000"/>
        </w:rPr>
      </w:pPr>
    </w:p>
    <w:p w:rsidR="00B858BB" w:rsidRDefault="00784869">
      <w:pPr>
        <w:jc w:val="center"/>
        <w:rPr>
          <w:rFonts w:cs="Arial"/>
          <w:color w:val="000000"/>
        </w:rPr>
      </w:pPr>
    </w:p>
    <w:p w:rsidR="00406F39" w:rsidRDefault="00784869" w:rsidP="00B9479B">
      <w:pPr>
        <w:pStyle w:val="Heading3"/>
      </w:pPr>
      <w:r>
        <w:t>Inputs</w:t>
      </w:r>
    </w:p>
    <w:p w:rsidR="008A52A4" w:rsidRPr="008A52A4" w:rsidRDefault="008A52A4" w:rsidP="00B9479B">
      <w:pPr>
        <w:pStyle w:val="Heading4"/>
        <w:rPr>
          <w:b w:val="0"/>
          <w:u w:val="single"/>
        </w:rPr>
      </w:pPr>
      <w:r w:rsidRPr="008A52A4">
        <w:rPr>
          <w:b w:val="0"/>
          <w:u w:val="single"/>
        </w:rPr>
        <w:t>IR-REQ-326364/B-INTERNAL:</w:t>
      </w:r>
    </w:p>
    <w:p w:rsidR="006F330C" w:rsidRDefault="00784869" w:rsidP="00784869">
      <w:pPr>
        <w:numPr>
          <w:ilvl w:val="1"/>
          <w:numId w:val="7"/>
        </w:numPr>
        <w:tabs>
          <w:tab w:val="num" w:pos="1800"/>
        </w:tabs>
        <w:ind w:left="1701" w:hanging="261"/>
        <w:rPr>
          <w:rFonts w:cs="Arial"/>
          <w:color w:val="000000"/>
        </w:rPr>
      </w:pPr>
      <w:r>
        <w:rPr>
          <w:rFonts w:cs="Arial"/>
          <w:color w:val="000000"/>
        </w:rPr>
        <w:t xml:space="preserve">Operational_Mode: Refer to section </w:t>
      </w:r>
      <w:r>
        <w:rPr>
          <w:rFonts w:cs="Arial"/>
          <w:color w:val="000000"/>
        </w:rPr>
        <w:fldChar w:fldCharType="begin"/>
      </w:r>
      <w:r>
        <w:rPr>
          <w:rFonts w:cs="Arial"/>
          <w:color w:val="000000"/>
        </w:rPr>
        <w:instrText xml:space="preserve"> REF _Ref83453634 \h  \* MERGEFORMAT </w:instrText>
      </w:r>
      <w:r>
        <w:rPr>
          <w:rFonts w:cs="Arial"/>
          <w:color w:val="000000"/>
        </w:rPr>
      </w:r>
      <w:r>
        <w:rPr>
          <w:rFonts w:cs="Arial"/>
          <w:color w:val="000000"/>
        </w:rPr>
        <w:fldChar w:fldCharType="separate"/>
      </w:r>
      <w:r>
        <w:rPr>
          <w:rFonts w:cs="Arial"/>
          <w:color w:val="000000"/>
        </w:rPr>
        <w:t>Operational Modes</w:t>
      </w:r>
      <w:r>
        <w:rPr>
          <w:rFonts w:cs="Arial"/>
          <w:color w:val="000000"/>
        </w:rPr>
        <w:fldChar w:fldCharType="end"/>
      </w:r>
    </w:p>
    <w:p w:rsidR="006F330C" w:rsidRDefault="00784869" w:rsidP="00784869">
      <w:pPr>
        <w:numPr>
          <w:ilvl w:val="1"/>
          <w:numId w:val="7"/>
        </w:numPr>
        <w:tabs>
          <w:tab w:val="num" w:pos="1800"/>
        </w:tabs>
        <w:ind w:left="1701" w:hanging="261"/>
      </w:pPr>
      <w:r>
        <w:t>Transmission_Fluid_Temp_display_Cfg</w:t>
      </w:r>
    </w:p>
    <w:p w:rsidR="006F330C" w:rsidRDefault="00784869" w:rsidP="00784869">
      <w:pPr>
        <w:numPr>
          <w:ilvl w:val="1"/>
          <w:numId w:val="7"/>
        </w:numPr>
        <w:tabs>
          <w:tab w:val="num" w:pos="1800"/>
        </w:tabs>
        <w:ind w:left="1701" w:hanging="261"/>
        <w:rPr>
          <w:rFonts w:cs="Arial"/>
          <w:color w:val="000000"/>
          <w:highlight w:val="cyan"/>
        </w:rPr>
      </w:pPr>
      <w:r>
        <w:rPr>
          <w:rFonts w:cs="Arial"/>
          <w:color w:val="000000"/>
          <w:highlight w:val="cyan"/>
        </w:rPr>
        <w:t>Trans_Temp_Curve_Cfg</w:t>
      </w:r>
    </w:p>
    <w:p w:rsidR="006F330C" w:rsidRDefault="00784869" w:rsidP="00784869">
      <w:pPr>
        <w:numPr>
          <w:ilvl w:val="1"/>
          <w:numId w:val="7"/>
        </w:numPr>
        <w:tabs>
          <w:tab w:val="num" w:pos="1800"/>
        </w:tabs>
        <w:ind w:left="1701" w:hanging="261"/>
        <w:rPr>
          <w:highlight w:val="yellow"/>
        </w:rPr>
      </w:pPr>
      <w:r>
        <w:rPr>
          <w:strike/>
          <w:highlight w:val="yellow"/>
        </w:rPr>
        <w:t>SVT end item (Internal config based on end item part number for Special Vehicle Teams)</w:t>
      </w:r>
    </w:p>
    <w:p w:rsidR="006F330C" w:rsidRDefault="00784869" w:rsidP="00784869">
      <w:pPr>
        <w:numPr>
          <w:ilvl w:val="1"/>
          <w:numId w:val="7"/>
        </w:numPr>
        <w:tabs>
          <w:tab w:val="num" w:pos="1800"/>
        </w:tabs>
        <w:ind w:left="1701" w:hanging="261"/>
        <w:rPr>
          <w:highlight w:val="yellow"/>
        </w:rPr>
      </w:pPr>
      <w:r>
        <w:rPr>
          <w:highlight w:val="yellow"/>
        </w:rPr>
        <w:t>Ford_Performance_Var_Cfg (Replaces legacy “SVT e</w:t>
      </w:r>
      <w:r>
        <w:rPr>
          <w:highlight w:val="yellow"/>
        </w:rPr>
        <w:t>nd item”.  Note that supplier with Ford Performance specific end item may choose to not use this config, and tie internally to end item part number)</w:t>
      </w:r>
    </w:p>
    <w:p w:rsidR="00DE0BB5" w:rsidRPr="00DE0BB5" w:rsidRDefault="00784869" w:rsidP="00DE0BB5">
      <w:pPr>
        <w:ind w:left="1080"/>
        <w:rPr>
          <w:rFonts w:cs="Arial"/>
          <w:b/>
          <w:bCs/>
          <w:color w:val="000000"/>
        </w:rPr>
      </w:pPr>
    </w:p>
    <w:p w:rsidR="00406F39" w:rsidRDefault="00784869" w:rsidP="00B9479B">
      <w:pPr>
        <w:pStyle w:val="Heading4"/>
      </w:pPr>
      <w:r>
        <w:t>MUX messages on the HS_CAN Bus</w:t>
      </w:r>
    </w:p>
    <w:p w:rsidR="00406F39" w:rsidRDefault="00784869" w:rsidP="00B9479B">
      <w:pPr>
        <w:pStyle w:val="Heading5"/>
      </w:pPr>
      <w:r w:rsidRPr="00B9479B">
        <w:t>SIG-REQ-326358/A-GboxOil_Te_Actl Signal</w:t>
      </w:r>
    </w:p>
    <w:p w:rsidR="00AE06BC" w:rsidRPr="00AE06BC" w:rsidRDefault="00784869" w:rsidP="00AE06BC"/>
    <w:tbl>
      <w:tblPr>
        <w:tblW w:w="401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1854"/>
        <w:gridCol w:w="776"/>
        <w:gridCol w:w="1055"/>
        <w:gridCol w:w="807"/>
        <w:gridCol w:w="466"/>
        <w:gridCol w:w="717"/>
        <w:gridCol w:w="985"/>
        <w:gridCol w:w="895"/>
        <w:gridCol w:w="1337"/>
      </w:tblGrid>
      <w:tr w:rsidR="0037298A" w:rsidRPr="00D77ED1" w:rsidTr="008A52A4">
        <w:trPr>
          <w:trHeight w:val="341"/>
          <w:jc w:val="center"/>
        </w:trPr>
        <w:tc>
          <w:tcPr>
            <w:tcW w:w="1042" w:type="pct"/>
            <w:tcBorders>
              <w:top w:val="single" w:sz="12" w:space="0" w:color="auto"/>
              <w:left w:val="single" w:sz="12"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36" w:type="pct"/>
            <w:tcBorders>
              <w:top w:val="single" w:sz="12" w:space="0" w:color="auto"/>
              <w:left w:val="single" w:sz="4"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Size (bits)</w:t>
            </w:r>
          </w:p>
        </w:tc>
        <w:tc>
          <w:tcPr>
            <w:tcW w:w="593" w:type="pct"/>
            <w:tcBorders>
              <w:top w:val="single" w:sz="12" w:space="0" w:color="auto"/>
              <w:left w:val="single" w:sz="4"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Detail</w:t>
            </w:r>
          </w:p>
        </w:tc>
        <w:tc>
          <w:tcPr>
            <w:tcW w:w="454" w:type="pct"/>
            <w:tcBorders>
              <w:top w:val="single" w:sz="12" w:space="0" w:color="auto"/>
              <w:left w:val="single" w:sz="4"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Units</w:t>
            </w:r>
          </w:p>
        </w:tc>
        <w:tc>
          <w:tcPr>
            <w:tcW w:w="262" w:type="pct"/>
            <w:tcBorders>
              <w:top w:val="single" w:sz="12" w:space="0" w:color="auto"/>
              <w:left w:val="single" w:sz="4"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Res.</w:t>
            </w:r>
          </w:p>
        </w:tc>
        <w:tc>
          <w:tcPr>
            <w:tcW w:w="403" w:type="pct"/>
            <w:tcBorders>
              <w:top w:val="single" w:sz="12" w:space="0" w:color="auto"/>
              <w:left w:val="single" w:sz="4"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Offset</w:t>
            </w:r>
          </w:p>
        </w:tc>
        <w:tc>
          <w:tcPr>
            <w:tcW w:w="554" w:type="pct"/>
            <w:tcBorders>
              <w:top w:val="single" w:sz="12" w:space="0" w:color="auto"/>
              <w:left w:val="single" w:sz="4"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503" w:type="pct"/>
            <w:tcBorders>
              <w:top w:val="single" w:sz="12" w:space="0" w:color="auto"/>
              <w:left w:val="single" w:sz="4" w:space="0" w:color="auto"/>
              <w:bottom w:val="single" w:sz="12" w:space="0" w:color="auto"/>
              <w:right w:val="single" w:sz="4"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Min</w:t>
            </w:r>
          </w:p>
        </w:tc>
        <w:tc>
          <w:tcPr>
            <w:tcW w:w="752" w:type="pct"/>
            <w:tcBorders>
              <w:top w:val="single" w:sz="12" w:space="0" w:color="auto"/>
              <w:left w:val="single" w:sz="4" w:space="0" w:color="auto"/>
              <w:bottom w:val="single" w:sz="12" w:space="0" w:color="auto"/>
              <w:right w:val="single" w:sz="12" w:space="0" w:color="auto"/>
            </w:tcBorders>
            <w:shd w:val="clear" w:color="auto" w:fill="auto"/>
            <w:vAlign w:val="center"/>
          </w:tcPr>
          <w:p w:rsidR="0037298A" w:rsidRPr="00D77ED1" w:rsidRDefault="00784869" w:rsidP="00006D38">
            <w:pPr>
              <w:jc w:val="center"/>
              <w:rPr>
                <w:rFonts w:cs="Arial"/>
                <w:b/>
                <w:bCs/>
                <w:snapToGrid w:val="0"/>
                <w:color w:val="000000"/>
                <w:sz w:val="16"/>
                <w:szCs w:val="16"/>
              </w:rPr>
            </w:pPr>
            <w:r w:rsidRPr="00D77ED1">
              <w:rPr>
                <w:rFonts w:cs="Arial"/>
                <w:b/>
                <w:bCs/>
                <w:snapToGrid w:val="0"/>
                <w:color w:val="000000"/>
                <w:sz w:val="16"/>
                <w:szCs w:val="16"/>
              </w:rPr>
              <w:t>Max</w:t>
            </w:r>
          </w:p>
        </w:tc>
      </w:tr>
      <w:tr w:rsidR="0037298A" w:rsidRPr="00D77ED1" w:rsidTr="008A52A4">
        <w:trPr>
          <w:trHeight w:val="243"/>
          <w:jc w:val="center"/>
        </w:trPr>
        <w:tc>
          <w:tcPr>
            <w:tcW w:w="1042" w:type="pct"/>
            <w:tcBorders>
              <w:top w:val="single" w:sz="12" w:space="0" w:color="auto"/>
              <w:left w:val="single" w:sz="12" w:space="0" w:color="auto"/>
              <w:bottom w:val="single" w:sz="4" w:space="0" w:color="auto"/>
              <w:right w:val="single" w:sz="4" w:space="0" w:color="auto"/>
            </w:tcBorders>
          </w:tcPr>
          <w:p w:rsidR="0037298A" w:rsidRPr="00D77ED1" w:rsidRDefault="00784869" w:rsidP="00006D38">
            <w:pPr>
              <w:keepNext/>
              <w:jc w:val="center"/>
              <w:rPr>
                <w:rFonts w:cs="Arial"/>
              </w:rPr>
            </w:pPr>
            <w:r w:rsidRPr="00D77ED1">
              <w:rPr>
                <w:rFonts w:cs="Arial"/>
              </w:rPr>
              <w:t>GboxOil_Te_Actl</w:t>
            </w:r>
          </w:p>
        </w:tc>
        <w:tc>
          <w:tcPr>
            <w:tcW w:w="436" w:type="pct"/>
            <w:tcBorders>
              <w:top w:val="single" w:sz="12" w:space="0" w:color="auto"/>
              <w:left w:val="single" w:sz="4" w:space="0" w:color="auto"/>
              <w:bottom w:val="single" w:sz="4" w:space="0" w:color="auto"/>
              <w:right w:val="single" w:sz="4" w:space="0" w:color="auto"/>
            </w:tcBorders>
            <w:vAlign w:val="center"/>
          </w:tcPr>
          <w:p w:rsidR="0037298A" w:rsidRPr="00D77ED1" w:rsidRDefault="00784869" w:rsidP="00006D38">
            <w:pPr>
              <w:keepNext/>
              <w:jc w:val="center"/>
              <w:rPr>
                <w:rFonts w:cs="Arial"/>
              </w:rPr>
            </w:pPr>
            <w:r w:rsidRPr="00D77ED1">
              <w:rPr>
                <w:rFonts w:cs="Arial"/>
              </w:rPr>
              <w:t>8</w:t>
            </w:r>
          </w:p>
        </w:tc>
        <w:tc>
          <w:tcPr>
            <w:tcW w:w="593" w:type="pct"/>
            <w:tcBorders>
              <w:top w:val="single" w:sz="12" w:space="0" w:color="auto"/>
              <w:left w:val="single" w:sz="4" w:space="0" w:color="auto"/>
              <w:bottom w:val="single" w:sz="4" w:space="0" w:color="auto"/>
              <w:right w:val="single" w:sz="4" w:space="0" w:color="auto"/>
            </w:tcBorders>
            <w:vAlign w:val="center"/>
          </w:tcPr>
          <w:p w:rsidR="0037298A" w:rsidRPr="00D77ED1" w:rsidRDefault="00784869" w:rsidP="00006D38">
            <w:pPr>
              <w:keepNext/>
              <w:jc w:val="center"/>
              <w:rPr>
                <w:rFonts w:cs="Arial"/>
              </w:rPr>
            </w:pPr>
          </w:p>
        </w:tc>
        <w:tc>
          <w:tcPr>
            <w:tcW w:w="454" w:type="pct"/>
            <w:tcBorders>
              <w:top w:val="single" w:sz="12" w:space="0" w:color="auto"/>
              <w:left w:val="single" w:sz="4" w:space="0" w:color="auto"/>
              <w:bottom w:val="single" w:sz="4" w:space="0" w:color="auto"/>
              <w:right w:val="single" w:sz="4" w:space="0" w:color="auto"/>
            </w:tcBorders>
            <w:vAlign w:val="center"/>
          </w:tcPr>
          <w:p w:rsidR="0037298A" w:rsidRPr="00D77ED1" w:rsidRDefault="00784869" w:rsidP="00006D38">
            <w:pPr>
              <w:keepNext/>
              <w:jc w:val="center"/>
              <w:rPr>
                <w:rFonts w:cs="Arial"/>
              </w:rPr>
            </w:pPr>
            <w:r w:rsidRPr="00D77ED1">
              <w:rPr>
                <w:rFonts w:cs="Arial"/>
              </w:rPr>
              <w:t>Deg. C</w:t>
            </w:r>
          </w:p>
        </w:tc>
        <w:tc>
          <w:tcPr>
            <w:tcW w:w="262" w:type="pct"/>
            <w:tcBorders>
              <w:top w:val="single" w:sz="12" w:space="0" w:color="auto"/>
              <w:left w:val="single" w:sz="4" w:space="0" w:color="auto"/>
              <w:bottom w:val="single" w:sz="4" w:space="0" w:color="auto"/>
              <w:right w:val="single" w:sz="4" w:space="0" w:color="auto"/>
            </w:tcBorders>
            <w:vAlign w:val="center"/>
          </w:tcPr>
          <w:p w:rsidR="0037298A" w:rsidRPr="00D77ED1" w:rsidRDefault="00784869" w:rsidP="00006D38">
            <w:pPr>
              <w:keepNext/>
              <w:jc w:val="center"/>
              <w:rPr>
                <w:rFonts w:cs="Arial"/>
              </w:rPr>
            </w:pPr>
            <w:r w:rsidRPr="00D77ED1">
              <w:rPr>
                <w:rFonts w:cs="Arial"/>
              </w:rPr>
              <w:t>1</w:t>
            </w:r>
          </w:p>
        </w:tc>
        <w:tc>
          <w:tcPr>
            <w:tcW w:w="403" w:type="pct"/>
            <w:tcBorders>
              <w:top w:val="single" w:sz="12" w:space="0" w:color="auto"/>
              <w:left w:val="single" w:sz="4" w:space="0" w:color="auto"/>
              <w:bottom w:val="single" w:sz="4" w:space="0" w:color="auto"/>
              <w:right w:val="single" w:sz="4" w:space="0" w:color="auto"/>
            </w:tcBorders>
            <w:vAlign w:val="center"/>
          </w:tcPr>
          <w:p w:rsidR="0037298A" w:rsidRPr="00D77ED1" w:rsidRDefault="00784869" w:rsidP="00006D38">
            <w:pPr>
              <w:keepNext/>
              <w:jc w:val="center"/>
              <w:rPr>
                <w:rFonts w:cs="Arial"/>
              </w:rPr>
            </w:pPr>
            <w:r w:rsidRPr="00D77ED1">
              <w:rPr>
                <w:rFonts w:cs="Arial"/>
              </w:rPr>
              <w:t>-60</w:t>
            </w:r>
          </w:p>
        </w:tc>
        <w:tc>
          <w:tcPr>
            <w:tcW w:w="554" w:type="pct"/>
            <w:tcBorders>
              <w:top w:val="single" w:sz="12" w:space="0" w:color="auto"/>
              <w:left w:val="single" w:sz="4" w:space="0" w:color="auto"/>
              <w:bottom w:val="single" w:sz="4" w:space="0" w:color="auto"/>
              <w:right w:val="single" w:sz="4" w:space="0" w:color="auto"/>
            </w:tcBorders>
            <w:vAlign w:val="center"/>
          </w:tcPr>
          <w:p w:rsidR="0037298A" w:rsidRPr="00D77ED1" w:rsidRDefault="00784869" w:rsidP="00006D38">
            <w:pPr>
              <w:keepNext/>
              <w:jc w:val="center"/>
              <w:rPr>
                <w:rFonts w:cs="Arial"/>
              </w:rPr>
            </w:pPr>
          </w:p>
        </w:tc>
        <w:tc>
          <w:tcPr>
            <w:tcW w:w="503" w:type="pct"/>
            <w:tcBorders>
              <w:top w:val="single" w:sz="12" w:space="0" w:color="auto"/>
              <w:left w:val="single" w:sz="4" w:space="0" w:color="auto"/>
              <w:bottom w:val="single" w:sz="4" w:space="0" w:color="auto"/>
              <w:right w:val="single" w:sz="4" w:space="0" w:color="auto"/>
            </w:tcBorders>
            <w:vAlign w:val="center"/>
          </w:tcPr>
          <w:p w:rsidR="0037298A" w:rsidRPr="00D77ED1" w:rsidRDefault="00784869" w:rsidP="00006D38">
            <w:pPr>
              <w:keepNext/>
              <w:jc w:val="center"/>
              <w:rPr>
                <w:rFonts w:cs="Arial"/>
              </w:rPr>
            </w:pPr>
            <w:r w:rsidRPr="00D77ED1">
              <w:rPr>
                <w:rFonts w:cs="Arial"/>
              </w:rPr>
              <w:t>-60 (0x0)</w:t>
            </w:r>
          </w:p>
        </w:tc>
        <w:tc>
          <w:tcPr>
            <w:tcW w:w="752" w:type="pct"/>
            <w:tcBorders>
              <w:top w:val="single" w:sz="12" w:space="0" w:color="auto"/>
              <w:left w:val="single" w:sz="4" w:space="0" w:color="auto"/>
              <w:bottom w:val="single" w:sz="4" w:space="0" w:color="auto"/>
              <w:right w:val="single" w:sz="12" w:space="0" w:color="auto"/>
            </w:tcBorders>
            <w:vAlign w:val="center"/>
          </w:tcPr>
          <w:p w:rsidR="0037298A" w:rsidRPr="00D77ED1" w:rsidRDefault="00784869" w:rsidP="00006D38">
            <w:pPr>
              <w:keepNext/>
              <w:jc w:val="center"/>
              <w:rPr>
                <w:rFonts w:cs="Arial"/>
              </w:rPr>
            </w:pPr>
            <w:r w:rsidRPr="00D77ED1">
              <w:rPr>
                <w:rFonts w:cs="Arial"/>
              </w:rPr>
              <w:t>193 (0xFD)</w:t>
            </w:r>
          </w:p>
        </w:tc>
      </w:tr>
      <w:tr w:rsidR="0037298A" w:rsidRPr="00D77ED1" w:rsidTr="008A52A4">
        <w:trPr>
          <w:trHeight w:val="244"/>
          <w:jc w:val="center"/>
        </w:trPr>
        <w:tc>
          <w:tcPr>
            <w:tcW w:w="1042" w:type="pct"/>
            <w:tcBorders>
              <w:top w:val="single" w:sz="4" w:space="0" w:color="auto"/>
              <w:left w:val="single" w:sz="12" w:space="0" w:color="auto"/>
              <w:bottom w:val="single" w:sz="4"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436" w:type="pct"/>
            <w:tcBorders>
              <w:top w:val="single" w:sz="4" w:space="0" w:color="auto"/>
              <w:left w:val="single" w:sz="4" w:space="0" w:color="auto"/>
              <w:bottom w:val="single" w:sz="4"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593" w:type="pct"/>
            <w:tcBorders>
              <w:top w:val="single" w:sz="4" w:space="0" w:color="auto"/>
              <w:left w:val="single" w:sz="4" w:space="0" w:color="auto"/>
              <w:bottom w:val="single" w:sz="4" w:space="0" w:color="auto"/>
              <w:right w:val="single" w:sz="4" w:space="0" w:color="auto"/>
            </w:tcBorders>
            <w:vAlign w:val="bottom"/>
          </w:tcPr>
          <w:p w:rsidR="0037298A" w:rsidRPr="00D77ED1" w:rsidRDefault="00784869" w:rsidP="00006D38">
            <w:pPr>
              <w:jc w:val="center"/>
              <w:rPr>
                <w:rFonts w:cs="Arial"/>
                <w:snapToGrid w:val="0"/>
                <w:color w:val="000000"/>
              </w:rPr>
            </w:pPr>
            <w:r w:rsidRPr="00D77ED1">
              <w:rPr>
                <w:rFonts w:cs="Arial"/>
                <w:snapToGrid w:val="0"/>
                <w:color w:val="000000"/>
              </w:rPr>
              <w:t>Unknown</w:t>
            </w:r>
          </w:p>
        </w:tc>
        <w:tc>
          <w:tcPr>
            <w:tcW w:w="454" w:type="pct"/>
            <w:tcBorders>
              <w:top w:val="single" w:sz="4" w:space="0" w:color="auto"/>
              <w:left w:val="single" w:sz="4" w:space="0" w:color="auto"/>
              <w:bottom w:val="single" w:sz="4" w:space="0" w:color="auto"/>
              <w:right w:val="single" w:sz="4" w:space="0" w:color="auto"/>
            </w:tcBorders>
            <w:vAlign w:val="center"/>
          </w:tcPr>
          <w:p w:rsidR="0037298A" w:rsidRPr="00D77ED1" w:rsidRDefault="00784869" w:rsidP="00006D38">
            <w:pPr>
              <w:ind w:left="131" w:hanging="131"/>
              <w:jc w:val="center"/>
              <w:rPr>
                <w:rFonts w:cs="Arial"/>
                <w:snapToGrid w:val="0"/>
                <w:color w:val="000000"/>
              </w:rPr>
            </w:pPr>
          </w:p>
        </w:tc>
        <w:tc>
          <w:tcPr>
            <w:tcW w:w="262" w:type="pct"/>
            <w:tcBorders>
              <w:top w:val="single" w:sz="4" w:space="0" w:color="auto"/>
              <w:left w:val="single" w:sz="4" w:space="0" w:color="auto"/>
              <w:bottom w:val="single" w:sz="4"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403" w:type="pct"/>
            <w:tcBorders>
              <w:top w:val="single" w:sz="4" w:space="0" w:color="auto"/>
              <w:left w:val="single" w:sz="4" w:space="0" w:color="auto"/>
              <w:bottom w:val="single" w:sz="4"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554" w:type="pct"/>
            <w:tcBorders>
              <w:top w:val="single" w:sz="4" w:space="0" w:color="auto"/>
              <w:left w:val="single" w:sz="4" w:space="0" w:color="auto"/>
              <w:bottom w:val="single" w:sz="4" w:space="0" w:color="auto"/>
              <w:right w:val="single" w:sz="4" w:space="0" w:color="auto"/>
            </w:tcBorders>
            <w:vAlign w:val="center"/>
          </w:tcPr>
          <w:p w:rsidR="0037298A" w:rsidRPr="00D77ED1" w:rsidRDefault="00784869" w:rsidP="00006D38">
            <w:pPr>
              <w:jc w:val="center"/>
              <w:rPr>
                <w:rFonts w:cs="Arial"/>
                <w:snapToGrid w:val="0"/>
                <w:color w:val="000000"/>
              </w:rPr>
            </w:pPr>
            <w:r w:rsidRPr="00D77ED1">
              <w:rPr>
                <w:rFonts w:cs="Arial"/>
                <w:snapToGrid w:val="0"/>
                <w:color w:val="000000"/>
              </w:rPr>
              <w:t>0xFE</w:t>
            </w:r>
          </w:p>
        </w:tc>
        <w:tc>
          <w:tcPr>
            <w:tcW w:w="503" w:type="pct"/>
            <w:tcBorders>
              <w:top w:val="single" w:sz="4" w:space="0" w:color="auto"/>
              <w:left w:val="single" w:sz="4" w:space="0" w:color="auto"/>
              <w:bottom w:val="single" w:sz="4"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752" w:type="pct"/>
            <w:tcBorders>
              <w:top w:val="single" w:sz="4" w:space="0" w:color="auto"/>
              <w:left w:val="single" w:sz="4" w:space="0" w:color="auto"/>
              <w:bottom w:val="single" w:sz="4" w:space="0" w:color="auto"/>
              <w:right w:val="single" w:sz="12" w:space="0" w:color="auto"/>
            </w:tcBorders>
            <w:vAlign w:val="center"/>
          </w:tcPr>
          <w:p w:rsidR="0037298A" w:rsidRPr="00D77ED1" w:rsidRDefault="00784869" w:rsidP="00006D38">
            <w:pPr>
              <w:jc w:val="center"/>
              <w:rPr>
                <w:rFonts w:cs="Arial"/>
                <w:snapToGrid w:val="0"/>
                <w:color w:val="000000"/>
              </w:rPr>
            </w:pPr>
          </w:p>
        </w:tc>
      </w:tr>
      <w:tr w:rsidR="0037298A" w:rsidRPr="00D77ED1" w:rsidTr="008A52A4">
        <w:trPr>
          <w:trHeight w:val="244"/>
          <w:jc w:val="center"/>
        </w:trPr>
        <w:tc>
          <w:tcPr>
            <w:tcW w:w="1042" w:type="pct"/>
            <w:tcBorders>
              <w:top w:val="single" w:sz="4" w:space="0" w:color="auto"/>
              <w:left w:val="single" w:sz="12" w:space="0" w:color="auto"/>
              <w:bottom w:val="single" w:sz="12"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436" w:type="pct"/>
            <w:tcBorders>
              <w:top w:val="single" w:sz="4" w:space="0" w:color="auto"/>
              <w:left w:val="single" w:sz="4" w:space="0" w:color="auto"/>
              <w:bottom w:val="single" w:sz="12"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593" w:type="pct"/>
            <w:tcBorders>
              <w:top w:val="single" w:sz="4" w:space="0" w:color="auto"/>
              <w:left w:val="single" w:sz="4" w:space="0" w:color="auto"/>
              <w:bottom w:val="single" w:sz="12" w:space="0" w:color="auto"/>
              <w:right w:val="single" w:sz="4" w:space="0" w:color="auto"/>
            </w:tcBorders>
            <w:vAlign w:val="bottom"/>
          </w:tcPr>
          <w:p w:rsidR="0037298A" w:rsidRPr="00D77ED1" w:rsidRDefault="00784869" w:rsidP="00006D38">
            <w:pPr>
              <w:jc w:val="center"/>
              <w:rPr>
                <w:rFonts w:cs="Arial"/>
                <w:snapToGrid w:val="0"/>
                <w:color w:val="000000"/>
              </w:rPr>
            </w:pPr>
            <w:r w:rsidRPr="00D77ED1">
              <w:rPr>
                <w:rFonts w:cs="Arial"/>
                <w:snapToGrid w:val="0"/>
                <w:color w:val="000000"/>
              </w:rPr>
              <w:t>Fault</w:t>
            </w:r>
          </w:p>
        </w:tc>
        <w:tc>
          <w:tcPr>
            <w:tcW w:w="454" w:type="pct"/>
            <w:tcBorders>
              <w:top w:val="single" w:sz="4" w:space="0" w:color="auto"/>
              <w:left w:val="single" w:sz="4" w:space="0" w:color="auto"/>
              <w:bottom w:val="single" w:sz="12" w:space="0" w:color="auto"/>
              <w:right w:val="single" w:sz="4" w:space="0" w:color="auto"/>
            </w:tcBorders>
            <w:vAlign w:val="center"/>
          </w:tcPr>
          <w:p w:rsidR="0037298A" w:rsidRPr="00D77ED1" w:rsidRDefault="00784869" w:rsidP="00006D38">
            <w:pPr>
              <w:ind w:left="131" w:hanging="131"/>
              <w:jc w:val="center"/>
              <w:rPr>
                <w:rFonts w:cs="Arial"/>
                <w:snapToGrid w:val="0"/>
                <w:color w:val="000000"/>
              </w:rPr>
            </w:pPr>
          </w:p>
        </w:tc>
        <w:tc>
          <w:tcPr>
            <w:tcW w:w="262" w:type="pct"/>
            <w:tcBorders>
              <w:top w:val="single" w:sz="4" w:space="0" w:color="auto"/>
              <w:left w:val="single" w:sz="4" w:space="0" w:color="auto"/>
              <w:bottom w:val="single" w:sz="12"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403" w:type="pct"/>
            <w:tcBorders>
              <w:top w:val="single" w:sz="4" w:space="0" w:color="auto"/>
              <w:left w:val="single" w:sz="4" w:space="0" w:color="auto"/>
              <w:bottom w:val="single" w:sz="12"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554" w:type="pct"/>
            <w:tcBorders>
              <w:top w:val="single" w:sz="4" w:space="0" w:color="auto"/>
              <w:left w:val="single" w:sz="4" w:space="0" w:color="auto"/>
              <w:bottom w:val="single" w:sz="12" w:space="0" w:color="auto"/>
              <w:right w:val="single" w:sz="4" w:space="0" w:color="auto"/>
            </w:tcBorders>
            <w:vAlign w:val="center"/>
          </w:tcPr>
          <w:p w:rsidR="0037298A" w:rsidRPr="00D77ED1" w:rsidRDefault="00784869" w:rsidP="00006D38">
            <w:pPr>
              <w:jc w:val="center"/>
              <w:rPr>
                <w:rFonts w:cs="Arial"/>
                <w:snapToGrid w:val="0"/>
                <w:color w:val="000000"/>
              </w:rPr>
            </w:pPr>
            <w:r w:rsidRPr="00D77ED1">
              <w:rPr>
                <w:rFonts w:cs="Arial"/>
                <w:snapToGrid w:val="0"/>
                <w:color w:val="000000"/>
              </w:rPr>
              <w:t>0xFF</w:t>
            </w:r>
          </w:p>
        </w:tc>
        <w:tc>
          <w:tcPr>
            <w:tcW w:w="503" w:type="pct"/>
            <w:tcBorders>
              <w:top w:val="single" w:sz="4" w:space="0" w:color="auto"/>
              <w:left w:val="single" w:sz="4" w:space="0" w:color="auto"/>
              <w:bottom w:val="single" w:sz="12" w:space="0" w:color="auto"/>
              <w:right w:val="single" w:sz="4" w:space="0" w:color="auto"/>
            </w:tcBorders>
            <w:vAlign w:val="center"/>
          </w:tcPr>
          <w:p w:rsidR="0037298A" w:rsidRPr="00D77ED1" w:rsidRDefault="00784869" w:rsidP="00006D38">
            <w:pPr>
              <w:jc w:val="center"/>
              <w:rPr>
                <w:rFonts w:cs="Arial"/>
                <w:snapToGrid w:val="0"/>
                <w:color w:val="000000"/>
              </w:rPr>
            </w:pPr>
          </w:p>
        </w:tc>
        <w:tc>
          <w:tcPr>
            <w:tcW w:w="752" w:type="pct"/>
            <w:tcBorders>
              <w:top w:val="single" w:sz="4" w:space="0" w:color="auto"/>
              <w:left w:val="single" w:sz="4" w:space="0" w:color="auto"/>
              <w:bottom w:val="single" w:sz="12" w:space="0" w:color="auto"/>
              <w:right w:val="single" w:sz="12" w:space="0" w:color="auto"/>
            </w:tcBorders>
            <w:vAlign w:val="center"/>
          </w:tcPr>
          <w:p w:rsidR="0037298A" w:rsidRPr="00D77ED1" w:rsidRDefault="00784869" w:rsidP="00006D38">
            <w:pPr>
              <w:jc w:val="center"/>
              <w:rPr>
                <w:rFonts w:cs="Arial"/>
                <w:snapToGrid w:val="0"/>
                <w:color w:val="000000"/>
              </w:rPr>
            </w:pPr>
          </w:p>
        </w:tc>
      </w:tr>
    </w:tbl>
    <w:p w:rsidR="00592004" w:rsidRPr="00D77ED1" w:rsidRDefault="00784869" w:rsidP="00592004">
      <w:pPr>
        <w:ind w:left="1152" w:hanging="2160"/>
        <w:rPr>
          <w:rFonts w:cs="Arial"/>
        </w:rPr>
      </w:pPr>
    </w:p>
    <w:p w:rsidR="008A52A4" w:rsidRPr="008A52A4" w:rsidRDefault="008A52A4" w:rsidP="00B9479B">
      <w:pPr>
        <w:pStyle w:val="Heading3"/>
        <w:rPr>
          <w:b w:val="0"/>
          <w:u w:val="single"/>
        </w:rPr>
      </w:pPr>
      <w:r w:rsidRPr="008A52A4">
        <w:rPr>
          <w:b w:val="0"/>
          <w:u w:val="single"/>
        </w:rPr>
        <w:t>IR-REQ-326373/A-Outputs</w:t>
      </w:r>
    </w:p>
    <w:p w:rsidR="00CE3E8F" w:rsidRDefault="00784869" w:rsidP="00784869">
      <w:pPr>
        <w:numPr>
          <w:ilvl w:val="0"/>
          <w:numId w:val="8"/>
        </w:numPr>
        <w:tabs>
          <w:tab w:val="clear" w:pos="360"/>
          <w:tab w:val="num" w:pos="1368"/>
        </w:tabs>
        <w:ind w:left="1368"/>
        <w:rPr>
          <w:rFonts w:cs="Arial"/>
          <w:color w:val="000000"/>
        </w:rPr>
      </w:pPr>
      <w:r w:rsidRPr="00D77ED1">
        <w:rPr>
          <w:rFonts w:cs="Arial"/>
          <w:color w:val="000000"/>
        </w:rPr>
        <w:t xml:space="preserve">Transmission Temperature </w:t>
      </w:r>
      <w:r>
        <w:rPr>
          <w:rFonts w:cs="Arial"/>
          <w:color w:val="000000"/>
        </w:rPr>
        <w:t>Display</w:t>
      </w:r>
    </w:p>
    <w:p w:rsidR="006B4972" w:rsidRPr="00D77ED1" w:rsidRDefault="00784869" w:rsidP="00784869">
      <w:pPr>
        <w:numPr>
          <w:ilvl w:val="0"/>
          <w:numId w:val="8"/>
        </w:numPr>
        <w:tabs>
          <w:tab w:val="clear" w:pos="360"/>
          <w:tab w:val="num" w:pos="1368"/>
        </w:tabs>
        <w:ind w:left="1368"/>
        <w:rPr>
          <w:rFonts w:cs="Arial"/>
          <w:color w:val="000000"/>
        </w:rPr>
      </w:pPr>
      <w:r>
        <w:rPr>
          <w:rFonts w:cs="Arial"/>
          <w:color w:val="000000"/>
        </w:rPr>
        <w:t xml:space="preserve">Transmission Temperature Virtual Gauge </w:t>
      </w:r>
      <w:r>
        <w:rPr>
          <w:rFonts w:cs="Arial"/>
          <w:color w:val="000000"/>
        </w:rPr>
        <w:t>Indication</w:t>
      </w:r>
    </w:p>
    <w:p w:rsidR="00CE3E8F" w:rsidRPr="00D77ED1" w:rsidRDefault="00784869">
      <w:pPr>
        <w:numPr>
          <w:ilvl w:val="12"/>
          <w:numId w:val="0"/>
        </w:numPr>
        <w:ind w:left="1008"/>
        <w:rPr>
          <w:rFonts w:cs="Arial"/>
          <w:color w:val="000000"/>
        </w:rPr>
      </w:pPr>
    </w:p>
    <w:p w:rsidR="00406F39" w:rsidRDefault="00784869" w:rsidP="00B9479B">
      <w:pPr>
        <w:pStyle w:val="Heading2"/>
      </w:pPr>
      <w:r>
        <w:t>Function/Performance</w:t>
      </w:r>
    </w:p>
    <w:p w:rsidR="00406F39" w:rsidRDefault="00784869" w:rsidP="00B9479B">
      <w:pPr>
        <w:pStyle w:val="Heading3"/>
      </w:pPr>
      <w:r w:rsidRPr="00B9479B">
        <w:t>F-REQ-326372/A-Operational Modes</w:t>
      </w:r>
    </w:p>
    <w:p w:rsidR="001D5378" w:rsidRPr="00D77ED1" w:rsidRDefault="00784869" w:rsidP="001D537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1D5378" w:rsidRPr="00D77ED1" w:rsidTr="007E6BD9">
        <w:trPr>
          <w:trHeight w:val="429"/>
          <w:jc w:val="center"/>
        </w:trPr>
        <w:tc>
          <w:tcPr>
            <w:tcW w:w="1493" w:type="dxa"/>
            <w:tcBorders>
              <w:top w:val="single" w:sz="12" w:space="0" w:color="auto"/>
              <w:left w:val="single" w:sz="12" w:space="0" w:color="auto"/>
              <w:bottom w:val="single" w:sz="12" w:space="0" w:color="auto"/>
              <w:right w:val="single" w:sz="4" w:space="0" w:color="auto"/>
            </w:tcBorders>
            <w:shd w:val="clear" w:color="auto" w:fill="CCCCCC"/>
            <w:vAlign w:val="center"/>
          </w:tcPr>
          <w:p w:rsidR="001D5378" w:rsidRPr="00D77ED1" w:rsidRDefault="00784869" w:rsidP="007E6BD9">
            <w:pPr>
              <w:jc w:val="center"/>
              <w:rPr>
                <w:b/>
                <w:bCs/>
                <w:color w:val="000000"/>
              </w:rPr>
            </w:pPr>
            <w:r w:rsidRPr="00D77ED1">
              <w:rPr>
                <w:b/>
                <w:bCs/>
                <w:color w:val="000000"/>
              </w:rPr>
              <w:lastRenderedPageBreak/>
              <w:t>Mode</w:t>
            </w:r>
          </w:p>
        </w:tc>
        <w:tc>
          <w:tcPr>
            <w:tcW w:w="7396" w:type="dxa"/>
            <w:tcBorders>
              <w:top w:val="single" w:sz="12" w:space="0" w:color="auto"/>
              <w:left w:val="single" w:sz="4" w:space="0" w:color="auto"/>
              <w:bottom w:val="single" w:sz="12" w:space="0" w:color="auto"/>
              <w:right w:val="single" w:sz="12" w:space="0" w:color="auto"/>
            </w:tcBorders>
            <w:shd w:val="clear" w:color="auto" w:fill="CCCCCC"/>
            <w:vAlign w:val="center"/>
          </w:tcPr>
          <w:p w:rsidR="001D5378" w:rsidRPr="00D77ED1" w:rsidRDefault="00784869" w:rsidP="007E6BD9">
            <w:pPr>
              <w:jc w:val="center"/>
              <w:rPr>
                <w:b/>
                <w:bCs/>
                <w:color w:val="000000"/>
              </w:rPr>
            </w:pPr>
            <w:r w:rsidRPr="00D77ED1">
              <w:rPr>
                <w:b/>
                <w:bCs/>
                <w:color w:val="000000"/>
              </w:rPr>
              <w:t>Differentiating Vehicle Conditions</w:t>
            </w:r>
          </w:p>
        </w:tc>
      </w:tr>
      <w:tr w:rsidR="00195532" w:rsidRPr="00D77ED1" w:rsidTr="007E6BD9">
        <w:trPr>
          <w:trHeight w:val="321"/>
          <w:jc w:val="center"/>
        </w:trPr>
        <w:tc>
          <w:tcPr>
            <w:tcW w:w="1493" w:type="dxa"/>
            <w:tcBorders>
              <w:top w:val="single" w:sz="12" w:space="0" w:color="auto"/>
              <w:left w:val="single" w:sz="12" w:space="0" w:color="auto"/>
              <w:bottom w:val="single" w:sz="4" w:space="0" w:color="auto"/>
              <w:right w:val="single" w:sz="4" w:space="0" w:color="auto"/>
            </w:tcBorders>
            <w:vAlign w:val="center"/>
          </w:tcPr>
          <w:p w:rsidR="00195532" w:rsidRPr="00D77ED1" w:rsidRDefault="00784869" w:rsidP="007E6BD9">
            <w:pPr>
              <w:keepNext/>
              <w:jc w:val="center"/>
            </w:pPr>
            <w:r w:rsidRPr="00D77ED1">
              <w:t>Sleep Mode</w:t>
            </w:r>
          </w:p>
        </w:tc>
        <w:tc>
          <w:tcPr>
            <w:tcW w:w="7396" w:type="dxa"/>
            <w:tcBorders>
              <w:top w:val="single" w:sz="12" w:space="0" w:color="auto"/>
              <w:left w:val="single" w:sz="4" w:space="0" w:color="auto"/>
              <w:bottom w:val="single" w:sz="4" w:space="0" w:color="auto"/>
              <w:right w:val="single" w:sz="12" w:space="0" w:color="auto"/>
            </w:tcBorders>
            <w:vAlign w:val="center"/>
          </w:tcPr>
          <w:p w:rsidR="00195532" w:rsidRPr="00D77ED1" w:rsidRDefault="00784869" w:rsidP="007E6BD9">
            <w:pPr>
              <w:keepNext/>
            </w:pPr>
            <w:r w:rsidRPr="00D77ED1">
              <w:t xml:space="preserve">Transmission Temperature </w:t>
            </w:r>
            <w:r>
              <w:t xml:space="preserve">display/ virtual </w:t>
            </w:r>
            <w:r w:rsidRPr="00D77ED1">
              <w:t xml:space="preserve">Gauge </w:t>
            </w:r>
            <w:r>
              <w:t>Inactive</w:t>
            </w:r>
          </w:p>
        </w:tc>
      </w:tr>
      <w:tr w:rsidR="00195532" w:rsidRPr="00D77ED1" w:rsidTr="007E6BD9">
        <w:trPr>
          <w:trHeight w:val="350"/>
          <w:jc w:val="center"/>
        </w:trPr>
        <w:tc>
          <w:tcPr>
            <w:tcW w:w="1493" w:type="dxa"/>
            <w:tcBorders>
              <w:top w:val="single" w:sz="4" w:space="0" w:color="auto"/>
              <w:left w:val="single" w:sz="12" w:space="0" w:color="auto"/>
              <w:bottom w:val="single" w:sz="4" w:space="0" w:color="auto"/>
              <w:right w:val="single" w:sz="4" w:space="0" w:color="auto"/>
            </w:tcBorders>
            <w:vAlign w:val="center"/>
          </w:tcPr>
          <w:p w:rsidR="00195532" w:rsidRPr="00D77ED1" w:rsidRDefault="00784869" w:rsidP="007E6BD9">
            <w:pPr>
              <w:keepNext/>
              <w:jc w:val="center"/>
            </w:pPr>
            <w:r w:rsidRPr="00D77ED1">
              <w:t>Limiting Mode</w:t>
            </w:r>
          </w:p>
        </w:tc>
        <w:tc>
          <w:tcPr>
            <w:tcW w:w="7396" w:type="dxa"/>
            <w:tcBorders>
              <w:top w:val="single" w:sz="4" w:space="0" w:color="auto"/>
              <w:left w:val="single" w:sz="4" w:space="0" w:color="auto"/>
              <w:bottom w:val="single" w:sz="4" w:space="0" w:color="auto"/>
              <w:right w:val="single" w:sz="12" w:space="0" w:color="auto"/>
            </w:tcBorders>
            <w:vAlign w:val="center"/>
          </w:tcPr>
          <w:p w:rsidR="00195532" w:rsidRPr="00D77ED1" w:rsidRDefault="00784869" w:rsidP="007E6BD9">
            <w:pPr>
              <w:keepNext/>
            </w:pPr>
            <w:r w:rsidRPr="00D77ED1">
              <w:t xml:space="preserve">Transmission Temperature </w:t>
            </w:r>
            <w:r>
              <w:t xml:space="preserve">display/ virtual </w:t>
            </w:r>
            <w:r w:rsidRPr="00D77ED1">
              <w:t xml:space="preserve">Gauge </w:t>
            </w:r>
            <w:r>
              <w:t>Inactive</w:t>
            </w:r>
          </w:p>
        </w:tc>
      </w:tr>
      <w:tr w:rsidR="00195532" w:rsidRPr="00D77ED1" w:rsidTr="007E6BD9">
        <w:trPr>
          <w:trHeight w:val="359"/>
          <w:jc w:val="center"/>
        </w:trPr>
        <w:tc>
          <w:tcPr>
            <w:tcW w:w="1493" w:type="dxa"/>
            <w:tcBorders>
              <w:top w:val="single" w:sz="4" w:space="0" w:color="auto"/>
              <w:left w:val="single" w:sz="12" w:space="0" w:color="auto"/>
              <w:bottom w:val="single" w:sz="4" w:space="0" w:color="auto"/>
              <w:right w:val="single" w:sz="4" w:space="0" w:color="auto"/>
            </w:tcBorders>
            <w:vAlign w:val="center"/>
          </w:tcPr>
          <w:p w:rsidR="00195532" w:rsidRPr="00D77ED1" w:rsidRDefault="00784869" w:rsidP="007E6BD9">
            <w:pPr>
              <w:keepNext/>
              <w:jc w:val="center"/>
            </w:pPr>
            <w:r w:rsidRPr="00D77ED1">
              <w:t>Normal Mode</w:t>
            </w:r>
          </w:p>
        </w:tc>
        <w:tc>
          <w:tcPr>
            <w:tcW w:w="7396" w:type="dxa"/>
            <w:tcBorders>
              <w:top w:val="single" w:sz="4" w:space="0" w:color="auto"/>
              <w:left w:val="single" w:sz="4" w:space="0" w:color="auto"/>
              <w:bottom w:val="single" w:sz="4" w:space="0" w:color="auto"/>
              <w:right w:val="single" w:sz="12" w:space="0" w:color="auto"/>
            </w:tcBorders>
            <w:vAlign w:val="center"/>
          </w:tcPr>
          <w:p w:rsidR="00195532" w:rsidRPr="00D77ED1" w:rsidRDefault="00784869" w:rsidP="007E6BD9">
            <w:pPr>
              <w:keepNext/>
            </w:pPr>
            <w:r w:rsidRPr="00D77ED1">
              <w:t xml:space="preserve">Transmission Temperature </w:t>
            </w:r>
            <w:r>
              <w:t xml:space="preserve">display/ virtual </w:t>
            </w:r>
            <w:r w:rsidRPr="00D77ED1">
              <w:t xml:space="preserve">Gauge </w:t>
            </w:r>
            <w:r>
              <w:t>Active / Inactive</w:t>
            </w:r>
          </w:p>
        </w:tc>
      </w:tr>
      <w:tr w:rsidR="00195532" w:rsidRPr="00D77ED1" w:rsidTr="007E6BD9">
        <w:trPr>
          <w:trHeight w:val="350"/>
          <w:jc w:val="center"/>
        </w:trPr>
        <w:tc>
          <w:tcPr>
            <w:tcW w:w="1493" w:type="dxa"/>
            <w:tcBorders>
              <w:top w:val="single" w:sz="4" w:space="0" w:color="auto"/>
              <w:left w:val="single" w:sz="12" w:space="0" w:color="auto"/>
              <w:bottom w:val="single" w:sz="12" w:space="0" w:color="auto"/>
              <w:right w:val="single" w:sz="4" w:space="0" w:color="auto"/>
            </w:tcBorders>
            <w:vAlign w:val="center"/>
          </w:tcPr>
          <w:p w:rsidR="00195532" w:rsidRPr="00D77ED1" w:rsidRDefault="00784869" w:rsidP="007E6BD9">
            <w:pPr>
              <w:keepNext/>
              <w:jc w:val="center"/>
            </w:pPr>
            <w:r w:rsidRPr="00D77ED1">
              <w:t>Crank Mode</w:t>
            </w:r>
          </w:p>
        </w:tc>
        <w:tc>
          <w:tcPr>
            <w:tcW w:w="7396" w:type="dxa"/>
            <w:tcBorders>
              <w:top w:val="single" w:sz="4" w:space="0" w:color="auto"/>
              <w:left w:val="single" w:sz="4" w:space="0" w:color="auto"/>
              <w:bottom w:val="single" w:sz="12" w:space="0" w:color="auto"/>
              <w:right w:val="single" w:sz="12" w:space="0" w:color="auto"/>
            </w:tcBorders>
            <w:vAlign w:val="center"/>
          </w:tcPr>
          <w:p w:rsidR="00195532" w:rsidRPr="00193EDA" w:rsidRDefault="00784869" w:rsidP="007E6BD9">
            <w:pPr>
              <w:keepNext/>
            </w:pPr>
            <w:r w:rsidRPr="00D77ED1">
              <w:t xml:space="preserve">Transmission Temperature </w:t>
            </w:r>
            <w:r>
              <w:t xml:space="preserve">display/ virtual </w:t>
            </w:r>
            <w:r w:rsidRPr="00D77ED1">
              <w:t xml:space="preserve">Gauge </w:t>
            </w:r>
            <w:r>
              <w:t>Active / Inactive</w:t>
            </w:r>
          </w:p>
        </w:tc>
      </w:tr>
    </w:tbl>
    <w:p w:rsidR="001D5378" w:rsidRPr="00D77ED1" w:rsidRDefault="00784869" w:rsidP="001D5378">
      <w:pPr>
        <w:ind w:left="720"/>
        <w:rPr>
          <w:rFonts w:cs="Arial"/>
          <w:color w:val="000000"/>
        </w:rPr>
      </w:pPr>
    </w:p>
    <w:p w:rsidR="00406F39" w:rsidRDefault="00784869" w:rsidP="00B9479B">
      <w:pPr>
        <w:pStyle w:val="Heading3"/>
      </w:pPr>
      <w:r>
        <w:t>Voltage Levels</w:t>
      </w:r>
    </w:p>
    <w:p w:rsidR="00CE3E8F" w:rsidRPr="00D77ED1" w:rsidRDefault="00784869">
      <w:pPr>
        <w:ind w:left="720"/>
        <w:rPr>
          <w:rFonts w:cs="Arial"/>
          <w:color w:val="000000"/>
        </w:rPr>
      </w:pPr>
    </w:p>
    <w:p w:rsidR="00CE3E8F" w:rsidRDefault="00784869">
      <w:pPr>
        <w:ind w:left="1008"/>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w:t>
      </w:r>
      <w:r w:rsidRPr="00D77ED1">
        <w:rPr>
          <w:color w:val="000000"/>
        </w:rPr>
        <w:t xml:space="preserve"> SPSS</w:t>
      </w:r>
      <w:r w:rsidRPr="00D77ED1">
        <w:rPr>
          <w:color w:val="000000"/>
        </w:rPr>
        <w:t>.</w:t>
      </w:r>
    </w:p>
    <w:p w:rsidR="00891CBB" w:rsidRPr="00D77ED1" w:rsidRDefault="00784869">
      <w:pPr>
        <w:ind w:left="1008"/>
        <w:rPr>
          <w:color w:val="000000"/>
        </w:rPr>
      </w:pPr>
    </w:p>
    <w:p w:rsidR="00406F39" w:rsidRDefault="00784869" w:rsidP="00B9479B">
      <w:pPr>
        <w:pStyle w:val="Heading3"/>
      </w:pPr>
      <w:r>
        <w:t>Human-Machine Interface</w:t>
      </w:r>
    </w:p>
    <w:p w:rsidR="00406F39" w:rsidRDefault="00784869" w:rsidP="00B9479B">
      <w:pPr>
        <w:pStyle w:val="Heading4"/>
      </w:pPr>
      <w:r>
        <w:t>Visual</w:t>
      </w:r>
    </w:p>
    <w:p w:rsidR="00406F39" w:rsidRDefault="00784869" w:rsidP="00B9479B">
      <w:pPr>
        <w:pStyle w:val="Heading4"/>
      </w:pPr>
      <w:r>
        <w:t>Indicator Graphics / Display Format</w:t>
      </w:r>
    </w:p>
    <w:p w:rsidR="00CC5841" w:rsidRDefault="00784869" w:rsidP="00784869">
      <w:pPr>
        <w:numPr>
          <w:ilvl w:val="1"/>
          <w:numId w:val="9"/>
        </w:numPr>
        <w:rPr>
          <w:rFonts w:cs="Arial"/>
        </w:rPr>
      </w:pPr>
      <w:r>
        <w:rPr>
          <w:rFonts w:cs="Arial"/>
        </w:rPr>
        <w:t xml:space="preserve">For </w:t>
      </w:r>
      <w:r w:rsidRPr="00E476DC">
        <w:rPr>
          <w:rFonts w:cs="Arial"/>
          <w:color w:val="000000"/>
        </w:rPr>
        <w:t>“B”, “E” or “</w:t>
      </w:r>
      <w:proofErr w:type="gramStart"/>
      <w:r w:rsidRPr="00E476DC">
        <w:rPr>
          <w:rFonts w:cs="Arial"/>
          <w:color w:val="000000"/>
        </w:rPr>
        <w:t>F”</w:t>
      </w:r>
      <w:r>
        <w:rPr>
          <w:rFonts w:cs="Arial"/>
        </w:rPr>
        <w:t xml:space="preserve">  displays</w:t>
      </w:r>
      <w:proofErr w:type="gramEnd"/>
      <w:r>
        <w:rPr>
          <w:rFonts w:cs="Arial"/>
        </w:rPr>
        <w:t>, please refer to the Message Center_BEF Displays_3 Button Interface STSS and the Text Message List – BEF Displays 2x14.xls file.</w:t>
      </w:r>
    </w:p>
    <w:p w:rsidR="00CC5841" w:rsidRDefault="00784869" w:rsidP="00784869">
      <w:pPr>
        <w:numPr>
          <w:ilvl w:val="1"/>
          <w:numId w:val="9"/>
        </w:numPr>
      </w:pPr>
      <w:r>
        <w:rPr>
          <w:rFonts w:cs="Arial"/>
        </w:rPr>
        <w:t>Please</w:t>
      </w:r>
      <w:r w:rsidRPr="005219ED">
        <w:rPr>
          <w:rFonts w:cs="Arial"/>
        </w:rPr>
        <w:t xml:space="preserve"> refer to </w:t>
      </w:r>
      <w:r>
        <w:rPr>
          <w:rFonts w:cs="Arial"/>
        </w:rPr>
        <w:t>program specific graphics library for appropriate graphics and menu structure. Below is an example:</w:t>
      </w:r>
    </w:p>
    <w:p w:rsidR="00315467" w:rsidRPr="001D51F4" w:rsidRDefault="00784869" w:rsidP="00315467"/>
    <w:p w:rsidR="00315467" w:rsidRDefault="00784869" w:rsidP="008A52A4">
      <w:pPr>
        <w:jc w:val="center"/>
      </w:pPr>
      <w:r>
        <w:rPr>
          <w:noProof/>
        </w:rPr>
        <w:drawing>
          <wp:inline distT="0" distB="0" distL="0" distR="0">
            <wp:extent cx="3378835" cy="2640330"/>
            <wp:effectExtent l="0" t="0" r="0" b="7620"/>
            <wp:docPr id="1500" name="Picture 70" descr="Gear_sel_screenS197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Gear_sel_screenS197_main"/>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78835" cy="2640330"/>
                    </a:xfrm>
                    <a:prstGeom prst="rect">
                      <a:avLst/>
                    </a:prstGeom>
                    <a:noFill/>
                  </pic:spPr>
                </pic:pic>
              </a:graphicData>
            </a:graphic>
          </wp:inline>
        </w:drawing>
      </w:r>
      <w:r>
        <w:t xml:space="preserve">  </w:t>
      </w:r>
      <w:r w:rsidRPr="00063552">
        <w:rPr>
          <w:noProof/>
          <w:color w:val="000000"/>
        </w:rPr>
        <w:drawing>
          <wp:inline distT="0" distB="0" distL="0" distR="0">
            <wp:extent cx="1628775" cy="1200150"/>
            <wp:effectExtent l="0" t="0" r="9525" b="0"/>
            <wp:docPr id="15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28775" cy="1200150"/>
                    </a:xfrm>
                    <a:prstGeom prst="rect">
                      <a:avLst/>
                    </a:prstGeom>
                    <a:noFill/>
                    <a:ln>
                      <a:noFill/>
                    </a:ln>
                  </pic:spPr>
                </pic:pic>
              </a:graphicData>
            </a:graphic>
          </wp:inline>
        </w:drawing>
      </w:r>
      <w:r>
        <w:rPr>
          <w:color w:val="000000"/>
        </w:rPr>
        <w:t xml:space="preserve">  </w:t>
      </w:r>
      <w:r>
        <w:rPr>
          <w:noProof/>
        </w:rPr>
        <w:drawing>
          <wp:inline distT="0" distB="0" distL="0" distR="0">
            <wp:extent cx="1533525" cy="1190625"/>
            <wp:effectExtent l="0" t="0" r="9525" b="9525"/>
            <wp:docPr id="15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533525" cy="1190625"/>
                    </a:xfrm>
                    <a:prstGeom prst="rect">
                      <a:avLst/>
                    </a:prstGeom>
                    <a:noFill/>
                    <a:ln>
                      <a:noFill/>
                    </a:ln>
                  </pic:spPr>
                </pic:pic>
              </a:graphicData>
            </a:graphic>
          </wp:inline>
        </w:drawing>
      </w:r>
      <w:r>
        <w:t xml:space="preserve">  </w:t>
      </w:r>
      <w:r w:rsidRPr="008E00A1">
        <w:rPr>
          <w:noProof/>
        </w:rPr>
        <w:drawing>
          <wp:inline distT="0" distB="0" distL="0" distR="0">
            <wp:extent cx="1647825" cy="1181100"/>
            <wp:effectExtent l="0" t="0" r="9525" b="0"/>
            <wp:docPr id="15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647825" cy="1181100"/>
                    </a:xfrm>
                    <a:prstGeom prst="rect">
                      <a:avLst/>
                    </a:prstGeom>
                    <a:noFill/>
                    <a:ln>
                      <a:noFill/>
                    </a:ln>
                  </pic:spPr>
                </pic:pic>
              </a:graphicData>
            </a:graphic>
          </wp:inline>
        </w:drawing>
      </w:r>
    </w:p>
    <w:p w:rsidR="008E00A1" w:rsidRDefault="00784869" w:rsidP="00DC659A">
      <w:pPr>
        <w:ind w:left="1152"/>
        <w:rPr>
          <w:rFonts w:cs="Arial"/>
          <w:color w:val="000000"/>
        </w:rPr>
      </w:pPr>
    </w:p>
    <w:p w:rsidR="00DC659A" w:rsidRPr="00D77ED1" w:rsidRDefault="00784869" w:rsidP="00691D63">
      <w:pPr>
        <w:ind w:left="1152"/>
        <w:rPr>
          <w:rFonts w:cs="Arial"/>
          <w:color w:val="000000"/>
        </w:rPr>
      </w:pPr>
      <w:r>
        <w:rPr>
          <w:rFonts w:cs="Arial"/>
          <w:color w:val="000000"/>
        </w:rPr>
        <w:t>The range and angular span of the virtual gauge shall be defined by the product specific graphics.</w:t>
      </w:r>
    </w:p>
    <w:p w:rsidR="00406F39" w:rsidRDefault="00784869" w:rsidP="00B9479B">
      <w:pPr>
        <w:pStyle w:val="Heading5"/>
      </w:pPr>
      <w:r>
        <w:lastRenderedPageBreak/>
        <w:t>Indicator Color Coordinates</w:t>
      </w:r>
    </w:p>
    <w:p w:rsidR="00E435EF" w:rsidRPr="00E435EF" w:rsidRDefault="00784869" w:rsidP="00E435EF"/>
    <w:p w:rsidR="00DC659A" w:rsidRDefault="00784869" w:rsidP="00784869">
      <w:pPr>
        <w:numPr>
          <w:ilvl w:val="0"/>
          <w:numId w:val="10"/>
        </w:numPr>
        <w:tabs>
          <w:tab w:val="clear" w:pos="360"/>
          <w:tab w:val="num" w:pos="1440"/>
        </w:tabs>
        <w:ind w:left="1440"/>
      </w:pPr>
      <w:r>
        <w:t xml:space="preserve">For pointer based virtual gauge, </w:t>
      </w:r>
      <w:proofErr w:type="gramStart"/>
      <w:r w:rsidRPr="00D77ED1">
        <w:t>It</w:t>
      </w:r>
      <w:proofErr w:type="gramEnd"/>
      <w:r w:rsidRPr="00D77ED1">
        <w:t xml:space="preserve"> is recommended that the "Hot" graduation mark be colored red.</w:t>
      </w:r>
    </w:p>
    <w:p w:rsidR="008E00A1" w:rsidRDefault="00784869" w:rsidP="00784869">
      <w:pPr>
        <w:numPr>
          <w:ilvl w:val="0"/>
          <w:numId w:val="10"/>
        </w:numPr>
        <w:tabs>
          <w:tab w:val="clear" w:pos="360"/>
          <w:tab w:val="num" w:pos="1440"/>
        </w:tabs>
        <w:ind w:left="1440"/>
      </w:pPr>
      <w:r>
        <w:t xml:space="preserve">For “fill” based virtual gauge, please refer to colors in </w:t>
      </w:r>
      <w:r w:rsidRPr="008559CD">
        <w:rPr>
          <w:highlight w:val="yellow"/>
        </w:rPr>
        <w:t>tables.</w:t>
      </w:r>
    </w:p>
    <w:p w:rsidR="00E435EF" w:rsidRPr="00D77ED1" w:rsidRDefault="00784869" w:rsidP="00E435EF">
      <w:pPr>
        <w:ind w:left="1080"/>
      </w:pPr>
    </w:p>
    <w:p w:rsidR="00DC659A" w:rsidRPr="00D77ED1" w:rsidRDefault="00784869" w:rsidP="00DC659A">
      <w:pPr>
        <w:ind w:left="3240"/>
        <w:rPr>
          <w:rFonts w:cs="Arial"/>
        </w:rPr>
      </w:pPr>
      <w:r w:rsidRPr="00D77ED1">
        <w:rPr>
          <w:rFonts w:cs="Arial"/>
        </w:rPr>
        <w:tab/>
      </w:r>
    </w:p>
    <w:p w:rsidR="00406F39" w:rsidRDefault="00784869" w:rsidP="00B9479B">
      <w:pPr>
        <w:pStyle w:val="Heading5"/>
      </w:pPr>
      <w:r>
        <w:t>Indicator Characteristics</w:t>
      </w:r>
    </w:p>
    <w:p w:rsidR="00AE06BC" w:rsidRPr="00AE06BC" w:rsidRDefault="00784869" w:rsidP="00AE06BC"/>
    <w:tbl>
      <w:tblPr>
        <w:tblpPr w:leftFromText="180" w:rightFromText="180" w:bottomFromText="160" w:vertAnchor="text" w:horzAnchor="page" w:tblpXSpec="center" w:tblpY="136"/>
        <w:tblW w:w="0" w:type="auto"/>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318"/>
        <w:gridCol w:w="1930"/>
        <w:gridCol w:w="2825"/>
        <w:gridCol w:w="2835"/>
      </w:tblGrid>
      <w:tr w:rsidR="00BB4F35" w:rsidTr="008A52A4">
        <w:trPr>
          <w:trHeight w:val="393"/>
          <w:tblHeader/>
        </w:trPr>
        <w:tc>
          <w:tcPr>
            <w:tcW w:w="2318" w:type="dxa"/>
            <w:tcBorders>
              <w:top w:val="single" w:sz="12" w:space="0" w:color="000000"/>
              <w:left w:val="single" w:sz="12" w:space="0" w:color="000000"/>
              <w:bottom w:val="single" w:sz="12" w:space="0" w:color="000000"/>
              <w:right w:val="single" w:sz="6" w:space="0" w:color="000000"/>
            </w:tcBorders>
            <w:shd w:val="clear" w:color="auto" w:fill="CCCCCC"/>
            <w:vAlign w:val="center"/>
            <w:hideMark/>
          </w:tcPr>
          <w:p w:rsidR="00BB4F35" w:rsidRDefault="00784869">
            <w:pPr>
              <w:keepNext/>
              <w:spacing w:line="256" w:lineRule="auto"/>
              <w:jc w:val="center"/>
              <w:rPr>
                <w:b/>
                <w:bCs/>
              </w:rPr>
            </w:pPr>
            <w:r>
              <w:rPr>
                <w:b/>
                <w:bCs/>
              </w:rPr>
              <w:t>Description of Gauge</w:t>
            </w:r>
          </w:p>
        </w:tc>
        <w:tc>
          <w:tcPr>
            <w:tcW w:w="1930" w:type="dxa"/>
            <w:tcBorders>
              <w:top w:val="single" w:sz="12" w:space="0" w:color="000000"/>
              <w:left w:val="single" w:sz="6" w:space="0" w:color="000000"/>
              <w:bottom w:val="single" w:sz="12" w:space="0" w:color="000000"/>
              <w:right w:val="single" w:sz="6" w:space="0" w:color="000000"/>
            </w:tcBorders>
            <w:shd w:val="clear" w:color="auto" w:fill="CCCCCC"/>
            <w:vAlign w:val="center"/>
            <w:hideMark/>
          </w:tcPr>
          <w:p w:rsidR="00BB4F35" w:rsidRDefault="00784869">
            <w:pPr>
              <w:keepNext/>
              <w:spacing w:line="256" w:lineRule="auto"/>
              <w:jc w:val="center"/>
              <w:rPr>
                <w:b/>
                <w:bCs/>
              </w:rPr>
            </w:pPr>
            <w:smartTag w:uri="urn:schemas-microsoft-com:office:smarttags" w:element="place">
              <w:smartTag w:uri="urn:schemas-microsoft-com:office:smarttags" w:element="PlaceName">
                <w:r>
                  <w:rPr>
                    <w:b/>
                    <w:bCs/>
                  </w:rPr>
                  <w:t>Scale</w:t>
                </w:r>
              </w:smartTag>
              <w:r>
                <w:rPr>
                  <w:b/>
                  <w:bCs/>
                </w:rPr>
                <w:t xml:space="preserve"> </w:t>
              </w:r>
              <w:smartTag w:uri="urn:schemas-microsoft-com:office:smarttags" w:element="PlaceType">
                <w:r>
                  <w:rPr>
                    <w:b/>
                    <w:bCs/>
                  </w:rPr>
                  <w:t>Range</w:t>
                </w:r>
              </w:smartTag>
            </w:smartTag>
          </w:p>
        </w:tc>
        <w:tc>
          <w:tcPr>
            <w:tcW w:w="2825" w:type="dxa"/>
            <w:tcBorders>
              <w:top w:val="single" w:sz="12" w:space="0" w:color="000000"/>
              <w:left w:val="single" w:sz="6" w:space="0" w:color="000000"/>
              <w:bottom w:val="single" w:sz="12" w:space="0" w:color="000000"/>
              <w:right w:val="single" w:sz="6" w:space="0" w:color="000000"/>
            </w:tcBorders>
            <w:shd w:val="clear" w:color="auto" w:fill="CCCCCC"/>
            <w:vAlign w:val="center"/>
            <w:hideMark/>
          </w:tcPr>
          <w:p w:rsidR="00BB4F35" w:rsidRDefault="00784869">
            <w:pPr>
              <w:keepNext/>
              <w:spacing w:line="256" w:lineRule="auto"/>
              <w:jc w:val="center"/>
              <w:rPr>
                <w:b/>
                <w:bCs/>
              </w:rPr>
            </w:pPr>
            <w:r>
              <w:rPr>
                <w:b/>
                <w:bCs/>
              </w:rPr>
              <w:t>Scale Span</w:t>
            </w:r>
          </w:p>
        </w:tc>
        <w:tc>
          <w:tcPr>
            <w:tcW w:w="2835" w:type="dxa"/>
            <w:tcBorders>
              <w:top w:val="single" w:sz="12" w:space="0" w:color="000000"/>
              <w:left w:val="single" w:sz="6" w:space="0" w:color="000000"/>
              <w:bottom w:val="single" w:sz="12" w:space="0" w:color="000000"/>
              <w:right w:val="single" w:sz="12" w:space="0" w:color="000000"/>
            </w:tcBorders>
            <w:shd w:val="clear" w:color="auto" w:fill="CCCCCC"/>
            <w:vAlign w:val="center"/>
            <w:hideMark/>
          </w:tcPr>
          <w:p w:rsidR="00BB4F35" w:rsidRDefault="00784869">
            <w:pPr>
              <w:keepNext/>
              <w:spacing w:line="256" w:lineRule="auto"/>
              <w:jc w:val="center"/>
              <w:rPr>
                <w:b/>
                <w:bCs/>
              </w:rPr>
            </w:pPr>
            <w:r>
              <w:rPr>
                <w:b/>
                <w:bCs/>
              </w:rPr>
              <w:t>Operating Span</w:t>
            </w:r>
          </w:p>
        </w:tc>
      </w:tr>
      <w:tr w:rsidR="00BB4F35" w:rsidTr="008A52A4">
        <w:trPr>
          <w:trHeight w:val="330"/>
        </w:trPr>
        <w:tc>
          <w:tcPr>
            <w:tcW w:w="2318" w:type="dxa"/>
            <w:tcBorders>
              <w:top w:val="single" w:sz="12" w:space="0" w:color="000000"/>
              <w:left w:val="single" w:sz="12" w:space="0" w:color="000000"/>
              <w:bottom w:val="single" w:sz="12" w:space="0" w:color="000000"/>
              <w:right w:val="single" w:sz="6" w:space="0" w:color="000000"/>
            </w:tcBorders>
            <w:vAlign w:val="center"/>
            <w:hideMark/>
          </w:tcPr>
          <w:p w:rsidR="00BB4F35" w:rsidRDefault="00784869">
            <w:pPr>
              <w:keepNext/>
              <w:spacing w:line="256" w:lineRule="auto"/>
              <w:jc w:val="center"/>
            </w:pPr>
            <w:r>
              <w:t>North American</w:t>
            </w:r>
          </w:p>
        </w:tc>
        <w:tc>
          <w:tcPr>
            <w:tcW w:w="1930" w:type="dxa"/>
            <w:tcBorders>
              <w:top w:val="single" w:sz="12" w:space="0" w:color="000000"/>
              <w:left w:val="single" w:sz="6" w:space="0" w:color="000000"/>
              <w:bottom w:val="single" w:sz="12" w:space="0" w:color="000000"/>
              <w:right w:val="single" w:sz="6" w:space="0" w:color="000000"/>
            </w:tcBorders>
            <w:vAlign w:val="center"/>
            <w:hideMark/>
          </w:tcPr>
          <w:p w:rsidR="00BB4F35" w:rsidRDefault="00784869">
            <w:pPr>
              <w:keepNext/>
              <w:spacing w:line="256" w:lineRule="auto"/>
              <w:jc w:val="center"/>
            </w:pPr>
            <w:r>
              <w:t>“C” to “H”</w:t>
            </w:r>
          </w:p>
        </w:tc>
        <w:tc>
          <w:tcPr>
            <w:tcW w:w="2825" w:type="dxa"/>
            <w:tcBorders>
              <w:top w:val="single" w:sz="12" w:space="0" w:color="000000"/>
              <w:left w:val="single" w:sz="6" w:space="0" w:color="000000"/>
              <w:bottom w:val="single" w:sz="12" w:space="0" w:color="000000"/>
              <w:right w:val="single" w:sz="6" w:space="0" w:color="000000"/>
            </w:tcBorders>
            <w:vAlign w:val="center"/>
            <w:hideMark/>
          </w:tcPr>
          <w:p w:rsidR="00BB4F35" w:rsidRDefault="00784869">
            <w:pPr>
              <w:keepNext/>
              <w:spacing w:line="256" w:lineRule="auto"/>
              <w:jc w:val="center"/>
            </w:pPr>
            <w:r>
              <w:t>0 – 120 angular degrees</w:t>
            </w:r>
          </w:p>
          <w:p w:rsidR="00BB4F35" w:rsidRDefault="00784869">
            <w:pPr>
              <w:keepNext/>
              <w:spacing w:line="256" w:lineRule="auto"/>
              <w:jc w:val="center"/>
            </w:pPr>
            <w:r>
              <w:rPr>
                <w:highlight w:val="yellow"/>
              </w:rPr>
              <w:t>(typical, follow HMI provided)</w:t>
            </w:r>
          </w:p>
        </w:tc>
        <w:tc>
          <w:tcPr>
            <w:tcW w:w="2835" w:type="dxa"/>
            <w:tcBorders>
              <w:top w:val="single" w:sz="12" w:space="0" w:color="000000"/>
              <w:left w:val="single" w:sz="6" w:space="0" w:color="000000"/>
              <w:bottom w:val="single" w:sz="12" w:space="0" w:color="000000"/>
              <w:right w:val="single" w:sz="12" w:space="0" w:color="000000"/>
            </w:tcBorders>
            <w:vAlign w:val="center"/>
            <w:hideMark/>
          </w:tcPr>
          <w:p w:rsidR="00BB4F35" w:rsidRDefault="00784869">
            <w:pPr>
              <w:keepNext/>
              <w:spacing w:line="256" w:lineRule="auto"/>
              <w:jc w:val="center"/>
            </w:pPr>
            <w:r>
              <w:t xml:space="preserve">-4.5 - 120 angular degrees </w:t>
            </w:r>
          </w:p>
          <w:p w:rsidR="00BB4F35" w:rsidRDefault="00784869">
            <w:pPr>
              <w:keepNext/>
              <w:spacing w:line="256" w:lineRule="auto"/>
              <w:jc w:val="center"/>
            </w:pPr>
            <w:r>
              <w:rPr>
                <w:highlight w:val="yellow"/>
              </w:rPr>
              <w:t>(typical, follow HMI provided)</w:t>
            </w:r>
          </w:p>
        </w:tc>
      </w:tr>
    </w:tbl>
    <w:p w:rsidR="00DC659A" w:rsidRPr="00D77ED1" w:rsidRDefault="00784869" w:rsidP="00DC659A">
      <w:pPr>
        <w:pStyle w:val="CommentText"/>
        <w:rPr>
          <w:rFonts w:cs="Arial"/>
        </w:rPr>
      </w:pPr>
    </w:p>
    <w:p w:rsidR="00DC659A" w:rsidRPr="00D77ED1" w:rsidRDefault="00784869" w:rsidP="00DC659A">
      <w:pPr>
        <w:rPr>
          <w:rFonts w:cs="Arial"/>
        </w:rPr>
      </w:pPr>
    </w:p>
    <w:p w:rsidR="001D5378" w:rsidRDefault="00784869" w:rsidP="00C76C66"/>
    <w:p w:rsidR="00FD4FDB" w:rsidRDefault="00784869" w:rsidP="00C76C66"/>
    <w:p w:rsidR="00FD4FDB" w:rsidRDefault="00784869" w:rsidP="00C76C66"/>
    <w:p w:rsidR="00FD4FDB" w:rsidRDefault="00784869" w:rsidP="00C76C66"/>
    <w:p w:rsidR="00FD4FDB" w:rsidRDefault="00784869" w:rsidP="00C76C66"/>
    <w:p w:rsidR="002B7783" w:rsidRDefault="00784869" w:rsidP="00C76C66"/>
    <w:p w:rsidR="002B7783" w:rsidRDefault="00784869" w:rsidP="00C76C66"/>
    <w:p w:rsidR="00FD4FDB" w:rsidRDefault="00784869" w:rsidP="00C76C66"/>
    <w:p w:rsidR="00FD4FDB" w:rsidRDefault="00784869" w:rsidP="00C76C66"/>
    <w:p w:rsidR="00FD4FDB" w:rsidRPr="00C76C66" w:rsidRDefault="00784869" w:rsidP="00C76C66"/>
    <w:p w:rsidR="00B35A9D" w:rsidRDefault="00784869" w:rsidP="00A91FCB">
      <w:pPr>
        <w:keepNext/>
        <w:rPr>
          <w:rFonts w:cs="Arial"/>
        </w:rPr>
      </w:pPr>
    </w:p>
    <w:p w:rsidR="00241B00" w:rsidRDefault="00784869" w:rsidP="00A91FCB">
      <w:pPr>
        <w:keepNext/>
        <w:rPr>
          <w:rFonts w:cs="Arial"/>
        </w:rPr>
      </w:pPr>
    </w:p>
    <w:p w:rsidR="008A52A4" w:rsidRPr="008A52A4" w:rsidRDefault="008A52A4" w:rsidP="00B9479B">
      <w:pPr>
        <w:pStyle w:val="Heading6"/>
        <w:rPr>
          <w:b w:val="0"/>
          <w:u w:val="single"/>
        </w:rPr>
      </w:pPr>
      <w:r w:rsidRPr="008A52A4">
        <w:rPr>
          <w:b w:val="0"/>
          <w:u w:val="single"/>
        </w:rPr>
        <w:t>HMI-REQ-326339/B-Transmission Temperature Transfer Function – Table A Config for NON-Ford Performance</w:t>
      </w:r>
    </w:p>
    <w:p w:rsidR="00AE06BC" w:rsidRPr="00AE06BC" w:rsidRDefault="00784869" w:rsidP="00AE06BC"/>
    <w:tbl>
      <w:tblPr>
        <w:tblW w:w="97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8"/>
        <w:gridCol w:w="1432"/>
        <w:gridCol w:w="1184"/>
        <w:gridCol w:w="1437"/>
        <w:gridCol w:w="1801"/>
        <w:gridCol w:w="993"/>
        <w:gridCol w:w="1571"/>
        <w:gridCol w:w="10"/>
      </w:tblGrid>
      <w:tr w:rsidR="003A5D7D" w:rsidRPr="004C1F7B" w:rsidTr="003A5D7D">
        <w:trPr>
          <w:jc w:val="center"/>
        </w:trPr>
        <w:tc>
          <w:tcPr>
            <w:tcW w:w="1278" w:type="dxa"/>
            <w:vMerge w:val="restart"/>
            <w:tcBorders>
              <w:top w:val="single" w:sz="12" w:space="0" w:color="auto"/>
              <w:left w:val="single" w:sz="12" w:space="0" w:color="auto"/>
              <w:bottom w:val="single" w:sz="4" w:space="0" w:color="auto"/>
              <w:right w:val="single" w:sz="4" w:space="0" w:color="auto"/>
            </w:tcBorders>
            <w:shd w:val="clear" w:color="auto" w:fill="CCCCCC"/>
            <w:vAlign w:val="center"/>
          </w:tcPr>
          <w:p w:rsidR="003A5D7D" w:rsidRPr="004C1F7B" w:rsidRDefault="00784869" w:rsidP="004C1F7B">
            <w:pPr>
              <w:jc w:val="center"/>
              <w:rPr>
                <w:rFonts w:cs="Arial"/>
              </w:rPr>
            </w:pPr>
            <w:r w:rsidRPr="004C1F7B">
              <w:rPr>
                <w:rFonts w:cs="Arial"/>
              </w:rPr>
              <w:t>Operational Mode</w:t>
            </w:r>
          </w:p>
        </w:tc>
        <w:tc>
          <w:tcPr>
            <w:tcW w:w="1432" w:type="dxa"/>
            <w:vMerge w:val="restart"/>
            <w:tcBorders>
              <w:top w:val="single" w:sz="12" w:space="0" w:color="auto"/>
              <w:left w:val="single" w:sz="4" w:space="0" w:color="auto"/>
              <w:bottom w:val="single" w:sz="4" w:space="0" w:color="auto"/>
              <w:right w:val="single" w:sz="4" w:space="0" w:color="auto"/>
            </w:tcBorders>
            <w:shd w:val="clear" w:color="auto" w:fill="CCCCCC"/>
            <w:vAlign w:val="center"/>
          </w:tcPr>
          <w:p w:rsidR="003A5D7D" w:rsidRPr="004C1F7B" w:rsidRDefault="00784869" w:rsidP="004C1F7B">
            <w:pPr>
              <w:jc w:val="center"/>
              <w:rPr>
                <w:rFonts w:cs="Arial"/>
              </w:rPr>
            </w:pPr>
            <w:r>
              <w:rPr>
                <w:rFonts w:cs="Arial"/>
              </w:rPr>
              <w:t>GboxOil_Te_Actl</w:t>
            </w:r>
            <w:r w:rsidRPr="004C1F7B">
              <w:rPr>
                <w:rFonts w:cs="Arial"/>
              </w:rPr>
              <w:t xml:space="preserve"> Status</w:t>
            </w:r>
          </w:p>
        </w:tc>
        <w:tc>
          <w:tcPr>
            <w:tcW w:w="2621" w:type="dxa"/>
            <w:gridSpan w:val="2"/>
            <w:tcBorders>
              <w:top w:val="single" w:sz="12" w:space="0" w:color="auto"/>
              <w:left w:val="single" w:sz="4" w:space="0" w:color="auto"/>
              <w:bottom w:val="single" w:sz="4" w:space="0" w:color="auto"/>
              <w:right w:val="double" w:sz="4" w:space="0" w:color="auto"/>
            </w:tcBorders>
            <w:shd w:val="clear" w:color="auto" w:fill="CCCCCC"/>
            <w:vAlign w:val="center"/>
          </w:tcPr>
          <w:p w:rsidR="003A5D7D" w:rsidRPr="004C1F7B" w:rsidRDefault="00784869" w:rsidP="004C1F7B">
            <w:pPr>
              <w:jc w:val="center"/>
              <w:rPr>
                <w:rFonts w:cs="Arial"/>
              </w:rPr>
            </w:pPr>
            <w:r w:rsidRPr="004C1F7B">
              <w:rPr>
                <w:rFonts w:cs="Arial"/>
              </w:rPr>
              <w:t>Temper</w:t>
            </w:r>
            <w:r w:rsidRPr="004C1F7B">
              <w:rPr>
                <w:rFonts w:cs="Arial"/>
              </w:rPr>
              <w:t>ature</w:t>
            </w:r>
          </w:p>
        </w:tc>
        <w:tc>
          <w:tcPr>
            <w:tcW w:w="1801" w:type="dxa"/>
            <w:tcBorders>
              <w:top w:val="single" w:sz="12" w:space="0" w:color="auto"/>
              <w:left w:val="single" w:sz="12" w:space="0" w:color="auto"/>
              <w:right w:val="single" w:sz="12" w:space="0" w:color="auto"/>
            </w:tcBorders>
            <w:shd w:val="clear" w:color="auto" w:fill="CCCCCC"/>
          </w:tcPr>
          <w:p w:rsidR="003A5D7D" w:rsidRPr="004C1F7B" w:rsidRDefault="00784869" w:rsidP="004C1F7B">
            <w:pPr>
              <w:jc w:val="center"/>
              <w:rPr>
                <w:rFonts w:cs="Arial"/>
              </w:rPr>
            </w:pPr>
            <w:r w:rsidRPr="004C1F7B">
              <w:rPr>
                <w:rFonts w:cs="Arial"/>
              </w:rPr>
              <w:t xml:space="preserve">Gauge Pointer </w:t>
            </w:r>
          </w:p>
        </w:tc>
        <w:tc>
          <w:tcPr>
            <w:tcW w:w="993" w:type="dxa"/>
            <w:vMerge w:val="restart"/>
            <w:tcBorders>
              <w:top w:val="single" w:sz="12" w:space="0" w:color="auto"/>
              <w:left w:val="single" w:sz="12" w:space="0" w:color="auto"/>
              <w:right w:val="single" w:sz="12" w:space="0" w:color="auto"/>
            </w:tcBorders>
            <w:shd w:val="clear" w:color="auto" w:fill="CCCCCC"/>
            <w:vAlign w:val="center"/>
          </w:tcPr>
          <w:p w:rsidR="003A5D7D" w:rsidRPr="004C1F7B" w:rsidRDefault="00784869" w:rsidP="004C1F7B">
            <w:pPr>
              <w:jc w:val="center"/>
              <w:rPr>
                <w:rFonts w:cs="Arial"/>
              </w:rPr>
            </w:pPr>
            <w:r w:rsidRPr="004C1F7B">
              <w:rPr>
                <w:rFonts w:cs="Arial"/>
              </w:rPr>
              <w:t>Position</w:t>
            </w:r>
          </w:p>
        </w:tc>
        <w:tc>
          <w:tcPr>
            <w:tcW w:w="1581" w:type="dxa"/>
            <w:gridSpan w:val="2"/>
            <w:vMerge w:val="restart"/>
            <w:tcBorders>
              <w:top w:val="single" w:sz="12" w:space="0" w:color="auto"/>
              <w:left w:val="single" w:sz="12" w:space="0" w:color="auto"/>
              <w:right w:val="single" w:sz="12" w:space="0" w:color="auto"/>
            </w:tcBorders>
            <w:shd w:val="clear" w:color="auto" w:fill="CCCCCC"/>
          </w:tcPr>
          <w:p w:rsidR="003A5D7D" w:rsidRPr="004C1F7B" w:rsidRDefault="00784869" w:rsidP="004C1F7B">
            <w:pPr>
              <w:jc w:val="center"/>
              <w:rPr>
                <w:rFonts w:cs="Arial"/>
              </w:rPr>
            </w:pPr>
            <w:r>
              <w:rPr>
                <w:rFonts w:cs="Arial"/>
              </w:rPr>
              <w:t>Example Graphic</w:t>
            </w:r>
          </w:p>
        </w:tc>
      </w:tr>
      <w:tr w:rsidR="003A5D7D" w:rsidRPr="004C1F7B" w:rsidTr="003A5D7D">
        <w:trPr>
          <w:jc w:val="center"/>
        </w:trPr>
        <w:tc>
          <w:tcPr>
            <w:tcW w:w="1278" w:type="dxa"/>
            <w:vMerge/>
            <w:tcBorders>
              <w:left w:val="single" w:sz="12" w:space="0" w:color="auto"/>
              <w:bottom w:val="single" w:sz="12" w:space="0" w:color="auto"/>
              <w:right w:val="single" w:sz="4" w:space="0" w:color="auto"/>
            </w:tcBorders>
            <w:shd w:val="clear" w:color="auto" w:fill="CCCCCC"/>
            <w:vAlign w:val="center"/>
          </w:tcPr>
          <w:p w:rsidR="003A5D7D" w:rsidRPr="004C1F7B" w:rsidRDefault="00784869" w:rsidP="004C1F7B">
            <w:pPr>
              <w:jc w:val="center"/>
              <w:rPr>
                <w:rFonts w:cs="Arial"/>
              </w:rPr>
            </w:pPr>
          </w:p>
        </w:tc>
        <w:tc>
          <w:tcPr>
            <w:tcW w:w="1432" w:type="dxa"/>
            <w:vMerge/>
            <w:tcBorders>
              <w:left w:val="single" w:sz="4" w:space="0" w:color="auto"/>
              <w:bottom w:val="single" w:sz="12" w:space="0" w:color="auto"/>
              <w:right w:val="single" w:sz="4" w:space="0" w:color="auto"/>
            </w:tcBorders>
            <w:shd w:val="clear" w:color="auto" w:fill="CCCCCC"/>
            <w:vAlign w:val="center"/>
          </w:tcPr>
          <w:p w:rsidR="003A5D7D" w:rsidRPr="004C1F7B" w:rsidRDefault="00784869" w:rsidP="004C1F7B">
            <w:pPr>
              <w:jc w:val="center"/>
              <w:rPr>
                <w:rFonts w:cs="Arial"/>
              </w:rPr>
            </w:pPr>
          </w:p>
        </w:tc>
        <w:tc>
          <w:tcPr>
            <w:tcW w:w="1184" w:type="dxa"/>
            <w:tcBorders>
              <w:left w:val="single" w:sz="4" w:space="0" w:color="auto"/>
              <w:bottom w:val="single" w:sz="12" w:space="0" w:color="auto"/>
              <w:right w:val="single" w:sz="4" w:space="0" w:color="auto"/>
            </w:tcBorders>
            <w:shd w:val="clear" w:color="auto" w:fill="CCCCCC"/>
            <w:vAlign w:val="center"/>
          </w:tcPr>
          <w:p w:rsidR="003A5D7D" w:rsidRPr="004C1F7B" w:rsidRDefault="00784869" w:rsidP="004C1F7B">
            <w:pPr>
              <w:jc w:val="center"/>
              <w:rPr>
                <w:rFonts w:cs="Arial"/>
              </w:rPr>
            </w:pPr>
            <w:r w:rsidRPr="004C1F7B">
              <w:rPr>
                <w:rFonts w:cs="Arial"/>
              </w:rPr>
              <w:t>° C</w:t>
            </w:r>
          </w:p>
        </w:tc>
        <w:tc>
          <w:tcPr>
            <w:tcW w:w="1437" w:type="dxa"/>
            <w:tcBorders>
              <w:left w:val="single" w:sz="4" w:space="0" w:color="auto"/>
              <w:bottom w:val="single" w:sz="12" w:space="0" w:color="auto"/>
              <w:right w:val="double" w:sz="4" w:space="0" w:color="auto"/>
            </w:tcBorders>
            <w:shd w:val="clear" w:color="auto" w:fill="CCCCCC"/>
            <w:vAlign w:val="center"/>
          </w:tcPr>
          <w:p w:rsidR="003A5D7D" w:rsidRPr="004C1F7B" w:rsidRDefault="00784869" w:rsidP="004C1F7B">
            <w:pPr>
              <w:jc w:val="center"/>
              <w:rPr>
                <w:rFonts w:cs="Arial"/>
              </w:rPr>
            </w:pPr>
            <w:r w:rsidRPr="004C1F7B">
              <w:rPr>
                <w:rFonts w:cs="Arial"/>
              </w:rPr>
              <w:t>° F</w:t>
            </w:r>
          </w:p>
        </w:tc>
        <w:tc>
          <w:tcPr>
            <w:tcW w:w="1801" w:type="dxa"/>
            <w:tcBorders>
              <w:left w:val="double" w:sz="4" w:space="0" w:color="auto"/>
              <w:bottom w:val="single" w:sz="12" w:space="0" w:color="auto"/>
              <w:right w:val="single" w:sz="12" w:space="0" w:color="auto"/>
            </w:tcBorders>
            <w:shd w:val="clear" w:color="auto" w:fill="CCCCCC"/>
            <w:vAlign w:val="center"/>
          </w:tcPr>
          <w:p w:rsidR="003A5D7D" w:rsidRPr="004C1F7B" w:rsidRDefault="00784869" w:rsidP="004C1F7B">
            <w:pPr>
              <w:jc w:val="center"/>
              <w:rPr>
                <w:rFonts w:cs="Arial"/>
              </w:rPr>
            </w:pPr>
            <w:r w:rsidRPr="004C1F7B">
              <w:rPr>
                <w:rFonts w:cs="Arial"/>
              </w:rPr>
              <w:t>Angular Degrees</w:t>
            </w:r>
          </w:p>
        </w:tc>
        <w:tc>
          <w:tcPr>
            <w:tcW w:w="993" w:type="dxa"/>
            <w:vMerge/>
            <w:tcBorders>
              <w:left w:val="single" w:sz="12" w:space="0" w:color="auto"/>
              <w:bottom w:val="single" w:sz="12" w:space="0" w:color="auto"/>
              <w:right w:val="single" w:sz="12" w:space="0" w:color="auto"/>
            </w:tcBorders>
            <w:shd w:val="clear" w:color="auto" w:fill="CCCCCC"/>
            <w:vAlign w:val="center"/>
          </w:tcPr>
          <w:p w:rsidR="003A5D7D" w:rsidRPr="004C1F7B" w:rsidRDefault="00784869" w:rsidP="004C1F7B">
            <w:pPr>
              <w:jc w:val="center"/>
              <w:rPr>
                <w:rFonts w:cs="Arial"/>
              </w:rPr>
            </w:pPr>
          </w:p>
        </w:tc>
        <w:tc>
          <w:tcPr>
            <w:tcW w:w="1581" w:type="dxa"/>
            <w:gridSpan w:val="2"/>
            <w:vMerge/>
            <w:tcBorders>
              <w:left w:val="single" w:sz="12" w:space="0" w:color="auto"/>
              <w:bottom w:val="single" w:sz="12" w:space="0" w:color="auto"/>
              <w:right w:val="single" w:sz="12" w:space="0" w:color="auto"/>
            </w:tcBorders>
            <w:shd w:val="clear" w:color="auto" w:fill="CCCCCC"/>
          </w:tcPr>
          <w:p w:rsidR="003A5D7D" w:rsidRPr="004C1F7B" w:rsidRDefault="00784869" w:rsidP="004C1F7B">
            <w:pPr>
              <w:jc w:val="center"/>
              <w:rPr>
                <w:rFonts w:cs="Arial"/>
              </w:rPr>
            </w:pPr>
          </w:p>
        </w:tc>
      </w:tr>
      <w:tr w:rsidR="003A5D7D" w:rsidRPr="004C1F7B" w:rsidTr="003A5D7D">
        <w:trPr>
          <w:jc w:val="center"/>
        </w:trPr>
        <w:tc>
          <w:tcPr>
            <w:tcW w:w="1278" w:type="dxa"/>
            <w:vMerge w:val="restart"/>
            <w:tcBorders>
              <w:top w:val="single" w:sz="12" w:space="0" w:color="auto"/>
              <w:lef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Normal or Crank</w:t>
            </w:r>
          </w:p>
        </w:tc>
        <w:tc>
          <w:tcPr>
            <w:tcW w:w="1432" w:type="dxa"/>
            <w:tcBorders>
              <w:top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Pointer Stop</w:t>
            </w:r>
          </w:p>
        </w:tc>
        <w:tc>
          <w:tcPr>
            <w:tcW w:w="1184" w:type="dxa"/>
            <w:tcBorders>
              <w:top w:val="single" w:sz="12" w:space="0" w:color="auto"/>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w:t>
            </w:r>
          </w:p>
        </w:tc>
        <w:tc>
          <w:tcPr>
            <w:tcW w:w="1437" w:type="dxa"/>
            <w:tcBorders>
              <w:top w:val="single" w:sz="12" w:space="0" w:color="auto"/>
              <w:right w:val="double" w:sz="4" w:space="0" w:color="auto"/>
            </w:tcBorders>
            <w:shd w:val="clear" w:color="auto" w:fill="auto"/>
            <w:vAlign w:val="center"/>
          </w:tcPr>
          <w:p w:rsidR="003A5D7D" w:rsidRPr="004C1F7B" w:rsidRDefault="00784869" w:rsidP="004C1F7B">
            <w:pPr>
              <w:jc w:val="center"/>
              <w:rPr>
                <w:rFonts w:cs="Arial"/>
              </w:rPr>
            </w:pPr>
            <w:r w:rsidRPr="004C1F7B">
              <w:rPr>
                <w:rFonts w:cs="Arial"/>
              </w:rPr>
              <w:t>-</w:t>
            </w:r>
          </w:p>
        </w:tc>
        <w:tc>
          <w:tcPr>
            <w:tcW w:w="1801" w:type="dxa"/>
            <w:tcBorders>
              <w:top w:val="single" w:sz="12" w:space="0" w:color="auto"/>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-4.5</w:t>
            </w:r>
          </w:p>
        </w:tc>
        <w:tc>
          <w:tcPr>
            <w:tcW w:w="993" w:type="dxa"/>
            <w:tcBorders>
              <w:top w:val="single" w:sz="12" w:space="0" w:color="auto"/>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A</w:t>
            </w:r>
          </w:p>
        </w:tc>
        <w:tc>
          <w:tcPr>
            <w:tcW w:w="1581" w:type="dxa"/>
            <w:gridSpan w:val="2"/>
            <w:vMerge w:val="restart"/>
            <w:tcBorders>
              <w:top w:val="single" w:sz="12" w:space="0" w:color="auto"/>
              <w:left w:val="single" w:sz="12" w:space="0" w:color="auto"/>
              <w:right w:val="single" w:sz="12" w:space="0" w:color="auto"/>
            </w:tcBorders>
            <w:vAlign w:val="center"/>
          </w:tcPr>
          <w:p w:rsidR="003A5D7D" w:rsidRPr="004C1F7B" w:rsidRDefault="00784869" w:rsidP="008A52A4">
            <w:pPr>
              <w:jc w:val="center"/>
              <w:rPr>
                <w:rFonts w:cs="Arial"/>
              </w:rPr>
            </w:pPr>
            <w:r w:rsidRPr="003A5D7D">
              <w:rPr>
                <w:rFonts w:cs="Arial"/>
                <w:noProof/>
              </w:rPr>
              <w:drawing>
                <wp:inline distT="0" distB="0" distL="0" distR="0">
                  <wp:extent cx="866775" cy="514350"/>
                  <wp:effectExtent l="0" t="0" r="9525" b="0"/>
                  <wp:docPr id="18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3A5D7D" w:rsidRPr="004C1F7B" w:rsidTr="00A37ED6">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8974CC">
            <w:pPr>
              <w:jc w:val="center"/>
              <w:rPr>
                <w:rFonts w:cs="Arial"/>
              </w:rPr>
            </w:pPr>
            <w:r w:rsidRPr="004C1F7B">
              <w:rPr>
                <w:rFonts w:cs="Arial"/>
              </w:rPr>
              <w:t xml:space="preserve">0 – </w:t>
            </w:r>
            <w:r>
              <w:rPr>
                <w:rFonts w:cs="Arial"/>
              </w:rPr>
              <w:t>6</w:t>
            </w:r>
            <w:r w:rsidRPr="004C1F7B">
              <w:rPr>
                <w:rFonts w:cs="Arial"/>
              </w:rPr>
              <w:t>1</w:t>
            </w:r>
          </w:p>
        </w:tc>
        <w:tc>
          <w:tcPr>
            <w:tcW w:w="1184" w:type="dxa"/>
            <w:tcBorders>
              <w:right w:val="single" w:sz="4" w:space="0" w:color="auto"/>
            </w:tcBorders>
            <w:shd w:val="clear" w:color="auto" w:fill="auto"/>
            <w:vAlign w:val="center"/>
          </w:tcPr>
          <w:p w:rsidR="003A5D7D" w:rsidRPr="004C1F7B" w:rsidRDefault="00784869" w:rsidP="008974CC">
            <w:pPr>
              <w:jc w:val="center"/>
              <w:rPr>
                <w:rFonts w:cs="Arial"/>
              </w:rPr>
            </w:pPr>
            <w:r w:rsidRPr="004C1F7B">
              <w:rPr>
                <w:rFonts w:cs="Arial"/>
              </w:rPr>
              <w:t>(-</w:t>
            </w:r>
            <w:r>
              <w:rPr>
                <w:rFonts w:cs="Arial"/>
              </w:rPr>
              <w:t>6</w:t>
            </w:r>
            <w:r w:rsidRPr="004C1F7B">
              <w:rPr>
                <w:rFonts w:cs="Arial"/>
              </w:rPr>
              <w:t xml:space="preserve">0) </w:t>
            </w:r>
            <w:proofErr w:type="gramStart"/>
            <w:r w:rsidRPr="004C1F7B">
              <w:rPr>
                <w:rFonts w:cs="Arial"/>
              </w:rPr>
              <w:t>–( 1</w:t>
            </w:r>
            <w:proofErr w:type="gramEnd"/>
            <w:r w:rsidRPr="004C1F7B">
              <w:rPr>
                <w:rFonts w:cs="Arial"/>
              </w:rPr>
              <w:t>)</w:t>
            </w:r>
          </w:p>
        </w:tc>
        <w:tc>
          <w:tcPr>
            <w:tcW w:w="1437" w:type="dxa"/>
            <w:tcBorders>
              <w:right w:val="double" w:sz="4" w:space="0" w:color="auto"/>
            </w:tcBorders>
            <w:shd w:val="clear" w:color="auto" w:fill="auto"/>
            <w:vAlign w:val="center"/>
          </w:tcPr>
          <w:p w:rsidR="003A5D7D" w:rsidRPr="00A37ED6" w:rsidRDefault="00784869" w:rsidP="004C1F7B">
            <w:pPr>
              <w:jc w:val="center"/>
              <w:rPr>
                <w:rFonts w:cs="Arial"/>
              </w:rPr>
            </w:pPr>
            <w:r w:rsidRPr="00A37ED6">
              <w:rPr>
                <w:rFonts w:cs="Arial"/>
              </w:rPr>
              <w:t>(-76) – (33.8)</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A</w:t>
            </w:r>
          </w:p>
        </w:tc>
        <w:tc>
          <w:tcPr>
            <w:tcW w:w="1581" w:type="dxa"/>
            <w:gridSpan w:val="2"/>
            <w:vMerge/>
            <w:tcBorders>
              <w:left w:val="single" w:sz="12" w:space="0" w:color="auto"/>
              <w:right w:val="single" w:sz="12" w:space="0" w:color="auto"/>
            </w:tcBorders>
          </w:tcPr>
          <w:p w:rsidR="003A5D7D" w:rsidRPr="004C1F7B" w:rsidRDefault="00784869" w:rsidP="004C1F7B">
            <w:pPr>
              <w:jc w:val="center"/>
              <w:rPr>
                <w:rFonts w:cs="Arial"/>
              </w:rPr>
            </w:pPr>
          </w:p>
        </w:tc>
      </w:tr>
      <w:tr w:rsidR="003A5D7D" w:rsidRPr="004C1F7B" w:rsidTr="003A5D7D">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4C1F7B">
            <w:pPr>
              <w:jc w:val="center"/>
              <w:rPr>
                <w:rFonts w:cs="Arial"/>
              </w:rPr>
            </w:pPr>
            <w:r>
              <w:rPr>
                <w:rFonts w:cs="Arial"/>
              </w:rPr>
              <w:t>7</w:t>
            </w:r>
            <w:r w:rsidRPr="004C1F7B">
              <w:rPr>
                <w:rFonts w:cs="Arial"/>
              </w:rPr>
              <w:t>0</w:t>
            </w:r>
          </w:p>
        </w:tc>
        <w:tc>
          <w:tcPr>
            <w:tcW w:w="1184" w:type="dxa"/>
            <w:tcBorders>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10</w:t>
            </w:r>
          </w:p>
        </w:tc>
        <w:tc>
          <w:tcPr>
            <w:tcW w:w="1437" w:type="dxa"/>
            <w:tcBorders>
              <w:right w:val="double" w:sz="4" w:space="0" w:color="auto"/>
            </w:tcBorders>
            <w:shd w:val="clear" w:color="auto" w:fill="auto"/>
            <w:vAlign w:val="center"/>
          </w:tcPr>
          <w:p w:rsidR="003A5D7D" w:rsidRPr="00A37ED6" w:rsidRDefault="00784869" w:rsidP="004C1F7B">
            <w:pPr>
              <w:jc w:val="center"/>
              <w:rPr>
                <w:rFonts w:cs="Arial"/>
              </w:rPr>
            </w:pPr>
            <w:r w:rsidRPr="00A37ED6">
              <w:rPr>
                <w:rFonts w:cs="Arial"/>
              </w:rPr>
              <w:t xml:space="preserve">50 </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0 (+/- 5)</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C</w:t>
            </w:r>
          </w:p>
        </w:tc>
        <w:tc>
          <w:tcPr>
            <w:tcW w:w="1581" w:type="dxa"/>
            <w:gridSpan w:val="2"/>
            <w:vMerge/>
            <w:tcBorders>
              <w:left w:val="single" w:sz="12" w:space="0" w:color="auto"/>
              <w:right w:val="single" w:sz="12" w:space="0" w:color="auto"/>
            </w:tcBorders>
          </w:tcPr>
          <w:p w:rsidR="003A5D7D" w:rsidRPr="004C1F7B" w:rsidRDefault="00784869" w:rsidP="004C1F7B">
            <w:pPr>
              <w:jc w:val="center"/>
              <w:rPr>
                <w:rFonts w:cs="Arial"/>
              </w:rPr>
            </w:pPr>
          </w:p>
        </w:tc>
      </w:tr>
      <w:tr w:rsidR="003A5D7D" w:rsidRPr="004C1F7B" w:rsidTr="003A5D7D">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4C1F7B">
            <w:pPr>
              <w:jc w:val="center"/>
              <w:rPr>
                <w:rFonts w:cs="Arial"/>
              </w:rPr>
            </w:pPr>
            <w:r>
              <w:rPr>
                <w:rFonts w:cs="Arial"/>
              </w:rPr>
              <w:t>10</w:t>
            </w:r>
            <w:r w:rsidRPr="004C1F7B">
              <w:rPr>
                <w:rFonts w:cs="Arial"/>
              </w:rPr>
              <w:t>9</w:t>
            </w:r>
          </w:p>
        </w:tc>
        <w:tc>
          <w:tcPr>
            <w:tcW w:w="1184" w:type="dxa"/>
            <w:tcBorders>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49</w:t>
            </w:r>
          </w:p>
        </w:tc>
        <w:tc>
          <w:tcPr>
            <w:tcW w:w="1437" w:type="dxa"/>
            <w:tcBorders>
              <w:right w:val="double" w:sz="4" w:space="0" w:color="auto"/>
            </w:tcBorders>
            <w:shd w:val="clear" w:color="auto" w:fill="auto"/>
            <w:vAlign w:val="center"/>
          </w:tcPr>
          <w:p w:rsidR="003A5D7D" w:rsidRPr="00A37ED6" w:rsidRDefault="00784869" w:rsidP="004C1F7B">
            <w:pPr>
              <w:jc w:val="center"/>
              <w:rPr>
                <w:rFonts w:cs="Arial"/>
              </w:rPr>
            </w:pPr>
            <w:r w:rsidRPr="00A37ED6">
              <w:rPr>
                <w:rFonts w:cs="Arial"/>
              </w:rPr>
              <w:t>120.2</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 xml:space="preserve">11.5 </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E</w:t>
            </w:r>
          </w:p>
        </w:tc>
        <w:tc>
          <w:tcPr>
            <w:tcW w:w="1581" w:type="dxa"/>
            <w:gridSpan w:val="2"/>
            <w:vMerge/>
            <w:tcBorders>
              <w:left w:val="single" w:sz="12" w:space="0" w:color="auto"/>
              <w:right w:val="single" w:sz="12" w:space="0" w:color="auto"/>
            </w:tcBorders>
          </w:tcPr>
          <w:p w:rsidR="003A5D7D" w:rsidRPr="004C1F7B" w:rsidRDefault="00784869" w:rsidP="004C1F7B">
            <w:pPr>
              <w:jc w:val="center"/>
              <w:rPr>
                <w:rFonts w:cs="Arial"/>
              </w:rPr>
            </w:pPr>
          </w:p>
        </w:tc>
      </w:tr>
      <w:tr w:rsidR="003A5D7D" w:rsidRPr="004C1F7B" w:rsidTr="00A37ED6">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8974CC">
            <w:pPr>
              <w:jc w:val="center"/>
              <w:rPr>
                <w:rFonts w:cs="Arial"/>
              </w:rPr>
            </w:pPr>
            <w:r w:rsidRPr="004C1F7B">
              <w:rPr>
                <w:rFonts w:cs="Arial"/>
              </w:rPr>
              <w:t>1</w:t>
            </w:r>
            <w:r>
              <w:rPr>
                <w:rFonts w:cs="Arial"/>
              </w:rPr>
              <w:t>2</w:t>
            </w:r>
            <w:r w:rsidRPr="004C1F7B">
              <w:rPr>
                <w:rFonts w:cs="Arial"/>
              </w:rPr>
              <w:t>4</w:t>
            </w:r>
          </w:p>
        </w:tc>
        <w:tc>
          <w:tcPr>
            <w:tcW w:w="1184" w:type="dxa"/>
            <w:tcBorders>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64</w:t>
            </w:r>
          </w:p>
        </w:tc>
        <w:tc>
          <w:tcPr>
            <w:tcW w:w="1437" w:type="dxa"/>
            <w:tcBorders>
              <w:right w:val="double" w:sz="4" w:space="0" w:color="auto"/>
            </w:tcBorders>
            <w:shd w:val="clear" w:color="auto" w:fill="auto"/>
            <w:vAlign w:val="center"/>
          </w:tcPr>
          <w:p w:rsidR="003A5D7D" w:rsidRPr="00A37ED6" w:rsidRDefault="00784869" w:rsidP="00C36415">
            <w:pPr>
              <w:jc w:val="center"/>
              <w:rPr>
                <w:rFonts w:cs="Arial"/>
              </w:rPr>
            </w:pPr>
            <w:r w:rsidRPr="00A37ED6">
              <w:rPr>
                <w:rFonts w:cs="Arial"/>
              </w:rPr>
              <w:t>147.2</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F</w:t>
            </w:r>
          </w:p>
        </w:tc>
        <w:tc>
          <w:tcPr>
            <w:tcW w:w="1581" w:type="dxa"/>
            <w:gridSpan w:val="2"/>
            <w:vMerge w:val="restart"/>
            <w:tcBorders>
              <w:left w:val="single" w:sz="12" w:space="0" w:color="auto"/>
              <w:right w:val="single" w:sz="12" w:space="0" w:color="auto"/>
            </w:tcBorders>
            <w:vAlign w:val="center"/>
          </w:tcPr>
          <w:p w:rsidR="003A5D7D" w:rsidRPr="004C1F7B" w:rsidRDefault="00784869" w:rsidP="008A52A4">
            <w:pPr>
              <w:jc w:val="center"/>
              <w:rPr>
                <w:rFonts w:cs="Arial"/>
              </w:rPr>
            </w:pPr>
            <w:r w:rsidRPr="003A5D7D">
              <w:rPr>
                <w:rFonts w:cs="Arial"/>
                <w:noProof/>
              </w:rPr>
              <w:drawing>
                <wp:inline distT="0" distB="0" distL="0" distR="0">
                  <wp:extent cx="866775" cy="514350"/>
                  <wp:effectExtent l="0" t="0" r="9525" b="0"/>
                  <wp:docPr id="180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3A5D7D" w:rsidRPr="004C1F7B" w:rsidTr="003A5D7D">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8974CC">
            <w:pPr>
              <w:jc w:val="center"/>
              <w:rPr>
                <w:rFonts w:cs="Arial"/>
              </w:rPr>
            </w:pPr>
            <w:r w:rsidRPr="004C1F7B">
              <w:rPr>
                <w:rFonts w:cs="Arial"/>
              </w:rPr>
              <w:t>1</w:t>
            </w:r>
            <w:r>
              <w:rPr>
                <w:rFonts w:cs="Arial"/>
              </w:rPr>
              <w:t>2</w:t>
            </w:r>
            <w:r w:rsidRPr="004C1F7B">
              <w:rPr>
                <w:rFonts w:cs="Arial"/>
              </w:rPr>
              <w:t>5 – 1</w:t>
            </w:r>
            <w:r>
              <w:rPr>
                <w:rFonts w:cs="Arial"/>
              </w:rPr>
              <w:t>6</w:t>
            </w:r>
            <w:r w:rsidRPr="004C1F7B">
              <w:rPr>
                <w:rFonts w:cs="Arial"/>
              </w:rPr>
              <w:t>6</w:t>
            </w:r>
          </w:p>
        </w:tc>
        <w:tc>
          <w:tcPr>
            <w:tcW w:w="1184" w:type="dxa"/>
            <w:tcBorders>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65 – 106</w:t>
            </w:r>
          </w:p>
        </w:tc>
        <w:tc>
          <w:tcPr>
            <w:tcW w:w="1437" w:type="dxa"/>
            <w:tcBorders>
              <w:right w:val="double" w:sz="4" w:space="0" w:color="auto"/>
            </w:tcBorders>
            <w:shd w:val="clear" w:color="auto" w:fill="auto"/>
            <w:vAlign w:val="center"/>
          </w:tcPr>
          <w:p w:rsidR="003A5D7D" w:rsidRPr="004C1F7B" w:rsidRDefault="00784869" w:rsidP="004C1F7B">
            <w:pPr>
              <w:jc w:val="center"/>
              <w:rPr>
                <w:rFonts w:cs="Arial"/>
              </w:rPr>
            </w:pPr>
            <w:r w:rsidRPr="004C1F7B">
              <w:rPr>
                <w:rFonts w:cs="Arial"/>
              </w:rPr>
              <w:t>149.0 – 222.8</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F</w:t>
            </w:r>
          </w:p>
        </w:tc>
        <w:tc>
          <w:tcPr>
            <w:tcW w:w="1581" w:type="dxa"/>
            <w:gridSpan w:val="2"/>
            <w:vMerge/>
            <w:tcBorders>
              <w:left w:val="single" w:sz="12" w:space="0" w:color="auto"/>
              <w:right w:val="single" w:sz="12" w:space="0" w:color="auto"/>
            </w:tcBorders>
          </w:tcPr>
          <w:p w:rsidR="003A5D7D" w:rsidRPr="004C1F7B" w:rsidRDefault="00784869" w:rsidP="004C1F7B">
            <w:pPr>
              <w:jc w:val="center"/>
              <w:rPr>
                <w:rFonts w:cs="Arial"/>
              </w:rPr>
            </w:pPr>
          </w:p>
        </w:tc>
      </w:tr>
      <w:tr w:rsidR="003A5D7D" w:rsidRPr="004C1F7B" w:rsidTr="003A5D7D">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8974CC">
            <w:pPr>
              <w:jc w:val="center"/>
              <w:rPr>
                <w:rFonts w:cs="Arial"/>
              </w:rPr>
            </w:pPr>
            <w:r w:rsidRPr="004C1F7B">
              <w:rPr>
                <w:rFonts w:cs="Arial"/>
              </w:rPr>
              <w:t>1</w:t>
            </w:r>
            <w:r>
              <w:rPr>
                <w:rFonts w:cs="Arial"/>
              </w:rPr>
              <w:t>6</w:t>
            </w:r>
            <w:r w:rsidRPr="004C1F7B">
              <w:rPr>
                <w:rFonts w:cs="Arial"/>
              </w:rPr>
              <w:t>7</w:t>
            </w:r>
          </w:p>
        </w:tc>
        <w:tc>
          <w:tcPr>
            <w:tcW w:w="1184" w:type="dxa"/>
            <w:tcBorders>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107</w:t>
            </w:r>
          </w:p>
        </w:tc>
        <w:tc>
          <w:tcPr>
            <w:tcW w:w="1437" w:type="dxa"/>
            <w:tcBorders>
              <w:right w:val="double" w:sz="4" w:space="0" w:color="auto"/>
            </w:tcBorders>
            <w:shd w:val="clear" w:color="auto" w:fill="auto"/>
            <w:vAlign w:val="center"/>
          </w:tcPr>
          <w:p w:rsidR="003A5D7D" w:rsidRPr="004C1F7B" w:rsidRDefault="00784869" w:rsidP="004C1F7B">
            <w:pPr>
              <w:jc w:val="center"/>
              <w:rPr>
                <w:rFonts w:cs="Arial"/>
              </w:rPr>
            </w:pPr>
            <w:r w:rsidRPr="004C1F7B">
              <w:rPr>
                <w:rFonts w:cs="Arial"/>
              </w:rPr>
              <w:t>224.6</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F</w:t>
            </w:r>
          </w:p>
        </w:tc>
        <w:tc>
          <w:tcPr>
            <w:tcW w:w="1581" w:type="dxa"/>
            <w:gridSpan w:val="2"/>
            <w:vMerge/>
            <w:tcBorders>
              <w:left w:val="single" w:sz="12" w:space="0" w:color="auto"/>
              <w:right w:val="single" w:sz="12" w:space="0" w:color="auto"/>
            </w:tcBorders>
          </w:tcPr>
          <w:p w:rsidR="003A5D7D" w:rsidRPr="004C1F7B" w:rsidRDefault="00784869" w:rsidP="004C1F7B">
            <w:pPr>
              <w:jc w:val="center"/>
              <w:rPr>
                <w:rFonts w:cs="Arial"/>
              </w:rPr>
            </w:pPr>
          </w:p>
        </w:tc>
      </w:tr>
      <w:tr w:rsidR="00710C92" w:rsidRPr="004C1F7B" w:rsidTr="003A5D7D">
        <w:trPr>
          <w:jc w:val="center"/>
        </w:trPr>
        <w:tc>
          <w:tcPr>
            <w:tcW w:w="1278" w:type="dxa"/>
            <w:vMerge/>
            <w:tcBorders>
              <w:left w:val="single" w:sz="12" w:space="0" w:color="auto"/>
            </w:tcBorders>
            <w:shd w:val="clear" w:color="auto" w:fill="auto"/>
            <w:vAlign w:val="center"/>
          </w:tcPr>
          <w:p w:rsidR="00710C92" w:rsidRPr="004C1F7B" w:rsidRDefault="00784869" w:rsidP="004C1F7B">
            <w:pPr>
              <w:jc w:val="center"/>
              <w:rPr>
                <w:rFonts w:cs="Arial"/>
              </w:rPr>
            </w:pPr>
          </w:p>
        </w:tc>
        <w:tc>
          <w:tcPr>
            <w:tcW w:w="1432" w:type="dxa"/>
            <w:shd w:val="clear" w:color="auto" w:fill="auto"/>
            <w:vAlign w:val="center"/>
          </w:tcPr>
          <w:p w:rsidR="00710C92" w:rsidRPr="008C4759" w:rsidRDefault="00784869" w:rsidP="00CB454D">
            <w:pPr>
              <w:jc w:val="center"/>
              <w:rPr>
                <w:rFonts w:cs="Arial"/>
                <w:highlight w:val="cyan"/>
              </w:rPr>
            </w:pPr>
            <w:r>
              <w:rPr>
                <w:rFonts w:cs="Arial"/>
                <w:highlight w:val="cyan"/>
              </w:rPr>
              <w:t>187</w:t>
            </w:r>
          </w:p>
        </w:tc>
        <w:tc>
          <w:tcPr>
            <w:tcW w:w="1184" w:type="dxa"/>
            <w:tcBorders>
              <w:right w:val="sing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127</w:t>
            </w:r>
          </w:p>
        </w:tc>
        <w:tc>
          <w:tcPr>
            <w:tcW w:w="1437" w:type="dxa"/>
            <w:tcBorders>
              <w:right w:val="doub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260.6</w:t>
            </w:r>
          </w:p>
        </w:tc>
        <w:tc>
          <w:tcPr>
            <w:tcW w:w="1801" w:type="dxa"/>
            <w:tcBorders>
              <w:left w:val="double" w:sz="4"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95 (+/- 5)</w:t>
            </w:r>
          </w:p>
        </w:tc>
        <w:tc>
          <w:tcPr>
            <w:tcW w:w="993" w:type="dxa"/>
            <w:tcBorders>
              <w:left w:val="single" w:sz="12"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G</w:t>
            </w:r>
          </w:p>
        </w:tc>
        <w:tc>
          <w:tcPr>
            <w:tcW w:w="1581" w:type="dxa"/>
            <w:gridSpan w:val="2"/>
            <w:vMerge/>
            <w:tcBorders>
              <w:left w:val="single" w:sz="12" w:space="0" w:color="auto"/>
              <w:right w:val="single" w:sz="12" w:space="0" w:color="auto"/>
            </w:tcBorders>
          </w:tcPr>
          <w:p w:rsidR="00710C92" w:rsidRPr="004C1F7B" w:rsidRDefault="00784869" w:rsidP="004C1F7B">
            <w:pPr>
              <w:jc w:val="center"/>
              <w:rPr>
                <w:rFonts w:cs="Arial"/>
              </w:rPr>
            </w:pPr>
          </w:p>
        </w:tc>
      </w:tr>
      <w:tr w:rsidR="00710C92" w:rsidRPr="004C1F7B" w:rsidTr="003A5D7D">
        <w:trPr>
          <w:jc w:val="center"/>
        </w:trPr>
        <w:tc>
          <w:tcPr>
            <w:tcW w:w="1278" w:type="dxa"/>
            <w:vMerge/>
            <w:tcBorders>
              <w:left w:val="single" w:sz="12" w:space="0" w:color="auto"/>
            </w:tcBorders>
            <w:shd w:val="clear" w:color="auto" w:fill="auto"/>
            <w:vAlign w:val="center"/>
          </w:tcPr>
          <w:p w:rsidR="00710C92" w:rsidRPr="004C1F7B" w:rsidRDefault="00784869" w:rsidP="004C1F7B">
            <w:pPr>
              <w:jc w:val="center"/>
              <w:rPr>
                <w:rFonts w:cs="Arial"/>
              </w:rPr>
            </w:pPr>
          </w:p>
        </w:tc>
        <w:tc>
          <w:tcPr>
            <w:tcW w:w="1432" w:type="dxa"/>
            <w:shd w:val="clear" w:color="auto" w:fill="auto"/>
            <w:vAlign w:val="center"/>
          </w:tcPr>
          <w:p w:rsidR="00710C92" w:rsidRPr="008C4759" w:rsidRDefault="00784869" w:rsidP="00CB454D">
            <w:pPr>
              <w:jc w:val="center"/>
              <w:rPr>
                <w:rFonts w:cs="Arial"/>
                <w:highlight w:val="cyan"/>
              </w:rPr>
            </w:pPr>
            <w:r>
              <w:rPr>
                <w:rFonts w:cs="Arial"/>
                <w:highlight w:val="cyan"/>
              </w:rPr>
              <w:t>189</w:t>
            </w:r>
          </w:p>
        </w:tc>
        <w:tc>
          <w:tcPr>
            <w:tcW w:w="1184" w:type="dxa"/>
            <w:tcBorders>
              <w:right w:val="sing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129</w:t>
            </w:r>
          </w:p>
        </w:tc>
        <w:tc>
          <w:tcPr>
            <w:tcW w:w="1437" w:type="dxa"/>
            <w:tcBorders>
              <w:right w:val="doub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264.2</w:t>
            </w:r>
          </w:p>
        </w:tc>
        <w:tc>
          <w:tcPr>
            <w:tcW w:w="1801" w:type="dxa"/>
            <w:tcBorders>
              <w:left w:val="double" w:sz="4"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 xml:space="preserve">104.75 </w:t>
            </w:r>
          </w:p>
        </w:tc>
        <w:tc>
          <w:tcPr>
            <w:tcW w:w="993" w:type="dxa"/>
            <w:tcBorders>
              <w:left w:val="single" w:sz="12"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H</w:t>
            </w:r>
          </w:p>
        </w:tc>
        <w:tc>
          <w:tcPr>
            <w:tcW w:w="1581" w:type="dxa"/>
            <w:gridSpan w:val="2"/>
            <w:vMerge/>
            <w:tcBorders>
              <w:left w:val="single" w:sz="12" w:space="0" w:color="auto"/>
              <w:right w:val="single" w:sz="12" w:space="0" w:color="auto"/>
            </w:tcBorders>
          </w:tcPr>
          <w:p w:rsidR="00710C92" w:rsidRPr="004C1F7B" w:rsidRDefault="00784869" w:rsidP="004C1F7B">
            <w:pPr>
              <w:jc w:val="center"/>
              <w:rPr>
                <w:rFonts w:cs="Arial"/>
              </w:rPr>
            </w:pPr>
          </w:p>
        </w:tc>
      </w:tr>
      <w:tr w:rsidR="00710C92" w:rsidRPr="004C1F7B" w:rsidTr="003A5D7D">
        <w:trPr>
          <w:jc w:val="center"/>
        </w:trPr>
        <w:tc>
          <w:tcPr>
            <w:tcW w:w="1278" w:type="dxa"/>
            <w:vMerge/>
            <w:tcBorders>
              <w:left w:val="single" w:sz="12" w:space="0" w:color="auto"/>
            </w:tcBorders>
            <w:shd w:val="clear" w:color="auto" w:fill="auto"/>
            <w:vAlign w:val="center"/>
          </w:tcPr>
          <w:p w:rsidR="00710C92" w:rsidRPr="004C1F7B" w:rsidRDefault="00784869" w:rsidP="004C1F7B">
            <w:pPr>
              <w:jc w:val="center"/>
              <w:rPr>
                <w:rFonts w:cs="Arial"/>
              </w:rPr>
            </w:pPr>
          </w:p>
        </w:tc>
        <w:tc>
          <w:tcPr>
            <w:tcW w:w="1432" w:type="dxa"/>
            <w:shd w:val="clear" w:color="auto" w:fill="auto"/>
            <w:vAlign w:val="center"/>
          </w:tcPr>
          <w:p w:rsidR="00710C92" w:rsidRPr="008C4759" w:rsidRDefault="00784869" w:rsidP="00CB454D">
            <w:pPr>
              <w:jc w:val="center"/>
              <w:rPr>
                <w:rFonts w:cs="Arial"/>
                <w:highlight w:val="cyan"/>
              </w:rPr>
            </w:pPr>
            <w:r>
              <w:rPr>
                <w:rFonts w:cs="Arial"/>
                <w:highlight w:val="cyan"/>
              </w:rPr>
              <w:t>191</w:t>
            </w:r>
          </w:p>
        </w:tc>
        <w:tc>
          <w:tcPr>
            <w:tcW w:w="1184" w:type="dxa"/>
            <w:tcBorders>
              <w:right w:val="sing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131</w:t>
            </w:r>
          </w:p>
        </w:tc>
        <w:tc>
          <w:tcPr>
            <w:tcW w:w="1437" w:type="dxa"/>
            <w:tcBorders>
              <w:right w:val="doub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267.8</w:t>
            </w:r>
          </w:p>
        </w:tc>
        <w:tc>
          <w:tcPr>
            <w:tcW w:w="1801" w:type="dxa"/>
            <w:tcBorders>
              <w:left w:val="double" w:sz="4"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109.6</w:t>
            </w:r>
          </w:p>
        </w:tc>
        <w:tc>
          <w:tcPr>
            <w:tcW w:w="993" w:type="dxa"/>
            <w:tcBorders>
              <w:left w:val="single" w:sz="12"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I</w:t>
            </w:r>
          </w:p>
        </w:tc>
        <w:tc>
          <w:tcPr>
            <w:tcW w:w="1581" w:type="dxa"/>
            <w:gridSpan w:val="2"/>
            <w:vMerge/>
            <w:tcBorders>
              <w:left w:val="single" w:sz="12" w:space="0" w:color="auto"/>
              <w:right w:val="single" w:sz="12" w:space="0" w:color="auto"/>
            </w:tcBorders>
          </w:tcPr>
          <w:p w:rsidR="00710C92" w:rsidRPr="004C1F7B" w:rsidRDefault="00784869" w:rsidP="004C1F7B">
            <w:pPr>
              <w:jc w:val="center"/>
              <w:rPr>
                <w:rFonts w:cs="Arial"/>
              </w:rPr>
            </w:pPr>
          </w:p>
        </w:tc>
      </w:tr>
      <w:tr w:rsidR="00710C92" w:rsidRPr="004C1F7B" w:rsidTr="003A5D7D">
        <w:trPr>
          <w:jc w:val="center"/>
        </w:trPr>
        <w:tc>
          <w:tcPr>
            <w:tcW w:w="1278" w:type="dxa"/>
            <w:vMerge/>
            <w:tcBorders>
              <w:left w:val="single" w:sz="12" w:space="0" w:color="auto"/>
            </w:tcBorders>
            <w:shd w:val="clear" w:color="auto" w:fill="auto"/>
            <w:vAlign w:val="center"/>
          </w:tcPr>
          <w:p w:rsidR="00710C92" w:rsidRPr="004C1F7B" w:rsidRDefault="00784869" w:rsidP="004C1F7B">
            <w:pPr>
              <w:jc w:val="center"/>
              <w:rPr>
                <w:rFonts w:cs="Arial"/>
              </w:rPr>
            </w:pPr>
          </w:p>
        </w:tc>
        <w:tc>
          <w:tcPr>
            <w:tcW w:w="1432" w:type="dxa"/>
            <w:shd w:val="clear" w:color="auto" w:fill="auto"/>
            <w:vAlign w:val="center"/>
          </w:tcPr>
          <w:p w:rsidR="00710C92" w:rsidRPr="008C4759" w:rsidRDefault="00784869" w:rsidP="00CB454D">
            <w:pPr>
              <w:jc w:val="center"/>
              <w:rPr>
                <w:rFonts w:cs="Arial"/>
                <w:highlight w:val="cyan"/>
              </w:rPr>
            </w:pPr>
            <w:r>
              <w:rPr>
                <w:rFonts w:cs="Arial"/>
                <w:highlight w:val="cyan"/>
              </w:rPr>
              <w:t>192</w:t>
            </w:r>
          </w:p>
        </w:tc>
        <w:tc>
          <w:tcPr>
            <w:tcW w:w="1184" w:type="dxa"/>
            <w:tcBorders>
              <w:right w:val="sing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132</w:t>
            </w:r>
          </w:p>
        </w:tc>
        <w:tc>
          <w:tcPr>
            <w:tcW w:w="1437" w:type="dxa"/>
            <w:tcBorders>
              <w:right w:val="double" w:sz="4" w:space="0" w:color="auto"/>
            </w:tcBorders>
            <w:shd w:val="clear" w:color="auto" w:fill="auto"/>
            <w:vAlign w:val="center"/>
          </w:tcPr>
          <w:p w:rsidR="00710C92" w:rsidRPr="008C4759" w:rsidRDefault="00784869" w:rsidP="00CB454D">
            <w:pPr>
              <w:jc w:val="center"/>
              <w:rPr>
                <w:rFonts w:cs="Arial"/>
                <w:highlight w:val="cyan"/>
              </w:rPr>
            </w:pPr>
            <w:r>
              <w:rPr>
                <w:rFonts w:cs="Arial"/>
                <w:highlight w:val="cyan"/>
              </w:rPr>
              <w:t>269.6</w:t>
            </w:r>
          </w:p>
        </w:tc>
        <w:tc>
          <w:tcPr>
            <w:tcW w:w="1801" w:type="dxa"/>
            <w:tcBorders>
              <w:left w:val="double" w:sz="4"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112.7</w:t>
            </w:r>
          </w:p>
        </w:tc>
        <w:tc>
          <w:tcPr>
            <w:tcW w:w="993" w:type="dxa"/>
            <w:tcBorders>
              <w:left w:val="single" w:sz="12"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J</w:t>
            </w:r>
          </w:p>
        </w:tc>
        <w:tc>
          <w:tcPr>
            <w:tcW w:w="1581" w:type="dxa"/>
            <w:gridSpan w:val="2"/>
            <w:vMerge w:val="restart"/>
            <w:tcBorders>
              <w:left w:val="single" w:sz="12" w:space="0" w:color="auto"/>
              <w:right w:val="single" w:sz="12" w:space="0" w:color="auto"/>
            </w:tcBorders>
            <w:vAlign w:val="center"/>
          </w:tcPr>
          <w:p w:rsidR="00710C92" w:rsidRPr="004C1F7B" w:rsidRDefault="00784869" w:rsidP="008A52A4">
            <w:pPr>
              <w:jc w:val="center"/>
              <w:rPr>
                <w:rFonts w:cs="Arial"/>
              </w:rPr>
            </w:pPr>
            <w:r w:rsidRPr="003A5D7D">
              <w:rPr>
                <w:rFonts w:cs="Arial"/>
                <w:noProof/>
              </w:rPr>
              <w:drawing>
                <wp:inline distT="0" distB="0" distL="0" distR="0">
                  <wp:extent cx="866775" cy="542925"/>
                  <wp:effectExtent l="0" t="0" r="9525" b="9525"/>
                  <wp:docPr id="180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66775" cy="542925"/>
                          </a:xfrm>
                          <a:prstGeom prst="rect">
                            <a:avLst/>
                          </a:prstGeom>
                          <a:noFill/>
                          <a:ln>
                            <a:noFill/>
                          </a:ln>
                        </pic:spPr>
                      </pic:pic>
                    </a:graphicData>
                  </a:graphic>
                </wp:inline>
              </w:drawing>
            </w:r>
          </w:p>
        </w:tc>
      </w:tr>
      <w:tr w:rsidR="00710C92" w:rsidRPr="004C1F7B" w:rsidTr="003A5D7D">
        <w:trPr>
          <w:jc w:val="center"/>
        </w:trPr>
        <w:tc>
          <w:tcPr>
            <w:tcW w:w="1278" w:type="dxa"/>
            <w:vMerge/>
            <w:tcBorders>
              <w:left w:val="single" w:sz="12" w:space="0" w:color="auto"/>
            </w:tcBorders>
            <w:shd w:val="clear" w:color="auto" w:fill="auto"/>
            <w:vAlign w:val="center"/>
          </w:tcPr>
          <w:p w:rsidR="00710C92" w:rsidRPr="004C1F7B" w:rsidRDefault="00784869" w:rsidP="004C1F7B">
            <w:pPr>
              <w:jc w:val="center"/>
              <w:rPr>
                <w:rFonts w:cs="Arial"/>
              </w:rPr>
            </w:pPr>
          </w:p>
        </w:tc>
        <w:tc>
          <w:tcPr>
            <w:tcW w:w="1432" w:type="dxa"/>
            <w:shd w:val="clear" w:color="auto" w:fill="auto"/>
            <w:vAlign w:val="center"/>
          </w:tcPr>
          <w:p w:rsidR="00710C92" w:rsidRPr="008C4759" w:rsidRDefault="00784869" w:rsidP="00CB454D">
            <w:pPr>
              <w:jc w:val="center"/>
              <w:rPr>
                <w:rFonts w:cs="Arial"/>
                <w:highlight w:val="cyan"/>
              </w:rPr>
            </w:pPr>
            <w:r>
              <w:rPr>
                <w:rFonts w:cs="Arial"/>
                <w:highlight w:val="cyan"/>
              </w:rPr>
              <w:t>195</w:t>
            </w:r>
          </w:p>
        </w:tc>
        <w:tc>
          <w:tcPr>
            <w:tcW w:w="1184" w:type="dxa"/>
            <w:tcBorders>
              <w:right w:val="single" w:sz="4" w:space="0" w:color="auto"/>
            </w:tcBorders>
            <w:shd w:val="clear" w:color="auto" w:fill="auto"/>
            <w:vAlign w:val="center"/>
          </w:tcPr>
          <w:p w:rsidR="00710C92" w:rsidRPr="008C4759" w:rsidRDefault="00784869" w:rsidP="00CB454D">
            <w:pPr>
              <w:jc w:val="center"/>
              <w:rPr>
                <w:rFonts w:cs="Arial"/>
                <w:highlight w:val="cyan"/>
              </w:rPr>
            </w:pPr>
            <w:r w:rsidRPr="008C4759">
              <w:rPr>
                <w:rFonts w:cs="Arial"/>
                <w:highlight w:val="cyan"/>
              </w:rPr>
              <w:t>135</w:t>
            </w:r>
          </w:p>
        </w:tc>
        <w:tc>
          <w:tcPr>
            <w:tcW w:w="1437" w:type="dxa"/>
            <w:tcBorders>
              <w:right w:val="double" w:sz="4" w:space="0" w:color="auto"/>
            </w:tcBorders>
            <w:shd w:val="clear" w:color="auto" w:fill="auto"/>
            <w:vAlign w:val="center"/>
          </w:tcPr>
          <w:p w:rsidR="00710C92" w:rsidRPr="008C4759" w:rsidRDefault="00784869" w:rsidP="00CB454D">
            <w:pPr>
              <w:jc w:val="center"/>
              <w:rPr>
                <w:rFonts w:cs="Arial"/>
                <w:highlight w:val="cyan"/>
              </w:rPr>
            </w:pPr>
            <w:r w:rsidRPr="008C4759">
              <w:rPr>
                <w:rFonts w:cs="Arial"/>
                <w:highlight w:val="cyan"/>
              </w:rPr>
              <w:t>275</w:t>
            </w:r>
          </w:p>
        </w:tc>
        <w:tc>
          <w:tcPr>
            <w:tcW w:w="1801" w:type="dxa"/>
            <w:tcBorders>
              <w:left w:val="double" w:sz="4"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116</w:t>
            </w:r>
          </w:p>
        </w:tc>
        <w:tc>
          <w:tcPr>
            <w:tcW w:w="993" w:type="dxa"/>
            <w:tcBorders>
              <w:left w:val="single" w:sz="12" w:space="0" w:color="auto"/>
              <w:right w:val="single" w:sz="12" w:space="0" w:color="auto"/>
            </w:tcBorders>
            <w:shd w:val="clear" w:color="auto" w:fill="auto"/>
            <w:vAlign w:val="center"/>
          </w:tcPr>
          <w:p w:rsidR="00710C92" w:rsidRPr="004C1F7B" w:rsidRDefault="00784869" w:rsidP="004C1F7B">
            <w:pPr>
              <w:jc w:val="center"/>
              <w:rPr>
                <w:rFonts w:cs="Arial"/>
              </w:rPr>
            </w:pPr>
            <w:r w:rsidRPr="004C1F7B">
              <w:rPr>
                <w:rFonts w:cs="Arial"/>
              </w:rPr>
              <w:t>K</w:t>
            </w:r>
          </w:p>
        </w:tc>
        <w:tc>
          <w:tcPr>
            <w:tcW w:w="1581" w:type="dxa"/>
            <w:gridSpan w:val="2"/>
            <w:vMerge/>
            <w:tcBorders>
              <w:left w:val="single" w:sz="12" w:space="0" w:color="auto"/>
              <w:right w:val="single" w:sz="12" w:space="0" w:color="auto"/>
            </w:tcBorders>
          </w:tcPr>
          <w:p w:rsidR="00710C92" w:rsidRPr="004C1F7B" w:rsidRDefault="00784869" w:rsidP="004C1F7B">
            <w:pPr>
              <w:jc w:val="center"/>
              <w:rPr>
                <w:rFonts w:cs="Arial"/>
              </w:rPr>
            </w:pPr>
          </w:p>
        </w:tc>
      </w:tr>
      <w:tr w:rsidR="003A5D7D" w:rsidRPr="004C1F7B" w:rsidTr="003A5D7D">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4C1F7B">
            <w:pPr>
              <w:jc w:val="center"/>
              <w:rPr>
                <w:rFonts w:cs="Arial"/>
              </w:rPr>
            </w:pPr>
            <w:r>
              <w:rPr>
                <w:rFonts w:cs="Arial"/>
              </w:rPr>
              <w:t>20</w:t>
            </w:r>
            <w:r w:rsidRPr="004C1F7B">
              <w:rPr>
                <w:rFonts w:cs="Arial"/>
              </w:rPr>
              <w:t>9</w:t>
            </w:r>
          </w:p>
        </w:tc>
        <w:tc>
          <w:tcPr>
            <w:tcW w:w="1184" w:type="dxa"/>
            <w:tcBorders>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149</w:t>
            </w:r>
          </w:p>
        </w:tc>
        <w:tc>
          <w:tcPr>
            <w:tcW w:w="1437" w:type="dxa"/>
            <w:tcBorders>
              <w:right w:val="double" w:sz="4" w:space="0" w:color="auto"/>
            </w:tcBorders>
            <w:shd w:val="clear" w:color="auto" w:fill="auto"/>
            <w:vAlign w:val="center"/>
          </w:tcPr>
          <w:p w:rsidR="003A5D7D" w:rsidRPr="004C1F7B" w:rsidRDefault="00784869" w:rsidP="004C1F7B">
            <w:pPr>
              <w:jc w:val="center"/>
              <w:rPr>
                <w:rFonts w:cs="Arial"/>
              </w:rPr>
            </w:pPr>
            <w:r w:rsidRPr="004C1F7B">
              <w:rPr>
                <w:rFonts w:cs="Arial"/>
              </w:rPr>
              <w:t>300.2</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120</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L</w:t>
            </w:r>
          </w:p>
        </w:tc>
        <w:tc>
          <w:tcPr>
            <w:tcW w:w="1581" w:type="dxa"/>
            <w:gridSpan w:val="2"/>
            <w:vMerge/>
            <w:tcBorders>
              <w:left w:val="single" w:sz="12" w:space="0" w:color="auto"/>
              <w:right w:val="single" w:sz="12" w:space="0" w:color="auto"/>
            </w:tcBorders>
          </w:tcPr>
          <w:p w:rsidR="003A5D7D" w:rsidRPr="004C1F7B" w:rsidRDefault="00784869" w:rsidP="004C1F7B">
            <w:pPr>
              <w:jc w:val="center"/>
              <w:rPr>
                <w:rFonts w:cs="Arial"/>
              </w:rPr>
            </w:pPr>
          </w:p>
        </w:tc>
      </w:tr>
      <w:tr w:rsidR="003A5D7D" w:rsidRPr="004C1F7B" w:rsidTr="003A5D7D">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8974CC">
            <w:pPr>
              <w:jc w:val="center"/>
              <w:rPr>
                <w:rFonts w:cs="Arial"/>
              </w:rPr>
            </w:pPr>
            <w:r>
              <w:rPr>
                <w:rFonts w:cs="Arial"/>
              </w:rPr>
              <w:t>21</w:t>
            </w:r>
            <w:r w:rsidRPr="004C1F7B">
              <w:rPr>
                <w:rFonts w:cs="Arial"/>
              </w:rPr>
              <w:t>0 – 25</w:t>
            </w:r>
            <w:r>
              <w:rPr>
                <w:rFonts w:cs="Arial"/>
              </w:rPr>
              <w:t>3</w:t>
            </w:r>
          </w:p>
        </w:tc>
        <w:tc>
          <w:tcPr>
            <w:tcW w:w="1184" w:type="dxa"/>
            <w:tcBorders>
              <w:right w:val="single" w:sz="4" w:space="0" w:color="auto"/>
            </w:tcBorders>
            <w:shd w:val="clear" w:color="auto" w:fill="auto"/>
            <w:vAlign w:val="center"/>
          </w:tcPr>
          <w:p w:rsidR="003A5D7D" w:rsidRPr="004C1F7B" w:rsidRDefault="00784869" w:rsidP="008974CC">
            <w:pPr>
              <w:jc w:val="center"/>
              <w:rPr>
                <w:rFonts w:cs="Arial"/>
              </w:rPr>
            </w:pPr>
            <w:r w:rsidRPr="004C1F7B">
              <w:rPr>
                <w:rFonts w:cs="Arial"/>
              </w:rPr>
              <w:t>1</w:t>
            </w:r>
            <w:r>
              <w:rPr>
                <w:rFonts w:cs="Arial"/>
              </w:rPr>
              <w:t>5</w:t>
            </w:r>
            <w:r w:rsidRPr="004C1F7B">
              <w:rPr>
                <w:rFonts w:cs="Arial"/>
              </w:rPr>
              <w:t xml:space="preserve">0 – </w:t>
            </w:r>
            <w:r>
              <w:rPr>
                <w:rFonts w:cs="Arial"/>
              </w:rPr>
              <w:t>193</w:t>
            </w:r>
          </w:p>
        </w:tc>
        <w:tc>
          <w:tcPr>
            <w:tcW w:w="1437" w:type="dxa"/>
            <w:tcBorders>
              <w:right w:val="double" w:sz="4" w:space="0" w:color="auto"/>
            </w:tcBorders>
            <w:shd w:val="clear" w:color="auto" w:fill="auto"/>
            <w:vAlign w:val="center"/>
          </w:tcPr>
          <w:p w:rsidR="003A5D7D" w:rsidRPr="004C1F7B" w:rsidRDefault="00784869" w:rsidP="00714414">
            <w:pPr>
              <w:jc w:val="center"/>
              <w:rPr>
                <w:rFonts w:cs="Arial"/>
              </w:rPr>
            </w:pPr>
            <w:r w:rsidRPr="004C1F7B">
              <w:rPr>
                <w:rFonts w:cs="Arial"/>
              </w:rPr>
              <w:t xml:space="preserve">302 – </w:t>
            </w:r>
            <w:r>
              <w:rPr>
                <w:rFonts w:cs="Arial"/>
              </w:rPr>
              <w:t>379.4</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120</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L</w:t>
            </w:r>
          </w:p>
        </w:tc>
        <w:tc>
          <w:tcPr>
            <w:tcW w:w="1581" w:type="dxa"/>
            <w:gridSpan w:val="2"/>
            <w:vMerge/>
            <w:tcBorders>
              <w:left w:val="single" w:sz="12" w:space="0" w:color="auto"/>
              <w:right w:val="single" w:sz="12" w:space="0" w:color="auto"/>
            </w:tcBorders>
          </w:tcPr>
          <w:p w:rsidR="003A5D7D" w:rsidRPr="004C1F7B" w:rsidRDefault="00784869" w:rsidP="004C1F7B">
            <w:pPr>
              <w:jc w:val="center"/>
              <w:rPr>
                <w:rFonts w:cs="Arial"/>
              </w:rPr>
            </w:pPr>
          </w:p>
        </w:tc>
      </w:tr>
      <w:tr w:rsidR="008974CC" w:rsidRPr="004C1F7B" w:rsidTr="003A5D7D">
        <w:trPr>
          <w:jc w:val="center"/>
        </w:trPr>
        <w:tc>
          <w:tcPr>
            <w:tcW w:w="1278" w:type="dxa"/>
            <w:vMerge/>
            <w:tcBorders>
              <w:left w:val="single" w:sz="12" w:space="0" w:color="auto"/>
            </w:tcBorders>
            <w:shd w:val="clear" w:color="auto" w:fill="auto"/>
            <w:vAlign w:val="center"/>
          </w:tcPr>
          <w:p w:rsidR="008974CC" w:rsidRPr="004C1F7B" w:rsidRDefault="00784869" w:rsidP="004C1F7B">
            <w:pPr>
              <w:jc w:val="center"/>
              <w:rPr>
                <w:rFonts w:cs="Arial"/>
              </w:rPr>
            </w:pPr>
          </w:p>
        </w:tc>
        <w:tc>
          <w:tcPr>
            <w:tcW w:w="1432" w:type="dxa"/>
            <w:shd w:val="clear" w:color="auto" w:fill="auto"/>
            <w:vAlign w:val="center"/>
          </w:tcPr>
          <w:p w:rsidR="008974CC" w:rsidRPr="004C1F7B" w:rsidRDefault="00784869" w:rsidP="008974CC">
            <w:pPr>
              <w:jc w:val="center"/>
              <w:rPr>
                <w:rFonts w:cs="Arial"/>
              </w:rPr>
            </w:pPr>
            <w:r w:rsidRPr="004C1F7B">
              <w:rPr>
                <w:rFonts w:cs="Arial"/>
              </w:rPr>
              <w:t>25</w:t>
            </w:r>
            <w:r>
              <w:rPr>
                <w:rFonts w:cs="Arial"/>
              </w:rPr>
              <w:t>4</w:t>
            </w:r>
          </w:p>
        </w:tc>
        <w:tc>
          <w:tcPr>
            <w:tcW w:w="1184" w:type="dxa"/>
            <w:tcBorders>
              <w:right w:val="single" w:sz="4" w:space="0" w:color="auto"/>
            </w:tcBorders>
            <w:shd w:val="clear" w:color="auto" w:fill="auto"/>
            <w:vAlign w:val="center"/>
          </w:tcPr>
          <w:p w:rsidR="008974CC" w:rsidRPr="004C1F7B" w:rsidRDefault="00784869" w:rsidP="00846F0D">
            <w:pPr>
              <w:jc w:val="center"/>
              <w:rPr>
                <w:rFonts w:cs="Arial"/>
              </w:rPr>
            </w:pPr>
            <w:r w:rsidRPr="004C1F7B">
              <w:rPr>
                <w:rFonts w:cs="Arial"/>
              </w:rPr>
              <w:t>Fault</w:t>
            </w:r>
          </w:p>
        </w:tc>
        <w:tc>
          <w:tcPr>
            <w:tcW w:w="1437" w:type="dxa"/>
            <w:tcBorders>
              <w:right w:val="double" w:sz="4" w:space="0" w:color="auto"/>
            </w:tcBorders>
            <w:shd w:val="clear" w:color="auto" w:fill="auto"/>
            <w:vAlign w:val="center"/>
          </w:tcPr>
          <w:p w:rsidR="008974CC" w:rsidRPr="004C1F7B" w:rsidRDefault="00784869" w:rsidP="00846F0D">
            <w:pPr>
              <w:jc w:val="center"/>
              <w:rPr>
                <w:rFonts w:cs="Arial"/>
              </w:rPr>
            </w:pPr>
            <w:r w:rsidRPr="004C1F7B">
              <w:rPr>
                <w:rFonts w:cs="Arial"/>
              </w:rPr>
              <w:t>Fault</w:t>
            </w:r>
          </w:p>
        </w:tc>
        <w:tc>
          <w:tcPr>
            <w:tcW w:w="1801" w:type="dxa"/>
            <w:tcBorders>
              <w:left w:val="double" w:sz="4" w:space="0" w:color="auto"/>
              <w:right w:val="single" w:sz="12" w:space="0" w:color="auto"/>
            </w:tcBorders>
            <w:shd w:val="clear" w:color="auto" w:fill="auto"/>
            <w:vAlign w:val="center"/>
          </w:tcPr>
          <w:p w:rsidR="008974CC" w:rsidRPr="004C1F7B" w:rsidRDefault="00784869" w:rsidP="00846F0D">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8974CC" w:rsidRPr="004C1F7B" w:rsidRDefault="00784869" w:rsidP="00846F0D">
            <w:pPr>
              <w:jc w:val="center"/>
              <w:rPr>
                <w:rFonts w:cs="Arial"/>
              </w:rPr>
            </w:pPr>
            <w:r w:rsidRPr="004C1F7B">
              <w:rPr>
                <w:rFonts w:cs="Arial"/>
              </w:rPr>
              <w:t>A</w:t>
            </w:r>
          </w:p>
        </w:tc>
        <w:tc>
          <w:tcPr>
            <w:tcW w:w="1581" w:type="dxa"/>
            <w:gridSpan w:val="2"/>
            <w:tcBorders>
              <w:left w:val="single" w:sz="12" w:space="0" w:color="auto"/>
              <w:right w:val="single" w:sz="12" w:space="0" w:color="auto"/>
            </w:tcBorders>
          </w:tcPr>
          <w:p w:rsidR="008974CC" w:rsidRPr="004C1F7B" w:rsidRDefault="00784869" w:rsidP="008A52A4">
            <w:pPr>
              <w:jc w:val="center"/>
              <w:rPr>
                <w:rFonts w:cs="Arial"/>
              </w:rPr>
            </w:pPr>
            <w:r w:rsidRPr="003A5D7D">
              <w:rPr>
                <w:rFonts w:cs="Arial"/>
                <w:noProof/>
              </w:rPr>
              <w:drawing>
                <wp:inline distT="0" distB="0" distL="0" distR="0">
                  <wp:extent cx="866775" cy="514350"/>
                  <wp:effectExtent l="0" t="0" r="9525" b="0"/>
                  <wp:docPr id="1803"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3A5D7D" w:rsidRPr="004C1F7B" w:rsidTr="003A5D7D">
        <w:trPr>
          <w:jc w:val="center"/>
        </w:trPr>
        <w:tc>
          <w:tcPr>
            <w:tcW w:w="1278" w:type="dxa"/>
            <w:vMerge/>
            <w:tcBorders>
              <w:left w:val="single" w:sz="12" w:space="0" w:color="auto"/>
            </w:tcBorders>
            <w:shd w:val="clear" w:color="auto" w:fill="auto"/>
            <w:vAlign w:val="center"/>
          </w:tcPr>
          <w:p w:rsidR="003A5D7D" w:rsidRPr="004C1F7B" w:rsidRDefault="00784869" w:rsidP="004C1F7B">
            <w:pPr>
              <w:jc w:val="center"/>
              <w:rPr>
                <w:rFonts w:cs="Arial"/>
              </w:rPr>
            </w:pPr>
          </w:p>
        </w:tc>
        <w:tc>
          <w:tcPr>
            <w:tcW w:w="1432" w:type="dxa"/>
            <w:shd w:val="clear" w:color="auto" w:fill="auto"/>
            <w:vAlign w:val="center"/>
          </w:tcPr>
          <w:p w:rsidR="003A5D7D" w:rsidRPr="004C1F7B" w:rsidRDefault="00784869" w:rsidP="004C1F7B">
            <w:pPr>
              <w:jc w:val="center"/>
              <w:rPr>
                <w:rFonts w:cs="Arial"/>
              </w:rPr>
            </w:pPr>
            <w:r w:rsidRPr="004C1F7B">
              <w:rPr>
                <w:rFonts w:cs="Arial"/>
              </w:rPr>
              <w:t>255</w:t>
            </w:r>
          </w:p>
        </w:tc>
        <w:tc>
          <w:tcPr>
            <w:tcW w:w="1184" w:type="dxa"/>
            <w:tcBorders>
              <w:right w:val="single" w:sz="4" w:space="0" w:color="auto"/>
            </w:tcBorders>
            <w:shd w:val="clear" w:color="auto" w:fill="auto"/>
            <w:vAlign w:val="center"/>
          </w:tcPr>
          <w:p w:rsidR="003A5D7D" w:rsidRPr="004C1F7B" w:rsidRDefault="00784869" w:rsidP="004C1F7B">
            <w:pPr>
              <w:jc w:val="center"/>
              <w:rPr>
                <w:rFonts w:cs="Arial"/>
              </w:rPr>
            </w:pPr>
            <w:r w:rsidRPr="004C1F7B">
              <w:rPr>
                <w:rFonts w:cs="Arial"/>
              </w:rPr>
              <w:t>Fault</w:t>
            </w:r>
          </w:p>
        </w:tc>
        <w:tc>
          <w:tcPr>
            <w:tcW w:w="1437" w:type="dxa"/>
            <w:tcBorders>
              <w:right w:val="double" w:sz="4" w:space="0" w:color="auto"/>
            </w:tcBorders>
            <w:shd w:val="clear" w:color="auto" w:fill="auto"/>
            <w:vAlign w:val="center"/>
          </w:tcPr>
          <w:p w:rsidR="003A5D7D" w:rsidRPr="004C1F7B" w:rsidRDefault="00784869" w:rsidP="004C1F7B">
            <w:pPr>
              <w:jc w:val="center"/>
              <w:rPr>
                <w:rFonts w:cs="Arial"/>
              </w:rPr>
            </w:pPr>
            <w:r w:rsidRPr="004C1F7B">
              <w:rPr>
                <w:rFonts w:cs="Arial"/>
              </w:rPr>
              <w:t>Fault</w:t>
            </w:r>
          </w:p>
        </w:tc>
        <w:tc>
          <w:tcPr>
            <w:tcW w:w="1801" w:type="dxa"/>
            <w:tcBorders>
              <w:left w:val="double" w:sz="4"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A</w:t>
            </w:r>
          </w:p>
        </w:tc>
        <w:tc>
          <w:tcPr>
            <w:tcW w:w="1581" w:type="dxa"/>
            <w:gridSpan w:val="2"/>
            <w:tcBorders>
              <w:left w:val="single" w:sz="12" w:space="0" w:color="auto"/>
              <w:right w:val="single" w:sz="12" w:space="0" w:color="auto"/>
            </w:tcBorders>
          </w:tcPr>
          <w:p w:rsidR="003A5D7D" w:rsidRPr="004C1F7B" w:rsidRDefault="00784869" w:rsidP="008A52A4">
            <w:pPr>
              <w:jc w:val="center"/>
              <w:rPr>
                <w:rFonts w:cs="Arial"/>
              </w:rPr>
            </w:pPr>
            <w:r w:rsidRPr="003A5D7D">
              <w:rPr>
                <w:rFonts w:cs="Arial"/>
                <w:noProof/>
              </w:rPr>
              <w:drawing>
                <wp:inline distT="0" distB="0" distL="0" distR="0">
                  <wp:extent cx="866775" cy="514350"/>
                  <wp:effectExtent l="0" t="0" r="9525" b="0"/>
                  <wp:docPr id="180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3A5D7D" w:rsidRPr="004C1F7B" w:rsidTr="003A5D7D">
        <w:trPr>
          <w:gridAfter w:val="1"/>
          <w:wAfter w:w="10" w:type="dxa"/>
          <w:jc w:val="center"/>
        </w:trPr>
        <w:tc>
          <w:tcPr>
            <w:tcW w:w="5331" w:type="dxa"/>
            <w:gridSpan w:val="4"/>
            <w:tcBorders>
              <w:left w:val="single" w:sz="12" w:space="0" w:color="auto"/>
              <w:bottom w:val="single" w:sz="12" w:space="0" w:color="auto"/>
              <w:right w:val="double" w:sz="4" w:space="0" w:color="auto"/>
            </w:tcBorders>
            <w:shd w:val="clear" w:color="auto" w:fill="auto"/>
            <w:vAlign w:val="center"/>
          </w:tcPr>
          <w:p w:rsidR="003A5D7D" w:rsidRPr="004C1F7B" w:rsidRDefault="00784869" w:rsidP="004C1F7B">
            <w:pPr>
              <w:jc w:val="center"/>
              <w:rPr>
                <w:rFonts w:cs="Arial"/>
              </w:rPr>
            </w:pPr>
            <w:r w:rsidRPr="004C1F7B">
              <w:rPr>
                <w:rFonts w:cs="Arial"/>
              </w:rPr>
              <w:t>All Other Cases</w:t>
            </w:r>
          </w:p>
        </w:tc>
        <w:tc>
          <w:tcPr>
            <w:tcW w:w="1801" w:type="dxa"/>
            <w:tcBorders>
              <w:left w:val="single" w:sz="12" w:space="0" w:color="auto"/>
              <w:bottom w:val="single" w:sz="12" w:space="0" w:color="auto"/>
              <w:right w:val="single" w:sz="12" w:space="0" w:color="auto"/>
            </w:tcBorders>
            <w:shd w:val="clear" w:color="auto" w:fill="auto"/>
            <w:vAlign w:val="center"/>
          </w:tcPr>
          <w:p w:rsidR="003A5D7D" w:rsidRPr="004C1F7B" w:rsidRDefault="00784869" w:rsidP="004C1F7B">
            <w:pPr>
              <w:jc w:val="center"/>
              <w:rPr>
                <w:rFonts w:cs="Arial"/>
              </w:rPr>
            </w:pPr>
            <w:r w:rsidRPr="004C1F7B">
              <w:rPr>
                <w:rFonts w:cs="Arial"/>
              </w:rPr>
              <w:t>-4.5</w:t>
            </w:r>
          </w:p>
        </w:tc>
        <w:tc>
          <w:tcPr>
            <w:tcW w:w="993" w:type="dxa"/>
            <w:tcBorders>
              <w:left w:val="single" w:sz="12" w:space="0" w:color="auto"/>
              <w:bottom w:val="single" w:sz="12" w:space="0" w:color="auto"/>
              <w:right w:val="single" w:sz="12" w:space="0" w:color="auto"/>
            </w:tcBorders>
            <w:shd w:val="clear" w:color="auto" w:fill="auto"/>
          </w:tcPr>
          <w:p w:rsidR="003A5D7D" w:rsidRPr="004C1F7B" w:rsidRDefault="00784869" w:rsidP="004C1F7B">
            <w:pPr>
              <w:jc w:val="center"/>
              <w:rPr>
                <w:rFonts w:cs="Arial"/>
              </w:rPr>
            </w:pPr>
            <w:r w:rsidRPr="004C1F7B">
              <w:rPr>
                <w:rFonts w:cs="Arial"/>
              </w:rPr>
              <w:t>A</w:t>
            </w:r>
          </w:p>
        </w:tc>
        <w:tc>
          <w:tcPr>
            <w:tcW w:w="1571" w:type="dxa"/>
            <w:tcBorders>
              <w:left w:val="single" w:sz="12" w:space="0" w:color="auto"/>
              <w:bottom w:val="single" w:sz="12" w:space="0" w:color="auto"/>
              <w:right w:val="single" w:sz="12" w:space="0" w:color="auto"/>
            </w:tcBorders>
          </w:tcPr>
          <w:p w:rsidR="003A5D7D" w:rsidRPr="004C1F7B" w:rsidRDefault="00784869" w:rsidP="008A52A4">
            <w:pPr>
              <w:jc w:val="center"/>
              <w:rPr>
                <w:rFonts w:cs="Arial"/>
              </w:rPr>
            </w:pPr>
            <w:r w:rsidRPr="003A5D7D">
              <w:rPr>
                <w:rFonts w:cs="Arial"/>
                <w:noProof/>
              </w:rPr>
              <w:drawing>
                <wp:inline distT="0" distB="0" distL="0" distR="0">
                  <wp:extent cx="866775" cy="514350"/>
                  <wp:effectExtent l="0" t="0" r="9525" b="0"/>
                  <wp:docPr id="180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bl>
    <w:p w:rsidR="00E435EF" w:rsidRDefault="00784869" w:rsidP="00E435EF"/>
    <w:p w:rsidR="00C56FAF" w:rsidRDefault="00784869" w:rsidP="00EE6BE9">
      <w:pPr>
        <w:rPr>
          <w:color w:val="FF0000"/>
        </w:rPr>
      </w:pPr>
    </w:p>
    <w:p w:rsidR="00C56FAF" w:rsidRDefault="00784869" w:rsidP="00EE6BE9">
      <w:pPr>
        <w:rPr>
          <w:color w:val="FF0000"/>
        </w:rPr>
      </w:pPr>
    </w:p>
    <w:p w:rsidR="00C56FAF" w:rsidRDefault="00784869" w:rsidP="00EE6BE9">
      <w:pPr>
        <w:rPr>
          <w:color w:val="FF0000"/>
        </w:rPr>
      </w:pPr>
    </w:p>
    <w:p w:rsidR="008A1D24" w:rsidRDefault="00784869" w:rsidP="00EE6BE9">
      <w:pPr>
        <w:rPr>
          <w:color w:val="FF0000"/>
        </w:rPr>
      </w:pPr>
    </w:p>
    <w:p w:rsidR="008A1D24" w:rsidRDefault="00784869" w:rsidP="00EE6BE9">
      <w:pPr>
        <w:rPr>
          <w:color w:val="FF0000"/>
        </w:rPr>
      </w:pPr>
    </w:p>
    <w:p w:rsidR="008A1D24" w:rsidRDefault="00784869" w:rsidP="00EE6BE9">
      <w:pPr>
        <w:rPr>
          <w:color w:val="FF0000"/>
        </w:rPr>
      </w:pPr>
    </w:p>
    <w:p w:rsidR="008A1D24" w:rsidRDefault="00784869" w:rsidP="00EE6BE9">
      <w:pPr>
        <w:rPr>
          <w:color w:val="FF0000"/>
        </w:rPr>
      </w:pPr>
    </w:p>
    <w:p w:rsidR="00C56FAF" w:rsidRDefault="00784869" w:rsidP="00EE6BE9">
      <w:pPr>
        <w:rPr>
          <w:color w:val="FF0000"/>
        </w:rPr>
      </w:pPr>
    </w:p>
    <w:p w:rsidR="00C56FAF" w:rsidRDefault="00784869" w:rsidP="00EE6BE9">
      <w:pPr>
        <w:rPr>
          <w:color w:val="FF0000"/>
        </w:rPr>
      </w:pPr>
    </w:p>
    <w:p w:rsidR="00C56FAF" w:rsidRDefault="00784869" w:rsidP="00EE6BE9">
      <w:pPr>
        <w:rPr>
          <w:color w:val="FF0000"/>
        </w:rPr>
      </w:pPr>
    </w:p>
    <w:p w:rsidR="00C56FAF"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760290" w:rsidRDefault="00784869" w:rsidP="00EE6BE9">
      <w:pPr>
        <w:rPr>
          <w:color w:val="FF0000"/>
        </w:rPr>
      </w:pPr>
    </w:p>
    <w:p w:rsidR="008A52A4" w:rsidRPr="008A52A4" w:rsidRDefault="008A52A4" w:rsidP="00B9479B">
      <w:pPr>
        <w:pStyle w:val="Heading6"/>
        <w:rPr>
          <w:b w:val="0"/>
          <w:u w:val="single"/>
        </w:rPr>
      </w:pPr>
      <w:r w:rsidRPr="008A52A4">
        <w:rPr>
          <w:b w:val="0"/>
          <w:u w:val="single"/>
        </w:rPr>
        <w:t>HMI-REQ-397506/A-Transmission Temperature Transfer Function – Table A Config for Ford Performance</w:t>
      </w:r>
    </w:p>
    <w:p w:rsidR="00E94B00" w:rsidRDefault="00784869" w:rsidP="00E94B00"/>
    <w:tbl>
      <w:tblPr>
        <w:tblW w:w="97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7"/>
        <w:gridCol w:w="1432"/>
        <w:gridCol w:w="1184"/>
        <w:gridCol w:w="1437"/>
        <w:gridCol w:w="1801"/>
        <w:gridCol w:w="993"/>
        <w:gridCol w:w="1571"/>
        <w:gridCol w:w="10"/>
      </w:tblGrid>
      <w:tr w:rsidR="00E94B00" w:rsidTr="00E94B00">
        <w:trPr>
          <w:jc w:val="center"/>
        </w:trPr>
        <w:tc>
          <w:tcPr>
            <w:tcW w:w="1278" w:type="dxa"/>
            <w:vMerge w:val="restart"/>
            <w:tcBorders>
              <w:top w:val="single" w:sz="12" w:space="0" w:color="auto"/>
              <w:left w:val="single" w:sz="12" w:space="0" w:color="auto"/>
              <w:bottom w:val="single" w:sz="12" w:space="0" w:color="auto"/>
              <w:right w:val="single" w:sz="4" w:space="0" w:color="auto"/>
            </w:tcBorders>
            <w:shd w:val="clear" w:color="auto" w:fill="CCCCCC"/>
            <w:vAlign w:val="center"/>
            <w:hideMark/>
          </w:tcPr>
          <w:p w:rsidR="00E94B00" w:rsidRDefault="00784869">
            <w:pPr>
              <w:spacing w:line="256" w:lineRule="auto"/>
              <w:jc w:val="center"/>
              <w:rPr>
                <w:rFonts w:cs="Arial"/>
              </w:rPr>
            </w:pPr>
            <w:r>
              <w:rPr>
                <w:rFonts w:cs="Arial"/>
              </w:rPr>
              <w:t>Operational Mode</w:t>
            </w:r>
          </w:p>
        </w:tc>
        <w:tc>
          <w:tcPr>
            <w:tcW w:w="1432" w:type="dxa"/>
            <w:vMerge w:val="restart"/>
            <w:tcBorders>
              <w:top w:val="single" w:sz="12" w:space="0" w:color="auto"/>
              <w:left w:val="single" w:sz="4" w:space="0" w:color="auto"/>
              <w:bottom w:val="single" w:sz="12" w:space="0" w:color="auto"/>
              <w:right w:val="single" w:sz="4" w:space="0" w:color="auto"/>
            </w:tcBorders>
            <w:shd w:val="clear" w:color="auto" w:fill="CCCCCC"/>
            <w:vAlign w:val="center"/>
            <w:hideMark/>
          </w:tcPr>
          <w:p w:rsidR="00E94B00" w:rsidRDefault="00784869">
            <w:pPr>
              <w:spacing w:line="256" w:lineRule="auto"/>
              <w:jc w:val="center"/>
              <w:rPr>
                <w:rFonts w:cs="Arial"/>
              </w:rPr>
            </w:pPr>
            <w:r>
              <w:rPr>
                <w:rFonts w:cs="Arial"/>
              </w:rPr>
              <w:t>GboxOil_Te_Actl Status</w:t>
            </w:r>
          </w:p>
        </w:tc>
        <w:tc>
          <w:tcPr>
            <w:tcW w:w="2621" w:type="dxa"/>
            <w:gridSpan w:val="2"/>
            <w:tcBorders>
              <w:top w:val="single" w:sz="12" w:space="0" w:color="auto"/>
              <w:left w:val="single" w:sz="4" w:space="0" w:color="auto"/>
              <w:bottom w:val="single" w:sz="4" w:space="0" w:color="auto"/>
              <w:right w:val="double" w:sz="4" w:space="0" w:color="auto"/>
            </w:tcBorders>
            <w:shd w:val="clear" w:color="auto" w:fill="CCCCCC"/>
            <w:vAlign w:val="center"/>
            <w:hideMark/>
          </w:tcPr>
          <w:p w:rsidR="00E94B00" w:rsidRDefault="00784869">
            <w:pPr>
              <w:spacing w:line="256" w:lineRule="auto"/>
              <w:jc w:val="center"/>
              <w:rPr>
                <w:rFonts w:cs="Arial"/>
              </w:rPr>
            </w:pPr>
            <w:r>
              <w:rPr>
                <w:rFonts w:cs="Arial"/>
              </w:rPr>
              <w:t>Temperature</w:t>
            </w:r>
          </w:p>
        </w:tc>
        <w:tc>
          <w:tcPr>
            <w:tcW w:w="1801" w:type="dxa"/>
            <w:tcBorders>
              <w:top w:val="single" w:sz="12" w:space="0" w:color="auto"/>
              <w:left w:val="single" w:sz="12" w:space="0" w:color="auto"/>
              <w:bottom w:val="single" w:sz="4" w:space="0" w:color="auto"/>
              <w:right w:val="single" w:sz="12" w:space="0" w:color="auto"/>
            </w:tcBorders>
            <w:shd w:val="clear" w:color="auto" w:fill="CCCCCC"/>
            <w:hideMark/>
          </w:tcPr>
          <w:p w:rsidR="00E94B00" w:rsidRDefault="00784869">
            <w:pPr>
              <w:spacing w:line="256" w:lineRule="auto"/>
              <w:jc w:val="center"/>
              <w:rPr>
                <w:rFonts w:cs="Arial"/>
              </w:rPr>
            </w:pPr>
            <w:r>
              <w:rPr>
                <w:rFonts w:cs="Arial"/>
              </w:rPr>
              <w:t xml:space="preserve">Gauge Pointer </w:t>
            </w:r>
          </w:p>
        </w:tc>
        <w:tc>
          <w:tcPr>
            <w:tcW w:w="993" w:type="dxa"/>
            <w:vMerge w:val="restart"/>
            <w:tcBorders>
              <w:top w:val="single" w:sz="12" w:space="0" w:color="auto"/>
              <w:left w:val="single" w:sz="12" w:space="0" w:color="auto"/>
              <w:bottom w:val="single" w:sz="12" w:space="0" w:color="auto"/>
              <w:right w:val="single" w:sz="12" w:space="0" w:color="auto"/>
            </w:tcBorders>
            <w:shd w:val="clear" w:color="auto" w:fill="CCCCCC"/>
            <w:vAlign w:val="center"/>
            <w:hideMark/>
          </w:tcPr>
          <w:p w:rsidR="00E94B00" w:rsidRDefault="00784869">
            <w:pPr>
              <w:spacing w:line="256" w:lineRule="auto"/>
              <w:jc w:val="center"/>
              <w:rPr>
                <w:rFonts w:cs="Arial"/>
              </w:rPr>
            </w:pPr>
            <w:r>
              <w:rPr>
                <w:rFonts w:cs="Arial"/>
              </w:rPr>
              <w:t>Position</w:t>
            </w:r>
          </w:p>
        </w:tc>
        <w:tc>
          <w:tcPr>
            <w:tcW w:w="1581" w:type="dxa"/>
            <w:gridSpan w:val="2"/>
            <w:vMerge w:val="restart"/>
            <w:tcBorders>
              <w:top w:val="single" w:sz="12" w:space="0" w:color="auto"/>
              <w:left w:val="single" w:sz="12" w:space="0" w:color="auto"/>
              <w:bottom w:val="single" w:sz="12" w:space="0" w:color="auto"/>
              <w:right w:val="single" w:sz="12" w:space="0" w:color="auto"/>
            </w:tcBorders>
            <w:shd w:val="clear" w:color="auto" w:fill="CCCCCC"/>
            <w:hideMark/>
          </w:tcPr>
          <w:p w:rsidR="00E94B00" w:rsidRDefault="00784869">
            <w:pPr>
              <w:spacing w:line="256" w:lineRule="auto"/>
              <w:jc w:val="center"/>
              <w:rPr>
                <w:rFonts w:cs="Arial"/>
              </w:rPr>
            </w:pPr>
            <w:r>
              <w:rPr>
                <w:rFonts w:cs="Arial"/>
              </w:rPr>
              <w:t>Example Graphic</w:t>
            </w:r>
          </w:p>
        </w:tc>
      </w:tr>
      <w:tr w:rsidR="00E94B00" w:rsidTr="00E94B00">
        <w:trPr>
          <w:jc w:val="center"/>
        </w:trPr>
        <w:tc>
          <w:tcPr>
            <w:tcW w:w="5331" w:type="dxa"/>
            <w:vMerge/>
            <w:tcBorders>
              <w:top w:val="single" w:sz="12" w:space="0" w:color="auto"/>
              <w:left w:val="single" w:sz="12" w:space="0" w:color="auto"/>
              <w:bottom w:val="single" w:sz="12" w:space="0" w:color="auto"/>
              <w:right w:val="single" w:sz="4" w:space="0" w:color="auto"/>
            </w:tcBorders>
            <w:vAlign w:val="center"/>
            <w:hideMark/>
          </w:tcPr>
          <w:p w:rsidR="00E94B00" w:rsidRDefault="00784869">
            <w:pPr>
              <w:spacing w:line="256" w:lineRule="auto"/>
              <w:rPr>
                <w:rFonts w:cs="Arial"/>
              </w:rPr>
            </w:pPr>
          </w:p>
        </w:tc>
        <w:tc>
          <w:tcPr>
            <w:tcW w:w="1432" w:type="dxa"/>
            <w:vMerge/>
            <w:tcBorders>
              <w:top w:val="single" w:sz="12" w:space="0" w:color="auto"/>
              <w:left w:val="single" w:sz="4" w:space="0" w:color="auto"/>
              <w:bottom w:val="single" w:sz="12" w:space="0" w:color="auto"/>
              <w:right w:val="single" w:sz="4" w:space="0" w:color="auto"/>
            </w:tcBorders>
            <w:vAlign w:val="center"/>
            <w:hideMark/>
          </w:tcPr>
          <w:p w:rsidR="00E94B00" w:rsidRDefault="00784869">
            <w:pPr>
              <w:spacing w:line="256" w:lineRule="auto"/>
              <w:rPr>
                <w:rFonts w:cs="Arial"/>
              </w:rPr>
            </w:pPr>
          </w:p>
        </w:tc>
        <w:tc>
          <w:tcPr>
            <w:tcW w:w="1184" w:type="dxa"/>
            <w:tcBorders>
              <w:top w:val="single" w:sz="4" w:space="0" w:color="auto"/>
              <w:left w:val="single" w:sz="4" w:space="0" w:color="auto"/>
              <w:bottom w:val="single" w:sz="12" w:space="0" w:color="auto"/>
              <w:right w:val="single" w:sz="4" w:space="0" w:color="auto"/>
            </w:tcBorders>
            <w:shd w:val="clear" w:color="auto" w:fill="CCCCCC"/>
            <w:vAlign w:val="center"/>
            <w:hideMark/>
          </w:tcPr>
          <w:p w:rsidR="00E94B00" w:rsidRDefault="00784869">
            <w:pPr>
              <w:spacing w:line="256" w:lineRule="auto"/>
              <w:jc w:val="center"/>
              <w:rPr>
                <w:rFonts w:cs="Arial"/>
              </w:rPr>
            </w:pPr>
            <w:r>
              <w:rPr>
                <w:rFonts w:cs="Arial"/>
              </w:rPr>
              <w:t>° C</w:t>
            </w:r>
          </w:p>
        </w:tc>
        <w:tc>
          <w:tcPr>
            <w:tcW w:w="1437" w:type="dxa"/>
            <w:tcBorders>
              <w:top w:val="single" w:sz="4" w:space="0" w:color="auto"/>
              <w:left w:val="single" w:sz="4" w:space="0" w:color="auto"/>
              <w:bottom w:val="single" w:sz="12" w:space="0" w:color="auto"/>
              <w:right w:val="double" w:sz="4" w:space="0" w:color="auto"/>
            </w:tcBorders>
            <w:shd w:val="clear" w:color="auto" w:fill="CCCCCC"/>
            <w:vAlign w:val="center"/>
            <w:hideMark/>
          </w:tcPr>
          <w:p w:rsidR="00E94B00" w:rsidRDefault="00784869">
            <w:pPr>
              <w:spacing w:line="256" w:lineRule="auto"/>
              <w:jc w:val="center"/>
              <w:rPr>
                <w:rFonts w:cs="Arial"/>
              </w:rPr>
            </w:pPr>
            <w:r>
              <w:rPr>
                <w:rFonts w:cs="Arial"/>
              </w:rPr>
              <w:t>° F</w:t>
            </w:r>
          </w:p>
        </w:tc>
        <w:tc>
          <w:tcPr>
            <w:tcW w:w="1801" w:type="dxa"/>
            <w:tcBorders>
              <w:top w:val="single" w:sz="4" w:space="0" w:color="auto"/>
              <w:left w:val="double" w:sz="4" w:space="0" w:color="auto"/>
              <w:bottom w:val="single" w:sz="12" w:space="0" w:color="auto"/>
              <w:right w:val="single" w:sz="12" w:space="0" w:color="auto"/>
            </w:tcBorders>
            <w:shd w:val="clear" w:color="auto" w:fill="CCCCCC"/>
            <w:vAlign w:val="center"/>
            <w:hideMark/>
          </w:tcPr>
          <w:p w:rsidR="00E94B00" w:rsidRDefault="00784869">
            <w:pPr>
              <w:spacing w:line="256" w:lineRule="auto"/>
              <w:jc w:val="center"/>
              <w:rPr>
                <w:rFonts w:cs="Arial"/>
              </w:rPr>
            </w:pPr>
            <w:r>
              <w:rPr>
                <w:rFonts w:cs="Arial"/>
              </w:rPr>
              <w:t>Angular Degrees</w:t>
            </w:r>
          </w:p>
        </w:tc>
        <w:tc>
          <w:tcPr>
            <w:tcW w:w="993" w:type="dxa"/>
            <w:vMerge/>
            <w:tcBorders>
              <w:top w:val="single" w:sz="12" w:space="0" w:color="auto"/>
              <w:left w:val="single" w:sz="12" w:space="0" w:color="auto"/>
              <w:bottom w:val="single" w:sz="12" w:space="0" w:color="auto"/>
              <w:right w:val="single" w:sz="12" w:space="0" w:color="auto"/>
            </w:tcBorders>
            <w:vAlign w:val="center"/>
            <w:hideMark/>
          </w:tcPr>
          <w:p w:rsidR="00E94B00" w:rsidRDefault="00784869">
            <w:pPr>
              <w:spacing w:line="256" w:lineRule="auto"/>
              <w:rPr>
                <w:rFonts w:cs="Arial"/>
              </w:rPr>
            </w:pPr>
          </w:p>
        </w:tc>
        <w:tc>
          <w:tcPr>
            <w:tcW w:w="1725" w:type="dxa"/>
            <w:gridSpan w:val="2"/>
            <w:vMerge/>
            <w:tcBorders>
              <w:top w:val="single" w:sz="12" w:space="0" w:color="auto"/>
              <w:left w:val="single" w:sz="12" w:space="0" w:color="auto"/>
              <w:bottom w:val="single" w:sz="12"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1278" w:type="dxa"/>
            <w:vMerge w:val="restart"/>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Normal or Crank</w:t>
            </w:r>
          </w:p>
        </w:tc>
        <w:tc>
          <w:tcPr>
            <w:tcW w:w="1432" w:type="dxa"/>
            <w:tcBorders>
              <w:top w:val="single" w:sz="12"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Pointer Stop</w:t>
            </w:r>
          </w:p>
        </w:tc>
        <w:tc>
          <w:tcPr>
            <w:tcW w:w="1184" w:type="dxa"/>
            <w:tcBorders>
              <w:top w:val="single" w:sz="12"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w:t>
            </w:r>
          </w:p>
        </w:tc>
        <w:tc>
          <w:tcPr>
            <w:tcW w:w="1437" w:type="dxa"/>
            <w:tcBorders>
              <w:top w:val="single" w:sz="12"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w:t>
            </w:r>
          </w:p>
        </w:tc>
        <w:tc>
          <w:tcPr>
            <w:tcW w:w="1801" w:type="dxa"/>
            <w:tcBorders>
              <w:top w:val="single" w:sz="12"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-4.5</w:t>
            </w:r>
          </w:p>
        </w:tc>
        <w:tc>
          <w:tcPr>
            <w:tcW w:w="993" w:type="dxa"/>
            <w:tcBorders>
              <w:top w:val="single" w:sz="12"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A</w:t>
            </w:r>
          </w:p>
        </w:tc>
        <w:tc>
          <w:tcPr>
            <w:tcW w:w="1581" w:type="dxa"/>
            <w:gridSpan w:val="2"/>
            <w:vMerge w:val="restart"/>
            <w:tcBorders>
              <w:top w:val="single" w:sz="12" w:space="0" w:color="auto"/>
              <w:left w:val="single" w:sz="12" w:space="0" w:color="auto"/>
              <w:bottom w:val="single" w:sz="4" w:space="0" w:color="auto"/>
              <w:right w:val="single" w:sz="12" w:space="0" w:color="auto"/>
            </w:tcBorders>
            <w:vAlign w:val="center"/>
            <w:hideMark/>
          </w:tcPr>
          <w:p w:rsidR="00E94B00" w:rsidRDefault="00784869" w:rsidP="008A52A4">
            <w:pPr>
              <w:spacing w:line="256" w:lineRule="auto"/>
              <w:jc w:val="center"/>
              <w:rPr>
                <w:rFonts w:cs="Arial"/>
              </w:rPr>
            </w:pPr>
            <w:r>
              <w:rPr>
                <w:rFonts w:cs="Arial"/>
                <w:noProof/>
              </w:rPr>
              <w:drawing>
                <wp:inline distT="0" distB="0" distL="0" distR="0">
                  <wp:extent cx="866775" cy="511810"/>
                  <wp:effectExtent l="0" t="0" r="9525" b="2540"/>
                  <wp:docPr id="19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0 – 61</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 xml:space="preserve">(-60) </w:t>
            </w:r>
            <w:proofErr w:type="gramStart"/>
            <w:r>
              <w:rPr>
                <w:rFonts w:cs="Arial"/>
              </w:rPr>
              <w:t>–( 1</w:t>
            </w:r>
            <w:proofErr w:type="gramEnd"/>
            <w:r>
              <w:rPr>
                <w:rFonts w:cs="Arial"/>
              </w:rPr>
              <w:t>)</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(-76) – (33.8)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A</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70</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10</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 xml:space="preserve">50 </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0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C</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109</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49</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120.2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 xml:space="preserve">11.5 </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E</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124</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64</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147.2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F</w:t>
            </w:r>
          </w:p>
        </w:tc>
        <w:tc>
          <w:tcPr>
            <w:tcW w:w="1581" w:type="dxa"/>
            <w:gridSpan w:val="2"/>
            <w:vMerge w:val="restart"/>
            <w:tcBorders>
              <w:top w:val="single" w:sz="4" w:space="0" w:color="auto"/>
              <w:left w:val="single" w:sz="12" w:space="0" w:color="auto"/>
              <w:bottom w:val="single" w:sz="4" w:space="0" w:color="auto"/>
              <w:right w:val="single" w:sz="12" w:space="0" w:color="auto"/>
            </w:tcBorders>
            <w:vAlign w:val="center"/>
            <w:hideMark/>
          </w:tcPr>
          <w:p w:rsidR="00E94B00" w:rsidRDefault="00784869" w:rsidP="008A52A4">
            <w:pPr>
              <w:spacing w:line="256" w:lineRule="auto"/>
              <w:jc w:val="center"/>
              <w:rPr>
                <w:rFonts w:cs="Arial"/>
              </w:rPr>
            </w:pPr>
            <w:r>
              <w:rPr>
                <w:rFonts w:cs="Arial"/>
                <w:noProof/>
              </w:rPr>
              <w:drawing>
                <wp:inline distT="0" distB="0" distL="0" distR="0">
                  <wp:extent cx="866775" cy="511810"/>
                  <wp:effectExtent l="0" t="0" r="9525" b="2540"/>
                  <wp:docPr id="19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125 – 166</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65 – 106</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149.0 – 222.8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F</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167</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107</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224.6</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strike/>
                <w:highlight w:val="yellow"/>
              </w:rPr>
            </w:pPr>
            <w:r>
              <w:rPr>
                <w:rFonts w:cs="Arial"/>
                <w:strike/>
                <w:highlight w:val="yellow"/>
              </w:rPr>
              <w:t>F</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187</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127</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highlight w:val="cyan"/>
              </w:rPr>
            </w:pPr>
            <w:r>
              <w:rPr>
                <w:rFonts w:cs="Arial"/>
                <w:highlight w:val="cyan"/>
              </w:rPr>
              <w:t>260.6</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G</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189</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129</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highlight w:val="cyan"/>
              </w:rPr>
            </w:pPr>
            <w:r>
              <w:rPr>
                <w:rFonts w:cs="Arial"/>
                <w:highlight w:val="cyan"/>
              </w:rPr>
              <w:t>264.2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 xml:space="preserve">104.75 </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H</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191</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131</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highlight w:val="cyan"/>
              </w:rPr>
            </w:pPr>
            <w:r>
              <w:rPr>
                <w:rFonts w:cs="Arial"/>
                <w:highlight w:val="cyan"/>
              </w:rPr>
              <w:t>267.8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109.6</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I</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192</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132</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highlight w:val="cyan"/>
              </w:rPr>
            </w:pPr>
            <w:r>
              <w:rPr>
                <w:rFonts w:cs="Arial"/>
                <w:highlight w:val="cyan"/>
              </w:rPr>
              <w:t>269.6</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112.7</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J</w:t>
            </w:r>
          </w:p>
        </w:tc>
        <w:tc>
          <w:tcPr>
            <w:tcW w:w="1581" w:type="dxa"/>
            <w:gridSpan w:val="2"/>
            <w:vMerge w:val="restart"/>
            <w:tcBorders>
              <w:top w:val="single" w:sz="4" w:space="0" w:color="auto"/>
              <w:left w:val="single" w:sz="12" w:space="0" w:color="auto"/>
              <w:bottom w:val="single" w:sz="4" w:space="0" w:color="auto"/>
              <w:right w:val="single" w:sz="12" w:space="0" w:color="auto"/>
            </w:tcBorders>
            <w:vAlign w:val="center"/>
            <w:hideMark/>
          </w:tcPr>
          <w:p w:rsidR="00E94B00" w:rsidRDefault="00784869" w:rsidP="008A52A4">
            <w:pPr>
              <w:spacing w:line="256" w:lineRule="auto"/>
              <w:jc w:val="center"/>
              <w:rPr>
                <w:rFonts w:cs="Arial"/>
              </w:rPr>
            </w:pPr>
            <w:r>
              <w:rPr>
                <w:rFonts w:cs="Arial"/>
                <w:noProof/>
              </w:rPr>
              <w:drawing>
                <wp:inline distT="0" distB="0" distL="0" distR="0">
                  <wp:extent cx="866775" cy="546100"/>
                  <wp:effectExtent l="0" t="0" r="9525" b="6350"/>
                  <wp:docPr id="19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66775" cy="546100"/>
                          </a:xfrm>
                          <a:prstGeom prst="rect">
                            <a:avLst/>
                          </a:prstGeom>
                          <a:noFill/>
                          <a:ln>
                            <a:noFill/>
                          </a:ln>
                        </pic:spPr>
                      </pic:pic>
                    </a:graphicData>
                  </a:graphic>
                </wp:inline>
              </w:drawing>
            </w: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195</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highlight w:val="cyan"/>
              </w:rPr>
            </w:pPr>
            <w:r>
              <w:rPr>
                <w:rFonts w:cs="Arial"/>
                <w:highlight w:val="cyan"/>
              </w:rPr>
              <w:t>135</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highlight w:val="cyan"/>
              </w:rPr>
            </w:pPr>
            <w:r>
              <w:rPr>
                <w:rFonts w:cs="Arial"/>
                <w:highlight w:val="cyan"/>
              </w:rPr>
              <w:t>275</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116</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K</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209</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149</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300.2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120</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L</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210 – 253</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150 – 193</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302 – 379.4</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120</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L</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rPr>
                <w:rFonts w:cs="Arial"/>
              </w:rPr>
            </w:pP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254</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Fault</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Fault</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A</w:t>
            </w:r>
          </w:p>
        </w:tc>
        <w:tc>
          <w:tcPr>
            <w:tcW w:w="1581" w:type="dxa"/>
            <w:gridSpan w:val="2"/>
            <w:tcBorders>
              <w:top w:val="single" w:sz="4" w:space="0" w:color="auto"/>
              <w:left w:val="single" w:sz="12" w:space="0" w:color="auto"/>
              <w:bottom w:val="single" w:sz="4" w:space="0" w:color="auto"/>
              <w:right w:val="single" w:sz="12" w:space="0" w:color="auto"/>
            </w:tcBorders>
            <w:hideMark/>
          </w:tcPr>
          <w:p w:rsidR="00E94B00" w:rsidRDefault="00784869" w:rsidP="008A52A4">
            <w:pPr>
              <w:spacing w:line="256" w:lineRule="auto"/>
              <w:jc w:val="center"/>
              <w:rPr>
                <w:rFonts w:cs="Arial"/>
              </w:rPr>
            </w:pPr>
            <w:r>
              <w:rPr>
                <w:rFonts w:cs="Arial"/>
                <w:noProof/>
              </w:rPr>
              <w:drawing>
                <wp:inline distT="0" distB="0" distL="0" distR="0">
                  <wp:extent cx="866775" cy="511810"/>
                  <wp:effectExtent l="0" t="0" r="9525" b="2540"/>
                  <wp:docPr id="19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E94B00" w:rsidTr="00E94B00">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E94B00"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255</w:t>
            </w:r>
          </w:p>
        </w:tc>
        <w:tc>
          <w:tcPr>
            <w:tcW w:w="1184" w:type="dxa"/>
            <w:tcBorders>
              <w:top w:val="single" w:sz="4" w:space="0" w:color="auto"/>
              <w:left w:val="single" w:sz="4" w:space="0" w:color="auto"/>
              <w:bottom w:val="single" w:sz="4" w:space="0" w:color="auto"/>
              <w:right w:val="single" w:sz="4" w:space="0" w:color="auto"/>
            </w:tcBorders>
            <w:vAlign w:val="center"/>
            <w:hideMark/>
          </w:tcPr>
          <w:p w:rsidR="00E94B00" w:rsidRDefault="00784869">
            <w:pPr>
              <w:spacing w:line="256" w:lineRule="auto"/>
              <w:jc w:val="center"/>
              <w:rPr>
                <w:rFonts w:cs="Arial"/>
              </w:rPr>
            </w:pPr>
            <w:r>
              <w:rPr>
                <w:rFonts w:cs="Arial"/>
              </w:rPr>
              <w:t>Fault</w:t>
            </w:r>
          </w:p>
        </w:tc>
        <w:tc>
          <w:tcPr>
            <w:tcW w:w="1437" w:type="dxa"/>
            <w:tcBorders>
              <w:top w:val="single" w:sz="4" w:space="0" w:color="auto"/>
              <w:left w:val="single" w:sz="4" w:space="0" w:color="auto"/>
              <w:bottom w:val="single" w:sz="4" w:space="0" w:color="auto"/>
              <w:right w:val="double" w:sz="4" w:space="0" w:color="auto"/>
            </w:tcBorders>
            <w:vAlign w:val="center"/>
            <w:hideMark/>
          </w:tcPr>
          <w:p w:rsidR="00E94B00" w:rsidRDefault="00784869">
            <w:pPr>
              <w:spacing w:line="256" w:lineRule="auto"/>
              <w:jc w:val="center"/>
              <w:rPr>
                <w:rFonts w:cs="Arial"/>
              </w:rPr>
            </w:pPr>
            <w:r>
              <w:rPr>
                <w:rFonts w:cs="Arial"/>
              </w:rPr>
              <w:t>Fault</w:t>
            </w:r>
          </w:p>
        </w:tc>
        <w:tc>
          <w:tcPr>
            <w:tcW w:w="1801" w:type="dxa"/>
            <w:tcBorders>
              <w:top w:val="single" w:sz="4" w:space="0" w:color="auto"/>
              <w:left w:val="double" w:sz="4"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E94B00" w:rsidRDefault="00784869">
            <w:pPr>
              <w:spacing w:line="256" w:lineRule="auto"/>
              <w:jc w:val="center"/>
              <w:rPr>
                <w:rFonts w:cs="Arial"/>
              </w:rPr>
            </w:pPr>
            <w:r>
              <w:rPr>
                <w:rFonts w:cs="Arial"/>
              </w:rPr>
              <w:t>A</w:t>
            </w:r>
          </w:p>
        </w:tc>
        <w:tc>
          <w:tcPr>
            <w:tcW w:w="1581" w:type="dxa"/>
            <w:gridSpan w:val="2"/>
            <w:tcBorders>
              <w:top w:val="single" w:sz="4" w:space="0" w:color="auto"/>
              <w:left w:val="single" w:sz="12" w:space="0" w:color="auto"/>
              <w:bottom w:val="single" w:sz="4" w:space="0" w:color="auto"/>
              <w:right w:val="single" w:sz="12" w:space="0" w:color="auto"/>
            </w:tcBorders>
            <w:hideMark/>
          </w:tcPr>
          <w:p w:rsidR="00E94B00" w:rsidRDefault="00784869" w:rsidP="008A52A4">
            <w:pPr>
              <w:spacing w:line="256" w:lineRule="auto"/>
              <w:jc w:val="center"/>
              <w:rPr>
                <w:rFonts w:cs="Arial"/>
              </w:rPr>
            </w:pPr>
            <w:r>
              <w:rPr>
                <w:rFonts w:cs="Arial"/>
                <w:noProof/>
              </w:rPr>
              <w:drawing>
                <wp:inline distT="0" distB="0" distL="0" distR="0">
                  <wp:extent cx="866775" cy="511810"/>
                  <wp:effectExtent l="0" t="0" r="9525" b="2540"/>
                  <wp:docPr id="19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E94B00" w:rsidTr="00E94B00">
        <w:trPr>
          <w:gridAfter w:val="1"/>
          <w:wAfter w:w="10" w:type="dxa"/>
          <w:jc w:val="center"/>
        </w:trPr>
        <w:tc>
          <w:tcPr>
            <w:tcW w:w="5331" w:type="dxa"/>
            <w:gridSpan w:val="4"/>
            <w:tcBorders>
              <w:top w:val="single" w:sz="4" w:space="0" w:color="auto"/>
              <w:left w:val="single" w:sz="12" w:space="0" w:color="auto"/>
              <w:bottom w:val="single" w:sz="12" w:space="0" w:color="auto"/>
              <w:right w:val="double" w:sz="4" w:space="0" w:color="auto"/>
            </w:tcBorders>
            <w:vAlign w:val="center"/>
            <w:hideMark/>
          </w:tcPr>
          <w:p w:rsidR="00E94B00" w:rsidRDefault="00784869">
            <w:pPr>
              <w:spacing w:line="256" w:lineRule="auto"/>
              <w:jc w:val="center"/>
              <w:rPr>
                <w:rFonts w:cs="Arial"/>
              </w:rPr>
            </w:pPr>
            <w:r>
              <w:rPr>
                <w:rFonts w:cs="Arial"/>
              </w:rPr>
              <w:t>All Other Cases</w:t>
            </w:r>
          </w:p>
        </w:tc>
        <w:tc>
          <w:tcPr>
            <w:tcW w:w="1801" w:type="dxa"/>
            <w:tcBorders>
              <w:top w:val="single" w:sz="4" w:space="0" w:color="auto"/>
              <w:left w:val="single" w:sz="12" w:space="0" w:color="auto"/>
              <w:bottom w:val="single" w:sz="12" w:space="0" w:color="auto"/>
              <w:right w:val="single" w:sz="12" w:space="0" w:color="auto"/>
            </w:tcBorders>
            <w:vAlign w:val="center"/>
            <w:hideMark/>
          </w:tcPr>
          <w:p w:rsidR="00E94B00"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12" w:space="0" w:color="auto"/>
              <w:right w:val="single" w:sz="12" w:space="0" w:color="auto"/>
            </w:tcBorders>
            <w:hideMark/>
          </w:tcPr>
          <w:p w:rsidR="00E94B00" w:rsidRDefault="00784869">
            <w:pPr>
              <w:spacing w:line="256" w:lineRule="auto"/>
              <w:jc w:val="center"/>
              <w:rPr>
                <w:rFonts w:cs="Arial"/>
              </w:rPr>
            </w:pPr>
            <w:r>
              <w:rPr>
                <w:rFonts w:cs="Arial"/>
              </w:rPr>
              <w:t>A</w:t>
            </w:r>
          </w:p>
        </w:tc>
        <w:tc>
          <w:tcPr>
            <w:tcW w:w="1571" w:type="dxa"/>
            <w:tcBorders>
              <w:top w:val="single" w:sz="4" w:space="0" w:color="auto"/>
              <w:left w:val="single" w:sz="12" w:space="0" w:color="auto"/>
              <w:bottom w:val="single" w:sz="12" w:space="0" w:color="auto"/>
              <w:right w:val="single" w:sz="12" w:space="0" w:color="auto"/>
            </w:tcBorders>
            <w:hideMark/>
          </w:tcPr>
          <w:p w:rsidR="00E94B00" w:rsidRDefault="00784869" w:rsidP="008A52A4">
            <w:pPr>
              <w:spacing w:line="256" w:lineRule="auto"/>
              <w:jc w:val="center"/>
              <w:rPr>
                <w:rFonts w:cs="Arial"/>
              </w:rPr>
            </w:pPr>
            <w:r>
              <w:rPr>
                <w:rFonts w:cs="Arial"/>
                <w:noProof/>
              </w:rPr>
              <w:drawing>
                <wp:inline distT="0" distB="0" distL="0" distR="0">
                  <wp:extent cx="866775" cy="511810"/>
                  <wp:effectExtent l="0" t="0" r="9525" b="2540"/>
                  <wp:docPr id="19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bl>
    <w:p w:rsidR="00E94B00" w:rsidRDefault="00784869" w:rsidP="00E94B00">
      <w:pPr>
        <w:rPr>
          <w:color w:val="FF0000"/>
        </w:rPr>
      </w:pPr>
    </w:p>
    <w:p w:rsidR="00E94B00" w:rsidRDefault="00784869" w:rsidP="00E94B00">
      <w:pPr>
        <w:rPr>
          <w:color w:val="FF0000"/>
        </w:rPr>
      </w:pPr>
    </w:p>
    <w:p w:rsidR="00E94B00" w:rsidRDefault="00784869" w:rsidP="00E94B00">
      <w:r>
        <w:rPr>
          <w:highlight w:val="yellow"/>
        </w:rPr>
        <w:lastRenderedPageBreak/>
        <w:t xml:space="preserve">Note:  The only difference in the Ford Performance Table and the </w:t>
      </w:r>
      <w:r>
        <w:rPr>
          <w:highlight w:val="yellow"/>
        </w:rPr>
        <w:t>NON – Ford Performance Table is that Position “F” is removed.  Thus, the response is linear from Position “E” to Postion “G” for the Ford Performance variant.</w:t>
      </w:r>
    </w:p>
    <w:p w:rsidR="00500605" w:rsidRDefault="00784869" w:rsidP="00500605"/>
    <w:p w:rsidR="008A52A4" w:rsidRPr="008A52A4" w:rsidRDefault="008A52A4" w:rsidP="00B9479B">
      <w:pPr>
        <w:pStyle w:val="Heading6"/>
        <w:rPr>
          <w:b w:val="0"/>
          <w:u w:val="single"/>
        </w:rPr>
      </w:pPr>
      <w:r w:rsidRPr="008A52A4">
        <w:rPr>
          <w:b w:val="0"/>
          <w:u w:val="single"/>
        </w:rPr>
        <w:t>HMI-REQ-326340/B- Transmission Temperature Transfer Function – Table B Config for NON-Ford Performance</w:t>
      </w:r>
    </w:p>
    <w:p w:rsidR="00AE06BC" w:rsidRPr="00AE06BC" w:rsidRDefault="00784869" w:rsidP="00AE06BC"/>
    <w:tbl>
      <w:tblPr>
        <w:tblW w:w="97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8"/>
        <w:gridCol w:w="1432"/>
        <w:gridCol w:w="1184"/>
        <w:gridCol w:w="1437"/>
        <w:gridCol w:w="1801"/>
        <w:gridCol w:w="993"/>
        <w:gridCol w:w="1571"/>
        <w:gridCol w:w="10"/>
      </w:tblGrid>
      <w:tr w:rsidR="00CD3347" w:rsidRPr="004C1F7B" w:rsidTr="00CB454D">
        <w:trPr>
          <w:jc w:val="center"/>
        </w:trPr>
        <w:tc>
          <w:tcPr>
            <w:tcW w:w="1278" w:type="dxa"/>
            <w:vMerge w:val="restart"/>
            <w:tcBorders>
              <w:top w:val="single" w:sz="12" w:space="0" w:color="auto"/>
              <w:left w:val="single" w:sz="12" w:space="0" w:color="auto"/>
              <w:bottom w:val="single" w:sz="4" w:space="0" w:color="auto"/>
              <w:right w:val="single" w:sz="4" w:space="0" w:color="auto"/>
            </w:tcBorders>
            <w:shd w:val="clear" w:color="auto" w:fill="CCCCCC"/>
            <w:vAlign w:val="center"/>
          </w:tcPr>
          <w:p w:rsidR="00CD3347" w:rsidRPr="004C1F7B" w:rsidRDefault="00784869" w:rsidP="00CB454D">
            <w:pPr>
              <w:jc w:val="center"/>
              <w:rPr>
                <w:rFonts w:cs="Arial"/>
              </w:rPr>
            </w:pPr>
            <w:r w:rsidRPr="004C1F7B">
              <w:rPr>
                <w:rFonts w:cs="Arial"/>
              </w:rPr>
              <w:t>Operational Mode</w:t>
            </w:r>
          </w:p>
        </w:tc>
        <w:tc>
          <w:tcPr>
            <w:tcW w:w="1432" w:type="dxa"/>
            <w:vMerge w:val="restart"/>
            <w:tcBorders>
              <w:top w:val="single" w:sz="12" w:space="0" w:color="auto"/>
              <w:left w:val="single" w:sz="4" w:space="0" w:color="auto"/>
              <w:bottom w:val="single" w:sz="4" w:space="0" w:color="auto"/>
              <w:right w:val="single" w:sz="4" w:space="0" w:color="auto"/>
            </w:tcBorders>
            <w:shd w:val="clear" w:color="auto" w:fill="CCCCCC"/>
            <w:vAlign w:val="center"/>
          </w:tcPr>
          <w:p w:rsidR="00CD3347" w:rsidRPr="004C1F7B" w:rsidRDefault="00784869" w:rsidP="00CB454D">
            <w:pPr>
              <w:jc w:val="center"/>
              <w:rPr>
                <w:rFonts w:cs="Arial"/>
              </w:rPr>
            </w:pPr>
            <w:r>
              <w:rPr>
                <w:rFonts w:cs="Arial"/>
              </w:rPr>
              <w:t>GboxOil_Te_Actl</w:t>
            </w:r>
            <w:r w:rsidRPr="004C1F7B">
              <w:rPr>
                <w:rFonts w:cs="Arial"/>
              </w:rPr>
              <w:t xml:space="preserve"> Status</w:t>
            </w:r>
          </w:p>
        </w:tc>
        <w:tc>
          <w:tcPr>
            <w:tcW w:w="2621" w:type="dxa"/>
            <w:gridSpan w:val="2"/>
            <w:tcBorders>
              <w:top w:val="single" w:sz="12" w:space="0" w:color="auto"/>
              <w:left w:val="single" w:sz="4" w:space="0" w:color="auto"/>
              <w:bottom w:val="single" w:sz="4" w:space="0" w:color="auto"/>
              <w:right w:val="double" w:sz="4" w:space="0" w:color="auto"/>
            </w:tcBorders>
            <w:shd w:val="clear" w:color="auto" w:fill="CCCCCC"/>
            <w:vAlign w:val="center"/>
          </w:tcPr>
          <w:p w:rsidR="00CD3347" w:rsidRPr="004C1F7B" w:rsidRDefault="00784869" w:rsidP="00CB454D">
            <w:pPr>
              <w:jc w:val="center"/>
              <w:rPr>
                <w:rFonts w:cs="Arial"/>
              </w:rPr>
            </w:pPr>
            <w:r w:rsidRPr="004C1F7B">
              <w:rPr>
                <w:rFonts w:cs="Arial"/>
              </w:rPr>
              <w:t>Temperature</w:t>
            </w:r>
          </w:p>
        </w:tc>
        <w:tc>
          <w:tcPr>
            <w:tcW w:w="1801" w:type="dxa"/>
            <w:tcBorders>
              <w:top w:val="single" w:sz="12" w:space="0" w:color="auto"/>
              <w:left w:val="single" w:sz="12" w:space="0" w:color="auto"/>
              <w:right w:val="single" w:sz="12" w:space="0" w:color="auto"/>
            </w:tcBorders>
            <w:shd w:val="clear" w:color="auto" w:fill="CCCCCC"/>
          </w:tcPr>
          <w:p w:rsidR="00CD3347" w:rsidRPr="004C1F7B" w:rsidRDefault="00784869" w:rsidP="00CB454D">
            <w:pPr>
              <w:jc w:val="center"/>
              <w:rPr>
                <w:rFonts w:cs="Arial"/>
              </w:rPr>
            </w:pPr>
            <w:r w:rsidRPr="004C1F7B">
              <w:rPr>
                <w:rFonts w:cs="Arial"/>
              </w:rPr>
              <w:t xml:space="preserve">Gauge Pointer </w:t>
            </w:r>
          </w:p>
        </w:tc>
        <w:tc>
          <w:tcPr>
            <w:tcW w:w="993" w:type="dxa"/>
            <w:vMerge w:val="restart"/>
            <w:tcBorders>
              <w:top w:val="single" w:sz="12" w:space="0" w:color="auto"/>
              <w:left w:val="single" w:sz="12" w:space="0" w:color="auto"/>
              <w:right w:val="single" w:sz="12" w:space="0" w:color="auto"/>
            </w:tcBorders>
            <w:shd w:val="clear" w:color="auto" w:fill="CCCCCC"/>
            <w:vAlign w:val="center"/>
          </w:tcPr>
          <w:p w:rsidR="00CD3347" w:rsidRPr="004C1F7B" w:rsidRDefault="00784869" w:rsidP="00CB454D">
            <w:pPr>
              <w:jc w:val="center"/>
              <w:rPr>
                <w:rFonts w:cs="Arial"/>
              </w:rPr>
            </w:pPr>
            <w:r w:rsidRPr="004C1F7B">
              <w:rPr>
                <w:rFonts w:cs="Arial"/>
              </w:rPr>
              <w:t>Position</w:t>
            </w:r>
          </w:p>
        </w:tc>
        <w:tc>
          <w:tcPr>
            <w:tcW w:w="1581" w:type="dxa"/>
            <w:gridSpan w:val="2"/>
            <w:vMerge w:val="restart"/>
            <w:tcBorders>
              <w:top w:val="single" w:sz="12" w:space="0" w:color="auto"/>
              <w:left w:val="single" w:sz="12" w:space="0" w:color="auto"/>
              <w:right w:val="single" w:sz="12" w:space="0" w:color="auto"/>
            </w:tcBorders>
            <w:shd w:val="clear" w:color="auto" w:fill="CCCCCC"/>
          </w:tcPr>
          <w:p w:rsidR="00CD3347" w:rsidRPr="004C1F7B" w:rsidRDefault="00784869" w:rsidP="00CB454D">
            <w:pPr>
              <w:jc w:val="center"/>
              <w:rPr>
                <w:rFonts w:cs="Arial"/>
              </w:rPr>
            </w:pPr>
            <w:r>
              <w:rPr>
                <w:rFonts w:cs="Arial"/>
              </w:rPr>
              <w:t>Example Graphic</w:t>
            </w:r>
          </w:p>
        </w:tc>
      </w:tr>
      <w:tr w:rsidR="00CD3347" w:rsidRPr="004C1F7B" w:rsidTr="00CB454D">
        <w:trPr>
          <w:jc w:val="center"/>
        </w:trPr>
        <w:tc>
          <w:tcPr>
            <w:tcW w:w="1278" w:type="dxa"/>
            <w:vMerge/>
            <w:tcBorders>
              <w:left w:val="single" w:sz="12" w:space="0" w:color="auto"/>
              <w:bottom w:val="single" w:sz="12" w:space="0" w:color="auto"/>
              <w:right w:val="single" w:sz="4" w:space="0" w:color="auto"/>
            </w:tcBorders>
            <w:shd w:val="clear" w:color="auto" w:fill="CCCCCC"/>
            <w:vAlign w:val="center"/>
          </w:tcPr>
          <w:p w:rsidR="00CD3347" w:rsidRPr="004C1F7B" w:rsidRDefault="00784869" w:rsidP="00CB454D">
            <w:pPr>
              <w:jc w:val="center"/>
              <w:rPr>
                <w:rFonts w:cs="Arial"/>
              </w:rPr>
            </w:pPr>
          </w:p>
        </w:tc>
        <w:tc>
          <w:tcPr>
            <w:tcW w:w="1432" w:type="dxa"/>
            <w:vMerge/>
            <w:tcBorders>
              <w:left w:val="single" w:sz="4" w:space="0" w:color="auto"/>
              <w:bottom w:val="single" w:sz="12" w:space="0" w:color="auto"/>
              <w:right w:val="single" w:sz="4" w:space="0" w:color="auto"/>
            </w:tcBorders>
            <w:shd w:val="clear" w:color="auto" w:fill="CCCCCC"/>
            <w:vAlign w:val="center"/>
          </w:tcPr>
          <w:p w:rsidR="00CD3347" w:rsidRPr="004C1F7B" w:rsidRDefault="00784869" w:rsidP="00CB454D">
            <w:pPr>
              <w:jc w:val="center"/>
              <w:rPr>
                <w:rFonts w:cs="Arial"/>
              </w:rPr>
            </w:pPr>
          </w:p>
        </w:tc>
        <w:tc>
          <w:tcPr>
            <w:tcW w:w="1184" w:type="dxa"/>
            <w:tcBorders>
              <w:left w:val="single" w:sz="4" w:space="0" w:color="auto"/>
              <w:bottom w:val="single" w:sz="12" w:space="0" w:color="auto"/>
              <w:right w:val="single" w:sz="4" w:space="0" w:color="auto"/>
            </w:tcBorders>
            <w:shd w:val="clear" w:color="auto" w:fill="CCCCCC"/>
            <w:vAlign w:val="center"/>
          </w:tcPr>
          <w:p w:rsidR="00CD3347" w:rsidRPr="004C1F7B" w:rsidRDefault="00784869" w:rsidP="00CB454D">
            <w:pPr>
              <w:jc w:val="center"/>
              <w:rPr>
                <w:rFonts w:cs="Arial"/>
              </w:rPr>
            </w:pPr>
            <w:r w:rsidRPr="004C1F7B">
              <w:rPr>
                <w:rFonts w:cs="Arial"/>
              </w:rPr>
              <w:t>° C</w:t>
            </w:r>
          </w:p>
        </w:tc>
        <w:tc>
          <w:tcPr>
            <w:tcW w:w="1437" w:type="dxa"/>
            <w:tcBorders>
              <w:left w:val="single" w:sz="4" w:space="0" w:color="auto"/>
              <w:bottom w:val="single" w:sz="12" w:space="0" w:color="auto"/>
              <w:right w:val="double" w:sz="4" w:space="0" w:color="auto"/>
            </w:tcBorders>
            <w:shd w:val="clear" w:color="auto" w:fill="CCCCCC"/>
            <w:vAlign w:val="center"/>
          </w:tcPr>
          <w:p w:rsidR="00CD3347" w:rsidRPr="004C1F7B" w:rsidRDefault="00784869" w:rsidP="00CB454D">
            <w:pPr>
              <w:jc w:val="center"/>
              <w:rPr>
                <w:rFonts w:cs="Arial"/>
              </w:rPr>
            </w:pPr>
            <w:r w:rsidRPr="004C1F7B">
              <w:rPr>
                <w:rFonts w:cs="Arial"/>
              </w:rPr>
              <w:t>° F</w:t>
            </w:r>
          </w:p>
        </w:tc>
        <w:tc>
          <w:tcPr>
            <w:tcW w:w="1801" w:type="dxa"/>
            <w:tcBorders>
              <w:left w:val="double" w:sz="4" w:space="0" w:color="auto"/>
              <w:bottom w:val="single" w:sz="12" w:space="0" w:color="auto"/>
              <w:right w:val="single" w:sz="12" w:space="0" w:color="auto"/>
            </w:tcBorders>
            <w:shd w:val="clear" w:color="auto" w:fill="CCCCCC"/>
            <w:vAlign w:val="center"/>
          </w:tcPr>
          <w:p w:rsidR="00CD3347" w:rsidRPr="004C1F7B" w:rsidRDefault="00784869" w:rsidP="00CB454D">
            <w:pPr>
              <w:jc w:val="center"/>
              <w:rPr>
                <w:rFonts w:cs="Arial"/>
              </w:rPr>
            </w:pPr>
            <w:r w:rsidRPr="004C1F7B">
              <w:rPr>
                <w:rFonts w:cs="Arial"/>
              </w:rPr>
              <w:t>Angular Degrees</w:t>
            </w:r>
          </w:p>
        </w:tc>
        <w:tc>
          <w:tcPr>
            <w:tcW w:w="993" w:type="dxa"/>
            <w:vMerge/>
            <w:tcBorders>
              <w:left w:val="single" w:sz="12" w:space="0" w:color="auto"/>
              <w:bottom w:val="single" w:sz="12" w:space="0" w:color="auto"/>
              <w:right w:val="single" w:sz="12" w:space="0" w:color="auto"/>
            </w:tcBorders>
            <w:shd w:val="clear" w:color="auto" w:fill="CCCCCC"/>
            <w:vAlign w:val="center"/>
          </w:tcPr>
          <w:p w:rsidR="00CD3347" w:rsidRPr="004C1F7B" w:rsidRDefault="00784869" w:rsidP="00CB454D">
            <w:pPr>
              <w:jc w:val="center"/>
              <w:rPr>
                <w:rFonts w:cs="Arial"/>
              </w:rPr>
            </w:pPr>
          </w:p>
        </w:tc>
        <w:tc>
          <w:tcPr>
            <w:tcW w:w="1581" w:type="dxa"/>
            <w:gridSpan w:val="2"/>
            <w:vMerge/>
            <w:tcBorders>
              <w:left w:val="single" w:sz="12" w:space="0" w:color="auto"/>
              <w:bottom w:val="single" w:sz="12" w:space="0" w:color="auto"/>
              <w:right w:val="single" w:sz="12" w:space="0" w:color="auto"/>
            </w:tcBorders>
            <w:shd w:val="clear" w:color="auto" w:fill="CCCCCC"/>
          </w:tcPr>
          <w:p w:rsidR="00CD3347" w:rsidRPr="004C1F7B" w:rsidRDefault="00784869" w:rsidP="00CB454D">
            <w:pPr>
              <w:jc w:val="center"/>
              <w:rPr>
                <w:rFonts w:cs="Arial"/>
              </w:rPr>
            </w:pPr>
          </w:p>
        </w:tc>
      </w:tr>
      <w:tr w:rsidR="00CD3347" w:rsidRPr="004C1F7B" w:rsidTr="00CB454D">
        <w:trPr>
          <w:jc w:val="center"/>
        </w:trPr>
        <w:tc>
          <w:tcPr>
            <w:tcW w:w="1278" w:type="dxa"/>
            <w:vMerge w:val="restart"/>
            <w:tcBorders>
              <w:top w:val="single" w:sz="12" w:space="0" w:color="auto"/>
              <w:lef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Normal or Crank</w:t>
            </w:r>
          </w:p>
        </w:tc>
        <w:tc>
          <w:tcPr>
            <w:tcW w:w="1432" w:type="dxa"/>
            <w:tcBorders>
              <w:top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Pointer Stop</w:t>
            </w:r>
          </w:p>
        </w:tc>
        <w:tc>
          <w:tcPr>
            <w:tcW w:w="1184" w:type="dxa"/>
            <w:tcBorders>
              <w:top w:val="single" w:sz="12" w:space="0" w:color="auto"/>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w:t>
            </w:r>
          </w:p>
        </w:tc>
        <w:tc>
          <w:tcPr>
            <w:tcW w:w="1437" w:type="dxa"/>
            <w:tcBorders>
              <w:top w:val="single" w:sz="12" w:space="0" w:color="auto"/>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w:t>
            </w:r>
          </w:p>
        </w:tc>
        <w:tc>
          <w:tcPr>
            <w:tcW w:w="1801" w:type="dxa"/>
            <w:tcBorders>
              <w:top w:val="single" w:sz="12" w:space="0" w:color="auto"/>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-4.5</w:t>
            </w:r>
          </w:p>
        </w:tc>
        <w:tc>
          <w:tcPr>
            <w:tcW w:w="993" w:type="dxa"/>
            <w:tcBorders>
              <w:top w:val="single" w:sz="12" w:space="0" w:color="auto"/>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A</w:t>
            </w:r>
          </w:p>
        </w:tc>
        <w:tc>
          <w:tcPr>
            <w:tcW w:w="1581" w:type="dxa"/>
            <w:gridSpan w:val="2"/>
            <w:vMerge w:val="restart"/>
            <w:tcBorders>
              <w:top w:val="single" w:sz="12" w:space="0" w:color="auto"/>
              <w:left w:val="single" w:sz="12" w:space="0" w:color="auto"/>
              <w:right w:val="single" w:sz="12" w:space="0" w:color="auto"/>
            </w:tcBorders>
            <w:vAlign w:val="center"/>
          </w:tcPr>
          <w:p w:rsidR="00CD3347" w:rsidRPr="004C1F7B" w:rsidRDefault="00784869" w:rsidP="008A52A4">
            <w:pPr>
              <w:jc w:val="center"/>
              <w:rPr>
                <w:rFonts w:cs="Arial"/>
              </w:rPr>
            </w:pPr>
            <w:r w:rsidRPr="003A5D7D">
              <w:rPr>
                <w:rFonts w:cs="Arial"/>
                <w:noProof/>
              </w:rPr>
              <w:drawing>
                <wp:inline distT="0" distB="0" distL="0" distR="0">
                  <wp:extent cx="866775" cy="514350"/>
                  <wp:effectExtent l="0" t="0" r="9525" b="0"/>
                  <wp:docPr id="200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sidRPr="004C1F7B">
              <w:rPr>
                <w:rFonts w:cs="Arial"/>
              </w:rPr>
              <w:t xml:space="preserve">0 – </w:t>
            </w:r>
            <w:r>
              <w:rPr>
                <w:rFonts w:cs="Arial"/>
              </w:rPr>
              <w:t>6</w:t>
            </w:r>
            <w:r w:rsidRPr="004C1F7B">
              <w:rPr>
                <w:rFonts w:cs="Arial"/>
              </w:rPr>
              <w:t>1</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w:t>
            </w:r>
            <w:r>
              <w:rPr>
                <w:rFonts w:cs="Arial"/>
              </w:rPr>
              <w:t>6</w:t>
            </w:r>
            <w:r w:rsidRPr="004C1F7B">
              <w:rPr>
                <w:rFonts w:cs="Arial"/>
              </w:rPr>
              <w:t xml:space="preserve">0) </w:t>
            </w:r>
            <w:proofErr w:type="gramStart"/>
            <w:r w:rsidRPr="004C1F7B">
              <w:rPr>
                <w:rFonts w:cs="Arial"/>
              </w:rPr>
              <w:t>–( 1</w:t>
            </w:r>
            <w:proofErr w:type="gramEnd"/>
            <w:r w:rsidRPr="004C1F7B">
              <w:rPr>
                <w:rFonts w:cs="Arial"/>
              </w:rPr>
              <w:t>)</w:t>
            </w:r>
          </w:p>
        </w:tc>
        <w:tc>
          <w:tcPr>
            <w:tcW w:w="1437" w:type="dxa"/>
            <w:tcBorders>
              <w:right w:val="double" w:sz="4" w:space="0" w:color="auto"/>
            </w:tcBorders>
            <w:shd w:val="clear" w:color="auto" w:fill="auto"/>
            <w:vAlign w:val="center"/>
          </w:tcPr>
          <w:p w:rsidR="00CD3347" w:rsidRPr="00A37ED6" w:rsidRDefault="00784869" w:rsidP="00CB454D">
            <w:pPr>
              <w:jc w:val="center"/>
              <w:rPr>
                <w:rFonts w:cs="Arial"/>
              </w:rPr>
            </w:pPr>
            <w:r w:rsidRPr="00A37ED6">
              <w:rPr>
                <w:rFonts w:cs="Arial"/>
              </w:rPr>
              <w:t>(-76) – (33.8)</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A</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Pr>
                <w:rFonts w:cs="Arial"/>
              </w:rPr>
              <w:t>7</w:t>
            </w:r>
            <w:r w:rsidRPr="004C1F7B">
              <w:rPr>
                <w:rFonts w:cs="Arial"/>
              </w:rPr>
              <w:t>0</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10</w:t>
            </w:r>
          </w:p>
        </w:tc>
        <w:tc>
          <w:tcPr>
            <w:tcW w:w="1437" w:type="dxa"/>
            <w:tcBorders>
              <w:right w:val="double" w:sz="4" w:space="0" w:color="auto"/>
            </w:tcBorders>
            <w:shd w:val="clear" w:color="auto" w:fill="auto"/>
            <w:vAlign w:val="center"/>
          </w:tcPr>
          <w:p w:rsidR="00CD3347" w:rsidRPr="00A37ED6" w:rsidRDefault="00784869" w:rsidP="00CB454D">
            <w:pPr>
              <w:jc w:val="center"/>
              <w:rPr>
                <w:rFonts w:cs="Arial"/>
              </w:rPr>
            </w:pPr>
            <w:r w:rsidRPr="00A37ED6">
              <w:rPr>
                <w:rFonts w:cs="Arial"/>
              </w:rPr>
              <w:t xml:space="preserve">50 </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0 (+/- 5)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C</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Pr>
                <w:rFonts w:cs="Arial"/>
              </w:rPr>
              <w:t>10</w:t>
            </w:r>
            <w:r w:rsidRPr="004C1F7B">
              <w:rPr>
                <w:rFonts w:cs="Arial"/>
              </w:rPr>
              <w:t>9</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49</w:t>
            </w:r>
          </w:p>
        </w:tc>
        <w:tc>
          <w:tcPr>
            <w:tcW w:w="1437" w:type="dxa"/>
            <w:tcBorders>
              <w:right w:val="double" w:sz="4" w:space="0" w:color="auto"/>
            </w:tcBorders>
            <w:shd w:val="clear" w:color="auto" w:fill="auto"/>
            <w:vAlign w:val="center"/>
          </w:tcPr>
          <w:p w:rsidR="00CD3347" w:rsidRPr="00A37ED6" w:rsidRDefault="00784869" w:rsidP="00CB454D">
            <w:pPr>
              <w:jc w:val="center"/>
              <w:rPr>
                <w:rFonts w:cs="Arial"/>
              </w:rPr>
            </w:pPr>
            <w:r w:rsidRPr="00A37ED6">
              <w:rPr>
                <w:rFonts w:cs="Arial"/>
              </w:rPr>
              <w:t>120.2</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 xml:space="preserve">11.5 </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E</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sidRPr="004C1F7B">
              <w:rPr>
                <w:rFonts w:cs="Arial"/>
              </w:rPr>
              <w:t>1</w:t>
            </w:r>
            <w:r>
              <w:rPr>
                <w:rFonts w:cs="Arial"/>
              </w:rPr>
              <w:t>2</w:t>
            </w:r>
            <w:r w:rsidRPr="004C1F7B">
              <w:rPr>
                <w:rFonts w:cs="Arial"/>
              </w:rPr>
              <w:t>4</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64</w:t>
            </w:r>
          </w:p>
        </w:tc>
        <w:tc>
          <w:tcPr>
            <w:tcW w:w="1437" w:type="dxa"/>
            <w:tcBorders>
              <w:right w:val="double" w:sz="4" w:space="0" w:color="auto"/>
            </w:tcBorders>
            <w:shd w:val="clear" w:color="auto" w:fill="auto"/>
            <w:vAlign w:val="center"/>
          </w:tcPr>
          <w:p w:rsidR="00CD3347" w:rsidRPr="00A37ED6" w:rsidRDefault="00784869" w:rsidP="00CB454D">
            <w:pPr>
              <w:jc w:val="center"/>
              <w:rPr>
                <w:rFonts w:cs="Arial"/>
              </w:rPr>
            </w:pPr>
            <w:r w:rsidRPr="00A37ED6">
              <w:rPr>
                <w:rFonts w:cs="Arial"/>
              </w:rPr>
              <w:t>147.2</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F</w:t>
            </w:r>
          </w:p>
        </w:tc>
        <w:tc>
          <w:tcPr>
            <w:tcW w:w="1581" w:type="dxa"/>
            <w:gridSpan w:val="2"/>
            <w:vMerge w:val="restart"/>
            <w:tcBorders>
              <w:left w:val="single" w:sz="12" w:space="0" w:color="auto"/>
              <w:right w:val="single" w:sz="12" w:space="0" w:color="auto"/>
            </w:tcBorders>
            <w:vAlign w:val="center"/>
          </w:tcPr>
          <w:p w:rsidR="00CD3347" w:rsidRPr="004C1F7B" w:rsidRDefault="00784869" w:rsidP="008A52A4">
            <w:pPr>
              <w:jc w:val="center"/>
              <w:rPr>
                <w:rFonts w:cs="Arial"/>
              </w:rPr>
            </w:pPr>
            <w:r w:rsidRPr="003A5D7D">
              <w:rPr>
                <w:rFonts w:cs="Arial"/>
                <w:noProof/>
              </w:rPr>
              <w:drawing>
                <wp:inline distT="0" distB="0" distL="0" distR="0">
                  <wp:extent cx="866775" cy="514350"/>
                  <wp:effectExtent l="0" t="0" r="9525" b="0"/>
                  <wp:docPr id="200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sidRPr="004C1F7B">
              <w:rPr>
                <w:rFonts w:cs="Arial"/>
              </w:rPr>
              <w:t>1</w:t>
            </w:r>
            <w:r>
              <w:rPr>
                <w:rFonts w:cs="Arial"/>
              </w:rPr>
              <w:t>2</w:t>
            </w:r>
            <w:r w:rsidRPr="004C1F7B">
              <w:rPr>
                <w:rFonts w:cs="Arial"/>
              </w:rPr>
              <w:t>5 – 1</w:t>
            </w:r>
            <w:r>
              <w:rPr>
                <w:rFonts w:cs="Arial"/>
              </w:rPr>
              <w:t>6</w:t>
            </w:r>
            <w:r w:rsidRPr="004C1F7B">
              <w:rPr>
                <w:rFonts w:cs="Arial"/>
              </w:rPr>
              <w:t>6</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65 – 106</w:t>
            </w:r>
          </w:p>
        </w:tc>
        <w:tc>
          <w:tcPr>
            <w:tcW w:w="1437" w:type="dxa"/>
            <w:tcBorders>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149.0 – 222.8</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F</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sidRPr="004C1F7B">
              <w:rPr>
                <w:rFonts w:cs="Arial"/>
              </w:rPr>
              <w:t>1</w:t>
            </w:r>
            <w:r>
              <w:rPr>
                <w:rFonts w:cs="Arial"/>
              </w:rPr>
              <w:t>6</w:t>
            </w:r>
            <w:r w:rsidRPr="004C1F7B">
              <w:rPr>
                <w:rFonts w:cs="Arial"/>
              </w:rPr>
              <w:t>7</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107</w:t>
            </w:r>
          </w:p>
        </w:tc>
        <w:tc>
          <w:tcPr>
            <w:tcW w:w="1437" w:type="dxa"/>
            <w:tcBorders>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224.6</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F</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8C4759" w:rsidRDefault="00784869" w:rsidP="00CB454D">
            <w:pPr>
              <w:jc w:val="center"/>
              <w:rPr>
                <w:rFonts w:cs="Arial"/>
                <w:highlight w:val="cyan"/>
              </w:rPr>
            </w:pPr>
            <w:r>
              <w:rPr>
                <w:rFonts w:cs="Arial"/>
                <w:highlight w:val="cyan"/>
              </w:rPr>
              <w:t>185</w:t>
            </w:r>
          </w:p>
        </w:tc>
        <w:tc>
          <w:tcPr>
            <w:tcW w:w="1184" w:type="dxa"/>
            <w:tcBorders>
              <w:right w:val="sing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125</w:t>
            </w:r>
          </w:p>
        </w:tc>
        <w:tc>
          <w:tcPr>
            <w:tcW w:w="1437" w:type="dxa"/>
            <w:tcBorders>
              <w:right w:val="doub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257</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95 (+/- 5)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G</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8C4759" w:rsidRDefault="00784869" w:rsidP="00CB454D">
            <w:pPr>
              <w:jc w:val="center"/>
              <w:rPr>
                <w:rFonts w:cs="Arial"/>
                <w:highlight w:val="cyan"/>
              </w:rPr>
            </w:pPr>
            <w:r>
              <w:rPr>
                <w:rFonts w:cs="Arial"/>
                <w:highlight w:val="cyan"/>
              </w:rPr>
              <w:t>188</w:t>
            </w:r>
          </w:p>
        </w:tc>
        <w:tc>
          <w:tcPr>
            <w:tcW w:w="1184" w:type="dxa"/>
            <w:tcBorders>
              <w:right w:val="sing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128</w:t>
            </w:r>
          </w:p>
        </w:tc>
        <w:tc>
          <w:tcPr>
            <w:tcW w:w="1437" w:type="dxa"/>
            <w:tcBorders>
              <w:right w:val="doub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262.4</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 xml:space="preserve">104.75 </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H</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8C4759" w:rsidRDefault="00784869" w:rsidP="00CB454D">
            <w:pPr>
              <w:jc w:val="center"/>
              <w:rPr>
                <w:rFonts w:cs="Arial"/>
                <w:highlight w:val="cyan"/>
              </w:rPr>
            </w:pPr>
            <w:r>
              <w:rPr>
                <w:rFonts w:cs="Arial"/>
                <w:highlight w:val="cyan"/>
              </w:rPr>
              <w:t>191</w:t>
            </w:r>
          </w:p>
        </w:tc>
        <w:tc>
          <w:tcPr>
            <w:tcW w:w="1184" w:type="dxa"/>
            <w:tcBorders>
              <w:right w:val="sing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131</w:t>
            </w:r>
          </w:p>
        </w:tc>
        <w:tc>
          <w:tcPr>
            <w:tcW w:w="1437" w:type="dxa"/>
            <w:tcBorders>
              <w:right w:val="doub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267.8</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109.6</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I</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8C4759" w:rsidRDefault="00784869" w:rsidP="00CB454D">
            <w:pPr>
              <w:jc w:val="center"/>
              <w:rPr>
                <w:rFonts w:cs="Arial"/>
                <w:highlight w:val="cyan"/>
              </w:rPr>
            </w:pPr>
            <w:r>
              <w:rPr>
                <w:rFonts w:cs="Arial"/>
                <w:highlight w:val="cyan"/>
              </w:rPr>
              <w:t>192</w:t>
            </w:r>
          </w:p>
        </w:tc>
        <w:tc>
          <w:tcPr>
            <w:tcW w:w="1184" w:type="dxa"/>
            <w:tcBorders>
              <w:right w:val="sing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132</w:t>
            </w:r>
          </w:p>
        </w:tc>
        <w:tc>
          <w:tcPr>
            <w:tcW w:w="1437" w:type="dxa"/>
            <w:tcBorders>
              <w:right w:val="double" w:sz="4" w:space="0" w:color="auto"/>
            </w:tcBorders>
            <w:shd w:val="clear" w:color="auto" w:fill="auto"/>
            <w:vAlign w:val="center"/>
          </w:tcPr>
          <w:p w:rsidR="00CD3347" w:rsidRPr="008C4759" w:rsidRDefault="00784869" w:rsidP="00CB454D">
            <w:pPr>
              <w:jc w:val="center"/>
              <w:rPr>
                <w:rFonts w:cs="Arial"/>
                <w:highlight w:val="cyan"/>
              </w:rPr>
            </w:pPr>
            <w:r>
              <w:rPr>
                <w:rFonts w:cs="Arial"/>
                <w:highlight w:val="cyan"/>
              </w:rPr>
              <w:t>269.6</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112.7</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J</w:t>
            </w:r>
          </w:p>
        </w:tc>
        <w:tc>
          <w:tcPr>
            <w:tcW w:w="1581" w:type="dxa"/>
            <w:gridSpan w:val="2"/>
            <w:vMerge w:val="restart"/>
            <w:tcBorders>
              <w:left w:val="single" w:sz="12" w:space="0" w:color="auto"/>
              <w:right w:val="single" w:sz="12" w:space="0" w:color="auto"/>
            </w:tcBorders>
            <w:vAlign w:val="center"/>
          </w:tcPr>
          <w:p w:rsidR="00CD3347" w:rsidRPr="004C1F7B" w:rsidRDefault="00784869" w:rsidP="008A52A4">
            <w:pPr>
              <w:jc w:val="center"/>
              <w:rPr>
                <w:rFonts w:cs="Arial"/>
              </w:rPr>
            </w:pPr>
            <w:r w:rsidRPr="003A5D7D">
              <w:rPr>
                <w:rFonts w:cs="Arial"/>
                <w:noProof/>
              </w:rPr>
              <w:drawing>
                <wp:inline distT="0" distB="0" distL="0" distR="0">
                  <wp:extent cx="866775" cy="542925"/>
                  <wp:effectExtent l="0" t="0" r="9525" b="9525"/>
                  <wp:docPr id="2002"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66775" cy="542925"/>
                          </a:xfrm>
                          <a:prstGeom prst="rect">
                            <a:avLst/>
                          </a:prstGeom>
                          <a:noFill/>
                          <a:ln>
                            <a:noFill/>
                          </a:ln>
                        </pic:spPr>
                      </pic:pic>
                    </a:graphicData>
                  </a:graphic>
                </wp:inline>
              </w:drawing>
            </w: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8C4759" w:rsidRDefault="00784869" w:rsidP="00CB454D">
            <w:pPr>
              <w:jc w:val="center"/>
              <w:rPr>
                <w:rFonts w:cs="Arial"/>
                <w:highlight w:val="cyan"/>
              </w:rPr>
            </w:pPr>
            <w:r>
              <w:rPr>
                <w:rFonts w:cs="Arial"/>
                <w:highlight w:val="cyan"/>
              </w:rPr>
              <w:t>195</w:t>
            </w:r>
          </w:p>
        </w:tc>
        <w:tc>
          <w:tcPr>
            <w:tcW w:w="1184" w:type="dxa"/>
            <w:tcBorders>
              <w:right w:val="single" w:sz="4" w:space="0" w:color="auto"/>
            </w:tcBorders>
            <w:shd w:val="clear" w:color="auto" w:fill="auto"/>
            <w:vAlign w:val="center"/>
          </w:tcPr>
          <w:p w:rsidR="00CD3347" w:rsidRPr="008C4759" w:rsidRDefault="00784869" w:rsidP="00CB454D">
            <w:pPr>
              <w:jc w:val="center"/>
              <w:rPr>
                <w:rFonts w:cs="Arial"/>
                <w:highlight w:val="cyan"/>
              </w:rPr>
            </w:pPr>
            <w:r w:rsidRPr="008C4759">
              <w:rPr>
                <w:rFonts w:cs="Arial"/>
                <w:highlight w:val="cyan"/>
              </w:rPr>
              <w:t>135</w:t>
            </w:r>
          </w:p>
        </w:tc>
        <w:tc>
          <w:tcPr>
            <w:tcW w:w="1437" w:type="dxa"/>
            <w:tcBorders>
              <w:right w:val="double" w:sz="4" w:space="0" w:color="auto"/>
            </w:tcBorders>
            <w:shd w:val="clear" w:color="auto" w:fill="auto"/>
            <w:vAlign w:val="center"/>
          </w:tcPr>
          <w:p w:rsidR="00CD3347" w:rsidRPr="008C4759" w:rsidRDefault="00784869" w:rsidP="00CB454D">
            <w:pPr>
              <w:jc w:val="center"/>
              <w:rPr>
                <w:rFonts w:cs="Arial"/>
                <w:highlight w:val="cyan"/>
              </w:rPr>
            </w:pPr>
            <w:r w:rsidRPr="008C4759">
              <w:rPr>
                <w:rFonts w:cs="Arial"/>
                <w:highlight w:val="cyan"/>
              </w:rPr>
              <w:t>275</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116</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K</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Pr>
                <w:rFonts w:cs="Arial"/>
              </w:rPr>
              <w:t>20</w:t>
            </w:r>
            <w:r w:rsidRPr="004C1F7B">
              <w:rPr>
                <w:rFonts w:cs="Arial"/>
              </w:rPr>
              <w:t>9</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149</w:t>
            </w:r>
          </w:p>
        </w:tc>
        <w:tc>
          <w:tcPr>
            <w:tcW w:w="1437" w:type="dxa"/>
            <w:tcBorders>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300.2</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120</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L</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Pr>
                <w:rFonts w:cs="Arial"/>
              </w:rPr>
              <w:t>21</w:t>
            </w:r>
            <w:r w:rsidRPr="004C1F7B">
              <w:rPr>
                <w:rFonts w:cs="Arial"/>
              </w:rPr>
              <w:t>0 – 25</w:t>
            </w:r>
            <w:r>
              <w:rPr>
                <w:rFonts w:cs="Arial"/>
              </w:rPr>
              <w:t>3</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1</w:t>
            </w:r>
            <w:r>
              <w:rPr>
                <w:rFonts w:cs="Arial"/>
              </w:rPr>
              <w:t>5</w:t>
            </w:r>
            <w:r w:rsidRPr="004C1F7B">
              <w:rPr>
                <w:rFonts w:cs="Arial"/>
              </w:rPr>
              <w:t xml:space="preserve">0 – </w:t>
            </w:r>
            <w:r>
              <w:rPr>
                <w:rFonts w:cs="Arial"/>
              </w:rPr>
              <w:t>193</w:t>
            </w:r>
          </w:p>
        </w:tc>
        <w:tc>
          <w:tcPr>
            <w:tcW w:w="1437" w:type="dxa"/>
            <w:tcBorders>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 xml:space="preserve">302 – </w:t>
            </w:r>
            <w:r>
              <w:rPr>
                <w:rFonts w:cs="Arial"/>
              </w:rPr>
              <w:t>379.4</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120</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L</w:t>
            </w:r>
          </w:p>
        </w:tc>
        <w:tc>
          <w:tcPr>
            <w:tcW w:w="1581" w:type="dxa"/>
            <w:gridSpan w:val="2"/>
            <w:vMerge/>
            <w:tcBorders>
              <w:left w:val="single" w:sz="12" w:space="0" w:color="auto"/>
              <w:right w:val="single" w:sz="12" w:space="0" w:color="auto"/>
            </w:tcBorders>
          </w:tcPr>
          <w:p w:rsidR="00CD3347" w:rsidRPr="004C1F7B" w:rsidRDefault="00784869" w:rsidP="00CB454D">
            <w:pPr>
              <w:jc w:val="center"/>
              <w:rPr>
                <w:rFonts w:cs="Arial"/>
              </w:rPr>
            </w:pP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sidRPr="004C1F7B">
              <w:rPr>
                <w:rFonts w:cs="Arial"/>
              </w:rPr>
              <w:t>25</w:t>
            </w:r>
            <w:r>
              <w:rPr>
                <w:rFonts w:cs="Arial"/>
              </w:rPr>
              <w:t>4</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Fault</w:t>
            </w:r>
          </w:p>
        </w:tc>
        <w:tc>
          <w:tcPr>
            <w:tcW w:w="1437" w:type="dxa"/>
            <w:tcBorders>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Fault</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A</w:t>
            </w:r>
          </w:p>
        </w:tc>
        <w:tc>
          <w:tcPr>
            <w:tcW w:w="1581" w:type="dxa"/>
            <w:gridSpan w:val="2"/>
            <w:tcBorders>
              <w:left w:val="single" w:sz="12" w:space="0" w:color="auto"/>
              <w:right w:val="single" w:sz="12" w:space="0" w:color="auto"/>
            </w:tcBorders>
          </w:tcPr>
          <w:p w:rsidR="00CD3347" w:rsidRPr="004C1F7B" w:rsidRDefault="00784869" w:rsidP="008A52A4">
            <w:pPr>
              <w:jc w:val="center"/>
              <w:rPr>
                <w:rFonts w:cs="Arial"/>
              </w:rPr>
            </w:pPr>
            <w:r w:rsidRPr="003A5D7D">
              <w:rPr>
                <w:rFonts w:cs="Arial"/>
                <w:noProof/>
              </w:rPr>
              <w:drawing>
                <wp:inline distT="0" distB="0" distL="0" distR="0">
                  <wp:extent cx="866775" cy="514350"/>
                  <wp:effectExtent l="0" t="0" r="9525" b="0"/>
                  <wp:docPr id="2003"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CD3347" w:rsidRPr="004C1F7B" w:rsidTr="00CB454D">
        <w:trPr>
          <w:jc w:val="center"/>
        </w:trPr>
        <w:tc>
          <w:tcPr>
            <w:tcW w:w="1278" w:type="dxa"/>
            <w:vMerge/>
            <w:tcBorders>
              <w:left w:val="single" w:sz="12" w:space="0" w:color="auto"/>
            </w:tcBorders>
            <w:shd w:val="clear" w:color="auto" w:fill="auto"/>
            <w:vAlign w:val="center"/>
          </w:tcPr>
          <w:p w:rsidR="00CD3347" w:rsidRPr="004C1F7B" w:rsidRDefault="00784869" w:rsidP="00CB454D">
            <w:pPr>
              <w:jc w:val="center"/>
              <w:rPr>
                <w:rFonts w:cs="Arial"/>
              </w:rPr>
            </w:pPr>
          </w:p>
        </w:tc>
        <w:tc>
          <w:tcPr>
            <w:tcW w:w="1432" w:type="dxa"/>
            <w:shd w:val="clear" w:color="auto" w:fill="auto"/>
            <w:vAlign w:val="center"/>
          </w:tcPr>
          <w:p w:rsidR="00CD3347" w:rsidRPr="004C1F7B" w:rsidRDefault="00784869" w:rsidP="00CB454D">
            <w:pPr>
              <w:jc w:val="center"/>
              <w:rPr>
                <w:rFonts w:cs="Arial"/>
              </w:rPr>
            </w:pPr>
            <w:r w:rsidRPr="004C1F7B">
              <w:rPr>
                <w:rFonts w:cs="Arial"/>
              </w:rPr>
              <w:t>255</w:t>
            </w:r>
          </w:p>
        </w:tc>
        <w:tc>
          <w:tcPr>
            <w:tcW w:w="1184" w:type="dxa"/>
            <w:tcBorders>
              <w:right w:val="single" w:sz="4" w:space="0" w:color="auto"/>
            </w:tcBorders>
            <w:shd w:val="clear" w:color="auto" w:fill="auto"/>
            <w:vAlign w:val="center"/>
          </w:tcPr>
          <w:p w:rsidR="00CD3347" w:rsidRPr="004C1F7B" w:rsidRDefault="00784869" w:rsidP="00CB454D">
            <w:pPr>
              <w:jc w:val="center"/>
              <w:rPr>
                <w:rFonts w:cs="Arial"/>
              </w:rPr>
            </w:pPr>
            <w:r w:rsidRPr="004C1F7B">
              <w:rPr>
                <w:rFonts w:cs="Arial"/>
              </w:rPr>
              <w:t>Fault</w:t>
            </w:r>
          </w:p>
        </w:tc>
        <w:tc>
          <w:tcPr>
            <w:tcW w:w="1437" w:type="dxa"/>
            <w:tcBorders>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Fault</w:t>
            </w:r>
          </w:p>
        </w:tc>
        <w:tc>
          <w:tcPr>
            <w:tcW w:w="1801" w:type="dxa"/>
            <w:tcBorders>
              <w:left w:val="double" w:sz="4"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A</w:t>
            </w:r>
          </w:p>
        </w:tc>
        <w:tc>
          <w:tcPr>
            <w:tcW w:w="1581" w:type="dxa"/>
            <w:gridSpan w:val="2"/>
            <w:tcBorders>
              <w:left w:val="single" w:sz="12" w:space="0" w:color="auto"/>
              <w:right w:val="single" w:sz="12" w:space="0" w:color="auto"/>
            </w:tcBorders>
          </w:tcPr>
          <w:p w:rsidR="00CD3347" w:rsidRPr="004C1F7B" w:rsidRDefault="00784869" w:rsidP="008A52A4">
            <w:pPr>
              <w:jc w:val="center"/>
              <w:rPr>
                <w:rFonts w:cs="Arial"/>
              </w:rPr>
            </w:pPr>
            <w:r w:rsidRPr="003A5D7D">
              <w:rPr>
                <w:rFonts w:cs="Arial"/>
                <w:noProof/>
              </w:rPr>
              <w:drawing>
                <wp:inline distT="0" distB="0" distL="0" distR="0">
                  <wp:extent cx="866775" cy="514350"/>
                  <wp:effectExtent l="0" t="0" r="9525" b="0"/>
                  <wp:docPr id="2004"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CD3347" w:rsidRPr="004C1F7B" w:rsidTr="00CB454D">
        <w:trPr>
          <w:gridAfter w:val="1"/>
          <w:wAfter w:w="10" w:type="dxa"/>
          <w:jc w:val="center"/>
        </w:trPr>
        <w:tc>
          <w:tcPr>
            <w:tcW w:w="5331" w:type="dxa"/>
            <w:gridSpan w:val="4"/>
            <w:tcBorders>
              <w:left w:val="single" w:sz="12" w:space="0" w:color="auto"/>
              <w:bottom w:val="single" w:sz="12" w:space="0" w:color="auto"/>
              <w:right w:val="double" w:sz="4" w:space="0" w:color="auto"/>
            </w:tcBorders>
            <w:shd w:val="clear" w:color="auto" w:fill="auto"/>
            <w:vAlign w:val="center"/>
          </w:tcPr>
          <w:p w:rsidR="00CD3347" w:rsidRPr="004C1F7B" w:rsidRDefault="00784869" w:rsidP="00CB454D">
            <w:pPr>
              <w:jc w:val="center"/>
              <w:rPr>
                <w:rFonts w:cs="Arial"/>
              </w:rPr>
            </w:pPr>
            <w:r w:rsidRPr="004C1F7B">
              <w:rPr>
                <w:rFonts w:cs="Arial"/>
              </w:rPr>
              <w:t>All Other Cases</w:t>
            </w:r>
          </w:p>
        </w:tc>
        <w:tc>
          <w:tcPr>
            <w:tcW w:w="1801" w:type="dxa"/>
            <w:tcBorders>
              <w:left w:val="single" w:sz="12" w:space="0" w:color="auto"/>
              <w:bottom w:val="single" w:sz="12" w:space="0" w:color="auto"/>
              <w:right w:val="single" w:sz="12" w:space="0" w:color="auto"/>
            </w:tcBorders>
            <w:shd w:val="clear" w:color="auto" w:fill="auto"/>
            <w:vAlign w:val="center"/>
          </w:tcPr>
          <w:p w:rsidR="00CD3347" w:rsidRPr="004C1F7B" w:rsidRDefault="00784869" w:rsidP="00CB454D">
            <w:pPr>
              <w:jc w:val="center"/>
              <w:rPr>
                <w:rFonts w:cs="Arial"/>
              </w:rPr>
            </w:pPr>
            <w:r w:rsidRPr="004C1F7B">
              <w:rPr>
                <w:rFonts w:cs="Arial"/>
              </w:rPr>
              <w:t>-4.5</w:t>
            </w:r>
          </w:p>
        </w:tc>
        <w:tc>
          <w:tcPr>
            <w:tcW w:w="993" w:type="dxa"/>
            <w:tcBorders>
              <w:left w:val="single" w:sz="12" w:space="0" w:color="auto"/>
              <w:bottom w:val="single" w:sz="12" w:space="0" w:color="auto"/>
              <w:right w:val="single" w:sz="12" w:space="0" w:color="auto"/>
            </w:tcBorders>
            <w:shd w:val="clear" w:color="auto" w:fill="auto"/>
          </w:tcPr>
          <w:p w:rsidR="00CD3347" w:rsidRPr="004C1F7B" w:rsidRDefault="00784869" w:rsidP="00CB454D">
            <w:pPr>
              <w:jc w:val="center"/>
              <w:rPr>
                <w:rFonts w:cs="Arial"/>
              </w:rPr>
            </w:pPr>
            <w:r w:rsidRPr="004C1F7B">
              <w:rPr>
                <w:rFonts w:cs="Arial"/>
              </w:rPr>
              <w:t>A</w:t>
            </w:r>
          </w:p>
        </w:tc>
        <w:tc>
          <w:tcPr>
            <w:tcW w:w="1571" w:type="dxa"/>
            <w:tcBorders>
              <w:left w:val="single" w:sz="12" w:space="0" w:color="auto"/>
              <w:bottom w:val="single" w:sz="12" w:space="0" w:color="auto"/>
              <w:right w:val="single" w:sz="12" w:space="0" w:color="auto"/>
            </w:tcBorders>
          </w:tcPr>
          <w:p w:rsidR="00CD3347" w:rsidRPr="004C1F7B" w:rsidRDefault="00784869" w:rsidP="008A52A4">
            <w:pPr>
              <w:jc w:val="center"/>
              <w:rPr>
                <w:rFonts w:cs="Arial"/>
              </w:rPr>
            </w:pPr>
            <w:r w:rsidRPr="003A5D7D">
              <w:rPr>
                <w:rFonts w:cs="Arial"/>
                <w:noProof/>
              </w:rPr>
              <w:drawing>
                <wp:inline distT="0" distB="0" distL="0" distR="0">
                  <wp:extent cx="866775" cy="514350"/>
                  <wp:effectExtent l="0" t="0" r="9525" b="0"/>
                  <wp:docPr id="2005"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bl>
    <w:p w:rsidR="00C56FAF"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6817F3" w:rsidRDefault="00784869" w:rsidP="00EE6BE9">
      <w:pPr>
        <w:rPr>
          <w:color w:val="FF0000"/>
        </w:rPr>
      </w:pPr>
    </w:p>
    <w:p w:rsidR="0053015B" w:rsidRDefault="00784869" w:rsidP="00EE6BE9">
      <w:pPr>
        <w:rPr>
          <w:color w:val="FF0000"/>
        </w:rPr>
      </w:pPr>
    </w:p>
    <w:p w:rsidR="005C4C08" w:rsidRDefault="00784869" w:rsidP="00EE6BE9">
      <w:pPr>
        <w:rPr>
          <w:color w:val="FF0000"/>
        </w:rPr>
      </w:pPr>
    </w:p>
    <w:p w:rsidR="005C4C08" w:rsidRDefault="00784869" w:rsidP="00EE6BE9">
      <w:pPr>
        <w:rPr>
          <w:color w:val="FF0000"/>
        </w:rPr>
      </w:pPr>
    </w:p>
    <w:p w:rsidR="005C4C08" w:rsidRDefault="00784869" w:rsidP="00EE6BE9">
      <w:pPr>
        <w:rPr>
          <w:color w:val="FF0000"/>
        </w:rPr>
      </w:pPr>
    </w:p>
    <w:p w:rsidR="005C4C08" w:rsidRDefault="00784869" w:rsidP="00EE6BE9">
      <w:pPr>
        <w:rPr>
          <w:color w:val="FF0000"/>
        </w:rPr>
      </w:pPr>
    </w:p>
    <w:p w:rsidR="008A52A4" w:rsidRPr="008A52A4" w:rsidRDefault="008A52A4" w:rsidP="00B9479B">
      <w:pPr>
        <w:pStyle w:val="Heading6"/>
        <w:rPr>
          <w:b w:val="0"/>
          <w:u w:val="single"/>
        </w:rPr>
      </w:pPr>
      <w:r w:rsidRPr="008A52A4">
        <w:rPr>
          <w:b w:val="0"/>
          <w:u w:val="single"/>
        </w:rPr>
        <w:t>HMI-REQ-397507/A-Transmission Temperature Transfer Function – Table B Config for Ford Performance</w:t>
      </w:r>
    </w:p>
    <w:p w:rsidR="00BF4038" w:rsidRDefault="00784869" w:rsidP="00BF4038"/>
    <w:tbl>
      <w:tblPr>
        <w:tblW w:w="97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7"/>
        <w:gridCol w:w="1432"/>
        <w:gridCol w:w="1184"/>
        <w:gridCol w:w="1437"/>
        <w:gridCol w:w="1801"/>
        <w:gridCol w:w="993"/>
        <w:gridCol w:w="1571"/>
        <w:gridCol w:w="10"/>
      </w:tblGrid>
      <w:tr w:rsidR="00BF4038" w:rsidTr="00BF4038">
        <w:trPr>
          <w:jc w:val="center"/>
        </w:trPr>
        <w:tc>
          <w:tcPr>
            <w:tcW w:w="1278" w:type="dxa"/>
            <w:vMerge w:val="restart"/>
            <w:tcBorders>
              <w:top w:val="single" w:sz="12" w:space="0" w:color="auto"/>
              <w:left w:val="single" w:sz="12" w:space="0" w:color="auto"/>
              <w:bottom w:val="single" w:sz="12" w:space="0" w:color="auto"/>
              <w:right w:val="single" w:sz="4" w:space="0" w:color="auto"/>
            </w:tcBorders>
            <w:shd w:val="clear" w:color="auto" w:fill="CCCCCC"/>
            <w:vAlign w:val="center"/>
            <w:hideMark/>
          </w:tcPr>
          <w:p w:rsidR="00BF4038" w:rsidRDefault="00784869">
            <w:pPr>
              <w:spacing w:line="256" w:lineRule="auto"/>
              <w:jc w:val="center"/>
              <w:rPr>
                <w:rFonts w:cs="Arial"/>
              </w:rPr>
            </w:pPr>
            <w:r>
              <w:rPr>
                <w:rFonts w:cs="Arial"/>
              </w:rPr>
              <w:t>Operational Mode</w:t>
            </w:r>
          </w:p>
        </w:tc>
        <w:tc>
          <w:tcPr>
            <w:tcW w:w="1432" w:type="dxa"/>
            <w:vMerge w:val="restart"/>
            <w:tcBorders>
              <w:top w:val="single" w:sz="12" w:space="0" w:color="auto"/>
              <w:left w:val="single" w:sz="4" w:space="0" w:color="auto"/>
              <w:bottom w:val="single" w:sz="12" w:space="0" w:color="auto"/>
              <w:right w:val="single" w:sz="4" w:space="0" w:color="auto"/>
            </w:tcBorders>
            <w:shd w:val="clear" w:color="auto" w:fill="CCCCCC"/>
            <w:vAlign w:val="center"/>
            <w:hideMark/>
          </w:tcPr>
          <w:p w:rsidR="00BF4038" w:rsidRDefault="00784869">
            <w:pPr>
              <w:spacing w:line="256" w:lineRule="auto"/>
              <w:jc w:val="center"/>
              <w:rPr>
                <w:rFonts w:cs="Arial"/>
              </w:rPr>
            </w:pPr>
            <w:r>
              <w:rPr>
                <w:rFonts w:cs="Arial"/>
              </w:rPr>
              <w:t>GboxOil_Te_Actl Status</w:t>
            </w:r>
          </w:p>
        </w:tc>
        <w:tc>
          <w:tcPr>
            <w:tcW w:w="2621" w:type="dxa"/>
            <w:gridSpan w:val="2"/>
            <w:tcBorders>
              <w:top w:val="single" w:sz="12" w:space="0" w:color="auto"/>
              <w:left w:val="single" w:sz="4" w:space="0" w:color="auto"/>
              <w:bottom w:val="single" w:sz="4" w:space="0" w:color="auto"/>
              <w:right w:val="double" w:sz="4" w:space="0" w:color="auto"/>
            </w:tcBorders>
            <w:shd w:val="clear" w:color="auto" w:fill="CCCCCC"/>
            <w:vAlign w:val="center"/>
            <w:hideMark/>
          </w:tcPr>
          <w:p w:rsidR="00BF4038" w:rsidRDefault="00784869">
            <w:pPr>
              <w:spacing w:line="256" w:lineRule="auto"/>
              <w:jc w:val="center"/>
              <w:rPr>
                <w:rFonts w:cs="Arial"/>
              </w:rPr>
            </w:pPr>
            <w:r>
              <w:rPr>
                <w:rFonts w:cs="Arial"/>
              </w:rPr>
              <w:t>Temperature</w:t>
            </w:r>
          </w:p>
        </w:tc>
        <w:tc>
          <w:tcPr>
            <w:tcW w:w="1801" w:type="dxa"/>
            <w:tcBorders>
              <w:top w:val="single" w:sz="12" w:space="0" w:color="auto"/>
              <w:left w:val="single" w:sz="12" w:space="0" w:color="auto"/>
              <w:bottom w:val="single" w:sz="4" w:space="0" w:color="auto"/>
              <w:right w:val="single" w:sz="12" w:space="0" w:color="auto"/>
            </w:tcBorders>
            <w:shd w:val="clear" w:color="auto" w:fill="CCCCCC"/>
            <w:hideMark/>
          </w:tcPr>
          <w:p w:rsidR="00BF4038" w:rsidRDefault="00784869">
            <w:pPr>
              <w:spacing w:line="256" w:lineRule="auto"/>
              <w:jc w:val="center"/>
              <w:rPr>
                <w:rFonts w:cs="Arial"/>
              </w:rPr>
            </w:pPr>
            <w:r>
              <w:rPr>
                <w:rFonts w:cs="Arial"/>
              </w:rPr>
              <w:t xml:space="preserve">Gauge Pointer </w:t>
            </w:r>
          </w:p>
        </w:tc>
        <w:tc>
          <w:tcPr>
            <w:tcW w:w="993" w:type="dxa"/>
            <w:vMerge w:val="restart"/>
            <w:tcBorders>
              <w:top w:val="single" w:sz="12" w:space="0" w:color="auto"/>
              <w:left w:val="single" w:sz="12" w:space="0" w:color="auto"/>
              <w:bottom w:val="single" w:sz="12" w:space="0" w:color="auto"/>
              <w:right w:val="single" w:sz="12" w:space="0" w:color="auto"/>
            </w:tcBorders>
            <w:shd w:val="clear" w:color="auto" w:fill="CCCCCC"/>
            <w:vAlign w:val="center"/>
            <w:hideMark/>
          </w:tcPr>
          <w:p w:rsidR="00BF4038" w:rsidRDefault="00784869">
            <w:pPr>
              <w:spacing w:line="256" w:lineRule="auto"/>
              <w:jc w:val="center"/>
              <w:rPr>
                <w:rFonts w:cs="Arial"/>
              </w:rPr>
            </w:pPr>
            <w:r>
              <w:rPr>
                <w:rFonts w:cs="Arial"/>
              </w:rPr>
              <w:t>Position</w:t>
            </w:r>
          </w:p>
        </w:tc>
        <w:tc>
          <w:tcPr>
            <w:tcW w:w="1581" w:type="dxa"/>
            <w:gridSpan w:val="2"/>
            <w:vMerge w:val="restart"/>
            <w:tcBorders>
              <w:top w:val="single" w:sz="12" w:space="0" w:color="auto"/>
              <w:left w:val="single" w:sz="12" w:space="0" w:color="auto"/>
              <w:bottom w:val="single" w:sz="12" w:space="0" w:color="auto"/>
              <w:right w:val="single" w:sz="12" w:space="0" w:color="auto"/>
            </w:tcBorders>
            <w:shd w:val="clear" w:color="auto" w:fill="CCCCCC"/>
            <w:hideMark/>
          </w:tcPr>
          <w:p w:rsidR="00BF4038" w:rsidRDefault="00784869">
            <w:pPr>
              <w:spacing w:line="256" w:lineRule="auto"/>
              <w:jc w:val="center"/>
              <w:rPr>
                <w:rFonts w:cs="Arial"/>
              </w:rPr>
            </w:pPr>
            <w:r>
              <w:rPr>
                <w:rFonts w:cs="Arial"/>
              </w:rPr>
              <w:t>Example Graphic</w:t>
            </w:r>
          </w:p>
        </w:tc>
      </w:tr>
      <w:tr w:rsidR="00BF4038" w:rsidTr="00BF4038">
        <w:trPr>
          <w:jc w:val="center"/>
        </w:trPr>
        <w:tc>
          <w:tcPr>
            <w:tcW w:w="5331" w:type="dxa"/>
            <w:vMerge/>
            <w:tcBorders>
              <w:top w:val="single" w:sz="12" w:space="0" w:color="auto"/>
              <w:left w:val="single" w:sz="12" w:space="0" w:color="auto"/>
              <w:bottom w:val="single" w:sz="12" w:space="0" w:color="auto"/>
              <w:right w:val="single" w:sz="4" w:space="0" w:color="auto"/>
            </w:tcBorders>
            <w:vAlign w:val="center"/>
            <w:hideMark/>
          </w:tcPr>
          <w:p w:rsidR="00BF4038" w:rsidRDefault="00784869">
            <w:pPr>
              <w:spacing w:line="256" w:lineRule="auto"/>
              <w:rPr>
                <w:rFonts w:cs="Arial"/>
              </w:rPr>
            </w:pPr>
          </w:p>
        </w:tc>
        <w:tc>
          <w:tcPr>
            <w:tcW w:w="1432" w:type="dxa"/>
            <w:vMerge/>
            <w:tcBorders>
              <w:top w:val="single" w:sz="12" w:space="0" w:color="auto"/>
              <w:left w:val="single" w:sz="4" w:space="0" w:color="auto"/>
              <w:bottom w:val="single" w:sz="12" w:space="0" w:color="auto"/>
              <w:right w:val="single" w:sz="4" w:space="0" w:color="auto"/>
            </w:tcBorders>
            <w:vAlign w:val="center"/>
            <w:hideMark/>
          </w:tcPr>
          <w:p w:rsidR="00BF4038" w:rsidRDefault="00784869">
            <w:pPr>
              <w:spacing w:line="256" w:lineRule="auto"/>
              <w:rPr>
                <w:rFonts w:cs="Arial"/>
              </w:rPr>
            </w:pPr>
          </w:p>
        </w:tc>
        <w:tc>
          <w:tcPr>
            <w:tcW w:w="1184" w:type="dxa"/>
            <w:tcBorders>
              <w:top w:val="single" w:sz="4" w:space="0" w:color="auto"/>
              <w:left w:val="single" w:sz="4" w:space="0" w:color="auto"/>
              <w:bottom w:val="single" w:sz="12" w:space="0" w:color="auto"/>
              <w:right w:val="single" w:sz="4" w:space="0" w:color="auto"/>
            </w:tcBorders>
            <w:shd w:val="clear" w:color="auto" w:fill="CCCCCC"/>
            <w:vAlign w:val="center"/>
            <w:hideMark/>
          </w:tcPr>
          <w:p w:rsidR="00BF4038" w:rsidRDefault="00784869">
            <w:pPr>
              <w:spacing w:line="256" w:lineRule="auto"/>
              <w:jc w:val="center"/>
              <w:rPr>
                <w:rFonts w:cs="Arial"/>
              </w:rPr>
            </w:pPr>
            <w:r>
              <w:rPr>
                <w:rFonts w:cs="Arial"/>
              </w:rPr>
              <w:t xml:space="preserve">° </w:t>
            </w:r>
            <w:r>
              <w:rPr>
                <w:rFonts w:cs="Arial"/>
              </w:rPr>
              <w:t>C</w:t>
            </w:r>
          </w:p>
        </w:tc>
        <w:tc>
          <w:tcPr>
            <w:tcW w:w="1437" w:type="dxa"/>
            <w:tcBorders>
              <w:top w:val="single" w:sz="4" w:space="0" w:color="auto"/>
              <w:left w:val="single" w:sz="4" w:space="0" w:color="auto"/>
              <w:bottom w:val="single" w:sz="12" w:space="0" w:color="auto"/>
              <w:right w:val="double" w:sz="4" w:space="0" w:color="auto"/>
            </w:tcBorders>
            <w:shd w:val="clear" w:color="auto" w:fill="CCCCCC"/>
            <w:vAlign w:val="center"/>
            <w:hideMark/>
          </w:tcPr>
          <w:p w:rsidR="00BF4038" w:rsidRDefault="00784869">
            <w:pPr>
              <w:spacing w:line="256" w:lineRule="auto"/>
              <w:jc w:val="center"/>
              <w:rPr>
                <w:rFonts w:cs="Arial"/>
              </w:rPr>
            </w:pPr>
            <w:r>
              <w:rPr>
                <w:rFonts w:cs="Arial"/>
              </w:rPr>
              <w:t>° F</w:t>
            </w:r>
          </w:p>
        </w:tc>
        <w:tc>
          <w:tcPr>
            <w:tcW w:w="1801" w:type="dxa"/>
            <w:tcBorders>
              <w:top w:val="single" w:sz="4" w:space="0" w:color="auto"/>
              <w:left w:val="double" w:sz="4" w:space="0" w:color="auto"/>
              <w:bottom w:val="single" w:sz="12" w:space="0" w:color="auto"/>
              <w:right w:val="single" w:sz="12" w:space="0" w:color="auto"/>
            </w:tcBorders>
            <w:shd w:val="clear" w:color="auto" w:fill="CCCCCC"/>
            <w:vAlign w:val="center"/>
            <w:hideMark/>
          </w:tcPr>
          <w:p w:rsidR="00BF4038" w:rsidRDefault="00784869">
            <w:pPr>
              <w:spacing w:line="256" w:lineRule="auto"/>
              <w:jc w:val="center"/>
              <w:rPr>
                <w:rFonts w:cs="Arial"/>
              </w:rPr>
            </w:pPr>
            <w:r>
              <w:rPr>
                <w:rFonts w:cs="Arial"/>
              </w:rPr>
              <w:t>Angular Degrees</w:t>
            </w:r>
          </w:p>
        </w:tc>
        <w:tc>
          <w:tcPr>
            <w:tcW w:w="993" w:type="dxa"/>
            <w:vMerge/>
            <w:tcBorders>
              <w:top w:val="single" w:sz="12" w:space="0" w:color="auto"/>
              <w:left w:val="single" w:sz="12" w:space="0" w:color="auto"/>
              <w:bottom w:val="single" w:sz="12" w:space="0" w:color="auto"/>
              <w:right w:val="single" w:sz="12" w:space="0" w:color="auto"/>
            </w:tcBorders>
            <w:vAlign w:val="center"/>
            <w:hideMark/>
          </w:tcPr>
          <w:p w:rsidR="00BF4038" w:rsidRDefault="00784869">
            <w:pPr>
              <w:spacing w:line="256" w:lineRule="auto"/>
              <w:rPr>
                <w:rFonts w:cs="Arial"/>
              </w:rPr>
            </w:pPr>
          </w:p>
        </w:tc>
        <w:tc>
          <w:tcPr>
            <w:tcW w:w="1725" w:type="dxa"/>
            <w:gridSpan w:val="2"/>
            <w:vMerge/>
            <w:tcBorders>
              <w:top w:val="single" w:sz="12" w:space="0" w:color="auto"/>
              <w:left w:val="single" w:sz="12" w:space="0" w:color="auto"/>
              <w:bottom w:val="single" w:sz="12"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1278" w:type="dxa"/>
            <w:vMerge w:val="restart"/>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Normal or Crank</w:t>
            </w:r>
          </w:p>
        </w:tc>
        <w:tc>
          <w:tcPr>
            <w:tcW w:w="1432" w:type="dxa"/>
            <w:tcBorders>
              <w:top w:val="single" w:sz="12"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Pointer Stop</w:t>
            </w:r>
          </w:p>
        </w:tc>
        <w:tc>
          <w:tcPr>
            <w:tcW w:w="1184" w:type="dxa"/>
            <w:tcBorders>
              <w:top w:val="single" w:sz="12"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w:t>
            </w:r>
          </w:p>
        </w:tc>
        <w:tc>
          <w:tcPr>
            <w:tcW w:w="1437" w:type="dxa"/>
            <w:tcBorders>
              <w:top w:val="single" w:sz="12"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w:t>
            </w:r>
          </w:p>
        </w:tc>
        <w:tc>
          <w:tcPr>
            <w:tcW w:w="1801" w:type="dxa"/>
            <w:tcBorders>
              <w:top w:val="single" w:sz="12"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-4.5</w:t>
            </w:r>
          </w:p>
        </w:tc>
        <w:tc>
          <w:tcPr>
            <w:tcW w:w="993" w:type="dxa"/>
            <w:tcBorders>
              <w:top w:val="single" w:sz="12"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A</w:t>
            </w:r>
          </w:p>
        </w:tc>
        <w:tc>
          <w:tcPr>
            <w:tcW w:w="1581" w:type="dxa"/>
            <w:gridSpan w:val="2"/>
            <w:vMerge w:val="restart"/>
            <w:tcBorders>
              <w:top w:val="single" w:sz="12" w:space="0" w:color="auto"/>
              <w:left w:val="single" w:sz="12" w:space="0" w:color="auto"/>
              <w:bottom w:val="single" w:sz="4" w:space="0" w:color="auto"/>
              <w:right w:val="single" w:sz="12" w:space="0" w:color="auto"/>
            </w:tcBorders>
            <w:vAlign w:val="center"/>
            <w:hideMark/>
          </w:tcPr>
          <w:p w:rsidR="00BF4038" w:rsidRDefault="00784869" w:rsidP="008A52A4">
            <w:pPr>
              <w:spacing w:line="256" w:lineRule="auto"/>
              <w:jc w:val="center"/>
              <w:rPr>
                <w:rFonts w:cs="Arial"/>
              </w:rPr>
            </w:pPr>
            <w:r>
              <w:rPr>
                <w:rFonts w:cs="Arial"/>
                <w:noProof/>
              </w:rPr>
              <w:drawing>
                <wp:inline distT="0" distB="0" distL="0" distR="0">
                  <wp:extent cx="866775" cy="511810"/>
                  <wp:effectExtent l="0" t="0" r="9525" b="2540"/>
                  <wp:docPr id="21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0 – 61</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 xml:space="preserve">(-60) </w:t>
            </w:r>
            <w:proofErr w:type="gramStart"/>
            <w:r>
              <w:rPr>
                <w:rFonts w:cs="Arial"/>
              </w:rPr>
              <w:t>–( 1</w:t>
            </w:r>
            <w:proofErr w:type="gramEnd"/>
            <w:r>
              <w:rPr>
                <w:rFonts w:cs="Arial"/>
              </w:rPr>
              <w:t>)</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(-76) – (33.8)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A</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70</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10</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 xml:space="preserve">50 </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0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C</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109</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49</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120.2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 xml:space="preserve">11.5 </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E</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124</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64</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147.2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F</w:t>
            </w:r>
          </w:p>
        </w:tc>
        <w:tc>
          <w:tcPr>
            <w:tcW w:w="1581" w:type="dxa"/>
            <w:gridSpan w:val="2"/>
            <w:vMerge w:val="restart"/>
            <w:tcBorders>
              <w:top w:val="single" w:sz="4" w:space="0" w:color="auto"/>
              <w:left w:val="single" w:sz="12" w:space="0" w:color="auto"/>
              <w:bottom w:val="single" w:sz="4" w:space="0" w:color="auto"/>
              <w:right w:val="single" w:sz="12" w:space="0" w:color="auto"/>
            </w:tcBorders>
            <w:vAlign w:val="center"/>
            <w:hideMark/>
          </w:tcPr>
          <w:p w:rsidR="00BF4038" w:rsidRDefault="00784869" w:rsidP="008A52A4">
            <w:pPr>
              <w:spacing w:line="256" w:lineRule="auto"/>
              <w:jc w:val="center"/>
              <w:rPr>
                <w:rFonts w:cs="Arial"/>
              </w:rPr>
            </w:pPr>
            <w:r>
              <w:rPr>
                <w:rFonts w:cs="Arial"/>
                <w:noProof/>
              </w:rPr>
              <w:drawing>
                <wp:inline distT="0" distB="0" distL="0" distR="0">
                  <wp:extent cx="866775" cy="511810"/>
                  <wp:effectExtent l="0" t="0" r="9525" b="2540"/>
                  <wp:docPr id="21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125 – 166</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65 – 106</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149.0 – 222.8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F</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167</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107</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224.6</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strike/>
                <w:highlight w:val="yellow"/>
              </w:rPr>
            </w:pPr>
            <w:r>
              <w:rPr>
                <w:rFonts w:cs="Arial"/>
                <w:strike/>
                <w:highlight w:val="yellow"/>
              </w:rPr>
              <w:t>F</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185</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125</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highlight w:val="cyan"/>
              </w:rPr>
            </w:pPr>
            <w:r>
              <w:rPr>
                <w:rFonts w:cs="Arial"/>
                <w:highlight w:val="cyan"/>
              </w:rPr>
              <w:t>257</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G</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188</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128</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highlight w:val="cyan"/>
              </w:rPr>
            </w:pPr>
            <w:r>
              <w:rPr>
                <w:rFonts w:cs="Arial"/>
                <w:highlight w:val="cyan"/>
              </w:rPr>
              <w:t>262.4</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 xml:space="preserve">104.75 </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H</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191</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131</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highlight w:val="cyan"/>
              </w:rPr>
            </w:pPr>
            <w:r>
              <w:rPr>
                <w:rFonts w:cs="Arial"/>
                <w:highlight w:val="cyan"/>
              </w:rPr>
              <w:t>267.8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109.6</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I</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192</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132</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highlight w:val="cyan"/>
              </w:rPr>
            </w:pPr>
            <w:r>
              <w:rPr>
                <w:rFonts w:cs="Arial"/>
                <w:highlight w:val="cyan"/>
              </w:rPr>
              <w:t>269.6</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112.7</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J</w:t>
            </w:r>
          </w:p>
        </w:tc>
        <w:tc>
          <w:tcPr>
            <w:tcW w:w="1581" w:type="dxa"/>
            <w:gridSpan w:val="2"/>
            <w:vMerge w:val="restart"/>
            <w:tcBorders>
              <w:top w:val="single" w:sz="4" w:space="0" w:color="auto"/>
              <w:left w:val="single" w:sz="12" w:space="0" w:color="auto"/>
              <w:bottom w:val="single" w:sz="4" w:space="0" w:color="auto"/>
              <w:right w:val="single" w:sz="12" w:space="0" w:color="auto"/>
            </w:tcBorders>
            <w:vAlign w:val="center"/>
            <w:hideMark/>
          </w:tcPr>
          <w:p w:rsidR="00BF4038" w:rsidRDefault="00784869" w:rsidP="008A52A4">
            <w:pPr>
              <w:spacing w:line="256" w:lineRule="auto"/>
              <w:jc w:val="center"/>
              <w:rPr>
                <w:rFonts w:cs="Arial"/>
              </w:rPr>
            </w:pPr>
            <w:r>
              <w:rPr>
                <w:rFonts w:cs="Arial"/>
                <w:noProof/>
              </w:rPr>
              <w:drawing>
                <wp:inline distT="0" distB="0" distL="0" distR="0">
                  <wp:extent cx="866775" cy="546100"/>
                  <wp:effectExtent l="0" t="0" r="9525" b="6350"/>
                  <wp:docPr id="21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66775" cy="546100"/>
                          </a:xfrm>
                          <a:prstGeom prst="rect">
                            <a:avLst/>
                          </a:prstGeom>
                          <a:noFill/>
                          <a:ln>
                            <a:noFill/>
                          </a:ln>
                        </pic:spPr>
                      </pic:pic>
                    </a:graphicData>
                  </a:graphic>
                </wp:inline>
              </w:drawing>
            </w: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195</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highlight w:val="cyan"/>
              </w:rPr>
            </w:pPr>
            <w:r>
              <w:rPr>
                <w:rFonts w:cs="Arial"/>
                <w:highlight w:val="cyan"/>
              </w:rPr>
              <w:t>135</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highlight w:val="cyan"/>
              </w:rPr>
            </w:pPr>
            <w:r>
              <w:rPr>
                <w:rFonts w:cs="Arial"/>
                <w:highlight w:val="cyan"/>
              </w:rPr>
              <w:t>275</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116</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K</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209</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149</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300.2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120</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L</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210 – 253</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150 – 193</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302 – 379.4</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120</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L</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rPr>
                <w:rFonts w:cs="Arial"/>
              </w:rPr>
            </w:pP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254</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Fault</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Fault</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A</w:t>
            </w:r>
          </w:p>
        </w:tc>
        <w:tc>
          <w:tcPr>
            <w:tcW w:w="1581" w:type="dxa"/>
            <w:gridSpan w:val="2"/>
            <w:tcBorders>
              <w:top w:val="single" w:sz="4" w:space="0" w:color="auto"/>
              <w:left w:val="single" w:sz="12" w:space="0" w:color="auto"/>
              <w:bottom w:val="single" w:sz="4" w:space="0" w:color="auto"/>
              <w:right w:val="single" w:sz="12" w:space="0" w:color="auto"/>
            </w:tcBorders>
            <w:hideMark/>
          </w:tcPr>
          <w:p w:rsidR="00BF4038" w:rsidRDefault="00784869" w:rsidP="008A52A4">
            <w:pPr>
              <w:spacing w:line="256" w:lineRule="auto"/>
              <w:jc w:val="center"/>
              <w:rPr>
                <w:rFonts w:cs="Arial"/>
              </w:rPr>
            </w:pPr>
            <w:r>
              <w:rPr>
                <w:rFonts w:cs="Arial"/>
                <w:noProof/>
              </w:rPr>
              <w:drawing>
                <wp:inline distT="0" distB="0" distL="0" distR="0">
                  <wp:extent cx="866775" cy="511810"/>
                  <wp:effectExtent l="0" t="0" r="9525" b="2540"/>
                  <wp:docPr id="21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BF4038" w:rsidTr="00BF4038">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BF4038"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255</w:t>
            </w:r>
          </w:p>
        </w:tc>
        <w:tc>
          <w:tcPr>
            <w:tcW w:w="1184" w:type="dxa"/>
            <w:tcBorders>
              <w:top w:val="single" w:sz="4" w:space="0" w:color="auto"/>
              <w:left w:val="single" w:sz="4" w:space="0" w:color="auto"/>
              <w:bottom w:val="single" w:sz="4" w:space="0" w:color="auto"/>
              <w:right w:val="single" w:sz="4" w:space="0" w:color="auto"/>
            </w:tcBorders>
            <w:vAlign w:val="center"/>
            <w:hideMark/>
          </w:tcPr>
          <w:p w:rsidR="00BF4038" w:rsidRDefault="00784869">
            <w:pPr>
              <w:spacing w:line="256" w:lineRule="auto"/>
              <w:jc w:val="center"/>
              <w:rPr>
                <w:rFonts w:cs="Arial"/>
              </w:rPr>
            </w:pPr>
            <w:r>
              <w:rPr>
                <w:rFonts w:cs="Arial"/>
              </w:rPr>
              <w:t>Fault</w:t>
            </w:r>
          </w:p>
        </w:tc>
        <w:tc>
          <w:tcPr>
            <w:tcW w:w="1437" w:type="dxa"/>
            <w:tcBorders>
              <w:top w:val="single" w:sz="4" w:space="0" w:color="auto"/>
              <w:left w:val="single" w:sz="4" w:space="0" w:color="auto"/>
              <w:bottom w:val="single" w:sz="4" w:space="0" w:color="auto"/>
              <w:right w:val="double" w:sz="4" w:space="0" w:color="auto"/>
            </w:tcBorders>
            <w:vAlign w:val="center"/>
            <w:hideMark/>
          </w:tcPr>
          <w:p w:rsidR="00BF4038" w:rsidRDefault="00784869">
            <w:pPr>
              <w:spacing w:line="256" w:lineRule="auto"/>
              <w:jc w:val="center"/>
              <w:rPr>
                <w:rFonts w:cs="Arial"/>
              </w:rPr>
            </w:pPr>
            <w:r>
              <w:rPr>
                <w:rFonts w:cs="Arial"/>
              </w:rPr>
              <w:t>Fault</w:t>
            </w:r>
          </w:p>
        </w:tc>
        <w:tc>
          <w:tcPr>
            <w:tcW w:w="1801" w:type="dxa"/>
            <w:tcBorders>
              <w:top w:val="single" w:sz="4" w:space="0" w:color="auto"/>
              <w:left w:val="double" w:sz="4"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BF4038" w:rsidRDefault="00784869">
            <w:pPr>
              <w:spacing w:line="256" w:lineRule="auto"/>
              <w:jc w:val="center"/>
              <w:rPr>
                <w:rFonts w:cs="Arial"/>
              </w:rPr>
            </w:pPr>
            <w:r>
              <w:rPr>
                <w:rFonts w:cs="Arial"/>
              </w:rPr>
              <w:t>A</w:t>
            </w:r>
          </w:p>
        </w:tc>
        <w:tc>
          <w:tcPr>
            <w:tcW w:w="1581" w:type="dxa"/>
            <w:gridSpan w:val="2"/>
            <w:tcBorders>
              <w:top w:val="single" w:sz="4" w:space="0" w:color="auto"/>
              <w:left w:val="single" w:sz="12" w:space="0" w:color="auto"/>
              <w:bottom w:val="single" w:sz="4" w:space="0" w:color="auto"/>
              <w:right w:val="single" w:sz="12" w:space="0" w:color="auto"/>
            </w:tcBorders>
            <w:hideMark/>
          </w:tcPr>
          <w:p w:rsidR="00BF4038" w:rsidRDefault="00784869" w:rsidP="008A52A4">
            <w:pPr>
              <w:spacing w:line="256" w:lineRule="auto"/>
              <w:jc w:val="center"/>
              <w:rPr>
                <w:rFonts w:cs="Arial"/>
              </w:rPr>
            </w:pPr>
            <w:r>
              <w:rPr>
                <w:rFonts w:cs="Arial"/>
                <w:noProof/>
              </w:rPr>
              <w:drawing>
                <wp:inline distT="0" distB="0" distL="0" distR="0">
                  <wp:extent cx="866775" cy="511810"/>
                  <wp:effectExtent l="0" t="0" r="9525" b="2540"/>
                  <wp:docPr id="21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BF4038" w:rsidTr="00BF4038">
        <w:trPr>
          <w:gridAfter w:val="1"/>
          <w:wAfter w:w="10" w:type="dxa"/>
          <w:jc w:val="center"/>
        </w:trPr>
        <w:tc>
          <w:tcPr>
            <w:tcW w:w="5331" w:type="dxa"/>
            <w:gridSpan w:val="4"/>
            <w:tcBorders>
              <w:top w:val="single" w:sz="4" w:space="0" w:color="auto"/>
              <w:left w:val="single" w:sz="12" w:space="0" w:color="auto"/>
              <w:bottom w:val="single" w:sz="12" w:space="0" w:color="auto"/>
              <w:right w:val="double" w:sz="4" w:space="0" w:color="auto"/>
            </w:tcBorders>
            <w:vAlign w:val="center"/>
            <w:hideMark/>
          </w:tcPr>
          <w:p w:rsidR="00BF4038" w:rsidRDefault="00784869">
            <w:pPr>
              <w:spacing w:line="256" w:lineRule="auto"/>
              <w:jc w:val="center"/>
              <w:rPr>
                <w:rFonts w:cs="Arial"/>
              </w:rPr>
            </w:pPr>
            <w:r>
              <w:rPr>
                <w:rFonts w:cs="Arial"/>
              </w:rPr>
              <w:t>All Other Cases</w:t>
            </w:r>
          </w:p>
        </w:tc>
        <w:tc>
          <w:tcPr>
            <w:tcW w:w="1801" w:type="dxa"/>
            <w:tcBorders>
              <w:top w:val="single" w:sz="4" w:space="0" w:color="auto"/>
              <w:left w:val="single" w:sz="12" w:space="0" w:color="auto"/>
              <w:bottom w:val="single" w:sz="12" w:space="0" w:color="auto"/>
              <w:right w:val="single" w:sz="12" w:space="0" w:color="auto"/>
            </w:tcBorders>
            <w:vAlign w:val="center"/>
            <w:hideMark/>
          </w:tcPr>
          <w:p w:rsidR="00BF4038"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12" w:space="0" w:color="auto"/>
              <w:right w:val="single" w:sz="12" w:space="0" w:color="auto"/>
            </w:tcBorders>
            <w:hideMark/>
          </w:tcPr>
          <w:p w:rsidR="00BF4038" w:rsidRDefault="00784869">
            <w:pPr>
              <w:spacing w:line="256" w:lineRule="auto"/>
              <w:jc w:val="center"/>
              <w:rPr>
                <w:rFonts w:cs="Arial"/>
              </w:rPr>
            </w:pPr>
            <w:r>
              <w:rPr>
                <w:rFonts w:cs="Arial"/>
              </w:rPr>
              <w:t>A</w:t>
            </w:r>
          </w:p>
        </w:tc>
        <w:tc>
          <w:tcPr>
            <w:tcW w:w="1571" w:type="dxa"/>
            <w:tcBorders>
              <w:top w:val="single" w:sz="4" w:space="0" w:color="auto"/>
              <w:left w:val="single" w:sz="12" w:space="0" w:color="auto"/>
              <w:bottom w:val="single" w:sz="12" w:space="0" w:color="auto"/>
              <w:right w:val="single" w:sz="12" w:space="0" w:color="auto"/>
            </w:tcBorders>
            <w:hideMark/>
          </w:tcPr>
          <w:p w:rsidR="00BF4038" w:rsidRDefault="00784869" w:rsidP="008A52A4">
            <w:pPr>
              <w:spacing w:line="256" w:lineRule="auto"/>
              <w:jc w:val="center"/>
              <w:rPr>
                <w:rFonts w:cs="Arial"/>
              </w:rPr>
            </w:pPr>
            <w:r>
              <w:rPr>
                <w:rFonts w:cs="Arial"/>
                <w:noProof/>
              </w:rPr>
              <w:drawing>
                <wp:inline distT="0" distB="0" distL="0" distR="0">
                  <wp:extent cx="866775" cy="511810"/>
                  <wp:effectExtent l="0" t="0" r="9525" b="2540"/>
                  <wp:docPr id="21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bl>
    <w:p w:rsidR="00BF4038" w:rsidRDefault="00784869" w:rsidP="00BF4038">
      <w:pPr>
        <w:rPr>
          <w:color w:val="FF0000"/>
        </w:rPr>
      </w:pPr>
    </w:p>
    <w:p w:rsidR="00BF4038" w:rsidRDefault="00784869" w:rsidP="00BF4038">
      <w:r>
        <w:rPr>
          <w:highlight w:val="yellow"/>
        </w:rPr>
        <w:t xml:space="preserve">Note:  The only difference in the Ford Performance Table and the NON – Ford Performance Table is that Position “F” is removed.  Thus, the response is linear from Position “E” to Postion “G” for the Ford </w:t>
      </w:r>
      <w:r>
        <w:rPr>
          <w:highlight w:val="yellow"/>
        </w:rPr>
        <w:t>Performance variant.</w:t>
      </w:r>
    </w:p>
    <w:p w:rsidR="00500605" w:rsidRDefault="00784869" w:rsidP="00500605"/>
    <w:p w:rsidR="008A52A4" w:rsidRPr="008A52A4" w:rsidRDefault="008A52A4" w:rsidP="00B9479B">
      <w:pPr>
        <w:pStyle w:val="Heading6"/>
        <w:rPr>
          <w:b w:val="0"/>
          <w:u w:val="single"/>
        </w:rPr>
      </w:pPr>
      <w:r w:rsidRPr="008A52A4">
        <w:rPr>
          <w:b w:val="0"/>
          <w:u w:val="single"/>
        </w:rPr>
        <w:t>HMI-REQ-326341/B- Transmission Temperature Transfer Function – Table C Config for NON-Ford Performance</w:t>
      </w:r>
    </w:p>
    <w:p w:rsidR="00AE06BC" w:rsidRPr="00AE06BC" w:rsidRDefault="00784869" w:rsidP="00AE06BC"/>
    <w:tbl>
      <w:tblPr>
        <w:tblW w:w="97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8"/>
        <w:gridCol w:w="1432"/>
        <w:gridCol w:w="1184"/>
        <w:gridCol w:w="1437"/>
        <w:gridCol w:w="1801"/>
        <w:gridCol w:w="993"/>
        <w:gridCol w:w="1571"/>
        <w:gridCol w:w="10"/>
      </w:tblGrid>
      <w:tr w:rsidR="00FE105E" w:rsidRPr="004C1F7B" w:rsidTr="00CB454D">
        <w:trPr>
          <w:jc w:val="center"/>
        </w:trPr>
        <w:tc>
          <w:tcPr>
            <w:tcW w:w="1278" w:type="dxa"/>
            <w:vMerge w:val="restart"/>
            <w:tcBorders>
              <w:top w:val="single" w:sz="12" w:space="0" w:color="auto"/>
              <w:left w:val="single" w:sz="12" w:space="0" w:color="auto"/>
              <w:bottom w:val="single" w:sz="4" w:space="0" w:color="auto"/>
              <w:right w:val="single" w:sz="4" w:space="0" w:color="auto"/>
            </w:tcBorders>
            <w:shd w:val="clear" w:color="auto" w:fill="CCCCCC"/>
            <w:vAlign w:val="center"/>
          </w:tcPr>
          <w:p w:rsidR="00FE105E" w:rsidRPr="004C1F7B" w:rsidRDefault="00784869" w:rsidP="00CB454D">
            <w:pPr>
              <w:jc w:val="center"/>
              <w:rPr>
                <w:rFonts w:cs="Arial"/>
              </w:rPr>
            </w:pPr>
            <w:r w:rsidRPr="004C1F7B">
              <w:rPr>
                <w:rFonts w:cs="Arial"/>
              </w:rPr>
              <w:t>Operational Mode</w:t>
            </w:r>
          </w:p>
        </w:tc>
        <w:tc>
          <w:tcPr>
            <w:tcW w:w="1432" w:type="dxa"/>
            <w:vMerge w:val="restart"/>
            <w:tcBorders>
              <w:top w:val="single" w:sz="12" w:space="0" w:color="auto"/>
              <w:left w:val="single" w:sz="4" w:space="0" w:color="auto"/>
              <w:bottom w:val="single" w:sz="4" w:space="0" w:color="auto"/>
              <w:right w:val="single" w:sz="4" w:space="0" w:color="auto"/>
            </w:tcBorders>
            <w:shd w:val="clear" w:color="auto" w:fill="CCCCCC"/>
            <w:vAlign w:val="center"/>
          </w:tcPr>
          <w:p w:rsidR="00FE105E" w:rsidRPr="004C1F7B" w:rsidRDefault="00784869" w:rsidP="00CB454D">
            <w:pPr>
              <w:jc w:val="center"/>
              <w:rPr>
                <w:rFonts w:cs="Arial"/>
              </w:rPr>
            </w:pPr>
            <w:r>
              <w:rPr>
                <w:rFonts w:cs="Arial"/>
              </w:rPr>
              <w:t>GboxOil_Te_Actl</w:t>
            </w:r>
            <w:r w:rsidRPr="004C1F7B">
              <w:rPr>
                <w:rFonts w:cs="Arial"/>
              </w:rPr>
              <w:t xml:space="preserve"> Status</w:t>
            </w:r>
          </w:p>
        </w:tc>
        <w:tc>
          <w:tcPr>
            <w:tcW w:w="2621" w:type="dxa"/>
            <w:gridSpan w:val="2"/>
            <w:tcBorders>
              <w:top w:val="single" w:sz="12" w:space="0" w:color="auto"/>
              <w:left w:val="single" w:sz="4" w:space="0" w:color="auto"/>
              <w:bottom w:val="single" w:sz="4" w:space="0" w:color="auto"/>
              <w:right w:val="double" w:sz="4" w:space="0" w:color="auto"/>
            </w:tcBorders>
            <w:shd w:val="clear" w:color="auto" w:fill="CCCCCC"/>
            <w:vAlign w:val="center"/>
          </w:tcPr>
          <w:p w:rsidR="00FE105E" w:rsidRPr="004C1F7B" w:rsidRDefault="00784869" w:rsidP="00CB454D">
            <w:pPr>
              <w:jc w:val="center"/>
              <w:rPr>
                <w:rFonts w:cs="Arial"/>
              </w:rPr>
            </w:pPr>
            <w:r w:rsidRPr="004C1F7B">
              <w:rPr>
                <w:rFonts w:cs="Arial"/>
              </w:rPr>
              <w:t>Temperature</w:t>
            </w:r>
          </w:p>
        </w:tc>
        <w:tc>
          <w:tcPr>
            <w:tcW w:w="1801" w:type="dxa"/>
            <w:tcBorders>
              <w:top w:val="single" w:sz="12" w:space="0" w:color="auto"/>
              <w:left w:val="single" w:sz="12" w:space="0" w:color="auto"/>
              <w:right w:val="single" w:sz="12" w:space="0" w:color="auto"/>
            </w:tcBorders>
            <w:shd w:val="clear" w:color="auto" w:fill="CCCCCC"/>
          </w:tcPr>
          <w:p w:rsidR="00FE105E" w:rsidRPr="004C1F7B" w:rsidRDefault="00784869" w:rsidP="00CB454D">
            <w:pPr>
              <w:jc w:val="center"/>
              <w:rPr>
                <w:rFonts w:cs="Arial"/>
              </w:rPr>
            </w:pPr>
            <w:r w:rsidRPr="004C1F7B">
              <w:rPr>
                <w:rFonts w:cs="Arial"/>
              </w:rPr>
              <w:t xml:space="preserve">Gauge Pointer </w:t>
            </w:r>
          </w:p>
        </w:tc>
        <w:tc>
          <w:tcPr>
            <w:tcW w:w="993" w:type="dxa"/>
            <w:vMerge w:val="restart"/>
            <w:tcBorders>
              <w:top w:val="single" w:sz="12" w:space="0" w:color="auto"/>
              <w:left w:val="single" w:sz="12" w:space="0" w:color="auto"/>
              <w:right w:val="single" w:sz="12" w:space="0" w:color="auto"/>
            </w:tcBorders>
            <w:shd w:val="clear" w:color="auto" w:fill="CCCCCC"/>
            <w:vAlign w:val="center"/>
          </w:tcPr>
          <w:p w:rsidR="00FE105E" w:rsidRPr="004C1F7B" w:rsidRDefault="00784869" w:rsidP="00CB454D">
            <w:pPr>
              <w:jc w:val="center"/>
              <w:rPr>
                <w:rFonts w:cs="Arial"/>
              </w:rPr>
            </w:pPr>
            <w:r w:rsidRPr="004C1F7B">
              <w:rPr>
                <w:rFonts w:cs="Arial"/>
              </w:rPr>
              <w:t>Position</w:t>
            </w:r>
          </w:p>
        </w:tc>
        <w:tc>
          <w:tcPr>
            <w:tcW w:w="1581" w:type="dxa"/>
            <w:gridSpan w:val="2"/>
            <w:vMerge w:val="restart"/>
            <w:tcBorders>
              <w:top w:val="single" w:sz="12" w:space="0" w:color="auto"/>
              <w:left w:val="single" w:sz="12" w:space="0" w:color="auto"/>
              <w:right w:val="single" w:sz="12" w:space="0" w:color="auto"/>
            </w:tcBorders>
            <w:shd w:val="clear" w:color="auto" w:fill="CCCCCC"/>
          </w:tcPr>
          <w:p w:rsidR="00FE105E" w:rsidRPr="004C1F7B" w:rsidRDefault="00784869" w:rsidP="00CB454D">
            <w:pPr>
              <w:jc w:val="center"/>
              <w:rPr>
                <w:rFonts w:cs="Arial"/>
              </w:rPr>
            </w:pPr>
            <w:r>
              <w:rPr>
                <w:rFonts w:cs="Arial"/>
              </w:rPr>
              <w:t>Example Graphic</w:t>
            </w:r>
          </w:p>
        </w:tc>
      </w:tr>
      <w:tr w:rsidR="00FE105E" w:rsidRPr="004C1F7B" w:rsidTr="00CB454D">
        <w:trPr>
          <w:jc w:val="center"/>
        </w:trPr>
        <w:tc>
          <w:tcPr>
            <w:tcW w:w="1278" w:type="dxa"/>
            <w:vMerge/>
            <w:tcBorders>
              <w:left w:val="single" w:sz="12" w:space="0" w:color="auto"/>
              <w:bottom w:val="single" w:sz="12" w:space="0" w:color="auto"/>
              <w:right w:val="single" w:sz="4" w:space="0" w:color="auto"/>
            </w:tcBorders>
            <w:shd w:val="clear" w:color="auto" w:fill="CCCCCC"/>
            <w:vAlign w:val="center"/>
          </w:tcPr>
          <w:p w:rsidR="00FE105E" w:rsidRPr="004C1F7B" w:rsidRDefault="00784869" w:rsidP="00CB454D">
            <w:pPr>
              <w:jc w:val="center"/>
              <w:rPr>
                <w:rFonts w:cs="Arial"/>
              </w:rPr>
            </w:pPr>
          </w:p>
        </w:tc>
        <w:tc>
          <w:tcPr>
            <w:tcW w:w="1432" w:type="dxa"/>
            <w:vMerge/>
            <w:tcBorders>
              <w:left w:val="single" w:sz="4" w:space="0" w:color="auto"/>
              <w:bottom w:val="single" w:sz="12" w:space="0" w:color="auto"/>
              <w:right w:val="single" w:sz="4" w:space="0" w:color="auto"/>
            </w:tcBorders>
            <w:shd w:val="clear" w:color="auto" w:fill="CCCCCC"/>
            <w:vAlign w:val="center"/>
          </w:tcPr>
          <w:p w:rsidR="00FE105E" w:rsidRPr="004C1F7B" w:rsidRDefault="00784869" w:rsidP="00CB454D">
            <w:pPr>
              <w:jc w:val="center"/>
              <w:rPr>
                <w:rFonts w:cs="Arial"/>
              </w:rPr>
            </w:pPr>
          </w:p>
        </w:tc>
        <w:tc>
          <w:tcPr>
            <w:tcW w:w="1184" w:type="dxa"/>
            <w:tcBorders>
              <w:left w:val="single" w:sz="4" w:space="0" w:color="auto"/>
              <w:bottom w:val="single" w:sz="12" w:space="0" w:color="auto"/>
              <w:right w:val="single" w:sz="4" w:space="0" w:color="auto"/>
            </w:tcBorders>
            <w:shd w:val="clear" w:color="auto" w:fill="CCCCCC"/>
            <w:vAlign w:val="center"/>
          </w:tcPr>
          <w:p w:rsidR="00FE105E" w:rsidRPr="004C1F7B" w:rsidRDefault="00784869" w:rsidP="00CB454D">
            <w:pPr>
              <w:jc w:val="center"/>
              <w:rPr>
                <w:rFonts w:cs="Arial"/>
              </w:rPr>
            </w:pPr>
            <w:r w:rsidRPr="004C1F7B">
              <w:rPr>
                <w:rFonts w:cs="Arial"/>
              </w:rPr>
              <w:t>° C</w:t>
            </w:r>
          </w:p>
        </w:tc>
        <w:tc>
          <w:tcPr>
            <w:tcW w:w="1437" w:type="dxa"/>
            <w:tcBorders>
              <w:left w:val="single" w:sz="4" w:space="0" w:color="auto"/>
              <w:bottom w:val="single" w:sz="12" w:space="0" w:color="auto"/>
              <w:right w:val="double" w:sz="4" w:space="0" w:color="auto"/>
            </w:tcBorders>
            <w:shd w:val="clear" w:color="auto" w:fill="CCCCCC"/>
            <w:vAlign w:val="center"/>
          </w:tcPr>
          <w:p w:rsidR="00FE105E" w:rsidRPr="004C1F7B" w:rsidRDefault="00784869" w:rsidP="00CB454D">
            <w:pPr>
              <w:jc w:val="center"/>
              <w:rPr>
                <w:rFonts w:cs="Arial"/>
              </w:rPr>
            </w:pPr>
            <w:r w:rsidRPr="004C1F7B">
              <w:rPr>
                <w:rFonts w:cs="Arial"/>
              </w:rPr>
              <w:t>° F</w:t>
            </w:r>
          </w:p>
        </w:tc>
        <w:tc>
          <w:tcPr>
            <w:tcW w:w="1801" w:type="dxa"/>
            <w:tcBorders>
              <w:left w:val="double" w:sz="4" w:space="0" w:color="auto"/>
              <w:bottom w:val="single" w:sz="12" w:space="0" w:color="auto"/>
              <w:right w:val="single" w:sz="12" w:space="0" w:color="auto"/>
            </w:tcBorders>
            <w:shd w:val="clear" w:color="auto" w:fill="CCCCCC"/>
            <w:vAlign w:val="center"/>
          </w:tcPr>
          <w:p w:rsidR="00FE105E" w:rsidRPr="004C1F7B" w:rsidRDefault="00784869" w:rsidP="00CB454D">
            <w:pPr>
              <w:jc w:val="center"/>
              <w:rPr>
                <w:rFonts w:cs="Arial"/>
              </w:rPr>
            </w:pPr>
            <w:r w:rsidRPr="004C1F7B">
              <w:rPr>
                <w:rFonts w:cs="Arial"/>
              </w:rPr>
              <w:t>Angular Degrees</w:t>
            </w:r>
          </w:p>
        </w:tc>
        <w:tc>
          <w:tcPr>
            <w:tcW w:w="993" w:type="dxa"/>
            <w:vMerge/>
            <w:tcBorders>
              <w:left w:val="single" w:sz="12" w:space="0" w:color="auto"/>
              <w:bottom w:val="single" w:sz="12" w:space="0" w:color="auto"/>
              <w:right w:val="single" w:sz="12" w:space="0" w:color="auto"/>
            </w:tcBorders>
            <w:shd w:val="clear" w:color="auto" w:fill="CCCCCC"/>
            <w:vAlign w:val="center"/>
          </w:tcPr>
          <w:p w:rsidR="00FE105E" w:rsidRPr="004C1F7B" w:rsidRDefault="00784869" w:rsidP="00CB454D">
            <w:pPr>
              <w:jc w:val="center"/>
              <w:rPr>
                <w:rFonts w:cs="Arial"/>
              </w:rPr>
            </w:pPr>
          </w:p>
        </w:tc>
        <w:tc>
          <w:tcPr>
            <w:tcW w:w="1581" w:type="dxa"/>
            <w:gridSpan w:val="2"/>
            <w:vMerge/>
            <w:tcBorders>
              <w:left w:val="single" w:sz="12" w:space="0" w:color="auto"/>
              <w:bottom w:val="single" w:sz="12" w:space="0" w:color="auto"/>
              <w:right w:val="single" w:sz="12" w:space="0" w:color="auto"/>
            </w:tcBorders>
            <w:shd w:val="clear" w:color="auto" w:fill="CCCCCC"/>
          </w:tcPr>
          <w:p w:rsidR="00FE105E" w:rsidRPr="004C1F7B" w:rsidRDefault="00784869" w:rsidP="00CB454D">
            <w:pPr>
              <w:jc w:val="center"/>
              <w:rPr>
                <w:rFonts w:cs="Arial"/>
              </w:rPr>
            </w:pPr>
          </w:p>
        </w:tc>
      </w:tr>
      <w:tr w:rsidR="00FE105E" w:rsidRPr="004C1F7B" w:rsidTr="00CB454D">
        <w:trPr>
          <w:jc w:val="center"/>
        </w:trPr>
        <w:tc>
          <w:tcPr>
            <w:tcW w:w="1278" w:type="dxa"/>
            <w:vMerge w:val="restart"/>
            <w:tcBorders>
              <w:top w:val="single" w:sz="12" w:space="0" w:color="auto"/>
              <w:lef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Normal or Crank</w:t>
            </w:r>
          </w:p>
        </w:tc>
        <w:tc>
          <w:tcPr>
            <w:tcW w:w="1432" w:type="dxa"/>
            <w:tcBorders>
              <w:top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Pointer Stop</w:t>
            </w:r>
          </w:p>
        </w:tc>
        <w:tc>
          <w:tcPr>
            <w:tcW w:w="1184" w:type="dxa"/>
            <w:tcBorders>
              <w:top w:val="single" w:sz="12" w:space="0" w:color="auto"/>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w:t>
            </w:r>
          </w:p>
        </w:tc>
        <w:tc>
          <w:tcPr>
            <w:tcW w:w="1437" w:type="dxa"/>
            <w:tcBorders>
              <w:top w:val="single" w:sz="12" w:space="0" w:color="auto"/>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w:t>
            </w:r>
          </w:p>
        </w:tc>
        <w:tc>
          <w:tcPr>
            <w:tcW w:w="1801" w:type="dxa"/>
            <w:tcBorders>
              <w:top w:val="single" w:sz="12" w:space="0" w:color="auto"/>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-4.5</w:t>
            </w:r>
          </w:p>
        </w:tc>
        <w:tc>
          <w:tcPr>
            <w:tcW w:w="993" w:type="dxa"/>
            <w:tcBorders>
              <w:top w:val="single" w:sz="12" w:space="0" w:color="auto"/>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A</w:t>
            </w:r>
          </w:p>
        </w:tc>
        <w:tc>
          <w:tcPr>
            <w:tcW w:w="1581" w:type="dxa"/>
            <w:gridSpan w:val="2"/>
            <w:vMerge w:val="restart"/>
            <w:tcBorders>
              <w:top w:val="single" w:sz="12" w:space="0" w:color="auto"/>
              <w:left w:val="single" w:sz="12" w:space="0" w:color="auto"/>
              <w:right w:val="single" w:sz="12" w:space="0" w:color="auto"/>
            </w:tcBorders>
            <w:vAlign w:val="center"/>
          </w:tcPr>
          <w:p w:rsidR="00FE105E" w:rsidRPr="004C1F7B" w:rsidRDefault="00784869" w:rsidP="008A52A4">
            <w:pPr>
              <w:jc w:val="center"/>
              <w:rPr>
                <w:rFonts w:cs="Arial"/>
              </w:rPr>
            </w:pPr>
            <w:r w:rsidRPr="003A5D7D">
              <w:rPr>
                <w:rFonts w:cs="Arial"/>
                <w:noProof/>
              </w:rPr>
              <w:drawing>
                <wp:inline distT="0" distB="0" distL="0" distR="0">
                  <wp:extent cx="866775" cy="514350"/>
                  <wp:effectExtent l="0" t="0" r="9525" b="0"/>
                  <wp:docPr id="2200"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sidRPr="004C1F7B">
              <w:rPr>
                <w:rFonts w:cs="Arial"/>
              </w:rPr>
              <w:t xml:space="preserve">0 – </w:t>
            </w:r>
            <w:r>
              <w:rPr>
                <w:rFonts w:cs="Arial"/>
              </w:rPr>
              <w:t>6</w:t>
            </w:r>
            <w:r w:rsidRPr="004C1F7B">
              <w:rPr>
                <w:rFonts w:cs="Arial"/>
              </w:rPr>
              <w:t>1</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w:t>
            </w:r>
            <w:r>
              <w:rPr>
                <w:rFonts w:cs="Arial"/>
              </w:rPr>
              <w:t>6</w:t>
            </w:r>
            <w:r w:rsidRPr="004C1F7B">
              <w:rPr>
                <w:rFonts w:cs="Arial"/>
              </w:rPr>
              <w:t xml:space="preserve">0) </w:t>
            </w:r>
            <w:proofErr w:type="gramStart"/>
            <w:r w:rsidRPr="004C1F7B">
              <w:rPr>
                <w:rFonts w:cs="Arial"/>
              </w:rPr>
              <w:t>–( 1</w:t>
            </w:r>
            <w:proofErr w:type="gramEnd"/>
            <w:r w:rsidRPr="004C1F7B">
              <w:rPr>
                <w:rFonts w:cs="Arial"/>
              </w:rPr>
              <w:t>)</w:t>
            </w:r>
          </w:p>
        </w:tc>
        <w:tc>
          <w:tcPr>
            <w:tcW w:w="1437" w:type="dxa"/>
            <w:tcBorders>
              <w:right w:val="double" w:sz="4" w:space="0" w:color="auto"/>
            </w:tcBorders>
            <w:shd w:val="clear" w:color="auto" w:fill="auto"/>
            <w:vAlign w:val="center"/>
          </w:tcPr>
          <w:p w:rsidR="00FE105E" w:rsidRPr="00A37ED6" w:rsidRDefault="00784869" w:rsidP="00CB454D">
            <w:pPr>
              <w:jc w:val="center"/>
              <w:rPr>
                <w:rFonts w:cs="Arial"/>
              </w:rPr>
            </w:pPr>
            <w:r w:rsidRPr="00A37ED6">
              <w:rPr>
                <w:rFonts w:cs="Arial"/>
              </w:rPr>
              <w:t>(-76) – (33.8)</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A</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Pr>
                <w:rFonts w:cs="Arial"/>
              </w:rPr>
              <w:t>7</w:t>
            </w:r>
            <w:r w:rsidRPr="004C1F7B">
              <w:rPr>
                <w:rFonts w:cs="Arial"/>
              </w:rPr>
              <w:t>0</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10</w:t>
            </w:r>
          </w:p>
        </w:tc>
        <w:tc>
          <w:tcPr>
            <w:tcW w:w="1437" w:type="dxa"/>
            <w:tcBorders>
              <w:right w:val="double" w:sz="4" w:space="0" w:color="auto"/>
            </w:tcBorders>
            <w:shd w:val="clear" w:color="auto" w:fill="auto"/>
            <w:vAlign w:val="center"/>
          </w:tcPr>
          <w:p w:rsidR="00FE105E" w:rsidRPr="00A37ED6" w:rsidRDefault="00784869" w:rsidP="00CB454D">
            <w:pPr>
              <w:jc w:val="center"/>
              <w:rPr>
                <w:rFonts w:cs="Arial"/>
              </w:rPr>
            </w:pPr>
            <w:r w:rsidRPr="00A37ED6">
              <w:rPr>
                <w:rFonts w:cs="Arial"/>
              </w:rPr>
              <w:t xml:space="preserve">50 </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0 (+/- 5)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C</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Pr>
                <w:rFonts w:cs="Arial"/>
              </w:rPr>
              <w:t>10</w:t>
            </w:r>
            <w:r w:rsidRPr="004C1F7B">
              <w:rPr>
                <w:rFonts w:cs="Arial"/>
              </w:rPr>
              <w:t>9</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49</w:t>
            </w:r>
          </w:p>
        </w:tc>
        <w:tc>
          <w:tcPr>
            <w:tcW w:w="1437" w:type="dxa"/>
            <w:tcBorders>
              <w:right w:val="double" w:sz="4" w:space="0" w:color="auto"/>
            </w:tcBorders>
            <w:shd w:val="clear" w:color="auto" w:fill="auto"/>
            <w:vAlign w:val="center"/>
          </w:tcPr>
          <w:p w:rsidR="00FE105E" w:rsidRPr="00A37ED6" w:rsidRDefault="00784869" w:rsidP="00CB454D">
            <w:pPr>
              <w:jc w:val="center"/>
              <w:rPr>
                <w:rFonts w:cs="Arial"/>
              </w:rPr>
            </w:pPr>
            <w:r w:rsidRPr="00A37ED6">
              <w:rPr>
                <w:rFonts w:cs="Arial"/>
              </w:rPr>
              <w:t>120.2</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 xml:space="preserve">11.5 </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E</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sidRPr="004C1F7B">
              <w:rPr>
                <w:rFonts w:cs="Arial"/>
              </w:rPr>
              <w:t>1</w:t>
            </w:r>
            <w:r>
              <w:rPr>
                <w:rFonts w:cs="Arial"/>
              </w:rPr>
              <w:t>2</w:t>
            </w:r>
            <w:r w:rsidRPr="004C1F7B">
              <w:rPr>
                <w:rFonts w:cs="Arial"/>
              </w:rPr>
              <w:t>4</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64</w:t>
            </w:r>
          </w:p>
        </w:tc>
        <w:tc>
          <w:tcPr>
            <w:tcW w:w="1437" w:type="dxa"/>
            <w:tcBorders>
              <w:right w:val="double" w:sz="4" w:space="0" w:color="auto"/>
            </w:tcBorders>
            <w:shd w:val="clear" w:color="auto" w:fill="auto"/>
            <w:vAlign w:val="center"/>
          </w:tcPr>
          <w:p w:rsidR="00FE105E" w:rsidRPr="00A37ED6" w:rsidRDefault="00784869" w:rsidP="00CB454D">
            <w:pPr>
              <w:jc w:val="center"/>
              <w:rPr>
                <w:rFonts w:cs="Arial"/>
              </w:rPr>
            </w:pPr>
            <w:r w:rsidRPr="00A37ED6">
              <w:rPr>
                <w:rFonts w:cs="Arial"/>
              </w:rPr>
              <w:t>147.2</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F</w:t>
            </w:r>
          </w:p>
        </w:tc>
        <w:tc>
          <w:tcPr>
            <w:tcW w:w="1581" w:type="dxa"/>
            <w:gridSpan w:val="2"/>
            <w:vMerge w:val="restart"/>
            <w:tcBorders>
              <w:left w:val="single" w:sz="12" w:space="0" w:color="auto"/>
              <w:right w:val="single" w:sz="12" w:space="0" w:color="auto"/>
            </w:tcBorders>
            <w:vAlign w:val="center"/>
          </w:tcPr>
          <w:p w:rsidR="00FE105E" w:rsidRPr="004C1F7B" w:rsidRDefault="00784869" w:rsidP="008A52A4">
            <w:pPr>
              <w:jc w:val="center"/>
              <w:rPr>
                <w:rFonts w:cs="Arial"/>
              </w:rPr>
            </w:pPr>
            <w:r w:rsidRPr="003A5D7D">
              <w:rPr>
                <w:rFonts w:cs="Arial"/>
                <w:noProof/>
              </w:rPr>
              <w:drawing>
                <wp:inline distT="0" distB="0" distL="0" distR="0">
                  <wp:extent cx="866775" cy="514350"/>
                  <wp:effectExtent l="0" t="0" r="9525" b="0"/>
                  <wp:docPr id="2201"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sidRPr="004C1F7B">
              <w:rPr>
                <w:rFonts w:cs="Arial"/>
              </w:rPr>
              <w:t>1</w:t>
            </w:r>
            <w:r>
              <w:rPr>
                <w:rFonts w:cs="Arial"/>
              </w:rPr>
              <w:t>2</w:t>
            </w:r>
            <w:r w:rsidRPr="004C1F7B">
              <w:rPr>
                <w:rFonts w:cs="Arial"/>
              </w:rPr>
              <w:t>5 – 1</w:t>
            </w:r>
            <w:r>
              <w:rPr>
                <w:rFonts w:cs="Arial"/>
              </w:rPr>
              <w:t>6</w:t>
            </w:r>
            <w:r w:rsidRPr="004C1F7B">
              <w:rPr>
                <w:rFonts w:cs="Arial"/>
              </w:rPr>
              <w:t>6</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 xml:space="preserve">65 – </w:t>
            </w:r>
            <w:r w:rsidRPr="004C1F7B">
              <w:rPr>
                <w:rFonts w:cs="Arial"/>
              </w:rPr>
              <w:t>106</w:t>
            </w:r>
          </w:p>
        </w:tc>
        <w:tc>
          <w:tcPr>
            <w:tcW w:w="1437" w:type="dxa"/>
            <w:tcBorders>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149.0 – 222.8</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F</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sidRPr="004C1F7B">
              <w:rPr>
                <w:rFonts w:cs="Arial"/>
              </w:rPr>
              <w:t>1</w:t>
            </w:r>
            <w:r>
              <w:rPr>
                <w:rFonts w:cs="Arial"/>
              </w:rPr>
              <w:t>6</w:t>
            </w:r>
            <w:r w:rsidRPr="004C1F7B">
              <w:rPr>
                <w:rFonts w:cs="Arial"/>
              </w:rPr>
              <w:t>7</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107</w:t>
            </w:r>
          </w:p>
        </w:tc>
        <w:tc>
          <w:tcPr>
            <w:tcW w:w="1437" w:type="dxa"/>
            <w:tcBorders>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224.6</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49.5 (+/- 5)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F</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8C4759" w:rsidRDefault="00784869" w:rsidP="00CB454D">
            <w:pPr>
              <w:jc w:val="center"/>
              <w:rPr>
                <w:rFonts w:cs="Arial"/>
                <w:highlight w:val="cyan"/>
              </w:rPr>
            </w:pPr>
            <w:r w:rsidRPr="008C4759">
              <w:rPr>
                <w:rFonts w:cs="Arial"/>
                <w:highlight w:val="cyan"/>
              </w:rPr>
              <w:t>180</w:t>
            </w:r>
          </w:p>
        </w:tc>
        <w:tc>
          <w:tcPr>
            <w:tcW w:w="1184" w:type="dxa"/>
            <w:tcBorders>
              <w:right w:val="single" w:sz="4" w:space="0" w:color="auto"/>
            </w:tcBorders>
            <w:shd w:val="clear" w:color="auto" w:fill="auto"/>
            <w:vAlign w:val="center"/>
          </w:tcPr>
          <w:p w:rsidR="00FE105E" w:rsidRPr="008C4759" w:rsidRDefault="00784869" w:rsidP="00CB454D">
            <w:pPr>
              <w:jc w:val="center"/>
              <w:rPr>
                <w:rFonts w:cs="Arial"/>
                <w:highlight w:val="cyan"/>
              </w:rPr>
            </w:pPr>
            <w:r w:rsidRPr="008C4759">
              <w:rPr>
                <w:rFonts w:cs="Arial"/>
                <w:highlight w:val="cyan"/>
              </w:rPr>
              <w:t>120</w:t>
            </w:r>
          </w:p>
        </w:tc>
        <w:tc>
          <w:tcPr>
            <w:tcW w:w="1437" w:type="dxa"/>
            <w:tcBorders>
              <w:right w:val="double" w:sz="4" w:space="0" w:color="auto"/>
            </w:tcBorders>
            <w:shd w:val="clear" w:color="auto" w:fill="auto"/>
            <w:vAlign w:val="center"/>
          </w:tcPr>
          <w:p w:rsidR="00FE105E" w:rsidRPr="008C4759" w:rsidRDefault="00784869" w:rsidP="00CB454D">
            <w:pPr>
              <w:jc w:val="center"/>
              <w:rPr>
                <w:rFonts w:cs="Arial"/>
                <w:highlight w:val="cyan"/>
              </w:rPr>
            </w:pPr>
            <w:r w:rsidRPr="008C4759">
              <w:rPr>
                <w:rFonts w:cs="Arial"/>
                <w:highlight w:val="cyan"/>
              </w:rPr>
              <w:t>248</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95 (+/- 5)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G</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8C4759" w:rsidRDefault="00784869" w:rsidP="00CB454D">
            <w:pPr>
              <w:jc w:val="center"/>
              <w:rPr>
                <w:rFonts w:cs="Arial"/>
                <w:highlight w:val="cyan"/>
              </w:rPr>
            </w:pPr>
            <w:r>
              <w:rPr>
                <w:rFonts w:cs="Arial"/>
                <w:highlight w:val="cyan"/>
              </w:rPr>
              <w:t>185</w:t>
            </w:r>
          </w:p>
        </w:tc>
        <w:tc>
          <w:tcPr>
            <w:tcW w:w="1184" w:type="dxa"/>
            <w:tcBorders>
              <w:right w:val="single" w:sz="4" w:space="0" w:color="auto"/>
            </w:tcBorders>
            <w:shd w:val="clear" w:color="auto" w:fill="auto"/>
            <w:vAlign w:val="center"/>
          </w:tcPr>
          <w:p w:rsidR="00FE105E" w:rsidRPr="008C4759" w:rsidRDefault="00784869" w:rsidP="00CB454D">
            <w:pPr>
              <w:jc w:val="center"/>
              <w:rPr>
                <w:rFonts w:cs="Arial"/>
                <w:highlight w:val="cyan"/>
              </w:rPr>
            </w:pPr>
            <w:r>
              <w:rPr>
                <w:rFonts w:cs="Arial"/>
                <w:highlight w:val="cyan"/>
              </w:rPr>
              <w:t>125</w:t>
            </w:r>
          </w:p>
        </w:tc>
        <w:tc>
          <w:tcPr>
            <w:tcW w:w="1437" w:type="dxa"/>
            <w:tcBorders>
              <w:right w:val="double" w:sz="4" w:space="0" w:color="auto"/>
            </w:tcBorders>
            <w:shd w:val="clear" w:color="auto" w:fill="auto"/>
            <w:vAlign w:val="center"/>
          </w:tcPr>
          <w:p w:rsidR="00FE105E" w:rsidRPr="008C4759" w:rsidRDefault="00784869" w:rsidP="00CB454D">
            <w:pPr>
              <w:jc w:val="center"/>
              <w:rPr>
                <w:rFonts w:cs="Arial"/>
                <w:highlight w:val="cyan"/>
              </w:rPr>
            </w:pPr>
            <w:r>
              <w:rPr>
                <w:rFonts w:cs="Arial"/>
                <w:highlight w:val="cyan"/>
              </w:rPr>
              <w:t>257</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 xml:space="preserve">104.75 </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H</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8C4759" w:rsidRDefault="00784869" w:rsidP="00CB454D">
            <w:pPr>
              <w:jc w:val="center"/>
              <w:rPr>
                <w:rFonts w:cs="Arial"/>
                <w:highlight w:val="cyan"/>
              </w:rPr>
            </w:pPr>
            <w:r>
              <w:rPr>
                <w:rFonts w:cs="Arial"/>
                <w:highlight w:val="cyan"/>
              </w:rPr>
              <w:t>191</w:t>
            </w:r>
          </w:p>
        </w:tc>
        <w:tc>
          <w:tcPr>
            <w:tcW w:w="1184" w:type="dxa"/>
            <w:tcBorders>
              <w:right w:val="single" w:sz="4" w:space="0" w:color="auto"/>
            </w:tcBorders>
            <w:shd w:val="clear" w:color="auto" w:fill="auto"/>
            <w:vAlign w:val="center"/>
          </w:tcPr>
          <w:p w:rsidR="00FE105E" w:rsidRPr="008C4759" w:rsidRDefault="00784869" w:rsidP="00CB454D">
            <w:pPr>
              <w:jc w:val="center"/>
              <w:rPr>
                <w:rFonts w:cs="Arial"/>
                <w:highlight w:val="cyan"/>
              </w:rPr>
            </w:pPr>
            <w:r>
              <w:rPr>
                <w:rFonts w:cs="Arial"/>
                <w:highlight w:val="cyan"/>
              </w:rPr>
              <w:t>131</w:t>
            </w:r>
          </w:p>
        </w:tc>
        <w:tc>
          <w:tcPr>
            <w:tcW w:w="1437" w:type="dxa"/>
            <w:tcBorders>
              <w:right w:val="double" w:sz="4" w:space="0" w:color="auto"/>
            </w:tcBorders>
            <w:shd w:val="clear" w:color="auto" w:fill="auto"/>
            <w:vAlign w:val="center"/>
          </w:tcPr>
          <w:p w:rsidR="00FE105E" w:rsidRPr="008C4759" w:rsidRDefault="00784869" w:rsidP="00CB454D">
            <w:pPr>
              <w:jc w:val="center"/>
              <w:rPr>
                <w:rFonts w:cs="Arial"/>
                <w:highlight w:val="cyan"/>
              </w:rPr>
            </w:pPr>
            <w:r>
              <w:rPr>
                <w:rFonts w:cs="Arial"/>
                <w:highlight w:val="cyan"/>
              </w:rPr>
              <w:t>267.8</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109.6</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I</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8C4759" w:rsidRDefault="00784869" w:rsidP="00CB454D">
            <w:pPr>
              <w:jc w:val="center"/>
              <w:rPr>
                <w:rFonts w:cs="Arial"/>
                <w:highlight w:val="cyan"/>
              </w:rPr>
            </w:pPr>
            <w:r>
              <w:rPr>
                <w:rFonts w:cs="Arial"/>
                <w:highlight w:val="cyan"/>
              </w:rPr>
              <w:t>192</w:t>
            </w:r>
          </w:p>
        </w:tc>
        <w:tc>
          <w:tcPr>
            <w:tcW w:w="1184" w:type="dxa"/>
            <w:tcBorders>
              <w:right w:val="single" w:sz="4" w:space="0" w:color="auto"/>
            </w:tcBorders>
            <w:shd w:val="clear" w:color="auto" w:fill="auto"/>
            <w:vAlign w:val="center"/>
          </w:tcPr>
          <w:p w:rsidR="00FE105E" w:rsidRPr="008C4759" w:rsidRDefault="00784869" w:rsidP="00CB454D">
            <w:pPr>
              <w:jc w:val="center"/>
              <w:rPr>
                <w:rFonts w:cs="Arial"/>
                <w:highlight w:val="cyan"/>
              </w:rPr>
            </w:pPr>
            <w:r>
              <w:rPr>
                <w:rFonts w:cs="Arial"/>
                <w:highlight w:val="cyan"/>
              </w:rPr>
              <w:t>132</w:t>
            </w:r>
          </w:p>
        </w:tc>
        <w:tc>
          <w:tcPr>
            <w:tcW w:w="1437" w:type="dxa"/>
            <w:tcBorders>
              <w:right w:val="double" w:sz="4" w:space="0" w:color="auto"/>
            </w:tcBorders>
            <w:shd w:val="clear" w:color="auto" w:fill="auto"/>
            <w:vAlign w:val="center"/>
          </w:tcPr>
          <w:p w:rsidR="00FE105E" w:rsidRPr="008C4759" w:rsidRDefault="00784869" w:rsidP="00CB454D">
            <w:pPr>
              <w:jc w:val="center"/>
              <w:rPr>
                <w:rFonts w:cs="Arial"/>
                <w:highlight w:val="cyan"/>
              </w:rPr>
            </w:pPr>
            <w:r>
              <w:rPr>
                <w:rFonts w:cs="Arial"/>
                <w:highlight w:val="cyan"/>
              </w:rPr>
              <w:t>269.6</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112.7</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J</w:t>
            </w:r>
          </w:p>
        </w:tc>
        <w:tc>
          <w:tcPr>
            <w:tcW w:w="1581" w:type="dxa"/>
            <w:gridSpan w:val="2"/>
            <w:vMerge w:val="restart"/>
            <w:tcBorders>
              <w:left w:val="single" w:sz="12" w:space="0" w:color="auto"/>
              <w:right w:val="single" w:sz="12" w:space="0" w:color="auto"/>
            </w:tcBorders>
            <w:vAlign w:val="center"/>
          </w:tcPr>
          <w:p w:rsidR="00FE105E" w:rsidRPr="004C1F7B" w:rsidRDefault="00784869" w:rsidP="008A52A4">
            <w:pPr>
              <w:jc w:val="center"/>
              <w:rPr>
                <w:rFonts w:cs="Arial"/>
              </w:rPr>
            </w:pPr>
            <w:r w:rsidRPr="003A5D7D">
              <w:rPr>
                <w:rFonts w:cs="Arial"/>
                <w:noProof/>
              </w:rPr>
              <w:drawing>
                <wp:inline distT="0" distB="0" distL="0" distR="0">
                  <wp:extent cx="866775" cy="542925"/>
                  <wp:effectExtent l="0" t="0" r="9525" b="9525"/>
                  <wp:docPr id="2202"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66775" cy="542925"/>
                          </a:xfrm>
                          <a:prstGeom prst="rect">
                            <a:avLst/>
                          </a:prstGeom>
                          <a:noFill/>
                          <a:ln>
                            <a:noFill/>
                          </a:ln>
                        </pic:spPr>
                      </pic:pic>
                    </a:graphicData>
                  </a:graphic>
                </wp:inline>
              </w:drawing>
            </w: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8C4759" w:rsidRDefault="00784869" w:rsidP="00CB454D">
            <w:pPr>
              <w:jc w:val="center"/>
              <w:rPr>
                <w:rFonts w:cs="Arial"/>
                <w:highlight w:val="cyan"/>
              </w:rPr>
            </w:pPr>
            <w:r>
              <w:rPr>
                <w:rFonts w:cs="Arial"/>
                <w:highlight w:val="cyan"/>
              </w:rPr>
              <w:t>195</w:t>
            </w:r>
          </w:p>
        </w:tc>
        <w:tc>
          <w:tcPr>
            <w:tcW w:w="1184" w:type="dxa"/>
            <w:tcBorders>
              <w:right w:val="single" w:sz="4" w:space="0" w:color="auto"/>
            </w:tcBorders>
            <w:shd w:val="clear" w:color="auto" w:fill="auto"/>
            <w:vAlign w:val="center"/>
          </w:tcPr>
          <w:p w:rsidR="00FE105E" w:rsidRPr="008C4759" w:rsidRDefault="00784869" w:rsidP="00CB454D">
            <w:pPr>
              <w:jc w:val="center"/>
              <w:rPr>
                <w:rFonts w:cs="Arial"/>
                <w:highlight w:val="cyan"/>
              </w:rPr>
            </w:pPr>
            <w:r w:rsidRPr="008C4759">
              <w:rPr>
                <w:rFonts w:cs="Arial"/>
                <w:highlight w:val="cyan"/>
              </w:rPr>
              <w:t>135</w:t>
            </w:r>
          </w:p>
        </w:tc>
        <w:tc>
          <w:tcPr>
            <w:tcW w:w="1437" w:type="dxa"/>
            <w:tcBorders>
              <w:right w:val="double" w:sz="4" w:space="0" w:color="auto"/>
            </w:tcBorders>
            <w:shd w:val="clear" w:color="auto" w:fill="auto"/>
            <w:vAlign w:val="center"/>
          </w:tcPr>
          <w:p w:rsidR="00FE105E" w:rsidRPr="008C4759" w:rsidRDefault="00784869" w:rsidP="00CB454D">
            <w:pPr>
              <w:jc w:val="center"/>
              <w:rPr>
                <w:rFonts w:cs="Arial"/>
                <w:highlight w:val="cyan"/>
              </w:rPr>
            </w:pPr>
            <w:r w:rsidRPr="008C4759">
              <w:rPr>
                <w:rFonts w:cs="Arial"/>
                <w:highlight w:val="cyan"/>
              </w:rPr>
              <w:t>275</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116</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K</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Pr>
                <w:rFonts w:cs="Arial"/>
              </w:rPr>
              <w:t>20</w:t>
            </w:r>
            <w:r w:rsidRPr="004C1F7B">
              <w:rPr>
                <w:rFonts w:cs="Arial"/>
              </w:rPr>
              <w:t>9</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149</w:t>
            </w:r>
          </w:p>
        </w:tc>
        <w:tc>
          <w:tcPr>
            <w:tcW w:w="1437" w:type="dxa"/>
            <w:tcBorders>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300.2</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120</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L</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Pr>
                <w:rFonts w:cs="Arial"/>
              </w:rPr>
              <w:t>21</w:t>
            </w:r>
            <w:r w:rsidRPr="004C1F7B">
              <w:rPr>
                <w:rFonts w:cs="Arial"/>
              </w:rPr>
              <w:t>0 – 25</w:t>
            </w:r>
            <w:r>
              <w:rPr>
                <w:rFonts w:cs="Arial"/>
              </w:rPr>
              <w:t>3</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1</w:t>
            </w:r>
            <w:r>
              <w:rPr>
                <w:rFonts w:cs="Arial"/>
              </w:rPr>
              <w:t>5</w:t>
            </w:r>
            <w:r w:rsidRPr="004C1F7B">
              <w:rPr>
                <w:rFonts w:cs="Arial"/>
              </w:rPr>
              <w:t xml:space="preserve">0 – </w:t>
            </w:r>
            <w:r>
              <w:rPr>
                <w:rFonts w:cs="Arial"/>
              </w:rPr>
              <w:t>193</w:t>
            </w:r>
          </w:p>
        </w:tc>
        <w:tc>
          <w:tcPr>
            <w:tcW w:w="1437" w:type="dxa"/>
            <w:tcBorders>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 xml:space="preserve">302 – </w:t>
            </w:r>
            <w:r>
              <w:rPr>
                <w:rFonts w:cs="Arial"/>
              </w:rPr>
              <w:t>379.4</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120</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L</w:t>
            </w:r>
          </w:p>
        </w:tc>
        <w:tc>
          <w:tcPr>
            <w:tcW w:w="1581" w:type="dxa"/>
            <w:gridSpan w:val="2"/>
            <w:vMerge/>
            <w:tcBorders>
              <w:left w:val="single" w:sz="12" w:space="0" w:color="auto"/>
              <w:right w:val="single" w:sz="12" w:space="0" w:color="auto"/>
            </w:tcBorders>
          </w:tcPr>
          <w:p w:rsidR="00FE105E" w:rsidRPr="004C1F7B" w:rsidRDefault="00784869" w:rsidP="00CB454D">
            <w:pPr>
              <w:jc w:val="center"/>
              <w:rPr>
                <w:rFonts w:cs="Arial"/>
              </w:rPr>
            </w:pP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sidRPr="004C1F7B">
              <w:rPr>
                <w:rFonts w:cs="Arial"/>
              </w:rPr>
              <w:t>25</w:t>
            </w:r>
            <w:r>
              <w:rPr>
                <w:rFonts w:cs="Arial"/>
              </w:rPr>
              <w:t>4</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Fault</w:t>
            </w:r>
          </w:p>
        </w:tc>
        <w:tc>
          <w:tcPr>
            <w:tcW w:w="1437" w:type="dxa"/>
            <w:tcBorders>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Fault</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A</w:t>
            </w:r>
          </w:p>
        </w:tc>
        <w:tc>
          <w:tcPr>
            <w:tcW w:w="1581" w:type="dxa"/>
            <w:gridSpan w:val="2"/>
            <w:tcBorders>
              <w:left w:val="single" w:sz="12" w:space="0" w:color="auto"/>
              <w:right w:val="single" w:sz="12" w:space="0" w:color="auto"/>
            </w:tcBorders>
          </w:tcPr>
          <w:p w:rsidR="00FE105E" w:rsidRPr="004C1F7B" w:rsidRDefault="00784869" w:rsidP="008A52A4">
            <w:pPr>
              <w:jc w:val="center"/>
              <w:rPr>
                <w:rFonts w:cs="Arial"/>
              </w:rPr>
            </w:pPr>
            <w:r w:rsidRPr="003A5D7D">
              <w:rPr>
                <w:rFonts w:cs="Arial"/>
                <w:noProof/>
              </w:rPr>
              <w:drawing>
                <wp:inline distT="0" distB="0" distL="0" distR="0">
                  <wp:extent cx="866775" cy="514350"/>
                  <wp:effectExtent l="0" t="0" r="9525" b="0"/>
                  <wp:docPr id="2203"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FE105E" w:rsidRPr="004C1F7B" w:rsidTr="00CB454D">
        <w:trPr>
          <w:jc w:val="center"/>
        </w:trPr>
        <w:tc>
          <w:tcPr>
            <w:tcW w:w="1278" w:type="dxa"/>
            <w:vMerge/>
            <w:tcBorders>
              <w:left w:val="single" w:sz="12" w:space="0" w:color="auto"/>
            </w:tcBorders>
            <w:shd w:val="clear" w:color="auto" w:fill="auto"/>
            <w:vAlign w:val="center"/>
          </w:tcPr>
          <w:p w:rsidR="00FE105E" w:rsidRPr="004C1F7B" w:rsidRDefault="00784869" w:rsidP="00CB454D">
            <w:pPr>
              <w:jc w:val="center"/>
              <w:rPr>
                <w:rFonts w:cs="Arial"/>
              </w:rPr>
            </w:pPr>
          </w:p>
        </w:tc>
        <w:tc>
          <w:tcPr>
            <w:tcW w:w="1432" w:type="dxa"/>
            <w:shd w:val="clear" w:color="auto" w:fill="auto"/>
            <w:vAlign w:val="center"/>
          </w:tcPr>
          <w:p w:rsidR="00FE105E" w:rsidRPr="004C1F7B" w:rsidRDefault="00784869" w:rsidP="00CB454D">
            <w:pPr>
              <w:jc w:val="center"/>
              <w:rPr>
                <w:rFonts w:cs="Arial"/>
              </w:rPr>
            </w:pPr>
            <w:r w:rsidRPr="004C1F7B">
              <w:rPr>
                <w:rFonts w:cs="Arial"/>
              </w:rPr>
              <w:t>255</w:t>
            </w:r>
          </w:p>
        </w:tc>
        <w:tc>
          <w:tcPr>
            <w:tcW w:w="1184" w:type="dxa"/>
            <w:tcBorders>
              <w:right w:val="single" w:sz="4" w:space="0" w:color="auto"/>
            </w:tcBorders>
            <w:shd w:val="clear" w:color="auto" w:fill="auto"/>
            <w:vAlign w:val="center"/>
          </w:tcPr>
          <w:p w:rsidR="00FE105E" w:rsidRPr="004C1F7B" w:rsidRDefault="00784869" w:rsidP="00CB454D">
            <w:pPr>
              <w:jc w:val="center"/>
              <w:rPr>
                <w:rFonts w:cs="Arial"/>
              </w:rPr>
            </w:pPr>
            <w:r w:rsidRPr="004C1F7B">
              <w:rPr>
                <w:rFonts w:cs="Arial"/>
              </w:rPr>
              <w:t>Fault</w:t>
            </w:r>
          </w:p>
        </w:tc>
        <w:tc>
          <w:tcPr>
            <w:tcW w:w="1437" w:type="dxa"/>
            <w:tcBorders>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Fault</w:t>
            </w:r>
          </w:p>
        </w:tc>
        <w:tc>
          <w:tcPr>
            <w:tcW w:w="1801" w:type="dxa"/>
            <w:tcBorders>
              <w:left w:val="double" w:sz="4"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-4.5</w:t>
            </w:r>
          </w:p>
        </w:tc>
        <w:tc>
          <w:tcPr>
            <w:tcW w:w="993" w:type="dxa"/>
            <w:tcBorders>
              <w:left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A</w:t>
            </w:r>
          </w:p>
        </w:tc>
        <w:tc>
          <w:tcPr>
            <w:tcW w:w="1581" w:type="dxa"/>
            <w:gridSpan w:val="2"/>
            <w:tcBorders>
              <w:left w:val="single" w:sz="12" w:space="0" w:color="auto"/>
              <w:right w:val="single" w:sz="12" w:space="0" w:color="auto"/>
            </w:tcBorders>
          </w:tcPr>
          <w:p w:rsidR="00FE105E" w:rsidRPr="004C1F7B" w:rsidRDefault="00784869" w:rsidP="008A52A4">
            <w:pPr>
              <w:jc w:val="center"/>
              <w:rPr>
                <w:rFonts w:cs="Arial"/>
              </w:rPr>
            </w:pPr>
            <w:r w:rsidRPr="003A5D7D">
              <w:rPr>
                <w:rFonts w:cs="Arial"/>
                <w:noProof/>
              </w:rPr>
              <w:drawing>
                <wp:inline distT="0" distB="0" distL="0" distR="0">
                  <wp:extent cx="866775" cy="514350"/>
                  <wp:effectExtent l="0" t="0" r="9525" b="0"/>
                  <wp:docPr id="2204"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r w:rsidR="00FE105E" w:rsidRPr="004C1F7B" w:rsidTr="00CB454D">
        <w:trPr>
          <w:gridAfter w:val="1"/>
          <w:wAfter w:w="10" w:type="dxa"/>
          <w:jc w:val="center"/>
        </w:trPr>
        <w:tc>
          <w:tcPr>
            <w:tcW w:w="5331" w:type="dxa"/>
            <w:gridSpan w:val="4"/>
            <w:tcBorders>
              <w:left w:val="single" w:sz="12" w:space="0" w:color="auto"/>
              <w:bottom w:val="single" w:sz="12" w:space="0" w:color="auto"/>
              <w:right w:val="double" w:sz="4" w:space="0" w:color="auto"/>
            </w:tcBorders>
            <w:shd w:val="clear" w:color="auto" w:fill="auto"/>
            <w:vAlign w:val="center"/>
          </w:tcPr>
          <w:p w:rsidR="00FE105E" w:rsidRPr="004C1F7B" w:rsidRDefault="00784869" w:rsidP="00CB454D">
            <w:pPr>
              <w:jc w:val="center"/>
              <w:rPr>
                <w:rFonts w:cs="Arial"/>
              </w:rPr>
            </w:pPr>
            <w:r w:rsidRPr="004C1F7B">
              <w:rPr>
                <w:rFonts w:cs="Arial"/>
              </w:rPr>
              <w:t>All Other Cases</w:t>
            </w:r>
          </w:p>
        </w:tc>
        <w:tc>
          <w:tcPr>
            <w:tcW w:w="1801" w:type="dxa"/>
            <w:tcBorders>
              <w:left w:val="single" w:sz="12" w:space="0" w:color="auto"/>
              <w:bottom w:val="single" w:sz="12" w:space="0" w:color="auto"/>
              <w:right w:val="single" w:sz="12" w:space="0" w:color="auto"/>
            </w:tcBorders>
            <w:shd w:val="clear" w:color="auto" w:fill="auto"/>
            <w:vAlign w:val="center"/>
          </w:tcPr>
          <w:p w:rsidR="00FE105E" w:rsidRPr="004C1F7B" w:rsidRDefault="00784869" w:rsidP="00CB454D">
            <w:pPr>
              <w:jc w:val="center"/>
              <w:rPr>
                <w:rFonts w:cs="Arial"/>
              </w:rPr>
            </w:pPr>
            <w:r w:rsidRPr="004C1F7B">
              <w:rPr>
                <w:rFonts w:cs="Arial"/>
              </w:rPr>
              <w:t>-4.5</w:t>
            </w:r>
          </w:p>
        </w:tc>
        <w:tc>
          <w:tcPr>
            <w:tcW w:w="993" w:type="dxa"/>
            <w:tcBorders>
              <w:left w:val="single" w:sz="12" w:space="0" w:color="auto"/>
              <w:bottom w:val="single" w:sz="12" w:space="0" w:color="auto"/>
              <w:right w:val="single" w:sz="12" w:space="0" w:color="auto"/>
            </w:tcBorders>
            <w:shd w:val="clear" w:color="auto" w:fill="auto"/>
          </w:tcPr>
          <w:p w:rsidR="00FE105E" w:rsidRPr="004C1F7B" w:rsidRDefault="00784869" w:rsidP="00CB454D">
            <w:pPr>
              <w:jc w:val="center"/>
              <w:rPr>
                <w:rFonts w:cs="Arial"/>
              </w:rPr>
            </w:pPr>
            <w:r w:rsidRPr="004C1F7B">
              <w:rPr>
                <w:rFonts w:cs="Arial"/>
              </w:rPr>
              <w:t>A</w:t>
            </w:r>
          </w:p>
        </w:tc>
        <w:tc>
          <w:tcPr>
            <w:tcW w:w="1571" w:type="dxa"/>
            <w:tcBorders>
              <w:left w:val="single" w:sz="12" w:space="0" w:color="auto"/>
              <w:bottom w:val="single" w:sz="12" w:space="0" w:color="auto"/>
              <w:right w:val="single" w:sz="12" w:space="0" w:color="auto"/>
            </w:tcBorders>
          </w:tcPr>
          <w:p w:rsidR="00FE105E" w:rsidRPr="004C1F7B" w:rsidRDefault="00784869" w:rsidP="008A52A4">
            <w:pPr>
              <w:jc w:val="center"/>
              <w:rPr>
                <w:rFonts w:cs="Arial"/>
              </w:rPr>
            </w:pPr>
            <w:r w:rsidRPr="003A5D7D">
              <w:rPr>
                <w:rFonts w:cs="Arial"/>
                <w:noProof/>
              </w:rPr>
              <w:drawing>
                <wp:inline distT="0" distB="0" distL="0" distR="0">
                  <wp:extent cx="866775" cy="514350"/>
                  <wp:effectExtent l="0" t="0" r="9525" b="0"/>
                  <wp:docPr id="2205"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4350"/>
                          </a:xfrm>
                          <a:prstGeom prst="rect">
                            <a:avLst/>
                          </a:prstGeom>
                          <a:noFill/>
                          <a:ln>
                            <a:noFill/>
                          </a:ln>
                        </pic:spPr>
                      </pic:pic>
                    </a:graphicData>
                  </a:graphic>
                </wp:inline>
              </w:drawing>
            </w:r>
          </w:p>
        </w:tc>
      </w:tr>
    </w:tbl>
    <w:p w:rsidR="00165599" w:rsidRDefault="00784869" w:rsidP="00EE6BE9"/>
    <w:p w:rsidR="00CA5918" w:rsidRPr="00D738CA" w:rsidRDefault="00784869" w:rsidP="00EE6BE9">
      <w:pPr>
        <w:rPr>
          <w:color w:val="FF0000"/>
        </w:rPr>
      </w:pPr>
    </w:p>
    <w:p w:rsidR="008A52A4" w:rsidRPr="008A52A4" w:rsidRDefault="008A52A4" w:rsidP="00B9479B">
      <w:pPr>
        <w:pStyle w:val="Heading6"/>
        <w:rPr>
          <w:b w:val="0"/>
          <w:u w:val="single"/>
        </w:rPr>
      </w:pPr>
      <w:r w:rsidRPr="008A52A4">
        <w:rPr>
          <w:b w:val="0"/>
          <w:u w:val="single"/>
        </w:rPr>
        <w:t>HMI-REQ-397508/A-Transmission Temperature Transfer Function – Table C Config for Ford Performance</w:t>
      </w:r>
    </w:p>
    <w:p w:rsidR="004269C4" w:rsidRDefault="00784869" w:rsidP="004269C4"/>
    <w:tbl>
      <w:tblPr>
        <w:tblW w:w="97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7"/>
        <w:gridCol w:w="1432"/>
        <w:gridCol w:w="1184"/>
        <w:gridCol w:w="1437"/>
        <w:gridCol w:w="1801"/>
        <w:gridCol w:w="993"/>
        <w:gridCol w:w="1571"/>
        <w:gridCol w:w="10"/>
      </w:tblGrid>
      <w:tr w:rsidR="004269C4" w:rsidTr="004269C4">
        <w:trPr>
          <w:jc w:val="center"/>
        </w:trPr>
        <w:tc>
          <w:tcPr>
            <w:tcW w:w="1278" w:type="dxa"/>
            <w:vMerge w:val="restart"/>
            <w:tcBorders>
              <w:top w:val="single" w:sz="12" w:space="0" w:color="auto"/>
              <w:left w:val="single" w:sz="12" w:space="0" w:color="auto"/>
              <w:bottom w:val="single" w:sz="12" w:space="0" w:color="auto"/>
              <w:right w:val="single" w:sz="4" w:space="0" w:color="auto"/>
            </w:tcBorders>
            <w:shd w:val="clear" w:color="auto" w:fill="CCCCCC"/>
            <w:vAlign w:val="center"/>
            <w:hideMark/>
          </w:tcPr>
          <w:p w:rsidR="004269C4" w:rsidRDefault="00784869">
            <w:pPr>
              <w:spacing w:line="256" w:lineRule="auto"/>
              <w:jc w:val="center"/>
              <w:rPr>
                <w:rFonts w:cs="Arial"/>
              </w:rPr>
            </w:pPr>
            <w:r>
              <w:rPr>
                <w:rFonts w:cs="Arial"/>
              </w:rPr>
              <w:t>Operational Mode</w:t>
            </w:r>
          </w:p>
        </w:tc>
        <w:tc>
          <w:tcPr>
            <w:tcW w:w="1432" w:type="dxa"/>
            <w:vMerge w:val="restart"/>
            <w:tcBorders>
              <w:top w:val="single" w:sz="12" w:space="0" w:color="auto"/>
              <w:left w:val="single" w:sz="4" w:space="0" w:color="auto"/>
              <w:bottom w:val="single" w:sz="12" w:space="0" w:color="auto"/>
              <w:right w:val="single" w:sz="4" w:space="0" w:color="auto"/>
            </w:tcBorders>
            <w:shd w:val="clear" w:color="auto" w:fill="CCCCCC"/>
            <w:vAlign w:val="center"/>
            <w:hideMark/>
          </w:tcPr>
          <w:p w:rsidR="004269C4" w:rsidRDefault="00784869">
            <w:pPr>
              <w:spacing w:line="256" w:lineRule="auto"/>
              <w:jc w:val="center"/>
              <w:rPr>
                <w:rFonts w:cs="Arial"/>
              </w:rPr>
            </w:pPr>
            <w:r>
              <w:rPr>
                <w:rFonts w:cs="Arial"/>
              </w:rPr>
              <w:t>GboxOil_Te_Actl Status</w:t>
            </w:r>
          </w:p>
        </w:tc>
        <w:tc>
          <w:tcPr>
            <w:tcW w:w="2621" w:type="dxa"/>
            <w:gridSpan w:val="2"/>
            <w:tcBorders>
              <w:top w:val="single" w:sz="12" w:space="0" w:color="auto"/>
              <w:left w:val="single" w:sz="4" w:space="0" w:color="auto"/>
              <w:bottom w:val="single" w:sz="4" w:space="0" w:color="auto"/>
              <w:right w:val="double" w:sz="4" w:space="0" w:color="auto"/>
            </w:tcBorders>
            <w:shd w:val="clear" w:color="auto" w:fill="CCCCCC"/>
            <w:vAlign w:val="center"/>
            <w:hideMark/>
          </w:tcPr>
          <w:p w:rsidR="004269C4" w:rsidRDefault="00784869">
            <w:pPr>
              <w:spacing w:line="256" w:lineRule="auto"/>
              <w:jc w:val="center"/>
              <w:rPr>
                <w:rFonts w:cs="Arial"/>
              </w:rPr>
            </w:pPr>
            <w:r>
              <w:rPr>
                <w:rFonts w:cs="Arial"/>
              </w:rPr>
              <w:t>Temperature</w:t>
            </w:r>
          </w:p>
        </w:tc>
        <w:tc>
          <w:tcPr>
            <w:tcW w:w="1801" w:type="dxa"/>
            <w:tcBorders>
              <w:top w:val="single" w:sz="12" w:space="0" w:color="auto"/>
              <w:left w:val="single" w:sz="12" w:space="0" w:color="auto"/>
              <w:bottom w:val="single" w:sz="4" w:space="0" w:color="auto"/>
              <w:right w:val="single" w:sz="12" w:space="0" w:color="auto"/>
            </w:tcBorders>
            <w:shd w:val="clear" w:color="auto" w:fill="CCCCCC"/>
            <w:hideMark/>
          </w:tcPr>
          <w:p w:rsidR="004269C4" w:rsidRDefault="00784869">
            <w:pPr>
              <w:spacing w:line="256" w:lineRule="auto"/>
              <w:jc w:val="center"/>
              <w:rPr>
                <w:rFonts w:cs="Arial"/>
              </w:rPr>
            </w:pPr>
            <w:r>
              <w:rPr>
                <w:rFonts w:cs="Arial"/>
              </w:rPr>
              <w:t xml:space="preserve">Gauge Pointer </w:t>
            </w:r>
          </w:p>
        </w:tc>
        <w:tc>
          <w:tcPr>
            <w:tcW w:w="993" w:type="dxa"/>
            <w:vMerge w:val="restart"/>
            <w:tcBorders>
              <w:top w:val="single" w:sz="12" w:space="0" w:color="auto"/>
              <w:left w:val="single" w:sz="12" w:space="0" w:color="auto"/>
              <w:bottom w:val="single" w:sz="12" w:space="0" w:color="auto"/>
              <w:right w:val="single" w:sz="12" w:space="0" w:color="auto"/>
            </w:tcBorders>
            <w:shd w:val="clear" w:color="auto" w:fill="CCCCCC"/>
            <w:vAlign w:val="center"/>
            <w:hideMark/>
          </w:tcPr>
          <w:p w:rsidR="004269C4" w:rsidRDefault="00784869">
            <w:pPr>
              <w:spacing w:line="256" w:lineRule="auto"/>
              <w:jc w:val="center"/>
              <w:rPr>
                <w:rFonts w:cs="Arial"/>
              </w:rPr>
            </w:pPr>
            <w:r>
              <w:rPr>
                <w:rFonts w:cs="Arial"/>
              </w:rPr>
              <w:t>Position</w:t>
            </w:r>
          </w:p>
        </w:tc>
        <w:tc>
          <w:tcPr>
            <w:tcW w:w="1581" w:type="dxa"/>
            <w:gridSpan w:val="2"/>
            <w:vMerge w:val="restart"/>
            <w:tcBorders>
              <w:top w:val="single" w:sz="12" w:space="0" w:color="auto"/>
              <w:left w:val="single" w:sz="12" w:space="0" w:color="auto"/>
              <w:bottom w:val="single" w:sz="12" w:space="0" w:color="auto"/>
              <w:right w:val="single" w:sz="12" w:space="0" w:color="auto"/>
            </w:tcBorders>
            <w:shd w:val="clear" w:color="auto" w:fill="CCCCCC"/>
            <w:hideMark/>
          </w:tcPr>
          <w:p w:rsidR="004269C4" w:rsidRDefault="00784869">
            <w:pPr>
              <w:spacing w:line="256" w:lineRule="auto"/>
              <w:jc w:val="center"/>
              <w:rPr>
                <w:rFonts w:cs="Arial"/>
              </w:rPr>
            </w:pPr>
            <w:r>
              <w:rPr>
                <w:rFonts w:cs="Arial"/>
              </w:rPr>
              <w:t>Example Graphic</w:t>
            </w:r>
          </w:p>
        </w:tc>
      </w:tr>
      <w:tr w:rsidR="004269C4" w:rsidTr="004269C4">
        <w:trPr>
          <w:jc w:val="center"/>
        </w:trPr>
        <w:tc>
          <w:tcPr>
            <w:tcW w:w="5331" w:type="dxa"/>
            <w:vMerge/>
            <w:tcBorders>
              <w:top w:val="single" w:sz="12" w:space="0" w:color="auto"/>
              <w:left w:val="single" w:sz="12" w:space="0" w:color="auto"/>
              <w:bottom w:val="single" w:sz="12" w:space="0" w:color="auto"/>
              <w:right w:val="single" w:sz="4" w:space="0" w:color="auto"/>
            </w:tcBorders>
            <w:vAlign w:val="center"/>
            <w:hideMark/>
          </w:tcPr>
          <w:p w:rsidR="004269C4" w:rsidRDefault="00784869">
            <w:pPr>
              <w:spacing w:line="256" w:lineRule="auto"/>
              <w:rPr>
                <w:rFonts w:cs="Arial"/>
              </w:rPr>
            </w:pPr>
          </w:p>
        </w:tc>
        <w:tc>
          <w:tcPr>
            <w:tcW w:w="1432" w:type="dxa"/>
            <w:vMerge/>
            <w:tcBorders>
              <w:top w:val="single" w:sz="12" w:space="0" w:color="auto"/>
              <w:left w:val="single" w:sz="4" w:space="0" w:color="auto"/>
              <w:bottom w:val="single" w:sz="12" w:space="0" w:color="auto"/>
              <w:right w:val="single" w:sz="4" w:space="0" w:color="auto"/>
            </w:tcBorders>
            <w:vAlign w:val="center"/>
            <w:hideMark/>
          </w:tcPr>
          <w:p w:rsidR="004269C4" w:rsidRDefault="00784869">
            <w:pPr>
              <w:spacing w:line="256" w:lineRule="auto"/>
              <w:rPr>
                <w:rFonts w:cs="Arial"/>
              </w:rPr>
            </w:pPr>
          </w:p>
        </w:tc>
        <w:tc>
          <w:tcPr>
            <w:tcW w:w="1184" w:type="dxa"/>
            <w:tcBorders>
              <w:top w:val="single" w:sz="4" w:space="0" w:color="auto"/>
              <w:left w:val="single" w:sz="4" w:space="0" w:color="auto"/>
              <w:bottom w:val="single" w:sz="12" w:space="0" w:color="auto"/>
              <w:right w:val="single" w:sz="4" w:space="0" w:color="auto"/>
            </w:tcBorders>
            <w:shd w:val="clear" w:color="auto" w:fill="CCCCCC"/>
            <w:vAlign w:val="center"/>
            <w:hideMark/>
          </w:tcPr>
          <w:p w:rsidR="004269C4" w:rsidRDefault="00784869">
            <w:pPr>
              <w:spacing w:line="256" w:lineRule="auto"/>
              <w:jc w:val="center"/>
              <w:rPr>
                <w:rFonts w:cs="Arial"/>
              </w:rPr>
            </w:pPr>
            <w:r>
              <w:rPr>
                <w:rFonts w:cs="Arial"/>
              </w:rPr>
              <w:t>° C</w:t>
            </w:r>
          </w:p>
        </w:tc>
        <w:tc>
          <w:tcPr>
            <w:tcW w:w="1437" w:type="dxa"/>
            <w:tcBorders>
              <w:top w:val="single" w:sz="4" w:space="0" w:color="auto"/>
              <w:left w:val="single" w:sz="4" w:space="0" w:color="auto"/>
              <w:bottom w:val="single" w:sz="12" w:space="0" w:color="auto"/>
              <w:right w:val="double" w:sz="4" w:space="0" w:color="auto"/>
            </w:tcBorders>
            <w:shd w:val="clear" w:color="auto" w:fill="CCCCCC"/>
            <w:vAlign w:val="center"/>
            <w:hideMark/>
          </w:tcPr>
          <w:p w:rsidR="004269C4" w:rsidRDefault="00784869">
            <w:pPr>
              <w:spacing w:line="256" w:lineRule="auto"/>
              <w:jc w:val="center"/>
              <w:rPr>
                <w:rFonts w:cs="Arial"/>
              </w:rPr>
            </w:pPr>
            <w:r>
              <w:rPr>
                <w:rFonts w:cs="Arial"/>
              </w:rPr>
              <w:t>° F</w:t>
            </w:r>
          </w:p>
        </w:tc>
        <w:tc>
          <w:tcPr>
            <w:tcW w:w="1801" w:type="dxa"/>
            <w:tcBorders>
              <w:top w:val="single" w:sz="4" w:space="0" w:color="auto"/>
              <w:left w:val="double" w:sz="4" w:space="0" w:color="auto"/>
              <w:bottom w:val="single" w:sz="12" w:space="0" w:color="auto"/>
              <w:right w:val="single" w:sz="12" w:space="0" w:color="auto"/>
            </w:tcBorders>
            <w:shd w:val="clear" w:color="auto" w:fill="CCCCCC"/>
            <w:vAlign w:val="center"/>
            <w:hideMark/>
          </w:tcPr>
          <w:p w:rsidR="004269C4" w:rsidRDefault="00784869">
            <w:pPr>
              <w:spacing w:line="256" w:lineRule="auto"/>
              <w:jc w:val="center"/>
              <w:rPr>
                <w:rFonts w:cs="Arial"/>
              </w:rPr>
            </w:pPr>
            <w:r>
              <w:rPr>
                <w:rFonts w:cs="Arial"/>
              </w:rPr>
              <w:t>Angular Degrees</w:t>
            </w:r>
          </w:p>
        </w:tc>
        <w:tc>
          <w:tcPr>
            <w:tcW w:w="993" w:type="dxa"/>
            <w:vMerge/>
            <w:tcBorders>
              <w:top w:val="single" w:sz="12" w:space="0" w:color="auto"/>
              <w:left w:val="single" w:sz="12" w:space="0" w:color="auto"/>
              <w:bottom w:val="single" w:sz="12" w:space="0" w:color="auto"/>
              <w:right w:val="single" w:sz="12" w:space="0" w:color="auto"/>
            </w:tcBorders>
            <w:vAlign w:val="center"/>
            <w:hideMark/>
          </w:tcPr>
          <w:p w:rsidR="004269C4" w:rsidRDefault="00784869">
            <w:pPr>
              <w:spacing w:line="256" w:lineRule="auto"/>
              <w:rPr>
                <w:rFonts w:cs="Arial"/>
              </w:rPr>
            </w:pPr>
          </w:p>
        </w:tc>
        <w:tc>
          <w:tcPr>
            <w:tcW w:w="1725" w:type="dxa"/>
            <w:gridSpan w:val="2"/>
            <w:vMerge/>
            <w:tcBorders>
              <w:top w:val="single" w:sz="12" w:space="0" w:color="auto"/>
              <w:left w:val="single" w:sz="12" w:space="0" w:color="auto"/>
              <w:bottom w:val="single" w:sz="12"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1278" w:type="dxa"/>
            <w:vMerge w:val="restart"/>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Normal or Crank</w:t>
            </w:r>
          </w:p>
        </w:tc>
        <w:tc>
          <w:tcPr>
            <w:tcW w:w="1432" w:type="dxa"/>
            <w:tcBorders>
              <w:top w:val="single" w:sz="12"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Pointer Stop</w:t>
            </w:r>
          </w:p>
        </w:tc>
        <w:tc>
          <w:tcPr>
            <w:tcW w:w="1184" w:type="dxa"/>
            <w:tcBorders>
              <w:top w:val="single" w:sz="12"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w:t>
            </w:r>
          </w:p>
        </w:tc>
        <w:tc>
          <w:tcPr>
            <w:tcW w:w="1437" w:type="dxa"/>
            <w:tcBorders>
              <w:top w:val="single" w:sz="12"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w:t>
            </w:r>
          </w:p>
        </w:tc>
        <w:tc>
          <w:tcPr>
            <w:tcW w:w="1801" w:type="dxa"/>
            <w:tcBorders>
              <w:top w:val="single" w:sz="12"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-4.5</w:t>
            </w:r>
          </w:p>
        </w:tc>
        <w:tc>
          <w:tcPr>
            <w:tcW w:w="993" w:type="dxa"/>
            <w:tcBorders>
              <w:top w:val="single" w:sz="12"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A</w:t>
            </w:r>
          </w:p>
        </w:tc>
        <w:tc>
          <w:tcPr>
            <w:tcW w:w="1581" w:type="dxa"/>
            <w:gridSpan w:val="2"/>
            <w:vMerge w:val="restart"/>
            <w:tcBorders>
              <w:top w:val="single" w:sz="12" w:space="0" w:color="auto"/>
              <w:left w:val="single" w:sz="12" w:space="0" w:color="auto"/>
              <w:bottom w:val="single" w:sz="4" w:space="0" w:color="auto"/>
              <w:right w:val="single" w:sz="12" w:space="0" w:color="auto"/>
            </w:tcBorders>
            <w:vAlign w:val="center"/>
            <w:hideMark/>
          </w:tcPr>
          <w:p w:rsidR="004269C4" w:rsidRDefault="00784869" w:rsidP="008A52A4">
            <w:pPr>
              <w:spacing w:line="256" w:lineRule="auto"/>
              <w:jc w:val="center"/>
              <w:rPr>
                <w:rFonts w:cs="Arial"/>
              </w:rPr>
            </w:pPr>
            <w:r>
              <w:rPr>
                <w:rFonts w:cs="Arial"/>
                <w:noProof/>
              </w:rPr>
              <w:drawing>
                <wp:inline distT="0" distB="0" distL="0" distR="0">
                  <wp:extent cx="866775" cy="511810"/>
                  <wp:effectExtent l="0" t="0" r="9525" b="2540"/>
                  <wp:docPr id="23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0 – 61</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 xml:space="preserve">(-60) </w:t>
            </w:r>
            <w:proofErr w:type="gramStart"/>
            <w:r>
              <w:rPr>
                <w:rFonts w:cs="Arial"/>
              </w:rPr>
              <w:t>–( 1</w:t>
            </w:r>
            <w:proofErr w:type="gramEnd"/>
            <w:r>
              <w:rPr>
                <w:rFonts w:cs="Arial"/>
              </w:rPr>
              <w:t>)</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(-76) – (33.8)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A</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70</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10</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 xml:space="preserve">50 </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0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C</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109</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49</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120.2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 xml:space="preserve">11.5 </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E</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124</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64</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147.2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F</w:t>
            </w:r>
          </w:p>
        </w:tc>
        <w:tc>
          <w:tcPr>
            <w:tcW w:w="1581" w:type="dxa"/>
            <w:gridSpan w:val="2"/>
            <w:vMerge w:val="restart"/>
            <w:tcBorders>
              <w:top w:val="single" w:sz="4" w:space="0" w:color="auto"/>
              <w:left w:val="single" w:sz="12" w:space="0" w:color="auto"/>
              <w:bottom w:val="single" w:sz="4" w:space="0" w:color="auto"/>
              <w:right w:val="single" w:sz="12" w:space="0" w:color="auto"/>
            </w:tcBorders>
            <w:vAlign w:val="center"/>
            <w:hideMark/>
          </w:tcPr>
          <w:p w:rsidR="004269C4" w:rsidRDefault="00784869" w:rsidP="008A52A4">
            <w:pPr>
              <w:spacing w:line="256" w:lineRule="auto"/>
              <w:jc w:val="center"/>
              <w:rPr>
                <w:rFonts w:cs="Arial"/>
              </w:rPr>
            </w:pPr>
            <w:r>
              <w:rPr>
                <w:rFonts w:cs="Arial"/>
                <w:noProof/>
              </w:rPr>
              <w:drawing>
                <wp:inline distT="0" distB="0" distL="0" distR="0">
                  <wp:extent cx="866775" cy="511810"/>
                  <wp:effectExtent l="0" t="0" r="9525" b="2540"/>
                  <wp:docPr id="23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125 – 166</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65 – 106</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149.0 – 222.8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F</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167</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107</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224.6</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49.5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strike/>
                <w:highlight w:val="yellow"/>
              </w:rPr>
            </w:pPr>
            <w:r>
              <w:rPr>
                <w:rFonts w:cs="Arial"/>
                <w:strike/>
                <w:highlight w:val="yellow"/>
              </w:rPr>
              <w:t>F</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180</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120</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highlight w:val="cyan"/>
              </w:rPr>
            </w:pPr>
            <w:r>
              <w:rPr>
                <w:rFonts w:cs="Arial"/>
                <w:highlight w:val="cyan"/>
              </w:rPr>
              <w:t>248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95 (+/- 5)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G</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185</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125</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highlight w:val="cyan"/>
              </w:rPr>
            </w:pPr>
            <w:r>
              <w:rPr>
                <w:rFonts w:cs="Arial"/>
                <w:highlight w:val="cyan"/>
              </w:rPr>
              <w:t>257</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 xml:space="preserve">104.75 </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H</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191</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131</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highlight w:val="cyan"/>
              </w:rPr>
            </w:pPr>
            <w:r>
              <w:rPr>
                <w:rFonts w:cs="Arial"/>
                <w:highlight w:val="cyan"/>
              </w:rPr>
              <w:t>267.8</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109.6</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I</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192</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132</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highlight w:val="cyan"/>
              </w:rPr>
            </w:pPr>
            <w:r>
              <w:rPr>
                <w:rFonts w:cs="Arial"/>
                <w:highlight w:val="cyan"/>
              </w:rPr>
              <w:t>269.6</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112.7</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J</w:t>
            </w:r>
          </w:p>
        </w:tc>
        <w:tc>
          <w:tcPr>
            <w:tcW w:w="1581" w:type="dxa"/>
            <w:gridSpan w:val="2"/>
            <w:vMerge w:val="restart"/>
            <w:tcBorders>
              <w:top w:val="single" w:sz="4" w:space="0" w:color="auto"/>
              <w:left w:val="single" w:sz="12" w:space="0" w:color="auto"/>
              <w:bottom w:val="single" w:sz="4" w:space="0" w:color="auto"/>
              <w:right w:val="single" w:sz="12" w:space="0" w:color="auto"/>
            </w:tcBorders>
            <w:vAlign w:val="center"/>
            <w:hideMark/>
          </w:tcPr>
          <w:p w:rsidR="004269C4" w:rsidRDefault="00784869" w:rsidP="008A52A4">
            <w:pPr>
              <w:spacing w:line="256" w:lineRule="auto"/>
              <w:jc w:val="center"/>
              <w:rPr>
                <w:rFonts w:cs="Arial"/>
              </w:rPr>
            </w:pPr>
            <w:r>
              <w:rPr>
                <w:rFonts w:cs="Arial"/>
                <w:noProof/>
              </w:rPr>
              <w:drawing>
                <wp:inline distT="0" distB="0" distL="0" distR="0">
                  <wp:extent cx="866775" cy="546100"/>
                  <wp:effectExtent l="0" t="0" r="9525" b="6350"/>
                  <wp:docPr id="23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66775" cy="546100"/>
                          </a:xfrm>
                          <a:prstGeom prst="rect">
                            <a:avLst/>
                          </a:prstGeom>
                          <a:noFill/>
                          <a:ln>
                            <a:noFill/>
                          </a:ln>
                        </pic:spPr>
                      </pic:pic>
                    </a:graphicData>
                  </a:graphic>
                </wp:inline>
              </w:drawing>
            </w: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195</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highlight w:val="cyan"/>
              </w:rPr>
            </w:pPr>
            <w:r>
              <w:rPr>
                <w:rFonts w:cs="Arial"/>
                <w:highlight w:val="cyan"/>
              </w:rPr>
              <w:t>135</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highlight w:val="cyan"/>
              </w:rPr>
            </w:pPr>
            <w:r>
              <w:rPr>
                <w:rFonts w:cs="Arial"/>
                <w:highlight w:val="cyan"/>
              </w:rPr>
              <w:t>275</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116</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K</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209</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149</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300.2</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120</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L</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210 – 253</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150 – 193</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302 – 379.4</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120</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L</w:t>
            </w:r>
          </w:p>
        </w:tc>
        <w:tc>
          <w:tcPr>
            <w:tcW w:w="1725" w:type="dxa"/>
            <w:gridSpan w:val="2"/>
            <w:vMerge/>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rPr>
                <w:rFonts w:cs="Arial"/>
              </w:rPr>
            </w:pP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254</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Fault</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Fault</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A</w:t>
            </w:r>
          </w:p>
        </w:tc>
        <w:tc>
          <w:tcPr>
            <w:tcW w:w="1581" w:type="dxa"/>
            <w:gridSpan w:val="2"/>
            <w:tcBorders>
              <w:top w:val="single" w:sz="4" w:space="0" w:color="auto"/>
              <w:left w:val="single" w:sz="12" w:space="0" w:color="auto"/>
              <w:bottom w:val="single" w:sz="4" w:space="0" w:color="auto"/>
              <w:right w:val="single" w:sz="12" w:space="0" w:color="auto"/>
            </w:tcBorders>
            <w:hideMark/>
          </w:tcPr>
          <w:p w:rsidR="004269C4" w:rsidRDefault="00784869" w:rsidP="008A52A4">
            <w:pPr>
              <w:spacing w:line="256" w:lineRule="auto"/>
              <w:jc w:val="center"/>
              <w:rPr>
                <w:rFonts w:cs="Arial"/>
              </w:rPr>
            </w:pPr>
            <w:r>
              <w:rPr>
                <w:rFonts w:cs="Arial"/>
                <w:noProof/>
              </w:rPr>
              <w:drawing>
                <wp:inline distT="0" distB="0" distL="0" distR="0">
                  <wp:extent cx="866775" cy="511810"/>
                  <wp:effectExtent l="0" t="0" r="9525" b="2540"/>
                  <wp:docPr id="23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4269C4" w:rsidTr="004269C4">
        <w:trPr>
          <w:jc w:val="center"/>
        </w:trPr>
        <w:tc>
          <w:tcPr>
            <w:tcW w:w="5331" w:type="dxa"/>
            <w:vMerge/>
            <w:tcBorders>
              <w:top w:val="single" w:sz="12" w:space="0" w:color="auto"/>
              <w:left w:val="single" w:sz="12" w:space="0" w:color="auto"/>
              <w:bottom w:val="single" w:sz="4" w:space="0" w:color="auto"/>
              <w:right w:val="single" w:sz="4" w:space="0" w:color="auto"/>
            </w:tcBorders>
            <w:vAlign w:val="center"/>
            <w:hideMark/>
          </w:tcPr>
          <w:p w:rsidR="004269C4" w:rsidRDefault="00784869">
            <w:pPr>
              <w:spacing w:line="256" w:lineRule="auto"/>
              <w:rPr>
                <w:rFonts w:cs="Arial"/>
              </w:rPr>
            </w:pPr>
          </w:p>
        </w:tc>
        <w:tc>
          <w:tcPr>
            <w:tcW w:w="1432"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255</w:t>
            </w:r>
          </w:p>
        </w:tc>
        <w:tc>
          <w:tcPr>
            <w:tcW w:w="1184" w:type="dxa"/>
            <w:tcBorders>
              <w:top w:val="single" w:sz="4" w:space="0" w:color="auto"/>
              <w:left w:val="single" w:sz="4" w:space="0" w:color="auto"/>
              <w:bottom w:val="single" w:sz="4" w:space="0" w:color="auto"/>
              <w:right w:val="single" w:sz="4" w:space="0" w:color="auto"/>
            </w:tcBorders>
            <w:vAlign w:val="center"/>
            <w:hideMark/>
          </w:tcPr>
          <w:p w:rsidR="004269C4" w:rsidRDefault="00784869">
            <w:pPr>
              <w:spacing w:line="256" w:lineRule="auto"/>
              <w:jc w:val="center"/>
              <w:rPr>
                <w:rFonts w:cs="Arial"/>
              </w:rPr>
            </w:pPr>
            <w:r>
              <w:rPr>
                <w:rFonts w:cs="Arial"/>
              </w:rPr>
              <w:t>Fault</w:t>
            </w:r>
          </w:p>
        </w:tc>
        <w:tc>
          <w:tcPr>
            <w:tcW w:w="1437" w:type="dxa"/>
            <w:tcBorders>
              <w:top w:val="single" w:sz="4" w:space="0" w:color="auto"/>
              <w:left w:val="single" w:sz="4" w:space="0" w:color="auto"/>
              <w:bottom w:val="single" w:sz="4" w:space="0" w:color="auto"/>
              <w:right w:val="double" w:sz="4" w:space="0" w:color="auto"/>
            </w:tcBorders>
            <w:vAlign w:val="center"/>
            <w:hideMark/>
          </w:tcPr>
          <w:p w:rsidR="004269C4" w:rsidRDefault="00784869">
            <w:pPr>
              <w:spacing w:line="256" w:lineRule="auto"/>
              <w:jc w:val="center"/>
              <w:rPr>
                <w:rFonts w:cs="Arial"/>
              </w:rPr>
            </w:pPr>
            <w:r>
              <w:rPr>
                <w:rFonts w:cs="Arial"/>
              </w:rPr>
              <w:t>Fault</w:t>
            </w:r>
          </w:p>
        </w:tc>
        <w:tc>
          <w:tcPr>
            <w:tcW w:w="1801" w:type="dxa"/>
            <w:tcBorders>
              <w:top w:val="single" w:sz="4" w:space="0" w:color="auto"/>
              <w:left w:val="double" w:sz="4"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4" w:space="0" w:color="auto"/>
              <w:right w:val="single" w:sz="12" w:space="0" w:color="auto"/>
            </w:tcBorders>
            <w:vAlign w:val="center"/>
            <w:hideMark/>
          </w:tcPr>
          <w:p w:rsidR="004269C4" w:rsidRDefault="00784869">
            <w:pPr>
              <w:spacing w:line="256" w:lineRule="auto"/>
              <w:jc w:val="center"/>
              <w:rPr>
                <w:rFonts w:cs="Arial"/>
              </w:rPr>
            </w:pPr>
            <w:r>
              <w:rPr>
                <w:rFonts w:cs="Arial"/>
              </w:rPr>
              <w:t>A</w:t>
            </w:r>
          </w:p>
        </w:tc>
        <w:tc>
          <w:tcPr>
            <w:tcW w:w="1581" w:type="dxa"/>
            <w:gridSpan w:val="2"/>
            <w:tcBorders>
              <w:top w:val="single" w:sz="4" w:space="0" w:color="auto"/>
              <w:left w:val="single" w:sz="12" w:space="0" w:color="auto"/>
              <w:bottom w:val="single" w:sz="4" w:space="0" w:color="auto"/>
              <w:right w:val="single" w:sz="12" w:space="0" w:color="auto"/>
            </w:tcBorders>
            <w:hideMark/>
          </w:tcPr>
          <w:p w:rsidR="004269C4" w:rsidRDefault="00784869" w:rsidP="008A52A4">
            <w:pPr>
              <w:spacing w:line="256" w:lineRule="auto"/>
              <w:jc w:val="center"/>
              <w:rPr>
                <w:rFonts w:cs="Arial"/>
              </w:rPr>
            </w:pPr>
            <w:r>
              <w:rPr>
                <w:rFonts w:cs="Arial"/>
                <w:noProof/>
              </w:rPr>
              <w:drawing>
                <wp:inline distT="0" distB="0" distL="0" distR="0">
                  <wp:extent cx="866775" cy="511810"/>
                  <wp:effectExtent l="0" t="0" r="9525" b="2540"/>
                  <wp:docPr id="23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r w:rsidR="004269C4" w:rsidTr="004269C4">
        <w:trPr>
          <w:gridAfter w:val="1"/>
          <w:wAfter w:w="10" w:type="dxa"/>
          <w:jc w:val="center"/>
        </w:trPr>
        <w:tc>
          <w:tcPr>
            <w:tcW w:w="5331" w:type="dxa"/>
            <w:gridSpan w:val="4"/>
            <w:tcBorders>
              <w:top w:val="single" w:sz="4" w:space="0" w:color="auto"/>
              <w:left w:val="single" w:sz="12" w:space="0" w:color="auto"/>
              <w:bottom w:val="single" w:sz="12" w:space="0" w:color="auto"/>
              <w:right w:val="double" w:sz="4" w:space="0" w:color="auto"/>
            </w:tcBorders>
            <w:vAlign w:val="center"/>
            <w:hideMark/>
          </w:tcPr>
          <w:p w:rsidR="004269C4" w:rsidRDefault="00784869">
            <w:pPr>
              <w:spacing w:line="256" w:lineRule="auto"/>
              <w:jc w:val="center"/>
              <w:rPr>
                <w:rFonts w:cs="Arial"/>
              </w:rPr>
            </w:pPr>
            <w:r>
              <w:rPr>
                <w:rFonts w:cs="Arial"/>
              </w:rPr>
              <w:t>All Other Cases</w:t>
            </w:r>
          </w:p>
        </w:tc>
        <w:tc>
          <w:tcPr>
            <w:tcW w:w="1801" w:type="dxa"/>
            <w:tcBorders>
              <w:top w:val="single" w:sz="4" w:space="0" w:color="auto"/>
              <w:left w:val="single" w:sz="12" w:space="0" w:color="auto"/>
              <w:bottom w:val="single" w:sz="12" w:space="0" w:color="auto"/>
              <w:right w:val="single" w:sz="12" w:space="0" w:color="auto"/>
            </w:tcBorders>
            <w:vAlign w:val="center"/>
            <w:hideMark/>
          </w:tcPr>
          <w:p w:rsidR="004269C4" w:rsidRDefault="00784869">
            <w:pPr>
              <w:spacing w:line="256" w:lineRule="auto"/>
              <w:jc w:val="center"/>
              <w:rPr>
                <w:rFonts w:cs="Arial"/>
              </w:rPr>
            </w:pPr>
            <w:r>
              <w:rPr>
                <w:rFonts w:cs="Arial"/>
              </w:rPr>
              <w:t>-4.5</w:t>
            </w:r>
          </w:p>
        </w:tc>
        <w:tc>
          <w:tcPr>
            <w:tcW w:w="993" w:type="dxa"/>
            <w:tcBorders>
              <w:top w:val="single" w:sz="4" w:space="0" w:color="auto"/>
              <w:left w:val="single" w:sz="12" w:space="0" w:color="auto"/>
              <w:bottom w:val="single" w:sz="12" w:space="0" w:color="auto"/>
              <w:right w:val="single" w:sz="12" w:space="0" w:color="auto"/>
            </w:tcBorders>
            <w:hideMark/>
          </w:tcPr>
          <w:p w:rsidR="004269C4" w:rsidRDefault="00784869">
            <w:pPr>
              <w:spacing w:line="256" w:lineRule="auto"/>
              <w:jc w:val="center"/>
              <w:rPr>
                <w:rFonts w:cs="Arial"/>
              </w:rPr>
            </w:pPr>
            <w:r>
              <w:rPr>
                <w:rFonts w:cs="Arial"/>
              </w:rPr>
              <w:t>A</w:t>
            </w:r>
          </w:p>
        </w:tc>
        <w:tc>
          <w:tcPr>
            <w:tcW w:w="1571" w:type="dxa"/>
            <w:tcBorders>
              <w:top w:val="single" w:sz="4" w:space="0" w:color="auto"/>
              <w:left w:val="single" w:sz="12" w:space="0" w:color="auto"/>
              <w:bottom w:val="single" w:sz="12" w:space="0" w:color="auto"/>
              <w:right w:val="single" w:sz="12" w:space="0" w:color="auto"/>
            </w:tcBorders>
            <w:hideMark/>
          </w:tcPr>
          <w:p w:rsidR="004269C4" w:rsidRDefault="00784869" w:rsidP="008A52A4">
            <w:pPr>
              <w:spacing w:line="256" w:lineRule="auto"/>
              <w:jc w:val="center"/>
              <w:rPr>
                <w:rFonts w:cs="Arial"/>
              </w:rPr>
            </w:pPr>
            <w:r>
              <w:rPr>
                <w:rFonts w:cs="Arial"/>
                <w:noProof/>
              </w:rPr>
              <w:drawing>
                <wp:inline distT="0" distB="0" distL="0" distR="0">
                  <wp:extent cx="866775" cy="511810"/>
                  <wp:effectExtent l="0" t="0" r="9525" b="2540"/>
                  <wp:docPr id="23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66775" cy="511810"/>
                          </a:xfrm>
                          <a:prstGeom prst="rect">
                            <a:avLst/>
                          </a:prstGeom>
                          <a:noFill/>
                          <a:ln>
                            <a:noFill/>
                          </a:ln>
                        </pic:spPr>
                      </pic:pic>
                    </a:graphicData>
                  </a:graphic>
                </wp:inline>
              </w:drawing>
            </w:r>
          </w:p>
        </w:tc>
      </w:tr>
    </w:tbl>
    <w:p w:rsidR="004269C4" w:rsidRDefault="00784869" w:rsidP="004269C4"/>
    <w:p w:rsidR="004269C4" w:rsidRDefault="00784869" w:rsidP="004269C4">
      <w:r>
        <w:rPr>
          <w:highlight w:val="yellow"/>
        </w:rPr>
        <w:t xml:space="preserve">Note:  The only difference in the Ford Performance Table and the NON – </w:t>
      </w:r>
      <w:r>
        <w:rPr>
          <w:highlight w:val="yellow"/>
        </w:rPr>
        <w:t>Ford Performance Table is that Position “F” is removed.  Thus, the response is linear from Position “E” to Postion “G” for the Ford Performance variant.</w:t>
      </w:r>
    </w:p>
    <w:p w:rsidR="004269C4" w:rsidRDefault="00784869" w:rsidP="004269C4"/>
    <w:p w:rsidR="004269C4" w:rsidRDefault="00784869" w:rsidP="004269C4">
      <w:pPr>
        <w:rPr>
          <w:color w:val="FF0000"/>
        </w:rPr>
      </w:pPr>
    </w:p>
    <w:p w:rsidR="004269C4" w:rsidRDefault="00784869" w:rsidP="004269C4">
      <w:pPr>
        <w:rPr>
          <w:color w:val="FF0000"/>
        </w:rPr>
      </w:pPr>
    </w:p>
    <w:p w:rsidR="004269C4" w:rsidRDefault="00784869" w:rsidP="004269C4">
      <w:pPr>
        <w:rPr>
          <w:color w:val="FF0000"/>
        </w:rPr>
      </w:pPr>
      <w:r>
        <w:rPr>
          <w:color w:val="FF0000"/>
        </w:rPr>
        <w:lastRenderedPageBreak/>
        <w:t>The example graphics shown in the tables above are applicable on those clusters that have a “fill” i</w:t>
      </w:r>
      <w:r>
        <w:rPr>
          <w:color w:val="FF0000"/>
        </w:rPr>
        <w:t>nstead of a pointer. Clusters with a pointer shall follow the indication diagram shown below.</w:t>
      </w:r>
    </w:p>
    <w:p w:rsidR="00500605" w:rsidRDefault="00784869" w:rsidP="00500605"/>
    <w:p w:rsidR="008A52A4" w:rsidRPr="008A52A4" w:rsidRDefault="008A52A4" w:rsidP="00B9479B">
      <w:pPr>
        <w:pStyle w:val="Heading6"/>
        <w:rPr>
          <w:b w:val="0"/>
          <w:u w:val="single"/>
        </w:rPr>
      </w:pPr>
      <w:r w:rsidRPr="008A52A4">
        <w:rPr>
          <w:b w:val="0"/>
          <w:u w:val="single"/>
        </w:rPr>
        <w:t>HMI-REQ-326342/B- Transmission Temperature Gauge Indication</w:t>
      </w:r>
    </w:p>
    <w:p w:rsidR="00D26DAC" w:rsidRDefault="00784869" w:rsidP="008A52A4">
      <w:pPr>
        <w:jc w:val="center"/>
        <w:rPr>
          <w:rFonts w:cs="Arial"/>
        </w:rPr>
      </w:pPr>
      <w:r>
        <w:rPr>
          <w:rFonts w:ascii="Times New Roman" w:eastAsiaTheme="minorEastAsia" w:hAnsi="Times New Roman"/>
          <w:noProof/>
          <w:sz w:val="24"/>
        </w:rPr>
        <mc:AlternateContent>
          <mc:Choice Requires="wpg">
            <w:drawing>
              <wp:anchor distT="0" distB="0" distL="114300" distR="114300" simplePos="0" relativeHeight="251662848" behindDoc="0" locked="0" layoutInCell="1" allowOverlap="1" wp14:anchorId="7413E6E8" wp14:editId="3A8E3E8E">
                <wp:simplePos x="0" y="0"/>
                <wp:positionH relativeFrom="column">
                  <wp:posOffset>0</wp:posOffset>
                </wp:positionH>
                <wp:positionV relativeFrom="paragraph">
                  <wp:posOffset>0</wp:posOffset>
                </wp:positionV>
                <wp:extent cx="6547485" cy="1560195"/>
                <wp:effectExtent l="0" t="0" r="5715" b="1905"/>
                <wp:wrapNone/>
                <wp:docPr id="2400" name="Group 1"/>
                <wp:cNvGraphicFramePr/>
                <a:graphic xmlns:a="http://schemas.openxmlformats.org/drawingml/2006/main">
                  <a:graphicData uri="http://schemas.microsoft.com/office/word/2010/wordprocessingGroup">
                    <wpg:wgp>
                      <wpg:cNvGrpSpPr/>
                      <wpg:grpSpPr bwMode="auto">
                        <a:xfrm>
                          <a:off x="0" y="0"/>
                          <a:ext cx="6547485" cy="1560195"/>
                          <a:chOff x="0" y="0"/>
                          <a:chExt cx="10311" cy="2457"/>
                        </a:xfrm>
                      </wpg:grpSpPr>
                      <wps:wsp>
                        <wps:cNvPr id="99" name="Rectangle 99"/>
                        <wps:cNvSpPr>
                          <a:spLocks noChangeArrowheads="1"/>
                        </wps:cNvSpPr>
                        <wps:spPr bwMode="auto">
                          <a:xfrm rot="-10800000">
                            <a:off x="652" y="599"/>
                            <a:ext cx="9473" cy="583"/>
                          </a:xfrm>
                          <a:prstGeom prst="rect">
                            <a:avLst/>
                          </a:prstGeom>
                          <a:solidFill>
                            <a:srgbClr val="FFFFFF"/>
                          </a:solidFill>
                          <a:ln w="25400">
                            <a:solidFill>
                              <a:srgbClr val="000000"/>
                            </a:solidFill>
                            <a:miter lim="800000"/>
                            <a:headEnd/>
                            <a:tailEnd/>
                          </a:ln>
                        </wps:spPr>
                        <wps:bodyPr rot="0" vert="horz" wrap="square" lIns="91440" tIns="45720" rIns="91440" bIns="45720" anchor="t" anchorCtr="0" upright="1">
                          <a:noAutofit/>
                        </wps:bodyPr>
                      </wps:wsp>
                      <wps:wsp>
                        <wps:cNvPr id="100" name="Rectangle 100"/>
                        <wps:cNvSpPr>
                          <a:spLocks noChangeArrowheads="1"/>
                        </wps:cNvSpPr>
                        <wps:spPr bwMode="auto">
                          <a:xfrm>
                            <a:off x="652" y="599"/>
                            <a:ext cx="2379" cy="556"/>
                          </a:xfrm>
                          <a:prstGeom prst="rect">
                            <a:avLst/>
                          </a:prstGeom>
                          <a:solidFill>
                            <a:srgbClr val="333399"/>
                          </a:solidFill>
                          <a:ln w="9525">
                            <a:solidFill>
                              <a:srgbClr val="000000"/>
                            </a:solidFill>
                            <a:miter lim="800000"/>
                            <a:headEnd/>
                            <a:tailEnd/>
                          </a:ln>
                        </wps:spPr>
                        <wps:bodyPr rot="0" vert="horz" wrap="square" lIns="91440" tIns="45720" rIns="91440" bIns="45720" anchor="t" anchorCtr="0" upright="1">
                          <a:noAutofit/>
                        </wps:bodyPr>
                      </wps:wsp>
                      <wps:wsp>
                        <wps:cNvPr id="101" name="Rectangle 101"/>
                        <wps:cNvSpPr>
                          <a:spLocks noChangeArrowheads="1"/>
                        </wps:cNvSpPr>
                        <wps:spPr bwMode="auto">
                          <a:xfrm>
                            <a:off x="2740" y="599"/>
                            <a:ext cx="299" cy="562"/>
                          </a:xfrm>
                          <a:prstGeom prst="rect">
                            <a:avLst/>
                          </a:prstGeom>
                          <a:solidFill>
                            <a:srgbClr val="0000FF"/>
                          </a:solidFill>
                          <a:ln w="9525">
                            <a:solidFill>
                              <a:srgbClr val="000000"/>
                            </a:solidFill>
                            <a:miter lim="800000"/>
                            <a:headEnd/>
                            <a:tailEnd/>
                          </a:ln>
                        </wps:spPr>
                        <wps:bodyPr rot="0" vert="horz" wrap="square" lIns="91440" tIns="45720" rIns="91440" bIns="45720" anchor="t" anchorCtr="0" upright="1">
                          <a:noAutofit/>
                        </wps:bodyPr>
                      </wps:wsp>
                      <wps:wsp>
                        <wps:cNvPr id="102" name="Rectangle 102"/>
                        <wps:cNvSpPr>
                          <a:spLocks noChangeArrowheads="1"/>
                        </wps:cNvSpPr>
                        <wps:spPr bwMode="auto">
                          <a:xfrm>
                            <a:off x="7176" y="599"/>
                            <a:ext cx="2949" cy="556"/>
                          </a:xfrm>
                          <a:prstGeom prst="rect">
                            <a:avLst/>
                          </a:prstGeom>
                          <a:solidFill>
                            <a:srgbClr val="FF0000"/>
                          </a:solidFill>
                          <a:ln w="9525">
                            <a:solidFill>
                              <a:srgbClr val="000000"/>
                            </a:solidFill>
                            <a:miter lim="800000"/>
                            <a:headEnd/>
                            <a:tailEnd/>
                          </a:ln>
                        </wps:spPr>
                        <wps:bodyPr rot="0" vert="horz" wrap="square" lIns="91440" tIns="45720" rIns="91440" bIns="45720" anchor="t" anchorCtr="0" upright="1">
                          <a:noAutofit/>
                        </wps:bodyPr>
                      </wps:wsp>
                      <wps:wsp>
                        <wps:cNvPr id="103" name="Rectangle 103"/>
                        <wps:cNvSpPr>
                          <a:spLocks noChangeArrowheads="1"/>
                        </wps:cNvSpPr>
                        <wps:spPr bwMode="auto">
                          <a:xfrm>
                            <a:off x="6192" y="599"/>
                            <a:ext cx="1440" cy="557"/>
                          </a:xfrm>
                          <a:prstGeom prst="rect">
                            <a:avLst/>
                          </a:prstGeom>
                          <a:solidFill>
                            <a:srgbClr val="FF6600"/>
                          </a:solidFill>
                          <a:ln w="12700">
                            <a:solidFill>
                              <a:srgbClr val="000000"/>
                            </a:solidFill>
                            <a:miter lim="800000"/>
                            <a:headEnd/>
                            <a:tailEnd/>
                          </a:ln>
                        </wps:spPr>
                        <wps:bodyPr rot="0" vert="horz" wrap="square" lIns="91440" tIns="45720" rIns="91440" bIns="45720" anchor="t" anchorCtr="0" upright="1">
                          <a:noAutofit/>
                        </wps:bodyPr>
                      </wps:wsp>
                      <wps:wsp>
                        <wps:cNvPr id="104" name="Text Box 43"/>
                        <wps:cNvSpPr txBox="1">
                          <a:spLocks noChangeArrowheads="1"/>
                        </wps:cNvSpPr>
                        <wps:spPr bwMode="auto">
                          <a:xfrm>
                            <a:off x="1435" y="0"/>
                            <a:ext cx="869"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pStyle w:val="CommentText"/>
                              </w:pPr>
                              <w:r>
                                <w:t>Cold</w:t>
                              </w:r>
                            </w:p>
                          </w:txbxContent>
                        </wps:txbx>
                        <wps:bodyPr rot="0" vert="horz" wrap="square" lIns="91440" tIns="45720" rIns="91440" bIns="45720" anchor="t" anchorCtr="0" upright="1">
                          <a:noAutofit/>
                        </wps:bodyPr>
                      </wps:wsp>
                      <wps:wsp>
                        <wps:cNvPr id="105" name="Text Box 44"/>
                        <wps:cNvSpPr txBox="1">
                          <a:spLocks noChangeArrowheads="1"/>
                        </wps:cNvSpPr>
                        <wps:spPr bwMode="auto">
                          <a:xfrm>
                            <a:off x="4032" y="74"/>
                            <a:ext cx="1154"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pStyle w:val="CommentText"/>
                              </w:pPr>
                              <w:r>
                                <w:t>Normal</w:t>
                              </w:r>
                            </w:p>
                          </w:txbxContent>
                        </wps:txbx>
                        <wps:bodyPr rot="0" vert="horz" wrap="square" lIns="91440" tIns="45720" rIns="91440" bIns="45720" anchor="t" anchorCtr="0" upright="1">
                          <a:noAutofit/>
                        </wps:bodyPr>
                      </wps:wsp>
                      <wps:wsp>
                        <wps:cNvPr id="106" name="Text Box 45"/>
                        <wps:cNvSpPr txBox="1">
                          <a:spLocks noChangeArrowheads="1"/>
                        </wps:cNvSpPr>
                        <wps:spPr bwMode="auto">
                          <a:xfrm>
                            <a:off x="8220" y="54"/>
                            <a:ext cx="65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pStyle w:val="CommentText"/>
                              </w:pPr>
                              <w:r>
                                <w:t>Hot</w:t>
                              </w:r>
                            </w:p>
                          </w:txbxContent>
                        </wps:txbx>
                        <wps:bodyPr rot="0" vert="horz" wrap="square" lIns="91440" tIns="45720" rIns="91440" bIns="45720" anchor="t" anchorCtr="0" upright="1">
                          <a:noAutofit/>
                        </wps:bodyPr>
                      </wps:wsp>
                      <wps:wsp>
                        <wps:cNvPr id="107" name="Line 46"/>
                        <wps:cNvCnPr>
                          <a:cxnSpLocks noChangeShapeType="1"/>
                        </wps:cNvCnPr>
                        <wps:spPr bwMode="auto">
                          <a:xfrm flipV="1">
                            <a:off x="2609"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08" name="Line 47"/>
                        <wps:cNvCnPr>
                          <a:cxnSpLocks noChangeShapeType="1"/>
                        </wps:cNvCnPr>
                        <wps:spPr bwMode="auto">
                          <a:xfrm flipV="1">
                            <a:off x="3001"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09" name="Line 48"/>
                        <wps:cNvCnPr>
                          <a:cxnSpLocks noChangeShapeType="1"/>
                        </wps:cNvCnPr>
                        <wps:spPr bwMode="auto">
                          <a:xfrm flipV="1">
                            <a:off x="1696"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0" name="Line 49"/>
                        <wps:cNvCnPr>
                          <a:cxnSpLocks noChangeShapeType="1"/>
                        </wps:cNvCnPr>
                        <wps:spPr bwMode="auto">
                          <a:xfrm flipV="1">
                            <a:off x="652"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1" name="Line 50"/>
                        <wps:cNvCnPr>
                          <a:cxnSpLocks noChangeShapeType="1"/>
                        </wps:cNvCnPr>
                        <wps:spPr bwMode="auto">
                          <a:xfrm flipV="1">
                            <a:off x="261"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2" name="Line 51"/>
                        <wps:cNvCnPr>
                          <a:cxnSpLocks noChangeShapeType="1"/>
                        </wps:cNvCnPr>
                        <wps:spPr bwMode="auto">
                          <a:xfrm flipV="1">
                            <a:off x="4608"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3" name="Line 52"/>
                        <wps:cNvCnPr>
                          <a:cxnSpLocks noChangeShapeType="1"/>
                        </wps:cNvCnPr>
                        <wps:spPr bwMode="auto">
                          <a:xfrm flipV="1">
                            <a:off x="8061"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4" name="Line 53"/>
                        <wps:cNvCnPr>
                          <a:cxnSpLocks noChangeShapeType="1"/>
                        </wps:cNvCnPr>
                        <wps:spPr bwMode="auto">
                          <a:xfrm flipV="1">
                            <a:off x="6192"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5" name="Line 54"/>
                        <wps:cNvCnPr>
                          <a:cxnSpLocks noChangeShapeType="1"/>
                        </wps:cNvCnPr>
                        <wps:spPr bwMode="auto">
                          <a:xfrm flipV="1">
                            <a:off x="6909"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6" name="Line 55"/>
                        <wps:cNvCnPr>
                          <a:cxnSpLocks noChangeShapeType="1"/>
                        </wps:cNvCnPr>
                        <wps:spPr bwMode="auto">
                          <a:xfrm flipV="1">
                            <a:off x="7629"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17" name="Text Box 56"/>
                        <wps:cNvSpPr txBox="1">
                          <a:spLocks noChangeArrowheads="1"/>
                        </wps:cNvSpPr>
                        <wps:spPr bwMode="auto">
                          <a:xfrm>
                            <a:off x="0"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A</w:t>
                              </w:r>
                            </w:p>
                          </w:txbxContent>
                        </wps:txbx>
                        <wps:bodyPr rot="0" vert="horz" wrap="square" lIns="91440" tIns="45720" rIns="91440" bIns="45720" anchor="t" anchorCtr="0" upright="1">
                          <a:noAutofit/>
                        </wps:bodyPr>
                      </wps:wsp>
                      <wps:wsp>
                        <wps:cNvPr id="118" name="Text Box 57"/>
                        <wps:cNvSpPr txBox="1">
                          <a:spLocks noChangeArrowheads="1"/>
                        </wps:cNvSpPr>
                        <wps:spPr bwMode="auto">
                          <a:xfrm>
                            <a:off x="391"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B</w:t>
                              </w:r>
                            </w:p>
                          </w:txbxContent>
                        </wps:txbx>
                        <wps:bodyPr rot="0" vert="horz" wrap="square" lIns="91440" tIns="45720" rIns="91440" bIns="45720" anchor="t" anchorCtr="0" upright="1">
                          <a:noAutofit/>
                        </wps:bodyPr>
                      </wps:wsp>
                      <wps:wsp>
                        <wps:cNvPr id="119" name="Text Box 58"/>
                        <wps:cNvSpPr txBox="1">
                          <a:spLocks noChangeArrowheads="1"/>
                        </wps:cNvSpPr>
                        <wps:spPr bwMode="auto">
                          <a:xfrm>
                            <a:off x="1435"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C</w:t>
                              </w:r>
                            </w:p>
                          </w:txbxContent>
                        </wps:txbx>
                        <wps:bodyPr rot="0" vert="horz" wrap="square" lIns="91440" tIns="45720" rIns="91440" bIns="45720" anchor="t" anchorCtr="0" upright="1">
                          <a:noAutofit/>
                        </wps:bodyPr>
                      </wps:wsp>
                      <wps:wsp>
                        <wps:cNvPr id="120" name="Text Box 59"/>
                        <wps:cNvSpPr txBox="1">
                          <a:spLocks noChangeArrowheads="1"/>
                        </wps:cNvSpPr>
                        <wps:spPr bwMode="auto">
                          <a:xfrm>
                            <a:off x="7773"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jc w:val="center"/>
                                <w:rPr>
                                  <w:sz w:val="24"/>
                                </w:rPr>
                              </w:pPr>
                              <w:r>
                                <w:rPr>
                                  <w:sz w:val="24"/>
                                </w:rPr>
                                <w:t>J</w:t>
                              </w:r>
                            </w:p>
                          </w:txbxContent>
                        </wps:txbx>
                        <wps:bodyPr rot="0" vert="horz" wrap="square" lIns="91440" tIns="45720" rIns="91440" bIns="45720" anchor="t" anchorCtr="0" upright="1">
                          <a:noAutofit/>
                        </wps:bodyPr>
                      </wps:wsp>
                      <wps:wsp>
                        <wps:cNvPr id="121" name="Text Box 60"/>
                        <wps:cNvSpPr txBox="1">
                          <a:spLocks noChangeArrowheads="1"/>
                        </wps:cNvSpPr>
                        <wps:spPr bwMode="auto">
                          <a:xfrm>
                            <a:off x="7341" y="2066"/>
                            <a:ext cx="521"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I</w:t>
                              </w:r>
                            </w:p>
                          </w:txbxContent>
                        </wps:txbx>
                        <wps:bodyPr rot="0" vert="horz" wrap="square" lIns="91440" tIns="45720" rIns="91440" bIns="45720" anchor="t" anchorCtr="0" upright="1">
                          <a:noAutofit/>
                        </wps:bodyPr>
                      </wps:wsp>
                      <wps:wsp>
                        <wps:cNvPr id="122" name="Text Box 61"/>
                        <wps:cNvSpPr txBox="1">
                          <a:spLocks noChangeArrowheads="1"/>
                        </wps:cNvSpPr>
                        <wps:spPr bwMode="auto">
                          <a:xfrm>
                            <a:off x="6675"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H</w:t>
                              </w:r>
                            </w:p>
                          </w:txbxContent>
                        </wps:txbx>
                        <wps:bodyPr rot="0" vert="horz" wrap="square" lIns="91440" tIns="45720" rIns="91440" bIns="45720" anchor="t" anchorCtr="0" upright="1">
                          <a:noAutofit/>
                        </wps:bodyPr>
                      </wps:wsp>
                      <wps:wsp>
                        <wps:cNvPr id="123" name="Text Box 62"/>
                        <wps:cNvSpPr txBox="1">
                          <a:spLocks noChangeArrowheads="1"/>
                        </wps:cNvSpPr>
                        <wps:spPr bwMode="auto">
                          <a:xfrm>
                            <a:off x="5952"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G</w:t>
                              </w:r>
                            </w:p>
                          </w:txbxContent>
                        </wps:txbx>
                        <wps:bodyPr rot="0" vert="horz" wrap="square" lIns="91440" tIns="45720" rIns="91440" bIns="45720" anchor="t" anchorCtr="0" upright="1">
                          <a:noAutofit/>
                        </wps:bodyPr>
                      </wps:wsp>
                      <wps:wsp>
                        <wps:cNvPr id="124" name="Text Box 63"/>
                        <wps:cNvSpPr txBox="1">
                          <a:spLocks noChangeArrowheads="1"/>
                        </wps:cNvSpPr>
                        <wps:spPr bwMode="auto">
                          <a:xfrm>
                            <a:off x="4421"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F</w:t>
                              </w:r>
                            </w:p>
                          </w:txbxContent>
                        </wps:txbx>
                        <wps:bodyPr rot="0" vert="horz" wrap="square" lIns="91440" tIns="45720" rIns="91440" bIns="45720" anchor="t" anchorCtr="0" upright="1">
                          <a:noAutofit/>
                        </wps:bodyPr>
                      </wps:wsp>
                      <wps:wsp>
                        <wps:cNvPr id="125" name="Text Box 64"/>
                        <wps:cNvSpPr txBox="1">
                          <a:spLocks noChangeArrowheads="1"/>
                        </wps:cNvSpPr>
                        <wps:spPr bwMode="auto">
                          <a:xfrm>
                            <a:off x="2870"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E</w:t>
                              </w:r>
                            </w:p>
                          </w:txbxContent>
                        </wps:txbx>
                        <wps:bodyPr rot="0" vert="horz" wrap="square" lIns="91440" tIns="45720" rIns="91440" bIns="45720" anchor="t" anchorCtr="0" upright="1">
                          <a:noAutofit/>
                        </wps:bodyPr>
                      </wps:wsp>
                      <wps:wsp>
                        <wps:cNvPr id="126" name="Text Box 65"/>
                        <wps:cNvSpPr txBox="1">
                          <a:spLocks noChangeArrowheads="1"/>
                        </wps:cNvSpPr>
                        <wps:spPr bwMode="auto">
                          <a:xfrm>
                            <a:off x="2218"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D</w:t>
                              </w:r>
                            </w:p>
                          </w:txbxContent>
                        </wps:txbx>
                        <wps:bodyPr rot="0" vert="horz" wrap="square" lIns="91440" tIns="45720" rIns="91440" bIns="45720" anchor="t" anchorCtr="0" upright="1">
                          <a:noAutofit/>
                        </wps:bodyPr>
                      </wps:wsp>
                      <wps:wsp>
                        <wps:cNvPr id="127" name="Text Box 66"/>
                        <wps:cNvSpPr txBox="1">
                          <a:spLocks noChangeArrowheads="1"/>
                        </wps:cNvSpPr>
                        <wps:spPr bwMode="auto">
                          <a:xfrm>
                            <a:off x="6480" y="74"/>
                            <a:ext cx="914"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pStyle w:val="CommentText"/>
                              </w:pPr>
                              <w:r>
                                <w:t>Warm</w:t>
                              </w:r>
                            </w:p>
                          </w:txbxContent>
                        </wps:txbx>
                        <wps:bodyPr rot="0" vert="horz" wrap="square" lIns="91440" tIns="45720" rIns="91440" bIns="45720" anchor="t" anchorCtr="0" upright="1">
                          <a:noAutofit/>
                        </wps:bodyPr>
                      </wps:wsp>
                      <wps:wsp>
                        <wps:cNvPr id="128" name="Rectangle 128"/>
                        <wps:cNvSpPr>
                          <a:spLocks noChangeArrowheads="1"/>
                        </wps:cNvSpPr>
                        <wps:spPr bwMode="auto">
                          <a:xfrm>
                            <a:off x="7632" y="595"/>
                            <a:ext cx="432" cy="551"/>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wps:wsp>
                        <wps:cNvPr id="129" name="Line 68"/>
                        <wps:cNvCnPr>
                          <a:cxnSpLocks noChangeShapeType="1"/>
                        </wps:cNvCnPr>
                        <wps:spPr bwMode="auto">
                          <a:xfrm flipV="1">
                            <a:off x="9069"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30" name="Line 69"/>
                        <wps:cNvCnPr>
                          <a:cxnSpLocks noChangeShapeType="1"/>
                        </wps:cNvCnPr>
                        <wps:spPr bwMode="auto">
                          <a:xfrm flipV="1">
                            <a:off x="10077" y="1285"/>
                            <a:ext cx="0" cy="781"/>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31" name="Text Box 70"/>
                        <wps:cNvSpPr txBox="1">
                          <a:spLocks noChangeArrowheads="1"/>
                        </wps:cNvSpPr>
                        <wps:spPr bwMode="auto">
                          <a:xfrm>
                            <a:off x="8781"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 xml:space="preserve"> K</w:t>
                              </w:r>
                            </w:p>
                          </w:txbxContent>
                        </wps:txbx>
                        <wps:bodyPr rot="0" vert="horz" wrap="square" lIns="91440" tIns="45720" rIns="91440" bIns="45720" anchor="t" anchorCtr="0" upright="1">
                          <a:noAutofit/>
                        </wps:bodyPr>
                      </wps:wsp>
                      <wps:wsp>
                        <wps:cNvPr id="132" name="Text Box 71"/>
                        <wps:cNvSpPr txBox="1">
                          <a:spLocks noChangeArrowheads="1"/>
                        </wps:cNvSpPr>
                        <wps:spPr bwMode="auto">
                          <a:xfrm>
                            <a:off x="9789" y="2066"/>
                            <a:ext cx="522" cy="391"/>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DF0A9E" w:rsidRDefault="00784869" w:rsidP="00DF0A9E">
                              <w:pPr>
                                <w:rPr>
                                  <w:sz w:val="24"/>
                                </w:rPr>
                              </w:pPr>
                              <w:r>
                                <w:rPr>
                                  <w:sz w:val="24"/>
                                </w:rPr>
                                <w:t xml:space="preserve"> L</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413E6E8" id="Group 1" o:spid="_x0000_s1026" style="position:absolute;left:0;text-align:left;margin-left:0;margin-top:0;width:515.55pt;height:122.85pt;z-index:251662848" coordsize="10311,24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">
                <v:rect id="Rectangle 99" o:spid="_x0000_s1027" style="position:absolute;left:652;top:599;width:9473;height:583;rotation:1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" strokeweight="2pt"/>
                <v:rect id="Rectangle 100" o:spid="_x0000_s1028" style="position:absolute;left:652;top:599;width:2379;height:5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" fillcolor="#339"/>
                <v:rect id="Rectangle 101" o:spid="_x0000_s1029" style="position:absolute;left:2740;top:599;width:299;height:5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" fillcolor="blue"/>
                <v:rect id="Rectangle 102" o:spid="_x0000_s1030" style="position:absolute;left:7176;top:599;width:2949;height:5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" fillcolor="red"/>
                <v:rect id="Rectangle 103" o:spid="_x0000_s1031" style="position:absolute;left:6192;top:599;width:1440;height:5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" fillcolor="#f60" strokeweight="1pt"/>
                <v:shapetype id="_x0000_t202" coordsize="21600,21600" o:spt="202" path="m,l,21600r21600,l21600,xe">
                  <v:stroke joinstyle="miter"/>
                  <v:path gradientshapeok="t" o:connecttype="rect"/>
                </v:shapetype>
                <v:shape id="Text Box 43" o:spid="_x0000_s1032" type="#_x0000_t202" style="position:absolute;left:1435;width:869;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" stroked="f">
                  <v:textbox>
                    <w:txbxContent>
                      <w:p w:rsidR="00DF0A9E" w:rsidRDefault="00784869" w:rsidP="00DF0A9E">
                        <w:pPr>
                          <w:pStyle w:val="CommentText"/>
                        </w:pPr>
                        <w:r>
                          <w:t>Cold</w:t>
                        </w:r>
                      </w:p>
                    </w:txbxContent>
                  </v:textbox>
                </v:shape>
                <v:shape id="Text Box 44" o:spid="_x0000_s1033" type="#_x0000_t202" style="position:absolute;left:4032;top:74;width:1154;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" stroked="f">
                  <v:textbox>
                    <w:txbxContent>
                      <w:p w:rsidR="00DF0A9E" w:rsidRDefault="00784869" w:rsidP="00DF0A9E">
                        <w:pPr>
                          <w:pStyle w:val="CommentText"/>
                        </w:pPr>
                        <w:r>
                          <w:t>Normal</w:t>
                        </w:r>
                      </w:p>
                    </w:txbxContent>
                  </v:textbox>
                </v:shape>
                <v:shape id="Text Box 45" o:spid="_x0000_s1034" type="#_x0000_t202" style="position:absolute;left:8220;top:54;width:65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" stroked="f">
                  <v:textbox>
                    <w:txbxContent>
                      <w:p w:rsidR="00DF0A9E" w:rsidRDefault="00784869" w:rsidP="00DF0A9E">
                        <w:pPr>
                          <w:pStyle w:val="CommentText"/>
                        </w:pPr>
                        <w:r>
                          <w:t>Hot</w:t>
                        </w:r>
                      </w:p>
                    </w:txbxContent>
                  </v:textbox>
                </v:shape>
                <v:line id="Line 46" o:spid="_x0000_s1035" style="position:absolute;flip:y;visibility:visible;mso-wrap-style:square" from="2609,1285" to="2609,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">
                  <v:stroke endarrow="block"/>
                </v:line>
                <v:line id="Line 47" o:spid="_x0000_s1036" style="position:absolute;flip:y;visibility:visible;mso-wrap-style:square" from="3001,1285" to="3001,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">
                  <v:stroke endarrow="block"/>
                </v:line>
                <v:line id="Line 48" o:spid="_x0000_s1037" style="position:absolute;flip:y;visibility:visible;mso-wrap-style:square" from="1696,1285" to="1696,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">
                  <v:stroke endarrow="block"/>
                </v:line>
                <v:line id="Line 49" o:spid="_x0000_s1038" style="position:absolute;flip:y;visibility:visible;mso-wrap-style:square" from="652,1285" to="652,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">
                  <v:stroke endarrow="block"/>
                </v:line>
                <v:line id="Line 50" o:spid="_x0000_s1039" style="position:absolute;flip:y;visibility:visible;mso-wrap-style:square" from="261,1285" to="261,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">
                  <v:stroke endarrow="block"/>
                </v:line>
                <v:line id="Line 51" o:spid="_x0000_s1040" style="position:absolute;flip:y;visibility:visible;mso-wrap-style:square" from="4608,1285" to="4608,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">
                  <v:stroke endarrow="block"/>
                </v:line>
                <v:line id="Line 52" o:spid="_x0000_s1041" style="position:absolute;flip:y;visibility:visible;mso-wrap-style:square" from="8061,1285" to="8061,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">
                  <v:stroke endarrow="block"/>
                </v:line>
                <v:line id="Line 53" o:spid="_x0000_s1042" style="position:absolute;flip:y;visibility:visible;mso-wrap-style:square" from="6192,1285" to="6192,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">
                  <v:stroke endarrow="block"/>
                </v:line>
                <v:line id="Line 54" o:spid="_x0000_s1043" style="position:absolute;flip:y;visibility:visible;mso-wrap-style:square" from="6909,1285" to="6909,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">
                  <v:stroke endarrow="block"/>
                </v:line>
                <v:line id="Line 55" o:spid="_x0000_s1044" style="position:absolute;flip:y;visibility:visible;mso-wrap-style:square" from="7629,1285" to="7629,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">
                  <v:stroke endarrow="block"/>
                </v:line>
                <v:shape id="Text Box 56" o:spid="_x0000_s1045" type="#_x0000_t202" style="position:absolute;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" stroked="f">
                  <v:textbox>
                    <w:txbxContent>
                      <w:p w:rsidR="00DF0A9E" w:rsidRDefault="00784869" w:rsidP="00DF0A9E">
                        <w:pPr>
                          <w:rPr>
                            <w:sz w:val="24"/>
                          </w:rPr>
                        </w:pPr>
                        <w:r>
                          <w:rPr>
                            <w:sz w:val="24"/>
                          </w:rPr>
                          <w:t>A</w:t>
                        </w:r>
                      </w:p>
                    </w:txbxContent>
                  </v:textbox>
                </v:shape>
                <v:shape id="Text Box 57" o:spid="_x0000_s1046" type="#_x0000_t202" style="position:absolute;left:391;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" stroked="f">
                  <v:textbox>
                    <w:txbxContent>
                      <w:p w:rsidR="00DF0A9E" w:rsidRDefault="00784869" w:rsidP="00DF0A9E">
                        <w:pPr>
                          <w:rPr>
                            <w:sz w:val="24"/>
                          </w:rPr>
                        </w:pPr>
                        <w:r>
                          <w:rPr>
                            <w:sz w:val="24"/>
                          </w:rPr>
                          <w:t>B</w:t>
                        </w:r>
                      </w:p>
                    </w:txbxContent>
                  </v:textbox>
                </v:shape>
                <v:shape id="Text Box 58" o:spid="_x0000_s1047" type="#_x0000_t202" style="position:absolute;left:1435;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" stroked="f">
                  <v:textbox>
                    <w:txbxContent>
                      <w:p w:rsidR="00DF0A9E" w:rsidRDefault="00784869" w:rsidP="00DF0A9E">
                        <w:pPr>
                          <w:rPr>
                            <w:sz w:val="24"/>
                          </w:rPr>
                        </w:pPr>
                        <w:r>
                          <w:rPr>
                            <w:sz w:val="24"/>
                          </w:rPr>
                          <w:t>C</w:t>
                        </w:r>
                      </w:p>
                    </w:txbxContent>
                  </v:textbox>
                </v:shape>
                <v:shape id="Text Box 59" o:spid="_x0000_s1048" type="#_x0000_t202" style="position:absolute;left:7773;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" stroked="f">
                  <v:textbox>
                    <w:txbxContent>
                      <w:p w:rsidR="00DF0A9E" w:rsidRDefault="00784869" w:rsidP="00DF0A9E">
                        <w:pPr>
                          <w:jc w:val="center"/>
                          <w:rPr>
                            <w:sz w:val="24"/>
                          </w:rPr>
                        </w:pPr>
                        <w:r>
                          <w:rPr>
                            <w:sz w:val="24"/>
                          </w:rPr>
                          <w:t>J</w:t>
                        </w:r>
                      </w:p>
                    </w:txbxContent>
                  </v:textbox>
                </v:shape>
                <v:shape id="Text Box 60" o:spid="_x0000_s1049" type="#_x0000_t202" style="position:absolute;left:7341;top:2066;width:521;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" stroked="f">
                  <v:textbox>
                    <w:txbxContent>
                      <w:p w:rsidR="00DF0A9E" w:rsidRDefault="00784869" w:rsidP="00DF0A9E">
                        <w:pPr>
                          <w:rPr>
                            <w:sz w:val="24"/>
                          </w:rPr>
                        </w:pPr>
                        <w:r>
                          <w:rPr>
                            <w:sz w:val="24"/>
                          </w:rPr>
                          <w:t>I</w:t>
                        </w:r>
                      </w:p>
                    </w:txbxContent>
                  </v:textbox>
                </v:shape>
                <v:shape id="Text Box 61" o:spid="_x0000_s1050" type="#_x0000_t202" style="position:absolute;left:6675;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" stroked="f">
                  <v:textbox>
                    <w:txbxContent>
                      <w:p w:rsidR="00DF0A9E" w:rsidRDefault="00784869" w:rsidP="00DF0A9E">
                        <w:pPr>
                          <w:rPr>
                            <w:sz w:val="24"/>
                          </w:rPr>
                        </w:pPr>
                        <w:r>
                          <w:rPr>
                            <w:sz w:val="24"/>
                          </w:rPr>
                          <w:t>H</w:t>
                        </w:r>
                      </w:p>
                    </w:txbxContent>
                  </v:textbox>
                </v:shape>
                <v:shape id="Text Box 62" o:spid="_x0000_s1051" type="#_x0000_t202" style="position:absolute;left:5952;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" stroked="f">
                  <v:textbox>
                    <w:txbxContent>
                      <w:p w:rsidR="00DF0A9E" w:rsidRDefault="00784869" w:rsidP="00DF0A9E">
                        <w:pPr>
                          <w:rPr>
                            <w:sz w:val="24"/>
                          </w:rPr>
                        </w:pPr>
                        <w:r>
                          <w:rPr>
                            <w:sz w:val="24"/>
                          </w:rPr>
                          <w:t>G</w:t>
                        </w:r>
                      </w:p>
                    </w:txbxContent>
                  </v:textbox>
                </v:shape>
                <v:shape id="Text Box 63" o:spid="_x0000_s1052" type="#_x0000_t202" style="position:absolute;left:4421;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" stroked="f">
                  <v:textbox>
                    <w:txbxContent>
                      <w:p w:rsidR="00DF0A9E" w:rsidRDefault="00784869" w:rsidP="00DF0A9E">
                        <w:pPr>
                          <w:rPr>
                            <w:sz w:val="24"/>
                          </w:rPr>
                        </w:pPr>
                        <w:r>
                          <w:rPr>
                            <w:sz w:val="24"/>
                          </w:rPr>
                          <w:t>F</w:t>
                        </w:r>
                      </w:p>
                    </w:txbxContent>
                  </v:textbox>
                </v:shape>
                <v:shape id="Text Box 64" o:spid="_x0000_s1053" type="#_x0000_t202" style="position:absolute;left:2870;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" stroked="f">
                  <v:textbox>
                    <w:txbxContent>
                      <w:p w:rsidR="00DF0A9E" w:rsidRDefault="00784869" w:rsidP="00DF0A9E">
                        <w:pPr>
                          <w:rPr>
                            <w:sz w:val="24"/>
                          </w:rPr>
                        </w:pPr>
                        <w:r>
                          <w:rPr>
                            <w:sz w:val="24"/>
                          </w:rPr>
                          <w:t>E</w:t>
                        </w:r>
                      </w:p>
                    </w:txbxContent>
                  </v:textbox>
                </v:shape>
                <v:shape id="Text Box 65" o:spid="_x0000_s1054" type="#_x0000_t202" style="position:absolute;left:2218;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" stroked="f">
                  <v:textbox>
                    <w:txbxContent>
                      <w:p w:rsidR="00DF0A9E" w:rsidRDefault="00784869" w:rsidP="00DF0A9E">
                        <w:pPr>
                          <w:rPr>
                            <w:sz w:val="24"/>
                          </w:rPr>
                        </w:pPr>
                        <w:r>
                          <w:rPr>
                            <w:sz w:val="24"/>
                          </w:rPr>
                          <w:t>D</w:t>
                        </w:r>
                      </w:p>
                    </w:txbxContent>
                  </v:textbox>
                </v:shape>
                <v:shape id="Text Box 66" o:spid="_x0000_s1055" type="#_x0000_t202" style="position:absolute;left:6480;top:74;width:914;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" stroked="f">
                  <v:textbox>
                    <w:txbxContent>
                      <w:p w:rsidR="00DF0A9E" w:rsidRDefault="00784869" w:rsidP="00DF0A9E">
                        <w:pPr>
                          <w:pStyle w:val="CommentText"/>
                        </w:pPr>
                        <w:r>
                          <w:t>Warm</w:t>
                        </w:r>
                      </w:p>
                    </w:txbxContent>
                  </v:textbox>
                </v:shape>
                <v:rect id="Rectangle 128" o:spid="_x0000_s1056" style="position:absolute;left:7632;top:595;width:432;height:5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"/>
                <v:line id="Line 68" o:spid="_x0000_s1057" style="position:absolute;flip:y;visibility:visible;mso-wrap-style:square" from="9069,1285" to="9069,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">
                  <v:stroke endarrow="block"/>
                </v:line>
                <v:line id="Line 69" o:spid="_x0000_s1058" style="position:absolute;flip:y;visibility:visible;mso-wrap-style:square" from="10077,1285" to="10077,20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">
                  <v:stroke endarrow="block"/>
                </v:line>
                <v:shape id="Text Box 70" o:spid="_x0000_s1059" type="#_x0000_t202" style="position:absolute;left:8781;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" stroked="f">
                  <v:textbox>
                    <w:txbxContent>
                      <w:p w:rsidR="00DF0A9E" w:rsidRDefault="00784869" w:rsidP="00DF0A9E">
                        <w:pPr>
                          <w:rPr>
                            <w:sz w:val="24"/>
                          </w:rPr>
                        </w:pPr>
                        <w:r>
                          <w:rPr>
                            <w:sz w:val="24"/>
                          </w:rPr>
                          <w:t xml:space="preserve"> K</w:t>
                        </w:r>
                      </w:p>
                    </w:txbxContent>
                  </v:textbox>
                </v:shape>
                <v:shape id="Text Box 71" o:spid="_x0000_s1060" type="#_x0000_t202" style="position:absolute;left:9789;top:2066;width:522;height:3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" stroked="f">
                  <v:textbox>
                    <w:txbxContent>
                      <w:p w:rsidR="00DF0A9E" w:rsidRDefault="00784869" w:rsidP="00DF0A9E">
                        <w:pPr>
                          <w:rPr>
                            <w:sz w:val="24"/>
                          </w:rPr>
                        </w:pPr>
                        <w:r>
                          <w:rPr>
                            <w:sz w:val="24"/>
                          </w:rPr>
                          <w:t xml:space="preserve"> L</w:t>
                        </w:r>
                      </w:p>
                    </w:txbxContent>
                  </v:textbox>
                </v:shape>
              </v:group>
            </w:pict>
          </mc:Fallback>
        </mc:AlternateContent>
      </w: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DF0A9E" w:rsidRDefault="00784869" w:rsidP="00E435EF">
      <w:pPr>
        <w:rPr>
          <w:rFonts w:cs="Arial"/>
        </w:rPr>
      </w:pPr>
    </w:p>
    <w:p w:rsidR="003F5AEE" w:rsidRPr="00D77ED1" w:rsidRDefault="00784869" w:rsidP="00E435EF">
      <w:pPr>
        <w:rPr>
          <w:rFonts w:cs="Arial"/>
        </w:rPr>
      </w:pPr>
    </w:p>
    <w:p w:rsidR="008A52A4" w:rsidRPr="008A52A4" w:rsidRDefault="008A52A4" w:rsidP="00B9479B">
      <w:pPr>
        <w:pStyle w:val="Heading6"/>
        <w:rPr>
          <w:b w:val="0"/>
          <w:u w:val="single"/>
        </w:rPr>
      </w:pPr>
      <w:r w:rsidRPr="008A52A4">
        <w:rPr>
          <w:b w:val="0"/>
          <w:u w:val="single"/>
        </w:rPr>
        <w:t>HMI-REQ-326343/A-Gauge Position</w:t>
      </w:r>
    </w:p>
    <w:p w:rsidR="00AE06BC" w:rsidRPr="00AE06BC" w:rsidRDefault="00784869" w:rsidP="00AE06BC"/>
    <w:tbl>
      <w:tblPr>
        <w:tblW w:w="0" w:type="auto"/>
        <w:jc w:val="center"/>
        <w:tblLayout w:type="fixed"/>
        <w:tblCellMar>
          <w:left w:w="30" w:type="dxa"/>
          <w:right w:w="30" w:type="dxa"/>
        </w:tblCellMar>
        <w:tblLook w:val="0000" w:firstRow="0" w:lastRow="0" w:firstColumn="0" w:lastColumn="0" w:noHBand="0" w:noVBand="0"/>
      </w:tblPr>
      <w:tblGrid>
        <w:gridCol w:w="1111"/>
        <w:gridCol w:w="2987"/>
      </w:tblGrid>
      <w:tr w:rsidR="00F718CE" w:rsidRPr="00D77ED1" w:rsidTr="00DB7F31">
        <w:trPr>
          <w:trHeight w:val="350"/>
          <w:jc w:val="center"/>
        </w:trPr>
        <w:tc>
          <w:tcPr>
            <w:tcW w:w="1111" w:type="dxa"/>
            <w:tcBorders>
              <w:top w:val="single" w:sz="18" w:space="0" w:color="auto"/>
              <w:left w:val="single" w:sz="18" w:space="0" w:color="auto"/>
              <w:bottom w:val="single" w:sz="18" w:space="0" w:color="auto"/>
              <w:right w:val="single" w:sz="18" w:space="0" w:color="auto"/>
            </w:tcBorders>
            <w:shd w:val="solid" w:color="C0C0C0" w:fill="auto"/>
            <w:vAlign w:val="center"/>
          </w:tcPr>
          <w:p w:rsidR="00F718CE" w:rsidRPr="00D77ED1" w:rsidRDefault="00784869" w:rsidP="00DB7F31">
            <w:pPr>
              <w:jc w:val="center"/>
              <w:rPr>
                <w:rFonts w:cs="Arial"/>
                <w:b/>
                <w:snapToGrid w:val="0"/>
                <w:color w:val="000000"/>
              </w:rPr>
            </w:pPr>
            <w:r w:rsidRPr="00D77ED1">
              <w:rPr>
                <w:rFonts w:cs="Arial"/>
                <w:b/>
                <w:snapToGrid w:val="0"/>
                <w:color w:val="000000"/>
              </w:rPr>
              <w:t>Gauge Position</w:t>
            </w:r>
          </w:p>
        </w:tc>
        <w:tc>
          <w:tcPr>
            <w:tcW w:w="2987" w:type="dxa"/>
            <w:tcBorders>
              <w:top w:val="single" w:sz="18" w:space="0" w:color="auto"/>
              <w:bottom w:val="single" w:sz="18" w:space="0" w:color="auto"/>
              <w:right w:val="single" w:sz="18" w:space="0" w:color="auto"/>
            </w:tcBorders>
            <w:shd w:val="solid" w:color="C0C0C0" w:fill="auto"/>
            <w:vAlign w:val="center"/>
          </w:tcPr>
          <w:p w:rsidR="00F718CE" w:rsidRPr="00D77ED1" w:rsidRDefault="00784869" w:rsidP="00DB7F31">
            <w:pPr>
              <w:jc w:val="center"/>
              <w:rPr>
                <w:rFonts w:cs="Arial"/>
                <w:b/>
                <w:snapToGrid w:val="0"/>
                <w:color w:val="000000"/>
              </w:rPr>
            </w:pPr>
            <w:r w:rsidRPr="00D77ED1">
              <w:rPr>
                <w:rFonts w:cs="Arial"/>
                <w:b/>
                <w:snapToGrid w:val="0"/>
                <w:color w:val="000000"/>
              </w:rPr>
              <w:t>Description</w:t>
            </w:r>
          </w:p>
        </w:tc>
      </w:tr>
      <w:tr w:rsidR="00F718CE" w:rsidRPr="00D77ED1" w:rsidTr="00DB7F31">
        <w:trPr>
          <w:trHeight w:val="168"/>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A</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Cold Stop</w:t>
            </w:r>
          </w:p>
        </w:tc>
      </w:tr>
      <w:tr w:rsidR="00F718CE" w:rsidRPr="00D77ED1" w:rsidTr="00DB7F31">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B</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 xml:space="preserve"> 2° below center of cold </w:t>
            </w:r>
          </w:p>
        </w:tc>
      </w:tr>
      <w:tr w:rsidR="00F718CE" w:rsidRPr="00D77ED1" w:rsidTr="00DB7F31">
        <w:trPr>
          <w:trHeight w:val="343"/>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C</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 xml:space="preserve"> Center of cold </w:t>
            </w:r>
          </w:p>
        </w:tc>
      </w:tr>
      <w:tr w:rsidR="00F718CE" w:rsidRPr="00D77ED1" w:rsidTr="00DB7F31">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D</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 xml:space="preserve">2° above center of cold </w:t>
            </w:r>
          </w:p>
        </w:tc>
      </w:tr>
      <w:tr w:rsidR="00F718CE" w:rsidRPr="00D77ED1" w:rsidTr="00DB7F31">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E</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Starting edge of norm band</w:t>
            </w:r>
          </w:p>
        </w:tc>
      </w:tr>
      <w:tr w:rsidR="00F718CE" w:rsidRPr="00D77ED1" w:rsidTr="00DB7F31">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F</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Flat Zone Start</w:t>
            </w:r>
          </w:p>
        </w:tc>
      </w:tr>
      <w:tr w:rsidR="00F718CE" w:rsidRPr="00D77ED1" w:rsidTr="00DB7F31">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F</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Flat Zone</w:t>
            </w:r>
          </w:p>
        </w:tc>
      </w:tr>
      <w:tr w:rsidR="00F718CE" w:rsidRPr="00D77ED1" w:rsidTr="00DB7F31">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F</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Flat Zone End</w:t>
            </w:r>
          </w:p>
        </w:tc>
      </w:tr>
      <w:tr w:rsidR="00F718CE" w:rsidRPr="00D77ED1" w:rsidTr="00DB7F31">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G</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Ending edge of normal band / starting edge of warm band</w:t>
            </w:r>
          </w:p>
        </w:tc>
      </w:tr>
      <w:tr w:rsidR="00F718CE" w:rsidRPr="00D77ED1" w:rsidTr="00DB7F31">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H</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Center of warm band</w:t>
            </w:r>
          </w:p>
        </w:tc>
      </w:tr>
      <w:tr w:rsidR="00F718CE" w:rsidRPr="00D77ED1" w:rsidTr="00DB7F31">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I</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Ending edge of warm band</w:t>
            </w:r>
          </w:p>
        </w:tc>
      </w:tr>
      <w:tr w:rsidR="00F718CE" w:rsidRPr="00D77ED1" w:rsidTr="00DB7F31">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J</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 xml:space="preserve">2° below center of Hot </w:t>
            </w:r>
          </w:p>
        </w:tc>
      </w:tr>
      <w:tr w:rsidR="00F718CE" w:rsidRPr="00D77ED1" w:rsidTr="00DB7F31">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K</w:t>
            </w:r>
          </w:p>
        </w:tc>
        <w:tc>
          <w:tcPr>
            <w:tcW w:w="2987" w:type="dxa"/>
            <w:tcBorders>
              <w:top w:val="single" w:sz="6" w:space="0" w:color="auto"/>
              <w:bottom w:val="single" w:sz="6"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Center of Hot</w:t>
            </w:r>
          </w:p>
        </w:tc>
      </w:tr>
      <w:tr w:rsidR="00F718CE" w:rsidRPr="00D77ED1" w:rsidTr="00DB7F31">
        <w:trPr>
          <w:trHeight w:val="319"/>
          <w:jc w:val="center"/>
        </w:trPr>
        <w:tc>
          <w:tcPr>
            <w:tcW w:w="1111" w:type="dxa"/>
            <w:tcBorders>
              <w:top w:val="single" w:sz="6" w:space="0" w:color="auto"/>
              <w:left w:val="single" w:sz="18" w:space="0" w:color="auto"/>
              <w:bottom w:val="single" w:sz="18" w:space="0" w:color="auto"/>
              <w:right w:val="single" w:sz="6"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L</w:t>
            </w:r>
          </w:p>
        </w:tc>
        <w:tc>
          <w:tcPr>
            <w:tcW w:w="2987" w:type="dxa"/>
            <w:tcBorders>
              <w:top w:val="single" w:sz="6" w:space="0" w:color="auto"/>
              <w:bottom w:val="single" w:sz="18" w:space="0" w:color="auto"/>
              <w:right w:val="single" w:sz="18" w:space="0" w:color="auto"/>
            </w:tcBorders>
            <w:vAlign w:val="center"/>
          </w:tcPr>
          <w:p w:rsidR="00F718CE" w:rsidRPr="00D77ED1" w:rsidRDefault="00784869" w:rsidP="00DB7F31">
            <w:pPr>
              <w:jc w:val="center"/>
              <w:rPr>
                <w:rFonts w:cs="Arial"/>
                <w:snapToGrid w:val="0"/>
                <w:color w:val="000000"/>
              </w:rPr>
            </w:pPr>
            <w:r w:rsidRPr="00D77ED1">
              <w:rPr>
                <w:rFonts w:cs="Arial"/>
                <w:snapToGrid w:val="0"/>
                <w:color w:val="000000"/>
              </w:rPr>
              <w:t xml:space="preserve">2° above center of Hot </w:t>
            </w:r>
          </w:p>
        </w:tc>
      </w:tr>
    </w:tbl>
    <w:p w:rsidR="00F718CE" w:rsidRDefault="00784869" w:rsidP="00DC659A">
      <w:pPr>
        <w:rPr>
          <w:rFonts w:cs="Arial"/>
          <w:color w:val="000000"/>
        </w:rPr>
      </w:pPr>
    </w:p>
    <w:p w:rsidR="008A52A4" w:rsidRPr="008A52A4" w:rsidRDefault="008A52A4" w:rsidP="00B9479B">
      <w:pPr>
        <w:pStyle w:val="Heading6"/>
        <w:rPr>
          <w:b w:val="0"/>
          <w:u w:val="single"/>
        </w:rPr>
      </w:pPr>
      <w:r w:rsidRPr="008A52A4">
        <w:rPr>
          <w:b w:val="0"/>
          <w:u w:val="single"/>
        </w:rPr>
        <w:t>HMI-REQ-326344/B-Transmission Temperature Transfer Function for ° C</w:t>
      </w:r>
    </w:p>
    <w:p w:rsidR="00C57840" w:rsidRPr="00A7660F" w:rsidRDefault="00784869" w:rsidP="00C57840">
      <w:pPr>
        <w:jc w:val="center"/>
        <w:rPr>
          <w:rFonts w:cs="Arial"/>
          <w:b/>
          <w:strike/>
          <w:color w:val="000000"/>
          <w:highlight w:val="yellow"/>
        </w:rPr>
      </w:pPr>
      <w:r w:rsidRPr="00A7660F">
        <w:rPr>
          <w:rFonts w:cs="Arial"/>
          <w:b/>
          <w:strike/>
          <w:color w:val="000000"/>
          <w:highlight w:val="yellow"/>
        </w:rPr>
        <w:t>S550 SVT Variant only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68"/>
        <w:gridCol w:w="2070"/>
        <w:gridCol w:w="1782"/>
        <w:gridCol w:w="2448"/>
      </w:tblGrid>
      <w:tr w:rsidR="00C57840" w:rsidRPr="00A7660F" w:rsidTr="003D113C">
        <w:trPr>
          <w:jc w:val="center"/>
        </w:trPr>
        <w:tc>
          <w:tcPr>
            <w:tcW w:w="1368" w:type="dxa"/>
            <w:vMerge w:val="restart"/>
            <w:tcBorders>
              <w:top w:val="single" w:sz="12" w:space="0" w:color="auto"/>
              <w:left w:val="single" w:sz="12" w:space="0" w:color="auto"/>
              <w:bottom w:val="single" w:sz="12" w:space="0" w:color="auto"/>
            </w:tcBorders>
            <w:shd w:val="clear" w:color="auto" w:fill="BFBFBF"/>
            <w:vAlign w:val="center"/>
          </w:tcPr>
          <w:p w:rsidR="00C57840" w:rsidRPr="00A7660F" w:rsidRDefault="00784869" w:rsidP="003D113C">
            <w:pPr>
              <w:jc w:val="center"/>
              <w:rPr>
                <w:rFonts w:cs="Arial"/>
                <w:strike/>
                <w:highlight w:val="yellow"/>
              </w:rPr>
            </w:pPr>
            <w:r w:rsidRPr="00A7660F">
              <w:rPr>
                <w:rFonts w:cs="Arial"/>
                <w:strike/>
                <w:highlight w:val="yellow"/>
              </w:rPr>
              <w:t>Operational</w:t>
            </w:r>
          </w:p>
          <w:p w:rsidR="00C57840" w:rsidRPr="00A7660F" w:rsidRDefault="00784869" w:rsidP="003D113C">
            <w:pPr>
              <w:jc w:val="center"/>
              <w:rPr>
                <w:strike/>
                <w:highlight w:val="yellow"/>
              </w:rPr>
            </w:pPr>
            <w:r w:rsidRPr="00A7660F">
              <w:rPr>
                <w:rFonts w:cs="Arial"/>
                <w:strike/>
                <w:highlight w:val="yellow"/>
              </w:rPr>
              <w:t>Mode</w:t>
            </w:r>
          </w:p>
        </w:tc>
        <w:tc>
          <w:tcPr>
            <w:tcW w:w="2070" w:type="dxa"/>
            <w:vMerge w:val="restart"/>
            <w:tcBorders>
              <w:top w:val="single" w:sz="12" w:space="0" w:color="auto"/>
              <w:bottom w:val="single" w:sz="12" w:space="0" w:color="auto"/>
            </w:tcBorders>
            <w:shd w:val="clear" w:color="auto" w:fill="BFBFBF"/>
            <w:vAlign w:val="center"/>
          </w:tcPr>
          <w:p w:rsidR="00C57840" w:rsidRPr="00A7660F" w:rsidRDefault="00784869" w:rsidP="003D113C">
            <w:pPr>
              <w:jc w:val="center"/>
              <w:rPr>
                <w:strike/>
                <w:highlight w:val="yellow"/>
              </w:rPr>
            </w:pPr>
            <w:r w:rsidRPr="00A7660F">
              <w:rPr>
                <w:rFonts w:cs="Arial"/>
                <w:strike/>
                <w:highlight w:val="yellow"/>
              </w:rPr>
              <w:t>GboxOil_Te_Actl Status</w:t>
            </w:r>
          </w:p>
        </w:tc>
        <w:tc>
          <w:tcPr>
            <w:tcW w:w="1782" w:type="dxa"/>
            <w:tcBorders>
              <w:top w:val="single" w:sz="12" w:space="0" w:color="auto"/>
              <w:bottom w:val="single" w:sz="4" w:space="0" w:color="auto"/>
              <w:right w:val="double" w:sz="4" w:space="0" w:color="auto"/>
            </w:tcBorders>
            <w:shd w:val="clear" w:color="auto" w:fill="BFBFBF"/>
            <w:vAlign w:val="center"/>
          </w:tcPr>
          <w:p w:rsidR="00C57840" w:rsidRPr="00A7660F" w:rsidRDefault="00784869" w:rsidP="003D113C">
            <w:pPr>
              <w:jc w:val="center"/>
              <w:rPr>
                <w:strike/>
                <w:highlight w:val="yellow"/>
              </w:rPr>
            </w:pPr>
            <w:r w:rsidRPr="00A7660F">
              <w:rPr>
                <w:rFonts w:cs="Arial"/>
                <w:strike/>
                <w:highlight w:val="yellow"/>
              </w:rPr>
              <w:t>Temperature</w:t>
            </w:r>
          </w:p>
        </w:tc>
        <w:tc>
          <w:tcPr>
            <w:tcW w:w="2448" w:type="dxa"/>
            <w:tcBorders>
              <w:top w:val="single" w:sz="12" w:space="0" w:color="auto"/>
              <w:left w:val="double" w:sz="4" w:space="0" w:color="auto"/>
              <w:bottom w:val="single" w:sz="4" w:space="0" w:color="auto"/>
            </w:tcBorders>
            <w:shd w:val="clear" w:color="auto" w:fill="BFBFBF"/>
            <w:vAlign w:val="center"/>
          </w:tcPr>
          <w:p w:rsidR="00C57840" w:rsidRPr="00A7660F" w:rsidRDefault="00784869" w:rsidP="003D113C">
            <w:pPr>
              <w:jc w:val="center"/>
              <w:rPr>
                <w:strike/>
                <w:highlight w:val="yellow"/>
              </w:rPr>
            </w:pPr>
            <w:r w:rsidRPr="00A7660F">
              <w:rPr>
                <w:rFonts w:cs="Arial"/>
                <w:strike/>
                <w:highlight w:val="yellow"/>
              </w:rPr>
              <w:t>Gauge Pointer</w:t>
            </w:r>
          </w:p>
        </w:tc>
      </w:tr>
      <w:tr w:rsidR="00C57840" w:rsidRPr="00A7660F" w:rsidTr="003D113C">
        <w:trPr>
          <w:jc w:val="center"/>
        </w:trPr>
        <w:tc>
          <w:tcPr>
            <w:tcW w:w="1368" w:type="dxa"/>
            <w:vMerge/>
            <w:tcBorders>
              <w:left w:val="single" w:sz="12" w:space="0" w:color="auto"/>
              <w:bottom w:val="single" w:sz="12" w:space="0" w:color="auto"/>
            </w:tcBorders>
            <w:shd w:val="clear" w:color="auto" w:fill="BFBFBF"/>
            <w:vAlign w:val="center"/>
          </w:tcPr>
          <w:p w:rsidR="00C57840" w:rsidRPr="00A7660F" w:rsidRDefault="00784869" w:rsidP="003D113C">
            <w:pPr>
              <w:jc w:val="center"/>
              <w:rPr>
                <w:strike/>
                <w:highlight w:val="yellow"/>
              </w:rPr>
            </w:pPr>
          </w:p>
        </w:tc>
        <w:tc>
          <w:tcPr>
            <w:tcW w:w="2070" w:type="dxa"/>
            <w:vMerge/>
            <w:tcBorders>
              <w:bottom w:val="single" w:sz="12" w:space="0" w:color="auto"/>
            </w:tcBorders>
            <w:shd w:val="clear" w:color="auto" w:fill="BFBFBF"/>
            <w:vAlign w:val="center"/>
          </w:tcPr>
          <w:p w:rsidR="00C57840" w:rsidRPr="00A7660F" w:rsidRDefault="00784869" w:rsidP="003D113C">
            <w:pPr>
              <w:jc w:val="center"/>
              <w:rPr>
                <w:strike/>
                <w:highlight w:val="yellow"/>
              </w:rPr>
            </w:pPr>
          </w:p>
        </w:tc>
        <w:tc>
          <w:tcPr>
            <w:tcW w:w="1782" w:type="dxa"/>
            <w:tcBorders>
              <w:bottom w:val="single" w:sz="12" w:space="0" w:color="auto"/>
              <w:right w:val="double" w:sz="4" w:space="0" w:color="auto"/>
            </w:tcBorders>
            <w:shd w:val="clear" w:color="auto" w:fill="BFBFBF"/>
            <w:vAlign w:val="center"/>
          </w:tcPr>
          <w:p w:rsidR="00C57840" w:rsidRPr="00A7660F" w:rsidRDefault="00784869" w:rsidP="003D113C">
            <w:pPr>
              <w:jc w:val="center"/>
              <w:rPr>
                <w:strike/>
                <w:highlight w:val="yellow"/>
              </w:rPr>
            </w:pPr>
            <w:r w:rsidRPr="00A7660F">
              <w:rPr>
                <w:rFonts w:cs="Arial"/>
                <w:strike/>
                <w:highlight w:val="yellow"/>
              </w:rPr>
              <w:t>° C</w:t>
            </w:r>
          </w:p>
        </w:tc>
        <w:tc>
          <w:tcPr>
            <w:tcW w:w="2448" w:type="dxa"/>
            <w:tcBorders>
              <w:left w:val="double" w:sz="4" w:space="0" w:color="auto"/>
              <w:bottom w:val="single" w:sz="12" w:space="0" w:color="auto"/>
            </w:tcBorders>
            <w:shd w:val="clear" w:color="auto" w:fill="BFBFBF"/>
            <w:vAlign w:val="center"/>
          </w:tcPr>
          <w:p w:rsidR="00C57840" w:rsidRPr="00A7660F" w:rsidRDefault="00784869" w:rsidP="003D113C">
            <w:pPr>
              <w:jc w:val="center"/>
              <w:rPr>
                <w:strike/>
                <w:highlight w:val="yellow"/>
              </w:rPr>
            </w:pPr>
            <w:r w:rsidRPr="00A7660F">
              <w:rPr>
                <w:rFonts w:cs="Arial"/>
                <w:strike/>
                <w:highlight w:val="yellow"/>
              </w:rPr>
              <w:t>Angular Degrees</w:t>
            </w:r>
          </w:p>
        </w:tc>
      </w:tr>
      <w:tr w:rsidR="00854850" w:rsidRPr="00A7660F" w:rsidTr="003D113C">
        <w:trPr>
          <w:trHeight w:val="267"/>
          <w:jc w:val="center"/>
        </w:trPr>
        <w:tc>
          <w:tcPr>
            <w:tcW w:w="1368" w:type="dxa"/>
            <w:vMerge w:val="restart"/>
            <w:tcBorders>
              <w:top w:val="single" w:sz="12" w:space="0" w:color="auto"/>
              <w:left w:val="single" w:sz="12"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Normal or Crank</w:t>
            </w:r>
          </w:p>
        </w:tc>
        <w:tc>
          <w:tcPr>
            <w:tcW w:w="2070" w:type="dxa"/>
            <w:tcBorders>
              <w:top w:val="single" w:sz="12"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Rest Position</w:t>
            </w:r>
          </w:p>
        </w:tc>
        <w:tc>
          <w:tcPr>
            <w:tcW w:w="1782" w:type="dxa"/>
            <w:tcBorders>
              <w:top w:val="single" w:sz="12" w:space="0" w:color="auto"/>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50</w:t>
            </w:r>
          </w:p>
        </w:tc>
        <w:tc>
          <w:tcPr>
            <w:tcW w:w="2448" w:type="dxa"/>
            <w:tcBorders>
              <w:top w:val="single" w:sz="12" w:space="0" w:color="auto"/>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 – 0x6E</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0 - 50</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0x87</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75</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43.2</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0xA0</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100</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86.4</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0xB9</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125</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129.6</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0xD2</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150</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172.8</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&gt;= 0xEB</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&gt;= 175</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216.0</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0xFE</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Fault</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w:t>
            </w:r>
          </w:p>
        </w:tc>
      </w:tr>
      <w:tr w:rsidR="00854850" w:rsidRPr="00A7660F" w:rsidTr="003D113C">
        <w:trPr>
          <w:jc w:val="center"/>
        </w:trPr>
        <w:tc>
          <w:tcPr>
            <w:tcW w:w="1368" w:type="dxa"/>
            <w:vMerge/>
            <w:tcBorders>
              <w:left w:val="single" w:sz="12" w:space="0" w:color="auto"/>
            </w:tcBorders>
            <w:shd w:val="clear" w:color="auto" w:fill="auto"/>
          </w:tcPr>
          <w:p w:rsidR="00854850" w:rsidRPr="00A7660F" w:rsidRDefault="00784869" w:rsidP="003D113C">
            <w:pPr>
              <w:rPr>
                <w:rFonts w:cs="Arial"/>
                <w:strike/>
                <w:highlight w:val="yellow"/>
              </w:rPr>
            </w:pPr>
          </w:p>
        </w:tc>
        <w:tc>
          <w:tcPr>
            <w:tcW w:w="2070" w:type="dxa"/>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0xFF</w:t>
            </w:r>
          </w:p>
        </w:tc>
        <w:tc>
          <w:tcPr>
            <w:tcW w:w="1782" w:type="dxa"/>
            <w:tcBorders>
              <w:right w:val="double" w:sz="4" w:space="0" w:color="auto"/>
            </w:tcBorders>
            <w:shd w:val="clear" w:color="auto" w:fill="auto"/>
            <w:vAlign w:val="center"/>
          </w:tcPr>
          <w:p w:rsidR="00854850" w:rsidRPr="00A7660F" w:rsidRDefault="00784869" w:rsidP="003D113C">
            <w:pPr>
              <w:jc w:val="center"/>
              <w:rPr>
                <w:rFonts w:cs="Arial"/>
                <w:strike/>
                <w:highlight w:val="yellow"/>
              </w:rPr>
            </w:pPr>
            <w:r w:rsidRPr="00A7660F">
              <w:rPr>
                <w:rFonts w:cs="Arial"/>
                <w:strike/>
                <w:highlight w:val="yellow"/>
              </w:rPr>
              <w:t>Fault</w:t>
            </w:r>
          </w:p>
        </w:tc>
        <w:tc>
          <w:tcPr>
            <w:tcW w:w="2448" w:type="dxa"/>
            <w:tcBorders>
              <w:left w:val="double" w:sz="4" w:space="0" w:color="auto"/>
            </w:tcBorders>
            <w:shd w:val="clear" w:color="auto" w:fill="auto"/>
            <w:vAlign w:val="center"/>
          </w:tcPr>
          <w:p w:rsidR="00854850" w:rsidRPr="00A7660F" w:rsidRDefault="00784869" w:rsidP="003D113C">
            <w:pPr>
              <w:jc w:val="center"/>
              <w:rPr>
                <w:rFonts w:cs="Arial"/>
                <w:strike/>
              </w:rPr>
            </w:pPr>
            <w:r w:rsidRPr="00A7660F">
              <w:rPr>
                <w:rFonts w:cs="Arial"/>
                <w:strike/>
                <w:highlight w:val="yellow"/>
              </w:rPr>
              <w:t>0</w:t>
            </w:r>
          </w:p>
        </w:tc>
      </w:tr>
    </w:tbl>
    <w:p w:rsidR="00C57840" w:rsidRDefault="00784869" w:rsidP="00C57840"/>
    <w:p w:rsidR="008A52A4" w:rsidRPr="008A52A4" w:rsidRDefault="008A52A4" w:rsidP="00B9479B">
      <w:pPr>
        <w:pStyle w:val="Heading6"/>
        <w:rPr>
          <w:b w:val="0"/>
          <w:u w:val="single"/>
        </w:rPr>
      </w:pPr>
      <w:r w:rsidRPr="008A52A4">
        <w:rPr>
          <w:b w:val="0"/>
          <w:u w:val="single"/>
        </w:rPr>
        <w:t>HMI-REQ-326345/B- Transmission Temperature Transfer Function for ° F</w:t>
      </w:r>
    </w:p>
    <w:p w:rsidR="00C57840" w:rsidRPr="00F631C0" w:rsidRDefault="00784869" w:rsidP="00C57840">
      <w:pPr>
        <w:jc w:val="center"/>
        <w:rPr>
          <w:rFonts w:cs="Arial"/>
          <w:strike/>
          <w:color w:val="000000"/>
          <w:highlight w:val="yellow"/>
        </w:rPr>
      </w:pPr>
      <w:r w:rsidRPr="00F631C0">
        <w:rPr>
          <w:rFonts w:cs="Arial"/>
          <w:b/>
          <w:strike/>
          <w:color w:val="000000"/>
          <w:highlight w:val="yellow"/>
        </w:rPr>
        <w:t>S550 SVT Variant only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68"/>
        <w:gridCol w:w="2070"/>
        <w:gridCol w:w="1782"/>
        <w:gridCol w:w="2448"/>
      </w:tblGrid>
      <w:tr w:rsidR="00C57840" w:rsidRPr="00F631C0" w:rsidTr="003D113C">
        <w:trPr>
          <w:jc w:val="center"/>
        </w:trPr>
        <w:tc>
          <w:tcPr>
            <w:tcW w:w="1368" w:type="dxa"/>
            <w:vMerge w:val="restart"/>
            <w:tcBorders>
              <w:top w:val="single" w:sz="12" w:space="0" w:color="auto"/>
              <w:left w:val="single" w:sz="12" w:space="0" w:color="auto"/>
              <w:bottom w:val="single" w:sz="12" w:space="0" w:color="auto"/>
            </w:tcBorders>
            <w:shd w:val="clear" w:color="auto" w:fill="BFBFBF"/>
            <w:vAlign w:val="center"/>
          </w:tcPr>
          <w:p w:rsidR="00C57840" w:rsidRPr="00F631C0" w:rsidRDefault="00784869" w:rsidP="003D113C">
            <w:pPr>
              <w:jc w:val="center"/>
              <w:rPr>
                <w:rFonts w:cs="Arial"/>
                <w:strike/>
                <w:highlight w:val="yellow"/>
              </w:rPr>
            </w:pPr>
            <w:r w:rsidRPr="00F631C0">
              <w:rPr>
                <w:rFonts w:cs="Arial"/>
                <w:strike/>
                <w:highlight w:val="yellow"/>
              </w:rPr>
              <w:t>Operational</w:t>
            </w:r>
          </w:p>
          <w:p w:rsidR="00C57840" w:rsidRPr="00F631C0" w:rsidRDefault="00784869" w:rsidP="003D113C">
            <w:pPr>
              <w:jc w:val="center"/>
              <w:rPr>
                <w:strike/>
                <w:highlight w:val="yellow"/>
              </w:rPr>
            </w:pPr>
            <w:r w:rsidRPr="00F631C0">
              <w:rPr>
                <w:rFonts w:cs="Arial"/>
                <w:strike/>
                <w:highlight w:val="yellow"/>
              </w:rPr>
              <w:t>Mode</w:t>
            </w:r>
          </w:p>
        </w:tc>
        <w:tc>
          <w:tcPr>
            <w:tcW w:w="2070" w:type="dxa"/>
            <w:vMerge w:val="restart"/>
            <w:tcBorders>
              <w:top w:val="single" w:sz="12" w:space="0" w:color="auto"/>
              <w:bottom w:val="single" w:sz="12" w:space="0" w:color="auto"/>
            </w:tcBorders>
            <w:shd w:val="clear" w:color="auto" w:fill="BFBFBF"/>
            <w:vAlign w:val="center"/>
          </w:tcPr>
          <w:p w:rsidR="00C57840" w:rsidRPr="00F631C0" w:rsidRDefault="00784869" w:rsidP="003D113C">
            <w:pPr>
              <w:jc w:val="center"/>
              <w:rPr>
                <w:strike/>
                <w:highlight w:val="yellow"/>
              </w:rPr>
            </w:pPr>
            <w:r w:rsidRPr="00F631C0">
              <w:rPr>
                <w:rFonts w:cs="Arial"/>
                <w:strike/>
                <w:highlight w:val="yellow"/>
              </w:rPr>
              <w:t>GboxOil_Te_Actl Status</w:t>
            </w:r>
          </w:p>
        </w:tc>
        <w:tc>
          <w:tcPr>
            <w:tcW w:w="1782" w:type="dxa"/>
            <w:tcBorders>
              <w:top w:val="single" w:sz="12" w:space="0" w:color="auto"/>
              <w:bottom w:val="single" w:sz="4" w:space="0" w:color="auto"/>
              <w:right w:val="double" w:sz="4" w:space="0" w:color="auto"/>
            </w:tcBorders>
            <w:shd w:val="clear" w:color="auto" w:fill="BFBFBF"/>
            <w:vAlign w:val="center"/>
          </w:tcPr>
          <w:p w:rsidR="00C57840" w:rsidRPr="00F631C0" w:rsidRDefault="00784869" w:rsidP="003D113C">
            <w:pPr>
              <w:jc w:val="center"/>
              <w:rPr>
                <w:strike/>
                <w:highlight w:val="yellow"/>
              </w:rPr>
            </w:pPr>
            <w:r w:rsidRPr="00F631C0">
              <w:rPr>
                <w:rFonts w:cs="Arial"/>
                <w:strike/>
                <w:highlight w:val="yellow"/>
              </w:rPr>
              <w:t>Temperature</w:t>
            </w:r>
          </w:p>
        </w:tc>
        <w:tc>
          <w:tcPr>
            <w:tcW w:w="2448" w:type="dxa"/>
            <w:tcBorders>
              <w:top w:val="single" w:sz="12" w:space="0" w:color="auto"/>
              <w:left w:val="double" w:sz="4" w:space="0" w:color="auto"/>
              <w:bottom w:val="single" w:sz="4" w:space="0" w:color="auto"/>
            </w:tcBorders>
            <w:shd w:val="clear" w:color="auto" w:fill="BFBFBF"/>
            <w:vAlign w:val="center"/>
          </w:tcPr>
          <w:p w:rsidR="00C57840" w:rsidRPr="00F631C0" w:rsidRDefault="00784869" w:rsidP="003D113C">
            <w:pPr>
              <w:jc w:val="center"/>
              <w:rPr>
                <w:strike/>
                <w:highlight w:val="yellow"/>
              </w:rPr>
            </w:pPr>
            <w:r w:rsidRPr="00F631C0">
              <w:rPr>
                <w:rFonts w:cs="Arial"/>
                <w:strike/>
                <w:highlight w:val="yellow"/>
              </w:rPr>
              <w:t>Gauge Pointer</w:t>
            </w:r>
          </w:p>
        </w:tc>
      </w:tr>
      <w:tr w:rsidR="00C57840" w:rsidRPr="00F631C0" w:rsidTr="003D113C">
        <w:trPr>
          <w:jc w:val="center"/>
        </w:trPr>
        <w:tc>
          <w:tcPr>
            <w:tcW w:w="1368" w:type="dxa"/>
            <w:vMerge/>
            <w:tcBorders>
              <w:left w:val="single" w:sz="12" w:space="0" w:color="auto"/>
              <w:bottom w:val="single" w:sz="12" w:space="0" w:color="auto"/>
            </w:tcBorders>
            <w:shd w:val="clear" w:color="auto" w:fill="BFBFBF"/>
            <w:vAlign w:val="center"/>
          </w:tcPr>
          <w:p w:rsidR="00C57840" w:rsidRPr="00F631C0" w:rsidRDefault="00784869" w:rsidP="003D113C">
            <w:pPr>
              <w:jc w:val="center"/>
              <w:rPr>
                <w:strike/>
                <w:highlight w:val="yellow"/>
              </w:rPr>
            </w:pPr>
          </w:p>
        </w:tc>
        <w:tc>
          <w:tcPr>
            <w:tcW w:w="2070" w:type="dxa"/>
            <w:vMerge/>
            <w:tcBorders>
              <w:bottom w:val="single" w:sz="12" w:space="0" w:color="auto"/>
            </w:tcBorders>
            <w:shd w:val="clear" w:color="auto" w:fill="BFBFBF"/>
            <w:vAlign w:val="center"/>
          </w:tcPr>
          <w:p w:rsidR="00C57840" w:rsidRPr="00F631C0" w:rsidRDefault="00784869" w:rsidP="003D113C">
            <w:pPr>
              <w:jc w:val="center"/>
              <w:rPr>
                <w:strike/>
                <w:highlight w:val="yellow"/>
              </w:rPr>
            </w:pPr>
          </w:p>
        </w:tc>
        <w:tc>
          <w:tcPr>
            <w:tcW w:w="1782" w:type="dxa"/>
            <w:tcBorders>
              <w:bottom w:val="single" w:sz="12" w:space="0" w:color="auto"/>
              <w:right w:val="double" w:sz="4" w:space="0" w:color="auto"/>
            </w:tcBorders>
            <w:shd w:val="clear" w:color="auto" w:fill="BFBFBF"/>
            <w:vAlign w:val="center"/>
          </w:tcPr>
          <w:p w:rsidR="00C57840" w:rsidRPr="00F631C0" w:rsidRDefault="00784869" w:rsidP="003D113C">
            <w:pPr>
              <w:jc w:val="center"/>
              <w:rPr>
                <w:strike/>
                <w:highlight w:val="yellow"/>
              </w:rPr>
            </w:pPr>
            <w:r w:rsidRPr="00F631C0">
              <w:rPr>
                <w:rFonts w:cs="Arial"/>
                <w:strike/>
                <w:highlight w:val="yellow"/>
              </w:rPr>
              <w:t>° F</w:t>
            </w:r>
          </w:p>
        </w:tc>
        <w:tc>
          <w:tcPr>
            <w:tcW w:w="2448" w:type="dxa"/>
            <w:tcBorders>
              <w:left w:val="double" w:sz="4" w:space="0" w:color="auto"/>
              <w:bottom w:val="single" w:sz="12" w:space="0" w:color="auto"/>
            </w:tcBorders>
            <w:shd w:val="clear" w:color="auto" w:fill="BFBFBF"/>
            <w:vAlign w:val="center"/>
          </w:tcPr>
          <w:p w:rsidR="00C57840" w:rsidRPr="00F631C0" w:rsidRDefault="00784869" w:rsidP="003D113C">
            <w:pPr>
              <w:jc w:val="center"/>
              <w:rPr>
                <w:strike/>
                <w:highlight w:val="yellow"/>
              </w:rPr>
            </w:pPr>
            <w:r w:rsidRPr="00F631C0">
              <w:rPr>
                <w:rFonts w:cs="Arial"/>
                <w:strike/>
                <w:highlight w:val="yellow"/>
              </w:rPr>
              <w:t>Angular Degrees</w:t>
            </w:r>
          </w:p>
        </w:tc>
      </w:tr>
      <w:tr w:rsidR="00854850" w:rsidRPr="00F631C0" w:rsidTr="003D113C">
        <w:trPr>
          <w:trHeight w:val="267"/>
          <w:jc w:val="center"/>
        </w:trPr>
        <w:tc>
          <w:tcPr>
            <w:tcW w:w="1368" w:type="dxa"/>
            <w:vMerge w:val="restart"/>
            <w:tcBorders>
              <w:top w:val="single" w:sz="12" w:space="0" w:color="auto"/>
              <w:left w:val="single" w:sz="12"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Normal or Crank</w:t>
            </w:r>
          </w:p>
        </w:tc>
        <w:tc>
          <w:tcPr>
            <w:tcW w:w="2070" w:type="dxa"/>
            <w:tcBorders>
              <w:top w:val="single" w:sz="12"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Rest Position</w:t>
            </w:r>
          </w:p>
        </w:tc>
        <w:tc>
          <w:tcPr>
            <w:tcW w:w="1782" w:type="dxa"/>
            <w:tcBorders>
              <w:top w:val="single" w:sz="12" w:space="0" w:color="auto"/>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100</w:t>
            </w:r>
          </w:p>
        </w:tc>
        <w:tc>
          <w:tcPr>
            <w:tcW w:w="2448" w:type="dxa"/>
            <w:tcBorders>
              <w:top w:val="single" w:sz="12" w:space="0" w:color="auto"/>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 – 0x4D</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0 - 100</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0x69</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150</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43.2</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0x85</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200</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86.4</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0xA1</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250</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129.6</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0xBD</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300</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172.8</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&gt;= 0xD8</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&gt;= 350</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216.0</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0xFE</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Fault</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w:t>
            </w:r>
          </w:p>
        </w:tc>
      </w:tr>
      <w:tr w:rsidR="00854850" w:rsidRPr="00F631C0" w:rsidTr="003D113C">
        <w:trPr>
          <w:jc w:val="center"/>
        </w:trPr>
        <w:tc>
          <w:tcPr>
            <w:tcW w:w="1368" w:type="dxa"/>
            <w:vMerge/>
            <w:tcBorders>
              <w:left w:val="single" w:sz="12" w:space="0" w:color="auto"/>
            </w:tcBorders>
            <w:shd w:val="clear" w:color="auto" w:fill="auto"/>
          </w:tcPr>
          <w:p w:rsidR="00854850" w:rsidRPr="00F631C0" w:rsidRDefault="00784869" w:rsidP="003D113C">
            <w:pPr>
              <w:rPr>
                <w:rFonts w:cs="Arial"/>
                <w:strike/>
                <w:highlight w:val="yellow"/>
              </w:rPr>
            </w:pPr>
          </w:p>
        </w:tc>
        <w:tc>
          <w:tcPr>
            <w:tcW w:w="2070" w:type="dxa"/>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0xFF</w:t>
            </w:r>
          </w:p>
        </w:tc>
        <w:tc>
          <w:tcPr>
            <w:tcW w:w="1782" w:type="dxa"/>
            <w:tcBorders>
              <w:right w:val="double" w:sz="4" w:space="0" w:color="auto"/>
            </w:tcBorders>
            <w:shd w:val="clear" w:color="auto" w:fill="auto"/>
            <w:vAlign w:val="center"/>
          </w:tcPr>
          <w:p w:rsidR="00854850" w:rsidRPr="00F631C0" w:rsidRDefault="00784869" w:rsidP="003D113C">
            <w:pPr>
              <w:jc w:val="center"/>
              <w:rPr>
                <w:rFonts w:cs="Arial"/>
                <w:strike/>
                <w:highlight w:val="yellow"/>
              </w:rPr>
            </w:pPr>
            <w:r w:rsidRPr="00F631C0">
              <w:rPr>
                <w:rFonts w:cs="Arial"/>
                <w:strike/>
                <w:highlight w:val="yellow"/>
              </w:rPr>
              <w:t>Fault</w:t>
            </w:r>
          </w:p>
        </w:tc>
        <w:tc>
          <w:tcPr>
            <w:tcW w:w="2448" w:type="dxa"/>
            <w:tcBorders>
              <w:left w:val="double" w:sz="4" w:space="0" w:color="auto"/>
            </w:tcBorders>
            <w:shd w:val="clear" w:color="auto" w:fill="auto"/>
            <w:vAlign w:val="center"/>
          </w:tcPr>
          <w:p w:rsidR="00854850" w:rsidRPr="00F631C0" w:rsidRDefault="00784869" w:rsidP="003D113C">
            <w:pPr>
              <w:jc w:val="center"/>
              <w:rPr>
                <w:rFonts w:cs="Arial"/>
                <w:strike/>
              </w:rPr>
            </w:pPr>
            <w:r w:rsidRPr="00F631C0">
              <w:rPr>
                <w:rFonts w:cs="Arial"/>
                <w:strike/>
                <w:highlight w:val="yellow"/>
              </w:rPr>
              <w:t>0</w:t>
            </w:r>
          </w:p>
        </w:tc>
      </w:tr>
    </w:tbl>
    <w:p w:rsidR="00C57840" w:rsidRPr="00073D6D" w:rsidRDefault="00784869" w:rsidP="00C57840"/>
    <w:p w:rsidR="00C57840" w:rsidRPr="00D77ED1" w:rsidRDefault="00784869" w:rsidP="00DC659A">
      <w:pPr>
        <w:rPr>
          <w:rFonts w:cs="Arial"/>
          <w:color w:val="000000"/>
        </w:rPr>
      </w:pPr>
    </w:p>
    <w:p w:rsidR="00406F39" w:rsidRDefault="00784869" w:rsidP="00B9479B">
      <w:pPr>
        <w:pStyle w:val="Heading4"/>
      </w:pPr>
      <w:r>
        <w:t>Audio</w:t>
      </w:r>
    </w:p>
    <w:p w:rsidR="00CE3E8F" w:rsidRPr="005030D7" w:rsidRDefault="00784869" w:rsidP="005030D7">
      <w:pPr>
        <w:ind w:firstLine="1440"/>
        <w:rPr>
          <w:color w:val="000000"/>
        </w:rPr>
      </w:pPr>
      <w:r w:rsidRPr="00D77ED1">
        <w:rPr>
          <w:color w:val="000000"/>
        </w:rPr>
        <w:t>None</w:t>
      </w:r>
    </w:p>
    <w:p w:rsidR="00406F39" w:rsidRDefault="00784869" w:rsidP="00B9479B">
      <w:pPr>
        <w:pStyle w:val="Heading4"/>
      </w:pPr>
      <w:r>
        <w:t>Switch Control Logic</w:t>
      </w:r>
    </w:p>
    <w:p w:rsidR="00CE3E8F" w:rsidRPr="00D77ED1" w:rsidRDefault="00784869" w:rsidP="00CE4254">
      <w:pPr>
        <w:ind w:left="1152" w:firstLine="288"/>
        <w:rPr>
          <w:color w:val="000000"/>
        </w:rPr>
      </w:pPr>
      <w:r w:rsidRPr="00D77ED1">
        <w:rPr>
          <w:rFonts w:cs="Arial"/>
          <w:color w:val="000000"/>
        </w:rPr>
        <w:t>Not applicable.</w:t>
      </w:r>
    </w:p>
    <w:p w:rsidR="008A52A4" w:rsidRPr="008A52A4" w:rsidRDefault="008A52A4" w:rsidP="00B9479B">
      <w:pPr>
        <w:pStyle w:val="Heading3"/>
        <w:rPr>
          <w:b w:val="0"/>
          <w:u w:val="single"/>
        </w:rPr>
      </w:pPr>
      <w:r w:rsidRPr="008A52A4">
        <w:rPr>
          <w:b w:val="0"/>
          <w:u w:val="single"/>
        </w:rPr>
        <w:t>PFM-REQ-326371/A-System Accuracy</w:t>
      </w:r>
    </w:p>
    <w:p w:rsidR="0060171C" w:rsidRPr="00CA1713" w:rsidRDefault="00784869" w:rsidP="00CA1713">
      <w:pPr>
        <w:ind w:left="1440"/>
        <w:rPr>
          <w:rFonts w:cs="Arial"/>
        </w:rPr>
      </w:pPr>
      <w:r w:rsidRPr="00193EDA">
        <w:rPr>
          <w:rFonts w:cs="Arial"/>
        </w:rPr>
        <w:t>Shall</w:t>
      </w:r>
      <w:r w:rsidRPr="00193EDA">
        <w:rPr>
          <w:rFonts w:cs="Arial"/>
        </w:rPr>
        <w:t xml:space="preserve"> indicate the data contained in </w:t>
      </w:r>
      <w:r>
        <w:rPr>
          <w:rFonts w:cs="Arial"/>
        </w:rPr>
        <w:t>GboxOil_Te_Actl</w:t>
      </w:r>
      <w:r w:rsidRPr="00193EDA">
        <w:rPr>
          <w:rFonts w:cs="Arial"/>
        </w:rPr>
        <w:t xml:space="preserve"> Signal within the parameters called out in the </w:t>
      </w:r>
      <w:r>
        <w:rPr>
          <w:rFonts w:cs="Arial"/>
        </w:rPr>
        <w:t>filter algorithm</w:t>
      </w:r>
      <w:r w:rsidRPr="00193EDA">
        <w:rPr>
          <w:rFonts w:cs="Arial"/>
        </w:rPr>
        <w:t xml:space="preserve">. </w:t>
      </w:r>
    </w:p>
    <w:p w:rsidR="00406F39" w:rsidRDefault="00784869" w:rsidP="00B9479B">
      <w:pPr>
        <w:pStyle w:val="Heading3"/>
      </w:pPr>
      <w:r>
        <w:t>Operation: Performance and Functional</w:t>
      </w:r>
    </w:p>
    <w:p w:rsidR="00406F39" w:rsidRDefault="00784869" w:rsidP="00B9479B">
      <w:pPr>
        <w:pStyle w:val="Heading4"/>
      </w:pPr>
      <w:r>
        <w:t>Subsystem Algorithm Flowchart / State Diagram</w:t>
      </w:r>
    </w:p>
    <w:p w:rsidR="00406F39" w:rsidRDefault="00784869" w:rsidP="00B9479B">
      <w:pPr>
        <w:pStyle w:val="Heading5"/>
      </w:pPr>
      <w:r w:rsidRPr="00B9479B">
        <w:t>F-REQ-326359/B-Transmission Fluid Temp and Curve Configuration</w:t>
      </w:r>
    </w:p>
    <w:p w:rsidR="0060171C" w:rsidRDefault="00784869" w:rsidP="0060171C"/>
    <w:p w:rsidR="0060171C" w:rsidRDefault="008A52A4" w:rsidP="008A52A4">
      <w:pPr>
        <w:jc w:val="center"/>
      </w:pPr>
      <w:r>
        <w:object w:dxaOrig="5460" w:dyaOrig="9960">
          <v:shape id="5f46da6f0000a0fe00279779" o:spid="_x0000_i1026" type="#_x0000_t75" style="width:272.95pt;height:498.1pt" o:ole="">
            <v:imagedata r:id="rId17" o:title=""/>
          </v:shape>
          <o:OLEObject Type="Embed" ProgID="Visio.Drawing.15" ShapeID="5f46da6f0000a0fe00279779" DrawAspect="Content" ObjectID="_1659969848" r:id="rId18"/>
        </w:object>
      </w:r>
    </w:p>
    <w:p w:rsidR="00406F39" w:rsidRDefault="00784869" w:rsidP="00B9479B">
      <w:pPr>
        <w:pStyle w:val="Heading5"/>
      </w:pPr>
      <w:r w:rsidRPr="00B9479B">
        <w:lastRenderedPageBreak/>
        <w:t>F-REQ-326360/A-Transmission Temperature Display Control Algorithm</w:t>
      </w:r>
    </w:p>
    <w:p w:rsidR="00DE0BB5" w:rsidRDefault="008A52A4" w:rsidP="008A52A4">
      <w:pPr>
        <w:pStyle w:val="Caption"/>
        <w:keepNext/>
        <w:jc w:val="center"/>
        <w:rPr>
          <w:rFonts w:cs="Arial"/>
        </w:rPr>
      </w:pPr>
      <w:r>
        <w:object w:dxaOrig="8946" w:dyaOrig="15980">
          <v:shape id="5f46da6f0000a0fe0f9969a5" o:spid="_x0000_i1027" type="#_x0000_t75" style="width:365.35pt;height:656.05pt" o:ole="">
            <v:imagedata r:id="rId19" o:title=""/>
          </v:shape>
          <o:OLEObject Type="Embed" ProgID="Visio.Drawing.11" ShapeID="5f46da6f0000a0fe0f9969a5" DrawAspect="Content" ObjectID="_1659969849" r:id="rId20"/>
        </w:object>
      </w:r>
      <w:r w:rsidR="00784869">
        <w:rPr>
          <w:rFonts w:cs="Arial"/>
        </w:rPr>
        <w:br w:type="page"/>
      </w:r>
    </w:p>
    <w:p w:rsidR="00DE0BB5" w:rsidRDefault="00784869" w:rsidP="00826AB2">
      <w:pPr>
        <w:pStyle w:val="Caption"/>
        <w:keepNext/>
        <w:jc w:val="center"/>
        <w:rPr>
          <w:rFonts w:cs="Arial"/>
        </w:rPr>
      </w:pPr>
    </w:p>
    <w:p w:rsidR="00406F39" w:rsidRDefault="00784869" w:rsidP="00B9479B">
      <w:pPr>
        <w:pStyle w:val="Heading5"/>
      </w:pPr>
      <w:r w:rsidRPr="00B9479B">
        <w:t>F-REQ-326361/B- Transmission Temperature virtual Gauge Display Control Algorithm</w:t>
      </w:r>
    </w:p>
    <w:p w:rsidR="002D3F8C" w:rsidRDefault="00784869" w:rsidP="002D3F8C"/>
    <w:p w:rsidR="00CC5841" w:rsidRPr="008F7529" w:rsidRDefault="00784869" w:rsidP="00CC5841">
      <w:pPr>
        <w:jc w:val="center"/>
        <w:rPr>
          <w:rFonts w:cs="Arial"/>
        </w:rPr>
      </w:pPr>
      <w:r w:rsidRPr="008F7529">
        <w:rPr>
          <w:rFonts w:cs="Arial"/>
        </w:rPr>
        <w:t xml:space="preserve">The virtual gauge portion is not applicable on clusters with </w:t>
      </w:r>
      <w:r w:rsidRPr="00E476DC">
        <w:rPr>
          <w:rFonts w:cs="Arial"/>
          <w:color w:val="000000"/>
        </w:rPr>
        <w:t>“B”, “E” or “F”</w:t>
      </w:r>
      <w:r>
        <w:rPr>
          <w:rFonts w:cs="Arial"/>
        </w:rPr>
        <w:t xml:space="preserve"> </w:t>
      </w:r>
      <w:r w:rsidRPr="008F7529">
        <w:rPr>
          <w:rFonts w:cs="Arial"/>
        </w:rPr>
        <w:t>displays.</w:t>
      </w:r>
      <w:r>
        <w:rPr>
          <w:rFonts w:cs="Arial"/>
        </w:rPr>
        <w:t xml:space="preserve"> Only applicable on clusters that have capability to displ</w:t>
      </w:r>
      <w:r>
        <w:rPr>
          <w:rFonts w:cs="Arial"/>
        </w:rPr>
        <w:t>ay virtual gauges.</w:t>
      </w:r>
    </w:p>
    <w:p w:rsidR="00CC5841" w:rsidRDefault="00784869" w:rsidP="002D3F8C"/>
    <w:p w:rsidR="002D3F8C" w:rsidRPr="002D3F8C" w:rsidRDefault="008A52A4" w:rsidP="008A52A4">
      <w:pPr>
        <w:jc w:val="center"/>
      </w:pPr>
      <w:r>
        <w:object w:dxaOrig="4685" w:dyaOrig="9590">
          <v:shape id="5f46da6f0000a0fe4a4287f2" o:spid="_x0000_i1028" type="#_x0000_t75" style="width:234.25pt;height:479.3pt" o:ole="">
            <v:imagedata r:id="rId21" o:title=""/>
          </v:shape>
          <o:OLEObject Type="Embed" ProgID="Visio.Drawing.11" ShapeID="5f46da6f0000a0fe4a4287f2" DrawAspect="Content" ObjectID="_1659969850" r:id="rId22"/>
        </w:object>
      </w:r>
    </w:p>
    <w:p w:rsidR="00826AB2" w:rsidRPr="00D77ED1" w:rsidRDefault="00784869" w:rsidP="00D06479">
      <w:pPr>
        <w:rPr>
          <w:rFonts w:cs="Arial"/>
        </w:rPr>
      </w:pPr>
    </w:p>
    <w:p w:rsidR="00C76C81" w:rsidRDefault="00784869" w:rsidP="007E6BD9">
      <w:pPr>
        <w:jc w:val="center"/>
        <w:rPr>
          <w:rFonts w:cs="Arial"/>
          <w:color w:val="000000"/>
        </w:rPr>
      </w:pPr>
    </w:p>
    <w:p w:rsidR="005E5B36" w:rsidRDefault="00784869" w:rsidP="008A52A4">
      <w:pPr>
        <w:jc w:val="center"/>
      </w:pPr>
      <w:r>
        <w:rPr>
          <w:noProof/>
          <w:color w:val="000000"/>
        </w:rPr>
        <w:lastRenderedPageBreak/>
        <mc:AlternateContent>
          <mc:Choice Requires="wps">
            <w:drawing>
              <wp:anchor distT="0" distB="0" distL="114300" distR="114300" simplePos="0" relativeHeight="251655680" behindDoc="0" locked="0" layoutInCell="1" allowOverlap="1">
                <wp:simplePos x="0" y="0"/>
                <wp:positionH relativeFrom="column">
                  <wp:posOffset>3137535</wp:posOffset>
                </wp:positionH>
                <wp:positionV relativeFrom="paragraph">
                  <wp:posOffset>411480</wp:posOffset>
                </wp:positionV>
                <wp:extent cx="301625" cy="150495"/>
                <wp:effectExtent l="0" t="0" r="0" b="0"/>
                <wp:wrapNone/>
                <wp:docPr id="3500" name="AutoShape 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1625" cy="150495"/>
                        </a:xfrm>
                        <a:prstGeom prst="rightArrow">
                          <a:avLst>
                            <a:gd name="adj1" fmla="val 50000"/>
                            <a:gd name="adj2" fmla="val 50105"/>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CC8B1AA"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73" o:spid="_x0000_s1026" type="#_x0000_t13" style="position:absolute;margin-left:247.05pt;margin-top:32.4pt;width:23.75pt;height:11.8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"/>
            </w:pict>
          </mc:Fallback>
        </mc:AlternateContent>
      </w:r>
      <w:r>
        <w:rPr>
          <w:noProof/>
        </w:rPr>
        <w:drawing>
          <wp:inline distT="0" distB="0" distL="0" distR="0">
            <wp:extent cx="1533525" cy="1190625"/>
            <wp:effectExtent l="0" t="0" r="9525" b="9525"/>
            <wp:docPr id="3501"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533525" cy="1190625"/>
                    </a:xfrm>
                    <a:prstGeom prst="rect">
                      <a:avLst/>
                    </a:prstGeom>
                    <a:noFill/>
                    <a:ln>
                      <a:noFill/>
                    </a:ln>
                  </pic:spPr>
                </pic:pic>
              </a:graphicData>
            </a:graphic>
          </wp:inline>
        </w:drawing>
      </w:r>
      <w:r>
        <w:tab/>
      </w:r>
      <w:r>
        <w:rPr>
          <w:noProof/>
          <w:color w:val="000000"/>
        </w:rPr>
        <mc:AlternateContent>
          <mc:Choice Requires="wpc">
            <w:drawing>
              <wp:inline distT="0" distB="0" distL="0" distR="0">
                <wp:extent cx="807085" cy="1269365"/>
                <wp:effectExtent l="0" t="3175" r="4445" b="3810"/>
                <wp:docPr id="3502" name="Canvas 7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c:wpc>
                  </a:graphicData>
                </a:graphic>
              </wp:inline>
            </w:drawing>
          </mc:Choice>
          <mc:Fallback>
            <w:pict>
              <v:group w14:anchorId="39D11928" id="Canvas 71" o:spid="_x0000_s1026" editas="canvas" style="width:63.55pt;height:99.95pt;mso-position-horizontal-relative:char;mso-position-vertical-relative:line" coordsize="8070,1269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">
                <v:shape id="_x0000_s1027" type="#_x0000_t75" style="position:absolute;width:8070;height:12693;visibility:visible;mso-wrap-style:square">
                  <v:fill o:detectmouseclick="t"/>
                  <v:path o:connecttype="none"/>
                </v:shape>
                <w10:anchorlock/>
              </v:group>
            </w:pict>
          </mc:Fallback>
        </mc:AlternateContent>
      </w:r>
      <w:r>
        <w:rPr>
          <w:color w:val="000000"/>
        </w:rPr>
        <w:t xml:space="preserve">       </w:t>
      </w:r>
      <w:r w:rsidRPr="008E00A1">
        <w:rPr>
          <w:noProof/>
        </w:rPr>
        <w:drawing>
          <wp:inline distT="0" distB="0" distL="0" distR="0">
            <wp:extent cx="1647825" cy="1181100"/>
            <wp:effectExtent l="0" t="0" r="9525" b="0"/>
            <wp:docPr id="3503"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647825" cy="1181100"/>
                    </a:xfrm>
                    <a:prstGeom prst="rect">
                      <a:avLst/>
                    </a:prstGeom>
                    <a:noFill/>
                    <a:ln>
                      <a:noFill/>
                    </a:ln>
                  </pic:spPr>
                </pic:pic>
              </a:graphicData>
            </a:graphic>
          </wp:inline>
        </w:drawing>
      </w:r>
    </w:p>
    <w:p w:rsidR="00C02603" w:rsidRDefault="00784869" w:rsidP="007C14A1">
      <w:pPr>
        <w:rPr>
          <w:rFonts w:cs="Arial"/>
          <w:color w:val="000000"/>
        </w:rPr>
      </w:pPr>
    </w:p>
    <w:p w:rsidR="00891CBB" w:rsidRPr="00891CBB" w:rsidRDefault="00784869" w:rsidP="00891CBB"/>
    <w:p w:rsidR="00CE145B" w:rsidRPr="00FB23B7" w:rsidRDefault="00784869" w:rsidP="00DA4DB1">
      <w:pPr>
        <w:keepNext/>
        <w:ind w:left="2160" w:firstLine="720"/>
        <w:rPr>
          <w:rFonts w:cs="Arial"/>
          <w:strike/>
        </w:rPr>
      </w:pPr>
      <w:r w:rsidRPr="00FB23B7">
        <w:rPr>
          <w:rFonts w:cs="Arial"/>
          <w:strike/>
          <w:highlight w:val="yellow"/>
        </w:rPr>
        <w:t>Example graphics for S550 SVT variant</w:t>
      </w:r>
    </w:p>
    <w:p w:rsidR="00CE145B" w:rsidRDefault="00784869" w:rsidP="008A52A4">
      <w:pPr>
        <w:keepNext/>
        <w:ind w:left="2160" w:hanging="900"/>
        <w:jc w:val="center"/>
        <w:rPr>
          <w:rFonts w:cs="Arial"/>
        </w:rPr>
      </w:pPr>
      <w:r w:rsidRPr="00CE145B">
        <w:rPr>
          <w:rFonts w:cs="Arial"/>
          <w:noProof/>
        </w:rPr>
        <w:drawing>
          <wp:inline distT="0" distB="0" distL="0" distR="0">
            <wp:extent cx="2266950" cy="1266825"/>
            <wp:effectExtent l="0" t="0" r="0" b="9525"/>
            <wp:docPr id="3504"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266950" cy="1266825"/>
                    </a:xfrm>
                    <a:prstGeom prst="rect">
                      <a:avLst/>
                    </a:prstGeom>
                    <a:noFill/>
                    <a:ln>
                      <a:noFill/>
                    </a:ln>
                  </pic:spPr>
                </pic:pic>
              </a:graphicData>
            </a:graphic>
          </wp:inline>
        </w:drawing>
      </w:r>
      <w:r>
        <w:rPr>
          <w:rFonts w:cs="Arial"/>
        </w:rPr>
        <w:t xml:space="preserve"> </w:t>
      </w:r>
      <w:r>
        <w:rPr>
          <w:rFonts w:cs="Arial"/>
        </w:rPr>
        <w:tab/>
      </w:r>
      <w:r w:rsidRPr="00CE145B">
        <w:rPr>
          <w:rFonts w:cs="Arial"/>
          <w:noProof/>
        </w:rPr>
        <w:drawing>
          <wp:inline distT="0" distB="0" distL="0" distR="0">
            <wp:extent cx="2305050" cy="1276350"/>
            <wp:effectExtent l="0" t="0" r="0" b="0"/>
            <wp:docPr id="3505"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305050" cy="1276350"/>
                    </a:xfrm>
                    <a:prstGeom prst="rect">
                      <a:avLst/>
                    </a:prstGeom>
                    <a:noFill/>
                    <a:ln>
                      <a:noFill/>
                    </a:ln>
                  </pic:spPr>
                </pic:pic>
              </a:graphicData>
            </a:graphic>
          </wp:inline>
        </w:drawing>
      </w:r>
    </w:p>
    <w:p w:rsidR="00DE0BB5" w:rsidRPr="00975081" w:rsidRDefault="00784869" w:rsidP="00975081"/>
    <w:p w:rsidR="00406F39" w:rsidRDefault="00784869" w:rsidP="00B9479B">
      <w:pPr>
        <w:pStyle w:val="Heading5"/>
      </w:pPr>
      <w:r w:rsidRPr="00B9479B">
        <w:t>F-REQ-326362/A-Transmission Temp Initialization</w:t>
      </w:r>
    </w:p>
    <w:p w:rsidR="00BE21F3" w:rsidRDefault="00784869" w:rsidP="00BE21F3"/>
    <w:p w:rsidR="00BE21F3" w:rsidRPr="002D3F8C" w:rsidRDefault="008A52A4" w:rsidP="008A52A4">
      <w:pPr>
        <w:jc w:val="center"/>
      </w:pPr>
      <w:r>
        <w:object w:dxaOrig="6579" w:dyaOrig="5454">
          <v:shape id="5f46da6f0000a0fe669423b7" o:spid="_x0000_i1029" type="#_x0000_t75" style="width:329.35pt;height:272.95pt" o:ole="">
            <v:imagedata r:id="rId25" o:title=""/>
          </v:shape>
          <o:OLEObject Type="Embed" ProgID="Visio.Drawing.11" ShapeID="5f46da6f0000a0fe669423b7" DrawAspect="Content" ObjectID="_1659969851" r:id="rId26"/>
        </w:object>
      </w:r>
    </w:p>
    <w:p w:rsidR="00C02603" w:rsidRDefault="00784869" w:rsidP="007C14A1">
      <w:pPr>
        <w:rPr>
          <w:rFonts w:cs="Arial"/>
          <w:color w:val="000000"/>
        </w:rPr>
      </w:pPr>
    </w:p>
    <w:p w:rsidR="00C02603" w:rsidRDefault="00784869" w:rsidP="007C14A1">
      <w:pPr>
        <w:rPr>
          <w:rFonts w:cs="Arial"/>
          <w:color w:val="000000"/>
        </w:rPr>
      </w:pPr>
    </w:p>
    <w:p w:rsidR="00C02603" w:rsidRDefault="00784869" w:rsidP="007C14A1">
      <w:pPr>
        <w:rPr>
          <w:rFonts w:cs="Arial"/>
          <w:color w:val="000000"/>
        </w:rPr>
      </w:pPr>
    </w:p>
    <w:p w:rsidR="00406F39" w:rsidRDefault="00784869" w:rsidP="00B9479B">
      <w:pPr>
        <w:pStyle w:val="Heading4"/>
      </w:pPr>
      <w:r>
        <w:lastRenderedPageBreak/>
        <w:t>Operation Description (supports algorithm flowchart /state diagram)</w:t>
      </w:r>
    </w:p>
    <w:p w:rsidR="00406F39" w:rsidRDefault="00784869" w:rsidP="00B9479B">
      <w:pPr>
        <w:pStyle w:val="Heading5"/>
      </w:pPr>
      <w:r w:rsidRPr="00B9479B">
        <w:t>F-RE</w:t>
      </w:r>
      <w:r w:rsidRPr="00B9479B">
        <w:t>Q-326363/B-General Description</w:t>
      </w:r>
    </w:p>
    <w:p w:rsidR="00406F39" w:rsidRDefault="00784869" w:rsidP="00B9479B">
      <w:pPr>
        <w:pStyle w:val="Heading6"/>
      </w:pPr>
      <w:r w:rsidRPr="00B9479B">
        <w:t>F-REQ-326346/A-Pointer Rest Position</w:t>
      </w:r>
    </w:p>
    <w:p w:rsidR="0016577F" w:rsidRDefault="00784869" w:rsidP="00733D43">
      <w:pPr>
        <w:ind w:left="1440"/>
      </w:pPr>
      <w:r>
        <w:t>Gauge poi</w:t>
      </w:r>
      <w:r>
        <w:t xml:space="preserve">nter shall move to the lowest defined chaplet at max rate when </w:t>
      </w:r>
      <w:r w:rsidRPr="00D77ED1">
        <w:t xml:space="preserve">GboxOil_Te_Actl </w:t>
      </w:r>
      <w:r>
        <w:t>signal is declared missing or invalid as per section 1.4</w:t>
      </w:r>
    </w:p>
    <w:p w:rsidR="00406F39" w:rsidRDefault="00784869" w:rsidP="00B9479B">
      <w:pPr>
        <w:pStyle w:val="Heading6"/>
      </w:pPr>
      <w:r w:rsidRPr="00B9479B">
        <w:t>F-REQ-3263</w:t>
      </w:r>
      <w:r w:rsidRPr="00B9479B">
        <w:t>47/A-Pointer Overshoot</w:t>
      </w:r>
    </w:p>
    <w:p w:rsidR="0016577F" w:rsidRDefault="00784869" w:rsidP="006D48A8">
      <w:pPr>
        <w:ind w:left="1440"/>
      </w:pPr>
      <w:r>
        <w:t xml:space="preserve">Pointer overshoot and return to temperature indicated by </w:t>
      </w:r>
      <w:r>
        <w:rPr>
          <w:color w:val="000000"/>
        </w:rPr>
        <w:t xml:space="preserve">contained in </w:t>
      </w:r>
      <w:r w:rsidRPr="00D77ED1">
        <w:t xml:space="preserve">GboxOil_Te_Actl </w:t>
      </w:r>
      <w:r>
        <w:t>s</w:t>
      </w:r>
      <w:r>
        <w:t xml:space="preserve">ignal shall not exceed one angular degree. </w:t>
      </w:r>
    </w:p>
    <w:p w:rsidR="00406F39" w:rsidRDefault="00784869" w:rsidP="00B9479B">
      <w:pPr>
        <w:pStyle w:val="Heading6"/>
      </w:pPr>
      <w:r w:rsidRPr="00B9479B">
        <w:t>F-REQ-326348/A-Input Sampling Rate</w:t>
      </w:r>
    </w:p>
    <w:p w:rsidR="0016577F" w:rsidRDefault="00784869" w:rsidP="005D0FA5">
      <w:pPr>
        <w:ind w:left="1440"/>
      </w:pPr>
      <w:r>
        <w:t xml:space="preserve">The Trans Temperature display and virtual Gauge display shall sample the </w:t>
      </w:r>
      <w:r>
        <w:rPr>
          <w:color w:val="000000"/>
        </w:rPr>
        <w:t xml:space="preserve">contained in </w:t>
      </w:r>
      <w:r w:rsidRPr="00D77ED1">
        <w:t xml:space="preserve">GboxOil_Te_Actl </w:t>
      </w:r>
      <w:r>
        <w:rPr>
          <w:color w:val="000000"/>
        </w:rPr>
        <w:t>Signal at the predefined message's</w:t>
      </w:r>
      <w:r>
        <w:t xml:space="preserve"> periodic rate.</w:t>
      </w:r>
    </w:p>
    <w:p w:rsidR="00406F39" w:rsidRDefault="00784869" w:rsidP="00B9479B">
      <w:pPr>
        <w:pStyle w:val="Heading6"/>
      </w:pPr>
      <w:r w:rsidRPr="00B9479B">
        <w:t>F-REQ-326349/A-Pointer position update rate</w:t>
      </w:r>
    </w:p>
    <w:p w:rsidR="00336752" w:rsidRDefault="00784869" w:rsidP="00590AE9">
      <w:pPr>
        <w:ind w:left="1440"/>
      </w:pPr>
      <w:r>
        <w:t>The cluster shall update the virtual gauge pointer position at least every 1000 msec since the Trans temp virtual gauge does not have high degree of pointer movement.</w:t>
      </w:r>
    </w:p>
    <w:p w:rsidR="00406F39" w:rsidRDefault="00784869" w:rsidP="00B9479B">
      <w:pPr>
        <w:pStyle w:val="Heading6"/>
      </w:pPr>
      <w:r w:rsidRPr="00B9479B">
        <w:t>F-REQ-326350/A-Linear Interpolation</w:t>
      </w:r>
    </w:p>
    <w:p w:rsidR="00336752" w:rsidRDefault="00784869" w:rsidP="0076188D">
      <w:pPr>
        <w:ind w:left="1440"/>
      </w:pPr>
      <w:r>
        <w:t xml:space="preserve">The cluster shall linear interpolate between input </w:t>
      </w:r>
      <w:r>
        <w:t>values to calculate the target position to ensure smooth pointer movement between targets.</w:t>
      </w:r>
    </w:p>
    <w:p w:rsidR="00406F39" w:rsidRDefault="00784869" w:rsidP="00B9479B">
      <w:pPr>
        <w:pStyle w:val="Heading6"/>
      </w:pPr>
      <w:r w:rsidRPr="00B9479B">
        <w:t>F-REQ-326351/A-Graphics</w:t>
      </w:r>
    </w:p>
    <w:p w:rsidR="00336752" w:rsidRDefault="00784869" w:rsidP="00831B06">
      <w:pPr>
        <w:ind w:left="1440"/>
      </w:pPr>
      <w:r>
        <w:t xml:space="preserve">The graphics of the virtual gauge shall be determined by the product specific graphics library. </w:t>
      </w:r>
    </w:p>
    <w:p w:rsidR="00406F39" w:rsidRDefault="00784869" w:rsidP="00B9479B">
      <w:pPr>
        <w:pStyle w:val="Heading6"/>
      </w:pPr>
      <w:r w:rsidRPr="00B9479B">
        <w:t>F-REQ-326352/A-Config</w:t>
      </w:r>
    </w:p>
    <w:p w:rsidR="00CE145B" w:rsidRDefault="00784869" w:rsidP="005D2557">
      <w:pPr>
        <w:ind w:left="1440"/>
      </w:pPr>
      <w:r>
        <w:t xml:space="preserve">The transmission temperature numerical display and virtual gauge should not be displayed if </w:t>
      </w:r>
      <w:r w:rsidRPr="00ED69C6">
        <w:t>Transmission_Fluid_Temp_display</w:t>
      </w:r>
      <w:r>
        <w:t>_Cfg is Disabled (0x0).</w:t>
      </w:r>
    </w:p>
    <w:p w:rsidR="00406F39" w:rsidRDefault="00784869" w:rsidP="00B9479B">
      <w:pPr>
        <w:pStyle w:val="Heading6"/>
      </w:pPr>
      <w:r w:rsidRPr="00B9479B">
        <w:t>F-REQ-397509/A-Temperature Curve Config</w:t>
      </w:r>
    </w:p>
    <w:p w:rsidR="00BD4DF6" w:rsidRDefault="00784869" w:rsidP="00BD4DF6">
      <w:pPr>
        <w:ind w:left="1440"/>
      </w:pPr>
      <w:r>
        <w:rPr>
          <w:highlight w:val="yellow"/>
        </w:rPr>
        <w:t xml:space="preserve">There are currently 6 transfer functions for this gauge.  The transfer function to be used is determined by both the Trans_Temp_Curve_Cfg and the Ford_Performance_Var_Cfg.  This is because each Table has a corresponding </w:t>
      </w:r>
      <w:r>
        <w:rPr>
          <w:highlight w:val="yellow"/>
        </w:rPr>
        <w:t>Ford Performance version with the flat zone removed.</w:t>
      </w:r>
    </w:p>
    <w:p w:rsidR="00500605" w:rsidRDefault="00784869" w:rsidP="00500605"/>
    <w:p w:rsidR="00406F39" w:rsidRDefault="00784869" w:rsidP="00B9479B">
      <w:pPr>
        <w:pStyle w:val="Heading5"/>
      </w:pPr>
      <w:r>
        <w:t>Filter</w:t>
      </w:r>
    </w:p>
    <w:p w:rsidR="00406F39" w:rsidRDefault="00784869" w:rsidP="00B9479B">
      <w:pPr>
        <w:pStyle w:val="Heading6"/>
      </w:pPr>
      <w:r w:rsidRPr="00B9479B">
        <w:t>F-RE</w:t>
      </w:r>
      <w:r w:rsidRPr="00B9479B">
        <w:t>Q-326353/A-Filter process</w:t>
      </w:r>
    </w:p>
    <w:p w:rsidR="00843343" w:rsidRDefault="00784869" w:rsidP="00AC08AE">
      <w:pPr>
        <w:ind w:left="1440"/>
      </w:pPr>
      <w:r w:rsidRPr="00193EDA">
        <w:t xml:space="preserve">The raw input temperature from the PCM shall be filtered by the cluster for smooth and continuous </w:t>
      </w:r>
      <w:r w:rsidRPr="00193EDA">
        <w:t>pointer movement.</w:t>
      </w:r>
    </w:p>
    <w:p w:rsidR="00406F39" w:rsidRDefault="00784869" w:rsidP="00B9479B">
      <w:pPr>
        <w:pStyle w:val="Heading6"/>
      </w:pPr>
      <w:r w:rsidRPr="00B9479B">
        <w:t>F-REQ-326354/A-Pointer waver</w:t>
      </w:r>
    </w:p>
    <w:p w:rsidR="00843343" w:rsidRDefault="00784869" w:rsidP="00E703E9">
      <w:pPr>
        <w:ind w:left="1440"/>
      </w:pPr>
      <w:r w:rsidRPr="00193EDA">
        <w:t xml:space="preserve">The Transmission Temperature </w:t>
      </w:r>
      <w:proofErr w:type="gramStart"/>
      <w:r>
        <w:t>virtual</w:t>
      </w:r>
      <w:proofErr w:type="gramEnd"/>
      <w:r>
        <w:t xml:space="preserve"> </w:t>
      </w:r>
      <w:r w:rsidRPr="00193EDA">
        <w:t xml:space="preserve">Gauge </w:t>
      </w:r>
      <w:r>
        <w:t xml:space="preserve">display </w:t>
      </w:r>
      <w:r w:rsidRPr="00193EDA">
        <w:t>shall not exhibit pointer waiver exceeding 1/3 of an angular degree with a steady commanded input.</w:t>
      </w:r>
    </w:p>
    <w:p w:rsidR="00406F39" w:rsidRDefault="00784869" w:rsidP="00B9479B">
      <w:pPr>
        <w:pStyle w:val="Heading6"/>
      </w:pPr>
      <w:r w:rsidRPr="00B9479B">
        <w:t>F-REQ-326355/A-Filter Rate</w:t>
      </w:r>
    </w:p>
    <w:p w:rsidR="00843343" w:rsidRDefault="00784869" w:rsidP="00B548D2">
      <w:pPr>
        <w:ind w:left="1440"/>
      </w:pPr>
      <w:r w:rsidRPr="00193EDA">
        <w:t>The Filter shall be configurable to allow various filte</w:t>
      </w:r>
      <w:r w:rsidRPr="00193EDA">
        <w:t>r rates.</w:t>
      </w:r>
    </w:p>
    <w:p w:rsidR="00406F39" w:rsidRDefault="00784869" w:rsidP="00B9479B">
      <w:pPr>
        <w:pStyle w:val="Heading6"/>
      </w:pPr>
      <w:r w:rsidRPr="00B9479B">
        <w:t>F-REQ-326356/A-Filter Constant Storage</w:t>
      </w:r>
    </w:p>
    <w:p w:rsidR="00843343" w:rsidRDefault="00784869" w:rsidP="00660EC8">
      <w:pPr>
        <w:ind w:left="1440"/>
      </w:pPr>
      <w:r w:rsidRPr="00193EDA">
        <w:t>The Filter constants shall reside in NVM or Flash ROM.</w:t>
      </w:r>
    </w:p>
    <w:p w:rsidR="00406F39" w:rsidRDefault="00784869" w:rsidP="00B9479B">
      <w:pPr>
        <w:pStyle w:val="Heading6"/>
      </w:pPr>
      <w:r w:rsidRPr="00B9479B">
        <w:lastRenderedPageBreak/>
        <w:t>F-REQ-326357/A-Initial filter rate</w:t>
      </w:r>
    </w:p>
    <w:p w:rsidR="00D62BB7" w:rsidRPr="00C76C66" w:rsidRDefault="00784869" w:rsidP="00922B62">
      <w:pPr>
        <w:ind w:left="1440"/>
      </w:pPr>
      <w:r w:rsidRPr="00193EDA">
        <w:t>The recommended initial filtering rate is one degree C per second</w:t>
      </w:r>
      <w:r>
        <w:t>.</w:t>
      </w:r>
    </w:p>
    <w:p w:rsidR="00406F39" w:rsidRDefault="00784869" w:rsidP="00B9479B">
      <w:pPr>
        <w:pStyle w:val="Heading4"/>
      </w:pPr>
      <w:r w:rsidRPr="00B9479B">
        <w:t>FS-REQ-326374/A-Function Safety Classification (EMC)</w:t>
      </w:r>
    </w:p>
    <w:p w:rsidR="00CE3E8F" w:rsidRPr="00D77ED1" w:rsidRDefault="00784869">
      <w:pPr>
        <w:rPr>
          <w:color w:val="000000"/>
        </w:rPr>
      </w:pPr>
    </w:p>
    <w:p w:rsidR="00CE3E8F" w:rsidRPr="00D77ED1" w:rsidRDefault="00784869">
      <w:pPr>
        <w:ind w:left="1440"/>
        <w:rPr>
          <w:color w:val="000000"/>
        </w:rPr>
      </w:pPr>
      <w:r w:rsidRPr="00D77ED1">
        <w:rPr>
          <w:color w:val="000000"/>
        </w:rPr>
        <w:t>Class B</w:t>
      </w:r>
    </w:p>
    <w:p w:rsidR="009771EB" w:rsidRDefault="00784869">
      <w:pPr>
        <w:ind w:left="1440"/>
        <w:rPr>
          <w:color w:val="000000"/>
        </w:rPr>
      </w:pPr>
    </w:p>
    <w:p w:rsidR="00406F39" w:rsidRDefault="00784869" w:rsidP="00B9479B">
      <w:pPr>
        <w:pStyle w:val="Heading4"/>
      </w:pPr>
      <w:r w:rsidRPr="00B9479B">
        <w:t>NVM-REQ-326365/B-Memory Storage</w:t>
      </w:r>
    </w:p>
    <w:p w:rsidR="00C76C81" w:rsidRPr="00D77ED1" w:rsidRDefault="00784869" w:rsidP="00C76C81">
      <w:pPr>
        <w:rPr>
          <w:rFonts w:cs="Arial"/>
        </w:rPr>
      </w:pPr>
    </w:p>
    <w:tbl>
      <w:tblPr>
        <w:tblW w:w="99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00"/>
        <w:gridCol w:w="3420"/>
        <w:gridCol w:w="1800"/>
        <w:gridCol w:w="2070"/>
      </w:tblGrid>
      <w:tr w:rsidR="00C76C81" w:rsidRPr="00D77ED1" w:rsidTr="008A52A4">
        <w:trPr>
          <w:jc w:val="center"/>
        </w:trPr>
        <w:tc>
          <w:tcPr>
            <w:tcW w:w="2700" w:type="dxa"/>
            <w:tcBorders>
              <w:top w:val="single" w:sz="12" w:space="0" w:color="auto"/>
              <w:left w:val="single" w:sz="12" w:space="0" w:color="auto"/>
              <w:bottom w:val="single" w:sz="12" w:space="0" w:color="auto"/>
              <w:right w:val="single" w:sz="4" w:space="0" w:color="auto"/>
            </w:tcBorders>
            <w:shd w:val="clear" w:color="auto" w:fill="CCCCCC"/>
            <w:vAlign w:val="center"/>
          </w:tcPr>
          <w:p w:rsidR="00C76C81" w:rsidRPr="00D77ED1" w:rsidRDefault="00784869" w:rsidP="00937534">
            <w:pPr>
              <w:jc w:val="center"/>
              <w:rPr>
                <w:b/>
              </w:rPr>
            </w:pPr>
            <w:bookmarkStart w:id="1" w:name="OLE_LINK5"/>
            <w:bookmarkStart w:id="2" w:name="OLE_LINK6"/>
            <w:r w:rsidRPr="00D77ED1">
              <w:rPr>
                <w:b/>
              </w:rPr>
              <w:t>Parameter Name</w:t>
            </w:r>
          </w:p>
        </w:tc>
        <w:tc>
          <w:tcPr>
            <w:tcW w:w="3420" w:type="dxa"/>
            <w:tcBorders>
              <w:top w:val="single" w:sz="12" w:space="0" w:color="auto"/>
              <w:left w:val="single" w:sz="4" w:space="0" w:color="auto"/>
              <w:bottom w:val="single" w:sz="12" w:space="0" w:color="auto"/>
              <w:right w:val="single" w:sz="4" w:space="0" w:color="auto"/>
            </w:tcBorders>
            <w:shd w:val="clear" w:color="auto" w:fill="CCCCCC"/>
            <w:vAlign w:val="center"/>
          </w:tcPr>
          <w:p w:rsidR="00C76C81" w:rsidRPr="00D77ED1" w:rsidRDefault="00784869" w:rsidP="00937534">
            <w:pPr>
              <w:jc w:val="center"/>
              <w:rPr>
                <w:b/>
              </w:rPr>
            </w:pPr>
            <w:r w:rsidRPr="00D77ED1">
              <w:rPr>
                <w:b/>
              </w:rPr>
              <w:t>Description</w:t>
            </w:r>
          </w:p>
        </w:tc>
        <w:tc>
          <w:tcPr>
            <w:tcW w:w="1800" w:type="dxa"/>
            <w:tcBorders>
              <w:top w:val="single" w:sz="12" w:space="0" w:color="auto"/>
              <w:left w:val="single" w:sz="4" w:space="0" w:color="auto"/>
              <w:bottom w:val="single" w:sz="12" w:space="0" w:color="auto"/>
              <w:right w:val="single" w:sz="4" w:space="0" w:color="auto"/>
            </w:tcBorders>
            <w:shd w:val="clear" w:color="auto" w:fill="CCCCCC"/>
            <w:vAlign w:val="center"/>
          </w:tcPr>
          <w:p w:rsidR="00C76C81" w:rsidRPr="00D77ED1" w:rsidRDefault="00784869" w:rsidP="00937534">
            <w:pPr>
              <w:jc w:val="center"/>
              <w:rPr>
                <w:b/>
              </w:rPr>
            </w:pPr>
            <w:r w:rsidRPr="00D77ED1">
              <w:rPr>
                <w:b/>
              </w:rPr>
              <w:t xml:space="preserve">Value at </w:t>
            </w:r>
            <w:smartTag w:uri="urn:schemas-microsoft-com:office:smarttags" w:element="place">
              <w:r w:rsidRPr="00D77ED1">
                <w:rPr>
                  <w:b/>
                </w:rPr>
                <w:t>Battery</w:t>
              </w:r>
            </w:smartTag>
            <w:r w:rsidRPr="00D77ED1">
              <w:rPr>
                <w:b/>
              </w:rPr>
              <w:t xml:space="preserve"> Connect</w:t>
            </w:r>
          </w:p>
        </w:tc>
        <w:tc>
          <w:tcPr>
            <w:tcW w:w="2070" w:type="dxa"/>
            <w:tcBorders>
              <w:top w:val="single" w:sz="12" w:space="0" w:color="auto"/>
              <w:left w:val="single" w:sz="4" w:space="0" w:color="auto"/>
              <w:bottom w:val="single" w:sz="12" w:space="0" w:color="auto"/>
              <w:right w:val="single" w:sz="12" w:space="0" w:color="auto"/>
            </w:tcBorders>
            <w:shd w:val="clear" w:color="auto" w:fill="CCCCCC"/>
            <w:vAlign w:val="center"/>
          </w:tcPr>
          <w:p w:rsidR="00C76C81" w:rsidRPr="00D77ED1" w:rsidRDefault="00784869" w:rsidP="00937534">
            <w:pPr>
              <w:jc w:val="center"/>
              <w:rPr>
                <w:b/>
              </w:rPr>
            </w:pPr>
            <w:r w:rsidRPr="00D77ED1">
              <w:rPr>
                <w:b/>
              </w:rPr>
              <w:t>Value at Module Wake-up</w:t>
            </w:r>
          </w:p>
        </w:tc>
      </w:tr>
      <w:bookmarkEnd w:id="1"/>
      <w:bookmarkEnd w:id="2"/>
      <w:tr w:rsidR="00C76C81" w:rsidRPr="00D77ED1" w:rsidTr="008A52A4">
        <w:trPr>
          <w:jc w:val="center"/>
        </w:trPr>
        <w:tc>
          <w:tcPr>
            <w:tcW w:w="2700" w:type="dxa"/>
            <w:tcBorders>
              <w:top w:val="single" w:sz="12" w:space="0" w:color="auto"/>
              <w:left w:val="single" w:sz="12" w:space="0" w:color="auto"/>
            </w:tcBorders>
            <w:vAlign w:val="center"/>
          </w:tcPr>
          <w:p w:rsidR="00C76C81" w:rsidRPr="00D77ED1" w:rsidRDefault="00784869" w:rsidP="00937534">
            <w:r w:rsidRPr="00D77ED1">
              <w:t>GboxOil_Te_Actl</w:t>
            </w:r>
            <w:r>
              <w:t xml:space="preserve"> signal</w:t>
            </w:r>
          </w:p>
        </w:tc>
        <w:tc>
          <w:tcPr>
            <w:tcW w:w="3420" w:type="dxa"/>
            <w:tcBorders>
              <w:top w:val="single" w:sz="12" w:space="0" w:color="auto"/>
            </w:tcBorders>
            <w:vAlign w:val="center"/>
          </w:tcPr>
          <w:p w:rsidR="00C76C81" w:rsidRPr="00D77ED1" w:rsidRDefault="00784869" w:rsidP="00937534">
            <w:r>
              <w:t>I</w:t>
            </w:r>
            <w:r w:rsidRPr="00D77ED1">
              <w:t xml:space="preserve">nput temperature </w:t>
            </w:r>
            <w:r>
              <w:t xml:space="preserve">data </w:t>
            </w:r>
            <w:r w:rsidRPr="00D77ED1">
              <w:t xml:space="preserve">sent from the </w:t>
            </w:r>
            <w:r>
              <w:t>P</w:t>
            </w:r>
            <w:r w:rsidRPr="00D77ED1">
              <w:t>CM</w:t>
            </w:r>
          </w:p>
        </w:tc>
        <w:tc>
          <w:tcPr>
            <w:tcW w:w="1800" w:type="dxa"/>
            <w:tcBorders>
              <w:top w:val="single" w:sz="12" w:space="0" w:color="auto"/>
            </w:tcBorders>
            <w:vAlign w:val="center"/>
          </w:tcPr>
          <w:p w:rsidR="00C76C81" w:rsidRPr="00D77ED1" w:rsidRDefault="00784869" w:rsidP="00711ED6">
            <w:pPr>
              <w:jc w:val="center"/>
            </w:pPr>
            <w:r>
              <w:t>-60 C (</w:t>
            </w:r>
            <w:r w:rsidRPr="00D77ED1">
              <w:t>0x0</w:t>
            </w:r>
            <w:r>
              <w:t>)</w:t>
            </w:r>
          </w:p>
        </w:tc>
        <w:tc>
          <w:tcPr>
            <w:tcW w:w="2070" w:type="dxa"/>
            <w:tcBorders>
              <w:top w:val="single" w:sz="12" w:space="0" w:color="auto"/>
              <w:right w:val="single" w:sz="12" w:space="0" w:color="auto"/>
            </w:tcBorders>
            <w:vAlign w:val="center"/>
          </w:tcPr>
          <w:p w:rsidR="00C76C81" w:rsidRPr="00D77ED1" w:rsidRDefault="00784869" w:rsidP="00711ED6">
            <w:pPr>
              <w:jc w:val="center"/>
            </w:pPr>
            <w:r>
              <w:t>-60 C (</w:t>
            </w:r>
            <w:r w:rsidRPr="00D77ED1">
              <w:t>0x0</w:t>
            </w:r>
            <w:r>
              <w:t>)</w:t>
            </w:r>
          </w:p>
        </w:tc>
      </w:tr>
      <w:tr w:rsidR="009613DC" w:rsidRPr="00D77ED1" w:rsidTr="008A52A4">
        <w:trPr>
          <w:trHeight w:val="98"/>
          <w:jc w:val="center"/>
        </w:trPr>
        <w:tc>
          <w:tcPr>
            <w:tcW w:w="2700" w:type="dxa"/>
            <w:tcBorders>
              <w:left w:val="single" w:sz="12" w:space="0" w:color="auto"/>
            </w:tcBorders>
            <w:vAlign w:val="center"/>
          </w:tcPr>
          <w:p w:rsidR="009613DC" w:rsidRDefault="00784869" w:rsidP="00937534">
            <w:r>
              <w:t>f</w:t>
            </w:r>
            <w:r>
              <w:t>iltered_temp_value</w:t>
            </w:r>
          </w:p>
        </w:tc>
        <w:tc>
          <w:tcPr>
            <w:tcW w:w="3420" w:type="dxa"/>
            <w:vAlign w:val="center"/>
          </w:tcPr>
          <w:p w:rsidR="009613DC" w:rsidRDefault="00784869" w:rsidP="00937534">
            <w:r>
              <w:t xml:space="preserve">Internal variable to hold value of </w:t>
            </w:r>
            <w:r w:rsidRPr="00D77ED1">
              <w:t>GboxOil_Te_Actl</w:t>
            </w:r>
            <w:r>
              <w:t xml:space="preserve"> signal</w:t>
            </w:r>
          </w:p>
        </w:tc>
        <w:tc>
          <w:tcPr>
            <w:tcW w:w="1800" w:type="dxa"/>
            <w:vAlign w:val="center"/>
          </w:tcPr>
          <w:p w:rsidR="009613DC" w:rsidRDefault="00784869" w:rsidP="00937534">
            <w:pPr>
              <w:jc w:val="center"/>
            </w:pPr>
            <w:r>
              <w:t>0x0</w:t>
            </w:r>
          </w:p>
        </w:tc>
        <w:tc>
          <w:tcPr>
            <w:tcW w:w="2070" w:type="dxa"/>
            <w:tcBorders>
              <w:right w:val="single" w:sz="12" w:space="0" w:color="auto"/>
            </w:tcBorders>
            <w:vAlign w:val="center"/>
          </w:tcPr>
          <w:p w:rsidR="009613DC" w:rsidRDefault="00784869" w:rsidP="00937534">
            <w:pPr>
              <w:jc w:val="center"/>
            </w:pPr>
            <w:r>
              <w:t>0x0</w:t>
            </w:r>
          </w:p>
        </w:tc>
      </w:tr>
      <w:tr w:rsidR="008F5636" w:rsidRPr="00D77ED1" w:rsidTr="008A52A4">
        <w:trPr>
          <w:trHeight w:val="98"/>
          <w:jc w:val="center"/>
        </w:trPr>
        <w:tc>
          <w:tcPr>
            <w:tcW w:w="2700" w:type="dxa"/>
            <w:tcBorders>
              <w:left w:val="single" w:sz="12" w:space="0" w:color="auto"/>
            </w:tcBorders>
            <w:vAlign w:val="center"/>
          </w:tcPr>
          <w:p w:rsidR="008F5636" w:rsidRPr="00D77ED1" w:rsidRDefault="00784869" w:rsidP="00937534">
            <w:r>
              <w:t>Transmission Temperature Display</w:t>
            </w:r>
          </w:p>
        </w:tc>
        <w:tc>
          <w:tcPr>
            <w:tcW w:w="3420" w:type="dxa"/>
            <w:vAlign w:val="center"/>
          </w:tcPr>
          <w:p w:rsidR="008F5636" w:rsidRPr="00D77ED1" w:rsidRDefault="00784869" w:rsidP="00937534">
            <w:r>
              <w:t>Displays the numerical value of the transmission fluid temperature in selected units.</w:t>
            </w:r>
          </w:p>
        </w:tc>
        <w:tc>
          <w:tcPr>
            <w:tcW w:w="1800" w:type="dxa"/>
            <w:vAlign w:val="center"/>
          </w:tcPr>
          <w:p w:rsidR="008F5636" w:rsidRPr="00D77ED1" w:rsidRDefault="00784869" w:rsidP="00937534">
            <w:pPr>
              <w:jc w:val="center"/>
            </w:pPr>
            <w:r>
              <w:t>Inactive</w:t>
            </w:r>
          </w:p>
        </w:tc>
        <w:tc>
          <w:tcPr>
            <w:tcW w:w="2070" w:type="dxa"/>
            <w:tcBorders>
              <w:right w:val="single" w:sz="12" w:space="0" w:color="auto"/>
            </w:tcBorders>
            <w:vAlign w:val="center"/>
          </w:tcPr>
          <w:p w:rsidR="008F5636" w:rsidRPr="00D77ED1" w:rsidRDefault="00784869" w:rsidP="00937534">
            <w:pPr>
              <w:jc w:val="center"/>
            </w:pPr>
            <w:r>
              <w:t>Inactive</w:t>
            </w:r>
          </w:p>
        </w:tc>
      </w:tr>
      <w:tr w:rsidR="00CA4BB2" w:rsidRPr="00D77ED1" w:rsidTr="008A52A4">
        <w:trPr>
          <w:trHeight w:val="98"/>
          <w:jc w:val="center"/>
        </w:trPr>
        <w:tc>
          <w:tcPr>
            <w:tcW w:w="2700" w:type="dxa"/>
            <w:tcBorders>
              <w:left w:val="single" w:sz="12" w:space="0" w:color="auto"/>
            </w:tcBorders>
            <w:vAlign w:val="center"/>
          </w:tcPr>
          <w:p w:rsidR="00CA4BB2" w:rsidRPr="009A4705" w:rsidRDefault="00784869" w:rsidP="00CB454D">
            <w:pPr>
              <w:rPr>
                <w:rFonts w:cs="Arial"/>
                <w:highlight w:val="cyan"/>
              </w:rPr>
            </w:pPr>
            <w:r>
              <w:rPr>
                <w:rFonts w:cs="Arial"/>
                <w:highlight w:val="cyan"/>
              </w:rPr>
              <w:t>Trans_Temp</w:t>
            </w:r>
            <w:r w:rsidRPr="009A4705">
              <w:rPr>
                <w:rFonts w:cs="Arial"/>
                <w:highlight w:val="cyan"/>
              </w:rPr>
              <w:t>_Curve_Cfg</w:t>
            </w:r>
          </w:p>
        </w:tc>
        <w:tc>
          <w:tcPr>
            <w:tcW w:w="3420" w:type="dxa"/>
            <w:vAlign w:val="center"/>
          </w:tcPr>
          <w:p w:rsidR="00CA4BB2" w:rsidRPr="009A4705" w:rsidRDefault="00784869" w:rsidP="00CB454D">
            <w:pPr>
              <w:rPr>
                <w:rFonts w:cs="Arial"/>
                <w:highlight w:val="cyan"/>
              </w:rPr>
            </w:pPr>
            <w:r>
              <w:rPr>
                <w:rFonts w:cs="Arial"/>
                <w:highlight w:val="cyan"/>
              </w:rPr>
              <w:t>Parameter to select correct transmission temperature curve for transmission type</w:t>
            </w:r>
            <w:r w:rsidRPr="009A4705">
              <w:rPr>
                <w:rFonts w:cs="Arial"/>
                <w:highlight w:val="cyan"/>
              </w:rPr>
              <w:t>. Controlled via CAN at EOL at VO plant</w:t>
            </w:r>
          </w:p>
        </w:tc>
        <w:tc>
          <w:tcPr>
            <w:tcW w:w="1800" w:type="dxa"/>
            <w:vAlign w:val="center"/>
          </w:tcPr>
          <w:p w:rsidR="00CA4BB2" w:rsidRPr="009A4705" w:rsidRDefault="00784869" w:rsidP="00CA4BB2">
            <w:pPr>
              <w:jc w:val="center"/>
              <w:rPr>
                <w:rFonts w:cs="Arial"/>
                <w:highlight w:val="cyan"/>
              </w:rPr>
            </w:pPr>
            <w:r w:rsidRPr="009A4705">
              <w:rPr>
                <w:rFonts w:cs="Arial"/>
                <w:highlight w:val="cyan"/>
              </w:rPr>
              <w:t>Do Not Init</w:t>
            </w:r>
          </w:p>
        </w:tc>
        <w:tc>
          <w:tcPr>
            <w:tcW w:w="2070" w:type="dxa"/>
            <w:tcBorders>
              <w:right w:val="single" w:sz="12" w:space="0" w:color="auto"/>
            </w:tcBorders>
            <w:vAlign w:val="center"/>
          </w:tcPr>
          <w:p w:rsidR="00CA4BB2" w:rsidRPr="009A4705" w:rsidRDefault="00784869" w:rsidP="00CA4BB2">
            <w:pPr>
              <w:jc w:val="center"/>
              <w:rPr>
                <w:rFonts w:cs="Arial"/>
                <w:highlight w:val="cyan"/>
              </w:rPr>
            </w:pPr>
            <w:r w:rsidRPr="009A4705">
              <w:rPr>
                <w:rFonts w:cs="Arial"/>
                <w:highlight w:val="cyan"/>
              </w:rPr>
              <w:t>Do Not Init</w:t>
            </w:r>
          </w:p>
        </w:tc>
      </w:tr>
      <w:tr w:rsidR="008F5636" w:rsidRPr="00D77ED1" w:rsidTr="008A52A4">
        <w:trPr>
          <w:trHeight w:val="98"/>
          <w:jc w:val="center"/>
        </w:trPr>
        <w:tc>
          <w:tcPr>
            <w:tcW w:w="2700" w:type="dxa"/>
            <w:tcBorders>
              <w:left w:val="single" w:sz="12" w:space="0" w:color="auto"/>
            </w:tcBorders>
            <w:vAlign w:val="center"/>
          </w:tcPr>
          <w:p w:rsidR="008F5636" w:rsidRPr="00D77ED1" w:rsidRDefault="00784869" w:rsidP="007038FA">
            <w:r>
              <w:t>Transmission Temperature Virtual Gauge Display</w:t>
            </w:r>
          </w:p>
        </w:tc>
        <w:tc>
          <w:tcPr>
            <w:tcW w:w="3420" w:type="dxa"/>
            <w:vAlign w:val="center"/>
          </w:tcPr>
          <w:p w:rsidR="008F5636" w:rsidRPr="00D77ED1" w:rsidRDefault="00784869" w:rsidP="00937534">
            <w:r>
              <w:t xml:space="preserve">Use to display virtual Transmission fluid temperature gauge </w:t>
            </w:r>
            <w:r>
              <w:t>display</w:t>
            </w:r>
          </w:p>
        </w:tc>
        <w:tc>
          <w:tcPr>
            <w:tcW w:w="1800" w:type="dxa"/>
            <w:vAlign w:val="center"/>
          </w:tcPr>
          <w:p w:rsidR="008F5636" w:rsidRPr="00D77ED1" w:rsidRDefault="00784869" w:rsidP="00937534">
            <w:pPr>
              <w:jc w:val="center"/>
            </w:pPr>
            <w:r>
              <w:t>Inactive</w:t>
            </w:r>
          </w:p>
        </w:tc>
        <w:tc>
          <w:tcPr>
            <w:tcW w:w="2070" w:type="dxa"/>
            <w:tcBorders>
              <w:right w:val="single" w:sz="12" w:space="0" w:color="auto"/>
            </w:tcBorders>
            <w:vAlign w:val="center"/>
          </w:tcPr>
          <w:p w:rsidR="008F5636" w:rsidRPr="00D77ED1" w:rsidRDefault="00784869" w:rsidP="00937534">
            <w:pPr>
              <w:jc w:val="center"/>
            </w:pPr>
            <w:r>
              <w:t>Inactive</w:t>
            </w:r>
          </w:p>
        </w:tc>
      </w:tr>
      <w:tr w:rsidR="008A00E1" w:rsidRPr="00D77ED1" w:rsidTr="008A52A4">
        <w:trPr>
          <w:trHeight w:val="98"/>
          <w:jc w:val="center"/>
        </w:trPr>
        <w:tc>
          <w:tcPr>
            <w:tcW w:w="2700" w:type="dxa"/>
            <w:tcBorders>
              <w:left w:val="single" w:sz="12" w:space="0" w:color="auto"/>
            </w:tcBorders>
            <w:vAlign w:val="center"/>
          </w:tcPr>
          <w:p w:rsidR="008A00E1" w:rsidRPr="00D77ED1" w:rsidRDefault="00784869" w:rsidP="00EB3ADD">
            <w:r w:rsidRPr="00ED69C6">
              <w:t>Transmission_Fluid_Temp_display</w:t>
            </w:r>
            <w:r>
              <w:t>_Cfg</w:t>
            </w:r>
          </w:p>
        </w:tc>
        <w:tc>
          <w:tcPr>
            <w:tcW w:w="3420" w:type="dxa"/>
            <w:vAlign w:val="center"/>
          </w:tcPr>
          <w:p w:rsidR="008A00E1" w:rsidRPr="00D77ED1" w:rsidRDefault="00784869" w:rsidP="00EB3ADD">
            <w:r>
              <w:t>State indicator for feature presence controlled via CAN at EOL at VO plant.  Set to Disabled at Cluster Supplier Manufacturing Plant</w:t>
            </w:r>
          </w:p>
        </w:tc>
        <w:tc>
          <w:tcPr>
            <w:tcW w:w="1800" w:type="dxa"/>
            <w:vAlign w:val="center"/>
          </w:tcPr>
          <w:p w:rsidR="008A00E1" w:rsidRPr="00D77ED1" w:rsidRDefault="00784869" w:rsidP="00EB3ADD">
            <w:pPr>
              <w:jc w:val="center"/>
            </w:pPr>
            <w:r>
              <w:t>Use Stored Value</w:t>
            </w:r>
          </w:p>
        </w:tc>
        <w:tc>
          <w:tcPr>
            <w:tcW w:w="2070" w:type="dxa"/>
            <w:tcBorders>
              <w:right w:val="single" w:sz="12" w:space="0" w:color="auto"/>
            </w:tcBorders>
            <w:vAlign w:val="center"/>
          </w:tcPr>
          <w:p w:rsidR="008A00E1" w:rsidRPr="00D77ED1" w:rsidRDefault="00784869" w:rsidP="00EB3ADD">
            <w:pPr>
              <w:jc w:val="center"/>
            </w:pPr>
            <w:r>
              <w:t>Use Stored Value</w:t>
            </w:r>
          </w:p>
        </w:tc>
      </w:tr>
      <w:tr w:rsidR="00372FB0" w:rsidRPr="00D77ED1" w:rsidTr="008A52A4">
        <w:trPr>
          <w:trHeight w:val="98"/>
          <w:jc w:val="center"/>
        </w:trPr>
        <w:tc>
          <w:tcPr>
            <w:tcW w:w="2700" w:type="dxa"/>
            <w:tcBorders>
              <w:left w:val="single" w:sz="12" w:space="0" w:color="auto"/>
            </w:tcBorders>
            <w:vAlign w:val="center"/>
          </w:tcPr>
          <w:p w:rsidR="00372FB0" w:rsidRDefault="00784869" w:rsidP="00372FB0">
            <w:pPr>
              <w:spacing w:line="256" w:lineRule="auto"/>
              <w:rPr>
                <w:highlight w:val="yellow"/>
              </w:rPr>
            </w:pPr>
            <w:r>
              <w:rPr>
                <w:highlight w:val="yellow"/>
              </w:rPr>
              <w:t>Ford_Performance_Var_Cfg</w:t>
            </w:r>
          </w:p>
        </w:tc>
        <w:tc>
          <w:tcPr>
            <w:tcW w:w="3420" w:type="dxa"/>
            <w:vAlign w:val="center"/>
          </w:tcPr>
          <w:p w:rsidR="00372FB0" w:rsidRDefault="00784869" w:rsidP="00372FB0">
            <w:pPr>
              <w:spacing w:line="256" w:lineRule="auto"/>
              <w:rPr>
                <w:highlight w:val="yellow"/>
              </w:rPr>
            </w:pPr>
            <w:r>
              <w:rPr>
                <w:highlight w:val="yellow"/>
              </w:rPr>
              <w:t>Parameter to indicate a Ford Performance vehicle, which removes the flat zone from this gauge.</w:t>
            </w:r>
            <w:r>
              <w:rPr>
                <w:rFonts w:cs="Arial"/>
                <w:highlight w:val="yellow"/>
              </w:rPr>
              <w:t xml:space="preserve">  Controlled via CAN at EOL at VO plant.</w:t>
            </w:r>
          </w:p>
        </w:tc>
        <w:tc>
          <w:tcPr>
            <w:tcW w:w="1800" w:type="dxa"/>
            <w:vAlign w:val="center"/>
          </w:tcPr>
          <w:p w:rsidR="00372FB0" w:rsidRDefault="00784869" w:rsidP="00372FB0">
            <w:pPr>
              <w:spacing w:line="256" w:lineRule="auto"/>
              <w:jc w:val="center"/>
              <w:rPr>
                <w:highlight w:val="yellow"/>
              </w:rPr>
            </w:pPr>
            <w:r>
              <w:rPr>
                <w:highlight w:val="yellow"/>
              </w:rPr>
              <w:t>Use Stored Value</w:t>
            </w:r>
          </w:p>
        </w:tc>
        <w:tc>
          <w:tcPr>
            <w:tcW w:w="2070" w:type="dxa"/>
            <w:tcBorders>
              <w:right w:val="single" w:sz="12" w:space="0" w:color="auto"/>
            </w:tcBorders>
            <w:vAlign w:val="center"/>
          </w:tcPr>
          <w:p w:rsidR="00372FB0" w:rsidRDefault="00784869" w:rsidP="00372FB0">
            <w:pPr>
              <w:spacing w:line="256" w:lineRule="auto"/>
              <w:jc w:val="center"/>
              <w:rPr>
                <w:highlight w:val="yellow"/>
              </w:rPr>
            </w:pPr>
            <w:r>
              <w:rPr>
                <w:highlight w:val="yellow"/>
              </w:rPr>
              <w:t>Use Stored Value</w:t>
            </w:r>
          </w:p>
        </w:tc>
      </w:tr>
      <w:tr w:rsidR="008F5636" w:rsidRPr="00D77ED1" w:rsidTr="008A52A4">
        <w:trPr>
          <w:trHeight w:val="98"/>
          <w:jc w:val="center"/>
        </w:trPr>
        <w:tc>
          <w:tcPr>
            <w:tcW w:w="2700" w:type="dxa"/>
            <w:tcBorders>
              <w:left w:val="single" w:sz="12" w:space="0" w:color="auto"/>
            </w:tcBorders>
            <w:vAlign w:val="center"/>
          </w:tcPr>
          <w:p w:rsidR="008F5636" w:rsidRPr="00D77ED1" w:rsidRDefault="00784869" w:rsidP="00937534">
            <w:r w:rsidRPr="00D77ED1">
              <w:t>Operational_Mode</w:t>
            </w:r>
          </w:p>
        </w:tc>
        <w:tc>
          <w:tcPr>
            <w:tcW w:w="3420" w:type="dxa"/>
            <w:vAlign w:val="center"/>
          </w:tcPr>
          <w:p w:rsidR="008F5636" w:rsidRPr="00D77ED1" w:rsidDel="004A35E8" w:rsidRDefault="00784869" w:rsidP="00937534">
            <w:r w:rsidRPr="00D77ED1">
              <w:t xml:space="preserve">4 state </w:t>
            </w:r>
            <w:proofErr w:type="gramStart"/>
            <w:r w:rsidRPr="00D77ED1">
              <w:t>indicator</w:t>
            </w:r>
            <w:proofErr w:type="gramEnd"/>
            <w:r w:rsidRPr="00D77ED1">
              <w:t xml:space="preserve"> for cluster opera</w:t>
            </w:r>
            <w:r w:rsidRPr="00D77ED1">
              <w:t>tional mode</w:t>
            </w:r>
          </w:p>
        </w:tc>
        <w:tc>
          <w:tcPr>
            <w:tcW w:w="1800" w:type="dxa"/>
            <w:vAlign w:val="center"/>
          </w:tcPr>
          <w:p w:rsidR="008F5636" w:rsidRPr="00D77ED1" w:rsidDel="004A35E8" w:rsidRDefault="00784869" w:rsidP="00937534">
            <w:pPr>
              <w:jc w:val="center"/>
            </w:pPr>
            <w:r w:rsidRPr="00D77ED1">
              <w:t>Limited</w:t>
            </w:r>
          </w:p>
        </w:tc>
        <w:tc>
          <w:tcPr>
            <w:tcW w:w="2070" w:type="dxa"/>
            <w:tcBorders>
              <w:right w:val="single" w:sz="12" w:space="0" w:color="auto"/>
            </w:tcBorders>
            <w:vAlign w:val="center"/>
          </w:tcPr>
          <w:p w:rsidR="008F5636" w:rsidRPr="00D77ED1" w:rsidRDefault="00784869" w:rsidP="00937534">
            <w:pPr>
              <w:jc w:val="center"/>
            </w:pPr>
            <w:r w:rsidRPr="00D77ED1">
              <w:t>Limited or Normal or Crank</w:t>
            </w:r>
          </w:p>
        </w:tc>
      </w:tr>
      <w:tr w:rsidR="002770B8" w:rsidRPr="00D77ED1" w:rsidTr="008A52A4">
        <w:trPr>
          <w:trHeight w:val="98"/>
          <w:jc w:val="center"/>
        </w:trPr>
        <w:tc>
          <w:tcPr>
            <w:tcW w:w="2700" w:type="dxa"/>
            <w:tcBorders>
              <w:left w:val="single" w:sz="12" w:space="0" w:color="auto"/>
              <w:bottom w:val="single" w:sz="4" w:space="0" w:color="auto"/>
            </w:tcBorders>
            <w:vAlign w:val="center"/>
          </w:tcPr>
          <w:p w:rsidR="002770B8" w:rsidRDefault="00784869" w:rsidP="00937534">
            <w:pPr>
              <w:rPr>
                <w:rFonts w:cs="Arial"/>
              </w:rPr>
            </w:pPr>
            <w:r>
              <w:rPr>
                <w:rFonts w:cs="Arial"/>
              </w:rPr>
              <w:t>INIT_MODE</w:t>
            </w:r>
          </w:p>
        </w:tc>
        <w:tc>
          <w:tcPr>
            <w:tcW w:w="3420" w:type="dxa"/>
            <w:tcBorders>
              <w:bottom w:val="single" w:sz="4" w:space="0" w:color="auto"/>
            </w:tcBorders>
          </w:tcPr>
          <w:p w:rsidR="002770B8" w:rsidRDefault="00784869" w:rsidP="007038FA">
            <w:pPr>
              <w:rPr>
                <w:rFonts w:cs="Arial"/>
              </w:rPr>
            </w:pPr>
            <w:r>
              <w:rPr>
                <w:rFonts w:cs="Arial"/>
              </w:rPr>
              <w:t>Init mode flag, 0 (Not Active) means gauge init not occurring, 1 (Active) means gauge init is occurring.</w:t>
            </w:r>
          </w:p>
        </w:tc>
        <w:tc>
          <w:tcPr>
            <w:tcW w:w="1800" w:type="dxa"/>
            <w:tcBorders>
              <w:bottom w:val="single" w:sz="4" w:space="0" w:color="auto"/>
            </w:tcBorders>
            <w:vAlign w:val="center"/>
          </w:tcPr>
          <w:p w:rsidR="002770B8" w:rsidRDefault="00784869" w:rsidP="009332EA">
            <w:pPr>
              <w:jc w:val="center"/>
              <w:rPr>
                <w:rFonts w:cs="Arial"/>
              </w:rPr>
            </w:pPr>
            <w:r>
              <w:rPr>
                <w:rFonts w:cs="Arial"/>
              </w:rPr>
              <w:t>1 (Active)</w:t>
            </w:r>
          </w:p>
        </w:tc>
        <w:tc>
          <w:tcPr>
            <w:tcW w:w="2070" w:type="dxa"/>
            <w:tcBorders>
              <w:bottom w:val="single" w:sz="4" w:space="0" w:color="auto"/>
              <w:right w:val="single" w:sz="12" w:space="0" w:color="auto"/>
            </w:tcBorders>
            <w:vAlign w:val="center"/>
          </w:tcPr>
          <w:p w:rsidR="002770B8" w:rsidRDefault="00784869" w:rsidP="009332EA">
            <w:pPr>
              <w:jc w:val="center"/>
              <w:rPr>
                <w:rFonts w:cs="Arial"/>
              </w:rPr>
            </w:pPr>
            <w:r>
              <w:rPr>
                <w:rFonts w:cs="Arial"/>
              </w:rPr>
              <w:t>1 (Active)</w:t>
            </w:r>
          </w:p>
        </w:tc>
      </w:tr>
    </w:tbl>
    <w:p w:rsidR="0069224D" w:rsidRPr="00C76C66" w:rsidRDefault="00784869" w:rsidP="00C76C66"/>
    <w:p w:rsidR="00406F39" w:rsidRDefault="00784869" w:rsidP="00B9479B">
      <w:pPr>
        <w:pStyle w:val="Heading4"/>
      </w:pPr>
      <w:r>
        <w:t>Prove Out</w:t>
      </w:r>
    </w:p>
    <w:p w:rsidR="00CE3E8F" w:rsidRDefault="00784869" w:rsidP="00202239">
      <w:pPr>
        <w:ind w:left="1152"/>
      </w:pPr>
      <w:r w:rsidRPr="00D77ED1">
        <w:t>No</w:t>
      </w:r>
    </w:p>
    <w:p w:rsidR="0045371F" w:rsidRPr="00202239" w:rsidRDefault="00784869" w:rsidP="00202239">
      <w:pPr>
        <w:ind w:left="1152"/>
        <w:rPr>
          <w:color w:val="000000"/>
        </w:rPr>
      </w:pPr>
    </w:p>
    <w:p w:rsidR="00406F39" w:rsidRDefault="00784869" w:rsidP="00B9479B">
      <w:pPr>
        <w:pStyle w:val="Heading2"/>
      </w:pPr>
      <w:r>
        <w:t>Error Handling</w:t>
      </w:r>
    </w:p>
    <w:p w:rsidR="00406F39" w:rsidRDefault="00784869" w:rsidP="00B9479B">
      <w:pPr>
        <w:pStyle w:val="Heading3"/>
      </w:pPr>
      <w:r>
        <w:t>Missing Message Strategy</w:t>
      </w:r>
    </w:p>
    <w:p w:rsidR="00CE3E8F" w:rsidRPr="00D77ED1" w:rsidRDefault="00784869">
      <w:pPr>
        <w:rPr>
          <w:rFonts w:cs="Arial"/>
          <w:color w:val="000000"/>
        </w:rPr>
      </w:pPr>
    </w:p>
    <w:p w:rsidR="00D270F5" w:rsidRDefault="00784869" w:rsidP="00D270F5">
      <w:pPr>
        <w:ind w:left="720" w:firstLine="720"/>
      </w:pPr>
      <w:r>
        <w:t>The signals will be declared missing as per the Diagnostics section of this SPSS.</w:t>
      </w:r>
    </w:p>
    <w:p w:rsidR="00D270F5" w:rsidRDefault="00784869" w:rsidP="00D270F5">
      <w:pPr>
        <w:ind w:left="1008"/>
      </w:pPr>
    </w:p>
    <w:p w:rsidR="00D270F5" w:rsidRDefault="00784869" w:rsidP="00EE4DCA">
      <w:pPr>
        <w:ind w:left="1440"/>
      </w:pPr>
      <w:r>
        <w:t>DTCs states and history will be determined as per the Diagnostics section of this SPSS.</w:t>
      </w:r>
    </w:p>
    <w:p w:rsidR="008A52A4" w:rsidRPr="008A52A4" w:rsidRDefault="008A52A4" w:rsidP="00B9479B">
      <w:pPr>
        <w:pStyle w:val="Heading4"/>
        <w:rPr>
          <w:b w:val="0"/>
          <w:u w:val="single"/>
        </w:rPr>
      </w:pPr>
      <w:r w:rsidRPr="008A52A4">
        <w:rPr>
          <w:b w:val="0"/>
          <w:u w:val="single"/>
        </w:rPr>
        <w:lastRenderedPageBreak/>
        <w:t>SR-REQ-326366/A-Config</w:t>
      </w:r>
    </w:p>
    <w:p w:rsidR="00D270F5" w:rsidRPr="00202239" w:rsidRDefault="00784869" w:rsidP="00D270F5">
      <w:pPr>
        <w:ind w:left="1440"/>
      </w:pPr>
      <w:r w:rsidRPr="00D77ED1">
        <w:t>This strategy shall only</w:t>
      </w:r>
      <w:r w:rsidRPr="00D77ED1">
        <w:t xml:space="preserve"> be applied when the Transmission Fluid Temperature gauge is present</w:t>
      </w:r>
      <w:r>
        <w:t xml:space="preserve"> and </w:t>
      </w:r>
      <w:r w:rsidRPr="00ED69C6">
        <w:t>Transmission_Fluid_Temp_display</w:t>
      </w:r>
      <w:r>
        <w:t>_Cfg is set to Enabled (0x1)</w:t>
      </w:r>
      <w:r w:rsidRPr="00D77ED1">
        <w:t>.</w:t>
      </w:r>
    </w:p>
    <w:p w:rsidR="00D20E63" w:rsidRDefault="00784869" w:rsidP="00C20914">
      <w:pPr>
        <w:ind w:left="1440"/>
      </w:pPr>
    </w:p>
    <w:p w:rsidR="00406F39" w:rsidRDefault="00784869" w:rsidP="00B9479B">
      <w:pPr>
        <w:pStyle w:val="Heading3"/>
      </w:pPr>
      <w:r>
        <w:t>Invalid Message Strategy</w:t>
      </w:r>
    </w:p>
    <w:p w:rsidR="00891CBB" w:rsidRDefault="00784869" w:rsidP="00C20914">
      <w:pPr>
        <w:ind w:left="1440"/>
        <w:rPr>
          <w:rFonts w:cs="Arial"/>
        </w:rPr>
      </w:pPr>
    </w:p>
    <w:p w:rsidR="00D270F5" w:rsidRDefault="00784869" w:rsidP="00D270F5">
      <w:pPr>
        <w:ind w:left="720" w:firstLine="720"/>
      </w:pPr>
      <w:r>
        <w:t>The signals wil</w:t>
      </w:r>
      <w:r>
        <w:t>l be declared invalid as per the Diagnostics section of this SPSS.</w:t>
      </w:r>
    </w:p>
    <w:p w:rsidR="00D270F5" w:rsidRDefault="00784869" w:rsidP="00D270F5">
      <w:pPr>
        <w:ind w:left="1008"/>
      </w:pPr>
    </w:p>
    <w:p w:rsidR="00D270F5" w:rsidRPr="00D77ED1" w:rsidRDefault="00784869" w:rsidP="006C72E0">
      <w:pPr>
        <w:ind w:left="1440"/>
      </w:pPr>
      <w:r>
        <w:t>DTCs states and history will be determined as per the Diagnostics section of this SPSS.</w:t>
      </w:r>
    </w:p>
    <w:p w:rsidR="008A52A4" w:rsidRPr="008A52A4" w:rsidRDefault="008A52A4" w:rsidP="00B9479B">
      <w:pPr>
        <w:pStyle w:val="Heading4"/>
        <w:rPr>
          <w:b w:val="0"/>
          <w:u w:val="single"/>
        </w:rPr>
      </w:pPr>
      <w:r w:rsidRPr="008A52A4">
        <w:rPr>
          <w:b w:val="0"/>
          <w:u w:val="single"/>
        </w:rPr>
        <w:t>SR-REQ-326367/A-Config</w:t>
      </w:r>
    </w:p>
    <w:p w:rsidR="00D270F5" w:rsidRDefault="00784869" w:rsidP="00D270F5">
      <w:pPr>
        <w:ind w:left="1440"/>
      </w:pPr>
      <w:r w:rsidRPr="00D77ED1">
        <w:t xml:space="preserve">This strategy shall only be applied when the Transmission Fluid </w:t>
      </w:r>
      <w:r w:rsidRPr="00D77ED1">
        <w:t>Temperature gauge is present</w:t>
      </w:r>
      <w:r w:rsidRPr="00D270F5">
        <w:t xml:space="preserve"> </w:t>
      </w:r>
      <w:r>
        <w:t xml:space="preserve">and </w:t>
      </w:r>
      <w:r w:rsidRPr="00ED69C6">
        <w:t>Transmission_Fluid_Temp_display</w:t>
      </w:r>
      <w:r>
        <w:t>_Cfg is set to Enabled (0x1)</w:t>
      </w:r>
      <w:r w:rsidRPr="00D77ED1">
        <w:t>.</w:t>
      </w:r>
    </w:p>
    <w:p w:rsidR="00D270F5" w:rsidRDefault="00784869" w:rsidP="00D270F5">
      <w:pPr>
        <w:ind w:left="1440"/>
      </w:pPr>
    </w:p>
    <w:p w:rsidR="00406F39" w:rsidRDefault="00784869" w:rsidP="00B9479B">
      <w:pPr>
        <w:pStyle w:val="Heading3"/>
      </w:pPr>
      <w:r>
        <w:t>Unknown Message Strategy</w:t>
      </w:r>
    </w:p>
    <w:p w:rsidR="00D270F5" w:rsidRDefault="00784869" w:rsidP="00D270F5">
      <w:pPr>
        <w:ind w:left="1440"/>
      </w:pPr>
    </w:p>
    <w:p w:rsidR="00D270F5" w:rsidRDefault="00784869" w:rsidP="00503B2A">
      <w:pPr>
        <w:ind w:left="1440"/>
      </w:pPr>
      <w:r>
        <w:t xml:space="preserve">The signals will be declared unknown as per the </w:t>
      </w:r>
      <w:r>
        <w:t>Diagnostics section of this SPSS.</w:t>
      </w:r>
    </w:p>
    <w:p w:rsidR="00D270F5" w:rsidRDefault="00784869" w:rsidP="00D270F5">
      <w:pPr>
        <w:ind w:left="1008"/>
      </w:pPr>
    </w:p>
    <w:p w:rsidR="00D270F5" w:rsidRPr="00D77ED1" w:rsidRDefault="00784869" w:rsidP="00503B2A">
      <w:pPr>
        <w:ind w:left="1440"/>
      </w:pPr>
      <w:r>
        <w:t>DTCs states and history will be determined as per the Diagnostics section of this SPSS.</w:t>
      </w:r>
    </w:p>
    <w:p w:rsidR="008A52A4" w:rsidRPr="008A52A4" w:rsidRDefault="008A52A4" w:rsidP="00B9479B">
      <w:pPr>
        <w:pStyle w:val="Heading4"/>
        <w:rPr>
          <w:b w:val="0"/>
          <w:u w:val="single"/>
        </w:rPr>
      </w:pPr>
      <w:r w:rsidRPr="008A52A4">
        <w:rPr>
          <w:b w:val="0"/>
          <w:u w:val="single"/>
        </w:rPr>
        <w:t>SR-REQ-326368/A-Config</w:t>
      </w:r>
    </w:p>
    <w:p w:rsidR="00D270F5" w:rsidRDefault="00784869" w:rsidP="00CA4BB2">
      <w:pPr>
        <w:ind w:left="1440"/>
      </w:pPr>
      <w:r w:rsidRPr="00D77ED1">
        <w:t>This strategy shall only be applied when the Transmission Fluid Temperature</w:t>
      </w:r>
      <w:r>
        <w:t xml:space="preserve"> </w:t>
      </w:r>
      <w:r w:rsidRPr="00D77ED1">
        <w:t>gauge is present</w:t>
      </w:r>
      <w:r>
        <w:t xml:space="preserve"> and </w:t>
      </w:r>
      <w:r w:rsidRPr="00ED69C6">
        <w:t>Transmission_Flui</w:t>
      </w:r>
      <w:r w:rsidRPr="00ED69C6">
        <w:t>d_Temp_display</w:t>
      </w:r>
      <w:r>
        <w:t>_Cfg is set to Enabled (0x1)</w:t>
      </w:r>
      <w:r w:rsidRPr="00D77ED1">
        <w:t>.</w:t>
      </w:r>
    </w:p>
    <w:p w:rsidR="00D270F5" w:rsidRPr="00D77ED1" w:rsidRDefault="00784869" w:rsidP="00D270F5">
      <w:pPr>
        <w:ind w:left="1440"/>
      </w:pPr>
    </w:p>
    <w:p w:rsidR="00406F39" w:rsidRDefault="00784869" w:rsidP="00B9479B">
      <w:pPr>
        <w:pStyle w:val="Heading2"/>
      </w:pPr>
      <w:r>
        <w:t>Diagnostics</w:t>
      </w:r>
    </w:p>
    <w:p w:rsidR="00406F39" w:rsidRDefault="00784869" w:rsidP="00B9479B">
      <w:pPr>
        <w:pStyle w:val="Heading3"/>
      </w:pPr>
      <w:r>
        <w:t>Self Test</w:t>
      </w:r>
    </w:p>
    <w:p w:rsidR="00CE3E8F" w:rsidRPr="0013228B" w:rsidRDefault="00784869" w:rsidP="0013228B">
      <w:pPr>
        <w:ind w:left="1008" w:firstLine="432"/>
        <w:rPr>
          <w:color w:val="000000"/>
        </w:rPr>
      </w:pPr>
      <w:r>
        <w:rPr>
          <w:color w:val="000000"/>
        </w:rPr>
        <w:t>None</w:t>
      </w:r>
    </w:p>
    <w:p w:rsidR="00406F39" w:rsidRDefault="00784869" w:rsidP="00B9479B">
      <w:pPr>
        <w:pStyle w:val="Heading3"/>
      </w:pPr>
      <w:r>
        <w:t>Engineering Test Mode</w:t>
      </w:r>
    </w:p>
    <w:p w:rsidR="00C76C81" w:rsidRPr="00C57CB7" w:rsidRDefault="00784869" w:rsidP="00C57CB7">
      <w:pPr>
        <w:ind w:left="288" w:firstLine="1152"/>
      </w:pPr>
      <w:r w:rsidRPr="00D77ED1">
        <w:t>Reference section “</w:t>
      </w:r>
      <w:bookmarkStart w:id="3" w:name="_Toc33162517"/>
      <w:r w:rsidRPr="00D77ED1">
        <w:rPr>
          <w:color w:val="000000"/>
        </w:rPr>
        <w:t>Dealer</w:t>
      </w:r>
      <w:r w:rsidRPr="00D77ED1">
        <w:t xml:space="preserve"> / </w:t>
      </w:r>
      <w:r w:rsidRPr="00D77ED1">
        <w:rPr>
          <w:color w:val="000000"/>
        </w:rPr>
        <w:t>Engineering</w:t>
      </w:r>
      <w:r w:rsidRPr="00D77ED1">
        <w:t xml:space="preserve"> Test Mode (ETM)</w:t>
      </w:r>
      <w:bookmarkEnd w:id="3"/>
      <w:r w:rsidRPr="00D77ED1">
        <w:t>”</w:t>
      </w:r>
    </w:p>
    <w:p w:rsidR="00406F39" w:rsidRDefault="00784869" w:rsidP="00B9479B">
      <w:pPr>
        <w:pStyle w:val="Heading3"/>
      </w:pPr>
      <w:r>
        <w:t>Part II Performance</w:t>
      </w:r>
    </w:p>
    <w:p w:rsidR="00C76C81" w:rsidRPr="006C32E2" w:rsidRDefault="00784869" w:rsidP="006C32E2">
      <w:pPr>
        <w:ind w:left="288" w:firstLine="1152"/>
        <w:rPr>
          <w:rFonts w:cs="Arial"/>
          <w:color w:val="000000"/>
        </w:rPr>
      </w:pPr>
      <w:r w:rsidRPr="00D77ED1">
        <w:rPr>
          <w:rFonts w:cs="Arial"/>
          <w:color w:val="000000"/>
        </w:rPr>
        <w:t>Reference Part II Diagnostic Specification</w:t>
      </w:r>
    </w:p>
    <w:p w:rsidR="00406F39" w:rsidRDefault="00784869" w:rsidP="00B9479B">
      <w:pPr>
        <w:pStyle w:val="Heading4"/>
      </w:pPr>
      <w:r w:rsidRPr="00B9479B">
        <w:t>DTC-REQ-326369/A-Supported Diagnostic Troubl</w:t>
      </w:r>
      <w:r w:rsidRPr="00B9479B">
        <w:t>e Codes (DTCs)</w:t>
      </w:r>
    </w:p>
    <w:p w:rsidR="00AE06BC" w:rsidRPr="00AE06BC" w:rsidRDefault="00784869" w:rsidP="00AE06BC"/>
    <w:tbl>
      <w:tblPr>
        <w:tblW w:w="819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890"/>
        <w:gridCol w:w="6300"/>
      </w:tblGrid>
      <w:tr w:rsidR="00DE75A9" w:rsidRPr="00D77ED1" w:rsidTr="008A52A4">
        <w:trPr>
          <w:trHeight w:val="330"/>
          <w:jc w:val="center"/>
        </w:trPr>
        <w:tc>
          <w:tcPr>
            <w:tcW w:w="1890" w:type="dxa"/>
            <w:tcBorders>
              <w:top w:val="single" w:sz="12" w:space="0" w:color="auto"/>
              <w:left w:val="single" w:sz="12" w:space="0" w:color="auto"/>
              <w:bottom w:val="single" w:sz="12" w:space="0" w:color="auto"/>
              <w:right w:val="single" w:sz="4" w:space="0" w:color="auto"/>
            </w:tcBorders>
            <w:shd w:val="clear" w:color="auto" w:fill="CCCCCC"/>
            <w:vAlign w:val="center"/>
          </w:tcPr>
          <w:p w:rsidR="00DE75A9" w:rsidRPr="00D77ED1" w:rsidRDefault="00784869" w:rsidP="00224690">
            <w:pPr>
              <w:rPr>
                <w:rFonts w:cs="Arial"/>
                <w:b/>
                <w:bCs/>
              </w:rPr>
            </w:pPr>
            <w:r w:rsidRPr="00D77ED1">
              <w:rPr>
                <w:rFonts w:cs="Arial"/>
                <w:b/>
                <w:bCs/>
              </w:rPr>
              <w:t>DTC</w:t>
            </w:r>
          </w:p>
        </w:tc>
        <w:tc>
          <w:tcPr>
            <w:tcW w:w="6300" w:type="dxa"/>
            <w:tcBorders>
              <w:top w:val="single" w:sz="12" w:space="0" w:color="auto"/>
              <w:left w:val="single" w:sz="4" w:space="0" w:color="auto"/>
              <w:bottom w:val="single" w:sz="12" w:space="0" w:color="auto"/>
              <w:right w:val="single" w:sz="4" w:space="0" w:color="auto"/>
            </w:tcBorders>
            <w:shd w:val="clear" w:color="auto" w:fill="CCCCCC"/>
            <w:vAlign w:val="center"/>
          </w:tcPr>
          <w:p w:rsidR="00DE75A9" w:rsidRPr="00D77ED1" w:rsidRDefault="00784869" w:rsidP="00224690">
            <w:pPr>
              <w:rPr>
                <w:rFonts w:cs="Arial"/>
                <w:b/>
                <w:bCs/>
              </w:rPr>
            </w:pPr>
            <w:r w:rsidRPr="00D77ED1">
              <w:rPr>
                <w:rFonts w:cs="Arial"/>
                <w:b/>
                <w:bCs/>
              </w:rPr>
              <w:t>Description</w:t>
            </w:r>
          </w:p>
        </w:tc>
      </w:tr>
      <w:tr w:rsidR="00DE75A9" w:rsidRPr="00D77ED1" w:rsidTr="008A52A4">
        <w:trPr>
          <w:jc w:val="center"/>
        </w:trPr>
        <w:tc>
          <w:tcPr>
            <w:tcW w:w="1890" w:type="dxa"/>
            <w:tcBorders>
              <w:top w:val="single" w:sz="12" w:space="0" w:color="auto"/>
              <w:left w:val="single" w:sz="12" w:space="0" w:color="auto"/>
              <w:bottom w:val="single" w:sz="4" w:space="0" w:color="auto"/>
              <w:right w:val="single" w:sz="4" w:space="0" w:color="auto"/>
            </w:tcBorders>
            <w:vAlign w:val="center"/>
          </w:tcPr>
          <w:p w:rsidR="00DE75A9" w:rsidRPr="00D77ED1" w:rsidRDefault="00784869" w:rsidP="00224690">
            <w:pPr>
              <w:rPr>
                <w:rFonts w:cs="Arial"/>
              </w:rPr>
            </w:pPr>
            <w:r>
              <w:rPr>
                <w:rFonts w:cs="Arial"/>
              </w:rPr>
              <w:t>C10</w:t>
            </w:r>
            <w:r w:rsidRPr="00D77ED1">
              <w:rPr>
                <w:rFonts w:cs="Arial"/>
              </w:rPr>
              <w:t>00</w:t>
            </w:r>
            <w:r>
              <w:rPr>
                <w:rFonts w:cs="Arial"/>
              </w:rPr>
              <w:t>0</w:t>
            </w:r>
          </w:p>
        </w:tc>
        <w:tc>
          <w:tcPr>
            <w:tcW w:w="6300" w:type="dxa"/>
            <w:tcBorders>
              <w:top w:val="single" w:sz="12" w:space="0" w:color="auto"/>
              <w:left w:val="single" w:sz="4" w:space="0" w:color="auto"/>
              <w:bottom w:val="single" w:sz="4" w:space="0" w:color="auto"/>
              <w:right w:val="single" w:sz="4" w:space="0" w:color="auto"/>
            </w:tcBorders>
            <w:vAlign w:val="center"/>
          </w:tcPr>
          <w:p w:rsidR="00DE75A9" w:rsidRPr="00D77ED1" w:rsidRDefault="00784869" w:rsidP="00D270F5">
            <w:pPr>
              <w:rPr>
                <w:rFonts w:cs="Arial"/>
              </w:rPr>
            </w:pPr>
            <w:r w:rsidRPr="00D77ED1">
              <w:rPr>
                <w:rFonts w:cs="Arial"/>
              </w:rPr>
              <w:t xml:space="preserve">Lost Communication with </w:t>
            </w:r>
            <w:r>
              <w:rPr>
                <w:rFonts w:cs="Arial"/>
              </w:rPr>
              <w:t>T</w:t>
            </w:r>
            <w:r w:rsidRPr="00D77ED1">
              <w:rPr>
                <w:rFonts w:cs="Arial"/>
              </w:rPr>
              <w:t>CM</w:t>
            </w:r>
          </w:p>
        </w:tc>
      </w:tr>
      <w:tr w:rsidR="00DE75A9" w:rsidRPr="00D77ED1" w:rsidTr="008A52A4">
        <w:trPr>
          <w:jc w:val="center"/>
        </w:trPr>
        <w:tc>
          <w:tcPr>
            <w:tcW w:w="1890" w:type="dxa"/>
            <w:tcBorders>
              <w:top w:val="single" w:sz="4" w:space="0" w:color="auto"/>
              <w:left w:val="single" w:sz="12" w:space="0" w:color="auto"/>
              <w:bottom w:val="single" w:sz="4" w:space="0" w:color="auto"/>
              <w:right w:val="single" w:sz="4" w:space="0" w:color="auto"/>
            </w:tcBorders>
            <w:vAlign w:val="center"/>
          </w:tcPr>
          <w:p w:rsidR="00DE75A9" w:rsidRPr="00D77ED1" w:rsidRDefault="00784869" w:rsidP="00224690">
            <w:pPr>
              <w:rPr>
                <w:rFonts w:cs="Arial"/>
              </w:rPr>
            </w:pPr>
            <w:r w:rsidRPr="00D77ED1">
              <w:rPr>
                <w:rFonts w:cs="Arial"/>
              </w:rPr>
              <w:t>C40</w:t>
            </w:r>
            <w:r>
              <w:rPr>
                <w:rFonts w:cs="Arial"/>
              </w:rPr>
              <w:t>1</w:t>
            </w:r>
            <w:r w:rsidRPr="00D77ED1">
              <w:rPr>
                <w:rFonts w:cs="Arial"/>
              </w:rPr>
              <w:t>00</w:t>
            </w:r>
          </w:p>
        </w:tc>
        <w:tc>
          <w:tcPr>
            <w:tcW w:w="6300" w:type="dxa"/>
            <w:tcBorders>
              <w:top w:val="single" w:sz="4" w:space="0" w:color="auto"/>
              <w:left w:val="single" w:sz="4" w:space="0" w:color="auto"/>
              <w:bottom w:val="single" w:sz="4" w:space="0" w:color="auto"/>
              <w:right w:val="single" w:sz="4" w:space="0" w:color="auto"/>
            </w:tcBorders>
            <w:vAlign w:val="center"/>
          </w:tcPr>
          <w:p w:rsidR="00DE75A9" w:rsidRPr="00D77ED1" w:rsidRDefault="00784869" w:rsidP="00D270F5">
            <w:pPr>
              <w:rPr>
                <w:rFonts w:cs="Arial"/>
              </w:rPr>
            </w:pPr>
            <w:r w:rsidRPr="00D77ED1">
              <w:rPr>
                <w:rFonts w:cs="Arial"/>
              </w:rPr>
              <w:t xml:space="preserve">Invalid Data Received from </w:t>
            </w:r>
            <w:r>
              <w:rPr>
                <w:rFonts w:cs="Arial"/>
              </w:rPr>
              <w:t>T</w:t>
            </w:r>
            <w:r w:rsidRPr="00D77ED1">
              <w:rPr>
                <w:rFonts w:cs="Arial"/>
              </w:rPr>
              <w:t>CM</w:t>
            </w:r>
          </w:p>
        </w:tc>
      </w:tr>
      <w:tr w:rsidR="00DE75A9" w:rsidRPr="00D77ED1" w:rsidTr="008A52A4">
        <w:trPr>
          <w:jc w:val="center"/>
        </w:trPr>
        <w:tc>
          <w:tcPr>
            <w:tcW w:w="1890" w:type="dxa"/>
            <w:tcBorders>
              <w:top w:val="single" w:sz="4" w:space="0" w:color="auto"/>
              <w:left w:val="single" w:sz="12" w:space="0" w:color="auto"/>
              <w:bottom w:val="single" w:sz="12" w:space="0" w:color="auto"/>
              <w:right w:val="single" w:sz="4" w:space="0" w:color="auto"/>
            </w:tcBorders>
            <w:vAlign w:val="center"/>
          </w:tcPr>
          <w:p w:rsidR="00DE75A9" w:rsidRPr="00D77ED1" w:rsidRDefault="00784869" w:rsidP="00711ED6">
            <w:pPr>
              <w:rPr>
                <w:rFonts w:cs="Arial"/>
              </w:rPr>
            </w:pPr>
            <w:r>
              <w:rPr>
                <w:rFonts w:cs="Arial"/>
              </w:rPr>
              <w:t>C402</w:t>
            </w:r>
            <w:r>
              <w:rPr>
                <w:rFonts w:cs="Arial"/>
              </w:rPr>
              <w:t>81</w:t>
            </w:r>
          </w:p>
        </w:tc>
        <w:tc>
          <w:tcPr>
            <w:tcW w:w="6300" w:type="dxa"/>
            <w:tcBorders>
              <w:top w:val="single" w:sz="4" w:space="0" w:color="auto"/>
              <w:left w:val="single" w:sz="4" w:space="0" w:color="auto"/>
              <w:bottom w:val="single" w:sz="12" w:space="0" w:color="auto"/>
              <w:right w:val="single" w:sz="4" w:space="0" w:color="auto"/>
            </w:tcBorders>
            <w:vAlign w:val="center"/>
          </w:tcPr>
          <w:p w:rsidR="00DE75A9" w:rsidRPr="00D77ED1" w:rsidRDefault="00784869" w:rsidP="00224690">
            <w:pPr>
              <w:rPr>
                <w:rFonts w:cs="Arial"/>
              </w:rPr>
            </w:pPr>
            <w:r>
              <w:rPr>
                <w:rFonts w:cs="Arial"/>
              </w:rPr>
              <w:t>Unknown Data Received from TCM</w:t>
            </w:r>
          </w:p>
        </w:tc>
      </w:tr>
    </w:tbl>
    <w:p w:rsidR="003858E6" w:rsidRDefault="00784869">
      <w:pPr>
        <w:rPr>
          <w:rFonts w:cs="Arial"/>
          <w:color w:val="000000"/>
        </w:rPr>
      </w:pPr>
    </w:p>
    <w:p w:rsidR="00406F39" w:rsidRDefault="00784869" w:rsidP="00B9479B">
      <w:pPr>
        <w:pStyle w:val="Heading4"/>
      </w:pPr>
      <w:r w:rsidRPr="00B9479B">
        <w:t>DCR-REQ-326370/B-DID DEXX</w:t>
      </w:r>
    </w:p>
    <w:p w:rsidR="00AE06BC" w:rsidRPr="00AE06BC" w:rsidRDefault="00784869" w:rsidP="00AE06BC"/>
    <w:tbl>
      <w:tblPr>
        <w:tblW w:w="110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517"/>
        <w:gridCol w:w="717"/>
        <w:gridCol w:w="723"/>
        <w:gridCol w:w="630"/>
        <w:gridCol w:w="1757"/>
        <w:gridCol w:w="851"/>
        <w:gridCol w:w="850"/>
        <w:gridCol w:w="851"/>
        <w:gridCol w:w="2410"/>
      </w:tblGrid>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660EBA" w:rsidRDefault="00784869">
            <w:pPr>
              <w:spacing w:line="256" w:lineRule="auto"/>
              <w:jc w:val="center"/>
              <w:rPr>
                <w:rFonts w:cs="Arial"/>
                <w:b/>
                <w:sz w:val="16"/>
                <w:szCs w:val="16"/>
              </w:rPr>
            </w:pPr>
            <w:r>
              <w:rPr>
                <w:rFonts w:cs="Arial"/>
                <w:b/>
                <w:sz w:val="16"/>
                <w:szCs w:val="16"/>
              </w:rPr>
              <w:t>Block</w:t>
            </w:r>
          </w:p>
          <w:p w:rsidR="00660EBA" w:rsidRDefault="00784869">
            <w:pPr>
              <w:spacing w:line="256" w:lineRule="auto"/>
              <w:jc w:val="center"/>
              <w:rPr>
                <w:rFonts w:cs="Arial"/>
                <w:b/>
                <w:sz w:val="16"/>
                <w:szCs w:val="16"/>
              </w:rPr>
            </w:pPr>
            <w:r>
              <w:rPr>
                <w:rFonts w:cs="Arial"/>
                <w:b/>
                <w:sz w:val="16"/>
                <w:szCs w:val="16"/>
              </w:rPr>
              <w:t>Num</w:t>
            </w:r>
          </w:p>
        </w:tc>
        <w:tc>
          <w:tcPr>
            <w:tcW w:w="1517"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Block Description</w:t>
            </w:r>
          </w:p>
        </w:tc>
        <w:tc>
          <w:tcPr>
            <w:tcW w:w="71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b/>
                <w:sz w:val="16"/>
                <w:szCs w:val="16"/>
              </w:rPr>
            </w:pPr>
            <w:r>
              <w:rPr>
                <w:rFonts w:cs="Arial"/>
                <w:b/>
                <w:sz w:val="16"/>
                <w:szCs w:val="16"/>
              </w:rPr>
              <w:t>Size (bits)</w:t>
            </w:r>
          </w:p>
        </w:tc>
        <w:tc>
          <w:tcPr>
            <w:tcW w:w="723"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Byte</w:t>
            </w:r>
          </w:p>
        </w:tc>
        <w:tc>
          <w:tcPr>
            <w:tcW w:w="630"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Bit</w:t>
            </w:r>
          </w:p>
        </w:tc>
        <w:tc>
          <w:tcPr>
            <w:tcW w:w="1757"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State: Description</w:t>
            </w:r>
          </w:p>
        </w:tc>
        <w:tc>
          <w:tcPr>
            <w:tcW w:w="851"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"0"</w:t>
            </w:r>
          </w:p>
        </w:tc>
        <w:tc>
          <w:tcPr>
            <w:tcW w:w="850"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"1"</w:t>
            </w:r>
          </w:p>
        </w:tc>
        <w:tc>
          <w:tcPr>
            <w:tcW w:w="851"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Default</w:t>
            </w:r>
          </w:p>
        </w:tc>
        <w:tc>
          <w:tcPr>
            <w:tcW w:w="2410" w:type="dxa"/>
            <w:tcBorders>
              <w:top w:val="single" w:sz="4" w:space="0" w:color="auto"/>
              <w:left w:val="single" w:sz="4" w:space="0" w:color="auto"/>
              <w:bottom w:val="single" w:sz="4" w:space="0" w:color="auto"/>
              <w:right w:val="single" w:sz="4" w:space="0" w:color="auto"/>
            </w:tcBorders>
            <w:vAlign w:val="bottom"/>
            <w:hideMark/>
          </w:tcPr>
          <w:p w:rsidR="00660EBA" w:rsidRDefault="00784869">
            <w:pPr>
              <w:spacing w:line="256" w:lineRule="auto"/>
              <w:jc w:val="center"/>
              <w:rPr>
                <w:rFonts w:cs="Arial"/>
                <w:b/>
                <w:sz w:val="16"/>
                <w:szCs w:val="16"/>
              </w:rPr>
            </w:pPr>
            <w:r>
              <w:rPr>
                <w:rFonts w:cs="Arial"/>
                <w:b/>
                <w:sz w:val="16"/>
                <w:szCs w:val="16"/>
              </w:rPr>
              <w:t>Comments</w:t>
            </w:r>
          </w:p>
        </w:tc>
      </w:tr>
      <w:tr w:rsidR="00660EBA" w:rsidTr="00660EBA">
        <w:trPr>
          <w:trHeight w:val="58"/>
          <w:jc w:val="center"/>
        </w:trPr>
        <w:tc>
          <w:tcPr>
            <w:tcW w:w="2237" w:type="dxa"/>
            <w:gridSpan w:val="2"/>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t>PACKETED BLOCKS</w:t>
            </w: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highlight w:val="yellow"/>
              </w:rPr>
              <w:t>$05</w:t>
            </w:r>
          </w:p>
        </w:tc>
        <w:tc>
          <w:tcPr>
            <w:tcW w:w="151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t>1</w:t>
            </w:r>
          </w:p>
        </w:tc>
        <w:tc>
          <w:tcPr>
            <w:tcW w:w="723"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t>*</w:t>
            </w:r>
          </w:p>
        </w:tc>
        <w:tc>
          <w:tcPr>
            <w:tcW w:w="175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rPr>
            </w:pPr>
            <w:r>
              <w:rPr>
                <w:rFonts w:cs="Arial"/>
              </w:rPr>
              <w:t xml:space="preserve">Transmission Fluid Temp </w:t>
            </w:r>
            <w:r>
              <w:rPr>
                <w:rFonts w:cs="Arial"/>
              </w:rPr>
              <w:lastRenderedPageBreak/>
              <w:t>display</w:t>
            </w:r>
          </w:p>
        </w:tc>
        <w:tc>
          <w:tcPr>
            <w:tcW w:w="851"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lastRenderedPageBreak/>
              <w:t>Disabled</w:t>
            </w:r>
          </w:p>
        </w:tc>
        <w:tc>
          <w:tcPr>
            <w:tcW w:w="850" w:type="dxa"/>
            <w:tcBorders>
              <w:top w:val="single" w:sz="4" w:space="0" w:color="auto"/>
              <w:left w:val="single" w:sz="4" w:space="0" w:color="auto"/>
              <w:bottom w:val="single" w:sz="4" w:space="0" w:color="auto"/>
              <w:right w:val="single" w:sz="4" w:space="0" w:color="auto"/>
            </w:tcBorders>
            <w:hideMark/>
          </w:tcPr>
          <w:p w:rsidR="00660EBA" w:rsidRDefault="00784869">
            <w:pPr>
              <w:pStyle w:val="Footer"/>
              <w:spacing w:line="256" w:lineRule="auto"/>
              <w:jc w:val="center"/>
            </w:pPr>
            <w:r>
              <w:t>Enabled</w:t>
            </w:r>
          </w:p>
        </w:tc>
        <w:tc>
          <w:tcPr>
            <w:tcW w:w="851"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t>Disabled</w:t>
            </w: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pStyle w:val="Footer"/>
              <w:spacing w:line="256" w:lineRule="auto"/>
              <w:jc w:val="cente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highlight w:val="yellow"/>
              </w:rPr>
              <w:t>$09</w:t>
            </w: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cyan"/>
              </w:rPr>
            </w:pPr>
            <w:r>
              <w:rPr>
                <w:rFonts w:cs="Arial"/>
                <w:sz w:val="16"/>
                <w:szCs w:val="16"/>
                <w:highlight w:val="cyan"/>
              </w:rPr>
              <w:t>2</w:t>
            </w:r>
          </w:p>
        </w:tc>
        <w:tc>
          <w:tcPr>
            <w:tcW w:w="723"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cyan"/>
              </w:rPr>
            </w:pPr>
            <w:r>
              <w:rPr>
                <w:rFonts w:cs="Arial"/>
                <w:sz w:val="16"/>
                <w:szCs w:val="16"/>
                <w:highlight w:val="cyan"/>
              </w:rPr>
              <w:t>*</w:t>
            </w:r>
          </w:p>
        </w:tc>
        <w:tc>
          <w:tcPr>
            <w:tcW w:w="63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w:t>
            </w:r>
          </w:p>
        </w:tc>
        <w:tc>
          <w:tcPr>
            <w:tcW w:w="175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Transmission Temperature Curve</w:t>
            </w:r>
          </w:p>
        </w:tc>
        <w:tc>
          <w:tcPr>
            <w:tcW w:w="851"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encoded</w:t>
            </w:r>
          </w:p>
        </w:tc>
        <w:tc>
          <w:tcPr>
            <w:tcW w:w="85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encoded</w:t>
            </w:r>
          </w:p>
        </w:tc>
        <w:tc>
          <w:tcPr>
            <w:tcW w:w="851"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0x0</w:t>
            </w:r>
          </w:p>
        </w:tc>
        <w:tc>
          <w:tcPr>
            <w:tcW w:w="241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 xml:space="preserve">This cfg bit is used to </w:t>
            </w:r>
            <w:r>
              <w:rPr>
                <w:rFonts w:cs="Arial"/>
                <w:sz w:val="16"/>
                <w:szCs w:val="16"/>
                <w:highlight w:val="cyan"/>
              </w:rPr>
              <w:t>select between transmission temperature curves for the Trans Temp Gauge.  The 3 current curves are for automatic transmissions.</w:t>
            </w:r>
          </w:p>
          <w:p w:rsidR="00660EBA" w:rsidRDefault="00784869">
            <w:pPr>
              <w:spacing w:line="256" w:lineRule="auto"/>
              <w:rPr>
                <w:rFonts w:cs="Arial"/>
                <w:sz w:val="16"/>
                <w:szCs w:val="16"/>
                <w:highlight w:val="cyan"/>
              </w:rPr>
            </w:pPr>
            <w:r>
              <w:rPr>
                <w:rFonts w:cs="Arial"/>
                <w:sz w:val="16"/>
                <w:szCs w:val="16"/>
                <w:highlight w:val="cyan"/>
              </w:rPr>
              <w:t>Set per transmission type.  Table A has highest start of yellow band.</w:t>
            </w: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 xml:space="preserve">0x0 – Table A:  </w:t>
            </w:r>
          </w:p>
          <w:p w:rsidR="00660EBA" w:rsidRDefault="00784869">
            <w:pPr>
              <w:spacing w:line="256" w:lineRule="auto"/>
              <w:rPr>
                <w:rFonts w:cs="Arial"/>
                <w:sz w:val="16"/>
                <w:szCs w:val="16"/>
                <w:highlight w:val="cyan"/>
              </w:rPr>
            </w:pPr>
            <w:r>
              <w:rPr>
                <w:rFonts w:cs="Arial"/>
                <w:sz w:val="16"/>
                <w:szCs w:val="16"/>
                <w:highlight w:val="cyan"/>
              </w:rPr>
              <w:t>10R80, 8F24, 8F57, 9F35,</w:t>
            </w:r>
            <w:r>
              <w:rPr>
                <w:rFonts w:cs="Arial"/>
                <w:sz w:val="16"/>
                <w:szCs w:val="16"/>
                <w:highlight w:val="green"/>
              </w:rPr>
              <w:t xml:space="preserve"> 9F40, 8F35</w:t>
            </w: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0x1 – Table B:</w:t>
            </w:r>
          </w:p>
          <w:p w:rsidR="00660EBA" w:rsidRDefault="00784869">
            <w:pPr>
              <w:spacing w:line="256" w:lineRule="auto"/>
              <w:rPr>
                <w:rFonts w:cs="Arial"/>
                <w:sz w:val="16"/>
                <w:szCs w:val="16"/>
                <w:highlight w:val="cyan"/>
              </w:rPr>
            </w:pPr>
            <w:r>
              <w:rPr>
                <w:rFonts w:cs="Arial"/>
                <w:sz w:val="16"/>
                <w:szCs w:val="16"/>
                <w:highlight w:val="green"/>
              </w:rPr>
              <w:t xml:space="preserve">10R100, </w:t>
            </w:r>
            <w:r>
              <w:rPr>
                <w:rFonts w:cs="Arial"/>
                <w:sz w:val="16"/>
                <w:szCs w:val="16"/>
                <w:highlight w:val="cyan"/>
              </w:rPr>
              <w:t xml:space="preserve">10R140, </w:t>
            </w:r>
            <w:r>
              <w:rPr>
                <w:rFonts w:cs="Arial"/>
                <w:sz w:val="16"/>
                <w:szCs w:val="16"/>
                <w:highlight w:val="green"/>
              </w:rPr>
              <w:t>6F55</w:t>
            </w:r>
            <w:r>
              <w:rPr>
                <w:rFonts w:cs="Arial"/>
                <w:sz w:val="16"/>
                <w:szCs w:val="16"/>
                <w:highlight w:val="cyan"/>
              </w:rPr>
              <w:t>, 6F50, 6F35, 6F15</w:t>
            </w: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0x2 – Table C:</w:t>
            </w:r>
          </w:p>
          <w:p w:rsidR="00660EBA" w:rsidRDefault="00784869">
            <w:pPr>
              <w:spacing w:line="256" w:lineRule="auto"/>
              <w:rPr>
                <w:rFonts w:cs="Arial"/>
                <w:sz w:val="16"/>
                <w:szCs w:val="16"/>
                <w:highlight w:val="cyan"/>
              </w:rPr>
            </w:pPr>
            <w:r>
              <w:rPr>
                <w:rFonts w:cs="Arial"/>
                <w:sz w:val="16"/>
                <w:szCs w:val="16"/>
                <w:highlight w:val="cyan"/>
              </w:rPr>
              <w:t>6R80, 6R140, 6R100,</w:t>
            </w:r>
            <w:r>
              <w:rPr>
                <w:rFonts w:cs="Arial"/>
                <w:sz w:val="16"/>
                <w:szCs w:val="16"/>
                <w:highlight w:val="green"/>
              </w:rPr>
              <w:t xml:space="preserve"> HF35, HF45</w:t>
            </w: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cyan"/>
              </w:rPr>
            </w:pPr>
            <w:r>
              <w:rPr>
                <w:rFonts w:cs="Arial"/>
                <w:sz w:val="16"/>
                <w:szCs w:val="16"/>
                <w:highlight w:val="cyan"/>
              </w:rPr>
              <w:t>0x3 – Not Used, software will use Table A (treat as 0x0)</w:t>
            </w: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cyan"/>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pStyle w:val="Footer"/>
              <w:spacing w:line="256" w:lineRule="auto"/>
              <w:jc w:val="cente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$0B</w:t>
            </w:r>
          </w:p>
        </w:tc>
        <w:tc>
          <w:tcPr>
            <w:tcW w:w="151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Option Content (B&amp;A)</w:t>
            </w:r>
          </w:p>
        </w:tc>
        <w:tc>
          <w:tcPr>
            <w:tcW w:w="71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1</w:t>
            </w:r>
          </w:p>
        </w:tc>
        <w:tc>
          <w:tcPr>
            <w:tcW w:w="723"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w:t>
            </w:r>
          </w:p>
        </w:tc>
        <w:tc>
          <w:tcPr>
            <w:tcW w:w="63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w:t>
            </w:r>
          </w:p>
        </w:tc>
        <w:tc>
          <w:tcPr>
            <w:tcW w:w="1757"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rPr>
                <w:rFonts w:cs="Arial"/>
                <w:sz w:val="16"/>
                <w:szCs w:val="16"/>
                <w:highlight w:val="yellow"/>
              </w:rPr>
            </w:pPr>
            <w:r>
              <w:rPr>
                <w:rFonts w:cs="Arial"/>
                <w:sz w:val="16"/>
                <w:szCs w:val="16"/>
                <w:highlight w:val="yellow"/>
              </w:rPr>
              <w:t xml:space="preserve">Ford </w:t>
            </w:r>
            <w:r>
              <w:rPr>
                <w:rFonts w:cs="Arial"/>
                <w:sz w:val="16"/>
                <w:szCs w:val="16"/>
                <w:highlight w:val="yellow"/>
              </w:rPr>
              <w:t>Performance Variant</w:t>
            </w:r>
          </w:p>
        </w:tc>
        <w:tc>
          <w:tcPr>
            <w:tcW w:w="851"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No</w:t>
            </w:r>
          </w:p>
        </w:tc>
        <w:tc>
          <w:tcPr>
            <w:tcW w:w="850"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Yes</w:t>
            </w:r>
          </w:p>
        </w:tc>
        <w:tc>
          <w:tcPr>
            <w:tcW w:w="851" w:type="dxa"/>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highlight w:val="yellow"/>
              </w:rPr>
            </w:pPr>
            <w:r>
              <w:rPr>
                <w:rFonts w:cs="Arial"/>
                <w:sz w:val="16"/>
                <w:szCs w:val="16"/>
                <w:highlight w:val="yellow"/>
              </w:rPr>
              <w:t>No</w:t>
            </w: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sz w:val="16"/>
                <w:szCs w:val="16"/>
                <w:highlight w:val="yellow"/>
              </w:rPr>
            </w:pPr>
            <w:r>
              <w:rPr>
                <w:rFonts w:cs="Arial"/>
                <w:sz w:val="16"/>
                <w:szCs w:val="16"/>
                <w:highlight w:val="yellow"/>
              </w:rPr>
              <w:t xml:space="preserve">This parameter identifies the Ford Performance variant. </w:t>
            </w:r>
          </w:p>
          <w:p w:rsidR="00660EBA" w:rsidRDefault="00784869">
            <w:pPr>
              <w:spacing w:line="256" w:lineRule="auto"/>
              <w:rPr>
                <w:rFonts w:cs="Arial"/>
                <w:sz w:val="16"/>
                <w:szCs w:val="16"/>
                <w:highlight w:val="yellow"/>
              </w:rPr>
            </w:pPr>
          </w:p>
          <w:p w:rsidR="00660EBA" w:rsidRDefault="00784869">
            <w:pPr>
              <w:spacing w:line="256" w:lineRule="auto"/>
              <w:rPr>
                <w:rFonts w:cs="Arial"/>
                <w:sz w:val="16"/>
                <w:szCs w:val="16"/>
                <w:highlight w:val="yellow"/>
              </w:rPr>
            </w:pPr>
            <w:r>
              <w:rPr>
                <w:rFonts w:cs="Arial"/>
                <w:sz w:val="16"/>
                <w:szCs w:val="16"/>
                <w:highlight w:val="yellow"/>
              </w:rPr>
              <w:t>The Ford Performance variant removes the flat zone from the gauge.</w:t>
            </w:r>
          </w:p>
        </w:tc>
      </w:tr>
      <w:tr w:rsidR="00660EBA" w:rsidTr="00660EBA">
        <w:trPr>
          <w:jc w:val="center"/>
        </w:trPr>
        <w:tc>
          <w:tcPr>
            <w:tcW w:w="72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5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rPr>
                <w:rFonts w:cs="Arial"/>
              </w:rP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660EBA" w:rsidRDefault="00784869">
            <w:pPr>
              <w:pStyle w:val="Footer"/>
              <w:spacing w:line="256" w:lineRule="auto"/>
              <w:jc w:val="center"/>
            </w:pPr>
          </w:p>
        </w:tc>
        <w:tc>
          <w:tcPr>
            <w:tcW w:w="851"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c>
          <w:tcPr>
            <w:tcW w:w="2410" w:type="dxa"/>
            <w:tcBorders>
              <w:top w:val="single" w:sz="4" w:space="0" w:color="auto"/>
              <w:left w:val="single" w:sz="4" w:space="0" w:color="auto"/>
              <w:bottom w:val="single" w:sz="4" w:space="0" w:color="auto"/>
              <w:right w:val="single" w:sz="4" w:space="0" w:color="auto"/>
            </w:tcBorders>
          </w:tcPr>
          <w:p w:rsidR="00660EBA" w:rsidRDefault="00784869">
            <w:pPr>
              <w:spacing w:line="256" w:lineRule="auto"/>
              <w:jc w:val="center"/>
              <w:rPr>
                <w:rFonts w:cs="Arial"/>
                <w:sz w:val="16"/>
                <w:szCs w:val="16"/>
              </w:rPr>
            </w:pPr>
          </w:p>
        </w:tc>
      </w:tr>
      <w:tr w:rsidR="00660EBA" w:rsidTr="00660EBA">
        <w:trPr>
          <w:cantSplit/>
          <w:jc w:val="center"/>
        </w:trPr>
        <w:tc>
          <w:tcPr>
            <w:tcW w:w="11026" w:type="dxa"/>
            <w:gridSpan w:val="10"/>
            <w:tcBorders>
              <w:top w:val="single" w:sz="4" w:space="0" w:color="auto"/>
              <w:left w:val="single" w:sz="4" w:space="0" w:color="auto"/>
              <w:bottom w:val="single" w:sz="4" w:space="0" w:color="auto"/>
              <w:right w:val="single" w:sz="4" w:space="0" w:color="auto"/>
            </w:tcBorders>
            <w:hideMark/>
          </w:tcPr>
          <w:p w:rsidR="00660EBA" w:rsidRDefault="00784869">
            <w:pPr>
              <w:spacing w:line="256" w:lineRule="auto"/>
              <w:jc w:val="center"/>
              <w:rPr>
                <w:rFonts w:cs="Arial"/>
                <w:sz w:val="16"/>
                <w:szCs w:val="16"/>
              </w:rPr>
            </w:pPr>
            <w:r>
              <w:rPr>
                <w:rFonts w:cs="Arial"/>
                <w:sz w:val="16"/>
                <w:szCs w:val="16"/>
              </w:rPr>
              <w:t>*Byte and bit location to be identified in Part II Specification for this cluster</w:t>
            </w:r>
          </w:p>
        </w:tc>
      </w:tr>
    </w:tbl>
    <w:p w:rsidR="00914819" w:rsidRPr="00D77ED1" w:rsidRDefault="00784869">
      <w:pPr>
        <w:rPr>
          <w:rFonts w:cs="Arial"/>
          <w:color w:val="000000"/>
        </w:rPr>
      </w:pPr>
    </w:p>
    <w:p w:rsidR="00C76C81" w:rsidRDefault="00784869">
      <w:pPr>
        <w:rPr>
          <w:rFonts w:cs="Arial"/>
          <w:color w:val="000000"/>
        </w:rPr>
      </w:pPr>
    </w:p>
    <w:p w:rsidR="00406F39" w:rsidRDefault="00784869" w:rsidP="00B9479B">
      <w:pPr>
        <w:pStyle w:val="Heading2"/>
      </w:pPr>
      <w:r>
        <w:t>Reference Specification</w:t>
      </w:r>
    </w:p>
    <w:p w:rsidR="00CE3E8F" w:rsidRPr="00D77ED1" w:rsidRDefault="00784869">
      <w:pPr>
        <w:rPr>
          <w:rFonts w:cs="Arial"/>
          <w:b/>
          <w:bCs/>
          <w:color w:val="000000"/>
        </w:rPr>
      </w:pPr>
    </w:p>
    <w:p w:rsidR="0054737A" w:rsidRDefault="00784869" w:rsidP="00784869">
      <w:pPr>
        <w:numPr>
          <w:ilvl w:val="0"/>
          <w:numId w:val="11"/>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54737A" w:rsidRDefault="00784869" w:rsidP="00784869">
      <w:pPr>
        <w:numPr>
          <w:ilvl w:val="0"/>
          <w:numId w:val="11"/>
        </w:numPr>
        <w:rPr>
          <w:rFonts w:cs="Arial"/>
        </w:rPr>
      </w:pPr>
      <w:r>
        <w:rPr>
          <w:rFonts w:cs="Arial"/>
        </w:rPr>
        <w:t>Mod. PWR-up / Reset</w:t>
      </w:r>
      <w:r>
        <w:rPr>
          <w:rFonts w:cs="Arial"/>
        </w:rPr>
        <w:tab/>
      </w:r>
      <w:r>
        <w:rPr>
          <w:rFonts w:cs="Arial"/>
        </w:rPr>
        <w:tab/>
      </w:r>
      <w:r>
        <w:rPr>
          <w:rFonts w:cs="Arial"/>
        </w:rPr>
        <w:tab/>
        <w:t>EC-0049</w:t>
      </w:r>
      <w:r>
        <w:rPr>
          <w:rFonts w:cs="Arial"/>
        </w:rPr>
        <w:tab/>
      </w:r>
    </w:p>
    <w:p w:rsidR="0054737A" w:rsidRDefault="00784869" w:rsidP="00784869">
      <w:pPr>
        <w:numPr>
          <w:ilvl w:val="0"/>
          <w:numId w:val="11"/>
        </w:numPr>
        <w:rPr>
          <w:rFonts w:cs="Arial"/>
        </w:rPr>
      </w:pPr>
      <w:r>
        <w:rPr>
          <w:rFonts w:cs="Arial"/>
        </w:rPr>
        <w:t>Low-High Vol. Perform.</w:t>
      </w:r>
      <w:r>
        <w:rPr>
          <w:rFonts w:cs="Arial"/>
        </w:rPr>
        <w:tab/>
      </w:r>
      <w:r>
        <w:rPr>
          <w:rFonts w:cs="Arial"/>
        </w:rPr>
        <w:tab/>
      </w:r>
      <w:r>
        <w:rPr>
          <w:rFonts w:cs="Arial"/>
        </w:rPr>
        <w:tab/>
        <w:t>EC-0058</w:t>
      </w:r>
    </w:p>
    <w:p w:rsidR="0054737A" w:rsidRDefault="00784869" w:rsidP="00784869">
      <w:pPr>
        <w:numPr>
          <w:ilvl w:val="0"/>
          <w:numId w:val="11"/>
        </w:numPr>
        <w:rPr>
          <w:rFonts w:cs="Arial"/>
        </w:rPr>
      </w:pPr>
      <w:r>
        <w:rPr>
          <w:rFonts w:cs="Arial"/>
        </w:rPr>
        <w:t>Jump Start</w:t>
      </w:r>
      <w:r>
        <w:rPr>
          <w:rFonts w:cs="Arial"/>
        </w:rPr>
        <w:tab/>
      </w:r>
      <w:r>
        <w:rPr>
          <w:rFonts w:cs="Arial"/>
        </w:rPr>
        <w:tab/>
      </w:r>
      <w:r>
        <w:rPr>
          <w:rFonts w:cs="Arial"/>
        </w:rPr>
        <w:tab/>
      </w:r>
      <w:r>
        <w:rPr>
          <w:rFonts w:cs="Arial"/>
        </w:rPr>
        <w:tab/>
      </w:r>
      <w:r>
        <w:rPr>
          <w:rFonts w:cs="Arial"/>
        </w:rPr>
        <w:tab/>
        <w:t>EC-0062</w:t>
      </w:r>
    </w:p>
    <w:p w:rsidR="0054737A" w:rsidRDefault="00784869" w:rsidP="00784869">
      <w:pPr>
        <w:numPr>
          <w:ilvl w:val="0"/>
          <w:numId w:val="11"/>
        </w:numPr>
        <w:rPr>
          <w:rFonts w:cs="Arial"/>
        </w:rPr>
      </w:pPr>
      <w:r>
        <w:rPr>
          <w:rFonts w:cs="Arial"/>
        </w:rPr>
        <w:t>Instr. &amp; Gauges (indic. Grad)</w:t>
      </w:r>
      <w:r>
        <w:rPr>
          <w:rFonts w:cs="Arial"/>
        </w:rPr>
        <w:tab/>
      </w:r>
      <w:r>
        <w:rPr>
          <w:rFonts w:cs="Arial"/>
        </w:rPr>
        <w:tab/>
      </w:r>
      <w:r>
        <w:rPr>
          <w:rFonts w:cs="Arial"/>
        </w:rPr>
        <w:t>IS-0015</w:t>
      </w:r>
    </w:p>
    <w:p w:rsidR="0054737A" w:rsidRDefault="00784869" w:rsidP="00784869">
      <w:pPr>
        <w:numPr>
          <w:ilvl w:val="0"/>
          <w:numId w:val="11"/>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rsidR="0054737A" w:rsidRDefault="00784869" w:rsidP="00784869">
      <w:pPr>
        <w:numPr>
          <w:ilvl w:val="0"/>
          <w:numId w:val="11"/>
        </w:numPr>
        <w:rPr>
          <w:rFonts w:cs="Arial"/>
        </w:rPr>
      </w:pPr>
      <w:r>
        <w:rPr>
          <w:rFonts w:cs="Arial"/>
        </w:rPr>
        <w:t>Oper. Voltage Func.</w:t>
      </w:r>
      <w:r>
        <w:rPr>
          <w:rFonts w:cs="Arial"/>
        </w:rPr>
        <w:tab/>
      </w:r>
      <w:r>
        <w:rPr>
          <w:rFonts w:cs="Arial"/>
        </w:rPr>
        <w:tab/>
      </w:r>
      <w:r>
        <w:rPr>
          <w:rFonts w:cs="Arial"/>
        </w:rPr>
        <w:tab/>
      </w:r>
      <w:r>
        <w:rPr>
          <w:rFonts w:cs="Arial"/>
        </w:rPr>
        <w:tab/>
        <w:t>IS-0053</w:t>
      </w:r>
    </w:p>
    <w:p w:rsidR="0054737A" w:rsidRDefault="00784869" w:rsidP="00784869">
      <w:pPr>
        <w:numPr>
          <w:ilvl w:val="0"/>
          <w:numId w:val="11"/>
        </w:numPr>
        <w:rPr>
          <w:rFonts w:cs="Arial"/>
        </w:rPr>
      </w:pPr>
      <w:r>
        <w:rPr>
          <w:rFonts w:cs="Arial"/>
        </w:rPr>
        <w:t>Symbol Usage</w:t>
      </w:r>
      <w:r>
        <w:rPr>
          <w:rFonts w:cs="Arial"/>
        </w:rPr>
        <w:tab/>
      </w:r>
      <w:r>
        <w:rPr>
          <w:rFonts w:cs="Arial"/>
        </w:rPr>
        <w:tab/>
      </w:r>
      <w:r>
        <w:rPr>
          <w:rFonts w:cs="Arial"/>
        </w:rPr>
        <w:tab/>
      </w:r>
      <w:r>
        <w:rPr>
          <w:rFonts w:cs="Arial"/>
        </w:rPr>
        <w:tab/>
        <w:t>01-0238 / 01-0239</w:t>
      </w:r>
    </w:p>
    <w:p w:rsidR="0054737A" w:rsidRDefault="00784869" w:rsidP="00784869">
      <w:pPr>
        <w:numPr>
          <w:ilvl w:val="0"/>
          <w:numId w:val="11"/>
        </w:numPr>
        <w:rPr>
          <w:rFonts w:cs="Arial"/>
        </w:rPr>
      </w:pPr>
      <w:r>
        <w:rPr>
          <w:rFonts w:cs="Arial"/>
        </w:rPr>
        <w:t>Symbol Leg.</w:t>
      </w:r>
      <w:r>
        <w:rPr>
          <w:rFonts w:cs="Arial"/>
        </w:rPr>
        <w:tab/>
      </w:r>
      <w:r>
        <w:rPr>
          <w:rFonts w:cs="Arial"/>
        </w:rPr>
        <w:tab/>
      </w:r>
      <w:r>
        <w:rPr>
          <w:rFonts w:cs="Arial"/>
        </w:rPr>
        <w:tab/>
      </w:r>
      <w:r>
        <w:rPr>
          <w:rFonts w:cs="Arial"/>
        </w:rPr>
        <w:tab/>
        <w:t>01-0240</w:t>
      </w:r>
    </w:p>
    <w:p w:rsidR="0054737A" w:rsidRDefault="00784869" w:rsidP="00784869">
      <w:pPr>
        <w:numPr>
          <w:ilvl w:val="0"/>
          <w:numId w:val="11"/>
        </w:numPr>
        <w:rPr>
          <w:rFonts w:cs="Arial"/>
        </w:rPr>
      </w:pPr>
      <w:r>
        <w:rPr>
          <w:rFonts w:cs="Arial"/>
        </w:rPr>
        <w:t>Placement - Parts Loc.</w:t>
      </w:r>
      <w:r>
        <w:rPr>
          <w:rFonts w:cs="Arial"/>
        </w:rPr>
        <w:tab/>
      </w:r>
      <w:r>
        <w:rPr>
          <w:rFonts w:cs="Arial"/>
        </w:rPr>
        <w:tab/>
      </w:r>
      <w:r>
        <w:rPr>
          <w:rFonts w:cs="Arial"/>
        </w:rPr>
        <w:tab/>
        <w:t>03-0001</w:t>
      </w:r>
    </w:p>
    <w:p w:rsidR="0054737A" w:rsidRDefault="00784869" w:rsidP="00784869">
      <w:pPr>
        <w:numPr>
          <w:ilvl w:val="0"/>
          <w:numId w:val="11"/>
        </w:numPr>
        <w:rPr>
          <w:rFonts w:cs="Arial"/>
        </w:rPr>
      </w:pPr>
      <w:r>
        <w:rPr>
          <w:rFonts w:cs="Arial"/>
        </w:rPr>
        <w:t>Glare/Reflections</w:t>
      </w:r>
      <w:r>
        <w:rPr>
          <w:rFonts w:cs="Arial"/>
        </w:rPr>
        <w:tab/>
      </w:r>
      <w:r>
        <w:rPr>
          <w:rFonts w:cs="Arial"/>
        </w:rPr>
        <w:tab/>
      </w:r>
      <w:r>
        <w:rPr>
          <w:rFonts w:cs="Arial"/>
        </w:rPr>
        <w:tab/>
      </w:r>
      <w:r>
        <w:rPr>
          <w:rFonts w:cs="Arial"/>
        </w:rPr>
        <w:tab/>
        <w:t>16-0068</w:t>
      </w:r>
    </w:p>
    <w:p w:rsidR="0054737A" w:rsidRDefault="00784869" w:rsidP="00784869">
      <w:pPr>
        <w:numPr>
          <w:ilvl w:val="0"/>
          <w:numId w:val="11"/>
        </w:numPr>
        <w:rPr>
          <w:rFonts w:cs="Arial"/>
        </w:rPr>
      </w:pPr>
      <w:r>
        <w:rPr>
          <w:rFonts w:cs="Arial"/>
        </w:rPr>
        <w:t>Reflection</w:t>
      </w:r>
      <w:r>
        <w:rPr>
          <w:rFonts w:cs="Arial"/>
        </w:rPr>
        <w:tab/>
      </w:r>
      <w:r>
        <w:rPr>
          <w:rFonts w:cs="Arial"/>
        </w:rPr>
        <w:tab/>
      </w:r>
      <w:r>
        <w:rPr>
          <w:rFonts w:cs="Arial"/>
        </w:rPr>
        <w:tab/>
      </w:r>
      <w:r>
        <w:rPr>
          <w:rFonts w:cs="Arial"/>
        </w:rPr>
        <w:tab/>
      </w:r>
      <w:r>
        <w:rPr>
          <w:rFonts w:cs="Arial"/>
        </w:rPr>
        <w:tab/>
        <w:t>17-0018</w:t>
      </w:r>
    </w:p>
    <w:p w:rsidR="0054737A" w:rsidRDefault="00784869" w:rsidP="00784869">
      <w:pPr>
        <w:numPr>
          <w:ilvl w:val="0"/>
          <w:numId w:val="11"/>
        </w:numPr>
        <w:rPr>
          <w:rFonts w:cs="Arial"/>
        </w:rPr>
      </w:pPr>
      <w:r>
        <w:rPr>
          <w:rFonts w:cs="Arial"/>
        </w:rPr>
        <w:t xml:space="preserve">Harmony:  Graphics / Font / </w:t>
      </w:r>
      <w:smartTag w:uri="urn:schemas-microsoft-com:office:smarttags" w:element="place">
        <w:smartTag w:uri="urn:schemas-microsoft-com:office:smarttags" w:element="State">
          <w:r>
            <w:rPr>
              <w:rFonts w:cs="Arial"/>
            </w:rPr>
            <w:t>Ill.</w:t>
          </w:r>
        </w:smartTag>
      </w:smartTag>
      <w:r>
        <w:rPr>
          <w:rFonts w:cs="Arial"/>
        </w:rPr>
        <w:tab/>
      </w:r>
      <w:r>
        <w:rPr>
          <w:rFonts w:cs="Arial"/>
        </w:rPr>
        <w:tab/>
        <w:t>17-0040</w:t>
      </w:r>
    </w:p>
    <w:p w:rsidR="0054737A" w:rsidRDefault="00784869" w:rsidP="00784869">
      <w:pPr>
        <w:numPr>
          <w:ilvl w:val="0"/>
          <w:numId w:val="11"/>
        </w:numPr>
        <w:rPr>
          <w:rFonts w:cs="Arial"/>
        </w:rPr>
      </w:pPr>
      <w:r>
        <w:rPr>
          <w:rFonts w:cs="Arial"/>
        </w:rPr>
        <w:t>Ergo - Access.</w:t>
      </w:r>
      <w:r>
        <w:rPr>
          <w:rFonts w:cs="Arial"/>
        </w:rPr>
        <w:tab/>
      </w:r>
      <w:r>
        <w:rPr>
          <w:rFonts w:cs="Arial"/>
        </w:rPr>
        <w:tab/>
      </w:r>
      <w:r>
        <w:rPr>
          <w:rFonts w:cs="Arial"/>
        </w:rPr>
        <w:tab/>
      </w:r>
      <w:r>
        <w:rPr>
          <w:rFonts w:cs="Arial"/>
        </w:rPr>
        <w:tab/>
        <w:t>17-0052</w:t>
      </w:r>
    </w:p>
    <w:p w:rsidR="0054737A" w:rsidRDefault="00784869" w:rsidP="00784869">
      <w:pPr>
        <w:numPr>
          <w:ilvl w:val="0"/>
          <w:numId w:val="11"/>
        </w:numPr>
        <w:rPr>
          <w:rFonts w:cs="Arial"/>
        </w:rPr>
      </w:pPr>
      <w:r>
        <w:rPr>
          <w:rFonts w:cs="Arial"/>
        </w:rPr>
        <w:t>Ergo - Operablility</w:t>
      </w:r>
      <w:r>
        <w:rPr>
          <w:rFonts w:cs="Arial"/>
        </w:rPr>
        <w:tab/>
      </w:r>
      <w:r>
        <w:rPr>
          <w:rFonts w:cs="Arial"/>
        </w:rPr>
        <w:tab/>
      </w:r>
      <w:r>
        <w:rPr>
          <w:rFonts w:cs="Arial"/>
        </w:rPr>
        <w:tab/>
      </w:r>
      <w:r>
        <w:rPr>
          <w:rFonts w:cs="Arial"/>
        </w:rPr>
        <w:tab/>
        <w:t>17-0053</w:t>
      </w:r>
    </w:p>
    <w:p w:rsidR="0054737A" w:rsidRDefault="00784869" w:rsidP="00784869">
      <w:pPr>
        <w:numPr>
          <w:ilvl w:val="0"/>
          <w:numId w:val="11"/>
        </w:numPr>
        <w:rPr>
          <w:rFonts w:cs="Arial"/>
        </w:rPr>
      </w:pPr>
      <w:r>
        <w:rPr>
          <w:rFonts w:cs="Arial"/>
        </w:rPr>
        <w:t>Control &amp; Display Loc.</w:t>
      </w:r>
      <w:r>
        <w:rPr>
          <w:rFonts w:cs="Arial"/>
        </w:rPr>
        <w:tab/>
      </w:r>
      <w:r>
        <w:rPr>
          <w:rFonts w:cs="Arial"/>
        </w:rPr>
        <w:tab/>
      </w:r>
      <w:r>
        <w:rPr>
          <w:rFonts w:cs="Arial"/>
        </w:rPr>
        <w:tab/>
        <w:t>17-0060</w:t>
      </w:r>
    </w:p>
    <w:p w:rsidR="0054737A" w:rsidRDefault="00784869" w:rsidP="00784869">
      <w:pPr>
        <w:numPr>
          <w:ilvl w:val="0"/>
          <w:numId w:val="11"/>
        </w:numPr>
        <w:rPr>
          <w:rFonts w:cs="Arial"/>
        </w:rPr>
      </w:pPr>
      <w:r>
        <w:rPr>
          <w:rFonts w:cs="Arial"/>
        </w:rPr>
        <w:t>Logical grouping Function and Usage</w:t>
      </w:r>
      <w:r>
        <w:rPr>
          <w:rFonts w:cs="Arial"/>
        </w:rPr>
        <w:tab/>
        <w:t>17-0062</w:t>
      </w:r>
    </w:p>
    <w:p w:rsidR="0054737A" w:rsidRDefault="00784869" w:rsidP="00784869">
      <w:pPr>
        <w:numPr>
          <w:ilvl w:val="0"/>
          <w:numId w:val="11"/>
        </w:numPr>
        <w:rPr>
          <w:rFonts w:cs="Arial"/>
        </w:rPr>
      </w:pPr>
      <w:r>
        <w:rPr>
          <w:rFonts w:cs="Arial"/>
        </w:rPr>
        <w:t>Assoc. of Controls with Disp. &amp; elem.</w:t>
      </w:r>
      <w:r>
        <w:rPr>
          <w:rFonts w:cs="Arial"/>
        </w:rPr>
        <w:tab/>
        <w:t>17-0063</w:t>
      </w:r>
    </w:p>
    <w:p w:rsidR="0054737A" w:rsidRDefault="00784869" w:rsidP="00784869">
      <w:pPr>
        <w:numPr>
          <w:ilvl w:val="0"/>
          <w:numId w:val="11"/>
        </w:numPr>
        <w:rPr>
          <w:rFonts w:cs="Arial"/>
        </w:rPr>
      </w:pPr>
      <w:smartTag w:uri="urn:schemas-microsoft-com:office:smarttags" w:element="place">
        <w:smartTag w:uri="urn:schemas-microsoft-com:office:smarttags" w:element="State">
          <w:r>
            <w:rPr>
              <w:rFonts w:cs="Arial"/>
            </w:rPr>
            <w:t>Ill.</w:t>
          </w:r>
        </w:smartTag>
      </w:smartTag>
      <w:r>
        <w:rPr>
          <w:rFonts w:cs="Arial"/>
        </w:rPr>
        <w:t xml:space="preserve"> Controls &amp; Disp.</w:t>
      </w:r>
      <w:r>
        <w:rPr>
          <w:rFonts w:cs="Arial"/>
        </w:rPr>
        <w:tab/>
      </w:r>
      <w:r>
        <w:rPr>
          <w:rFonts w:cs="Arial"/>
        </w:rPr>
        <w:tab/>
      </w:r>
      <w:r>
        <w:rPr>
          <w:rFonts w:cs="Arial"/>
        </w:rPr>
        <w:tab/>
      </w:r>
      <w:r>
        <w:rPr>
          <w:rFonts w:cs="Arial"/>
        </w:rPr>
        <w:tab/>
        <w:t>17-0074</w:t>
      </w:r>
    </w:p>
    <w:p w:rsidR="0054737A" w:rsidRDefault="00784869" w:rsidP="00784869">
      <w:pPr>
        <w:numPr>
          <w:ilvl w:val="0"/>
          <w:numId w:val="11"/>
        </w:numPr>
        <w:rPr>
          <w:rFonts w:cs="Arial"/>
        </w:rPr>
      </w:pPr>
      <w:smartTag w:uri="urn:schemas-microsoft-com:office:smarttags" w:element="place">
        <w:smartTag w:uri="urn:schemas-microsoft-com:office:smarttags" w:element="State">
          <w:r>
            <w:rPr>
              <w:rFonts w:cs="Arial"/>
            </w:rPr>
            <w:t>I</w:t>
          </w:r>
          <w:r>
            <w:rPr>
              <w:rFonts w:cs="Arial"/>
            </w:rPr>
            <w:t>d.</w:t>
          </w:r>
        </w:smartTag>
      </w:smartTag>
      <w:r>
        <w:rPr>
          <w:rFonts w:cs="Arial"/>
        </w:rPr>
        <w:t xml:space="preserve"> Legibility</w:t>
      </w:r>
      <w:r>
        <w:rPr>
          <w:rFonts w:cs="Arial"/>
        </w:rPr>
        <w:tab/>
      </w:r>
      <w:r>
        <w:rPr>
          <w:rFonts w:cs="Arial"/>
        </w:rPr>
        <w:tab/>
      </w:r>
      <w:r>
        <w:rPr>
          <w:rFonts w:cs="Arial"/>
        </w:rPr>
        <w:tab/>
      </w:r>
      <w:r>
        <w:rPr>
          <w:rFonts w:cs="Arial"/>
        </w:rPr>
        <w:tab/>
      </w:r>
      <w:r>
        <w:rPr>
          <w:rFonts w:cs="Arial"/>
        </w:rPr>
        <w:tab/>
        <w:t>17-0081</w:t>
      </w:r>
    </w:p>
    <w:p w:rsidR="0054737A" w:rsidRDefault="00784869" w:rsidP="00784869">
      <w:pPr>
        <w:numPr>
          <w:ilvl w:val="0"/>
          <w:numId w:val="11"/>
        </w:numPr>
        <w:rPr>
          <w:rFonts w:cs="Arial"/>
        </w:rPr>
      </w:pPr>
      <w:r>
        <w:rPr>
          <w:rFonts w:cs="Arial"/>
        </w:rPr>
        <w:t>ID. Coding / Labeling</w:t>
      </w:r>
      <w:r>
        <w:rPr>
          <w:rFonts w:cs="Arial"/>
        </w:rPr>
        <w:tab/>
      </w:r>
      <w:r>
        <w:rPr>
          <w:rFonts w:cs="Arial"/>
        </w:rPr>
        <w:tab/>
      </w:r>
      <w:r>
        <w:rPr>
          <w:rFonts w:cs="Arial"/>
        </w:rPr>
        <w:tab/>
        <w:t>17-0083</w:t>
      </w:r>
    </w:p>
    <w:p w:rsidR="0054737A" w:rsidRDefault="00784869" w:rsidP="00784869">
      <w:pPr>
        <w:numPr>
          <w:ilvl w:val="0"/>
          <w:numId w:val="11"/>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54737A" w:rsidRDefault="00784869" w:rsidP="00784869">
      <w:pPr>
        <w:numPr>
          <w:ilvl w:val="0"/>
          <w:numId w:val="11"/>
        </w:numPr>
        <w:rPr>
          <w:rFonts w:cs="Arial"/>
        </w:rPr>
      </w:pPr>
      <w:r>
        <w:rPr>
          <w:rFonts w:cs="Arial"/>
        </w:rPr>
        <w:lastRenderedPageBreak/>
        <w:t>Op. Stereotypes</w:t>
      </w:r>
      <w:r>
        <w:rPr>
          <w:rFonts w:cs="Arial"/>
        </w:rPr>
        <w:tab/>
      </w:r>
      <w:r>
        <w:rPr>
          <w:rFonts w:cs="Arial"/>
        </w:rPr>
        <w:tab/>
      </w:r>
      <w:r>
        <w:rPr>
          <w:rFonts w:cs="Arial"/>
        </w:rPr>
        <w:tab/>
      </w:r>
      <w:r>
        <w:rPr>
          <w:rFonts w:cs="Arial"/>
        </w:rPr>
        <w:tab/>
        <w:t>17-0121</w:t>
      </w:r>
    </w:p>
    <w:p w:rsidR="0054737A" w:rsidRDefault="00784869" w:rsidP="00784869">
      <w:pPr>
        <w:numPr>
          <w:ilvl w:val="0"/>
          <w:numId w:val="11"/>
        </w:numPr>
        <w:rPr>
          <w:rFonts w:cs="Arial"/>
        </w:rPr>
      </w:pPr>
      <w:r>
        <w:rPr>
          <w:rFonts w:cs="Arial"/>
        </w:rPr>
        <w:t>Interpretation</w:t>
      </w:r>
      <w:r>
        <w:rPr>
          <w:rFonts w:cs="Arial"/>
        </w:rPr>
        <w:tab/>
      </w:r>
      <w:r>
        <w:rPr>
          <w:rFonts w:cs="Arial"/>
        </w:rPr>
        <w:tab/>
      </w:r>
      <w:r>
        <w:rPr>
          <w:rFonts w:cs="Arial"/>
        </w:rPr>
        <w:tab/>
      </w:r>
      <w:r>
        <w:rPr>
          <w:rFonts w:cs="Arial"/>
        </w:rPr>
        <w:tab/>
        <w:t>17-0122</w:t>
      </w:r>
    </w:p>
    <w:p w:rsidR="0054737A" w:rsidRDefault="00784869" w:rsidP="00784869">
      <w:pPr>
        <w:numPr>
          <w:ilvl w:val="0"/>
          <w:numId w:val="11"/>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rsidR="00DC1924" w:rsidRPr="00D77ED1" w:rsidRDefault="00784869" w:rsidP="00784869">
      <w:pPr>
        <w:numPr>
          <w:ilvl w:val="0"/>
          <w:numId w:val="11"/>
        </w:numPr>
        <w:rPr>
          <w:rFonts w:cs="Arial"/>
          <w:color w:val="000000"/>
        </w:rPr>
      </w:pPr>
      <w:r w:rsidRPr="00E7288B">
        <w:rPr>
          <w:rFonts w:cs="Arial"/>
          <w:color w:val="000000"/>
          <w:highlight w:val="green"/>
        </w:rPr>
        <w:t>RQT-070100-021376 Transmission Temperature Gauge Constraints</w:t>
      </w:r>
    </w:p>
    <w:p w:rsidR="00DC1924" w:rsidRDefault="00784869" w:rsidP="00DC1924">
      <w:pPr>
        <w:ind w:left="1080"/>
        <w:rPr>
          <w:rFonts w:cs="Arial"/>
        </w:rPr>
      </w:pPr>
    </w:p>
    <w:p w:rsidR="00CE3E8F" w:rsidRDefault="00784869">
      <w:pPr>
        <w:ind w:left="144"/>
        <w:rPr>
          <w:rFonts w:cs="Arial"/>
          <w:color w:val="000000"/>
        </w:rPr>
      </w:pPr>
    </w:p>
    <w:p w:rsidR="004A3C53" w:rsidRDefault="00784869">
      <w:pPr>
        <w:ind w:left="144"/>
        <w:rPr>
          <w:rFonts w:cs="Arial"/>
          <w:color w:val="000000"/>
        </w:rPr>
      </w:pPr>
    </w:p>
    <w:p w:rsidR="00434B26" w:rsidRDefault="00784869">
      <w:pPr>
        <w:ind w:left="144"/>
        <w:rPr>
          <w:rFonts w:cs="Arial"/>
          <w:color w:val="000000"/>
        </w:rPr>
        <w:sectPr w:rsidR="00434B26" w:rsidSect="008A52A4">
          <w:headerReference w:type="default" r:id="rId27"/>
          <w:footerReference w:type="default" r:id="rId2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784869" w:rsidP="00B9479B">
      <w:pPr>
        <w:pStyle w:val="Heading2"/>
      </w:pPr>
      <w:r>
        <w:lastRenderedPageBreak/>
        <w:t>Revision History</w:t>
      </w:r>
    </w:p>
    <w:p w:rsidR="00CE3E8F" w:rsidRPr="00D77ED1" w:rsidRDefault="00784869">
      <w:pPr>
        <w:rPr>
          <w:rFonts w:cs="Arial"/>
          <w:color w:val="000000"/>
        </w:rPr>
      </w:pPr>
    </w:p>
    <w:p w:rsidR="00CE3E8F" w:rsidRPr="00D77ED1" w:rsidRDefault="00784869">
      <w:pPr>
        <w:rPr>
          <w:rFonts w:cs="Arial"/>
          <w:b/>
          <w:bCs/>
          <w:color w:val="000000"/>
          <w:sz w:val="28"/>
          <w:szCs w:val="28"/>
        </w:rPr>
      </w:pPr>
      <w:r w:rsidRPr="00D77ED1">
        <w:rPr>
          <w:rFonts w:cs="Arial"/>
          <w:b/>
          <w:bCs/>
          <w:color w:val="000000"/>
          <w:sz w:val="28"/>
          <w:szCs w:val="28"/>
        </w:rPr>
        <w:t>SPSS Module Revision History</w:t>
      </w:r>
    </w:p>
    <w:p w:rsidR="00CE3E8F" w:rsidRPr="00D77ED1" w:rsidRDefault="00784869">
      <w:pPr>
        <w:rPr>
          <w:rFonts w:cs="Arial"/>
          <w:color w:val="000000"/>
        </w:rPr>
      </w:pPr>
    </w:p>
    <w:tbl>
      <w:tblPr>
        <w:tblW w:w="105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08"/>
        <w:gridCol w:w="1227"/>
        <w:gridCol w:w="7008"/>
        <w:gridCol w:w="1272"/>
      </w:tblGrid>
      <w:tr w:rsidR="00CE3E8F" w:rsidRPr="00D77ED1" w:rsidTr="008A52A4">
        <w:trPr>
          <w:jc w:val="center"/>
        </w:trPr>
        <w:tc>
          <w:tcPr>
            <w:tcW w:w="1008" w:type="dxa"/>
            <w:tcBorders>
              <w:top w:val="single" w:sz="12" w:space="0" w:color="auto"/>
              <w:left w:val="single" w:sz="12" w:space="0" w:color="auto"/>
              <w:bottom w:val="single" w:sz="12" w:space="0" w:color="auto"/>
              <w:right w:val="single" w:sz="4" w:space="0" w:color="auto"/>
            </w:tcBorders>
            <w:shd w:val="clear" w:color="auto" w:fill="CCCCCC"/>
            <w:vAlign w:val="center"/>
          </w:tcPr>
          <w:p w:rsidR="00CE3E8F" w:rsidRPr="00D77ED1" w:rsidRDefault="00784869" w:rsidP="00695650">
            <w:pPr>
              <w:jc w:val="center"/>
              <w:rPr>
                <w:rFonts w:cs="Arial"/>
                <w:b/>
                <w:bCs/>
                <w:color w:val="000000"/>
              </w:rPr>
            </w:pPr>
            <w:r w:rsidRPr="00D77ED1">
              <w:rPr>
                <w:rFonts w:cs="Arial"/>
                <w:b/>
                <w:bCs/>
                <w:color w:val="000000"/>
              </w:rPr>
              <w:t>Revision Level</w:t>
            </w:r>
          </w:p>
        </w:tc>
        <w:tc>
          <w:tcPr>
            <w:tcW w:w="1227" w:type="dxa"/>
            <w:tcBorders>
              <w:top w:val="single" w:sz="12" w:space="0" w:color="auto"/>
              <w:left w:val="single" w:sz="4" w:space="0" w:color="auto"/>
              <w:bottom w:val="single" w:sz="12" w:space="0" w:color="auto"/>
              <w:right w:val="single" w:sz="4" w:space="0" w:color="auto"/>
            </w:tcBorders>
            <w:shd w:val="clear" w:color="auto" w:fill="CCCCCC"/>
            <w:vAlign w:val="center"/>
          </w:tcPr>
          <w:p w:rsidR="00CE3E8F" w:rsidRPr="00D77ED1" w:rsidRDefault="00784869" w:rsidP="00695650">
            <w:pPr>
              <w:jc w:val="center"/>
              <w:rPr>
                <w:rFonts w:cs="Arial"/>
                <w:b/>
                <w:bCs/>
                <w:color w:val="000000"/>
              </w:rPr>
            </w:pPr>
            <w:r w:rsidRPr="00D77ED1">
              <w:rPr>
                <w:rFonts w:cs="Arial"/>
                <w:b/>
                <w:bCs/>
                <w:color w:val="000000"/>
              </w:rPr>
              <w:t>Name</w:t>
            </w:r>
          </w:p>
        </w:tc>
        <w:tc>
          <w:tcPr>
            <w:tcW w:w="7008" w:type="dxa"/>
            <w:tcBorders>
              <w:top w:val="single" w:sz="12" w:space="0" w:color="auto"/>
              <w:left w:val="single" w:sz="4" w:space="0" w:color="auto"/>
              <w:bottom w:val="single" w:sz="12" w:space="0" w:color="auto"/>
              <w:right w:val="single" w:sz="4" w:space="0" w:color="auto"/>
            </w:tcBorders>
            <w:shd w:val="clear" w:color="auto" w:fill="CCCCCC"/>
            <w:vAlign w:val="center"/>
          </w:tcPr>
          <w:p w:rsidR="00CE3E8F" w:rsidRPr="00D77ED1" w:rsidRDefault="00784869" w:rsidP="00695650">
            <w:pPr>
              <w:jc w:val="center"/>
              <w:rPr>
                <w:rFonts w:cs="Arial"/>
                <w:b/>
                <w:bCs/>
                <w:color w:val="000000"/>
              </w:rPr>
            </w:pPr>
            <w:r w:rsidRPr="00D77ED1">
              <w:rPr>
                <w:rFonts w:cs="Arial"/>
                <w:b/>
                <w:bCs/>
                <w:color w:val="000000"/>
              </w:rPr>
              <w:t>Change Description</w:t>
            </w:r>
          </w:p>
        </w:tc>
        <w:tc>
          <w:tcPr>
            <w:tcW w:w="1272" w:type="dxa"/>
            <w:tcBorders>
              <w:top w:val="single" w:sz="12" w:space="0" w:color="auto"/>
              <w:left w:val="single" w:sz="4" w:space="0" w:color="auto"/>
              <w:bottom w:val="single" w:sz="12" w:space="0" w:color="auto"/>
              <w:right w:val="single" w:sz="12" w:space="0" w:color="auto"/>
            </w:tcBorders>
            <w:shd w:val="clear" w:color="auto" w:fill="CCCCCC"/>
            <w:vAlign w:val="center"/>
          </w:tcPr>
          <w:p w:rsidR="00CE3E8F" w:rsidRPr="00D77ED1" w:rsidRDefault="00784869" w:rsidP="00695650">
            <w:pPr>
              <w:jc w:val="center"/>
              <w:rPr>
                <w:rFonts w:cs="Arial"/>
                <w:b/>
                <w:bCs/>
                <w:color w:val="000000"/>
              </w:rPr>
            </w:pPr>
            <w:r w:rsidRPr="00D77ED1">
              <w:rPr>
                <w:rFonts w:cs="Arial"/>
                <w:b/>
                <w:bCs/>
                <w:color w:val="000000"/>
              </w:rPr>
              <w:t>Date</w:t>
            </w:r>
          </w:p>
        </w:tc>
      </w:tr>
      <w:tr w:rsidR="00CE3E8F" w:rsidRPr="00D77ED1" w:rsidTr="008A52A4">
        <w:trPr>
          <w:jc w:val="center"/>
        </w:trPr>
        <w:tc>
          <w:tcPr>
            <w:tcW w:w="1008" w:type="dxa"/>
            <w:tcBorders>
              <w:top w:val="single" w:sz="12" w:space="0" w:color="auto"/>
              <w:left w:val="single" w:sz="12" w:space="0" w:color="auto"/>
              <w:bottom w:val="single" w:sz="4" w:space="0" w:color="auto"/>
              <w:right w:val="single" w:sz="4" w:space="0" w:color="auto"/>
            </w:tcBorders>
            <w:vAlign w:val="center"/>
          </w:tcPr>
          <w:p w:rsidR="00CE3E8F" w:rsidRPr="00D77ED1" w:rsidRDefault="00784869" w:rsidP="00695650">
            <w:pPr>
              <w:jc w:val="center"/>
              <w:rPr>
                <w:rFonts w:cs="Arial"/>
                <w:color w:val="000000"/>
              </w:rPr>
            </w:pPr>
            <w:r w:rsidRPr="00D77ED1">
              <w:rPr>
                <w:rFonts w:cs="Arial"/>
                <w:color w:val="000000"/>
              </w:rPr>
              <w:t>1.</w:t>
            </w:r>
            <w:r>
              <w:rPr>
                <w:rFonts w:cs="Arial"/>
                <w:color w:val="000000"/>
              </w:rPr>
              <w:t>0</w:t>
            </w:r>
          </w:p>
        </w:tc>
        <w:tc>
          <w:tcPr>
            <w:tcW w:w="1227" w:type="dxa"/>
            <w:tcBorders>
              <w:top w:val="single" w:sz="12" w:space="0" w:color="auto"/>
              <w:left w:val="single" w:sz="4" w:space="0" w:color="auto"/>
              <w:bottom w:val="single" w:sz="4" w:space="0" w:color="auto"/>
              <w:right w:val="single" w:sz="4" w:space="0" w:color="auto"/>
            </w:tcBorders>
            <w:vAlign w:val="center"/>
          </w:tcPr>
          <w:p w:rsidR="00CE3E8F" w:rsidRPr="00D77ED1" w:rsidRDefault="00784869" w:rsidP="00695650">
            <w:pPr>
              <w:jc w:val="center"/>
              <w:rPr>
                <w:rFonts w:cs="Arial"/>
                <w:color w:val="000000"/>
              </w:rPr>
            </w:pPr>
            <w:r>
              <w:rPr>
                <w:rFonts w:cs="Arial"/>
                <w:color w:val="000000"/>
              </w:rPr>
              <w:t>V. Patel</w:t>
            </w:r>
          </w:p>
        </w:tc>
        <w:tc>
          <w:tcPr>
            <w:tcW w:w="7008" w:type="dxa"/>
            <w:tcBorders>
              <w:top w:val="single" w:sz="12" w:space="0" w:color="auto"/>
              <w:left w:val="single" w:sz="4" w:space="0" w:color="auto"/>
              <w:bottom w:val="single" w:sz="4" w:space="0" w:color="auto"/>
              <w:right w:val="single" w:sz="4" w:space="0" w:color="auto"/>
            </w:tcBorders>
            <w:vAlign w:val="center"/>
          </w:tcPr>
          <w:p w:rsidR="00CE3E8F" w:rsidRPr="00D77ED1" w:rsidRDefault="00784869" w:rsidP="00D270F5">
            <w:pPr>
              <w:rPr>
                <w:rFonts w:cs="Arial"/>
                <w:color w:val="000000"/>
              </w:rPr>
            </w:pPr>
            <w:r>
              <w:rPr>
                <w:rFonts w:cs="Arial"/>
                <w:color w:val="000000"/>
              </w:rPr>
              <w:t>Initial version for CGEA 1.3 based on FNA “Transmission Fluid Temperature Gauge Display – S197 v1.3” STSS dated 4/13/2011</w:t>
            </w:r>
          </w:p>
        </w:tc>
        <w:tc>
          <w:tcPr>
            <w:tcW w:w="1272" w:type="dxa"/>
            <w:tcBorders>
              <w:top w:val="single" w:sz="12" w:space="0" w:color="auto"/>
              <w:left w:val="single" w:sz="4" w:space="0" w:color="auto"/>
              <w:bottom w:val="single" w:sz="4" w:space="0" w:color="auto"/>
              <w:right w:val="single" w:sz="12" w:space="0" w:color="auto"/>
            </w:tcBorders>
            <w:vAlign w:val="center"/>
          </w:tcPr>
          <w:p w:rsidR="00CE3E8F" w:rsidRPr="00D77ED1" w:rsidRDefault="00784869" w:rsidP="00695650">
            <w:pPr>
              <w:jc w:val="center"/>
              <w:rPr>
                <w:rFonts w:cs="Arial"/>
                <w:color w:val="000000"/>
              </w:rPr>
            </w:pPr>
            <w:r>
              <w:rPr>
                <w:rFonts w:cs="Arial"/>
                <w:color w:val="000000"/>
              </w:rPr>
              <w:t>10/11/2012</w:t>
            </w:r>
          </w:p>
        </w:tc>
      </w:tr>
      <w:tr w:rsidR="00722800"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tcPr>
          <w:p w:rsidR="00722800" w:rsidRPr="00983EFA" w:rsidRDefault="00784869" w:rsidP="00416024">
            <w:pPr>
              <w:jc w:val="center"/>
              <w:rPr>
                <w:rFonts w:cs="Arial"/>
              </w:rPr>
            </w:pPr>
            <w:bookmarkStart w:id="4" w:name="_Hlk289157304"/>
            <w:r>
              <w:rPr>
                <w:rFonts w:cs="Arial"/>
              </w:rPr>
              <w:t>1.1</w:t>
            </w:r>
          </w:p>
        </w:tc>
        <w:tc>
          <w:tcPr>
            <w:tcW w:w="1227" w:type="dxa"/>
            <w:tcBorders>
              <w:top w:val="single" w:sz="4" w:space="0" w:color="auto"/>
              <w:left w:val="single" w:sz="4" w:space="0" w:color="auto"/>
              <w:bottom w:val="single" w:sz="4" w:space="0" w:color="auto"/>
              <w:right w:val="single" w:sz="4" w:space="0" w:color="auto"/>
            </w:tcBorders>
          </w:tcPr>
          <w:p w:rsidR="00722800" w:rsidRPr="00A43FDE" w:rsidRDefault="00784869" w:rsidP="00416024">
            <w:pPr>
              <w:rPr>
                <w:rFonts w:cs="Arial"/>
              </w:rPr>
            </w:pPr>
            <w:r>
              <w:rPr>
                <w:rFonts w:cs="Arial"/>
              </w:rPr>
              <w:t>Mlenkner</w:t>
            </w:r>
          </w:p>
        </w:tc>
        <w:tc>
          <w:tcPr>
            <w:tcW w:w="7008" w:type="dxa"/>
            <w:tcBorders>
              <w:top w:val="single" w:sz="4" w:space="0" w:color="auto"/>
              <w:left w:val="single" w:sz="4" w:space="0" w:color="auto"/>
              <w:bottom w:val="single" w:sz="4" w:space="0" w:color="auto"/>
              <w:right w:val="single" w:sz="4" w:space="0" w:color="auto"/>
            </w:tcBorders>
          </w:tcPr>
          <w:p w:rsidR="00722800" w:rsidRPr="00ED69C6" w:rsidRDefault="00784869" w:rsidP="00416024">
            <w:pPr>
              <w:rPr>
                <w:rFonts w:cs="Arial"/>
              </w:rPr>
            </w:pPr>
            <w:r>
              <w:rPr>
                <w:rFonts w:cs="Arial"/>
              </w:rPr>
              <w:t xml:space="preserve">Changed Virtual_Gauge_Cfg to </w:t>
            </w:r>
            <w:r w:rsidRPr="00ED69C6">
              <w:rPr>
                <w:rFonts w:cs="Arial"/>
              </w:rPr>
              <w:t>Transmission_Fluid_Temp_display</w:t>
            </w:r>
            <w:r>
              <w:rPr>
                <w:rFonts w:cs="Arial"/>
              </w:rPr>
              <w:t>_Cfg throughout</w:t>
            </w:r>
          </w:p>
        </w:tc>
        <w:tc>
          <w:tcPr>
            <w:tcW w:w="1272" w:type="dxa"/>
            <w:tcBorders>
              <w:top w:val="single" w:sz="4" w:space="0" w:color="auto"/>
              <w:left w:val="single" w:sz="4" w:space="0" w:color="auto"/>
              <w:bottom w:val="single" w:sz="4" w:space="0" w:color="auto"/>
              <w:right w:val="single" w:sz="12" w:space="0" w:color="auto"/>
            </w:tcBorders>
          </w:tcPr>
          <w:p w:rsidR="00722800" w:rsidRPr="00A43FDE" w:rsidRDefault="00784869" w:rsidP="00416024">
            <w:pPr>
              <w:jc w:val="center"/>
              <w:rPr>
                <w:rFonts w:cs="Arial"/>
              </w:rPr>
            </w:pPr>
            <w:r>
              <w:rPr>
                <w:rFonts w:cs="Arial"/>
              </w:rPr>
              <w:t>12/11/12</w:t>
            </w:r>
          </w:p>
        </w:tc>
      </w:tr>
      <w:bookmarkEnd w:id="4"/>
      <w:tr w:rsidR="00CE3E8F"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CE3E8F" w:rsidRPr="00D77ED1" w:rsidRDefault="00784869" w:rsidP="00695650">
            <w:pPr>
              <w:jc w:val="center"/>
              <w:rPr>
                <w:rFonts w:cs="Arial"/>
                <w:color w:val="000000"/>
              </w:rPr>
            </w:pPr>
            <w:r>
              <w:rPr>
                <w:rFonts w:cs="Arial"/>
                <w:color w:val="000000"/>
              </w:rPr>
              <w:t>1.2</w:t>
            </w:r>
          </w:p>
        </w:tc>
        <w:tc>
          <w:tcPr>
            <w:tcW w:w="1227" w:type="dxa"/>
            <w:tcBorders>
              <w:top w:val="single" w:sz="4" w:space="0" w:color="auto"/>
              <w:left w:val="single" w:sz="4" w:space="0" w:color="auto"/>
              <w:bottom w:val="single" w:sz="4" w:space="0" w:color="auto"/>
              <w:right w:val="single" w:sz="4" w:space="0" w:color="auto"/>
            </w:tcBorders>
            <w:vAlign w:val="center"/>
          </w:tcPr>
          <w:p w:rsidR="00CE3E8F" w:rsidRPr="00D77ED1" w:rsidRDefault="00784869" w:rsidP="00695650">
            <w:pPr>
              <w:jc w:val="center"/>
              <w:rPr>
                <w:rFonts w:cs="Arial"/>
                <w:color w:val="000000"/>
              </w:rPr>
            </w:pPr>
            <w:r>
              <w:rPr>
                <w:rFonts w:cs="Arial"/>
                <w:color w:val="000000"/>
              </w:rPr>
              <w:t>V. Patel</w:t>
            </w:r>
          </w:p>
        </w:tc>
        <w:tc>
          <w:tcPr>
            <w:tcW w:w="7008" w:type="dxa"/>
            <w:tcBorders>
              <w:top w:val="single" w:sz="4" w:space="0" w:color="auto"/>
              <w:left w:val="single" w:sz="4" w:space="0" w:color="auto"/>
              <w:bottom w:val="single" w:sz="4" w:space="0" w:color="auto"/>
              <w:right w:val="single" w:sz="4" w:space="0" w:color="auto"/>
            </w:tcBorders>
            <w:vAlign w:val="center"/>
          </w:tcPr>
          <w:p w:rsidR="00732F42" w:rsidRDefault="00784869" w:rsidP="00784869">
            <w:pPr>
              <w:numPr>
                <w:ilvl w:val="0"/>
                <w:numId w:val="12"/>
              </w:numPr>
              <w:ind w:left="360"/>
              <w:rPr>
                <w:rFonts w:cs="Arial"/>
                <w:snapToGrid w:val="0"/>
                <w:color w:val="000000"/>
              </w:rPr>
            </w:pPr>
            <w:r>
              <w:rPr>
                <w:rFonts w:cs="Arial"/>
                <w:snapToGrid w:val="0"/>
                <w:color w:val="000000"/>
              </w:rPr>
              <w:t xml:space="preserve">Section 1.3.3.2.2: </w:t>
            </w:r>
          </w:p>
          <w:p w:rsidR="001D2EBC" w:rsidRDefault="00784869" w:rsidP="001D2EBC">
            <w:pPr>
              <w:ind w:left="360"/>
              <w:rPr>
                <w:rFonts w:cs="Arial"/>
                <w:snapToGrid w:val="0"/>
                <w:color w:val="000000"/>
              </w:rPr>
            </w:pPr>
            <w:r>
              <w:rPr>
                <w:rFonts w:cs="Arial"/>
                <w:snapToGrid w:val="0"/>
                <w:color w:val="000000"/>
              </w:rPr>
              <w:t xml:space="preserve">Table 1 – Added far right column to include example graphics showing color changes on </w:t>
            </w:r>
            <w:proofErr w:type="gramStart"/>
            <w:r>
              <w:rPr>
                <w:rFonts w:cs="Arial"/>
                <w:snapToGrid w:val="0"/>
                <w:color w:val="000000"/>
              </w:rPr>
              <w:t>fill based</w:t>
            </w:r>
            <w:proofErr w:type="gramEnd"/>
            <w:r>
              <w:rPr>
                <w:rFonts w:cs="Arial"/>
                <w:snapToGrid w:val="0"/>
                <w:color w:val="000000"/>
              </w:rPr>
              <w:t xml:space="preserve"> gauge indication. </w:t>
            </w:r>
          </w:p>
          <w:p w:rsidR="001D2EBC" w:rsidRDefault="00784869" w:rsidP="001D2EBC">
            <w:pPr>
              <w:ind w:left="360"/>
              <w:rPr>
                <w:rFonts w:cs="Arial"/>
                <w:snapToGrid w:val="0"/>
                <w:color w:val="000000"/>
              </w:rPr>
            </w:pPr>
            <w:r>
              <w:rPr>
                <w:rFonts w:cs="Arial"/>
                <w:snapToGrid w:val="0"/>
                <w:color w:val="000000"/>
              </w:rPr>
              <w:t xml:space="preserve">Added clarification under table that fill color is only applicable on “fill” based gauge indication. </w:t>
            </w:r>
          </w:p>
          <w:p w:rsidR="001D2EBC" w:rsidRPr="00D77ED1" w:rsidRDefault="00784869" w:rsidP="00784869">
            <w:pPr>
              <w:numPr>
                <w:ilvl w:val="0"/>
                <w:numId w:val="12"/>
              </w:numPr>
              <w:ind w:left="360"/>
              <w:rPr>
                <w:rFonts w:cs="Arial"/>
                <w:snapToGrid w:val="0"/>
                <w:color w:val="000000"/>
              </w:rPr>
            </w:pPr>
            <w:r>
              <w:rPr>
                <w:rFonts w:cs="Arial"/>
                <w:snapToGrid w:val="0"/>
                <w:color w:val="000000"/>
              </w:rPr>
              <w:t>Section 1.5.3: Cha</w:t>
            </w:r>
            <w:r>
              <w:rPr>
                <w:rFonts w:cs="Arial"/>
                <w:snapToGrid w:val="0"/>
                <w:color w:val="000000"/>
              </w:rPr>
              <w:t>nged “Virtual_Gauge_Cfg” to “Transmission_Fluid_Temp_display_Cfg” in table for DEXX block to match rest of the document.</w:t>
            </w:r>
          </w:p>
        </w:tc>
        <w:tc>
          <w:tcPr>
            <w:tcW w:w="1272" w:type="dxa"/>
            <w:tcBorders>
              <w:top w:val="single" w:sz="4" w:space="0" w:color="auto"/>
              <w:left w:val="single" w:sz="4" w:space="0" w:color="auto"/>
              <w:bottom w:val="single" w:sz="4" w:space="0" w:color="auto"/>
              <w:right w:val="single" w:sz="12" w:space="0" w:color="auto"/>
            </w:tcBorders>
            <w:vAlign w:val="center"/>
          </w:tcPr>
          <w:p w:rsidR="00CE3E8F" w:rsidRPr="00D77ED1" w:rsidRDefault="00784869" w:rsidP="00695650">
            <w:pPr>
              <w:jc w:val="center"/>
              <w:rPr>
                <w:rFonts w:cs="Arial"/>
                <w:color w:val="000000"/>
              </w:rPr>
            </w:pPr>
            <w:r>
              <w:rPr>
                <w:rFonts w:cs="Arial"/>
                <w:color w:val="000000"/>
              </w:rPr>
              <w:t>3/8/2013</w:t>
            </w:r>
          </w:p>
        </w:tc>
      </w:tr>
      <w:tr w:rsidR="00CE3E8F"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CE3E8F" w:rsidRPr="00D77ED1" w:rsidRDefault="00784869" w:rsidP="00695650">
            <w:pPr>
              <w:jc w:val="center"/>
              <w:rPr>
                <w:rFonts w:cs="Arial"/>
                <w:color w:val="000000"/>
              </w:rPr>
            </w:pPr>
            <w:r>
              <w:rPr>
                <w:rFonts w:cs="Arial"/>
                <w:color w:val="000000"/>
              </w:rPr>
              <w:t>1.3</w:t>
            </w:r>
          </w:p>
        </w:tc>
        <w:tc>
          <w:tcPr>
            <w:tcW w:w="1227" w:type="dxa"/>
            <w:tcBorders>
              <w:top w:val="single" w:sz="4" w:space="0" w:color="auto"/>
              <w:left w:val="single" w:sz="4" w:space="0" w:color="auto"/>
              <w:bottom w:val="single" w:sz="4" w:space="0" w:color="auto"/>
              <w:right w:val="single" w:sz="4" w:space="0" w:color="auto"/>
            </w:tcBorders>
            <w:vAlign w:val="center"/>
          </w:tcPr>
          <w:p w:rsidR="00CE3E8F" w:rsidRPr="00D77ED1" w:rsidRDefault="00784869" w:rsidP="00695650">
            <w:pPr>
              <w:jc w:val="center"/>
              <w:rPr>
                <w:rFonts w:cs="Arial"/>
                <w:color w:val="000000"/>
              </w:rPr>
            </w:pPr>
            <w:r>
              <w:rPr>
                <w:rFonts w:cs="Arial"/>
                <w:color w:val="000000"/>
              </w:rPr>
              <w:t>V. Patel</w:t>
            </w:r>
          </w:p>
        </w:tc>
        <w:tc>
          <w:tcPr>
            <w:tcW w:w="7008" w:type="dxa"/>
            <w:tcBorders>
              <w:top w:val="single" w:sz="4" w:space="0" w:color="auto"/>
              <w:left w:val="single" w:sz="4" w:space="0" w:color="auto"/>
              <w:bottom w:val="single" w:sz="4" w:space="0" w:color="auto"/>
              <w:right w:val="single" w:sz="4" w:space="0" w:color="auto"/>
            </w:tcBorders>
            <w:vAlign w:val="center"/>
          </w:tcPr>
          <w:p w:rsidR="00711ED6" w:rsidRDefault="00784869" w:rsidP="00711ED6">
            <w:pPr>
              <w:rPr>
                <w:rFonts w:cs="Arial"/>
                <w:snapToGrid w:val="0"/>
                <w:color w:val="000000"/>
              </w:rPr>
            </w:pPr>
            <w:r>
              <w:rPr>
                <w:rFonts w:cs="Arial"/>
                <w:snapToGrid w:val="0"/>
                <w:color w:val="000000"/>
              </w:rPr>
              <w:t>Section 1.3.5.1</w:t>
            </w:r>
          </w:p>
          <w:p w:rsidR="00711ED6" w:rsidRDefault="00784869" w:rsidP="00784869">
            <w:pPr>
              <w:numPr>
                <w:ilvl w:val="0"/>
                <w:numId w:val="12"/>
              </w:numPr>
              <w:ind w:left="360"/>
              <w:rPr>
                <w:rFonts w:cs="Arial"/>
                <w:snapToGrid w:val="0"/>
                <w:color w:val="000000"/>
              </w:rPr>
            </w:pPr>
            <w:r>
              <w:rPr>
                <w:rFonts w:cs="Arial"/>
                <w:snapToGrid w:val="0"/>
                <w:color w:val="000000"/>
              </w:rPr>
              <w:t>Figure 1.1 – Removed “in Normal mode” from the first Start process block.</w:t>
            </w:r>
          </w:p>
          <w:p w:rsidR="00711ED6" w:rsidRDefault="00784869" w:rsidP="00711ED6">
            <w:pPr>
              <w:rPr>
                <w:rFonts w:cs="Arial"/>
                <w:snapToGrid w:val="0"/>
                <w:color w:val="000000"/>
              </w:rPr>
            </w:pPr>
            <w:r>
              <w:rPr>
                <w:rFonts w:cs="Arial"/>
                <w:snapToGrid w:val="0"/>
                <w:color w:val="000000"/>
              </w:rPr>
              <w:t>Section 1.3.5.4</w:t>
            </w:r>
          </w:p>
          <w:p w:rsidR="00711ED6" w:rsidRPr="004F533A" w:rsidRDefault="00784869" w:rsidP="00784869">
            <w:pPr>
              <w:numPr>
                <w:ilvl w:val="0"/>
                <w:numId w:val="12"/>
              </w:numPr>
              <w:ind w:left="360"/>
              <w:rPr>
                <w:rFonts w:cs="Arial"/>
                <w:snapToGrid w:val="0"/>
                <w:color w:val="000000"/>
              </w:rPr>
            </w:pPr>
            <w:r>
              <w:rPr>
                <w:rFonts w:cs="Arial"/>
                <w:snapToGrid w:val="0"/>
                <w:color w:val="000000"/>
              </w:rPr>
              <w:t xml:space="preserve">Corrected the Init value of </w:t>
            </w:r>
            <w:r w:rsidRPr="004F533A">
              <w:rPr>
                <w:rFonts w:cs="Arial"/>
              </w:rPr>
              <w:t>GboxOil_Te_Actl signal</w:t>
            </w:r>
            <w:r>
              <w:rPr>
                <w:rFonts w:cs="Arial"/>
              </w:rPr>
              <w:t xml:space="preserve"> upon Battery connect and Wakeup.</w:t>
            </w:r>
          </w:p>
          <w:p w:rsidR="00711ED6" w:rsidRPr="004F533A" w:rsidRDefault="00784869" w:rsidP="00711ED6">
            <w:pPr>
              <w:rPr>
                <w:rFonts w:cs="Arial"/>
                <w:snapToGrid w:val="0"/>
                <w:color w:val="000000"/>
              </w:rPr>
            </w:pPr>
            <w:r>
              <w:rPr>
                <w:rFonts w:cs="Arial"/>
              </w:rPr>
              <w:t xml:space="preserve">Section 1.5.3 </w:t>
            </w:r>
          </w:p>
          <w:p w:rsidR="00711ED6" w:rsidRPr="004F533A" w:rsidRDefault="00784869" w:rsidP="00784869">
            <w:pPr>
              <w:numPr>
                <w:ilvl w:val="0"/>
                <w:numId w:val="12"/>
              </w:numPr>
              <w:ind w:left="360"/>
              <w:rPr>
                <w:rFonts w:cs="Arial"/>
                <w:snapToGrid w:val="0"/>
                <w:color w:val="000000"/>
              </w:rPr>
            </w:pPr>
            <w:r>
              <w:rPr>
                <w:rFonts w:cs="Arial"/>
                <w:snapToGrid w:val="0"/>
                <w:color w:val="000000"/>
              </w:rPr>
              <w:t xml:space="preserve">Corrected the DTC code for Unknown data from C40200 to </w:t>
            </w:r>
            <w:r>
              <w:rPr>
                <w:rFonts w:cs="Arial"/>
              </w:rPr>
              <w:t>C40281</w:t>
            </w:r>
          </w:p>
          <w:p w:rsidR="00CE3E8F" w:rsidRPr="00D77ED1" w:rsidRDefault="00784869" w:rsidP="00DB550C">
            <w:pPr>
              <w:rPr>
                <w:rFonts w:cs="Arial"/>
                <w:color w:val="000000"/>
              </w:rPr>
            </w:pPr>
          </w:p>
        </w:tc>
        <w:tc>
          <w:tcPr>
            <w:tcW w:w="1272" w:type="dxa"/>
            <w:tcBorders>
              <w:top w:val="single" w:sz="4" w:space="0" w:color="auto"/>
              <w:left w:val="single" w:sz="4" w:space="0" w:color="auto"/>
              <w:bottom w:val="single" w:sz="4" w:space="0" w:color="auto"/>
              <w:right w:val="single" w:sz="12" w:space="0" w:color="auto"/>
            </w:tcBorders>
            <w:vAlign w:val="center"/>
          </w:tcPr>
          <w:p w:rsidR="00CE3E8F" w:rsidRPr="00D77ED1" w:rsidRDefault="00784869" w:rsidP="00695650">
            <w:pPr>
              <w:jc w:val="center"/>
              <w:rPr>
                <w:rFonts w:cs="Arial"/>
                <w:color w:val="000000"/>
              </w:rPr>
            </w:pPr>
            <w:r>
              <w:rPr>
                <w:rFonts w:cs="Arial"/>
                <w:color w:val="000000"/>
              </w:rPr>
              <w:t>3/15/2013</w:t>
            </w:r>
          </w:p>
        </w:tc>
      </w:tr>
      <w:tr w:rsidR="00D07114"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D07114" w:rsidRPr="00D77ED1" w:rsidRDefault="00784869" w:rsidP="00695650">
            <w:pPr>
              <w:jc w:val="center"/>
              <w:rPr>
                <w:rFonts w:cs="Arial"/>
                <w:color w:val="000000"/>
              </w:rPr>
            </w:pPr>
            <w:r>
              <w:rPr>
                <w:rFonts w:cs="Arial"/>
                <w:color w:val="000000"/>
              </w:rPr>
              <w:t>1.4</w:t>
            </w:r>
          </w:p>
        </w:tc>
        <w:tc>
          <w:tcPr>
            <w:tcW w:w="1227" w:type="dxa"/>
            <w:tcBorders>
              <w:top w:val="single" w:sz="4" w:space="0" w:color="auto"/>
              <w:left w:val="single" w:sz="4" w:space="0" w:color="auto"/>
              <w:bottom w:val="single" w:sz="4" w:space="0" w:color="auto"/>
              <w:right w:val="single" w:sz="4" w:space="0" w:color="auto"/>
            </w:tcBorders>
            <w:vAlign w:val="center"/>
          </w:tcPr>
          <w:p w:rsidR="00D07114" w:rsidRPr="00D77ED1" w:rsidRDefault="00784869" w:rsidP="008E20B6">
            <w:pPr>
              <w:jc w:val="center"/>
              <w:rPr>
                <w:rFonts w:cs="Arial"/>
                <w:color w:val="000000"/>
              </w:rPr>
            </w:pPr>
            <w:r>
              <w:rPr>
                <w:rFonts w:cs="Arial"/>
                <w:color w:val="000000"/>
              </w:rPr>
              <w:t>V. Patel</w:t>
            </w:r>
          </w:p>
        </w:tc>
        <w:tc>
          <w:tcPr>
            <w:tcW w:w="7008" w:type="dxa"/>
            <w:tcBorders>
              <w:top w:val="single" w:sz="4" w:space="0" w:color="auto"/>
              <w:left w:val="single" w:sz="4" w:space="0" w:color="auto"/>
              <w:bottom w:val="single" w:sz="4" w:space="0" w:color="auto"/>
              <w:right w:val="single" w:sz="4" w:space="0" w:color="auto"/>
            </w:tcBorders>
            <w:vAlign w:val="center"/>
          </w:tcPr>
          <w:p w:rsidR="00D07114" w:rsidRDefault="00784869" w:rsidP="008E20B6">
            <w:pPr>
              <w:rPr>
                <w:rFonts w:cs="Arial"/>
                <w:snapToGrid w:val="0"/>
                <w:color w:val="000000"/>
              </w:rPr>
            </w:pPr>
            <w:r>
              <w:rPr>
                <w:rFonts w:cs="Arial"/>
                <w:snapToGrid w:val="0"/>
                <w:color w:val="000000"/>
              </w:rPr>
              <w:t>Section 1.3.2.2</w:t>
            </w:r>
          </w:p>
          <w:p w:rsidR="005B5286" w:rsidRDefault="00784869" w:rsidP="005B5286">
            <w:pPr>
              <w:rPr>
                <w:rFonts w:cs="Arial"/>
                <w:snapToGrid w:val="0"/>
                <w:color w:val="000000"/>
              </w:rPr>
            </w:pPr>
            <w:r>
              <w:rPr>
                <w:rFonts w:cs="Arial"/>
                <w:snapToGrid w:val="0"/>
                <w:color w:val="000000"/>
              </w:rPr>
              <w:t xml:space="preserve">Table 1: Changed contents in first column to account for the </w:t>
            </w:r>
            <w:proofErr w:type="gramStart"/>
            <w:r>
              <w:rPr>
                <w:rFonts w:cs="Arial"/>
                <w:snapToGrid w:val="0"/>
                <w:color w:val="000000"/>
              </w:rPr>
              <w:t>-60 degree</w:t>
            </w:r>
            <w:proofErr w:type="gramEnd"/>
            <w:r>
              <w:rPr>
                <w:rFonts w:cs="Arial"/>
                <w:snapToGrid w:val="0"/>
                <w:color w:val="000000"/>
              </w:rPr>
              <w:t xml:space="preserve"> offset instead. Added a row for “Unknown (0xFE)” state.</w:t>
            </w:r>
          </w:p>
          <w:p w:rsidR="005B5286" w:rsidRDefault="00784869" w:rsidP="005B5286">
            <w:pPr>
              <w:rPr>
                <w:rFonts w:cs="Arial"/>
                <w:snapToGrid w:val="0"/>
                <w:color w:val="000000"/>
              </w:rPr>
            </w:pPr>
            <w:r>
              <w:rPr>
                <w:rFonts w:cs="Arial"/>
                <w:snapToGrid w:val="0"/>
                <w:color w:val="000000"/>
              </w:rPr>
              <w:t>Section 1.3.5.1</w:t>
            </w:r>
          </w:p>
          <w:p w:rsidR="005B5286" w:rsidRPr="00D77ED1" w:rsidRDefault="00784869" w:rsidP="005B5286">
            <w:pPr>
              <w:rPr>
                <w:rFonts w:cs="Arial"/>
                <w:snapToGrid w:val="0"/>
                <w:color w:val="000000"/>
              </w:rPr>
            </w:pPr>
            <w:r>
              <w:rPr>
                <w:rFonts w:cs="Arial"/>
                <w:snapToGrid w:val="0"/>
                <w:color w:val="000000"/>
              </w:rPr>
              <w:t>Figure 1.4: Joined decision boxes by arrow in “</w:t>
            </w:r>
            <w:r w:rsidRPr="00520E31">
              <w:rPr>
                <w:rFonts w:cs="Arial"/>
                <w:snapToGrid w:val="0"/>
                <w:color w:val="0070C0"/>
              </w:rPr>
              <w:t>blue</w:t>
            </w:r>
            <w:r>
              <w:rPr>
                <w:rFonts w:cs="Arial"/>
                <w:snapToGrid w:val="0"/>
                <w:color w:val="000000"/>
              </w:rPr>
              <w:t>”.</w:t>
            </w:r>
          </w:p>
        </w:tc>
        <w:tc>
          <w:tcPr>
            <w:tcW w:w="1272" w:type="dxa"/>
            <w:tcBorders>
              <w:top w:val="single" w:sz="4" w:space="0" w:color="auto"/>
              <w:left w:val="single" w:sz="4" w:space="0" w:color="auto"/>
              <w:bottom w:val="single" w:sz="4" w:space="0" w:color="auto"/>
              <w:right w:val="single" w:sz="12" w:space="0" w:color="auto"/>
            </w:tcBorders>
            <w:vAlign w:val="center"/>
          </w:tcPr>
          <w:p w:rsidR="00D07114" w:rsidRPr="00D77ED1" w:rsidRDefault="00784869" w:rsidP="008E20B6">
            <w:pPr>
              <w:jc w:val="center"/>
              <w:rPr>
                <w:rFonts w:cs="Arial"/>
                <w:color w:val="000000"/>
              </w:rPr>
            </w:pPr>
            <w:r>
              <w:rPr>
                <w:rFonts w:cs="Arial"/>
                <w:color w:val="000000"/>
              </w:rPr>
              <w:t>3/25/2013</w:t>
            </w:r>
          </w:p>
        </w:tc>
      </w:tr>
      <w:tr w:rsidR="00D07114"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D07114" w:rsidRPr="00D77ED1" w:rsidRDefault="00784869" w:rsidP="00695650">
            <w:pPr>
              <w:jc w:val="center"/>
              <w:rPr>
                <w:rFonts w:cs="Arial"/>
                <w:color w:val="000000"/>
              </w:rPr>
            </w:pPr>
            <w:r>
              <w:rPr>
                <w:rFonts w:cs="Arial"/>
                <w:color w:val="000000"/>
              </w:rPr>
              <w:t>1.5</w:t>
            </w:r>
          </w:p>
        </w:tc>
        <w:tc>
          <w:tcPr>
            <w:tcW w:w="1227" w:type="dxa"/>
            <w:tcBorders>
              <w:top w:val="single" w:sz="4" w:space="0" w:color="auto"/>
              <w:left w:val="single" w:sz="4" w:space="0" w:color="auto"/>
              <w:bottom w:val="single" w:sz="4" w:space="0" w:color="auto"/>
              <w:right w:val="single" w:sz="4" w:space="0" w:color="auto"/>
            </w:tcBorders>
            <w:vAlign w:val="center"/>
          </w:tcPr>
          <w:p w:rsidR="00D07114" w:rsidRPr="00D77ED1" w:rsidRDefault="00784869" w:rsidP="008E20B6">
            <w:pPr>
              <w:jc w:val="center"/>
              <w:rPr>
                <w:rFonts w:cs="Arial"/>
                <w:color w:val="000000"/>
              </w:rPr>
            </w:pPr>
            <w:r>
              <w:rPr>
                <w:rFonts w:cs="Arial"/>
                <w:color w:val="000000"/>
              </w:rPr>
              <w:t>T. Budzier</w:t>
            </w:r>
          </w:p>
        </w:tc>
        <w:tc>
          <w:tcPr>
            <w:tcW w:w="7008" w:type="dxa"/>
            <w:tcBorders>
              <w:top w:val="single" w:sz="4" w:space="0" w:color="auto"/>
              <w:left w:val="single" w:sz="4" w:space="0" w:color="auto"/>
              <w:bottom w:val="single" w:sz="4" w:space="0" w:color="auto"/>
              <w:right w:val="single" w:sz="4" w:space="0" w:color="auto"/>
            </w:tcBorders>
            <w:vAlign w:val="center"/>
          </w:tcPr>
          <w:p w:rsidR="00C36415" w:rsidRDefault="00784869" w:rsidP="00C36415">
            <w:pPr>
              <w:autoSpaceDE w:val="0"/>
              <w:autoSpaceDN w:val="0"/>
              <w:adjustRightInd w:val="0"/>
              <w:rPr>
                <w:rFonts w:cs="Arial"/>
                <w:color w:val="000000"/>
              </w:rPr>
            </w:pPr>
            <w:r>
              <w:rPr>
                <w:rFonts w:cs="Arial"/>
                <w:color w:val="000000"/>
              </w:rPr>
              <w:t xml:space="preserve">Issue: S550, per email from </w:t>
            </w:r>
            <w:r>
              <w:rPr>
                <w:rFonts w:cs="Arial"/>
                <w:color w:val="000000"/>
              </w:rPr>
              <w:t>Kiran Kurkimatt on 24Apr13 (copied Patel)</w:t>
            </w:r>
          </w:p>
          <w:p w:rsidR="00C36415" w:rsidRDefault="00784869" w:rsidP="00C36415">
            <w:pPr>
              <w:autoSpaceDE w:val="0"/>
              <w:autoSpaceDN w:val="0"/>
              <w:adjustRightInd w:val="0"/>
              <w:rPr>
                <w:rFonts w:cs="Arial"/>
                <w:color w:val="000000"/>
              </w:rPr>
            </w:pPr>
            <w:r>
              <w:rPr>
                <w:rFonts w:cs="Arial"/>
                <w:color w:val="000000"/>
              </w:rPr>
              <w:t xml:space="preserve">    Location: Table 1 Transmission Temperature Transfer Function (not Table 1.0)</w:t>
            </w:r>
          </w:p>
          <w:p w:rsidR="00D07114" w:rsidRPr="00D77ED1" w:rsidRDefault="00784869" w:rsidP="00C36415">
            <w:pPr>
              <w:rPr>
                <w:rFonts w:cs="Arial"/>
                <w:snapToGrid w:val="0"/>
                <w:color w:val="000000"/>
              </w:rPr>
            </w:pPr>
            <w:r>
              <w:rPr>
                <w:rFonts w:cs="Arial"/>
                <w:color w:val="000000"/>
              </w:rPr>
              <w:t xml:space="preserve">         Mod: Updated values for </w:t>
            </w:r>
            <w:r w:rsidRPr="004C1F7B">
              <w:rPr>
                <w:rFonts w:cs="Arial"/>
              </w:rPr>
              <w:t>° F</w:t>
            </w:r>
            <w:r>
              <w:rPr>
                <w:rFonts w:cs="Arial"/>
              </w:rPr>
              <w:t>, Second and Fifth values in that column.</w:t>
            </w:r>
          </w:p>
        </w:tc>
        <w:tc>
          <w:tcPr>
            <w:tcW w:w="1272" w:type="dxa"/>
            <w:tcBorders>
              <w:top w:val="single" w:sz="4" w:space="0" w:color="auto"/>
              <w:left w:val="single" w:sz="4" w:space="0" w:color="auto"/>
              <w:bottom w:val="single" w:sz="4" w:space="0" w:color="auto"/>
              <w:right w:val="single" w:sz="12" w:space="0" w:color="auto"/>
            </w:tcBorders>
            <w:vAlign w:val="center"/>
          </w:tcPr>
          <w:p w:rsidR="00D07114" w:rsidRPr="00D77ED1" w:rsidRDefault="00784869" w:rsidP="008E20B6">
            <w:pPr>
              <w:jc w:val="center"/>
              <w:rPr>
                <w:rFonts w:cs="Arial"/>
                <w:color w:val="000000"/>
              </w:rPr>
            </w:pPr>
            <w:r>
              <w:rPr>
                <w:rFonts w:cs="Arial"/>
                <w:color w:val="000000"/>
              </w:rPr>
              <w:t>4/24/2013</w:t>
            </w:r>
          </w:p>
        </w:tc>
      </w:tr>
      <w:tr w:rsidR="00875D4A"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875D4A" w:rsidRPr="00D77ED1" w:rsidRDefault="00784869" w:rsidP="00695650">
            <w:pPr>
              <w:jc w:val="center"/>
              <w:rPr>
                <w:rFonts w:cs="Arial"/>
                <w:color w:val="000000"/>
              </w:rPr>
            </w:pPr>
            <w:r>
              <w:rPr>
                <w:rFonts w:cs="Arial"/>
                <w:color w:val="000000"/>
              </w:rPr>
              <w:t>1.6</w:t>
            </w:r>
          </w:p>
        </w:tc>
        <w:tc>
          <w:tcPr>
            <w:tcW w:w="1227" w:type="dxa"/>
            <w:tcBorders>
              <w:top w:val="single" w:sz="4" w:space="0" w:color="auto"/>
              <w:left w:val="single" w:sz="4" w:space="0" w:color="auto"/>
              <w:bottom w:val="single" w:sz="4" w:space="0" w:color="auto"/>
              <w:right w:val="single" w:sz="4" w:space="0" w:color="auto"/>
            </w:tcBorders>
            <w:vAlign w:val="center"/>
          </w:tcPr>
          <w:p w:rsidR="00875D4A" w:rsidRPr="00D77ED1" w:rsidRDefault="00784869" w:rsidP="008E20B6">
            <w:pPr>
              <w:jc w:val="center"/>
              <w:rPr>
                <w:rFonts w:cs="Arial"/>
                <w:color w:val="000000"/>
              </w:rPr>
            </w:pPr>
            <w:r>
              <w:rPr>
                <w:rFonts w:cs="Arial"/>
                <w:color w:val="000000"/>
              </w:rPr>
              <w:t>V. Patel</w:t>
            </w:r>
          </w:p>
        </w:tc>
        <w:tc>
          <w:tcPr>
            <w:tcW w:w="7008" w:type="dxa"/>
            <w:tcBorders>
              <w:top w:val="single" w:sz="4" w:space="0" w:color="auto"/>
              <w:left w:val="single" w:sz="4" w:space="0" w:color="auto"/>
              <w:bottom w:val="single" w:sz="4" w:space="0" w:color="auto"/>
              <w:right w:val="single" w:sz="4" w:space="0" w:color="auto"/>
            </w:tcBorders>
            <w:vAlign w:val="center"/>
          </w:tcPr>
          <w:p w:rsidR="005C6810" w:rsidRDefault="00784869" w:rsidP="00E6423A">
            <w:pPr>
              <w:rPr>
                <w:rFonts w:cs="Arial"/>
              </w:rPr>
            </w:pPr>
            <w:r>
              <w:rPr>
                <w:rFonts w:cs="Arial"/>
              </w:rPr>
              <w:t>This update</w:t>
            </w:r>
            <w:r>
              <w:rPr>
                <w:rFonts w:cs="Arial"/>
              </w:rPr>
              <w:t xml:space="preserve"> does not contain any changes to functionality of the feature.</w:t>
            </w:r>
          </w:p>
          <w:p w:rsidR="00E6423A" w:rsidRDefault="00784869" w:rsidP="00E6423A">
            <w:pPr>
              <w:rPr>
                <w:rFonts w:cs="Arial"/>
              </w:rPr>
            </w:pPr>
            <w:r>
              <w:rPr>
                <w:rFonts w:cs="Arial"/>
              </w:rPr>
              <w:t>Section 1.3.3.2 Added a bullet point item referring to the BEF display requirements for support on clusters with BEF displays.</w:t>
            </w:r>
          </w:p>
          <w:p w:rsidR="00875D4A" w:rsidRPr="00D77ED1" w:rsidRDefault="00784869" w:rsidP="00E6423A">
            <w:pPr>
              <w:rPr>
                <w:rFonts w:cs="Arial"/>
                <w:snapToGrid w:val="0"/>
                <w:color w:val="000000"/>
              </w:rPr>
            </w:pPr>
            <w:r>
              <w:rPr>
                <w:rFonts w:cs="Arial"/>
              </w:rPr>
              <w:t>Section 1.3.5.1: Added a note above the virtual gauge processing t</w:t>
            </w:r>
            <w:r>
              <w:rPr>
                <w:rFonts w:cs="Arial"/>
              </w:rPr>
              <w:t>hat the virtual gauge portion does not apply to clusters with A or BEF type displays.</w:t>
            </w:r>
          </w:p>
        </w:tc>
        <w:tc>
          <w:tcPr>
            <w:tcW w:w="1272" w:type="dxa"/>
            <w:tcBorders>
              <w:top w:val="single" w:sz="4" w:space="0" w:color="auto"/>
              <w:left w:val="single" w:sz="4" w:space="0" w:color="auto"/>
              <w:bottom w:val="single" w:sz="4" w:space="0" w:color="auto"/>
              <w:right w:val="single" w:sz="12" w:space="0" w:color="auto"/>
            </w:tcBorders>
            <w:vAlign w:val="center"/>
          </w:tcPr>
          <w:p w:rsidR="00875D4A" w:rsidRPr="00D77ED1" w:rsidRDefault="00784869" w:rsidP="008E20B6">
            <w:pPr>
              <w:jc w:val="center"/>
              <w:rPr>
                <w:rFonts w:cs="Arial"/>
                <w:color w:val="000000"/>
              </w:rPr>
            </w:pPr>
            <w:r>
              <w:rPr>
                <w:rFonts w:cs="Arial"/>
                <w:color w:val="000000"/>
              </w:rPr>
              <w:t>5/8/2013</w:t>
            </w:r>
          </w:p>
        </w:tc>
      </w:tr>
      <w:tr w:rsidR="0060171C"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60171C" w:rsidRDefault="00784869" w:rsidP="00695650">
            <w:pPr>
              <w:jc w:val="center"/>
              <w:rPr>
                <w:rFonts w:cs="Arial"/>
                <w:color w:val="000000"/>
              </w:rPr>
            </w:pPr>
            <w:r>
              <w:rPr>
                <w:rFonts w:cs="Arial"/>
                <w:color w:val="000000"/>
              </w:rPr>
              <w:t>1.7</w:t>
            </w:r>
          </w:p>
        </w:tc>
        <w:tc>
          <w:tcPr>
            <w:tcW w:w="1227" w:type="dxa"/>
            <w:tcBorders>
              <w:top w:val="single" w:sz="4" w:space="0" w:color="auto"/>
              <w:left w:val="single" w:sz="4" w:space="0" w:color="auto"/>
              <w:bottom w:val="single" w:sz="4" w:space="0" w:color="auto"/>
              <w:right w:val="single" w:sz="4" w:space="0" w:color="auto"/>
            </w:tcBorders>
            <w:vAlign w:val="center"/>
          </w:tcPr>
          <w:p w:rsidR="0060171C" w:rsidRDefault="00784869" w:rsidP="0060171C">
            <w:pPr>
              <w:jc w:val="center"/>
              <w:rPr>
                <w:rFonts w:cs="Arial"/>
                <w:color w:val="000000"/>
              </w:rPr>
            </w:pPr>
            <w:r>
              <w:rPr>
                <w:rFonts w:cs="Arial"/>
                <w:color w:val="000000"/>
              </w:rPr>
              <w:t>V. Patel</w:t>
            </w:r>
          </w:p>
        </w:tc>
        <w:tc>
          <w:tcPr>
            <w:tcW w:w="7008" w:type="dxa"/>
            <w:tcBorders>
              <w:top w:val="single" w:sz="4" w:space="0" w:color="auto"/>
              <w:left w:val="single" w:sz="4" w:space="0" w:color="auto"/>
              <w:bottom w:val="single" w:sz="4" w:space="0" w:color="auto"/>
              <w:right w:val="single" w:sz="4" w:space="0" w:color="auto"/>
            </w:tcBorders>
            <w:vAlign w:val="center"/>
          </w:tcPr>
          <w:p w:rsidR="00CE145B" w:rsidRDefault="00784869" w:rsidP="0060171C">
            <w:pPr>
              <w:rPr>
                <w:rFonts w:cs="Arial"/>
                <w:snapToGrid w:val="0"/>
                <w:color w:val="000000"/>
              </w:rPr>
            </w:pPr>
            <w:r>
              <w:rPr>
                <w:rFonts w:cs="Arial"/>
                <w:snapToGrid w:val="0"/>
                <w:color w:val="000000"/>
              </w:rPr>
              <w:t xml:space="preserve">This update </w:t>
            </w:r>
            <w:r>
              <w:rPr>
                <w:rFonts w:cs="Arial"/>
                <w:snapToGrid w:val="0"/>
                <w:color w:val="000000"/>
              </w:rPr>
              <w:t xml:space="preserve">adds the operating range for S550 SVT trans temp gauge, which is a numbered gauge. </w:t>
            </w:r>
          </w:p>
          <w:p w:rsidR="0060171C" w:rsidRDefault="00784869" w:rsidP="0060171C">
            <w:pPr>
              <w:rPr>
                <w:rFonts w:cs="Arial"/>
                <w:snapToGrid w:val="0"/>
                <w:color w:val="000000"/>
              </w:rPr>
            </w:pPr>
            <w:r>
              <w:rPr>
                <w:rFonts w:cs="Arial"/>
                <w:snapToGrid w:val="0"/>
                <w:color w:val="000000"/>
              </w:rPr>
              <w:t xml:space="preserve">Section 1.3.3.2.2: Added table 2 and 3 – transfer functions for the SVT gauge in English and Metric units. </w:t>
            </w:r>
          </w:p>
          <w:p w:rsidR="0060171C" w:rsidRDefault="00784869" w:rsidP="0060171C">
            <w:pPr>
              <w:rPr>
                <w:rFonts w:cs="Arial"/>
                <w:snapToGrid w:val="0"/>
                <w:color w:val="000000"/>
              </w:rPr>
            </w:pPr>
            <w:r>
              <w:rPr>
                <w:rFonts w:cs="Arial"/>
                <w:snapToGrid w:val="0"/>
                <w:color w:val="000000"/>
              </w:rPr>
              <w:t xml:space="preserve">Section 1.3.5.1: Added figure 1.2 to process the </w:t>
            </w:r>
            <w:r>
              <w:rPr>
                <w:rFonts w:cs="Arial"/>
                <w:snapToGrid w:val="0"/>
                <w:color w:val="000000"/>
              </w:rPr>
              <w:t>reception of the configuration bit.</w:t>
            </w:r>
          </w:p>
          <w:p w:rsidR="009C3CAE" w:rsidRDefault="00784869" w:rsidP="0060171C">
            <w:pPr>
              <w:rPr>
                <w:rFonts w:cs="Arial"/>
                <w:snapToGrid w:val="0"/>
                <w:color w:val="000000"/>
              </w:rPr>
            </w:pPr>
            <w:r>
              <w:rPr>
                <w:rFonts w:cs="Arial"/>
                <w:snapToGrid w:val="0"/>
                <w:color w:val="000000"/>
              </w:rPr>
              <w:t>Removed the statement from section 1.1 and 1.3.5.2 regarding this gauge being implemented only on vehicles with automatic transmission. The “Transmission Fluid Temp Display” configuration shall suffice all requirements f</w:t>
            </w:r>
            <w:r>
              <w:rPr>
                <w:rFonts w:cs="Arial"/>
                <w:snapToGrid w:val="0"/>
                <w:color w:val="000000"/>
              </w:rPr>
              <w:t>or this gauge.</w:t>
            </w:r>
          </w:p>
        </w:tc>
        <w:tc>
          <w:tcPr>
            <w:tcW w:w="1272" w:type="dxa"/>
            <w:tcBorders>
              <w:top w:val="single" w:sz="4" w:space="0" w:color="auto"/>
              <w:left w:val="single" w:sz="4" w:space="0" w:color="auto"/>
              <w:bottom w:val="single" w:sz="4" w:space="0" w:color="auto"/>
              <w:right w:val="single" w:sz="12" w:space="0" w:color="auto"/>
            </w:tcBorders>
            <w:vAlign w:val="center"/>
          </w:tcPr>
          <w:p w:rsidR="0060171C" w:rsidRDefault="00784869" w:rsidP="00CE145B">
            <w:pPr>
              <w:jc w:val="center"/>
              <w:rPr>
                <w:rFonts w:cs="Arial"/>
                <w:color w:val="000000"/>
              </w:rPr>
            </w:pPr>
            <w:r>
              <w:rPr>
                <w:rFonts w:cs="Arial"/>
                <w:color w:val="000000"/>
              </w:rPr>
              <w:t>12/10/2013</w:t>
            </w:r>
          </w:p>
        </w:tc>
      </w:tr>
      <w:tr w:rsidR="0093429F"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93429F" w:rsidRDefault="00784869" w:rsidP="00695650">
            <w:pPr>
              <w:jc w:val="center"/>
              <w:rPr>
                <w:rFonts w:cs="Arial"/>
                <w:color w:val="000000"/>
              </w:rPr>
            </w:pPr>
            <w:r>
              <w:rPr>
                <w:rFonts w:cs="Arial"/>
                <w:color w:val="000000"/>
              </w:rPr>
              <w:t>2.0</w:t>
            </w:r>
          </w:p>
        </w:tc>
        <w:tc>
          <w:tcPr>
            <w:tcW w:w="1227" w:type="dxa"/>
            <w:tcBorders>
              <w:top w:val="single" w:sz="4" w:space="0" w:color="auto"/>
              <w:left w:val="single" w:sz="4" w:space="0" w:color="auto"/>
              <w:bottom w:val="single" w:sz="4" w:space="0" w:color="auto"/>
              <w:right w:val="single" w:sz="4" w:space="0" w:color="auto"/>
            </w:tcBorders>
            <w:vAlign w:val="center"/>
          </w:tcPr>
          <w:p w:rsidR="0093429F" w:rsidRDefault="00784869" w:rsidP="0060171C">
            <w:pPr>
              <w:jc w:val="center"/>
              <w:rPr>
                <w:rFonts w:cs="Arial"/>
                <w:color w:val="000000"/>
              </w:rPr>
            </w:pPr>
            <w:r>
              <w:rPr>
                <w:rFonts w:cs="Arial"/>
                <w:color w:val="000000"/>
              </w:rPr>
              <w:t>S. Watkins</w:t>
            </w:r>
          </w:p>
        </w:tc>
        <w:tc>
          <w:tcPr>
            <w:tcW w:w="7008" w:type="dxa"/>
            <w:tcBorders>
              <w:top w:val="single" w:sz="4" w:space="0" w:color="auto"/>
              <w:left w:val="single" w:sz="4" w:space="0" w:color="auto"/>
              <w:bottom w:val="single" w:sz="4" w:space="0" w:color="auto"/>
              <w:right w:val="single" w:sz="4" w:space="0" w:color="auto"/>
            </w:tcBorders>
            <w:vAlign w:val="center"/>
          </w:tcPr>
          <w:p w:rsidR="0093429F" w:rsidRDefault="00784869" w:rsidP="0060171C">
            <w:pPr>
              <w:rPr>
                <w:rFonts w:cs="Arial"/>
                <w:snapToGrid w:val="0"/>
                <w:color w:val="000000"/>
              </w:rPr>
            </w:pPr>
            <w:r>
              <w:rPr>
                <w:rFonts w:cs="Arial"/>
                <w:snapToGrid w:val="0"/>
                <w:color w:val="000000"/>
              </w:rPr>
              <w:t xml:space="preserve">Per feature owner Jim Gooden and DI Change Control on 4/7/2016 we agreed to use up to 4 look up tables globally for this feature.  </w:t>
            </w:r>
            <w:proofErr w:type="gramStart"/>
            <w:r>
              <w:rPr>
                <w:rFonts w:cs="Arial"/>
                <w:snapToGrid w:val="0"/>
                <w:color w:val="000000"/>
              </w:rPr>
              <w:t>At this time</w:t>
            </w:r>
            <w:proofErr w:type="gramEnd"/>
            <w:r>
              <w:rPr>
                <w:rFonts w:cs="Arial"/>
                <w:snapToGrid w:val="0"/>
                <w:color w:val="000000"/>
              </w:rPr>
              <w:t>, we are moving from 1 table to 3 tables for the new 10R80 and 8 and 9 speed transmissions.</w:t>
            </w:r>
          </w:p>
          <w:p w:rsidR="001F5AA5" w:rsidRDefault="00784869" w:rsidP="00784869">
            <w:pPr>
              <w:numPr>
                <w:ilvl w:val="0"/>
                <w:numId w:val="13"/>
              </w:numPr>
              <w:rPr>
                <w:rFonts w:cs="Arial"/>
                <w:snapToGrid w:val="0"/>
                <w:color w:val="000000"/>
              </w:rPr>
            </w:pPr>
            <w:r>
              <w:rPr>
                <w:rFonts w:cs="Arial"/>
                <w:snapToGrid w:val="0"/>
                <w:color w:val="000000"/>
              </w:rPr>
              <w:lastRenderedPageBreak/>
              <w:t>Section 1.1 – Modifie</w:t>
            </w:r>
            <w:r>
              <w:rPr>
                <w:rFonts w:cs="Arial"/>
                <w:snapToGrid w:val="0"/>
                <w:color w:val="000000"/>
              </w:rPr>
              <w:t>d description</w:t>
            </w:r>
          </w:p>
          <w:p w:rsidR="001F5AA5" w:rsidRDefault="00784869" w:rsidP="00784869">
            <w:pPr>
              <w:numPr>
                <w:ilvl w:val="0"/>
                <w:numId w:val="13"/>
              </w:numPr>
              <w:rPr>
                <w:rFonts w:cs="Arial"/>
                <w:snapToGrid w:val="0"/>
                <w:color w:val="000000"/>
              </w:rPr>
            </w:pPr>
            <w:r>
              <w:rPr>
                <w:rFonts w:cs="Arial"/>
                <w:snapToGrid w:val="0"/>
                <w:color w:val="000000"/>
              </w:rPr>
              <w:t>Section 1.2.1 – Modified Figure 1.0 to add Trans_Temp_Curve_Cfg</w:t>
            </w:r>
          </w:p>
          <w:p w:rsidR="001F5AA5" w:rsidRDefault="00784869" w:rsidP="00784869">
            <w:pPr>
              <w:numPr>
                <w:ilvl w:val="0"/>
                <w:numId w:val="13"/>
              </w:numPr>
              <w:rPr>
                <w:rFonts w:cs="Arial"/>
                <w:snapToGrid w:val="0"/>
                <w:color w:val="000000"/>
              </w:rPr>
            </w:pPr>
            <w:r>
              <w:rPr>
                <w:rFonts w:cs="Arial"/>
                <w:snapToGrid w:val="0"/>
                <w:color w:val="000000"/>
              </w:rPr>
              <w:t>Section 1.2.2 – Added Trans_Temp_Curve_Cfg</w:t>
            </w:r>
          </w:p>
          <w:p w:rsidR="001F5AA5" w:rsidRDefault="00784869" w:rsidP="00784869">
            <w:pPr>
              <w:numPr>
                <w:ilvl w:val="0"/>
                <w:numId w:val="13"/>
              </w:numPr>
              <w:rPr>
                <w:rFonts w:cs="Arial"/>
                <w:snapToGrid w:val="0"/>
                <w:color w:val="000000"/>
              </w:rPr>
            </w:pPr>
            <w:r>
              <w:rPr>
                <w:rFonts w:cs="Arial"/>
                <w:snapToGrid w:val="0"/>
                <w:color w:val="000000"/>
              </w:rPr>
              <w:t>Section 1.3.3.2.2 – Modifed existing table and added 2 new tables to line up with the new config.</w:t>
            </w:r>
          </w:p>
          <w:p w:rsidR="001F5AA5" w:rsidRDefault="00784869" w:rsidP="00784869">
            <w:pPr>
              <w:numPr>
                <w:ilvl w:val="0"/>
                <w:numId w:val="13"/>
              </w:numPr>
              <w:rPr>
                <w:rFonts w:cs="Arial"/>
                <w:snapToGrid w:val="0"/>
                <w:color w:val="000000"/>
              </w:rPr>
            </w:pPr>
            <w:r>
              <w:rPr>
                <w:rFonts w:cs="Arial"/>
                <w:snapToGrid w:val="0"/>
                <w:color w:val="000000"/>
              </w:rPr>
              <w:t>Section 1.3.5.1 – Modified Figure 2 t</w:t>
            </w:r>
            <w:r>
              <w:rPr>
                <w:rFonts w:cs="Arial"/>
                <w:snapToGrid w:val="0"/>
                <w:color w:val="000000"/>
              </w:rPr>
              <w:t>o add config</w:t>
            </w:r>
          </w:p>
          <w:p w:rsidR="001F5AA5" w:rsidRDefault="00784869" w:rsidP="00784869">
            <w:pPr>
              <w:numPr>
                <w:ilvl w:val="0"/>
                <w:numId w:val="13"/>
              </w:numPr>
              <w:rPr>
                <w:rFonts w:cs="Arial"/>
                <w:snapToGrid w:val="0"/>
                <w:color w:val="000000"/>
              </w:rPr>
            </w:pPr>
            <w:r>
              <w:rPr>
                <w:rFonts w:cs="Arial"/>
                <w:snapToGrid w:val="0"/>
                <w:color w:val="000000"/>
              </w:rPr>
              <w:t>Section 1.3.5.4 – Added config</w:t>
            </w:r>
          </w:p>
          <w:p w:rsidR="001F5AA5" w:rsidRPr="001F5AA5" w:rsidRDefault="00784869" w:rsidP="00784869">
            <w:pPr>
              <w:numPr>
                <w:ilvl w:val="0"/>
                <w:numId w:val="13"/>
              </w:numPr>
              <w:rPr>
                <w:rFonts w:cs="Arial"/>
                <w:snapToGrid w:val="0"/>
                <w:color w:val="000000"/>
              </w:rPr>
            </w:pPr>
            <w:r w:rsidRPr="001F5AA5">
              <w:rPr>
                <w:rFonts w:cs="Arial"/>
                <w:snapToGrid w:val="0"/>
                <w:color w:val="000000"/>
              </w:rPr>
              <w:t>Section 1.5.3 –</w:t>
            </w:r>
            <w:r>
              <w:rPr>
                <w:rFonts w:cs="Arial"/>
                <w:snapToGrid w:val="0"/>
                <w:color w:val="000000"/>
              </w:rPr>
              <w:t xml:space="preserve"> A</w:t>
            </w:r>
            <w:r w:rsidRPr="001F5AA5">
              <w:rPr>
                <w:rFonts w:cs="Arial"/>
                <w:snapToGrid w:val="0"/>
                <w:color w:val="000000"/>
              </w:rPr>
              <w:t>dded new DExx config.</w:t>
            </w:r>
          </w:p>
        </w:tc>
        <w:tc>
          <w:tcPr>
            <w:tcW w:w="1272" w:type="dxa"/>
            <w:tcBorders>
              <w:top w:val="single" w:sz="4" w:space="0" w:color="auto"/>
              <w:left w:val="single" w:sz="4" w:space="0" w:color="auto"/>
              <w:bottom w:val="single" w:sz="4" w:space="0" w:color="auto"/>
              <w:right w:val="single" w:sz="12" w:space="0" w:color="auto"/>
            </w:tcBorders>
            <w:vAlign w:val="center"/>
          </w:tcPr>
          <w:p w:rsidR="0093429F" w:rsidRDefault="00784869" w:rsidP="00CE145B">
            <w:pPr>
              <w:jc w:val="center"/>
              <w:rPr>
                <w:rFonts w:cs="Arial"/>
                <w:color w:val="000000"/>
              </w:rPr>
            </w:pPr>
            <w:r>
              <w:rPr>
                <w:rFonts w:cs="Arial"/>
                <w:color w:val="000000"/>
              </w:rPr>
              <w:lastRenderedPageBreak/>
              <w:t>4/20/2016</w:t>
            </w:r>
          </w:p>
        </w:tc>
      </w:tr>
      <w:tr w:rsidR="00DC1924"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DC1924" w:rsidRDefault="00784869" w:rsidP="00695650">
            <w:pPr>
              <w:jc w:val="center"/>
              <w:rPr>
                <w:rFonts w:cs="Arial"/>
                <w:color w:val="000000"/>
              </w:rPr>
            </w:pPr>
            <w:r>
              <w:rPr>
                <w:rFonts w:cs="Arial"/>
                <w:color w:val="000000"/>
              </w:rPr>
              <w:t>2.1</w:t>
            </w:r>
          </w:p>
        </w:tc>
        <w:tc>
          <w:tcPr>
            <w:tcW w:w="1227" w:type="dxa"/>
            <w:tcBorders>
              <w:top w:val="single" w:sz="4" w:space="0" w:color="auto"/>
              <w:left w:val="single" w:sz="4" w:space="0" w:color="auto"/>
              <w:bottom w:val="single" w:sz="4" w:space="0" w:color="auto"/>
              <w:right w:val="single" w:sz="4" w:space="0" w:color="auto"/>
            </w:tcBorders>
            <w:vAlign w:val="center"/>
          </w:tcPr>
          <w:p w:rsidR="00DC1924" w:rsidRDefault="00784869" w:rsidP="0060171C">
            <w:pPr>
              <w:jc w:val="center"/>
              <w:rPr>
                <w:rFonts w:cs="Arial"/>
                <w:color w:val="000000"/>
              </w:rPr>
            </w:pPr>
            <w:r>
              <w:rPr>
                <w:rFonts w:cs="Arial"/>
                <w:color w:val="000000"/>
              </w:rPr>
              <w:t>S. Watkins</w:t>
            </w:r>
          </w:p>
        </w:tc>
        <w:tc>
          <w:tcPr>
            <w:tcW w:w="7008" w:type="dxa"/>
            <w:tcBorders>
              <w:top w:val="single" w:sz="4" w:space="0" w:color="auto"/>
              <w:left w:val="single" w:sz="4" w:space="0" w:color="auto"/>
              <w:bottom w:val="single" w:sz="4" w:space="0" w:color="auto"/>
              <w:right w:val="single" w:sz="4" w:space="0" w:color="auto"/>
            </w:tcBorders>
            <w:vAlign w:val="center"/>
          </w:tcPr>
          <w:p w:rsidR="00DC1924" w:rsidRDefault="00784869" w:rsidP="00DC1924">
            <w:pPr>
              <w:rPr>
                <w:rFonts w:cs="Arial"/>
                <w:color w:val="000000"/>
              </w:rPr>
            </w:pPr>
            <w:r>
              <w:rPr>
                <w:rFonts w:cs="Arial"/>
                <w:color w:val="000000"/>
              </w:rPr>
              <w:t>This version just adds more tranmissions to the configuration list for clarity.  NO NEED TO DCR.</w:t>
            </w:r>
          </w:p>
          <w:p w:rsidR="00DC1924" w:rsidRDefault="00784869" w:rsidP="00DC1924">
            <w:pPr>
              <w:rPr>
                <w:rFonts w:cs="Arial"/>
                <w:color w:val="000000"/>
              </w:rPr>
            </w:pPr>
            <w:r>
              <w:rPr>
                <w:rFonts w:cs="Arial"/>
                <w:color w:val="000000"/>
              </w:rPr>
              <w:t xml:space="preserve">Official SDS cascaded from Jim Gooden, </w:t>
            </w:r>
            <w:r>
              <w:rPr>
                <w:rFonts w:cs="Arial"/>
                <w:color w:val="000000"/>
              </w:rPr>
              <w:t>RQT-070100-021376 Transmission Temperature Gauge Constraints.</w:t>
            </w:r>
          </w:p>
          <w:p w:rsidR="00DC1924" w:rsidRDefault="00784869" w:rsidP="00784869">
            <w:pPr>
              <w:numPr>
                <w:ilvl w:val="0"/>
                <w:numId w:val="14"/>
              </w:numPr>
              <w:rPr>
                <w:rFonts w:cs="Arial"/>
                <w:color w:val="000000"/>
              </w:rPr>
            </w:pPr>
            <w:r>
              <w:rPr>
                <w:rFonts w:cs="Arial"/>
                <w:color w:val="000000"/>
              </w:rPr>
              <w:t xml:space="preserve"> Section 1.1 – Added “RQT-070100-021376” to the description.</w:t>
            </w:r>
          </w:p>
          <w:p w:rsidR="00DC1924" w:rsidRDefault="00784869" w:rsidP="00784869">
            <w:pPr>
              <w:numPr>
                <w:ilvl w:val="0"/>
                <w:numId w:val="14"/>
              </w:numPr>
              <w:rPr>
                <w:rFonts w:cs="Arial"/>
                <w:color w:val="000000"/>
              </w:rPr>
            </w:pPr>
            <w:r>
              <w:rPr>
                <w:rFonts w:cs="Arial"/>
                <w:color w:val="000000"/>
              </w:rPr>
              <w:t>Section 1.5.3 – Added 6 more tranmission types to the DExx description.</w:t>
            </w:r>
          </w:p>
          <w:p w:rsidR="00DC1924" w:rsidRPr="00EE5B71" w:rsidRDefault="00784869" w:rsidP="00784869">
            <w:pPr>
              <w:numPr>
                <w:ilvl w:val="0"/>
                <w:numId w:val="14"/>
              </w:numPr>
              <w:rPr>
                <w:rFonts w:cs="Arial"/>
                <w:color w:val="000000"/>
              </w:rPr>
            </w:pPr>
            <w:r>
              <w:rPr>
                <w:rFonts w:cs="Arial"/>
                <w:color w:val="000000"/>
              </w:rPr>
              <w:t xml:space="preserve">Section 1.6 – Added Added </w:t>
            </w:r>
            <w:r>
              <w:rPr>
                <w:rFonts w:cs="Arial"/>
                <w:color w:val="000000"/>
              </w:rPr>
              <w:t>“RQT-070100-021376” to the reference.</w:t>
            </w:r>
          </w:p>
          <w:p w:rsidR="00DC1924" w:rsidRDefault="00784869" w:rsidP="0060171C">
            <w:pPr>
              <w:rPr>
                <w:rFonts w:cs="Arial"/>
                <w:snapToGrid w:val="0"/>
                <w:color w:val="000000"/>
              </w:rPr>
            </w:pPr>
          </w:p>
        </w:tc>
        <w:tc>
          <w:tcPr>
            <w:tcW w:w="1272" w:type="dxa"/>
            <w:tcBorders>
              <w:top w:val="single" w:sz="4" w:space="0" w:color="auto"/>
              <w:left w:val="single" w:sz="4" w:space="0" w:color="auto"/>
              <w:bottom w:val="single" w:sz="4" w:space="0" w:color="auto"/>
              <w:right w:val="single" w:sz="12" w:space="0" w:color="auto"/>
            </w:tcBorders>
            <w:vAlign w:val="center"/>
          </w:tcPr>
          <w:p w:rsidR="00DC1924" w:rsidRDefault="00784869" w:rsidP="00CE145B">
            <w:pPr>
              <w:jc w:val="center"/>
              <w:rPr>
                <w:rFonts w:cs="Arial"/>
                <w:color w:val="000000"/>
              </w:rPr>
            </w:pPr>
            <w:r>
              <w:rPr>
                <w:rFonts w:cs="Arial"/>
                <w:color w:val="000000"/>
              </w:rPr>
              <w:t>6/7/2016</w:t>
            </w:r>
          </w:p>
        </w:tc>
      </w:tr>
      <w:tr w:rsidR="00843343"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843343" w:rsidRDefault="00784869" w:rsidP="00695650">
            <w:pPr>
              <w:jc w:val="center"/>
              <w:rPr>
                <w:rFonts w:cs="Arial"/>
                <w:color w:val="000000"/>
              </w:rPr>
            </w:pPr>
            <w:r>
              <w:rPr>
                <w:rFonts w:cs="Arial"/>
                <w:color w:val="000000"/>
              </w:rPr>
              <w:t>2.2</w:t>
            </w:r>
          </w:p>
        </w:tc>
        <w:tc>
          <w:tcPr>
            <w:tcW w:w="1227" w:type="dxa"/>
            <w:tcBorders>
              <w:top w:val="single" w:sz="4" w:space="0" w:color="auto"/>
              <w:left w:val="single" w:sz="4" w:space="0" w:color="auto"/>
              <w:bottom w:val="single" w:sz="4" w:space="0" w:color="auto"/>
              <w:right w:val="single" w:sz="4" w:space="0" w:color="auto"/>
            </w:tcBorders>
            <w:vAlign w:val="center"/>
          </w:tcPr>
          <w:p w:rsidR="00843343" w:rsidRDefault="00784869" w:rsidP="0060171C">
            <w:pPr>
              <w:jc w:val="center"/>
              <w:rPr>
                <w:rFonts w:cs="Arial"/>
                <w:color w:val="000000"/>
              </w:rPr>
            </w:pPr>
            <w:r>
              <w:rPr>
                <w:rFonts w:cs="Arial"/>
                <w:color w:val="000000"/>
              </w:rPr>
              <w:t>V. Patel</w:t>
            </w:r>
          </w:p>
        </w:tc>
        <w:tc>
          <w:tcPr>
            <w:tcW w:w="7008" w:type="dxa"/>
            <w:tcBorders>
              <w:top w:val="single" w:sz="4" w:space="0" w:color="auto"/>
              <w:left w:val="single" w:sz="4" w:space="0" w:color="auto"/>
              <w:bottom w:val="single" w:sz="4" w:space="0" w:color="auto"/>
              <w:right w:val="single" w:sz="4" w:space="0" w:color="auto"/>
            </w:tcBorders>
            <w:vAlign w:val="center"/>
          </w:tcPr>
          <w:p w:rsidR="00843343" w:rsidRDefault="00784869" w:rsidP="00DC1924">
            <w:pPr>
              <w:rPr>
                <w:rFonts w:cs="Arial"/>
                <w:color w:val="000000"/>
              </w:rPr>
            </w:pPr>
            <w:r>
              <w:rPr>
                <w:rFonts w:cs="Arial"/>
                <w:color w:val="000000"/>
              </w:rPr>
              <w:t>Initial VSEM RM release</w:t>
            </w:r>
          </w:p>
        </w:tc>
        <w:tc>
          <w:tcPr>
            <w:tcW w:w="1272" w:type="dxa"/>
            <w:tcBorders>
              <w:top w:val="single" w:sz="4" w:space="0" w:color="auto"/>
              <w:left w:val="single" w:sz="4" w:space="0" w:color="auto"/>
              <w:bottom w:val="single" w:sz="4" w:space="0" w:color="auto"/>
              <w:right w:val="single" w:sz="12" w:space="0" w:color="auto"/>
            </w:tcBorders>
            <w:vAlign w:val="center"/>
          </w:tcPr>
          <w:p w:rsidR="00843343" w:rsidRDefault="00784869" w:rsidP="00CE145B">
            <w:pPr>
              <w:jc w:val="center"/>
              <w:rPr>
                <w:rFonts w:cs="Arial"/>
                <w:color w:val="000000"/>
              </w:rPr>
            </w:pPr>
            <w:r>
              <w:rPr>
                <w:rFonts w:cs="Arial"/>
                <w:color w:val="000000"/>
              </w:rPr>
              <w:t>8/22/2018</w:t>
            </w:r>
          </w:p>
        </w:tc>
      </w:tr>
      <w:tr w:rsidR="0048601A" w:rsidRPr="00D77ED1" w:rsidTr="008A52A4">
        <w:trPr>
          <w:jc w:val="center"/>
        </w:trPr>
        <w:tc>
          <w:tcPr>
            <w:tcW w:w="1008" w:type="dxa"/>
            <w:tcBorders>
              <w:top w:val="single" w:sz="4" w:space="0" w:color="auto"/>
              <w:left w:val="single" w:sz="12" w:space="0" w:color="auto"/>
              <w:bottom w:val="single" w:sz="4" w:space="0" w:color="auto"/>
              <w:right w:val="single" w:sz="4" w:space="0" w:color="auto"/>
            </w:tcBorders>
            <w:vAlign w:val="center"/>
          </w:tcPr>
          <w:p w:rsidR="0048601A" w:rsidRDefault="00784869" w:rsidP="0048601A">
            <w:pPr>
              <w:spacing w:line="256" w:lineRule="auto"/>
              <w:jc w:val="center"/>
              <w:rPr>
                <w:rFonts w:cs="Arial"/>
                <w:color w:val="000000"/>
              </w:rPr>
            </w:pPr>
            <w:r>
              <w:rPr>
                <w:rFonts w:cs="Arial"/>
                <w:color w:val="000000"/>
              </w:rPr>
              <w:t>3.0</w:t>
            </w:r>
          </w:p>
        </w:tc>
        <w:tc>
          <w:tcPr>
            <w:tcW w:w="1227" w:type="dxa"/>
            <w:tcBorders>
              <w:top w:val="single" w:sz="4" w:space="0" w:color="auto"/>
              <w:left w:val="single" w:sz="4" w:space="0" w:color="auto"/>
              <w:bottom w:val="single" w:sz="4" w:space="0" w:color="auto"/>
              <w:right w:val="single" w:sz="4" w:space="0" w:color="auto"/>
            </w:tcBorders>
            <w:vAlign w:val="center"/>
          </w:tcPr>
          <w:p w:rsidR="0048601A" w:rsidRDefault="00784869" w:rsidP="0048601A">
            <w:pPr>
              <w:spacing w:line="256" w:lineRule="auto"/>
              <w:jc w:val="center"/>
              <w:rPr>
                <w:rFonts w:cs="Arial"/>
                <w:color w:val="000000"/>
              </w:rPr>
            </w:pPr>
            <w:r>
              <w:rPr>
                <w:rFonts w:cs="Arial"/>
                <w:color w:val="000000"/>
              </w:rPr>
              <w:t>S. Watkins</w:t>
            </w:r>
          </w:p>
        </w:tc>
        <w:tc>
          <w:tcPr>
            <w:tcW w:w="7008" w:type="dxa"/>
            <w:tcBorders>
              <w:top w:val="single" w:sz="4" w:space="0" w:color="auto"/>
              <w:left w:val="single" w:sz="4" w:space="0" w:color="auto"/>
              <w:bottom w:val="single" w:sz="4" w:space="0" w:color="auto"/>
              <w:right w:val="single" w:sz="4" w:space="0" w:color="auto"/>
            </w:tcBorders>
            <w:vAlign w:val="center"/>
          </w:tcPr>
          <w:p w:rsidR="0048601A" w:rsidRDefault="00784869" w:rsidP="0048601A">
            <w:pPr>
              <w:spacing w:line="256" w:lineRule="auto"/>
              <w:rPr>
                <w:rFonts w:cs="Arial"/>
                <w:color w:val="000000"/>
              </w:rPr>
            </w:pPr>
            <w:r>
              <w:rPr>
                <w:rFonts w:cs="Arial"/>
                <w:color w:val="000000"/>
              </w:rPr>
              <w:t xml:space="preserve">A request from both Ford Performance and Superduty programs has come into DI Change Control along with the “My Gauges” HMI team, and asked for a “real” gauge instead of a flat response gauge.  </w:t>
            </w:r>
          </w:p>
          <w:p w:rsidR="0048601A" w:rsidRDefault="00784869" w:rsidP="0048601A">
            <w:pPr>
              <w:spacing w:line="256" w:lineRule="auto"/>
              <w:rPr>
                <w:rFonts w:cs="Arial"/>
                <w:color w:val="000000"/>
              </w:rPr>
            </w:pPr>
          </w:p>
          <w:p w:rsidR="0048601A" w:rsidRDefault="00784869" w:rsidP="0048601A">
            <w:pPr>
              <w:spacing w:line="256" w:lineRule="auto"/>
              <w:rPr>
                <w:rFonts w:cs="Arial"/>
                <w:color w:val="000000"/>
              </w:rPr>
            </w:pPr>
            <w:r>
              <w:rPr>
                <w:rFonts w:cs="Arial"/>
                <w:color w:val="000000"/>
              </w:rPr>
              <w:t>DI CC #596 (P708 – MyGauges IOD).  Change Requestor Andrew Br</w:t>
            </w:r>
            <w:r>
              <w:rPr>
                <w:rFonts w:cs="Arial"/>
                <w:color w:val="000000"/>
              </w:rPr>
              <w:t xml:space="preserve">own.  </w:t>
            </w:r>
            <w:proofErr w:type="gramStart"/>
            <w:r>
              <w:rPr>
                <w:rFonts w:cs="Arial"/>
                <w:color w:val="000000"/>
              </w:rPr>
              <w:t>Also</w:t>
            </w:r>
            <w:proofErr w:type="gramEnd"/>
            <w:r>
              <w:rPr>
                <w:rFonts w:cs="Arial"/>
                <w:color w:val="000000"/>
              </w:rPr>
              <w:t xml:space="preserve"> Trystan Magnuson for FP.</w:t>
            </w:r>
          </w:p>
          <w:p w:rsidR="0048601A" w:rsidRDefault="00784869" w:rsidP="0048601A">
            <w:pPr>
              <w:spacing w:line="256" w:lineRule="auto"/>
              <w:rPr>
                <w:rFonts w:cs="Arial"/>
                <w:color w:val="000000"/>
              </w:rPr>
            </w:pPr>
          </w:p>
          <w:p w:rsidR="0048601A" w:rsidRDefault="00784869" w:rsidP="0048601A">
            <w:pPr>
              <w:spacing w:line="256" w:lineRule="auto"/>
              <w:rPr>
                <w:rFonts w:cs="Arial"/>
                <w:b/>
                <w:color w:val="FF0000"/>
              </w:rPr>
            </w:pPr>
            <w:r>
              <w:rPr>
                <w:rFonts w:cs="Arial"/>
                <w:b/>
                <w:color w:val="FF0000"/>
              </w:rPr>
              <w:t>At this time, only Ford Performance has been approved to provide a “real” TFT gauge.  SuperDuty has not been approved.  Thus, this STSS supports Trystan Magnuson’s half of the request, but not Andrew Brown’s half of the</w:t>
            </w:r>
            <w:r>
              <w:rPr>
                <w:rFonts w:cs="Arial"/>
                <w:b/>
                <w:color w:val="FF0000"/>
              </w:rPr>
              <w:t xml:space="preserve"> request.</w:t>
            </w:r>
          </w:p>
          <w:p w:rsidR="0048601A" w:rsidRDefault="00784869" w:rsidP="0048601A">
            <w:pPr>
              <w:spacing w:line="256" w:lineRule="auto"/>
              <w:rPr>
                <w:rFonts w:cs="Arial"/>
                <w:color w:val="000000"/>
              </w:rPr>
            </w:pPr>
          </w:p>
          <w:p w:rsidR="0048601A" w:rsidRDefault="00784869" w:rsidP="0048601A">
            <w:pPr>
              <w:spacing w:line="256" w:lineRule="auto"/>
              <w:rPr>
                <w:rFonts w:cs="Arial"/>
                <w:color w:val="000000"/>
              </w:rPr>
            </w:pPr>
            <w:r>
              <w:rPr>
                <w:rFonts w:cs="Arial"/>
                <w:color w:val="000000"/>
              </w:rPr>
              <w:t>Approval from Transmissions came from Kurt Knickerson (</w:t>
            </w:r>
            <w:r>
              <w:t>Sr. Technical Leader - Transmission Attributes &amp; Calibration)</w:t>
            </w:r>
            <w:r>
              <w:rPr>
                <w:rFonts w:cs="Arial"/>
                <w:color w:val="000000"/>
              </w:rPr>
              <w:t>, after discussions with Owen Bailey, Robert Trezeciak, Dan Badger, John Rollinger, Keith Weston, Kurvin (Mark) Lecrone, George M</w:t>
            </w:r>
            <w:r>
              <w:rPr>
                <w:rFonts w:cs="Arial"/>
                <w:color w:val="000000"/>
              </w:rPr>
              <w:t xml:space="preserve">acDonald, Patrick Morgan, and more from </w:t>
            </w:r>
            <w:r>
              <w:t>Ford Performance HP1 VPAT</w:t>
            </w:r>
            <w:r>
              <w:rPr>
                <w:rFonts w:cs="Arial"/>
                <w:color w:val="000000"/>
              </w:rPr>
              <w:t>.</w:t>
            </w:r>
          </w:p>
          <w:p w:rsidR="0048601A" w:rsidRDefault="00784869" w:rsidP="0048601A">
            <w:pPr>
              <w:spacing w:line="256" w:lineRule="auto"/>
              <w:rPr>
                <w:rFonts w:cs="Arial"/>
                <w:color w:val="000000"/>
              </w:rPr>
            </w:pPr>
          </w:p>
          <w:p w:rsidR="0048601A" w:rsidRDefault="00784869" w:rsidP="0048601A">
            <w:pPr>
              <w:spacing w:line="256" w:lineRule="auto"/>
              <w:rPr>
                <w:rFonts w:cs="Arial"/>
                <w:color w:val="000000"/>
              </w:rPr>
            </w:pPr>
            <w:r>
              <w:rPr>
                <w:rFonts w:cs="Arial"/>
                <w:color w:val="000000"/>
              </w:rPr>
              <w:t xml:space="preserve">Proposal, below is what is in previous version of this STSS:  </w:t>
            </w:r>
          </w:p>
          <w:p w:rsidR="0048601A" w:rsidRDefault="00784869" w:rsidP="0048601A">
            <w:pPr>
              <w:spacing w:line="256" w:lineRule="auto"/>
              <w:rPr>
                <w:rFonts w:cs="Arial"/>
                <w:color w:val="000000"/>
              </w:rPr>
            </w:pPr>
            <w:r>
              <w:rPr>
                <w:rFonts w:cs="Arial"/>
                <w:color w:val="000000"/>
              </w:rPr>
              <w:t>(Keep #1, remove #2, keep #3)</w:t>
            </w:r>
          </w:p>
          <w:p w:rsidR="0048601A" w:rsidRDefault="00784869" w:rsidP="00784869">
            <w:pPr>
              <w:numPr>
                <w:ilvl w:val="0"/>
                <w:numId w:val="15"/>
              </w:numPr>
              <w:spacing w:line="256" w:lineRule="auto"/>
              <w:rPr>
                <w:rFonts w:eastAsia="Times New Roman" w:cs="Arial"/>
                <w:szCs w:val="20"/>
              </w:rPr>
            </w:pPr>
            <w:r>
              <w:rPr>
                <w:rFonts w:eastAsia="Times New Roman" w:cs="Arial"/>
                <w:szCs w:val="20"/>
              </w:rPr>
              <w:t xml:space="preserve">First level filter:  Once initial value is received, changes are filtered 1 degree Celsius per </w:t>
            </w:r>
            <w:r>
              <w:rPr>
                <w:rFonts w:eastAsia="Times New Roman" w:cs="Arial"/>
                <w:szCs w:val="20"/>
              </w:rPr>
              <w:t>second.  (Thus, if for some strange reason your CAN signal jumped from 50C to 110C, the gauge would not reach 110C for 60 seconds.</w:t>
            </w:r>
          </w:p>
          <w:p w:rsidR="0048601A" w:rsidRDefault="00784869" w:rsidP="00784869">
            <w:pPr>
              <w:numPr>
                <w:ilvl w:val="0"/>
                <w:numId w:val="15"/>
              </w:numPr>
              <w:spacing w:line="256" w:lineRule="auto"/>
              <w:rPr>
                <w:rFonts w:eastAsia="Times New Roman" w:cs="Arial"/>
                <w:szCs w:val="20"/>
              </w:rPr>
            </w:pPr>
            <w:r>
              <w:rPr>
                <w:rFonts w:eastAsia="Times New Roman" w:cs="Arial"/>
                <w:szCs w:val="20"/>
              </w:rPr>
              <w:t>Flat zone filter:  Flat zone for 10R is 64C – 107C.  (We all agree to remove this for Ford Performance)</w:t>
            </w:r>
          </w:p>
          <w:p w:rsidR="0048601A" w:rsidRDefault="00784869" w:rsidP="00784869">
            <w:pPr>
              <w:numPr>
                <w:ilvl w:val="0"/>
                <w:numId w:val="15"/>
              </w:numPr>
              <w:spacing w:line="256" w:lineRule="auto"/>
              <w:rPr>
                <w:rFonts w:eastAsia="Times New Roman" w:cs="Arial"/>
                <w:szCs w:val="20"/>
              </w:rPr>
            </w:pPr>
            <w:r>
              <w:rPr>
                <w:rFonts w:eastAsia="Times New Roman" w:cs="Arial"/>
                <w:szCs w:val="20"/>
              </w:rPr>
              <w:t>Init (Initialization)</w:t>
            </w:r>
            <w:r>
              <w:rPr>
                <w:rFonts w:eastAsia="Times New Roman" w:cs="Arial"/>
                <w:szCs w:val="20"/>
              </w:rPr>
              <w:t xml:space="preserve"> filter for towing scenario described above.  If ignition transitions from OFF to RUN and TFT is &gt; 64C (beginning of flat zone), we set the displayed temp (and gauge) equal to 64C.  It then </w:t>
            </w:r>
            <w:proofErr w:type="gramStart"/>
            <w:r>
              <w:rPr>
                <w:rFonts w:eastAsia="Times New Roman" w:cs="Arial"/>
                <w:szCs w:val="20"/>
              </w:rPr>
              <w:t>is allowed to</w:t>
            </w:r>
            <w:proofErr w:type="gramEnd"/>
            <w:r>
              <w:rPr>
                <w:rFonts w:eastAsia="Times New Roman" w:cs="Arial"/>
                <w:szCs w:val="20"/>
              </w:rPr>
              <w:t xml:space="preserve"> rise at the rate of the first order filter (#1).   T</w:t>
            </w:r>
            <w:r>
              <w:rPr>
                <w:rFonts w:eastAsia="Times New Roman" w:cs="Arial"/>
                <w:szCs w:val="20"/>
              </w:rPr>
              <w:t xml:space="preserve">hus, if you were in the yellow at 130C, it would take the gauge another 66s to return to yellow (masking the blip where </w:t>
            </w:r>
            <w:proofErr w:type="gramStart"/>
            <w:r>
              <w:rPr>
                <w:rFonts w:eastAsia="Times New Roman" w:cs="Arial"/>
                <w:szCs w:val="20"/>
              </w:rPr>
              <w:t>in reality the</w:t>
            </w:r>
            <w:proofErr w:type="gramEnd"/>
            <w:r>
              <w:rPr>
                <w:rFonts w:eastAsia="Times New Roman" w:cs="Arial"/>
                <w:szCs w:val="20"/>
              </w:rPr>
              <w:t xml:space="preserve"> temperature went to 135C and into the red zone).</w:t>
            </w:r>
          </w:p>
          <w:p w:rsidR="0048601A" w:rsidRDefault="00784869" w:rsidP="0048601A">
            <w:pPr>
              <w:spacing w:line="256" w:lineRule="auto"/>
              <w:rPr>
                <w:rFonts w:cs="Arial"/>
                <w:color w:val="000000"/>
              </w:rPr>
            </w:pPr>
          </w:p>
          <w:p w:rsidR="0048601A" w:rsidRDefault="00784869" w:rsidP="0048601A">
            <w:pPr>
              <w:spacing w:line="256" w:lineRule="auto"/>
            </w:pPr>
            <w:r>
              <w:rPr>
                <w:rFonts w:cs="Arial"/>
                <w:color w:val="000000"/>
              </w:rPr>
              <w:t>Direction is to allow: “</w:t>
            </w:r>
            <w:r>
              <w:t>I’m in agreement as long as the temperature thr</w:t>
            </w:r>
            <w:r>
              <w:t xml:space="preserve">esholds for start of yellow and start of red remain unchanged as well as the edges of “normal”.  I’ll presume the gauge will move continuously </w:t>
            </w:r>
            <w:r>
              <w:lastRenderedPageBreak/>
              <w:t>through the existing ranges. “</w:t>
            </w:r>
          </w:p>
          <w:p w:rsidR="0048601A" w:rsidRDefault="00784869" w:rsidP="0048601A">
            <w:pPr>
              <w:spacing w:line="256" w:lineRule="auto"/>
            </w:pPr>
          </w:p>
          <w:p w:rsidR="0048601A" w:rsidRDefault="00784869" w:rsidP="0048601A">
            <w:pPr>
              <w:spacing w:line="256" w:lineRule="auto"/>
            </w:pPr>
            <w:r>
              <w:t>Thus, the flat zone has been removed (“F” in the table).  The response is now lin</w:t>
            </w:r>
            <w:r>
              <w:t>ear from “E” to “G”.  (Starting edge of normal band to ending edge of normal band).</w:t>
            </w:r>
          </w:p>
          <w:p w:rsidR="0048601A" w:rsidRDefault="00784869" w:rsidP="0048601A">
            <w:pPr>
              <w:spacing w:line="256" w:lineRule="auto"/>
            </w:pPr>
          </w:p>
          <w:p w:rsidR="0048601A" w:rsidRDefault="00784869" w:rsidP="0048601A">
            <w:pPr>
              <w:spacing w:line="256" w:lineRule="auto"/>
            </w:pPr>
            <w:r>
              <w:t xml:space="preserve">Finally, the SVT end item curves are legacy, and are being deleted to avoid confusion.  Ford Performance now uses the standard transmission curves, but with the flat zone </w:t>
            </w:r>
            <w:r>
              <w:t>removed.</w:t>
            </w:r>
          </w:p>
          <w:p w:rsidR="0048601A" w:rsidRDefault="00784869" w:rsidP="0048601A">
            <w:pPr>
              <w:spacing w:line="256" w:lineRule="auto"/>
            </w:pPr>
          </w:p>
          <w:p w:rsidR="0048601A" w:rsidRDefault="00784869" w:rsidP="0048601A">
            <w:pPr>
              <w:spacing w:line="256" w:lineRule="auto"/>
              <w:rPr>
                <w:rFonts w:ascii="Calibri" w:hAnsi="Calibri"/>
                <w:szCs w:val="22"/>
              </w:rPr>
            </w:pPr>
            <w:r>
              <w:t>We use the new DE0B “Ford Performance Variant” config instead of the legacy “SVT end item”.</w:t>
            </w:r>
          </w:p>
          <w:p w:rsidR="0048601A" w:rsidRDefault="00784869" w:rsidP="0048601A">
            <w:pPr>
              <w:spacing w:line="256" w:lineRule="auto"/>
              <w:rPr>
                <w:rFonts w:cs="Arial"/>
                <w:color w:val="000000"/>
              </w:rPr>
            </w:pPr>
          </w:p>
          <w:p w:rsidR="0048601A" w:rsidRDefault="00784869" w:rsidP="0048601A">
            <w:pPr>
              <w:spacing w:line="256" w:lineRule="auto"/>
              <w:rPr>
                <w:rFonts w:cs="Arial"/>
                <w:color w:val="000000"/>
              </w:rPr>
            </w:pPr>
            <w:r>
              <w:rPr>
                <w:rFonts w:cs="Arial"/>
                <w:color w:val="000000"/>
              </w:rPr>
              <w:t xml:space="preserve">Changes in </w:t>
            </w:r>
            <w:r>
              <w:rPr>
                <w:rFonts w:cs="Arial"/>
                <w:color w:val="000000"/>
                <w:highlight w:val="yellow"/>
              </w:rPr>
              <w:t>yellow</w:t>
            </w:r>
            <w:r>
              <w:rPr>
                <w:rFonts w:cs="Arial"/>
                <w:color w:val="000000"/>
              </w:rPr>
              <w:t>:</w:t>
            </w:r>
          </w:p>
          <w:p w:rsidR="0048601A" w:rsidRDefault="00784869" w:rsidP="00784869">
            <w:pPr>
              <w:numPr>
                <w:ilvl w:val="0"/>
                <w:numId w:val="16"/>
              </w:numPr>
              <w:spacing w:line="256" w:lineRule="auto"/>
              <w:rPr>
                <w:rFonts w:cs="Arial"/>
                <w:color w:val="000000"/>
              </w:rPr>
            </w:pPr>
            <w:r>
              <w:rPr>
                <w:rFonts w:cs="Arial"/>
                <w:color w:val="000000"/>
              </w:rPr>
              <w:t xml:space="preserve">Section </w:t>
            </w:r>
            <w:proofErr w:type="gramStart"/>
            <w:r>
              <w:rPr>
                <w:rFonts w:cs="Arial"/>
                <w:color w:val="000000"/>
              </w:rPr>
              <w:t>1.1  -</w:t>
            </w:r>
            <w:proofErr w:type="gramEnd"/>
            <w:r>
              <w:rPr>
                <w:rFonts w:cs="Arial"/>
                <w:color w:val="000000"/>
              </w:rPr>
              <w:t xml:space="preserve"> Updated description</w:t>
            </w:r>
          </w:p>
          <w:p w:rsidR="0048601A" w:rsidRDefault="00784869" w:rsidP="00784869">
            <w:pPr>
              <w:numPr>
                <w:ilvl w:val="0"/>
                <w:numId w:val="16"/>
              </w:numPr>
              <w:spacing w:line="256" w:lineRule="auto"/>
              <w:rPr>
                <w:rFonts w:cs="Arial"/>
                <w:color w:val="000000"/>
              </w:rPr>
            </w:pPr>
            <w:r>
              <w:rPr>
                <w:rFonts w:cs="Arial"/>
                <w:color w:val="000000"/>
              </w:rPr>
              <w:t>Section 1.2.1 – Added new config for FP Variant, deleted legacy SVT input</w:t>
            </w:r>
          </w:p>
          <w:p w:rsidR="0048601A" w:rsidRDefault="00784869" w:rsidP="00784869">
            <w:pPr>
              <w:numPr>
                <w:ilvl w:val="0"/>
                <w:numId w:val="16"/>
              </w:numPr>
              <w:spacing w:line="256" w:lineRule="auto"/>
              <w:rPr>
                <w:rFonts w:cs="Arial"/>
                <w:color w:val="000000"/>
              </w:rPr>
            </w:pPr>
            <w:r>
              <w:rPr>
                <w:rFonts w:cs="Arial"/>
                <w:color w:val="000000"/>
              </w:rPr>
              <w:t xml:space="preserve">Section 1.2.2.1 – </w:t>
            </w:r>
            <w:r>
              <w:rPr>
                <w:rFonts w:cs="Arial"/>
                <w:color w:val="000000"/>
              </w:rPr>
              <w:t>Added new config for FP</w:t>
            </w:r>
          </w:p>
          <w:p w:rsidR="0048601A" w:rsidRDefault="00784869" w:rsidP="00784869">
            <w:pPr>
              <w:numPr>
                <w:ilvl w:val="0"/>
                <w:numId w:val="16"/>
              </w:numPr>
              <w:spacing w:line="256" w:lineRule="auto"/>
              <w:rPr>
                <w:rFonts w:cs="Arial"/>
                <w:color w:val="000000"/>
              </w:rPr>
            </w:pPr>
            <w:r>
              <w:rPr>
                <w:rFonts w:cs="Arial"/>
                <w:color w:val="000000"/>
              </w:rPr>
              <w:t>Section 1.3.3.2.1 – Changed “Table 1” to “tables”.</w:t>
            </w:r>
          </w:p>
          <w:p w:rsidR="0048601A" w:rsidRDefault="00784869" w:rsidP="00784869">
            <w:pPr>
              <w:numPr>
                <w:ilvl w:val="0"/>
                <w:numId w:val="16"/>
              </w:numPr>
              <w:spacing w:line="256" w:lineRule="auto"/>
              <w:rPr>
                <w:rFonts w:cs="Arial"/>
                <w:color w:val="000000"/>
              </w:rPr>
            </w:pPr>
            <w:r>
              <w:rPr>
                <w:rFonts w:cs="Arial"/>
                <w:color w:val="000000"/>
              </w:rPr>
              <w:t>Section 1.3.3.2.2 – Added note to follow HMI provided</w:t>
            </w:r>
          </w:p>
          <w:p w:rsidR="0048601A" w:rsidRDefault="00784869" w:rsidP="00784869">
            <w:pPr>
              <w:numPr>
                <w:ilvl w:val="0"/>
                <w:numId w:val="16"/>
              </w:numPr>
              <w:spacing w:line="256" w:lineRule="auto"/>
              <w:rPr>
                <w:rFonts w:cs="Arial"/>
                <w:color w:val="000000"/>
              </w:rPr>
            </w:pPr>
            <w:r>
              <w:rPr>
                <w:rFonts w:cs="Arial"/>
                <w:color w:val="000000"/>
              </w:rPr>
              <w:t>Section 1.3.3.2.2.1 – Added “for NON – Ford Performance” to the title</w:t>
            </w:r>
          </w:p>
          <w:p w:rsidR="0048601A" w:rsidRDefault="00784869" w:rsidP="00784869">
            <w:pPr>
              <w:numPr>
                <w:ilvl w:val="0"/>
                <w:numId w:val="16"/>
              </w:numPr>
              <w:spacing w:line="256" w:lineRule="auto"/>
              <w:rPr>
                <w:rFonts w:cs="Arial"/>
                <w:color w:val="000000"/>
              </w:rPr>
            </w:pPr>
            <w:r>
              <w:rPr>
                <w:rFonts w:cs="Arial"/>
                <w:color w:val="000000"/>
              </w:rPr>
              <w:t>Section 1.3.3.2.2.2 – Added new Table A for Ford Performa</w:t>
            </w:r>
            <w:r>
              <w:rPr>
                <w:rFonts w:cs="Arial"/>
                <w:color w:val="000000"/>
              </w:rPr>
              <w:t>nce with flat zone removed.</w:t>
            </w:r>
          </w:p>
          <w:p w:rsidR="0048601A" w:rsidRDefault="00784869" w:rsidP="00784869">
            <w:pPr>
              <w:numPr>
                <w:ilvl w:val="0"/>
                <w:numId w:val="16"/>
              </w:numPr>
              <w:spacing w:line="256" w:lineRule="auto"/>
              <w:rPr>
                <w:rFonts w:cs="Arial"/>
                <w:color w:val="000000"/>
              </w:rPr>
            </w:pPr>
            <w:r>
              <w:rPr>
                <w:rFonts w:cs="Arial"/>
                <w:color w:val="000000"/>
              </w:rPr>
              <w:t>Section 1.3.3.2.2.3 – Added “for NON – Ford Performance” to the title</w:t>
            </w:r>
          </w:p>
          <w:p w:rsidR="0048601A" w:rsidRDefault="00784869" w:rsidP="00784869">
            <w:pPr>
              <w:numPr>
                <w:ilvl w:val="0"/>
                <w:numId w:val="16"/>
              </w:numPr>
              <w:spacing w:line="256" w:lineRule="auto"/>
              <w:rPr>
                <w:rFonts w:cs="Arial"/>
                <w:color w:val="000000"/>
              </w:rPr>
            </w:pPr>
            <w:r>
              <w:rPr>
                <w:rFonts w:cs="Arial"/>
                <w:color w:val="000000"/>
              </w:rPr>
              <w:t>Section 1.3.3.2.2.4 – Added new Table B for Ford Performance with flat zone removed.</w:t>
            </w:r>
          </w:p>
          <w:p w:rsidR="0048601A" w:rsidRDefault="00784869" w:rsidP="00784869">
            <w:pPr>
              <w:numPr>
                <w:ilvl w:val="0"/>
                <w:numId w:val="16"/>
              </w:numPr>
              <w:spacing w:line="256" w:lineRule="auto"/>
              <w:rPr>
                <w:rFonts w:cs="Arial"/>
                <w:color w:val="000000"/>
              </w:rPr>
            </w:pPr>
            <w:r>
              <w:rPr>
                <w:rFonts w:cs="Arial"/>
                <w:color w:val="000000"/>
              </w:rPr>
              <w:t>Section 1.3.3.2.2.5 – Added “for NON – Ford Performance” to the title</w:t>
            </w:r>
          </w:p>
          <w:p w:rsidR="0048601A" w:rsidRDefault="00784869" w:rsidP="00784869">
            <w:pPr>
              <w:numPr>
                <w:ilvl w:val="0"/>
                <w:numId w:val="16"/>
              </w:numPr>
              <w:spacing w:line="256" w:lineRule="auto"/>
              <w:rPr>
                <w:rFonts w:cs="Arial"/>
                <w:color w:val="000000"/>
              </w:rPr>
            </w:pPr>
            <w:r>
              <w:rPr>
                <w:rFonts w:cs="Arial"/>
                <w:color w:val="000000"/>
              </w:rPr>
              <w:t>Sec</w:t>
            </w:r>
            <w:r>
              <w:rPr>
                <w:rFonts w:cs="Arial"/>
                <w:color w:val="000000"/>
              </w:rPr>
              <w:t>tion 1.3.3.2.2.6 – Added new Table C for Ford Performance with flat zone removed.</w:t>
            </w:r>
          </w:p>
          <w:p w:rsidR="0048601A" w:rsidRDefault="00784869" w:rsidP="00784869">
            <w:pPr>
              <w:numPr>
                <w:ilvl w:val="0"/>
                <w:numId w:val="16"/>
              </w:numPr>
              <w:spacing w:line="256" w:lineRule="auto"/>
              <w:rPr>
                <w:rFonts w:cs="Arial"/>
                <w:color w:val="000000"/>
              </w:rPr>
            </w:pPr>
            <w:r>
              <w:rPr>
                <w:rFonts w:cs="Arial"/>
                <w:color w:val="000000"/>
              </w:rPr>
              <w:t>Section 1.3.3.2.2.10 and 1.3.3.2.2.11 – Deleted legacy SVT tables from S550</w:t>
            </w:r>
          </w:p>
          <w:p w:rsidR="0048601A" w:rsidRDefault="00784869" w:rsidP="00784869">
            <w:pPr>
              <w:numPr>
                <w:ilvl w:val="0"/>
                <w:numId w:val="16"/>
              </w:numPr>
              <w:spacing w:line="256" w:lineRule="auto"/>
              <w:rPr>
                <w:rFonts w:cs="Arial"/>
                <w:color w:val="000000"/>
              </w:rPr>
            </w:pPr>
            <w:r>
              <w:rPr>
                <w:rFonts w:cs="Arial"/>
                <w:color w:val="000000"/>
              </w:rPr>
              <w:t>Section 1.3.5.1.1 – Added new FP Variant config</w:t>
            </w:r>
          </w:p>
          <w:p w:rsidR="0048601A" w:rsidRDefault="00784869" w:rsidP="00784869">
            <w:pPr>
              <w:numPr>
                <w:ilvl w:val="0"/>
                <w:numId w:val="16"/>
              </w:numPr>
              <w:spacing w:line="256" w:lineRule="auto"/>
              <w:rPr>
                <w:rFonts w:cs="Arial"/>
                <w:color w:val="000000"/>
              </w:rPr>
            </w:pPr>
            <w:r>
              <w:rPr>
                <w:rFonts w:cs="Arial"/>
                <w:color w:val="000000"/>
              </w:rPr>
              <w:t>Section 1.3.5.1.3 – Deleted SVT graphic example</w:t>
            </w:r>
          </w:p>
          <w:p w:rsidR="0048601A" w:rsidRDefault="00784869" w:rsidP="00784869">
            <w:pPr>
              <w:numPr>
                <w:ilvl w:val="0"/>
                <w:numId w:val="16"/>
              </w:numPr>
              <w:spacing w:line="256" w:lineRule="auto"/>
              <w:rPr>
                <w:rFonts w:cs="Arial"/>
                <w:color w:val="000000"/>
              </w:rPr>
            </w:pPr>
            <w:r>
              <w:rPr>
                <w:rFonts w:cs="Arial"/>
                <w:color w:val="000000"/>
              </w:rPr>
              <w:t>Se</w:t>
            </w:r>
            <w:r>
              <w:rPr>
                <w:rFonts w:cs="Arial"/>
                <w:color w:val="000000"/>
              </w:rPr>
              <w:t>ction 1.3.5.2.1.8 – Added new Temperature Curve Config requirement</w:t>
            </w:r>
          </w:p>
          <w:p w:rsidR="0048601A" w:rsidRDefault="00784869" w:rsidP="00784869">
            <w:pPr>
              <w:numPr>
                <w:ilvl w:val="0"/>
                <w:numId w:val="16"/>
              </w:numPr>
              <w:spacing w:line="256" w:lineRule="auto"/>
              <w:rPr>
                <w:rFonts w:cs="Arial"/>
                <w:color w:val="000000"/>
              </w:rPr>
            </w:pPr>
            <w:r>
              <w:rPr>
                <w:rFonts w:cs="Arial"/>
                <w:color w:val="000000"/>
              </w:rPr>
              <w:t>Section 1.3.5.4 – Added new FP Variant config</w:t>
            </w:r>
          </w:p>
          <w:p w:rsidR="0048601A" w:rsidRDefault="00784869" w:rsidP="00784869">
            <w:pPr>
              <w:numPr>
                <w:ilvl w:val="0"/>
                <w:numId w:val="16"/>
              </w:numPr>
              <w:spacing w:line="256" w:lineRule="auto"/>
              <w:rPr>
                <w:rFonts w:cs="Arial"/>
                <w:color w:val="000000"/>
              </w:rPr>
            </w:pPr>
            <w:r>
              <w:rPr>
                <w:rFonts w:cs="Arial"/>
                <w:color w:val="000000"/>
              </w:rPr>
              <w:t>Section 1.5.3.2 – Added new DE0B FP Variant config</w:t>
            </w:r>
          </w:p>
          <w:p w:rsidR="0048601A" w:rsidRDefault="00784869" w:rsidP="0048601A">
            <w:pPr>
              <w:spacing w:line="256" w:lineRule="auto"/>
              <w:rPr>
                <w:rFonts w:cs="Arial"/>
                <w:color w:val="000000"/>
              </w:rPr>
            </w:pPr>
          </w:p>
          <w:p w:rsidR="0048601A" w:rsidRDefault="00784869" w:rsidP="0048601A">
            <w:pPr>
              <w:spacing w:line="256" w:lineRule="auto"/>
              <w:rPr>
                <w:rFonts w:cs="Arial"/>
                <w:color w:val="000000"/>
              </w:rPr>
            </w:pPr>
          </w:p>
        </w:tc>
        <w:tc>
          <w:tcPr>
            <w:tcW w:w="1272" w:type="dxa"/>
            <w:tcBorders>
              <w:top w:val="single" w:sz="4" w:space="0" w:color="auto"/>
              <w:left w:val="single" w:sz="4" w:space="0" w:color="auto"/>
              <w:bottom w:val="single" w:sz="4" w:space="0" w:color="auto"/>
              <w:right w:val="single" w:sz="12" w:space="0" w:color="auto"/>
            </w:tcBorders>
            <w:vAlign w:val="center"/>
          </w:tcPr>
          <w:p w:rsidR="0048601A" w:rsidRDefault="00784869" w:rsidP="0048601A">
            <w:pPr>
              <w:spacing w:line="256" w:lineRule="auto"/>
              <w:jc w:val="center"/>
              <w:rPr>
                <w:rFonts w:cs="Arial"/>
                <w:color w:val="000000"/>
              </w:rPr>
            </w:pPr>
            <w:r>
              <w:rPr>
                <w:rFonts w:cs="Arial"/>
                <w:color w:val="000000"/>
              </w:rPr>
              <w:lastRenderedPageBreak/>
              <w:t>8/26/2020</w:t>
            </w:r>
          </w:p>
        </w:tc>
      </w:tr>
    </w:tbl>
    <w:p w:rsidR="00CE3E8F" w:rsidRPr="00D77ED1" w:rsidRDefault="00784869">
      <w:pPr>
        <w:rPr>
          <w:rFonts w:cs="Arial"/>
          <w:color w:val="000000"/>
        </w:rPr>
      </w:pPr>
    </w:p>
    <w:p w:rsidR="00AB1E94" w:rsidRPr="00AE06BC" w:rsidRDefault="00784869" w:rsidP="00406F39"/>
    <w:sectPr w:rsidR="00AB1E94" w:rsidRPr="00AE06BC" w:rsidSect="008A52A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84869" w:rsidRDefault="00784869" w:rsidP="0085312A">
      <w:r>
        <w:separator/>
      </w:r>
    </w:p>
  </w:endnote>
  <w:endnote w:type="continuationSeparator" w:id="0">
    <w:p w:rsidR="00784869" w:rsidRDefault="0078486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A52A4">
            <w:rPr>
              <w:b/>
              <w:smallCaps/>
              <w:noProof/>
              <w:sz w:val="16"/>
            </w:rPr>
            <w:t>581215_A_002_TRANSMISSION FLUID TEMPERATURE VIRTUAL GAUGE DISPLAY - CGEA1.3_V3.0.DOCM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84869" w:rsidRDefault="00784869" w:rsidP="0085312A">
      <w:r>
        <w:separator/>
      </w:r>
    </w:p>
  </w:footnote>
  <w:footnote w:type="continuationSeparator" w:id="0">
    <w:p w:rsidR="00784869" w:rsidRDefault="0078486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372601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7486173"/>
    <w:multiLevelType w:val="singleLevel"/>
    <w:tmpl w:val="04090001"/>
    <w:lvl w:ilvl="0">
      <w:start w:val="1"/>
      <w:numFmt w:val="bullet"/>
      <w:lvlText w:val=""/>
      <w:lvlJc w:val="left"/>
      <w:pPr>
        <w:ind w:left="720" w:hanging="360"/>
      </w:pPr>
      <w:rPr>
        <w:rFonts w:ascii="Symbol" w:hAnsi="Symbol" w:hint="default"/>
      </w:rPr>
    </w:lvl>
  </w:abstractNum>
  <w:abstractNum w:abstractNumId="7" w15:restartNumberingAfterBreak="0">
    <w:nsid w:val="3EE16169"/>
    <w:multiLevelType w:val="hybridMultilevel"/>
    <w:tmpl w:val="A2448D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2AE6171"/>
    <w:multiLevelType w:val="hybridMultilevel"/>
    <w:tmpl w:val="56CE7F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6CD6018"/>
    <w:multiLevelType w:val="hybridMultilevel"/>
    <w:tmpl w:val="F4668A46"/>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9456168"/>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cs="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cs="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cs="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11" w15:restartNumberingAfterBreak="0">
    <w:nsid w:val="4D746017"/>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2" w15:restartNumberingAfterBreak="0">
    <w:nsid w:val="545D6172"/>
    <w:multiLevelType w:val="multilevel"/>
    <w:tmpl w:val="203861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3" w15:restartNumberingAfterBreak="0">
    <w:nsid w:val="60116015"/>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4" w15:restartNumberingAfterBreak="0">
    <w:nsid w:val="6EBA6170"/>
    <w:multiLevelType w:val="multilevel"/>
    <w:tmpl w:val="247E764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1"/>
  </w:num>
  <w:num w:numId="9">
    <w:abstractNumId w:val="9"/>
  </w:num>
  <w:num w:numId="10">
    <w:abstractNumId w:val="5"/>
  </w:num>
  <w:num w:numId="11">
    <w:abstractNumId w:val="10"/>
  </w:num>
  <w:num w:numId="12">
    <w:abstractNumId w:val="6"/>
  </w:num>
  <w:num w:numId="13">
    <w:abstractNumId w:val="7"/>
  </w:num>
  <w:num w:numId="14">
    <w:abstractNumId w:val="8"/>
  </w:num>
  <w:num w:numId="1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84869"/>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52A4"/>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442"/>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18" Type="http://schemas.openxmlformats.org/officeDocument/2006/relationships/package" Target="embeddings/Microsoft_Visio_Drawing.vsdx"/><Relationship Id="rId26"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image" Target="media/image11.wmf"/><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emf"/><Relationship Id="rId25" Type="http://schemas.openxmlformats.org/officeDocument/2006/relationships/image" Target="media/image14.w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oleObject" Target="embeddings/Microsoft_Visio_2003-2010_Drawing1.vsd"/><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3.emf"/><Relationship Id="rId5" Type="http://schemas.openxmlformats.org/officeDocument/2006/relationships/webSettings" Target="webSettings.xml"/><Relationship Id="rId15" Type="http://schemas.openxmlformats.org/officeDocument/2006/relationships/image" Target="media/image7.emf"/><Relationship Id="rId23" Type="http://schemas.openxmlformats.org/officeDocument/2006/relationships/image" Target="media/image12.emf"/><Relationship Id="rId28" Type="http://schemas.openxmlformats.org/officeDocument/2006/relationships/footer" Target="footer1.xml"/><Relationship Id="rId10" Type="http://schemas.openxmlformats.org/officeDocument/2006/relationships/image" Target="media/image2.jpeg"/><Relationship Id="rId19" Type="http://schemas.openxmlformats.org/officeDocument/2006/relationships/image" Target="media/image10.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emf"/><Relationship Id="rId22" Type="http://schemas.openxmlformats.org/officeDocument/2006/relationships/oleObject" Target="embeddings/Microsoft_Visio_2003-2010_Drawing2.vsd"/><Relationship Id="rId27" Type="http://schemas.openxmlformats.org/officeDocument/2006/relationships/header" Target="header1.xml"/><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23</Pages>
  <Words>3969</Words>
  <Characters>22629</Characters>
  <Application>Microsoft Office Word</Application>
  <DocSecurity>0</DocSecurity>
  <Lines>188</Lines>
  <Paragraphs>53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26545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2020-08-26T21:58:00Z</dcterms:created>
  <dcterms:modified xsi:type="dcterms:W3CDTF">2020-08-26T21:58:00Z</dcterms:modified>
</cp:coreProperties>
</file>