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vsd" ContentType="application/vnd.visio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576E06" w:rsidP="00B9479B">
      <w:pPr>
        <w:pStyle w:val="Heading1"/>
      </w:pPr>
      <w:r>
        <w:lastRenderedPageBreak/>
        <w:t>LDW Off RTT – CGEA1.3/1.2</w:t>
      </w:r>
    </w:p>
    <w:p w:rsidR="00406F39" w:rsidRDefault="00576E06" w:rsidP="00B9479B">
      <w:pPr>
        <w:pStyle w:val="Heading2"/>
      </w:pPr>
      <w:r>
        <w:t>Functional Description</w:t>
      </w:r>
    </w:p>
    <w:p w:rsidR="000D741A" w:rsidRPr="00141EF5" w:rsidRDefault="00576E06">
      <w:pPr>
        <w:rPr>
          <w:rFonts w:cs="Arial"/>
        </w:rPr>
      </w:pPr>
    </w:p>
    <w:p w:rsidR="004E2DC9" w:rsidRDefault="00576E06" w:rsidP="004E2DC9">
      <w:pPr>
        <w:ind w:left="540"/>
      </w:pPr>
      <w:r w:rsidRPr="00141EF5">
        <w:t xml:space="preserve">The purpose of the </w:t>
      </w:r>
      <w:r>
        <w:t xml:space="preserve">LDW Off </w:t>
      </w:r>
      <w:r w:rsidRPr="00141EF5">
        <w:t xml:space="preserve">RTT is to inform the driver that </w:t>
      </w:r>
      <w:r>
        <w:t>Lane Departure Warnings (Lane Keep Alert) mode has been turned Off by the driver</w:t>
      </w:r>
      <w:r w:rsidRPr="00141EF5">
        <w:t xml:space="preserve">. </w:t>
      </w:r>
    </w:p>
    <w:p w:rsidR="006D4269" w:rsidRDefault="00576E06" w:rsidP="004E2DC9">
      <w:pPr>
        <w:ind w:left="540"/>
      </w:pPr>
    </w:p>
    <w:p w:rsidR="006D4269" w:rsidRDefault="00576E06" w:rsidP="004E2DC9">
      <w:pPr>
        <w:ind w:left="540"/>
      </w:pPr>
      <w:r w:rsidRPr="00613D37">
        <w:rPr>
          <w:highlight w:val="yellow"/>
        </w:rPr>
        <w:t xml:space="preserve">This RTT has not been used on passenger vehicles (may be used </w:t>
      </w:r>
      <w:proofErr w:type="gramStart"/>
      <w:r w:rsidRPr="00613D37">
        <w:rPr>
          <w:highlight w:val="yellow"/>
        </w:rPr>
        <w:t>at a lat</w:t>
      </w:r>
      <w:r w:rsidRPr="00613D37">
        <w:rPr>
          <w:highlight w:val="yellow"/>
        </w:rPr>
        <w:t>er date</w:t>
      </w:r>
      <w:proofErr w:type="gramEnd"/>
      <w:r w:rsidRPr="00613D37">
        <w:rPr>
          <w:highlight w:val="yellow"/>
        </w:rPr>
        <w:t xml:space="preserve"> per HMI)</w:t>
      </w:r>
      <w:r>
        <w:rPr>
          <w:highlight w:val="yellow"/>
        </w:rPr>
        <w:t>, but is mandatory</w:t>
      </w:r>
      <w:r w:rsidRPr="00613D37">
        <w:rPr>
          <w:highlight w:val="yellow"/>
        </w:rPr>
        <w:t xml:space="preserve"> per UN ECE </w:t>
      </w:r>
      <w:r>
        <w:rPr>
          <w:highlight w:val="yellow"/>
        </w:rPr>
        <w:t>Regula</w:t>
      </w:r>
      <w:r w:rsidRPr="00A03E53">
        <w:rPr>
          <w:highlight w:val="yellow"/>
        </w:rPr>
        <w:t>tion for Commercial Vehicles over 3.5 Tons (class M/N</w:t>
      </w:r>
      <w:r w:rsidRPr="00A03E53">
        <w:rPr>
          <w:highlight w:val="yellow"/>
          <w:vertAlign w:val="subscript"/>
        </w:rPr>
        <w:t>2/3</w:t>
      </w:r>
      <w:r w:rsidRPr="00A03E53">
        <w:rPr>
          <w:highlight w:val="yellow"/>
        </w:rPr>
        <w:t>).  (COMMISSION REGULATION (EU) No 351/2012 of 23 April 2012</w:t>
      </w:r>
      <w:proofErr w:type="gramStart"/>
      <w:r>
        <w:rPr>
          <w:highlight w:val="yellow"/>
        </w:rPr>
        <w:t>.</w:t>
      </w:r>
      <w:r w:rsidRPr="00A03E53">
        <w:rPr>
          <w:highlight w:val="yellow"/>
        </w:rPr>
        <w:t xml:space="preserve"> )</w:t>
      </w:r>
      <w:proofErr w:type="gramEnd"/>
    </w:p>
    <w:p w:rsidR="004E2DC9" w:rsidRDefault="00576E06" w:rsidP="004E2DC9">
      <w:pPr>
        <w:ind w:left="540"/>
      </w:pPr>
    </w:p>
    <w:p w:rsidR="000D741A" w:rsidRPr="00141EF5" w:rsidRDefault="00576E06" w:rsidP="004E2DC9">
      <w:pPr>
        <w:ind w:left="540"/>
        <w:rPr>
          <w:rFonts w:cs="Arial"/>
        </w:rPr>
      </w:pPr>
      <w:r w:rsidRPr="004E2DC9">
        <w:t xml:space="preserve">The </w:t>
      </w:r>
      <w:proofErr w:type="spellStart"/>
      <w:r>
        <w:t>LDW_Off_</w:t>
      </w:r>
      <w:r w:rsidRPr="00141EF5">
        <w:t>RTT</w:t>
      </w:r>
      <w:proofErr w:type="spellEnd"/>
      <w:r w:rsidRPr="004E2DC9">
        <w:t xml:space="preserve"> correlates the</w:t>
      </w:r>
      <w:r w:rsidRPr="007A52AD">
        <w:t xml:space="preserve"> </w:t>
      </w:r>
      <w:r>
        <w:rPr>
          <w:rFonts w:cs="Arial"/>
          <w:iCs/>
          <w:color w:val="000000"/>
        </w:rPr>
        <w:t>LaActvStats_D</w:t>
      </w:r>
      <w:r w:rsidRPr="000101B4">
        <w:rPr>
          <w:rFonts w:cs="Arial"/>
          <w:iCs/>
          <w:color w:val="E36C0A" w:themeColor="accent6" w:themeShade="BF"/>
        </w:rPr>
        <w:t>2</w:t>
      </w:r>
      <w:r>
        <w:rPr>
          <w:rFonts w:cs="Arial"/>
          <w:iCs/>
          <w:color w:val="000000"/>
        </w:rPr>
        <w:t>_Dsply</w:t>
      </w:r>
      <w:r>
        <w:t xml:space="preserve"> </w:t>
      </w:r>
      <w:r w:rsidRPr="004E2DC9">
        <w:rPr>
          <w:rFonts w:cs="Arial"/>
        </w:rPr>
        <w:t xml:space="preserve">signal, and the </w:t>
      </w:r>
      <w:proofErr w:type="spellStart"/>
      <w:r w:rsidRPr="004E2DC9">
        <w:rPr>
          <w:rFonts w:cs="Arial"/>
        </w:rPr>
        <w:t>Operational_Mode</w:t>
      </w:r>
      <w:proofErr w:type="spellEnd"/>
      <w:r w:rsidRPr="004E2DC9">
        <w:rPr>
          <w:rFonts w:cs="Arial"/>
        </w:rPr>
        <w:t xml:space="preserve"> to </w:t>
      </w:r>
      <w:r>
        <w:rPr>
          <w:rFonts w:cs="Arial"/>
        </w:rPr>
        <w:t>activate</w:t>
      </w:r>
      <w:r w:rsidRPr="00141EF5">
        <w:rPr>
          <w:rFonts w:cs="Arial"/>
        </w:rPr>
        <w:t xml:space="preserve"> or </w:t>
      </w:r>
      <w:r>
        <w:rPr>
          <w:rFonts w:cs="Arial"/>
        </w:rPr>
        <w:t>deactivate</w:t>
      </w:r>
      <w:r w:rsidRPr="00141EF5">
        <w:rPr>
          <w:rFonts w:cs="Arial"/>
        </w:rPr>
        <w:t xml:space="preserve"> the </w:t>
      </w:r>
      <w:r>
        <w:t xml:space="preserve">LDW Off </w:t>
      </w:r>
      <w:r w:rsidRPr="00141EF5">
        <w:t>RTT</w:t>
      </w:r>
      <w:r w:rsidRPr="00141EF5">
        <w:rPr>
          <w:rFonts w:cs="Arial"/>
        </w:rPr>
        <w:t>.</w:t>
      </w:r>
    </w:p>
    <w:p w:rsidR="000D741A" w:rsidRPr="00141EF5" w:rsidRDefault="00576E06">
      <w:pPr>
        <w:ind w:left="540"/>
        <w:rPr>
          <w:rFonts w:cs="Arial"/>
        </w:rPr>
      </w:pPr>
    </w:p>
    <w:p w:rsidR="000D741A" w:rsidRDefault="00576E06">
      <w:pPr>
        <w:ind w:left="540"/>
        <w:rPr>
          <w:rFonts w:cs="Arial"/>
        </w:rPr>
      </w:pPr>
      <w:r w:rsidRPr="00141EF5">
        <w:rPr>
          <w:rFonts w:cs="Arial"/>
        </w:rPr>
        <w:t xml:space="preserve">The </w:t>
      </w:r>
      <w:r>
        <w:t xml:space="preserve">LDW Off </w:t>
      </w:r>
      <w:r w:rsidRPr="00141EF5">
        <w:t>RTT</w:t>
      </w:r>
      <w:r w:rsidRPr="00141EF5">
        <w:rPr>
          <w:rFonts w:cs="Arial"/>
        </w:rPr>
        <w:t xml:space="preserve"> shall provide an iconic representation that will illuminate or extinguish to inform the driver whe</w:t>
      </w:r>
      <w:r>
        <w:rPr>
          <w:rFonts w:cs="Arial"/>
        </w:rPr>
        <w:t>n</w:t>
      </w:r>
      <w:r w:rsidRPr="00141EF5">
        <w:rPr>
          <w:rFonts w:cs="Arial"/>
        </w:rPr>
        <w:t xml:space="preserve"> </w:t>
      </w:r>
      <w:r>
        <w:rPr>
          <w:rFonts w:cs="Arial"/>
        </w:rPr>
        <w:t>the Lane Departure option has been turned Off.</w:t>
      </w:r>
    </w:p>
    <w:p w:rsidR="00C31E87" w:rsidRDefault="00576E06">
      <w:pPr>
        <w:ind w:left="540"/>
        <w:rPr>
          <w:rFonts w:cs="Arial"/>
        </w:rPr>
      </w:pPr>
    </w:p>
    <w:p w:rsidR="00F30D87" w:rsidRDefault="00576E06" w:rsidP="00C31E87">
      <w:pPr>
        <w:ind w:left="540"/>
        <w:rPr>
          <w:rFonts w:cs="Arial"/>
          <w:b/>
          <w:color w:val="FF0000"/>
          <w:sz w:val="24"/>
        </w:rPr>
      </w:pPr>
      <w:r w:rsidRPr="00CC4FDC">
        <w:rPr>
          <w:rFonts w:cs="Arial"/>
          <w:b/>
          <w:color w:val="FF0000"/>
          <w:sz w:val="24"/>
        </w:rPr>
        <w:t xml:space="preserve">Existing programs </w:t>
      </w:r>
      <w:r>
        <w:rPr>
          <w:rFonts w:cs="Arial"/>
          <w:b/>
          <w:color w:val="FF0000"/>
          <w:sz w:val="24"/>
        </w:rPr>
        <w:t xml:space="preserve">with color TFT and Lane Keeping Alert (LDW) only </w:t>
      </w:r>
      <w:r w:rsidRPr="00CC4FDC">
        <w:rPr>
          <w:rFonts w:cs="Arial"/>
          <w:b/>
          <w:color w:val="FF0000"/>
          <w:sz w:val="24"/>
        </w:rPr>
        <w:t xml:space="preserve">that do not have </w:t>
      </w:r>
      <w:r>
        <w:rPr>
          <w:rFonts w:cs="Arial"/>
          <w:b/>
          <w:color w:val="FF0000"/>
          <w:sz w:val="24"/>
        </w:rPr>
        <w:t xml:space="preserve">support for </w:t>
      </w:r>
      <w:r w:rsidRPr="00CC4FDC">
        <w:rPr>
          <w:rFonts w:cs="Arial"/>
          <w:b/>
          <w:color w:val="FF0000"/>
          <w:sz w:val="24"/>
        </w:rPr>
        <w:t xml:space="preserve">the LED telltale, and which </w:t>
      </w:r>
      <w:proofErr w:type="gramStart"/>
      <w:r w:rsidRPr="00CC4FDC">
        <w:rPr>
          <w:rFonts w:cs="Arial"/>
          <w:b/>
          <w:color w:val="FF0000"/>
          <w:sz w:val="24"/>
        </w:rPr>
        <w:t>have to</w:t>
      </w:r>
      <w:proofErr w:type="gramEnd"/>
      <w:r w:rsidRPr="00CC4FDC">
        <w:rPr>
          <w:rFonts w:cs="Arial"/>
          <w:b/>
          <w:color w:val="FF0000"/>
          <w:sz w:val="24"/>
        </w:rPr>
        <w:t xml:space="preserve"> be UN ECE compliant may continue to use </w:t>
      </w:r>
      <w:r>
        <w:rPr>
          <w:rFonts w:cs="Arial"/>
          <w:b/>
          <w:color w:val="FF0000"/>
          <w:sz w:val="24"/>
        </w:rPr>
        <w:t>this STSS</w:t>
      </w:r>
      <w:r w:rsidRPr="00CC4FDC">
        <w:rPr>
          <w:rFonts w:cs="Arial"/>
          <w:b/>
          <w:color w:val="FF0000"/>
          <w:sz w:val="24"/>
        </w:rPr>
        <w:t>.</w:t>
      </w:r>
    </w:p>
    <w:p w:rsidR="00C31E87" w:rsidRDefault="00576E06" w:rsidP="00C31E87">
      <w:pPr>
        <w:ind w:left="540"/>
        <w:rPr>
          <w:rFonts w:cs="Arial"/>
          <w:b/>
          <w:color w:val="FF0000"/>
          <w:sz w:val="24"/>
        </w:rPr>
      </w:pPr>
    </w:p>
    <w:p w:rsidR="00891AC1" w:rsidRDefault="00576E06" w:rsidP="00891AC1">
      <w:pPr>
        <w:ind w:left="540"/>
        <w:rPr>
          <w:rFonts w:cs="Arial"/>
          <w:b/>
          <w:color w:val="FF0000"/>
          <w:sz w:val="24"/>
          <w:highlight w:val="cyan"/>
        </w:rPr>
      </w:pPr>
      <w:r>
        <w:rPr>
          <w:rFonts w:cs="Arial"/>
          <w:b/>
          <w:color w:val="FF0000"/>
          <w:sz w:val="24"/>
          <w:highlight w:val="cyan"/>
        </w:rPr>
        <w:t>New programs (2017 and beyond) shall proceed as follows:</w:t>
      </w:r>
    </w:p>
    <w:p w:rsidR="00891AC1" w:rsidRDefault="00576E06" w:rsidP="00576E06">
      <w:pPr>
        <w:numPr>
          <w:ilvl w:val="0"/>
          <w:numId w:val="7"/>
        </w:numPr>
        <w:rPr>
          <w:rFonts w:cs="Arial"/>
          <w:b/>
          <w:color w:val="FF0000"/>
          <w:sz w:val="24"/>
          <w:highlight w:val="cyan"/>
        </w:rPr>
      </w:pPr>
      <w:r>
        <w:rPr>
          <w:rFonts w:cs="Arial"/>
          <w:b/>
          <w:color w:val="FF0000"/>
          <w:sz w:val="24"/>
          <w:highlight w:val="cyan"/>
        </w:rPr>
        <w:t xml:space="preserve">Clusters with Color TFT and persistent ADAS Screen shall continue with this STSS </w:t>
      </w:r>
    </w:p>
    <w:p w:rsidR="00891AC1" w:rsidRDefault="00576E06" w:rsidP="00576E06">
      <w:pPr>
        <w:numPr>
          <w:ilvl w:val="0"/>
          <w:numId w:val="7"/>
        </w:numPr>
        <w:rPr>
          <w:rFonts w:cs="Arial"/>
          <w:b/>
          <w:color w:val="FF0000"/>
          <w:sz w:val="24"/>
          <w:highlight w:val="cyan"/>
        </w:rPr>
      </w:pPr>
      <w:r>
        <w:rPr>
          <w:rFonts w:cs="Arial"/>
          <w:b/>
          <w:color w:val="FF0000"/>
          <w:sz w:val="24"/>
          <w:highlight w:val="cyan"/>
        </w:rPr>
        <w:t>Other cluster var</w:t>
      </w:r>
      <w:r>
        <w:rPr>
          <w:rFonts w:cs="Arial"/>
          <w:b/>
          <w:color w:val="FF0000"/>
          <w:sz w:val="24"/>
          <w:highlight w:val="cyan"/>
        </w:rPr>
        <w:t>iants like:</w:t>
      </w:r>
    </w:p>
    <w:p w:rsidR="00891AC1" w:rsidRDefault="00576E06" w:rsidP="00576E06">
      <w:pPr>
        <w:numPr>
          <w:ilvl w:val="1"/>
          <w:numId w:val="7"/>
        </w:numPr>
        <w:rPr>
          <w:rFonts w:cs="Arial"/>
          <w:b/>
          <w:color w:val="FF0000"/>
          <w:sz w:val="24"/>
          <w:highlight w:val="cyan"/>
        </w:rPr>
      </w:pPr>
      <w:r>
        <w:rPr>
          <w:rFonts w:cs="Arial"/>
          <w:b/>
          <w:color w:val="FF0000"/>
          <w:sz w:val="24"/>
          <w:highlight w:val="cyan"/>
        </w:rPr>
        <w:t>Color TFT without persistent ADAS Screen or</w:t>
      </w:r>
    </w:p>
    <w:p w:rsidR="00891AC1" w:rsidRDefault="00576E06" w:rsidP="00576E06">
      <w:pPr>
        <w:numPr>
          <w:ilvl w:val="1"/>
          <w:numId w:val="7"/>
        </w:numPr>
        <w:rPr>
          <w:rFonts w:cs="Arial"/>
          <w:b/>
          <w:color w:val="FF0000"/>
          <w:sz w:val="24"/>
          <w:highlight w:val="cyan"/>
        </w:rPr>
      </w:pPr>
      <w:r>
        <w:rPr>
          <w:rFonts w:cs="Arial"/>
          <w:b/>
          <w:color w:val="FF0000"/>
          <w:sz w:val="24"/>
          <w:highlight w:val="cyan"/>
        </w:rPr>
        <w:t>Monochrome TFT with or without persistent ADAS Screen or</w:t>
      </w:r>
    </w:p>
    <w:p w:rsidR="00891AC1" w:rsidRDefault="00576E06" w:rsidP="00576E06">
      <w:pPr>
        <w:numPr>
          <w:ilvl w:val="1"/>
          <w:numId w:val="7"/>
        </w:numPr>
        <w:rPr>
          <w:rFonts w:cs="Arial"/>
          <w:b/>
          <w:color w:val="FF0000"/>
          <w:sz w:val="24"/>
          <w:highlight w:val="cyan"/>
        </w:rPr>
      </w:pPr>
      <w:r>
        <w:rPr>
          <w:rFonts w:cs="Arial"/>
          <w:b/>
          <w:color w:val="FF0000"/>
          <w:sz w:val="24"/>
          <w:highlight w:val="cyan"/>
        </w:rPr>
        <w:t xml:space="preserve">without TFT but with Lane Keeping Alert (LDW / </w:t>
      </w:r>
      <w:proofErr w:type="spellStart"/>
      <w:r>
        <w:rPr>
          <w:rFonts w:cs="Arial"/>
          <w:b/>
          <w:color w:val="FF0000"/>
          <w:sz w:val="24"/>
          <w:highlight w:val="cyan"/>
        </w:rPr>
        <w:t>LKalert</w:t>
      </w:r>
      <w:proofErr w:type="spellEnd"/>
      <w:r>
        <w:rPr>
          <w:rFonts w:cs="Arial"/>
          <w:b/>
          <w:color w:val="FF0000"/>
          <w:sz w:val="24"/>
          <w:highlight w:val="cyan"/>
        </w:rPr>
        <w:t>) only functionality</w:t>
      </w:r>
    </w:p>
    <w:p w:rsidR="00891AC1" w:rsidRDefault="00576E06" w:rsidP="00891AC1">
      <w:pPr>
        <w:ind w:left="1980"/>
        <w:rPr>
          <w:rFonts w:cs="Arial"/>
          <w:b/>
          <w:color w:val="FF0000"/>
          <w:sz w:val="24"/>
        </w:rPr>
      </w:pPr>
      <w:r>
        <w:rPr>
          <w:rFonts w:cs="Arial"/>
          <w:b/>
          <w:color w:val="FF0000"/>
          <w:sz w:val="24"/>
          <w:highlight w:val="cyan"/>
        </w:rPr>
        <w:t>shall implement the LED telltale as specified in</w:t>
      </w:r>
      <w:r>
        <w:rPr>
          <w:highlight w:val="cyan"/>
        </w:rPr>
        <w:t xml:space="preserve"> “</w:t>
      </w:r>
      <w:r>
        <w:rPr>
          <w:rFonts w:cs="Arial"/>
          <w:b/>
          <w:color w:val="FF0000"/>
          <w:sz w:val="24"/>
          <w:highlight w:val="cyan"/>
        </w:rPr>
        <w:t>LDW Off TT – CGEA1</w:t>
      </w:r>
      <w:r>
        <w:rPr>
          <w:rFonts w:cs="Arial"/>
          <w:b/>
          <w:color w:val="FF0000"/>
          <w:sz w:val="24"/>
          <w:highlight w:val="cyan"/>
        </w:rPr>
        <w:t>.3”.</w:t>
      </w:r>
    </w:p>
    <w:p w:rsidR="00325B8E" w:rsidRDefault="00576E06">
      <w:pPr>
        <w:rPr>
          <w:rFonts w:cs="Arial"/>
          <w:b/>
          <w:color w:val="FF0000"/>
          <w:sz w:val="24"/>
          <w:highlight w:val="cyan"/>
        </w:rPr>
      </w:pPr>
      <w:r>
        <w:rPr>
          <w:rFonts w:cs="Arial"/>
          <w:b/>
          <w:color w:val="FF0000"/>
          <w:sz w:val="24"/>
          <w:highlight w:val="cyan"/>
        </w:rPr>
        <w:br w:type="page"/>
      </w:r>
    </w:p>
    <w:p w:rsidR="00406F39" w:rsidRDefault="00576E06" w:rsidP="00B9479B">
      <w:pPr>
        <w:pStyle w:val="Heading2"/>
      </w:pPr>
      <w:r>
        <w:lastRenderedPageBreak/>
        <w:t>Interfaces</w:t>
      </w:r>
    </w:p>
    <w:p w:rsidR="00406F39" w:rsidRDefault="00576E06" w:rsidP="00B9479B">
      <w:pPr>
        <w:pStyle w:val="Heading3"/>
      </w:pPr>
      <w:r>
        <w:t>Interface Context Diagram (I/O Block Diagram)</w:t>
      </w:r>
    </w:p>
    <w:p w:rsidR="000D741A" w:rsidRPr="00141EF5" w:rsidRDefault="00576E06"/>
    <w:p w:rsidR="000D741A" w:rsidRPr="00141EF5" w:rsidRDefault="00576E06"/>
    <w:p w:rsidR="000D741A" w:rsidRPr="00141EF5" w:rsidRDefault="00576E06">
      <w:pPr>
        <w:jc w:val="center"/>
        <w:rPr>
          <w:b/>
          <w:bCs/>
        </w:rPr>
      </w:pPr>
      <w:r>
        <w:rPr>
          <w:b/>
          <w:bCs/>
        </w:rPr>
        <w:t>LDW Off</w:t>
      </w:r>
      <w:r w:rsidRPr="00141EF5">
        <w:rPr>
          <w:b/>
          <w:bCs/>
        </w:rPr>
        <w:t xml:space="preserve"> </w:t>
      </w:r>
      <w:r>
        <w:rPr>
          <w:b/>
          <w:bCs/>
        </w:rPr>
        <w:t xml:space="preserve">RTT </w:t>
      </w:r>
      <w:r w:rsidRPr="00141EF5">
        <w:rPr>
          <w:b/>
          <w:bCs/>
        </w:rPr>
        <w:t>Indication</w:t>
      </w:r>
    </w:p>
    <w:p w:rsidR="000D741A" w:rsidRPr="00141EF5" w:rsidRDefault="00C800A9" w:rsidP="00C800A9">
      <w:pPr>
        <w:jc w:val="center"/>
      </w:pPr>
      <w:r w:rsidRPr="00141EF5">
        <w:object w:dxaOrig="7135" w:dyaOrig="443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0f0c6400008c53063dd5ed" o:spid="_x0000_i1025" type="#_x0000_t75" style="width:357pt;height:221.25pt" o:ole="">
            <v:imagedata r:id="rId8" o:title=""/>
          </v:shape>
          <o:OLEObject Type="Embed" ProgID="Visio.Drawing.11" ShapeID="600f0c6400008c53063dd5ed" DrawAspect="Content" ObjectID="_1673086307" r:id="rId9"/>
        </w:object>
      </w:r>
    </w:p>
    <w:p w:rsidR="000D741A" w:rsidRPr="00141EF5" w:rsidRDefault="00576E06"/>
    <w:p w:rsidR="00406F39" w:rsidRDefault="00576E06" w:rsidP="00B9479B">
      <w:pPr>
        <w:pStyle w:val="Heading3"/>
      </w:pPr>
      <w:r>
        <w:t>Inputs</w:t>
      </w:r>
    </w:p>
    <w:p w:rsidR="00C800A9" w:rsidRPr="00C800A9" w:rsidRDefault="00C800A9" w:rsidP="00B9479B">
      <w:pPr>
        <w:pStyle w:val="Heading4"/>
        <w:rPr>
          <w:b w:val="0"/>
          <w:u w:val="single"/>
        </w:rPr>
      </w:pPr>
      <w:r w:rsidRPr="00C800A9">
        <w:rPr>
          <w:b w:val="0"/>
          <w:u w:val="single"/>
        </w:rPr>
        <w:t>IR-REQ-324241/A-INTERNAL:</w:t>
      </w:r>
    </w:p>
    <w:p w:rsidR="000D741A" w:rsidRDefault="00576E06" w:rsidP="00576E06">
      <w:pPr>
        <w:numPr>
          <w:ilvl w:val="6"/>
          <w:numId w:val="8"/>
        </w:numPr>
        <w:tabs>
          <w:tab w:val="num" w:pos="1800"/>
        </w:tabs>
        <w:rPr>
          <w:rFonts w:cs="Arial"/>
        </w:rPr>
      </w:pPr>
      <w:proofErr w:type="spellStart"/>
      <w:r w:rsidRPr="00141EF5">
        <w:rPr>
          <w:rFonts w:cs="Arial"/>
        </w:rPr>
        <w:t>Operational_Mode</w:t>
      </w:r>
      <w:proofErr w:type="spellEnd"/>
    </w:p>
    <w:p w:rsidR="00877741" w:rsidRDefault="00576E06" w:rsidP="00576E06">
      <w:pPr>
        <w:numPr>
          <w:ilvl w:val="6"/>
          <w:numId w:val="8"/>
        </w:numPr>
        <w:tabs>
          <w:tab w:val="num" w:pos="1800"/>
        </w:tabs>
        <w:rPr>
          <w:rFonts w:cs="Arial"/>
        </w:rPr>
      </w:pPr>
      <w:proofErr w:type="spellStart"/>
      <w:r>
        <w:rPr>
          <w:rFonts w:cs="Arial"/>
        </w:rPr>
        <w:t>Lane</w:t>
      </w:r>
      <w:r>
        <w:rPr>
          <w:rFonts w:cs="Arial"/>
        </w:rPr>
        <w:t>Assist</w:t>
      </w:r>
      <w:r>
        <w:rPr>
          <w:rFonts w:cs="Arial"/>
        </w:rPr>
        <w:t>_Cfg</w:t>
      </w:r>
      <w:proofErr w:type="spellEnd"/>
      <w:r w:rsidRPr="009D6AB8">
        <w:rPr>
          <w:rFonts w:cs="Arial"/>
        </w:rPr>
        <w:t xml:space="preserve"> </w:t>
      </w:r>
      <w:r>
        <w:rPr>
          <w:rFonts w:cs="Arial"/>
        </w:rPr>
        <w:t xml:space="preserve">- </w:t>
      </w:r>
      <w:proofErr w:type="spellStart"/>
      <w:r w:rsidRPr="009D6AB8">
        <w:rPr>
          <w:rFonts w:cs="Arial"/>
        </w:rPr>
        <w:t>Feature</w:t>
      </w:r>
      <w:r>
        <w:rPr>
          <w:rFonts w:cs="Arial"/>
        </w:rPr>
        <w:t>_Cfg</w:t>
      </w:r>
      <w:proofErr w:type="spellEnd"/>
      <w:r>
        <w:rPr>
          <w:rFonts w:cs="Arial"/>
        </w:rPr>
        <w:t xml:space="preserve"> (State 0x3 of the config parameter to be implemented on MY 2018 and beyond)</w:t>
      </w:r>
    </w:p>
    <w:p w:rsidR="00877741" w:rsidRDefault="00576E06" w:rsidP="00576E06">
      <w:pPr>
        <w:numPr>
          <w:ilvl w:val="6"/>
          <w:numId w:val="8"/>
        </w:numPr>
        <w:tabs>
          <w:tab w:val="num" w:pos="1800"/>
        </w:tabs>
        <w:rPr>
          <w:rFonts w:cs="Arial"/>
        </w:rPr>
      </w:pPr>
      <w:proofErr w:type="spellStart"/>
      <w:r>
        <w:rPr>
          <w:rFonts w:cs="Arial"/>
        </w:rPr>
        <w:t>LDW_O</w:t>
      </w:r>
      <w:r>
        <w:rPr>
          <w:rFonts w:cs="Arial"/>
        </w:rPr>
        <w:t>FF</w:t>
      </w:r>
      <w:r>
        <w:rPr>
          <w:rFonts w:cs="Arial"/>
        </w:rPr>
        <w:t>_</w:t>
      </w:r>
      <w:r>
        <w:rPr>
          <w:rFonts w:cs="Arial"/>
        </w:rPr>
        <w:t>TT</w:t>
      </w:r>
      <w:r>
        <w:rPr>
          <w:rFonts w:cs="Arial"/>
        </w:rPr>
        <w:t>_Cfg</w:t>
      </w:r>
      <w:proofErr w:type="spellEnd"/>
      <w:r w:rsidRPr="009D6AB8">
        <w:rPr>
          <w:rFonts w:cs="Arial"/>
        </w:rPr>
        <w:t xml:space="preserve"> </w:t>
      </w:r>
      <w:r>
        <w:rPr>
          <w:rFonts w:cs="Arial"/>
        </w:rPr>
        <w:t>–</w:t>
      </w:r>
      <w:r>
        <w:rPr>
          <w:rFonts w:cs="Arial"/>
        </w:rPr>
        <w:t xml:space="preserve"> </w:t>
      </w:r>
      <w:r>
        <w:rPr>
          <w:rFonts w:cs="Arial"/>
        </w:rPr>
        <w:t>Additiona</w:t>
      </w:r>
      <w:r>
        <w:rPr>
          <w:rFonts w:cs="Arial"/>
        </w:rPr>
        <w:t>l</w:t>
      </w:r>
      <w:r>
        <w:rPr>
          <w:rFonts w:cs="Arial"/>
        </w:rPr>
        <w:t xml:space="preserve"> config parameter</w:t>
      </w:r>
    </w:p>
    <w:p w:rsidR="00325B8E" w:rsidRDefault="00576E06" w:rsidP="00576E06">
      <w:pPr>
        <w:numPr>
          <w:ilvl w:val="6"/>
          <w:numId w:val="8"/>
        </w:numPr>
        <w:tabs>
          <w:tab w:val="num" w:pos="1800"/>
        </w:tabs>
        <w:rPr>
          <w:rFonts w:cs="Arial"/>
        </w:rPr>
      </w:pPr>
      <w:r>
        <w:rPr>
          <w:rFonts w:cs="Arial"/>
        </w:rPr>
        <w:t>LA_MODE_ENABLE_MC – Driver selected mode, see Lane Assist Control Function STSS</w:t>
      </w:r>
    </w:p>
    <w:p w:rsidR="00325B8E" w:rsidRDefault="00576E06" w:rsidP="00325B8E">
      <w:r>
        <w:br w:type="page"/>
      </w:r>
    </w:p>
    <w:p w:rsidR="00406F39" w:rsidRDefault="00576E06" w:rsidP="00B9479B">
      <w:pPr>
        <w:pStyle w:val="Heading4"/>
      </w:pPr>
      <w:r>
        <w:lastRenderedPageBreak/>
        <w:t>MUX message o</w:t>
      </w:r>
      <w:r>
        <w:t>n the CAN Bus from IPMA</w:t>
      </w:r>
    </w:p>
    <w:p w:rsidR="00406F39" w:rsidRDefault="00576E06" w:rsidP="00B9479B">
      <w:pPr>
        <w:pStyle w:val="Heading5"/>
      </w:pPr>
      <w:r w:rsidRPr="00B9479B">
        <w:t>SIG-REQ-324238/B-LaActvStats_D2_Dsply Signal</w:t>
      </w:r>
    </w:p>
    <w:p w:rsidR="00AE06BC" w:rsidRPr="00AE06BC" w:rsidRDefault="00576E06" w:rsidP="00AE06BC"/>
    <w:tbl>
      <w:tblPr>
        <w:tblW w:w="10403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Look w:val="0000" w:firstRow="0" w:lastRow="0" w:firstColumn="0" w:lastColumn="0" w:noHBand="0" w:noVBand="0"/>
      </w:tblPr>
      <w:tblGrid>
        <w:gridCol w:w="2443"/>
        <w:gridCol w:w="720"/>
        <w:gridCol w:w="2470"/>
        <w:gridCol w:w="720"/>
        <w:gridCol w:w="630"/>
        <w:gridCol w:w="770"/>
        <w:gridCol w:w="1120"/>
        <w:gridCol w:w="720"/>
        <w:gridCol w:w="810"/>
      </w:tblGrid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Signal Name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Size (bits)</w:t>
            </w: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Detail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Units</w:t>
            </w: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Res.</w:t>
            </w: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Offset</w:t>
            </w: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State Encoded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Min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b/>
                <w:bCs/>
                <w:sz w:val="18"/>
                <w:szCs w:val="18"/>
              </w:rPr>
            </w:pPr>
            <w:r>
              <w:rPr>
                <w:rFonts w:cs="Arial"/>
                <w:b/>
                <w:bCs/>
                <w:snapToGrid w:val="0"/>
                <w:sz w:val="18"/>
                <w:szCs w:val="18"/>
              </w:rPr>
              <w:t>Max</w:t>
            </w: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79646" w:themeFill="accent6"/>
            <w:vAlign w:val="center"/>
          </w:tcPr>
          <w:p w:rsidR="00767050" w:rsidRPr="0079045B" w:rsidRDefault="00576E06" w:rsidP="00ED0782">
            <w:pPr>
              <w:rPr>
                <w:rFonts w:cs="Arial"/>
                <w:snapToGrid w:val="0"/>
              </w:rPr>
            </w:pPr>
            <w:r w:rsidRPr="0079045B">
              <w:rPr>
                <w:rFonts w:cs="Arial"/>
                <w:iCs/>
                <w:color w:val="000000"/>
              </w:rPr>
              <w:t>LaActvStats_D2_Dsply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</w:rPr>
            </w:pPr>
            <w:r w:rsidRPr="0079045B">
              <w:rPr>
                <w:rFonts w:cs="Arial"/>
              </w:rPr>
              <w:t>5</w:t>
            </w: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</w:rPr>
            </w:pPr>
            <w:r w:rsidRPr="0079045B">
              <w:rPr>
                <w:rFonts w:cs="Arial"/>
                <w:snapToGrid w:val="0"/>
              </w:rPr>
              <w:t>1</w:t>
            </w: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</w:rPr>
            </w:pPr>
            <w:r w:rsidRPr="0079045B">
              <w:rPr>
                <w:rFonts w:cs="Arial"/>
                <w:snapToGrid w:val="0"/>
              </w:rPr>
              <w:t>0</w:t>
            </w: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0</w:t>
            </w:r>
          </w:p>
          <w:p w:rsidR="00767050" w:rsidRPr="0079045B" w:rsidRDefault="00576E06" w:rsidP="00ED0782">
            <w:pPr>
              <w:jc w:val="center"/>
              <w:rPr>
                <w:rFonts w:cs="Arial"/>
              </w:rPr>
            </w:pPr>
            <w:r w:rsidRPr="0079045B">
              <w:rPr>
                <w:rFonts w:cs="Arial"/>
                <w:snapToGrid w:val="0"/>
              </w:rPr>
              <w:t>(0x0)</w:t>
            </w: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31</w:t>
            </w:r>
          </w:p>
          <w:p w:rsidR="00767050" w:rsidRPr="0079045B" w:rsidRDefault="00576E06" w:rsidP="00ED0782">
            <w:pPr>
              <w:jc w:val="center"/>
              <w:rPr>
                <w:rFonts w:cs="Arial"/>
              </w:rPr>
            </w:pPr>
            <w:r w:rsidRPr="0079045B">
              <w:rPr>
                <w:rFonts w:cs="Arial"/>
                <w:snapToGrid w:val="0"/>
              </w:rPr>
              <w:t>(0x1F)</w:t>
            </w:r>
          </w:p>
        </w:tc>
      </w:tr>
      <w:tr w:rsidR="00767050" w:rsidTr="0079045B">
        <w:trPr>
          <w:trHeight w:val="188"/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 Left No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0 (0x0)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trHeight w:val="188"/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Available Left No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1 (0x1)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trHeight w:val="188"/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Suppress Left No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 (0x2)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trHeight w:val="188"/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Warn Left No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3 (0x3)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trHeight w:val="188"/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Intervene Left No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4 (0x4)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trHeight w:val="188"/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 Left Available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5 (0x5)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trHeight w:val="188"/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z w:val="16"/>
                <w:szCs w:val="16"/>
              </w:rPr>
            </w:pPr>
            <w:r w:rsidRPr="00014E8A">
              <w:rPr>
                <w:rFonts w:cs="Arial"/>
                <w:snapToGrid w:val="0"/>
                <w:sz w:val="16"/>
                <w:szCs w:val="16"/>
              </w:rPr>
              <w:t xml:space="preserve">Available Left </w:t>
            </w:r>
            <w:r w:rsidRPr="00014E8A">
              <w:rPr>
                <w:rFonts w:cs="Arial"/>
                <w:snapToGrid w:val="0"/>
                <w:sz w:val="16"/>
                <w:szCs w:val="16"/>
              </w:rPr>
              <w:t>Available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</w:rPr>
            </w:pPr>
            <w:r w:rsidRPr="0079045B">
              <w:rPr>
                <w:rFonts w:cs="Arial"/>
                <w:snapToGrid w:val="0"/>
              </w:rPr>
              <w:t>6 (0x6)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14E8A">
              <w:rPr>
                <w:rFonts w:cs="Arial"/>
                <w:snapToGrid w:val="0"/>
                <w:sz w:val="16"/>
                <w:szCs w:val="16"/>
              </w:rPr>
              <w:t>Suppress Left Available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7 (0x7)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Warn Left Available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8 (0x8)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Intervene Left Available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9 (0x9)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 Left Suppress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10 (0xA)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14E8A">
              <w:rPr>
                <w:rFonts w:cs="Arial"/>
                <w:snapToGrid w:val="0"/>
                <w:sz w:val="16"/>
                <w:szCs w:val="16"/>
              </w:rPr>
              <w:t>Available Left Suppress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11 (0xB)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14E8A">
              <w:rPr>
                <w:rFonts w:cs="Arial"/>
                <w:snapToGrid w:val="0"/>
                <w:sz w:val="16"/>
                <w:szCs w:val="16"/>
              </w:rPr>
              <w:t>Suppress Left Suppress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12 (0xC)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14E8A">
              <w:rPr>
                <w:rFonts w:cs="Arial"/>
                <w:snapToGrid w:val="0"/>
                <w:sz w:val="16"/>
                <w:szCs w:val="16"/>
              </w:rPr>
              <w:t>Warn Left Suppress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</w:rPr>
            </w:pPr>
            <w:r w:rsidRPr="0079045B">
              <w:rPr>
                <w:rFonts w:cs="Arial"/>
                <w:snapToGrid w:val="0"/>
              </w:rPr>
              <w:t>13 (0xD)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14E8A">
              <w:rPr>
                <w:rFonts w:cs="Arial"/>
                <w:snapToGrid w:val="0"/>
                <w:sz w:val="16"/>
                <w:szCs w:val="16"/>
              </w:rPr>
              <w:t>Intervene Left Suppress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14 (0xE)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 Left Warn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15 (0xF)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Available Left Warn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16 (0x10)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14E8A">
              <w:rPr>
                <w:rFonts w:cs="Arial"/>
                <w:snapToGrid w:val="0"/>
                <w:sz w:val="16"/>
                <w:szCs w:val="16"/>
              </w:rPr>
              <w:t>Suppress Left Warn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 xml:space="preserve">17 </w:t>
            </w:r>
            <w:r w:rsidRPr="0079045B">
              <w:rPr>
                <w:rFonts w:cs="Arial"/>
                <w:snapToGrid w:val="0"/>
              </w:rPr>
              <w:t>(0x11)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Warn Left Warn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18 (0x12)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Intervene Left Warn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19 (0x13)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 Left Intervene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20 (0x14)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Available Left Intervene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21 (0x15)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 w:rsidRPr="00014E8A">
              <w:rPr>
                <w:rFonts w:cs="Arial"/>
                <w:snapToGrid w:val="0"/>
                <w:sz w:val="16"/>
                <w:szCs w:val="16"/>
              </w:rPr>
              <w:t>Suppress Left Intervene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22 (0x16)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Warn Left </w:t>
            </w:r>
            <w:r>
              <w:rPr>
                <w:rFonts w:cs="Arial"/>
                <w:snapToGrid w:val="0"/>
                <w:sz w:val="16"/>
                <w:szCs w:val="16"/>
              </w:rPr>
              <w:t>Intervene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23 (0x17)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Intervene Left Intervene Right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24 (0x18)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Used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25 (0x19)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Used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26 (0x1A)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Used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27 (0x1B)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Not Used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28 (0x1C)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shd w:val="clear" w:color="auto" w:fill="F79646" w:themeFill="accent6"/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ECE OFF RTT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29 (0x1D)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>LA OFF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30 (0x1E)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  <w:tr w:rsidR="00767050" w:rsidTr="0079045B">
        <w:trPr>
          <w:jc w:val="center"/>
        </w:trPr>
        <w:tc>
          <w:tcPr>
            <w:tcW w:w="2443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AC66AF">
            <w:pPr>
              <w:rPr>
                <w:rFonts w:cs="Arial"/>
              </w:rPr>
            </w:pP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24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014E8A" w:rsidRDefault="00576E06" w:rsidP="00ED0782">
            <w:pPr>
              <w:jc w:val="center"/>
              <w:rPr>
                <w:rFonts w:cs="Arial"/>
                <w:snapToGrid w:val="0"/>
                <w:sz w:val="16"/>
                <w:szCs w:val="16"/>
              </w:rPr>
            </w:pPr>
            <w:r>
              <w:rPr>
                <w:rFonts w:cs="Arial"/>
                <w:snapToGrid w:val="0"/>
                <w:sz w:val="16"/>
                <w:szCs w:val="16"/>
              </w:rPr>
              <w:t xml:space="preserve">Not </w:t>
            </w:r>
            <w:r>
              <w:rPr>
                <w:rFonts w:cs="Arial"/>
                <w:snapToGrid w:val="0"/>
                <w:sz w:val="16"/>
                <w:szCs w:val="16"/>
              </w:rPr>
              <w:t>Used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63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77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11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Pr="0079045B" w:rsidRDefault="00576E06" w:rsidP="00ED0782">
            <w:pPr>
              <w:jc w:val="center"/>
              <w:rPr>
                <w:rFonts w:cs="Arial"/>
                <w:snapToGrid w:val="0"/>
              </w:rPr>
            </w:pPr>
            <w:r w:rsidRPr="0079045B">
              <w:rPr>
                <w:rFonts w:cs="Arial"/>
                <w:snapToGrid w:val="0"/>
              </w:rPr>
              <w:t>31 (0x1F)</w:t>
            </w:r>
          </w:p>
        </w:tc>
        <w:tc>
          <w:tcPr>
            <w:tcW w:w="72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  <w:tc>
          <w:tcPr>
            <w:tcW w:w="810" w:type="dxa"/>
            <w:tcBorders>
              <w:top w:val="single" w:sz="6" w:space="0" w:color="000000"/>
              <w:left w:val="single" w:sz="6" w:space="0" w:color="000000"/>
              <w:bottom w:val="single" w:sz="6" w:space="0" w:color="000000"/>
              <w:right w:val="single" w:sz="6" w:space="0" w:color="000000"/>
            </w:tcBorders>
            <w:vAlign w:val="center"/>
          </w:tcPr>
          <w:p w:rsidR="00767050" w:rsidRDefault="00576E06" w:rsidP="00ED0782">
            <w:pPr>
              <w:jc w:val="center"/>
              <w:rPr>
                <w:rFonts w:cs="Arial"/>
              </w:rPr>
            </w:pPr>
          </w:p>
        </w:tc>
      </w:tr>
    </w:tbl>
    <w:p w:rsidR="000D741A" w:rsidRPr="00325B8E" w:rsidRDefault="00576E06" w:rsidP="00325B8E"/>
    <w:p w:rsidR="000D741A" w:rsidRPr="00141EF5" w:rsidRDefault="00576E06">
      <w:pPr>
        <w:ind w:left="2160"/>
        <w:rPr>
          <w:rFonts w:cs="Arial"/>
          <w:b/>
        </w:rPr>
      </w:pPr>
    </w:p>
    <w:p w:rsidR="00C800A9" w:rsidRPr="00C800A9" w:rsidRDefault="00C800A9" w:rsidP="00B9479B">
      <w:pPr>
        <w:pStyle w:val="Heading3"/>
        <w:rPr>
          <w:b w:val="0"/>
          <w:u w:val="single"/>
        </w:rPr>
      </w:pPr>
      <w:r w:rsidRPr="00C800A9">
        <w:rPr>
          <w:b w:val="0"/>
          <w:u w:val="single"/>
        </w:rPr>
        <w:t>IR-REQ-324249/A-Outputs</w:t>
      </w:r>
    </w:p>
    <w:p w:rsidR="000D741A" w:rsidRDefault="00576E06" w:rsidP="00576E06">
      <w:pPr>
        <w:numPr>
          <w:ilvl w:val="0"/>
          <w:numId w:val="9"/>
        </w:numPr>
        <w:rPr>
          <w:rFonts w:cs="Arial"/>
        </w:rPr>
      </w:pPr>
      <w:proofErr w:type="spellStart"/>
      <w:r>
        <w:rPr>
          <w:rFonts w:cs="Arial"/>
        </w:rPr>
        <w:t>LDW_Off</w:t>
      </w:r>
      <w:r w:rsidRPr="00141EF5">
        <w:rPr>
          <w:rFonts w:cs="Arial"/>
        </w:rPr>
        <w:t>_RTT</w:t>
      </w:r>
      <w:proofErr w:type="spellEnd"/>
      <w:r w:rsidRPr="00141EF5">
        <w:rPr>
          <w:rFonts w:cs="Arial"/>
        </w:rPr>
        <w:t>, which is used to control the state of the RTT.</w:t>
      </w:r>
    </w:p>
    <w:p w:rsidR="00325B8E" w:rsidRDefault="00576E06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576E06" w:rsidP="00B9479B">
      <w:pPr>
        <w:pStyle w:val="Heading2"/>
      </w:pPr>
      <w:r>
        <w:lastRenderedPageBreak/>
        <w:t>Function/Performance</w:t>
      </w:r>
    </w:p>
    <w:p w:rsidR="00406F39" w:rsidRDefault="00576E06" w:rsidP="00B9479B">
      <w:pPr>
        <w:pStyle w:val="Heading3"/>
      </w:pPr>
      <w:r w:rsidRPr="00B9479B">
        <w:t>F-REQ-324247/A-Operational Modes</w:t>
      </w:r>
    </w:p>
    <w:p w:rsidR="000D741A" w:rsidRPr="00141EF5" w:rsidRDefault="00576E06">
      <w:pPr>
        <w:ind w:left="720"/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687"/>
        <w:gridCol w:w="5212"/>
      </w:tblGrid>
      <w:tr w:rsidR="000D741A" w:rsidRPr="00141EF5">
        <w:trPr>
          <w:jc w:val="center"/>
        </w:trPr>
        <w:tc>
          <w:tcPr>
            <w:tcW w:w="2687" w:type="dxa"/>
          </w:tcPr>
          <w:p w:rsidR="000D741A" w:rsidRPr="00141EF5" w:rsidRDefault="00576E06">
            <w:pPr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Mode</w:t>
            </w:r>
          </w:p>
        </w:tc>
        <w:tc>
          <w:tcPr>
            <w:tcW w:w="5212" w:type="dxa"/>
          </w:tcPr>
          <w:p w:rsidR="000D741A" w:rsidRPr="00141EF5" w:rsidRDefault="00576E06">
            <w:pPr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0D741A" w:rsidRPr="00141EF5">
        <w:trPr>
          <w:jc w:val="center"/>
        </w:trPr>
        <w:tc>
          <w:tcPr>
            <w:tcW w:w="2687" w:type="dxa"/>
          </w:tcPr>
          <w:p w:rsidR="000D741A" w:rsidRPr="00141EF5" w:rsidRDefault="00576E06">
            <w:pPr>
              <w:rPr>
                <w:rFonts w:cs="Arial"/>
              </w:rPr>
            </w:pPr>
            <w:r w:rsidRPr="00141EF5">
              <w:rPr>
                <w:rFonts w:cs="Arial"/>
              </w:rPr>
              <w:t>Sleep Mode</w:t>
            </w:r>
          </w:p>
        </w:tc>
        <w:tc>
          <w:tcPr>
            <w:tcW w:w="5212" w:type="dxa"/>
          </w:tcPr>
          <w:p w:rsidR="00B407FF" w:rsidRPr="0086503A" w:rsidRDefault="00576E06">
            <w:pPr>
              <w:keepNext/>
              <w:rPr>
                <w:rFonts w:cs="Arial"/>
              </w:rPr>
            </w:pPr>
            <w:proofErr w:type="spellStart"/>
            <w:r>
              <w:rPr>
                <w:rFonts w:cs="Arial"/>
              </w:rPr>
              <w:t>LDW_Off</w:t>
            </w:r>
            <w:r w:rsidRPr="0086503A">
              <w:rPr>
                <w:rFonts w:cs="Arial"/>
              </w:rPr>
              <w:t>_RTT</w:t>
            </w:r>
            <w:proofErr w:type="spellEnd"/>
            <w:r w:rsidRPr="0086503A">
              <w:rPr>
                <w:rFonts w:cs="Arial"/>
              </w:rPr>
              <w:t xml:space="preserve"> </w:t>
            </w:r>
            <w:r>
              <w:rPr>
                <w:rFonts w:cs="Arial"/>
              </w:rPr>
              <w:t>Flag = Inactive</w:t>
            </w:r>
          </w:p>
        </w:tc>
      </w:tr>
      <w:tr w:rsidR="0086503A" w:rsidRPr="00141EF5">
        <w:trPr>
          <w:jc w:val="center"/>
        </w:trPr>
        <w:tc>
          <w:tcPr>
            <w:tcW w:w="2687" w:type="dxa"/>
          </w:tcPr>
          <w:p w:rsidR="0086503A" w:rsidRPr="00141EF5" w:rsidRDefault="00576E06">
            <w:pPr>
              <w:rPr>
                <w:rFonts w:cs="Arial"/>
              </w:rPr>
            </w:pPr>
            <w:r w:rsidRPr="00141EF5">
              <w:rPr>
                <w:rFonts w:cs="Arial"/>
              </w:rPr>
              <w:t>Limited Mode</w:t>
            </w:r>
          </w:p>
        </w:tc>
        <w:tc>
          <w:tcPr>
            <w:tcW w:w="5212" w:type="dxa"/>
          </w:tcPr>
          <w:p w:rsidR="0086503A" w:rsidRDefault="00576E06" w:rsidP="00B60DF5">
            <w:proofErr w:type="spellStart"/>
            <w:r>
              <w:rPr>
                <w:rFonts w:cs="Arial"/>
              </w:rPr>
              <w:t>LDW_Off</w:t>
            </w:r>
            <w:r w:rsidRPr="0086503A">
              <w:rPr>
                <w:rFonts w:cs="Arial"/>
              </w:rPr>
              <w:t>_RTT</w:t>
            </w:r>
            <w:proofErr w:type="spellEnd"/>
            <w:r w:rsidRPr="0086503A">
              <w:rPr>
                <w:rFonts w:cs="Arial"/>
              </w:rPr>
              <w:t xml:space="preserve"> </w:t>
            </w:r>
            <w:r>
              <w:rPr>
                <w:rFonts w:cs="Arial"/>
              </w:rPr>
              <w:t xml:space="preserve">Flag </w:t>
            </w:r>
            <w:r>
              <w:rPr>
                <w:rFonts w:cs="Arial"/>
              </w:rPr>
              <w:t>= Inactive</w:t>
            </w:r>
          </w:p>
        </w:tc>
      </w:tr>
      <w:tr w:rsidR="0086503A" w:rsidRPr="00141EF5">
        <w:trPr>
          <w:jc w:val="center"/>
        </w:trPr>
        <w:tc>
          <w:tcPr>
            <w:tcW w:w="2687" w:type="dxa"/>
          </w:tcPr>
          <w:p w:rsidR="0086503A" w:rsidRPr="00141EF5" w:rsidRDefault="00576E06">
            <w:pPr>
              <w:rPr>
                <w:rFonts w:cs="Arial"/>
              </w:rPr>
            </w:pPr>
            <w:r w:rsidRPr="00141EF5">
              <w:rPr>
                <w:rFonts w:cs="Arial"/>
              </w:rPr>
              <w:t>Normal Mode</w:t>
            </w:r>
          </w:p>
        </w:tc>
        <w:tc>
          <w:tcPr>
            <w:tcW w:w="5212" w:type="dxa"/>
          </w:tcPr>
          <w:p w:rsidR="0086503A" w:rsidRDefault="00576E06" w:rsidP="00B60DF5">
            <w:proofErr w:type="spellStart"/>
            <w:r>
              <w:rPr>
                <w:rFonts w:cs="Arial"/>
              </w:rPr>
              <w:t>LDW_Off</w:t>
            </w:r>
            <w:r w:rsidRPr="0086503A">
              <w:rPr>
                <w:rFonts w:cs="Arial"/>
              </w:rPr>
              <w:t>_RTT</w:t>
            </w:r>
            <w:proofErr w:type="spellEnd"/>
            <w:r w:rsidRPr="0086503A">
              <w:rPr>
                <w:rFonts w:cs="Arial"/>
              </w:rPr>
              <w:t xml:space="preserve"> </w:t>
            </w:r>
            <w:r>
              <w:rPr>
                <w:rFonts w:cs="Arial"/>
              </w:rPr>
              <w:t xml:space="preserve">Flag </w:t>
            </w:r>
            <w:r>
              <w:rPr>
                <w:rFonts w:cs="Arial"/>
              </w:rPr>
              <w:t>= Inactive/Active</w:t>
            </w:r>
          </w:p>
        </w:tc>
      </w:tr>
      <w:tr w:rsidR="00A12FCF" w:rsidRPr="00141EF5">
        <w:trPr>
          <w:jc w:val="center"/>
        </w:trPr>
        <w:tc>
          <w:tcPr>
            <w:tcW w:w="2687" w:type="dxa"/>
          </w:tcPr>
          <w:p w:rsidR="00A12FCF" w:rsidRPr="00141EF5" w:rsidRDefault="00576E06">
            <w:pPr>
              <w:rPr>
                <w:rFonts w:cs="Arial"/>
              </w:rPr>
            </w:pPr>
            <w:r w:rsidRPr="00141EF5">
              <w:rPr>
                <w:rFonts w:cs="Arial"/>
              </w:rPr>
              <w:t>Crank Mode</w:t>
            </w:r>
          </w:p>
        </w:tc>
        <w:tc>
          <w:tcPr>
            <w:tcW w:w="5212" w:type="dxa"/>
          </w:tcPr>
          <w:p w:rsidR="00A12FCF" w:rsidRDefault="00576E06" w:rsidP="00A12FCF">
            <w:proofErr w:type="spellStart"/>
            <w:r>
              <w:rPr>
                <w:rFonts w:cs="Arial"/>
              </w:rPr>
              <w:t>LDW_Off</w:t>
            </w:r>
            <w:r w:rsidRPr="0086503A">
              <w:rPr>
                <w:rFonts w:cs="Arial"/>
              </w:rPr>
              <w:t>_RTT</w:t>
            </w:r>
            <w:proofErr w:type="spellEnd"/>
            <w:r w:rsidRPr="0086503A">
              <w:rPr>
                <w:rFonts w:cs="Arial"/>
              </w:rPr>
              <w:t xml:space="preserve"> </w:t>
            </w:r>
            <w:r>
              <w:rPr>
                <w:rFonts w:cs="Arial"/>
              </w:rPr>
              <w:t xml:space="preserve">Flag </w:t>
            </w:r>
            <w:r>
              <w:rPr>
                <w:rFonts w:cs="Arial"/>
              </w:rPr>
              <w:t>= Inactive/Active</w:t>
            </w:r>
          </w:p>
        </w:tc>
      </w:tr>
    </w:tbl>
    <w:p w:rsidR="000D741A" w:rsidRPr="00141EF5" w:rsidRDefault="00576E06">
      <w:pPr>
        <w:ind w:left="720"/>
        <w:rPr>
          <w:rFonts w:cs="Arial"/>
        </w:rPr>
      </w:pPr>
    </w:p>
    <w:p w:rsidR="000D741A" w:rsidRDefault="00576E06">
      <w:pPr>
        <w:ind w:left="1440"/>
      </w:pPr>
      <w:r w:rsidRPr="00141EF5">
        <w:t xml:space="preserve">The above table references the setting of the RTT flag as per this section. However, the actual RTT display operational modes are displayed in the </w:t>
      </w:r>
      <w:smartTag w:uri="urn:schemas-microsoft-com:office:smarttags" w:element="place">
        <w:smartTag w:uri="urn:schemas-microsoft-com:office:smarttags" w:element="PlaceName">
          <w:r w:rsidRPr="00141EF5">
            <w:t>Message</w:t>
          </w:r>
        </w:smartTag>
        <w:r w:rsidRPr="00141EF5">
          <w:t xml:space="preserve"> </w:t>
        </w:r>
        <w:smartTag w:uri="urn:schemas-microsoft-com:office:smarttags" w:element="PlaceType">
          <w:r w:rsidRPr="00141EF5">
            <w:t>Center</w:t>
          </w:r>
        </w:smartTag>
      </w:smartTag>
      <w:r w:rsidRPr="00141EF5">
        <w:t xml:space="preserve"> section of this SPSS.</w:t>
      </w:r>
    </w:p>
    <w:p w:rsidR="000D741A" w:rsidRDefault="00576E06">
      <w:pPr>
        <w:ind w:left="720"/>
        <w:rPr>
          <w:rFonts w:cs="Arial"/>
        </w:rPr>
      </w:pPr>
    </w:p>
    <w:p w:rsidR="00767050" w:rsidRPr="00141EF5" w:rsidRDefault="00576E06">
      <w:pPr>
        <w:ind w:left="720"/>
        <w:rPr>
          <w:rFonts w:cs="Arial"/>
        </w:rPr>
      </w:pPr>
    </w:p>
    <w:p w:rsidR="00406F39" w:rsidRDefault="00576E06" w:rsidP="00B9479B">
      <w:pPr>
        <w:pStyle w:val="Heading3"/>
      </w:pPr>
      <w:r>
        <w:t>Voltage Levels</w:t>
      </w:r>
    </w:p>
    <w:p w:rsidR="000D741A" w:rsidRPr="00141EF5" w:rsidRDefault="00576E06">
      <w:pPr>
        <w:ind w:left="720"/>
        <w:rPr>
          <w:rFonts w:cs="Arial"/>
        </w:rPr>
      </w:pPr>
    </w:p>
    <w:p w:rsidR="000D741A" w:rsidRPr="00141EF5" w:rsidRDefault="00576E06">
      <w:pPr>
        <w:ind w:left="1440"/>
        <w:rPr>
          <w:rFonts w:cs="Arial"/>
        </w:rPr>
      </w:pPr>
      <w:r w:rsidRPr="00141EF5">
        <w:rPr>
          <w:rFonts w:cs="Arial"/>
        </w:rPr>
        <w:t>Refer to the Cluster Features table located in the Operational Modes and Voltage Range Strategies section in this SPSS</w:t>
      </w:r>
    </w:p>
    <w:p w:rsidR="000D741A" w:rsidRPr="00141EF5" w:rsidRDefault="00576E06">
      <w:pPr>
        <w:rPr>
          <w:rFonts w:cs="Arial"/>
        </w:rPr>
      </w:pPr>
    </w:p>
    <w:p w:rsidR="00406F39" w:rsidRDefault="00576E06" w:rsidP="00B9479B">
      <w:pPr>
        <w:pStyle w:val="Heading3"/>
      </w:pPr>
      <w:r>
        <w:t>Human-Machine Interface</w:t>
      </w:r>
    </w:p>
    <w:p w:rsidR="00406F39" w:rsidRDefault="00576E06" w:rsidP="00B9479B">
      <w:pPr>
        <w:pStyle w:val="Heading4"/>
      </w:pPr>
      <w:r>
        <w:t>Visual</w:t>
      </w:r>
    </w:p>
    <w:p w:rsidR="00406F39" w:rsidRDefault="00576E06" w:rsidP="00B9479B">
      <w:pPr>
        <w:pStyle w:val="Heading5"/>
      </w:pPr>
      <w:r>
        <w:t>Indicator Graphics / Display Format</w:t>
      </w:r>
    </w:p>
    <w:p w:rsidR="00F968D3" w:rsidRDefault="00576E06" w:rsidP="00757E2F">
      <w:pPr>
        <w:ind w:left="1440"/>
        <w:rPr>
          <w:rFonts w:cs="Arial"/>
        </w:rPr>
      </w:pPr>
      <w:r w:rsidRPr="00141EF5">
        <w:rPr>
          <w:rFonts w:cs="Arial"/>
        </w:rPr>
        <w:t>Pixel Defin</w:t>
      </w:r>
      <w:r w:rsidRPr="00141EF5">
        <w:rPr>
          <w:rFonts w:cs="Arial"/>
        </w:rPr>
        <w:t>ition</w:t>
      </w:r>
      <w:r w:rsidRPr="00141EF5">
        <w:rPr>
          <w:rFonts w:cs="Arial"/>
        </w:rPr>
        <w:tab/>
      </w:r>
      <w:r w:rsidRPr="00141EF5">
        <w:rPr>
          <w:rFonts w:cs="Arial"/>
        </w:rPr>
        <w:tab/>
      </w:r>
    </w:p>
    <w:p w:rsidR="00A432D1" w:rsidRDefault="00576E06" w:rsidP="00C800A9">
      <w:pPr>
        <w:ind w:left="2160"/>
        <w:jc w:val="center"/>
        <w:rPr>
          <w:noProof/>
        </w:rPr>
      </w:pPr>
      <w:r w:rsidRPr="00D5192F">
        <w:rPr>
          <w:noProof/>
        </w:rPr>
        <w:drawing>
          <wp:inline distT="0" distB="0" distL="0" distR="0">
            <wp:extent cx="352425" cy="390525"/>
            <wp:effectExtent l="0" t="0" r="9525" b="9525"/>
            <wp:docPr id="1500" name="Grafik 29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Grafik 292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2425" cy="390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</w:t>
      </w:r>
    </w:p>
    <w:p w:rsidR="00A432D1" w:rsidRDefault="00576E06">
      <w:pPr>
        <w:ind w:left="2160"/>
        <w:rPr>
          <w:noProof/>
        </w:rPr>
      </w:pPr>
    </w:p>
    <w:p w:rsidR="00F968D3" w:rsidRDefault="00576E06" w:rsidP="00757E2F">
      <w:pPr>
        <w:ind w:left="1440"/>
        <w:rPr>
          <w:rFonts w:cs="Arial"/>
        </w:rPr>
      </w:pPr>
      <w:r>
        <w:rPr>
          <w:noProof/>
        </w:rPr>
        <w:t xml:space="preserve">or newer one as defined by HMI </w:t>
      </w:r>
    </w:p>
    <w:p w:rsidR="00F968D3" w:rsidRDefault="00576E06">
      <w:pPr>
        <w:ind w:left="2160"/>
        <w:rPr>
          <w:rFonts w:cs="Arial"/>
        </w:rPr>
      </w:pPr>
    </w:p>
    <w:p w:rsidR="000D741A" w:rsidRPr="00141EF5" w:rsidRDefault="00576E06" w:rsidP="00757E2F">
      <w:pPr>
        <w:ind w:left="1440"/>
        <w:rPr>
          <w:rFonts w:cs="Arial"/>
        </w:rPr>
      </w:pPr>
      <w:r w:rsidRPr="00141EF5">
        <w:rPr>
          <w:rFonts w:cs="Arial"/>
        </w:rPr>
        <w:t>For actual symbol definition see pixel definition section in the message center section.  The pixel representation is based upon the symbol definition database # I.915 of the 03-0685 ARL requirement</w:t>
      </w:r>
    </w:p>
    <w:p w:rsidR="00406F39" w:rsidRDefault="00576E06" w:rsidP="00B9479B">
      <w:pPr>
        <w:pStyle w:val="Heading5"/>
      </w:pPr>
      <w:r>
        <w:t>Indicator Color Coordinates</w:t>
      </w:r>
    </w:p>
    <w:p w:rsidR="000D741A" w:rsidRPr="00141EF5" w:rsidRDefault="00576E06">
      <w:pPr>
        <w:ind w:left="1440"/>
        <w:rPr>
          <w:rFonts w:cs="Arial"/>
        </w:rPr>
      </w:pPr>
    </w:p>
    <w:p w:rsidR="000D741A" w:rsidRPr="00141EF5" w:rsidRDefault="00576E06" w:rsidP="00350E7E">
      <w:pPr>
        <w:ind w:left="1440"/>
        <w:rPr>
          <w:rFonts w:cs="Arial"/>
        </w:rPr>
      </w:pPr>
      <w:r w:rsidRPr="00141EF5">
        <w:rPr>
          <w:rFonts w:cs="Arial"/>
        </w:rPr>
        <w:t>Backlighting Color - Reference SDS IL-0017/IS-0379</w:t>
      </w:r>
    </w:p>
    <w:p w:rsidR="000D741A" w:rsidRPr="00141EF5" w:rsidRDefault="00576E06">
      <w:pPr>
        <w:ind w:left="2880"/>
        <w:rPr>
          <w:rFonts w:cs="Arial"/>
        </w:rPr>
      </w:pPr>
      <w:r w:rsidRPr="00141EF5">
        <w:rPr>
          <w:rFonts w:cs="Arial"/>
        </w:rPr>
        <w:tab/>
      </w:r>
      <w:r w:rsidRPr="00141EF5">
        <w:rPr>
          <w:rFonts w:cs="Arial"/>
        </w:rPr>
        <w:tab/>
      </w:r>
    </w:p>
    <w:p w:rsidR="00406F39" w:rsidRDefault="00576E06" w:rsidP="00B9479B">
      <w:pPr>
        <w:pStyle w:val="Heading5"/>
      </w:pPr>
      <w:r>
        <w:t>Indicator Characteristics</w:t>
      </w:r>
    </w:p>
    <w:p w:rsidR="000D741A" w:rsidRPr="00141EF5" w:rsidRDefault="00576E06">
      <w:pPr>
        <w:pStyle w:val="CommentText"/>
        <w:rPr>
          <w:rFonts w:cs="Arial"/>
        </w:rPr>
      </w:pPr>
    </w:p>
    <w:p w:rsidR="000D741A" w:rsidRPr="00141EF5" w:rsidRDefault="00576E06" w:rsidP="00B537C1">
      <w:pPr>
        <w:ind w:left="1440"/>
        <w:rPr>
          <w:rFonts w:cs="Arial"/>
        </w:rPr>
      </w:pPr>
      <w:r w:rsidRPr="00141EF5">
        <w:t xml:space="preserve">Pixel Display in </w:t>
      </w:r>
      <w:smartTag w:uri="urn:schemas-microsoft-com:office:smarttags" w:element="place">
        <w:smartTag w:uri="urn:schemas-microsoft-com:office:smarttags" w:element="PlaceName">
          <w:r w:rsidRPr="00141EF5">
            <w:t>Message</w:t>
          </w:r>
        </w:smartTag>
        <w:r w:rsidRPr="00141EF5">
          <w:t xml:space="preserve"> </w:t>
        </w:r>
        <w:smartTag w:uri="urn:schemas-microsoft-com:office:smarttags" w:element="PlaceType">
          <w:r w:rsidRPr="00141EF5">
            <w:t>Center</w:t>
          </w:r>
        </w:smartTag>
      </w:smartTag>
      <w:r w:rsidRPr="00141EF5">
        <w:t xml:space="preserve"> Display –</w:t>
      </w:r>
      <w:r w:rsidRPr="00141EF5">
        <w:rPr>
          <w:rFonts w:cs="Arial"/>
        </w:rPr>
        <w:t xml:space="preserve"> </w:t>
      </w:r>
      <w:r>
        <w:rPr>
          <w:rFonts w:cs="Arial"/>
        </w:rPr>
        <w:t>LDW Off</w:t>
      </w:r>
      <w:r w:rsidRPr="00141EF5">
        <w:rPr>
          <w:rFonts w:cs="Arial"/>
        </w:rPr>
        <w:t xml:space="preserve"> RTT</w:t>
      </w:r>
    </w:p>
    <w:p w:rsidR="000D741A" w:rsidRPr="00141EF5" w:rsidRDefault="00576E06">
      <w:pPr>
        <w:rPr>
          <w:rFonts w:cs="Arial"/>
        </w:rPr>
      </w:pPr>
    </w:p>
    <w:p w:rsidR="00406F39" w:rsidRDefault="00576E06" w:rsidP="00B9479B">
      <w:pPr>
        <w:pStyle w:val="Heading4"/>
      </w:pPr>
      <w:r>
        <w:t>Audio</w:t>
      </w:r>
    </w:p>
    <w:p w:rsidR="000D741A" w:rsidRPr="00141EF5" w:rsidRDefault="00576E06">
      <w:pPr>
        <w:rPr>
          <w:rFonts w:cs="Arial"/>
        </w:rPr>
      </w:pPr>
    </w:p>
    <w:p w:rsidR="000D741A" w:rsidRPr="00141EF5" w:rsidRDefault="00576E06" w:rsidP="002C217F">
      <w:pPr>
        <w:ind w:left="1440"/>
        <w:rPr>
          <w:rFonts w:cs="Arial"/>
        </w:rPr>
      </w:pPr>
      <w:r w:rsidRPr="00141EF5">
        <w:rPr>
          <w:rFonts w:cs="Arial"/>
        </w:rPr>
        <w:t>None</w:t>
      </w:r>
    </w:p>
    <w:p w:rsidR="000D741A" w:rsidRPr="00141EF5" w:rsidRDefault="00576E06">
      <w:pPr>
        <w:rPr>
          <w:rFonts w:cs="Arial"/>
        </w:rPr>
      </w:pPr>
    </w:p>
    <w:p w:rsidR="00C800A9" w:rsidRPr="00C800A9" w:rsidRDefault="00C800A9" w:rsidP="00B9479B">
      <w:pPr>
        <w:pStyle w:val="Heading3"/>
        <w:rPr>
          <w:b w:val="0"/>
          <w:u w:val="single"/>
        </w:rPr>
      </w:pPr>
      <w:r w:rsidRPr="00C800A9">
        <w:rPr>
          <w:b w:val="0"/>
          <w:u w:val="single"/>
        </w:rPr>
        <w:t>PFM-REQ-324248/A-System Accuracy</w:t>
      </w:r>
    </w:p>
    <w:p w:rsidR="000D741A" w:rsidRPr="00141EF5" w:rsidRDefault="00576E06">
      <w:pPr>
        <w:rPr>
          <w:rFonts w:cs="Arial"/>
        </w:rPr>
      </w:pPr>
    </w:p>
    <w:p w:rsidR="000D741A" w:rsidRPr="00141EF5" w:rsidRDefault="00576E06">
      <w:pPr>
        <w:ind w:left="1440"/>
        <w:rPr>
          <w:rFonts w:cs="Arial"/>
        </w:rPr>
      </w:pPr>
      <w:r w:rsidRPr="00141EF5">
        <w:rPr>
          <w:rFonts w:cs="Arial"/>
        </w:rPr>
        <w:t xml:space="preserve">The </w:t>
      </w:r>
      <w:proofErr w:type="spellStart"/>
      <w:r>
        <w:rPr>
          <w:rFonts w:cs="Arial"/>
        </w:rPr>
        <w:t>LDW_Off</w:t>
      </w:r>
      <w:r w:rsidRPr="00141EF5">
        <w:rPr>
          <w:rFonts w:cs="Arial"/>
        </w:rPr>
        <w:t>_RTT</w:t>
      </w:r>
      <w:proofErr w:type="spellEnd"/>
      <w:r w:rsidRPr="00141EF5">
        <w:rPr>
          <w:rFonts w:cs="Arial"/>
        </w:rPr>
        <w:t xml:space="preserve"> shall change the state of the </w:t>
      </w:r>
      <w:r>
        <w:rPr>
          <w:rFonts w:cs="Arial"/>
        </w:rPr>
        <w:t>RTT</w:t>
      </w:r>
      <w:r w:rsidRPr="00141EF5">
        <w:rPr>
          <w:rFonts w:cs="Arial"/>
        </w:rPr>
        <w:t xml:space="preserve"> within 100msec of a state change as indicated in the state matrix reference 1.3.5.1 Subsystem Algorithm Flowchart / State Diagram.</w:t>
      </w:r>
    </w:p>
    <w:p w:rsidR="00325B8E" w:rsidRDefault="00576E06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576E06" w:rsidP="00B9479B">
      <w:pPr>
        <w:pStyle w:val="Heading3"/>
      </w:pPr>
      <w:r>
        <w:lastRenderedPageBreak/>
        <w:t>Operation: Performance and Functional</w:t>
      </w:r>
    </w:p>
    <w:p w:rsidR="00406F39" w:rsidRDefault="00576E06" w:rsidP="00B9479B">
      <w:pPr>
        <w:pStyle w:val="Heading4"/>
      </w:pPr>
      <w:r>
        <w:t>Subsystem Algorithm Flowchart / State Diagram</w:t>
      </w:r>
    </w:p>
    <w:p w:rsidR="00406F39" w:rsidRDefault="00576E06" w:rsidP="00B9479B">
      <w:pPr>
        <w:pStyle w:val="Heading5"/>
      </w:pPr>
      <w:r w:rsidRPr="00B9479B">
        <w:t>F-REQ-324239/A-LDW Off RTT Flowchart</w:t>
      </w:r>
    </w:p>
    <w:p w:rsidR="000D741A" w:rsidRPr="00141EF5" w:rsidRDefault="00C800A9" w:rsidP="00C800A9">
      <w:pPr>
        <w:jc w:val="center"/>
        <w:rPr>
          <w:rFonts w:cs="Arial"/>
        </w:rPr>
      </w:pPr>
      <w:r w:rsidRPr="00141EF5">
        <w:object w:dxaOrig="5279" w:dyaOrig="9204">
          <v:shape id="600f0c6500008c5310a3aba3" o:spid="_x0000_i1026" type="#_x0000_t75" style="width:258.75pt;height:450.75pt" o:ole="">
            <v:imagedata r:id="rId11" o:title=""/>
          </v:shape>
          <o:OLEObject Type="Embed" ProgID="Visio.Drawing.11" ShapeID="600f0c6500008c5310a3aba3" DrawAspect="Content" ObjectID="_1673086308" r:id="rId12"/>
        </w:object>
      </w:r>
    </w:p>
    <w:p w:rsidR="000D741A" w:rsidRDefault="00576E06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576E06" w:rsidP="00B9479B">
      <w:pPr>
        <w:pStyle w:val="Heading5"/>
      </w:pPr>
      <w:r w:rsidRPr="00B9479B">
        <w:lastRenderedPageBreak/>
        <w:t>F-REQ-324240/B-State Matrix for LDW_OFF_RTT</w:t>
      </w:r>
    </w:p>
    <w:p w:rsidR="00AE06BC" w:rsidRPr="00AE06BC" w:rsidRDefault="00576E06" w:rsidP="00AE06BC"/>
    <w:tbl>
      <w:tblPr>
        <w:tblW w:w="0" w:type="auto"/>
        <w:jc w:val="center"/>
        <w:tblBorders>
          <w:top w:val="single" w:sz="12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CellMar>
          <w:left w:w="30" w:type="dxa"/>
          <w:right w:w="30" w:type="dxa"/>
        </w:tblCellMar>
        <w:tblLook w:val="0000" w:firstRow="0" w:lastRow="0" w:firstColumn="0" w:lastColumn="0" w:noHBand="0" w:noVBand="0"/>
      </w:tblPr>
      <w:tblGrid>
        <w:gridCol w:w="11"/>
        <w:gridCol w:w="1684"/>
        <w:gridCol w:w="1896"/>
        <w:gridCol w:w="11"/>
        <w:gridCol w:w="1339"/>
        <w:gridCol w:w="11"/>
        <w:gridCol w:w="2149"/>
        <w:gridCol w:w="11"/>
        <w:gridCol w:w="2051"/>
        <w:gridCol w:w="10"/>
        <w:gridCol w:w="1285"/>
        <w:gridCol w:w="10"/>
      </w:tblGrid>
      <w:tr w:rsidR="00820F6A" w:rsidRPr="007A52AD" w:rsidTr="0066683F">
        <w:trPr>
          <w:gridBefore w:val="1"/>
          <w:wBefore w:w="11" w:type="dxa"/>
          <w:trHeight w:val="861"/>
          <w:jc w:val="center"/>
        </w:trPr>
        <w:tc>
          <w:tcPr>
            <w:tcW w:w="1684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20F6A" w:rsidRPr="004C4F9D" w:rsidRDefault="00576E06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r w:rsidRPr="004C4F9D">
              <w:rPr>
                <w:rFonts w:cs="Arial"/>
                <w:b/>
                <w:snapToGrid w:val="0"/>
                <w:sz w:val="16"/>
                <w:szCs w:val="16"/>
              </w:rPr>
              <w:t>Operational_ Mode</w:t>
            </w:r>
          </w:p>
        </w:tc>
        <w:tc>
          <w:tcPr>
            <w:tcW w:w="1907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20F6A" w:rsidRPr="004C4F9D" w:rsidRDefault="00576E06">
            <w:pPr>
              <w:jc w:val="center"/>
              <w:rPr>
                <w:rFonts w:cs="Arial"/>
                <w:b/>
                <w:snapToGrid w:val="0"/>
                <w:sz w:val="16"/>
                <w:szCs w:val="16"/>
              </w:rPr>
            </w:pPr>
            <w:proofErr w:type="spellStart"/>
            <w:r w:rsidRPr="004C4F9D">
              <w:rPr>
                <w:rFonts w:cs="Arial"/>
                <w:b/>
                <w:snapToGrid w:val="0"/>
                <w:sz w:val="16"/>
                <w:szCs w:val="16"/>
              </w:rPr>
              <w:t>LaneAssist_Cfg</w:t>
            </w:r>
            <w:proofErr w:type="spellEnd"/>
          </w:p>
        </w:tc>
        <w:tc>
          <w:tcPr>
            <w:tcW w:w="135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20F6A" w:rsidRPr="004C4F9D" w:rsidRDefault="00576E06" w:rsidP="004C4F9D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4C4F9D">
              <w:rPr>
                <w:rFonts w:cs="Arial"/>
                <w:b/>
                <w:sz w:val="16"/>
                <w:szCs w:val="16"/>
              </w:rPr>
              <w:t>LDW_OFF_</w:t>
            </w:r>
          </w:p>
          <w:p w:rsidR="00820F6A" w:rsidRPr="004C4F9D" w:rsidRDefault="00576E06" w:rsidP="004C4F9D">
            <w:pPr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 w:rsidRPr="004C4F9D">
              <w:rPr>
                <w:rFonts w:cs="Arial"/>
                <w:b/>
                <w:sz w:val="16"/>
                <w:szCs w:val="16"/>
              </w:rPr>
              <w:t>TT_Cfg</w:t>
            </w:r>
            <w:proofErr w:type="spellEnd"/>
          </w:p>
        </w:tc>
        <w:tc>
          <w:tcPr>
            <w:tcW w:w="216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820F6A" w:rsidRDefault="00576E06" w:rsidP="003B0F8D">
            <w:pPr>
              <w:jc w:val="center"/>
              <w:rPr>
                <w:rFonts w:cs="Arial"/>
                <w:b/>
                <w:iCs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iCs/>
                <w:color w:val="000000"/>
                <w:sz w:val="16"/>
                <w:szCs w:val="16"/>
              </w:rPr>
              <w:t>LA_MODE_ENABLE_MC</w:t>
            </w:r>
          </w:p>
          <w:p w:rsidR="003B0F8D" w:rsidRPr="0041514E" w:rsidRDefault="00576E06" w:rsidP="003B0F8D">
            <w:pPr>
              <w:jc w:val="center"/>
              <w:rPr>
                <w:rFonts w:cs="Arial"/>
                <w:b/>
                <w:iCs/>
                <w:color w:val="000000"/>
                <w:sz w:val="16"/>
                <w:szCs w:val="16"/>
              </w:rPr>
            </w:pPr>
            <w:r>
              <w:rPr>
                <w:rFonts w:cs="Arial"/>
                <w:b/>
                <w:iCs/>
                <w:color w:val="000000"/>
                <w:sz w:val="16"/>
                <w:szCs w:val="16"/>
              </w:rPr>
              <w:t>(</w:t>
            </w:r>
            <w:proofErr w:type="spellStart"/>
            <w:r>
              <w:rPr>
                <w:rFonts w:cs="Arial"/>
                <w:b/>
                <w:iCs/>
                <w:color w:val="000000"/>
                <w:sz w:val="16"/>
                <w:szCs w:val="16"/>
              </w:rPr>
              <w:t>FeatNo</w:t>
            </w:r>
            <w:proofErr w:type="spellEnd"/>
            <w:r>
              <w:rPr>
                <w:rFonts w:cs="Arial"/>
                <w:b/>
                <w:iCs/>
                <w:color w:val="000000"/>
                <w:sz w:val="16"/>
                <w:szCs w:val="16"/>
              </w:rPr>
              <w:t xml:space="preserve"> 0x0807)</w:t>
            </w:r>
          </w:p>
        </w:tc>
        <w:tc>
          <w:tcPr>
            <w:tcW w:w="2061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double" w:sz="4" w:space="0" w:color="auto"/>
            </w:tcBorders>
            <w:shd w:val="clear" w:color="auto" w:fill="F79646" w:themeFill="accent6"/>
            <w:vAlign w:val="center"/>
          </w:tcPr>
          <w:p w:rsidR="00891AC1" w:rsidRDefault="00576E06" w:rsidP="004C4F9D">
            <w:pPr>
              <w:jc w:val="center"/>
              <w:rPr>
                <w:rFonts w:cs="Arial"/>
                <w:iCs/>
                <w:color w:val="000000"/>
              </w:rPr>
            </w:pPr>
            <w:r w:rsidRPr="0041514E">
              <w:rPr>
                <w:rFonts w:cs="Arial"/>
                <w:b/>
                <w:iCs/>
                <w:color w:val="000000"/>
                <w:sz w:val="16"/>
                <w:szCs w:val="16"/>
              </w:rPr>
              <w:t>LaActvStats_D</w:t>
            </w:r>
            <w:r>
              <w:rPr>
                <w:rFonts w:cs="Arial"/>
                <w:b/>
                <w:iCs/>
                <w:color w:val="000000"/>
                <w:sz w:val="16"/>
                <w:szCs w:val="16"/>
              </w:rPr>
              <w:t>2</w:t>
            </w:r>
            <w:r w:rsidRPr="0041514E">
              <w:rPr>
                <w:rFonts w:cs="Arial"/>
                <w:b/>
                <w:iCs/>
                <w:color w:val="000000"/>
                <w:sz w:val="16"/>
                <w:szCs w:val="16"/>
              </w:rPr>
              <w:t>_Dsply</w:t>
            </w:r>
            <w:r>
              <w:rPr>
                <w:rFonts w:cs="Arial"/>
                <w:iCs/>
                <w:color w:val="000000"/>
              </w:rPr>
              <w:t xml:space="preserve"> </w:t>
            </w:r>
          </w:p>
          <w:p w:rsidR="00820F6A" w:rsidRPr="004C4F9D" w:rsidRDefault="00576E06" w:rsidP="004C4F9D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Signal</w:t>
            </w:r>
          </w:p>
        </w:tc>
        <w:tc>
          <w:tcPr>
            <w:tcW w:w="1295" w:type="dxa"/>
            <w:gridSpan w:val="2"/>
            <w:tcBorders>
              <w:top w:val="single" w:sz="12" w:space="0" w:color="auto"/>
              <w:left w:val="double" w:sz="4" w:space="0" w:color="auto"/>
              <w:bottom w:val="single" w:sz="12" w:space="0" w:color="auto"/>
              <w:right w:val="single" w:sz="6" w:space="0" w:color="auto"/>
            </w:tcBorders>
            <w:vAlign w:val="center"/>
          </w:tcPr>
          <w:p w:rsidR="00820F6A" w:rsidRPr="0022476A" w:rsidRDefault="00576E06" w:rsidP="00CA7A7D">
            <w:pPr>
              <w:jc w:val="center"/>
              <w:rPr>
                <w:rFonts w:cs="Arial"/>
                <w:b/>
                <w:sz w:val="16"/>
                <w:szCs w:val="16"/>
              </w:rPr>
            </w:pPr>
            <w:proofErr w:type="spellStart"/>
            <w:r>
              <w:rPr>
                <w:rFonts w:cs="Arial"/>
                <w:b/>
                <w:sz w:val="16"/>
                <w:szCs w:val="16"/>
              </w:rPr>
              <w:t>LDW_Off</w:t>
            </w:r>
            <w:r w:rsidRPr="004C4F9D">
              <w:rPr>
                <w:rFonts w:cs="Arial"/>
                <w:b/>
                <w:sz w:val="16"/>
                <w:szCs w:val="16"/>
              </w:rPr>
              <w:t>_RTT</w:t>
            </w:r>
            <w:proofErr w:type="spellEnd"/>
          </w:p>
        </w:tc>
      </w:tr>
      <w:tr w:rsidR="00DF28C1" w:rsidRPr="00141EF5" w:rsidTr="00891AC1">
        <w:trPr>
          <w:gridAfter w:val="1"/>
          <w:wAfter w:w="10" w:type="dxa"/>
          <w:trHeight w:val="375"/>
          <w:jc w:val="center"/>
        </w:trPr>
        <w:tc>
          <w:tcPr>
            <w:tcW w:w="1695" w:type="dxa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DF28C1" w:rsidRPr="00141EF5" w:rsidRDefault="00576E06" w:rsidP="00B273C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Normal or Crank</w:t>
            </w:r>
          </w:p>
        </w:tc>
        <w:tc>
          <w:tcPr>
            <w:tcW w:w="189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DF28C1" w:rsidRPr="00055ECB" w:rsidRDefault="00576E06" w:rsidP="00613EE7">
            <w:pPr>
              <w:jc w:val="center"/>
              <w:rPr>
                <w:sz w:val="16"/>
                <w:szCs w:val="16"/>
              </w:rPr>
            </w:pPr>
            <w:r w:rsidRPr="00055ECB">
              <w:rPr>
                <w:sz w:val="16"/>
                <w:szCs w:val="16"/>
              </w:rPr>
              <w:t>LDW (0x1)</w:t>
            </w:r>
          </w:p>
          <w:p w:rsidR="00891AC1" w:rsidRPr="00055ECB" w:rsidRDefault="00576E06" w:rsidP="00613EE7">
            <w:pPr>
              <w:jc w:val="center"/>
              <w:rPr>
                <w:sz w:val="16"/>
                <w:szCs w:val="16"/>
                <w:highlight w:val="cyan"/>
              </w:rPr>
            </w:pPr>
            <w:r w:rsidRPr="00055ECB">
              <w:rPr>
                <w:sz w:val="16"/>
                <w:szCs w:val="16"/>
                <w:highlight w:val="cyan"/>
              </w:rPr>
              <w:t>Or</w:t>
            </w:r>
          </w:p>
          <w:p w:rsidR="00891AC1" w:rsidRPr="00055ECB" w:rsidRDefault="00576E06" w:rsidP="00613EE7">
            <w:pPr>
              <w:jc w:val="center"/>
              <w:rPr>
                <w:sz w:val="16"/>
                <w:szCs w:val="16"/>
                <w:highlight w:val="cyan"/>
              </w:rPr>
            </w:pPr>
            <w:proofErr w:type="spellStart"/>
            <w:r w:rsidRPr="00055ECB">
              <w:rPr>
                <w:sz w:val="16"/>
                <w:szCs w:val="16"/>
                <w:highlight w:val="cyan"/>
              </w:rPr>
              <w:t>Full_LDW_LKA</w:t>
            </w:r>
            <w:proofErr w:type="spellEnd"/>
            <w:r w:rsidRPr="00055ECB">
              <w:rPr>
                <w:sz w:val="16"/>
                <w:szCs w:val="16"/>
                <w:highlight w:val="cyan"/>
              </w:rPr>
              <w:t xml:space="preserve"> (0x2)</w:t>
            </w:r>
          </w:p>
          <w:p w:rsidR="00891AC1" w:rsidRPr="00055ECB" w:rsidRDefault="00576E06" w:rsidP="00613EE7">
            <w:pPr>
              <w:jc w:val="center"/>
              <w:rPr>
                <w:sz w:val="16"/>
                <w:szCs w:val="16"/>
                <w:highlight w:val="cyan"/>
              </w:rPr>
            </w:pPr>
            <w:r w:rsidRPr="00055ECB">
              <w:rPr>
                <w:sz w:val="16"/>
                <w:szCs w:val="16"/>
                <w:highlight w:val="cyan"/>
              </w:rPr>
              <w:t>OR</w:t>
            </w:r>
          </w:p>
          <w:p w:rsidR="00891AC1" w:rsidRPr="00055ECB" w:rsidRDefault="00576E06" w:rsidP="00613EE7">
            <w:pPr>
              <w:jc w:val="center"/>
              <w:rPr>
                <w:sz w:val="16"/>
                <w:szCs w:val="16"/>
              </w:rPr>
            </w:pPr>
            <w:proofErr w:type="spellStart"/>
            <w:r w:rsidRPr="00055ECB">
              <w:rPr>
                <w:sz w:val="16"/>
                <w:szCs w:val="16"/>
                <w:highlight w:val="cyan"/>
              </w:rPr>
              <w:t>LKS_EuroNCAP</w:t>
            </w:r>
            <w:proofErr w:type="spellEnd"/>
            <w:r w:rsidRPr="00055ECB">
              <w:rPr>
                <w:sz w:val="16"/>
                <w:szCs w:val="16"/>
                <w:highlight w:val="cyan"/>
              </w:rPr>
              <w:t xml:space="preserve"> (0x3)</w:t>
            </w:r>
          </w:p>
        </w:tc>
        <w:tc>
          <w:tcPr>
            <w:tcW w:w="1350" w:type="dxa"/>
            <w:gridSpan w:val="2"/>
            <w:vAlign w:val="center"/>
          </w:tcPr>
          <w:p w:rsidR="00DF28C1" w:rsidRPr="00141EF5" w:rsidRDefault="00576E06" w:rsidP="004C4F9D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Enabled (0x1)</w:t>
            </w:r>
          </w:p>
        </w:tc>
        <w:tc>
          <w:tcPr>
            <w:tcW w:w="2160" w:type="dxa"/>
            <w:gridSpan w:val="2"/>
            <w:vAlign w:val="center"/>
          </w:tcPr>
          <w:p w:rsidR="00DF28C1" w:rsidRDefault="00576E06" w:rsidP="003B0F8D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2062" w:type="dxa"/>
            <w:gridSpan w:val="2"/>
            <w:tcBorders>
              <w:right w:val="double" w:sz="4" w:space="0" w:color="auto"/>
            </w:tcBorders>
            <w:vAlign w:val="center"/>
          </w:tcPr>
          <w:p w:rsidR="00DF28C1" w:rsidRPr="00141EF5" w:rsidRDefault="00576E06" w:rsidP="00B273CF">
            <w:pPr>
              <w:jc w:val="center"/>
            </w:pPr>
            <w:r>
              <w:rPr>
                <w:rFonts w:cs="Arial"/>
                <w:snapToGrid w:val="0"/>
                <w:sz w:val="16"/>
              </w:rPr>
              <w:t>LA_OFF</w:t>
            </w:r>
            <w:r w:rsidRPr="00141EF5">
              <w:rPr>
                <w:rFonts w:cs="Arial"/>
                <w:snapToGrid w:val="0"/>
                <w:sz w:val="16"/>
              </w:rPr>
              <w:t xml:space="preserve"> (0x1</w:t>
            </w:r>
            <w:r>
              <w:rPr>
                <w:rFonts w:cs="Arial"/>
                <w:snapToGrid w:val="0"/>
                <w:sz w:val="16"/>
              </w:rPr>
              <w:t>E</w:t>
            </w:r>
            <w:r w:rsidRPr="00141EF5">
              <w:rPr>
                <w:rFonts w:cs="Arial"/>
                <w:snapToGrid w:val="0"/>
                <w:sz w:val="16"/>
              </w:rPr>
              <w:t>)</w:t>
            </w:r>
          </w:p>
        </w:tc>
        <w:tc>
          <w:tcPr>
            <w:tcW w:w="1295" w:type="dxa"/>
            <w:gridSpan w:val="2"/>
            <w:tcBorders>
              <w:right w:val="single" w:sz="6" w:space="0" w:color="auto"/>
            </w:tcBorders>
            <w:vAlign w:val="center"/>
          </w:tcPr>
          <w:p w:rsidR="00DF28C1" w:rsidRPr="00141EF5" w:rsidRDefault="00576E06" w:rsidP="00B273CF">
            <w:pPr>
              <w:jc w:val="center"/>
              <w:rPr>
                <w:rFonts w:cs="Arial"/>
                <w:snapToGrid w:val="0"/>
                <w:sz w:val="16"/>
              </w:rPr>
            </w:pPr>
            <w:r w:rsidRPr="00141EF5">
              <w:rPr>
                <w:rFonts w:cs="Arial"/>
                <w:snapToGrid w:val="0"/>
                <w:sz w:val="16"/>
              </w:rPr>
              <w:t>Active</w:t>
            </w:r>
          </w:p>
        </w:tc>
      </w:tr>
      <w:tr w:rsidR="00820F6A" w:rsidRPr="00141EF5" w:rsidTr="00891AC1">
        <w:trPr>
          <w:gridAfter w:val="1"/>
          <w:wAfter w:w="10" w:type="dxa"/>
          <w:trHeight w:val="345"/>
          <w:jc w:val="center"/>
        </w:trPr>
        <w:tc>
          <w:tcPr>
            <w:tcW w:w="1695" w:type="dxa"/>
            <w:gridSpan w:val="2"/>
            <w:tcBorders>
              <w:left w:val="single" w:sz="4" w:space="0" w:color="auto"/>
              <w:right w:val="single" w:sz="4" w:space="0" w:color="auto"/>
            </w:tcBorders>
            <w:shd w:val="clear" w:color="auto" w:fill="auto"/>
            <w:vAlign w:val="center"/>
          </w:tcPr>
          <w:p w:rsidR="00820F6A" w:rsidRPr="00141EF5" w:rsidRDefault="00576E06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Normal </w:t>
            </w:r>
          </w:p>
        </w:tc>
        <w:tc>
          <w:tcPr>
            <w:tcW w:w="1896" w:type="dxa"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820F6A" w:rsidRPr="00055ECB" w:rsidRDefault="00576E06" w:rsidP="00613EE7">
            <w:pPr>
              <w:jc w:val="center"/>
              <w:rPr>
                <w:sz w:val="16"/>
                <w:szCs w:val="16"/>
              </w:rPr>
            </w:pPr>
            <w:r w:rsidRPr="00055ECB">
              <w:rPr>
                <w:sz w:val="16"/>
                <w:szCs w:val="16"/>
              </w:rPr>
              <w:t>LDW (0x1)</w:t>
            </w:r>
          </w:p>
          <w:p w:rsidR="00891AC1" w:rsidRPr="00055ECB" w:rsidRDefault="00576E06" w:rsidP="00613EE7">
            <w:pPr>
              <w:jc w:val="center"/>
              <w:rPr>
                <w:sz w:val="16"/>
                <w:szCs w:val="16"/>
                <w:highlight w:val="cyan"/>
              </w:rPr>
            </w:pPr>
            <w:r w:rsidRPr="00055ECB">
              <w:rPr>
                <w:sz w:val="16"/>
                <w:szCs w:val="16"/>
                <w:highlight w:val="cyan"/>
              </w:rPr>
              <w:t>Or</w:t>
            </w:r>
          </w:p>
          <w:p w:rsidR="00891AC1" w:rsidRPr="00055ECB" w:rsidRDefault="00576E06" w:rsidP="00613EE7">
            <w:pPr>
              <w:jc w:val="center"/>
              <w:rPr>
                <w:sz w:val="16"/>
                <w:szCs w:val="16"/>
                <w:highlight w:val="cyan"/>
              </w:rPr>
            </w:pPr>
            <w:proofErr w:type="spellStart"/>
            <w:r w:rsidRPr="00055ECB">
              <w:rPr>
                <w:sz w:val="16"/>
                <w:szCs w:val="16"/>
                <w:highlight w:val="cyan"/>
              </w:rPr>
              <w:t>Full_LDW_LKA</w:t>
            </w:r>
            <w:proofErr w:type="spellEnd"/>
            <w:r w:rsidRPr="00055ECB">
              <w:rPr>
                <w:sz w:val="16"/>
                <w:szCs w:val="16"/>
                <w:highlight w:val="cyan"/>
              </w:rPr>
              <w:t xml:space="preserve"> (0x2)</w:t>
            </w:r>
          </w:p>
          <w:p w:rsidR="00891AC1" w:rsidRPr="00055ECB" w:rsidRDefault="00576E06" w:rsidP="00613EE7">
            <w:pPr>
              <w:jc w:val="center"/>
              <w:rPr>
                <w:sz w:val="16"/>
                <w:szCs w:val="16"/>
                <w:highlight w:val="cyan"/>
              </w:rPr>
            </w:pPr>
            <w:r w:rsidRPr="00055ECB">
              <w:rPr>
                <w:sz w:val="16"/>
                <w:szCs w:val="16"/>
                <w:highlight w:val="cyan"/>
              </w:rPr>
              <w:t>OR</w:t>
            </w:r>
          </w:p>
          <w:p w:rsidR="00891AC1" w:rsidRPr="00055ECB" w:rsidRDefault="00576E06" w:rsidP="00613EE7">
            <w:pPr>
              <w:jc w:val="center"/>
              <w:rPr>
                <w:sz w:val="16"/>
                <w:szCs w:val="16"/>
              </w:rPr>
            </w:pPr>
            <w:proofErr w:type="spellStart"/>
            <w:r w:rsidRPr="00055ECB">
              <w:rPr>
                <w:sz w:val="16"/>
                <w:szCs w:val="16"/>
                <w:highlight w:val="cyan"/>
              </w:rPr>
              <w:t>LKS_EuroNCAP</w:t>
            </w:r>
            <w:proofErr w:type="spellEnd"/>
            <w:r w:rsidRPr="00055ECB">
              <w:rPr>
                <w:sz w:val="16"/>
                <w:szCs w:val="16"/>
                <w:highlight w:val="cyan"/>
              </w:rPr>
              <w:t xml:space="preserve"> (0x3)</w:t>
            </w:r>
          </w:p>
        </w:tc>
        <w:tc>
          <w:tcPr>
            <w:tcW w:w="1350" w:type="dxa"/>
            <w:gridSpan w:val="2"/>
            <w:vAlign w:val="center"/>
          </w:tcPr>
          <w:p w:rsidR="00820F6A" w:rsidRDefault="00576E06" w:rsidP="00C57698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Enabled (0x1)</w:t>
            </w:r>
          </w:p>
        </w:tc>
        <w:tc>
          <w:tcPr>
            <w:tcW w:w="2160" w:type="dxa"/>
            <w:gridSpan w:val="2"/>
            <w:vAlign w:val="center"/>
          </w:tcPr>
          <w:p w:rsidR="00C57698" w:rsidRDefault="00576E06" w:rsidP="00C57698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X</w:t>
            </w:r>
          </w:p>
        </w:tc>
        <w:tc>
          <w:tcPr>
            <w:tcW w:w="2062" w:type="dxa"/>
            <w:gridSpan w:val="2"/>
            <w:tcBorders>
              <w:right w:val="double" w:sz="4" w:space="0" w:color="auto"/>
            </w:tcBorders>
            <w:vAlign w:val="center"/>
          </w:tcPr>
          <w:p w:rsidR="00820F6A" w:rsidRPr="00141EF5" w:rsidRDefault="00576E06" w:rsidP="00CC06C7">
            <w:pPr>
              <w:jc w:val="center"/>
            </w:pPr>
            <w:r>
              <w:rPr>
                <w:rFonts w:cs="Arial"/>
                <w:snapToGrid w:val="0"/>
                <w:sz w:val="16"/>
              </w:rPr>
              <w:t>Missing as per 1.4.1</w:t>
            </w:r>
          </w:p>
        </w:tc>
        <w:tc>
          <w:tcPr>
            <w:tcW w:w="1295" w:type="dxa"/>
            <w:gridSpan w:val="2"/>
            <w:tcBorders>
              <w:right w:val="single" w:sz="6" w:space="0" w:color="auto"/>
            </w:tcBorders>
            <w:vAlign w:val="center"/>
          </w:tcPr>
          <w:p w:rsidR="00820F6A" w:rsidRPr="00141EF5" w:rsidRDefault="00576E06" w:rsidP="00CC06C7">
            <w:pPr>
              <w:jc w:val="center"/>
              <w:rPr>
                <w:rFonts w:cs="Arial"/>
                <w:snapToGrid w:val="0"/>
                <w:sz w:val="16"/>
              </w:rPr>
            </w:pPr>
            <w:r w:rsidRPr="003F6322">
              <w:rPr>
                <w:rFonts w:cs="Arial"/>
                <w:snapToGrid w:val="0"/>
                <w:sz w:val="16"/>
                <w:highlight w:val="cyan"/>
              </w:rPr>
              <w:t>Active</w:t>
            </w:r>
          </w:p>
        </w:tc>
      </w:tr>
      <w:tr w:rsidR="00C57698" w:rsidRPr="00141EF5" w:rsidTr="00715746">
        <w:trPr>
          <w:gridAfter w:val="1"/>
          <w:wAfter w:w="10" w:type="dxa"/>
          <w:trHeight w:val="285"/>
          <w:jc w:val="center"/>
        </w:trPr>
        <w:tc>
          <w:tcPr>
            <w:tcW w:w="9163" w:type="dxa"/>
            <w:gridSpan w:val="9"/>
            <w:tcBorders>
              <w:left w:val="single" w:sz="4" w:space="0" w:color="auto"/>
              <w:right w:val="double" w:sz="4" w:space="0" w:color="auto"/>
            </w:tcBorders>
            <w:shd w:val="clear" w:color="auto" w:fill="auto"/>
            <w:vAlign w:val="center"/>
          </w:tcPr>
          <w:p w:rsidR="00C57698" w:rsidRDefault="00576E06" w:rsidP="00CC06C7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All Other Cases</w:t>
            </w:r>
          </w:p>
        </w:tc>
        <w:tc>
          <w:tcPr>
            <w:tcW w:w="1295" w:type="dxa"/>
            <w:gridSpan w:val="2"/>
            <w:tcBorders>
              <w:right w:val="single" w:sz="6" w:space="0" w:color="auto"/>
            </w:tcBorders>
            <w:vAlign w:val="center"/>
          </w:tcPr>
          <w:p w:rsidR="00C57698" w:rsidRDefault="00576E06" w:rsidP="00CC06C7">
            <w:pPr>
              <w:jc w:val="center"/>
              <w:rPr>
                <w:rFonts w:cs="Arial"/>
                <w:snapToGrid w:val="0"/>
                <w:sz w:val="16"/>
              </w:rPr>
            </w:pPr>
            <w:r>
              <w:rPr>
                <w:rFonts w:cs="Arial"/>
                <w:snapToGrid w:val="0"/>
                <w:sz w:val="16"/>
              </w:rPr>
              <w:t>Inactive</w:t>
            </w:r>
          </w:p>
        </w:tc>
      </w:tr>
    </w:tbl>
    <w:p w:rsidR="000D741A" w:rsidRPr="00B24FE0" w:rsidRDefault="00576E06" w:rsidP="00613EE7">
      <w:pPr>
        <w:ind w:left="720"/>
      </w:pPr>
    </w:p>
    <w:p w:rsidR="00406F39" w:rsidRDefault="00576E06" w:rsidP="00B9479B">
      <w:pPr>
        <w:pStyle w:val="Heading4"/>
      </w:pPr>
      <w:r>
        <w:t>Operation Description (supports algorithm flowchart /state diagram)</w:t>
      </w:r>
    </w:p>
    <w:p w:rsidR="00406F39" w:rsidRDefault="00576E06" w:rsidP="00B9479B">
      <w:pPr>
        <w:pStyle w:val="Heading5"/>
      </w:pPr>
      <w:r>
        <w:t xml:space="preserve">Message Center arbitrates and displays Active </w:t>
      </w:r>
      <w:r>
        <w:t xml:space="preserve">warnings </w:t>
      </w:r>
      <w:proofErr w:type="gramStart"/>
      <w:r>
        <w:t>Reference :</w:t>
      </w:r>
      <w:proofErr w:type="gramEnd"/>
    </w:p>
    <w:p w:rsidR="00822300" w:rsidRDefault="00576E06" w:rsidP="00822300">
      <w:pPr>
        <w:rPr>
          <w:rFonts w:cs="Arial"/>
        </w:rPr>
      </w:pPr>
    </w:p>
    <w:p w:rsidR="00822300" w:rsidRDefault="00576E06" w:rsidP="00576E06">
      <w:pPr>
        <w:numPr>
          <w:ilvl w:val="0"/>
          <w:numId w:val="10"/>
        </w:numPr>
        <w:tabs>
          <w:tab w:val="num" w:pos="2880"/>
        </w:tabs>
        <w:rPr>
          <w:rFonts w:cs="Arial"/>
        </w:rPr>
      </w:pPr>
      <w:r>
        <w:rPr>
          <w:rFonts w:cs="Arial"/>
        </w:rPr>
        <w:t xml:space="preserve">For definition of how the </w:t>
      </w:r>
      <w:smartTag w:uri="urn:schemas-microsoft-com:office:smarttags" w:element="PlaceName">
        <w:r>
          <w:rPr>
            <w:rFonts w:cs="Arial"/>
          </w:rPr>
          <w:t>Message</w:t>
        </w:r>
      </w:smartTag>
      <w:r>
        <w:rPr>
          <w:rFonts w:cs="Arial"/>
        </w:rPr>
        <w:t xml:space="preserve"> </w:t>
      </w:r>
      <w:smartTag w:uri="urn:schemas-microsoft-com:office:smarttags" w:element="PlaceType">
        <w:r>
          <w:rPr>
            <w:rFonts w:cs="Arial"/>
          </w:rPr>
          <w:t>Center</w:t>
        </w:r>
      </w:smartTag>
      <w:r>
        <w:rPr>
          <w:rFonts w:cs="Arial"/>
        </w:rPr>
        <w:t xml:space="preserve"> arbitrates and displays Active warnings, see the Warning / Alert Display Logic Diagram, located in the </w:t>
      </w:r>
      <w:smartTag w:uri="urn:schemas-microsoft-com:office:smarttags" w:element="place">
        <w:smartTag w:uri="urn:schemas-microsoft-com:office:smarttags" w:element="PlaceName">
          <w:r>
            <w:rPr>
              <w:rFonts w:cs="Arial"/>
            </w:rPr>
            <w:t>Message</w:t>
          </w:r>
        </w:smartTag>
        <w:r>
          <w:rPr>
            <w:rFonts w:cs="Arial"/>
          </w:rPr>
          <w:t xml:space="preserve"> </w:t>
        </w:r>
        <w:smartTag w:uri="urn:schemas-microsoft-com:office:smarttags" w:element="PlaceType">
          <w:r>
            <w:rPr>
              <w:rFonts w:cs="Arial"/>
            </w:rPr>
            <w:t>Center</w:t>
          </w:r>
        </w:smartTag>
      </w:smartTag>
      <w:r>
        <w:rPr>
          <w:rFonts w:cs="Arial"/>
        </w:rPr>
        <w:t xml:space="preserve"> – X Display with W Button Interfac</w:t>
      </w:r>
      <w:r>
        <w:rPr>
          <w:rFonts w:cs="Arial"/>
        </w:rPr>
        <w:t xml:space="preserve">e section of this SPSS (where X and W are appropriate values in this document).  </w:t>
      </w:r>
    </w:p>
    <w:p w:rsidR="00822300" w:rsidRDefault="00576E06" w:rsidP="00822300">
      <w:pPr>
        <w:rPr>
          <w:rFonts w:cs="Arial"/>
        </w:rPr>
      </w:pPr>
    </w:p>
    <w:p w:rsidR="00822300" w:rsidRDefault="00576E06" w:rsidP="00822300">
      <w:pPr>
        <w:rPr>
          <w:rFonts w:cs="Arial"/>
        </w:rPr>
      </w:pPr>
    </w:p>
    <w:p w:rsidR="00500605" w:rsidRDefault="00576E06" w:rsidP="00500605"/>
    <w:p w:rsidR="00406F39" w:rsidRDefault="00576E06" w:rsidP="00B9479B">
      <w:pPr>
        <w:pStyle w:val="Heading4"/>
      </w:pPr>
      <w:r w:rsidRPr="00B9479B">
        <w:t xml:space="preserve">FS-REQ-324250/A-Function Safety </w:t>
      </w:r>
      <w:r w:rsidRPr="00B9479B">
        <w:t>Classification (EMC)</w:t>
      </w:r>
    </w:p>
    <w:p w:rsidR="000D741A" w:rsidRPr="00141EF5" w:rsidRDefault="00576E06">
      <w:pPr>
        <w:rPr>
          <w:rFonts w:cs="Arial"/>
        </w:rPr>
      </w:pPr>
    </w:p>
    <w:p w:rsidR="00760FEF" w:rsidRDefault="00576E06">
      <w:pPr>
        <w:ind w:left="1440" w:firstLine="720"/>
      </w:pPr>
      <w:r w:rsidRPr="00141EF5">
        <w:t>Class B</w:t>
      </w:r>
    </w:p>
    <w:p w:rsidR="00A56D09" w:rsidRDefault="00576E06" w:rsidP="00760FEF">
      <w:pPr>
        <w:spacing w:after="200" w:line="276" w:lineRule="auto"/>
        <w:rPr>
          <w:rFonts w:cs="Arial"/>
        </w:rPr>
      </w:pPr>
      <w:r>
        <w:br w:type="page"/>
      </w:r>
    </w:p>
    <w:p w:rsidR="00406F39" w:rsidRDefault="00576E06" w:rsidP="00B9479B">
      <w:pPr>
        <w:pStyle w:val="Heading4"/>
      </w:pPr>
      <w:r w:rsidRPr="00B9479B">
        <w:lastRenderedPageBreak/>
        <w:t>NVM-REQ-324243/B-Memory Storage</w:t>
      </w:r>
    </w:p>
    <w:p w:rsidR="000D741A" w:rsidRPr="00141EF5" w:rsidRDefault="00576E06">
      <w:pPr>
        <w:rPr>
          <w:rFonts w:cs="Arial"/>
        </w:rPr>
      </w:pPr>
    </w:p>
    <w:tbl>
      <w:tblPr>
        <w:tblW w:w="1024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3063"/>
        <w:gridCol w:w="3107"/>
        <w:gridCol w:w="2095"/>
        <w:gridCol w:w="1980"/>
      </w:tblGrid>
      <w:tr w:rsidR="000D741A" w:rsidRPr="00141EF5" w:rsidTr="00512A03">
        <w:trPr>
          <w:trHeight w:val="692"/>
          <w:jc w:val="center"/>
        </w:trPr>
        <w:tc>
          <w:tcPr>
            <w:tcW w:w="306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741A" w:rsidRPr="00141EF5" w:rsidRDefault="00576E06">
            <w:pPr>
              <w:jc w:val="center"/>
              <w:rPr>
                <w:b/>
              </w:rPr>
            </w:pPr>
            <w:r w:rsidRPr="00141EF5">
              <w:rPr>
                <w:b/>
              </w:rPr>
              <w:t>Parameter Name</w:t>
            </w:r>
          </w:p>
        </w:tc>
        <w:tc>
          <w:tcPr>
            <w:tcW w:w="3107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741A" w:rsidRPr="00141EF5" w:rsidRDefault="00576E06">
            <w:pPr>
              <w:jc w:val="center"/>
              <w:rPr>
                <w:b/>
              </w:rPr>
            </w:pPr>
            <w:r w:rsidRPr="00141EF5">
              <w:rPr>
                <w:b/>
              </w:rPr>
              <w:t>Description</w:t>
            </w:r>
          </w:p>
        </w:tc>
        <w:tc>
          <w:tcPr>
            <w:tcW w:w="20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741A" w:rsidRPr="00141EF5" w:rsidRDefault="00576E06">
            <w:pPr>
              <w:jc w:val="center"/>
              <w:rPr>
                <w:b/>
              </w:rPr>
            </w:pPr>
            <w:r w:rsidRPr="00141EF5">
              <w:rPr>
                <w:b/>
              </w:rPr>
              <w:t xml:space="preserve">Value at </w:t>
            </w:r>
          </w:p>
          <w:p w:rsidR="000D741A" w:rsidRPr="00141EF5" w:rsidRDefault="00576E06">
            <w:pPr>
              <w:jc w:val="center"/>
              <w:rPr>
                <w:b/>
              </w:rPr>
            </w:pPr>
            <w:smartTag w:uri="urn:schemas-microsoft-com:office:smarttags" w:element="place">
              <w:r w:rsidRPr="00141EF5">
                <w:rPr>
                  <w:b/>
                </w:rPr>
                <w:t>Battery</w:t>
              </w:r>
            </w:smartTag>
            <w:r w:rsidRPr="00141EF5">
              <w:rPr>
                <w:b/>
              </w:rPr>
              <w:t xml:space="preserve"> Connect</w:t>
            </w:r>
          </w:p>
        </w:tc>
        <w:tc>
          <w:tcPr>
            <w:tcW w:w="198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0D741A" w:rsidRPr="00141EF5" w:rsidRDefault="00576E06">
            <w:pPr>
              <w:jc w:val="center"/>
              <w:rPr>
                <w:b/>
              </w:rPr>
            </w:pPr>
            <w:r w:rsidRPr="00141EF5">
              <w:rPr>
                <w:b/>
              </w:rPr>
              <w:t xml:space="preserve">Value at </w:t>
            </w:r>
          </w:p>
          <w:p w:rsidR="000D741A" w:rsidRPr="00141EF5" w:rsidRDefault="00576E06">
            <w:pPr>
              <w:jc w:val="center"/>
              <w:rPr>
                <w:b/>
              </w:rPr>
            </w:pPr>
            <w:r w:rsidRPr="00141EF5">
              <w:rPr>
                <w:b/>
              </w:rPr>
              <w:t>Module Wake-up</w:t>
            </w:r>
          </w:p>
        </w:tc>
      </w:tr>
      <w:tr w:rsidR="000D741A" w:rsidRPr="007A52AD" w:rsidTr="00512A03">
        <w:trPr>
          <w:jc w:val="center"/>
        </w:trPr>
        <w:tc>
          <w:tcPr>
            <w:tcW w:w="3063" w:type="dxa"/>
          </w:tcPr>
          <w:p w:rsidR="000D741A" w:rsidRPr="007A52AD" w:rsidRDefault="00576E06" w:rsidP="00CA7A7D">
            <w:pPr>
              <w:rPr>
                <w:rFonts w:cs="Arial"/>
              </w:rPr>
            </w:pPr>
            <w:proofErr w:type="spellStart"/>
            <w:r>
              <w:rPr>
                <w:rFonts w:cs="Arial"/>
              </w:rPr>
              <w:t>LDW_Off</w:t>
            </w:r>
            <w:r w:rsidRPr="007A52AD">
              <w:rPr>
                <w:rFonts w:cs="Arial"/>
              </w:rPr>
              <w:t>_RTT</w:t>
            </w:r>
            <w:proofErr w:type="spellEnd"/>
            <w:r w:rsidRPr="007A52AD">
              <w:rPr>
                <w:rFonts w:cs="Arial"/>
              </w:rPr>
              <w:t xml:space="preserve"> </w:t>
            </w:r>
          </w:p>
        </w:tc>
        <w:tc>
          <w:tcPr>
            <w:tcW w:w="3107" w:type="dxa"/>
          </w:tcPr>
          <w:p w:rsidR="000D741A" w:rsidRPr="007A52AD" w:rsidRDefault="00576E06">
            <w:pPr>
              <w:rPr>
                <w:rFonts w:cs="Arial"/>
              </w:rPr>
            </w:pPr>
            <w:r w:rsidRPr="007A52AD">
              <w:rPr>
                <w:rFonts w:cs="Arial"/>
              </w:rPr>
              <w:t>Used to control the state of the RTT</w:t>
            </w:r>
          </w:p>
        </w:tc>
        <w:tc>
          <w:tcPr>
            <w:tcW w:w="2095" w:type="dxa"/>
          </w:tcPr>
          <w:p w:rsidR="000D741A" w:rsidRPr="007A52AD" w:rsidRDefault="00576E06">
            <w:r w:rsidRPr="007A52AD">
              <w:t>Inactive (0x0)</w:t>
            </w:r>
          </w:p>
        </w:tc>
        <w:tc>
          <w:tcPr>
            <w:tcW w:w="1980" w:type="dxa"/>
          </w:tcPr>
          <w:p w:rsidR="000D741A" w:rsidRPr="007A52AD" w:rsidRDefault="00576E06">
            <w:r w:rsidRPr="007A52AD">
              <w:t>Inactive (0x0)</w:t>
            </w:r>
          </w:p>
        </w:tc>
      </w:tr>
      <w:tr w:rsidR="00922617" w:rsidRPr="007A52AD" w:rsidTr="00113927">
        <w:trPr>
          <w:jc w:val="center"/>
        </w:trPr>
        <w:tc>
          <w:tcPr>
            <w:tcW w:w="3063" w:type="dxa"/>
            <w:shd w:val="clear" w:color="auto" w:fill="F79646" w:themeFill="accent6"/>
            <w:vAlign w:val="center"/>
          </w:tcPr>
          <w:p w:rsidR="00922617" w:rsidRPr="007A52AD" w:rsidRDefault="00576E06">
            <w:r>
              <w:rPr>
                <w:rFonts w:cs="Arial"/>
                <w:iCs/>
                <w:color w:val="000000"/>
              </w:rPr>
              <w:t>LaActvStats_D2_Dsply</w:t>
            </w:r>
            <w:r>
              <w:t xml:space="preserve"> </w:t>
            </w:r>
            <w:r w:rsidRPr="007A52AD">
              <w:rPr>
                <w:rFonts w:cs="Arial"/>
              </w:rPr>
              <w:t>Signal</w:t>
            </w:r>
          </w:p>
        </w:tc>
        <w:tc>
          <w:tcPr>
            <w:tcW w:w="3107" w:type="dxa"/>
          </w:tcPr>
          <w:p w:rsidR="00922617" w:rsidRPr="007A52AD" w:rsidRDefault="00576E06">
            <w:r w:rsidRPr="007A52AD">
              <w:t xml:space="preserve">CAN  signal sent from </w:t>
            </w:r>
            <w:r>
              <w:t>IPMA</w:t>
            </w:r>
            <w:r w:rsidRPr="007A52AD">
              <w:t xml:space="preserve">. </w:t>
            </w:r>
          </w:p>
        </w:tc>
        <w:tc>
          <w:tcPr>
            <w:tcW w:w="2095" w:type="dxa"/>
          </w:tcPr>
          <w:p w:rsidR="00922617" w:rsidRPr="007A52AD" w:rsidRDefault="00576E06">
            <w:r>
              <w:t>0x0</w:t>
            </w:r>
          </w:p>
        </w:tc>
        <w:tc>
          <w:tcPr>
            <w:tcW w:w="1980" w:type="dxa"/>
          </w:tcPr>
          <w:p w:rsidR="00922617" w:rsidRPr="007A52AD" w:rsidRDefault="00576E06">
            <w:r>
              <w:t>0x0</w:t>
            </w:r>
          </w:p>
        </w:tc>
      </w:tr>
      <w:tr w:rsidR="007A52AD" w:rsidRPr="007A52AD" w:rsidTr="00512A03">
        <w:trPr>
          <w:jc w:val="center"/>
        </w:trPr>
        <w:tc>
          <w:tcPr>
            <w:tcW w:w="3063" w:type="dxa"/>
          </w:tcPr>
          <w:p w:rsidR="007A52AD" w:rsidRPr="007A52AD" w:rsidRDefault="00576E06" w:rsidP="00A87A92">
            <w:proofErr w:type="spellStart"/>
            <w:r>
              <w:t>LaneAssist</w:t>
            </w:r>
            <w:r w:rsidRPr="007A52AD">
              <w:t>_Cfg</w:t>
            </w:r>
            <w:proofErr w:type="spellEnd"/>
          </w:p>
        </w:tc>
        <w:tc>
          <w:tcPr>
            <w:tcW w:w="3107" w:type="dxa"/>
          </w:tcPr>
          <w:p w:rsidR="007A52AD" w:rsidRPr="007A52AD" w:rsidRDefault="00576E06" w:rsidP="00A87A92">
            <w:r w:rsidRPr="007A52AD">
              <w:t xml:space="preserve">State indicator for feature presence controlled via CAN at EOL at VO plant. </w:t>
            </w:r>
          </w:p>
        </w:tc>
        <w:tc>
          <w:tcPr>
            <w:tcW w:w="2095" w:type="dxa"/>
          </w:tcPr>
          <w:p w:rsidR="007A52AD" w:rsidRPr="007A52AD" w:rsidRDefault="00576E06" w:rsidP="00A87A92">
            <w:r w:rsidRPr="007A52AD">
              <w:t>Use Stored Value</w:t>
            </w:r>
          </w:p>
        </w:tc>
        <w:tc>
          <w:tcPr>
            <w:tcW w:w="1980" w:type="dxa"/>
          </w:tcPr>
          <w:p w:rsidR="007A52AD" w:rsidRPr="007A52AD" w:rsidRDefault="00576E06" w:rsidP="00A87A92">
            <w:r w:rsidRPr="007A52AD">
              <w:t>Use Stored Value</w:t>
            </w:r>
          </w:p>
        </w:tc>
      </w:tr>
      <w:tr w:rsidR="00641144" w:rsidRPr="007A52AD" w:rsidTr="00512A03">
        <w:trPr>
          <w:jc w:val="center"/>
        </w:trPr>
        <w:tc>
          <w:tcPr>
            <w:tcW w:w="3063" w:type="dxa"/>
          </w:tcPr>
          <w:p w:rsidR="00641144" w:rsidRPr="007A52AD" w:rsidRDefault="00576E06">
            <w:proofErr w:type="spellStart"/>
            <w:r>
              <w:t>LDW_OFF_TT_Cfg</w:t>
            </w:r>
            <w:proofErr w:type="spellEnd"/>
          </w:p>
        </w:tc>
        <w:tc>
          <w:tcPr>
            <w:tcW w:w="3107" w:type="dxa"/>
          </w:tcPr>
          <w:p w:rsidR="00641144" w:rsidRPr="007A52AD" w:rsidRDefault="00576E06">
            <w:r w:rsidRPr="007A52AD">
              <w:t xml:space="preserve">State indicator for feature presence controlled via CAN at EOL at VO </w:t>
            </w:r>
            <w:r w:rsidRPr="007A52AD">
              <w:t>plant.</w:t>
            </w:r>
          </w:p>
        </w:tc>
        <w:tc>
          <w:tcPr>
            <w:tcW w:w="2095" w:type="dxa"/>
          </w:tcPr>
          <w:p w:rsidR="00641144" w:rsidRPr="007A52AD" w:rsidRDefault="00576E06">
            <w:r w:rsidRPr="007A52AD">
              <w:t>Use Stored Value</w:t>
            </w:r>
          </w:p>
        </w:tc>
        <w:tc>
          <w:tcPr>
            <w:tcW w:w="1980" w:type="dxa"/>
          </w:tcPr>
          <w:p w:rsidR="00641144" w:rsidRPr="007A52AD" w:rsidRDefault="00576E06">
            <w:r w:rsidRPr="007A52AD">
              <w:t>Use Stored Value</w:t>
            </w:r>
          </w:p>
        </w:tc>
      </w:tr>
      <w:tr w:rsidR="0061432B" w:rsidRPr="007A52AD" w:rsidTr="00512A03">
        <w:trPr>
          <w:jc w:val="center"/>
        </w:trPr>
        <w:tc>
          <w:tcPr>
            <w:tcW w:w="3063" w:type="dxa"/>
          </w:tcPr>
          <w:p w:rsidR="0061432B" w:rsidRDefault="00576E06">
            <w:r>
              <w:t>LA_MODE_ENABLE_MC</w:t>
            </w:r>
          </w:p>
        </w:tc>
        <w:tc>
          <w:tcPr>
            <w:tcW w:w="3107" w:type="dxa"/>
          </w:tcPr>
          <w:p w:rsidR="0061432B" w:rsidRPr="007A52AD" w:rsidRDefault="00576E06">
            <w:r>
              <w:t>Driver mode selection, same definition as Feature Number 0x0807.  See Lane Assist Control Function STSS.</w:t>
            </w:r>
          </w:p>
        </w:tc>
        <w:tc>
          <w:tcPr>
            <w:tcW w:w="2095" w:type="dxa"/>
          </w:tcPr>
          <w:p w:rsidR="0061432B" w:rsidRPr="007A52AD" w:rsidRDefault="00576E06">
            <w:r>
              <w:t>See Lane Assist Control Function STSS.</w:t>
            </w:r>
          </w:p>
        </w:tc>
        <w:tc>
          <w:tcPr>
            <w:tcW w:w="1980" w:type="dxa"/>
          </w:tcPr>
          <w:p w:rsidR="0061432B" w:rsidRPr="007A52AD" w:rsidRDefault="00576E06">
            <w:r>
              <w:t>See Lane Assist Control Function STSS.</w:t>
            </w:r>
          </w:p>
        </w:tc>
      </w:tr>
      <w:tr w:rsidR="00922617" w:rsidRPr="007A52AD" w:rsidTr="00512A03">
        <w:trPr>
          <w:jc w:val="center"/>
        </w:trPr>
        <w:tc>
          <w:tcPr>
            <w:tcW w:w="3063" w:type="dxa"/>
          </w:tcPr>
          <w:p w:rsidR="00922617" w:rsidRPr="007A52AD" w:rsidRDefault="00576E06">
            <w:proofErr w:type="spellStart"/>
            <w:r w:rsidRPr="007A52AD">
              <w:t>Operational_</w:t>
            </w:r>
            <w:r w:rsidRPr="007A52AD">
              <w:t>Mode</w:t>
            </w:r>
            <w:proofErr w:type="spellEnd"/>
          </w:p>
        </w:tc>
        <w:tc>
          <w:tcPr>
            <w:tcW w:w="3107" w:type="dxa"/>
          </w:tcPr>
          <w:p w:rsidR="00922617" w:rsidRPr="007A52AD" w:rsidRDefault="00576E06">
            <w:r w:rsidRPr="007A52AD">
              <w:t>4 state indicator for cluster operational mode</w:t>
            </w:r>
          </w:p>
        </w:tc>
        <w:tc>
          <w:tcPr>
            <w:tcW w:w="2095" w:type="dxa"/>
          </w:tcPr>
          <w:p w:rsidR="00922617" w:rsidRPr="007A52AD" w:rsidRDefault="00576E06">
            <w:r w:rsidRPr="007A52AD">
              <w:t xml:space="preserve">Limited </w:t>
            </w:r>
          </w:p>
        </w:tc>
        <w:tc>
          <w:tcPr>
            <w:tcW w:w="1980" w:type="dxa"/>
          </w:tcPr>
          <w:p w:rsidR="00922617" w:rsidRPr="007A52AD" w:rsidRDefault="00576E06">
            <w:r w:rsidRPr="007A52AD">
              <w:t xml:space="preserve">Limited, </w:t>
            </w:r>
            <w:smartTag w:uri="urn:schemas-microsoft-com:office:smarttags" w:element="City">
              <w:smartTag w:uri="urn:schemas-microsoft-com:office:smarttags" w:element="place">
                <w:r w:rsidRPr="007A52AD">
                  <w:t>Normal</w:t>
                </w:r>
              </w:smartTag>
            </w:smartTag>
            <w:r w:rsidRPr="007A52AD">
              <w:t xml:space="preserve"> or Crank</w:t>
            </w:r>
          </w:p>
        </w:tc>
      </w:tr>
    </w:tbl>
    <w:p w:rsidR="00325B8E" w:rsidRDefault="00576E06" w:rsidP="00856B2E"/>
    <w:p w:rsidR="00406F39" w:rsidRDefault="00576E06" w:rsidP="00B9479B">
      <w:pPr>
        <w:pStyle w:val="Heading4"/>
      </w:pPr>
      <w:r>
        <w:t>Prove Out</w:t>
      </w:r>
    </w:p>
    <w:p w:rsidR="000D741A" w:rsidRPr="00141EF5" w:rsidRDefault="00576E06">
      <w:pPr>
        <w:rPr>
          <w:rFonts w:cs="Arial"/>
        </w:rPr>
      </w:pPr>
    </w:p>
    <w:p w:rsidR="000D741A" w:rsidRPr="00141EF5" w:rsidRDefault="00576E06" w:rsidP="00176647">
      <w:pPr>
        <w:ind w:left="1440"/>
      </w:pPr>
      <w:r w:rsidRPr="00141EF5">
        <w:rPr>
          <w:rFonts w:cs="Arial"/>
        </w:rPr>
        <w:t>None</w:t>
      </w:r>
    </w:p>
    <w:p w:rsidR="000D741A" w:rsidRPr="00141EF5" w:rsidRDefault="00576E06">
      <w:pPr>
        <w:ind w:left="2160"/>
        <w:rPr>
          <w:rFonts w:cs="Arial"/>
        </w:rPr>
      </w:pPr>
    </w:p>
    <w:p w:rsidR="00406F39" w:rsidRDefault="00576E06" w:rsidP="00B9479B">
      <w:pPr>
        <w:pStyle w:val="Heading4"/>
      </w:pPr>
      <w:r w:rsidRPr="00B9479B">
        <w:t>F-REQ-324318/A-Reconfigurable Telltale</w:t>
      </w:r>
    </w:p>
    <w:p w:rsidR="000D741A" w:rsidRPr="00141EF5" w:rsidRDefault="00576E06">
      <w:pPr>
        <w:rPr>
          <w:rFonts w:cs="Arial"/>
        </w:rPr>
      </w:pPr>
    </w:p>
    <w:p w:rsidR="000D741A" w:rsidRPr="00141EF5" w:rsidRDefault="00576E06" w:rsidP="00261B77">
      <w:pPr>
        <w:ind w:left="1440"/>
        <w:rPr>
          <w:rFonts w:cs="Arial"/>
        </w:rPr>
      </w:pPr>
      <w:r w:rsidRPr="00141EF5">
        <w:rPr>
          <w:rFonts w:cs="Arial"/>
        </w:rPr>
        <w:t>Yes</w:t>
      </w:r>
    </w:p>
    <w:p w:rsidR="000D741A" w:rsidRPr="00141EF5" w:rsidRDefault="00576E06">
      <w:pPr>
        <w:rPr>
          <w:rFonts w:cs="Arial"/>
        </w:rPr>
      </w:pPr>
    </w:p>
    <w:p w:rsidR="00406F39" w:rsidRDefault="00576E06" w:rsidP="00B9479B">
      <w:pPr>
        <w:pStyle w:val="Heading4"/>
      </w:pPr>
      <w:r>
        <w:t>Message Center Message</w:t>
      </w:r>
    </w:p>
    <w:p w:rsidR="000D741A" w:rsidRPr="00141EF5" w:rsidRDefault="00576E06">
      <w:pPr>
        <w:rPr>
          <w:rFonts w:cs="Arial"/>
        </w:rPr>
      </w:pPr>
    </w:p>
    <w:p w:rsidR="002E42DE" w:rsidRDefault="00576E06" w:rsidP="0003497F">
      <w:pPr>
        <w:ind w:left="1440"/>
        <w:rPr>
          <w:rFonts w:cs="Arial"/>
        </w:rPr>
      </w:pPr>
      <w:r>
        <w:rPr>
          <w:bCs/>
        </w:rPr>
        <w:t xml:space="preserve">None </w:t>
      </w:r>
    </w:p>
    <w:p w:rsidR="002E42DE" w:rsidRPr="00141EF5" w:rsidRDefault="00576E06">
      <w:pPr>
        <w:ind w:left="1872" w:firstLine="720"/>
        <w:rPr>
          <w:rFonts w:cs="Arial"/>
        </w:rPr>
      </w:pPr>
    </w:p>
    <w:p w:rsidR="00406F39" w:rsidRDefault="00576E06" w:rsidP="00B9479B">
      <w:pPr>
        <w:pStyle w:val="Heading2"/>
      </w:pPr>
      <w:r>
        <w:t>Error Handling</w:t>
      </w:r>
    </w:p>
    <w:p w:rsidR="00406F39" w:rsidRDefault="00576E06" w:rsidP="00B9479B">
      <w:pPr>
        <w:pStyle w:val="Heading3"/>
      </w:pPr>
      <w:r>
        <w:t>Missing Message Strategy</w:t>
      </w:r>
    </w:p>
    <w:p w:rsidR="00406F39" w:rsidRDefault="00576E06" w:rsidP="00B9479B">
      <w:pPr>
        <w:pStyle w:val="Heading4"/>
      </w:pPr>
      <w:r>
        <w:t xml:space="preserve">Missing Message </w:t>
      </w:r>
      <w:proofErr w:type="gramStart"/>
      <w:r>
        <w:t>Reference :</w:t>
      </w:r>
      <w:proofErr w:type="gramEnd"/>
    </w:p>
    <w:p w:rsidR="00012E67" w:rsidRPr="002E42DE" w:rsidRDefault="00576E06" w:rsidP="00012E67">
      <w:pPr>
        <w:ind w:left="1440"/>
        <w:rPr>
          <w:rFonts w:cs="Arial"/>
        </w:rPr>
      </w:pPr>
      <w:r w:rsidRPr="002E42DE">
        <w:rPr>
          <w:rFonts w:cs="Arial"/>
        </w:rPr>
        <w:t>The signals will be declared missing as per the Diagnostics section of this SPSS.</w:t>
      </w:r>
    </w:p>
    <w:p w:rsidR="00012E67" w:rsidRPr="002E42DE" w:rsidRDefault="00576E06" w:rsidP="00012E67">
      <w:pPr>
        <w:ind w:left="1008"/>
        <w:rPr>
          <w:rFonts w:cs="Arial"/>
        </w:rPr>
      </w:pPr>
    </w:p>
    <w:p w:rsidR="000D741A" w:rsidRPr="002E42DE" w:rsidRDefault="00576E06" w:rsidP="00012E67">
      <w:pPr>
        <w:ind w:left="1440"/>
        <w:rPr>
          <w:rFonts w:cs="Arial"/>
        </w:rPr>
      </w:pPr>
      <w:r w:rsidRPr="002E42DE">
        <w:rPr>
          <w:rFonts w:cs="Arial"/>
        </w:rPr>
        <w:t>DTCs states and history will be determined as per the Diagnostics section of this SPSS.</w:t>
      </w:r>
    </w:p>
    <w:p w:rsidR="0011769B" w:rsidRPr="002E0E28" w:rsidRDefault="00576E06">
      <w:pPr>
        <w:ind w:left="1440"/>
        <w:rPr>
          <w:rFonts w:cs="Arial"/>
        </w:rPr>
      </w:pPr>
    </w:p>
    <w:p w:rsidR="00C800A9" w:rsidRPr="00C800A9" w:rsidRDefault="00C800A9" w:rsidP="00B9479B">
      <w:pPr>
        <w:pStyle w:val="Heading4"/>
        <w:rPr>
          <w:b w:val="0"/>
          <w:u w:val="single"/>
        </w:rPr>
      </w:pPr>
      <w:r w:rsidRPr="00C800A9">
        <w:rPr>
          <w:b w:val="0"/>
          <w:u w:val="single"/>
        </w:rPr>
        <w:t>SR-REQ-324244/A-</w:t>
      </w:r>
      <w:proofErr w:type="spellStart"/>
      <w:r w:rsidRPr="00C800A9">
        <w:rPr>
          <w:b w:val="0"/>
          <w:u w:val="single"/>
        </w:rPr>
        <w:t>DTC_Logging_</w:t>
      </w:r>
      <w:proofErr w:type="gramStart"/>
      <w:r w:rsidRPr="00C800A9">
        <w:rPr>
          <w:b w:val="0"/>
          <w:u w:val="single"/>
        </w:rPr>
        <w:t>Conditions</w:t>
      </w:r>
      <w:proofErr w:type="spellEnd"/>
      <w:r w:rsidRPr="00C800A9">
        <w:rPr>
          <w:b w:val="0"/>
          <w:u w:val="single"/>
        </w:rPr>
        <w:t xml:space="preserve"> :</w:t>
      </w:r>
      <w:proofErr w:type="gramEnd"/>
    </w:p>
    <w:p w:rsidR="00012E67" w:rsidRDefault="00576E06">
      <w:pPr>
        <w:ind w:left="1440"/>
        <w:rPr>
          <w:rFonts w:cs="Arial"/>
        </w:rPr>
      </w:pPr>
      <w:r w:rsidRPr="002E0E28">
        <w:rPr>
          <w:rFonts w:cs="Arial"/>
        </w:rPr>
        <w:t xml:space="preserve">If </w:t>
      </w:r>
      <w:proofErr w:type="spellStart"/>
      <w:r w:rsidRPr="00EA35F9">
        <w:rPr>
          <w:rFonts w:cs="Arial"/>
        </w:rPr>
        <w:t>LaneAssist_Cfg</w:t>
      </w:r>
      <w:proofErr w:type="spellEnd"/>
      <w:r w:rsidRPr="00EA35F9">
        <w:rPr>
          <w:rFonts w:cs="Arial"/>
        </w:rPr>
        <w:t xml:space="preserve"> = Disabled</w:t>
      </w:r>
      <w:r w:rsidRPr="002E0E28">
        <w:rPr>
          <w:rFonts w:cs="Arial"/>
        </w:rPr>
        <w:t xml:space="preserve"> </w:t>
      </w:r>
      <w:r>
        <w:rPr>
          <w:rFonts w:cs="Arial"/>
        </w:rPr>
        <w:t xml:space="preserve">or </w:t>
      </w:r>
      <w:proofErr w:type="spellStart"/>
      <w:r>
        <w:rPr>
          <w:rFonts w:cs="Arial"/>
        </w:rPr>
        <w:t>LDW_OFF_TT_Cfg</w:t>
      </w:r>
      <w:proofErr w:type="spellEnd"/>
      <w:r>
        <w:rPr>
          <w:rFonts w:cs="Arial"/>
        </w:rPr>
        <w:t xml:space="preserve"> = Disabled,</w:t>
      </w:r>
      <w:r w:rsidRPr="002E0E28">
        <w:rPr>
          <w:rFonts w:cs="Arial"/>
        </w:rPr>
        <w:t xml:space="preserve"> </w:t>
      </w:r>
      <w:r>
        <w:rPr>
          <w:rFonts w:cs="Arial"/>
        </w:rPr>
        <w:t>the c</w:t>
      </w:r>
      <w:r>
        <w:rPr>
          <w:rFonts w:cs="Arial"/>
        </w:rPr>
        <w:t>luster shall never log</w:t>
      </w:r>
      <w:r w:rsidRPr="002E0E28">
        <w:rPr>
          <w:rFonts w:cs="Arial"/>
        </w:rPr>
        <w:t xml:space="preserve"> </w:t>
      </w:r>
      <w:r>
        <w:rPr>
          <w:rFonts w:cs="Arial"/>
        </w:rPr>
        <w:t>the missing message DTC due to this feature.</w:t>
      </w:r>
    </w:p>
    <w:p w:rsidR="000D741A" w:rsidRPr="00141EF5" w:rsidRDefault="00576E06" w:rsidP="00723ED5">
      <w:pPr>
        <w:spacing w:after="200" w:line="276" w:lineRule="auto"/>
        <w:rPr>
          <w:rFonts w:cs="Arial"/>
        </w:rPr>
      </w:pPr>
      <w:r>
        <w:rPr>
          <w:rFonts w:cs="Arial"/>
        </w:rPr>
        <w:br w:type="page"/>
      </w:r>
    </w:p>
    <w:p w:rsidR="00406F39" w:rsidRDefault="00576E06" w:rsidP="00B9479B">
      <w:pPr>
        <w:pStyle w:val="Heading2"/>
      </w:pPr>
      <w:r>
        <w:lastRenderedPageBreak/>
        <w:t>Diagnostics</w:t>
      </w:r>
    </w:p>
    <w:p w:rsidR="00406F39" w:rsidRDefault="00576E06" w:rsidP="00B9479B">
      <w:pPr>
        <w:pStyle w:val="Heading3"/>
      </w:pPr>
      <w:proofErr w:type="spellStart"/>
      <w:r>
        <w:t>Self Test</w:t>
      </w:r>
      <w:proofErr w:type="spellEnd"/>
    </w:p>
    <w:p w:rsidR="000D741A" w:rsidRPr="00141EF5" w:rsidRDefault="00576E06">
      <w:pPr>
        <w:rPr>
          <w:rFonts w:cs="Arial"/>
        </w:rPr>
      </w:pPr>
    </w:p>
    <w:p w:rsidR="000D741A" w:rsidRPr="00141EF5" w:rsidRDefault="00576E06">
      <w:pPr>
        <w:ind w:left="720" w:firstLine="720"/>
        <w:rPr>
          <w:rFonts w:cs="Arial"/>
        </w:rPr>
      </w:pPr>
      <w:r w:rsidRPr="00141EF5">
        <w:rPr>
          <w:rFonts w:cs="Arial"/>
        </w:rPr>
        <w:t>None</w:t>
      </w:r>
    </w:p>
    <w:p w:rsidR="000D741A" w:rsidRDefault="00576E06">
      <w:pPr>
        <w:rPr>
          <w:rFonts w:cs="Arial"/>
        </w:rPr>
      </w:pPr>
    </w:p>
    <w:p w:rsidR="00406F39" w:rsidRDefault="00576E06" w:rsidP="00B9479B">
      <w:pPr>
        <w:pStyle w:val="Heading3"/>
      </w:pPr>
      <w:r>
        <w:t>Engineering Test Mode</w:t>
      </w:r>
    </w:p>
    <w:p w:rsidR="000D741A" w:rsidRPr="00141EF5" w:rsidRDefault="00576E06">
      <w:pPr>
        <w:rPr>
          <w:rFonts w:cs="Arial"/>
        </w:rPr>
      </w:pPr>
    </w:p>
    <w:p w:rsidR="00834E4B" w:rsidRDefault="00576E06" w:rsidP="00BE69D6">
      <w:pPr>
        <w:ind w:firstLine="720"/>
      </w:pPr>
      <w:r w:rsidRPr="00141EF5">
        <w:t xml:space="preserve">     </w:t>
      </w:r>
      <w:r w:rsidRPr="00141EF5">
        <w:tab/>
        <w:t>Reference section “Dealer / Engineering Test Mode (ETM)”.</w:t>
      </w:r>
    </w:p>
    <w:p w:rsidR="00287C04" w:rsidRPr="00141EF5" w:rsidRDefault="00576E06" w:rsidP="00BE69D6">
      <w:pPr>
        <w:ind w:firstLine="720"/>
        <w:rPr>
          <w:rFonts w:cs="Arial"/>
        </w:rPr>
      </w:pPr>
    </w:p>
    <w:p w:rsidR="00406F39" w:rsidRDefault="00576E06" w:rsidP="00B9479B">
      <w:pPr>
        <w:pStyle w:val="Heading3"/>
      </w:pPr>
      <w:r>
        <w:t>Part II Performance</w:t>
      </w:r>
    </w:p>
    <w:p w:rsidR="00406F39" w:rsidRDefault="00576E06" w:rsidP="00B9479B">
      <w:pPr>
        <w:pStyle w:val="Heading4"/>
      </w:pPr>
      <w:r w:rsidRPr="00B9479B">
        <w:t>DTC-REQ-324245/A-Supported Diagnos</w:t>
      </w:r>
      <w:r w:rsidRPr="00B9479B">
        <w:t>tic Trouble Codes (DTCs)</w:t>
      </w:r>
    </w:p>
    <w:p w:rsidR="00AE06BC" w:rsidRPr="00AE06BC" w:rsidRDefault="00576E06" w:rsidP="00AE06BC"/>
    <w:tbl>
      <w:tblPr>
        <w:tblW w:w="9780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8363"/>
      </w:tblGrid>
      <w:tr w:rsidR="002E42DE" w:rsidRPr="00141EF5" w:rsidTr="00C800A9">
        <w:trPr>
          <w:jc w:val="center"/>
        </w:trPr>
        <w:tc>
          <w:tcPr>
            <w:tcW w:w="1417" w:type="dxa"/>
          </w:tcPr>
          <w:p w:rsidR="002E42DE" w:rsidRPr="00141EF5" w:rsidRDefault="00576E06" w:rsidP="00ED0782">
            <w:pPr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DTC</w:t>
            </w:r>
          </w:p>
        </w:tc>
        <w:tc>
          <w:tcPr>
            <w:tcW w:w="8363" w:type="dxa"/>
          </w:tcPr>
          <w:p w:rsidR="002E42DE" w:rsidRPr="00141EF5" w:rsidRDefault="00576E06" w:rsidP="00ED0782">
            <w:pPr>
              <w:ind w:left="422" w:hanging="422"/>
              <w:rPr>
                <w:rFonts w:cs="Arial"/>
                <w:b/>
                <w:bCs/>
              </w:rPr>
            </w:pPr>
            <w:r w:rsidRPr="00141EF5">
              <w:rPr>
                <w:rFonts w:cs="Arial"/>
                <w:b/>
                <w:bCs/>
              </w:rPr>
              <w:t>Description</w:t>
            </w:r>
          </w:p>
        </w:tc>
      </w:tr>
      <w:tr w:rsidR="002E42DE" w:rsidRPr="00141EF5" w:rsidTr="00C800A9">
        <w:trPr>
          <w:jc w:val="center"/>
        </w:trPr>
        <w:tc>
          <w:tcPr>
            <w:tcW w:w="1417" w:type="dxa"/>
          </w:tcPr>
          <w:p w:rsidR="002E42DE" w:rsidRPr="00141EF5" w:rsidRDefault="00576E06" w:rsidP="00ED0782">
            <w:pPr>
              <w:rPr>
                <w:rFonts w:cs="Arial"/>
              </w:rPr>
            </w:pPr>
            <w:r w:rsidRPr="00141EF5">
              <w:rPr>
                <w:rFonts w:cs="Arial"/>
              </w:rPr>
              <w:t>C</w:t>
            </w:r>
            <w:r>
              <w:rPr>
                <w:rFonts w:cs="Arial"/>
              </w:rPr>
              <w:t>23A00</w:t>
            </w:r>
          </w:p>
        </w:tc>
        <w:tc>
          <w:tcPr>
            <w:tcW w:w="8363" w:type="dxa"/>
          </w:tcPr>
          <w:p w:rsidR="002E42DE" w:rsidRPr="00141EF5" w:rsidRDefault="00576E06" w:rsidP="00ED0782">
            <w:pPr>
              <w:rPr>
                <w:rFonts w:cs="Arial"/>
              </w:rPr>
            </w:pPr>
            <w:r w:rsidRPr="00141EF5">
              <w:rPr>
                <w:rFonts w:cs="Arial"/>
              </w:rPr>
              <w:t xml:space="preserve">Lost Communication with </w:t>
            </w:r>
            <w:r>
              <w:rPr>
                <w:rFonts w:cs="Arial"/>
              </w:rPr>
              <w:t>IPMA</w:t>
            </w:r>
            <w:r>
              <w:rPr>
                <w:rFonts w:cs="Arial"/>
              </w:rPr>
              <w:t xml:space="preserve"> (Image Processing Module “A”)</w:t>
            </w:r>
          </w:p>
        </w:tc>
      </w:tr>
    </w:tbl>
    <w:p w:rsidR="002E42DE" w:rsidRDefault="00576E06" w:rsidP="002E42DE">
      <w:pPr>
        <w:rPr>
          <w:rFonts w:cs="Arial"/>
        </w:rPr>
      </w:pPr>
    </w:p>
    <w:p w:rsidR="002E42DE" w:rsidRDefault="00576E06" w:rsidP="00287C04">
      <w:pPr>
        <w:ind w:left="720"/>
        <w:rPr>
          <w:rFonts w:cs="Arial"/>
          <w:b/>
        </w:rPr>
      </w:pPr>
    </w:p>
    <w:p w:rsidR="00406F39" w:rsidRDefault="00576E06" w:rsidP="00B9479B">
      <w:pPr>
        <w:pStyle w:val="Heading4"/>
      </w:pPr>
      <w:r w:rsidRPr="00B9479B">
        <w:t xml:space="preserve">DCR-REQ-324246/A-DID </w:t>
      </w:r>
      <w:proofErr w:type="spellStart"/>
      <w:r w:rsidRPr="00B9479B">
        <w:t>DExx</w:t>
      </w:r>
      <w:proofErr w:type="spellEnd"/>
    </w:p>
    <w:p w:rsidR="00AE06BC" w:rsidRPr="00AE06BC" w:rsidRDefault="00576E06" w:rsidP="00AE06BC"/>
    <w:tbl>
      <w:tblPr>
        <w:tblW w:w="10897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713"/>
        <w:gridCol w:w="717"/>
        <w:gridCol w:w="723"/>
        <w:gridCol w:w="630"/>
        <w:gridCol w:w="2164"/>
        <w:gridCol w:w="990"/>
        <w:gridCol w:w="1080"/>
        <w:gridCol w:w="990"/>
        <w:gridCol w:w="1170"/>
      </w:tblGrid>
      <w:tr w:rsidR="00837189" w:rsidRPr="00287C04" w:rsidTr="009A0C4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837189" w:rsidRPr="00287C04" w:rsidRDefault="00576E06" w:rsidP="0001205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</w:t>
            </w:r>
          </w:p>
          <w:p w:rsidR="00837189" w:rsidRPr="00287C04" w:rsidRDefault="00576E06" w:rsidP="0001205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Num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7189" w:rsidRPr="00287C04" w:rsidRDefault="00576E06" w:rsidP="0001205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Block Description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Size (bits)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7189" w:rsidRPr="00287C04" w:rsidRDefault="00576E06" w:rsidP="0001205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Byte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7189" w:rsidRPr="00287C04" w:rsidRDefault="00576E06" w:rsidP="0001205A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Bit</w:t>
            </w: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7189" w:rsidRPr="00287C04" w:rsidRDefault="00576E06" w:rsidP="0001205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State: Description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7189" w:rsidRPr="00287C04" w:rsidRDefault="00576E06" w:rsidP="0001205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"0"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7189" w:rsidRPr="00287C04" w:rsidRDefault="00576E06" w:rsidP="0001205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"1"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7189" w:rsidRPr="00287C04" w:rsidRDefault="00576E06" w:rsidP="0001205A">
            <w:pPr>
              <w:jc w:val="center"/>
              <w:rPr>
                <w:rFonts w:cs="Arial"/>
                <w:b/>
                <w:sz w:val="16"/>
                <w:szCs w:val="16"/>
              </w:rPr>
            </w:pPr>
            <w:r w:rsidRPr="00287C04">
              <w:rPr>
                <w:rFonts w:cs="Arial"/>
                <w:b/>
                <w:sz w:val="16"/>
                <w:szCs w:val="16"/>
              </w:rPr>
              <w:t>Default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837189" w:rsidRPr="00287C04" w:rsidRDefault="00576E06" w:rsidP="00287C04">
            <w:pPr>
              <w:jc w:val="center"/>
              <w:rPr>
                <w:rFonts w:cs="Arial"/>
                <w:b/>
                <w:sz w:val="16"/>
                <w:szCs w:val="16"/>
              </w:rPr>
            </w:pPr>
            <w:r>
              <w:rPr>
                <w:rFonts w:cs="Arial"/>
                <w:b/>
                <w:sz w:val="16"/>
                <w:szCs w:val="16"/>
              </w:rPr>
              <w:t>Comments</w:t>
            </w:r>
          </w:p>
        </w:tc>
      </w:tr>
      <w:tr w:rsidR="00837189" w:rsidRPr="00287C04" w:rsidTr="009A0C44">
        <w:trPr>
          <w:trHeight w:val="242"/>
          <w:jc w:val="center"/>
        </w:trPr>
        <w:tc>
          <w:tcPr>
            <w:tcW w:w="2433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PACKETED BLOCKS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37189" w:rsidRPr="00287C04" w:rsidTr="009A0C4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37189" w:rsidRPr="00287C04" w:rsidTr="009A0C4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$00</w:t>
            </w: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Option Content (B&amp;A)</w:t>
            </w: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  <w:r w:rsidRPr="00287C04"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2</w:t>
            </w: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rPr>
                <w:rFonts w:cs="Arial"/>
                <w:sz w:val="16"/>
                <w:szCs w:val="16"/>
              </w:rPr>
            </w:pPr>
            <w:proofErr w:type="spellStart"/>
            <w:r>
              <w:rPr>
                <w:rFonts w:cs="Arial"/>
                <w:sz w:val="16"/>
                <w:szCs w:val="16"/>
              </w:rPr>
              <w:t>LaneAssist</w:t>
            </w:r>
            <w:proofErr w:type="spellEnd"/>
          </w:p>
          <w:p w:rsidR="00837189" w:rsidRPr="00287C04" w:rsidRDefault="00576E06" w:rsidP="00A87A9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7F162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7F162F">
            <w:pPr>
              <w:jc w:val="center"/>
            </w:pPr>
            <w:r>
              <w:rPr>
                <w:rFonts w:cs="Arial"/>
                <w:szCs w:val="16"/>
              </w:rPr>
              <w:t>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E03165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0x00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37189" w:rsidRPr="00287C04" w:rsidTr="009A0C4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837189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0x00 = Disabled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7F162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7F162F">
            <w:pPr>
              <w:jc w:val="center"/>
            </w:pPr>
            <w:r>
              <w:rPr>
                <w:rFonts w:cs="Arial"/>
                <w:szCs w:val="16"/>
              </w:rPr>
              <w:t>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37189" w:rsidRPr="00287C04" w:rsidTr="009A0C4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837189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0x01 = LDW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7F162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7F162F">
            <w:pPr>
              <w:jc w:val="center"/>
            </w:pPr>
            <w:r>
              <w:rPr>
                <w:rFonts w:cs="Arial"/>
                <w:szCs w:val="16"/>
              </w:rPr>
              <w:t>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37189" w:rsidRPr="00287C04" w:rsidTr="009A0C4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837189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0x02 = </w:t>
            </w:r>
            <w:proofErr w:type="spellStart"/>
            <w:r>
              <w:rPr>
                <w:rFonts w:cs="Arial"/>
                <w:sz w:val="16"/>
                <w:szCs w:val="16"/>
              </w:rPr>
              <w:t>Full_LDW_LKA</w:t>
            </w:r>
            <w:proofErr w:type="spellEnd"/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7F162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7F162F">
            <w:pPr>
              <w:jc w:val="center"/>
            </w:pPr>
            <w:r>
              <w:rPr>
                <w:rFonts w:cs="Arial"/>
                <w:szCs w:val="16"/>
              </w:rPr>
              <w:t>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37189" w:rsidRPr="00287C04" w:rsidTr="009A0C4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837189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0x03 = </w:t>
            </w:r>
            <w:proofErr w:type="spellStart"/>
            <w:r>
              <w:rPr>
                <w:rFonts w:cs="Arial"/>
                <w:sz w:val="16"/>
                <w:szCs w:val="16"/>
                <w:highlight w:val="cyan"/>
              </w:rPr>
              <w:t>LKS_EuroNCAP</w:t>
            </w:r>
            <w:proofErr w:type="spellEnd"/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7F162F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Encoded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7F162F">
            <w:pPr>
              <w:jc w:val="center"/>
            </w:pPr>
            <w:r>
              <w:rPr>
                <w:rFonts w:cs="Arial"/>
                <w:szCs w:val="16"/>
              </w:rPr>
              <w:t>Encoded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  <w:highlight w:val="cyan"/>
              </w:rPr>
              <w:t>For MY 2018+ only</w:t>
            </w:r>
          </w:p>
        </w:tc>
      </w:tr>
      <w:tr w:rsidR="00837189" w:rsidRPr="00287C04" w:rsidTr="009A0C4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rPr>
                <w:rFonts w:cs="Arial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rPr>
                <w:rFonts w:cs="Arial"/>
                <w:sz w:val="16"/>
                <w:szCs w:val="16"/>
              </w:rPr>
            </w:pP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37189" w:rsidRPr="00287C04" w:rsidTr="009A0C44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171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  <w:tc>
          <w:tcPr>
            <w:tcW w:w="71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1</w:t>
            </w:r>
          </w:p>
        </w:tc>
        <w:tc>
          <w:tcPr>
            <w:tcW w:w="72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6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*</w:t>
            </w:r>
          </w:p>
        </w:tc>
        <w:tc>
          <w:tcPr>
            <w:tcW w:w="21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rPr>
                <w:rFonts w:cs="Arial"/>
                <w:szCs w:val="16"/>
              </w:rPr>
            </w:pPr>
            <w:r>
              <w:rPr>
                <w:rFonts w:cs="Arial"/>
                <w:szCs w:val="16"/>
              </w:rPr>
              <w:t>LDW_OFF_TT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 Disabled</w:t>
            </w:r>
          </w:p>
        </w:tc>
        <w:tc>
          <w:tcPr>
            <w:tcW w:w="108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 xml:space="preserve">   Enabled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Disabled</w:t>
            </w:r>
          </w:p>
        </w:tc>
        <w:tc>
          <w:tcPr>
            <w:tcW w:w="117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837189" w:rsidRPr="00287C04" w:rsidRDefault="00576E06" w:rsidP="00A87A92">
            <w:pPr>
              <w:jc w:val="center"/>
              <w:rPr>
                <w:rFonts w:cs="Arial"/>
                <w:sz w:val="16"/>
                <w:szCs w:val="16"/>
              </w:rPr>
            </w:pPr>
          </w:p>
        </w:tc>
      </w:tr>
      <w:tr w:rsidR="00834E4B" w:rsidRPr="00141EF5" w:rsidTr="009A0C44">
        <w:trPr>
          <w:cantSplit/>
          <w:jc w:val="center"/>
        </w:trPr>
        <w:tc>
          <w:tcPr>
            <w:tcW w:w="10897" w:type="dxa"/>
            <w:gridSpan w:val="10"/>
          </w:tcPr>
          <w:p w:rsidR="00834E4B" w:rsidRPr="00141EF5" w:rsidRDefault="00576E06" w:rsidP="0001205A">
            <w:pPr>
              <w:jc w:val="center"/>
              <w:rPr>
                <w:rFonts w:cs="Arial"/>
                <w:sz w:val="16"/>
                <w:szCs w:val="16"/>
              </w:rPr>
            </w:pPr>
            <w:r w:rsidRPr="00141EF5">
              <w:rPr>
                <w:rFonts w:cs="Arial"/>
                <w:sz w:val="16"/>
                <w:szCs w:val="16"/>
              </w:rPr>
              <w:t>*Byte and bit location to be identified in Part II Specification for this cluster</w:t>
            </w:r>
          </w:p>
        </w:tc>
      </w:tr>
    </w:tbl>
    <w:p w:rsidR="00CA7A7D" w:rsidRDefault="00576E06" w:rsidP="00CA7A7D">
      <w:pPr>
        <w:rPr>
          <w:rFonts w:cs="Arial"/>
          <w:b/>
        </w:rPr>
      </w:pPr>
      <w:r>
        <w:rPr>
          <w:rFonts w:cs="Arial"/>
          <w:b/>
          <w:highlight w:val="cyan"/>
        </w:rPr>
        <w:t xml:space="preserve">State 0x3 = </w:t>
      </w:r>
      <w:proofErr w:type="spellStart"/>
      <w:r>
        <w:rPr>
          <w:rFonts w:cs="Arial"/>
          <w:b/>
          <w:highlight w:val="cyan"/>
        </w:rPr>
        <w:t>LKS_EuroNCAP</w:t>
      </w:r>
      <w:proofErr w:type="spellEnd"/>
      <w:r>
        <w:rPr>
          <w:rFonts w:cs="Arial"/>
          <w:b/>
          <w:highlight w:val="cyan"/>
        </w:rPr>
        <w:t xml:space="preserve"> is a new state for MY 2018+ </w:t>
      </w:r>
      <w:r>
        <w:rPr>
          <w:rFonts w:cs="Arial"/>
          <w:b/>
          <w:highlight w:val="cyan"/>
        </w:rPr>
        <w:t>vehicle programs. The state is unused for legacy programs.</w:t>
      </w:r>
    </w:p>
    <w:p w:rsidR="002E42DE" w:rsidRDefault="00576E06">
      <w:pPr>
        <w:rPr>
          <w:rFonts w:cs="Arial"/>
        </w:rPr>
      </w:pPr>
      <w:r>
        <w:rPr>
          <w:rFonts w:cs="Arial"/>
          <w:b/>
          <w:highlight w:val="cyan"/>
        </w:rPr>
        <w:br w:type="page"/>
      </w:r>
    </w:p>
    <w:p w:rsidR="00406F39" w:rsidRDefault="00576E06" w:rsidP="00B9479B">
      <w:pPr>
        <w:pStyle w:val="Heading2"/>
      </w:pPr>
      <w:r>
        <w:lastRenderedPageBreak/>
        <w:t>Reference Specification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IS-0001    WARNINGS/INDICATORS/DISPLAYS PROVEOUT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IS-0046    INSTRUMENTATION MATERIAL RESIST</w:t>
      </w:r>
      <w:r w:rsidRPr="00141EF5">
        <w:rPr>
          <w:rFonts w:cs="Arial"/>
        </w:rPr>
        <w:t>ANCE TO CLEANING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IS-0052    OPERATING VOLTAGES - FUNCTIONAL/PERFORMANCE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IS-0069    FUNCTIONAL IMPORTANCE CLASS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IS-0324    WINDSHIELD &amp; OTHER REFLECTIONS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IS-0327    WARNING INDICATOR EVALUATION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IS-0329    FLICKERING OF LAMPS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IS-0379</w:t>
      </w:r>
      <w:r w:rsidRPr="00141EF5">
        <w:rPr>
          <w:rFonts w:cs="Arial"/>
        </w:rPr>
        <w:tab/>
        <w:t xml:space="preserve">NORTH AMERICAN </w:t>
      </w:r>
      <w:r w:rsidRPr="00141EF5">
        <w:rPr>
          <w:rFonts w:cs="Arial"/>
        </w:rPr>
        <w:t>WARNINGS AND INDICATORS STRATEGY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IL-0017    TELLTALE AND INTERIOR ILLUMINATION COLOR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IL-0021    CRAFTSMANSHIP - DISPLAYS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IL-0023    CLARITY/LEGIBILITY/READABILITY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IL-0025    INTERIOR ILLUMINATION INTENSITY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IL -0027   VISUAL CONTRAST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 xml:space="preserve">IL -0043   </w:t>
      </w:r>
      <w:r w:rsidRPr="00141EF5">
        <w:rPr>
          <w:rFonts w:cs="Arial"/>
        </w:rPr>
        <w:t>OPERATIONAL ENVIRONMENT FUNCTIONALITY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IL -0045   COLOR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IL -0047   TELLTALE; INDICATOR AND DISPLAY LIGHT INTENSITY</w:t>
      </w:r>
    </w:p>
    <w:p w:rsidR="000D741A" w:rsidRPr="00141EF5" w:rsidRDefault="00576E06">
      <w:pPr>
        <w:ind w:left="576"/>
        <w:rPr>
          <w:rFonts w:cs="Arial"/>
        </w:rPr>
      </w:pPr>
      <w:r w:rsidRPr="00141EF5">
        <w:rPr>
          <w:rFonts w:cs="Arial"/>
        </w:rPr>
        <w:t>IL -0048   ILLUMINATION ACCEPTABILITY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03-0661  PLACEMENT: CONTROL AND DISPLAY LOCATIONS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03-0662  PLACEMENT: LOGICAL GROUPING FUNCTION AND USAG</w:t>
      </w:r>
      <w:r w:rsidRPr="00141EF5">
        <w:rPr>
          <w:rFonts w:cs="Arial"/>
        </w:rPr>
        <w:t>E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03-0664  PLACEMENT: DOWN VISION TO COMPONENTS WITH HIGH VISUAL DEMAND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03-0665  PLACEMENT: EXPECTED LOCATIONS OF CONTROLS AND DISPLAYS VDS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03-0670  INTERIOR VISIBILITY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03-0671  INTERIOR VISIBILITY: REFLECTIONS FROM COMPONENTS &amp; SURFACES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 xml:space="preserve">03-0672  INTERIOR </w:t>
      </w:r>
      <w:r w:rsidRPr="00141EF5">
        <w:rPr>
          <w:rFonts w:cs="Arial"/>
        </w:rPr>
        <w:t>VISIBILITY: REFLECTIONS IN DISPLAYS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03-0673  INTERIOR VISIBILITY: VISUAL OBSCURATIONS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03-0674  INTERIOR VISIBILITY: ILLUMINATION CONTROLS / DISPLAYS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03-0675  INTERIOR VISIBILITY: VEILING GLARE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03-0677  INTERIOR VISIBILITY: SUNLIGHT WASHOUT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03-0681  IDENTIF</w:t>
      </w:r>
      <w:r w:rsidRPr="00141EF5">
        <w:rPr>
          <w:rFonts w:cs="Arial"/>
        </w:rPr>
        <w:t>ICATION: CHARACTER AND SYMBOL SIZE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 xml:space="preserve">03-0682  IDENTIFICATION: LEGIBILITY 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03-0685  IDENTIFICATION: SYMBOLS,  ABBREV FOR CONTROL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03-0721  LOGIC OF OPERATION: OPERATIONAL STEREOTYPES</w:t>
      </w:r>
    </w:p>
    <w:p w:rsidR="000D741A" w:rsidRPr="00141EF5" w:rsidRDefault="00576E06">
      <w:pPr>
        <w:ind w:firstLine="576"/>
        <w:rPr>
          <w:rFonts w:cs="Arial"/>
        </w:rPr>
      </w:pPr>
      <w:r w:rsidRPr="00141EF5">
        <w:rPr>
          <w:rFonts w:cs="Arial"/>
        </w:rPr>
        <w:t>03-0722  LOGIC OF OPERATION: INTERPRETATION</w:t>
      </w:r>
    </w:p>
    <w:p w:rsidR="000D741A" w:rsidRPr="00141EF5" w:rsidRDefault="00576E06" w:rsidP="00834E4B">
      <w:pPr>
        <w:ind w:firstLine="576"/>
        <w:rPr>
          <w:rFonts w:cs="Arial"/>
        </w:rPr>
      </w:pPr>
      <w:r w:rsidRPr="00141EF5">
        <w:rPr>
          <w:rFonts w:cs="Arial"/>
        </w:rPr>
        <w:t xml:space="preserve">03-0723  LOGIC OF OPERATION: USE </w:t>
      </w:r>
      <w:r w:rsidRPr="00141EF5">
        <w:rPr>
          <w:rFonts w:cs="Arial"/>
        </w:rPr>
        <w:t>OF SYSTEMS WITH VISUAL DISPLAYS</w:t>
      </w:r>
    </w:p>
    <w:p w:rsidR="002303FC" w:rsidRDefault="00576E06" w:rsidP="00F92F4B">
      <w:pPr>
        <w:rPr>
          <w:rFonts w:cs="Arial"/>
        </w:rPr>
      </w:pPr>
      <w:r>
        <w:rPr>
          <w:rFonts w:cs="Arial"/>
        </w:rPr>
        <w:br w:type="page"/>
      </w:r>
    </w:p>
    <w:p w:rsidR="00406F39" w:rsidRDefault="00576E06" w:rsidP="00B9479B">
      <w:pPr>
        <w:pStyle w:val="Heading2"/>
      </w:pPr>
      <w:r>
        <w:lastRenderedPageBreak/>
        <w:t>Revision History</w:t>
      </w:r>
    </w:p>
    <w:p w:rsidR="000D741A" w:rsidRPr="00141EF5" w:rsidRDefault="00576E06" w:rsidP="00FA3F2B">
      <w:pPr>
        <w:jc w:val="center"/>
        <w:rPr>
          <w:rFonts w:cs="Arial"/>
          <w:b/>
          <w:sz w:val="28"/>
        </w:rPr>
      </w:pPr>
      <w:r w:rsidRPr="00141EF5">
        <w:rPr>
          <w:rFonts w:cs="Arial"/>
          <w:b/>
          <w:sz w:val="28"/>
        </w:rPr>
        <w:t>SPSS Module Revision History</w:t>
      </w:r>
      <w:r>
        <w:rPr>
          <w:rFonts w:cs="Arial"/>
          <w:b/>
          <w:sz w:val="28"/>
        </w:rPr>
        <w:br/>
      </w:r>
    </w:p>
    <w:p w:rsidR="000D741A" w:rsidRPr="00141EF5" w:rsidRDefault="00576E06" w:rsidP="00FA3F2B">
      <w:pPr>
        <w:pStyle w:val="CommentText"/>
        <w:rPr>
          <w:rFonts w:cs="Arial"/>
        </w:rPr>
      </w:pPr>
    </w:p>
    <w:tbl>
      <w:tblPr>
        <w:tblW w:w="10515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155"/>
        <w:gridCol w:w="1203"/>
        <w:gridCol w:w="6828"/>
        <w:gridCol w:w="1329"/>
      </w:tblGrid>
      <w:tr w:rsidR="000D741A" w:rsidRPr="00141EF5" w:rsidTr="00F1683D">
        <w:trPr>
          <w:tblHeader/>
          <w:jc w:val="center"/>
        </w:trPr>
        <w:tc>
          <w:tcPr>
            <w:tcW w:w="115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D741A" w:rsidRPr="00141EF5" w:rsidRDefault="00576E06">
            <w:pPr>
              <w:jc w:val="center"/>
              <w:rPr>
                <w:rFonts w:cs="Arial"/>
                <w:b/>
              </w:rPr>
            </w:pPr>
            <w:r w:rsidRPr="00141EF5">
              <w:rPr>
                <w:rFonts w:cs="Arial"/>
                <w:b/>
              </w:rPr>
              <w:t>Revision Level</w:t>
            </w:r>
          </w:p>
        </w:tc>
        <w:tc>
          <w:tcPr>
            <w:tcW w:w="120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D741A" w:rsidRPr="00141EF5" w:rsidRDefault="00576E06">
            <w:pPr>
              <w:jc w:val="center"/>
              <w:rPr>
                <w:rFonts w:cs="Arial"/>
                <w:b/>
              </w:rPr>
            </w:pPr>
            <w:r w:rsidRPr="00141EF5">
              <w:rPr>
                <w:rFonts w:cs="Arial"/>
                <w:b/>
              </w:rPr>
              <w:t>Name</w:t>
            </w:r>
          </w:p>
        </w:tc>
        <w:tc>
          <w:tcPr>
            <w:tcW w:w="682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D741A" w:rsidRPr="00141EF5" w:rsidRDefault="00576E06">
            <w:pPr>
              <w:jc w:val="center"/>
              <w:rPr>
                <w:rFonts w:cs="Arial"/>
                <w:b/>
              </w:rPr>
            </w:pPr>
            <w:r w:rsidRPr="00141EF5">
              <w:rPr>
                <w:rFonts w:cs="Arial"/>
                <w:b/>
              </w:rPr>
              <w:t>Change Description</w:t>
            </w:r>
          </w:p>
        </w:tc>
        <w:tc>
          <w:tcPr>
            <w:tcW w:w="1329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0D741A" w:rsidRPr="00141EF5" w:rsidRDefault="00576E06">
            <w:pPr>
              <w:jc w:val="center"/>
              <w:rPr>
                <w:rFonts w:cs="Arial"/>
                <w:b/>
              </w:rPr>
            </w:pPr>
            <w:r w:rsidRPr="00141EF5">
              <w:rPr>
                <w:rFonts w:cs="Arial"/>
                <w:b/>
              </w:rPr>
              <w:t>Date</w:t>
            </w:r>
          </w:p>
        </w:tc>
      </w:tr>
      <w:tr w:rsidR="00012E67" w:rsidRPr="00141EF5" w:rsidTr="00E21070">
        <w:trPr>
          <w:jc w:val="center"/>
        </w:trPr>
        <w:tc>
          <w:tcPr>
            <w:tcW w:w="1155" w:type="dxa"/>
          </w:tcPr>
          <w:p w:rsidR="00012E67" w:rsidRPr="00C93294" w:rsidRDefault="00576E06" w:rsidP="00E21070">
            <w:pPr>
              <w:jc w:val="center"/>
            </w:pPr>
            <w:r w:rsidRPr="00C93294">
              <w:t>1.</w:t>
            </w:r>
            <w:r>
              <w:t>0</w:t>
            </w:r>
          </w:p>
        </w:tc>
        <w:tc>
          <w:tcPr>
            <w:tcW w:w="1203" w:type="dxa"/>
          </w:tcPr>
          <w:p w:rsidR="00012E67" w:rsidRPr="00C93294" w:rsidRDefault="00576E06" w:rsidP="00012E67">
            <w:r w:rsidRPr="00C93294">
              <w:t>V. Patel</w:t>
            </w:r>
          </w:p>
        </w:tc>
        <w:tc>
          <w:tcPr>
            <w:tcW w:w="6828" w:type="dxa"/>
          </w:tcPr>
          <w:p w:rsidR="00012E67" w:rsidRPr="00C93294" w:rsidRDefault="00576E06" w:rsidP="00012E67">
            <w:r>
              <w:t>Initial version</w:t>
            </w:r>
          </w:p>
          <w:p w:rsidR="00012E67" w:rsidRPr="00C93294" w:rsidRDefault="00576E06" w:rsidP="00012E67">
            <w:pPr>
              <w:rPr>
                <w:highlight w:val="green"/>
              </w:rPr>
            </w:pPr>
          </w:p>
        </w:tc>
        <w:tc>
          <w:tcPr>
            <w:tcW w:w="1329" w:type="dxa"/>
          </w:tcPr>
          <w:p w:rsidR="00012E67" w:rsidRPr="00C93294" w:rsidRDefault="00576E06" w:rsidP="00012E67">
            <w:pPr>
              <w:jc w:val="center"/>
            </w:pPr>
            <w:r>
              <w:t>9/30</w:t>
            </w:r>
            <w:r w:rsidRPr="00C93294">
              <w:t>/2010</w:t>
            </w:r>
          </w:p>
          <w:p w:rsidR="00012E67" w:rsidRPr="00C93294" w:rsidRDefault="00576E06" w:rsidP="00012E67">
            <w:pPr>
              <w:jc w:val="center"/>
            </w:pPr>
          </w:p>
        </w:tc>
      </w:tr>
      <w:tr w:rsidR="000D741A" w:rsidRPr="0041514E" w:rsidTr="00E21070">
        <w:trPr>
          <w:jc w:val="center"/>
        </w:trPr>
        <w:tc>
          <w:tcPr>
            <w:tcW w:w="1155" w:type="dxa"/>
          </w:tcPr>
          <w:p w:rsidR="000D741A" w:rsidRPr="0041514E" w:rsidRDefault="00576E06" w:rsidP="00E21070">
            <w:pPr>
              <w:jc w:val="center"/>
            </w:pPr>
            <w:r w:rsidRPr="0041514E">
              <w:t>1.1</w:t>
            </w:r>
          </w:p>
        </w:tc>
        <w:tc>
          <w:tcPr>
            <w:tcW w:w="1203" w:type="dxa"/>
          </w:tcPr>
          <w:p w:rsidR="000D741A" w:rsidRPr="0041514E" w:rsidRDefault="00576E06">
            <w:r w:rsidRPr="0041514E">
              <w:t>V. Patel</w:t>
            </w:r>
          </w:p>
        </w:tc>
        <w:tc>
          <w:tcPr>
            <w:tcW w:w="6828" w:type="dxa"/>
          </w:tcPr>
          <w:p w:rsidR="006926D6" w:rsidRPr="0041514E" w:rsidRDefault="00576E06">
            <w:r w:rsidRPr="0041514E">
              <w:rPr>
                <w:color w:val="000000"/>
              </w:rPr>
              <w:t xml:space="preserve">Name of input CAN signal was mentioned incorrectly. Signal data is correct, just the signal name has been corrected to </w:t>
            </w:r>
            <w:proofErr w:type="spellStart"/>
            <w:r w:rsidRPr="0041514E">
              <w:rPr>
                <w:snapToGrid w:val="0"/>
              </w:rPr>
              <w:t>LaActvStats_D_Dsply</w:t>
            </w:r>
            <w:proofErr w:type="spellEnd"/>
            <w:r w:rsidRPr="0041514E">
              <w:rPr>
                <w:snapToGrid w:val="0"/>
              </w:rPr>
              <w:t xml:space="preserve"> instead of previously named </w:t>
            </w:r>
            <w:proofErr w:type="spellStart"/>
            <w:r w:rsidRPr="0041514E">
              <w:rPr>
                <w:color w:val="000000"/>
              </w:rPr>
              <w:t>LaSwtch_D_RqDrv</w:t>
            </w:r>
            <w:proofErr w:type="spellEnd"/>
            <w:r w:rsidRPr="0041514E">
              <w:rPr>
                <w:snapToGrid w:val="0"/>
              </w:rPr>
              <w:t>.</w:t>
            </w:r>
          </w:p>
        </w:tc>
        <w:tc>
          <w:tcPr>
            <w:tcW w:w="1329" w:type="dxa"/>
          </w:tcPr>
          <w:p w:rsidR="00F03C15" w:rsidRPr="0041514E" w:rsidRDefault="00576E06" w:rsidP="0041514E">
            <w:pPr>
              <w:jc w:val="center"/>
            </w:pPr>
            <w:r w:rsidRPr="0041514E">
              <w:t>11/4/2010</w:t>
            </w:r>
          </w:p>
        </w:tc>
      </w:tr>
      <w:tr w:rsidR="000D741A" w:rsidRPr="00141EF5" w:rsidTr="00E21070">
        <w:trPr>
          <w:jc w:val="center"/>
        </w:trPr>
        <w:tc>
          <w:tcPr>
            <w:tcW w:w="1155" w:type="dxa"/>
          </w:tcPr>
          <w:p w:rsidR="000D741A" w:rsidRPr="00402F5F" w:rsidRDefault="00576E06" w:rsidP="00E21070">
            <w:pPr>
              <w:jc w:val="center"/>
            </w:pPr>
            <w:r w:rsidRPr="00402F5F">
              <w:t>1.2</w:t>
            </w:r>
          </w:p>
        </w:tc>
        <w:tc>
          <w:tcPr>
            <w:tcW w:w="1203" w:type="dxa"/>
          </w:tcPr>
          <w:p w:rsidR="000D741A" w:rsidRPr="00402F5F" w:rsidRDefault="00576E06">
            <w:r w:rsidRPr="00402F5F">
              <w:t>V. Patel</w:t>
            </w:r>
          </w:p>
        </w:tc>
        <w:tc>
          <w:tcPr>
            <w:tcW w:w="6828" w:type="dxa"/>
          </w:tcPr>
          <w:p w:rsidR="000276F3" w:rsidRPr="00402F5F" w:rsidRDefault="00576E06">
            <w:r w:rsidRPr="00402F5F">
              <w:t xml:space="preserve">Section 1.2.1, figure 1 – Changed </w:t>
            </w:r>
            <w:proofErr w:type="spellStart"/>
            <w:r w:rsidRPr="00402F5F">
              <w:t>LaneAssist_Cfg</w:t>
            </w:r>
            <w:proofErr w:type="spellEnd"/>
            <w:r w:rsidRPr="00402F5F">
              <w:t xml:space="preserve"> input to match </w:t>
            </w:r>
            <w:proofErr w:type="spellStart"/>
            <w:r w:rsidRPr="00402F5F">
              <w:t>LaneAssist</w:t>
            </w:r>
            <w:proofErr w:type="spellEnd"/>
            <w:r w:rsidRPr="00402F5F">
              <w:t xml:space="preserve">  </w:t>
            </w:r>
          </w:p>
        </w:tc>
        <w:tc>
          <w:tcPr>
            <w:tcW w:w="1329" w:type="dxa"/>
          </w:tcPr>
          <w:p w:rsidR="000D741A" w:rsidRPr="00402F5F" w:rsidRDefault="00576E06" w:rsidP="00402F5F">
            <w:pPr>
              <w:jc w:val="center"/>
            </w:pPr>
            <w:r w:rsidRPr="00402F5F">
              <w:t>1/18/2010</w:t>
            </w:r>
          </w:p>
        </w:tc>
      </w:tr>
      <w:tr w:rsidR="000D741A" w:rsidRPr="00141EF5" w:rsidTr="00E21070">
        <w:trPr>
          <w:jc w:val="center"/>
        </w:trPr>
        <w:tc>
          <w:tcPr>
            <w:tcW w:w="1155" w:type="dxa"/>
          </w:tcPr>
          <w:p w:rsidR="000D741A" w:rsidRPr="00141EF5" w:rsidRDefault="00576E06" w:rsidP="00E2107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2.0</w:t>
            </w:r>
          </w:p>
        </w:tc>
        <w:tc>
          <w:tcPr>
            <w:tcW w:w="1203" w:type="dxa"/>
          </w:tcPr>
          <w:p w:rsidR="000D741A" w:rsidRPr="00141EF5" w:rsidRDefault="00576E06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6828" w:type="dxa"/>
          </w:tcPr>
          <w:p w:rsidR="000D741A" w:rsidRDefault="00576E06">
            <w:pPr>
              <w:rPr>
                <w:rFonts w:cs="Arial"/>
              </w:rPr>
            </w:pPr>
            <w:r>
              <w:rPr>
                <w:rFonts w:cs="Arial"/>
              </w:rPr>
              <w:t>Modified Table 1.1 per Brian Wolski note per issue found on U502.  Issue was that when Driver selected LKA only mode that the LDW OFF RTT was not display</w:t>
            </w:r>
            <w:r>
              <w:rPr>
                <w:rFonts w:cs="Arial"/>
              </w:rPr>
              <w:t>ed.  Modifications reviewed with Brian Wolski and Torsten Dittel.</w:t>
            </w:r>
          </w:p>
          <w:p w:rsidR="00951424" w:rsidRDefault="00576E06" w:rsidP="00576E06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Section 1.2.1,1.2.2, 1.3.5.4 – Added input LA_MODE_ENABLE_MC</w:t>
            </w:r>
          </w:p>
          <w:p w:rsidR="00951424" w:rsidRDefault="00576E06" w:rsidP="00576E06">
            <w:pPr>
              <w:numPr>
                <w:ilvl w:val="0"/>
                <w:numId w:val="11"/>
              </w:numPr>
              <w:rPr>
                <w:rFonts w:cs="Arial"/>
              </w:rPr>
            </w:pPr>
            <w:r>
              <w:rPr>
                <w:rFonts w:cs="Arial"/>
              </w:rPr>
              <w:t>Added a new column (LA_MODE_ENABLE_MC) and a new row to Table 1.1 (new logic for LDW_OFF_RTT)</w:t>
            </w:r>
          </w:p>
          <w:p w:rsidR="00951424" w:rsidRPr="00141EF5" w:rsidRDefault="00576E06">
            <w:pPr>
              <w:rPr>
                <w:rFonts w:cs="Arial"/>
              </w:rPr>
            </w:pPr>
          </w:p>
        </w:tc>
        <w:tc>
          <w:tcPr>
            <w:tcW w:w="1329" w:type="dxa"/>
          </w:tcPr>
          <w:p w:rsidR="000D741A" w:rsidRPr="00141EF5" w:rsidRDefault="00576E06" w:rsidP="0095142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5/18/2011</w:t>
            </w:r>
          </w:p>
        </w:tc>
      </w:tr>
      <w:tr w:rsidR="000D741A" w:rsidRPr="00141EF5" w:rsidTr="00E21070">
        <w:trPr>
          <w:jc w:val="center"/>
        </w:trPr>
        <w:tc>
          <w:tcPr>
            <w:tcW w:w="1155" w:type="dxa"/>
          </w:tcPr>
          <w:p w:rsidR="000D741A" w:rsidRPr="00141EF5" w:rsidRDefault="00576E06" w:rsidP="00E2107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2.1</w:t>
            </w:r>
          </w:p>
        </w:tc>
        <w:tc>
          <w:tcPr>
            <w:tcW w:w="1203" w:type="dxa"/>
          </w:tcPr>
          <w:p w:rsidR="000D741A" w:rsidRPr="00141EF5" w:rsidRDefault="00576E06">
            <w:pPr>
              <w:rPr>
                <w:rFonts w:cs="Arial"/>
              </w:rPr>
            </w:pPr>
            <w:r>
              <w:rPr>
                <w:rFonts w:cs="Arial"/>
              </w:rPr>
              <w:t>S. Watkins</w:t>
            </w:r>
          </w:p>
        </w:tc>
        <w:tc>
          <w:tcPr>
            <w:tcW w:w="6828" w:type="dxa"/>
          </w:tcPr>
          <w:p w:rsidR="00BD1EE7" w:rsidRDefault="00576E06" w:rsidP="00BD1EE7">
            <w:pPr>
              <w:rPr>
                <w:rFonts w:cs="Arial"/>
              </w:rPr>
            </w:pPr>
            <w:r>
              <w:rPr>
                <w:rFonts w:cs="Arial"/>
              </w:rPr>
              <w:t xml:space="preserve">Updates made per DI Change Control, November 6, 2014 per request of Torsten </w:t>
            </w:r>
            <w:proofErr w:type="spellStart"/>
            <w:r>
              <w:rPr>
                <w:rFonts w:cs="Arial"/>
              </w:rPr>
              <w:t>Dittle</w:t>
            </w:r>
            <w:proofErr w:type="spellEnd"/>
            <w:r>
              <w:rPr>
                <w:rFonts w:cs="Arial"/>
              </w:rPr>
              <w:t>.  Reason is for European CVS &gt; 3.5 Tons. (Commercial Vehicles)</w:t>
            </w:r>
          </w:p>
          <w:p w:rsidR="00BD1EE7" w:rsidRDefault="00576E06" w:rsidP="00BD1EE7">
            <w:pPr>
              <w:rPr>
                <w:rFonts w:cs="Arial"/>
              </w:rPr>
            </w:pPr>
          </w:p>
          <w:p w:rsidR="00BD1EE7" w:rsidRPr="00BD1EE7" w:rsidRDefault="00576E06" w:rsidP="00C835F7">
            <w:pPr>
              <w:ind w:left="720"/>
              <w:rPr>
                <w:rFonts w:cs="Arial"/>
              </w:rPr>
            </w:pPr>
            <w:r w:rsidRPr="00BD1EE7">
              <w:rPr>
                <w:rFonts w:cs="Arial"/>
              </w:rPr>
              <w:t>LDWS UN ECE regulation request basically the following for European commercial vehicles  exceeding 3.5t (clas</w:t>
            </w:r>
            <w:r w:rsidRPr="00BD1EE7">
              <w:rPr>
                <w:rFonts w:cs="Arial"/>
              </w:rPr>
              <w:t>s M/N2/3):</w:t>
            </w:r>
          </w:p>
          <w:p w:rsidR="00BD1EE7" w:rsidRPr="00BD1EE7" w:rsidRDefault="00576E06" w:rsidP="00C835F7">
            <w:pPr>
              <w:ind w:left="720"/>
              <w:rPr>
                <w:rFonts w:cs="Arial"/>
              </w:rPr>
            </w:pPr>
          </w:p>
          <w:p w:rsidR="00BD1EE7" w:rsidRPr="00BD1EE7" w:rsidRDefault="00576E06" w:rsidP="00576E06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BD1EE7">
              <w:rPr>
                <w:rFonts w:cs="Arial"/>
              </w:rPr>
              <w:t>LDW needs to be default-on after each ignition cycle (i.e. not last-memorized or default-off)</w:t>
            </w:r>
          </w:p>
          <w:p w:rsidR="00BD1EE7" w:rsidRPr="00BD1EE7" w:rsidRDefault="00576E06" w:rsidP="00576E06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BD1EE7">
              <w:rPr>
                <w:rFonts w:cs="Arial"/>
              </w:rPr>
              <w:t>If LDW is off (i.e. turned off by the user), the off state needs to be permanently indicated by an amber telltale with LDWS or LKAS ISO symbol</w:t>
            </w:r>
          </w:p>
          <w:p w:rsidR="00BD1EE7" w:rsidRPr="00BD1EE7" w:rsidRDefault="00576E06" w:rsidP="00576E06">
            <w:pPr>
              <w:numPr>
                <w:ilvl w:val="0"/>
                <w:numId w:val="12"/>
              </w:numPr>
              <w:rPr>
                <w:rFonts w:cs="Arial"/>
              </w:rPr>
            </w:pPr>
            <w:r w:rsidRPr="00BD1EE7">
              <w:rPr>
                <w:rFonts w:cs="Arial"/>
              </w:rPr>
              <w:t>In case</w:t>
            </w:r>
            <w:r w:rsidRPr="00BD1EE7">
              <w:rPr>
                <w:rFonts w:cs="Arial"/>
              </w:rPr>
              <w:t xml:space="preserve"> of a failure (i.e. if the cluster is losing communication with the front view camera), the failure state needs to be permanently indicated by an amber telltale with LDW ISO symbol</w:t>
            </w:r>
          </w:p>
          <w:p w:rsidR="00BD1EE7" w:rsidRPr="00BD1EE7" w:rsidRDefault="00576E06" w:rsidP="00C835F7">
            <w:pPr>
              <w:rPr>
                <w:rFonts w:cs="Arial"/>
              </w:rPr>
            </w:pPr>
          </w:p>
          <w:p w:rsidR="000D741A" w:rsidRDefault="00576E06" w:rsidP="00C835F7">
            <w:pPr>
              <w:ind w:left="720"/>
              <w:rPr>
                <w:rFonts w:cs="Arial"/>
              </w:rPr>
            </w:pPr>
            <w:r w:rsidRPr="00BD1EE7">
              <w:rPr>
                <w:rFonts w:cs="Arial"/>
              </w:rPr>
              <w:t>All three items above are part of vehicle homologation test procedure</w:t>
            </w:r>
          </w:p>
          <w:p w:rsidR="00BD1EE7" w:rsidRDefault="00576E06">
            <w:pPr>
              <w:rPr>
                <w:rFonts w:cs="Arial"/>
              </w:rPr>
            </w:pPr>
          </w:p>
          <w:p w:rsidR="00C835F7" w:rsidRDefault="00576E06">
            <w:pPr>
              <w:rPr>
                <w:rFonts w:cs="Arial"/>
              </w:rPr>
            </w:pPr>
            <w:r>
              <w:rPr>
                <w:rFonts w:cs="Arial"/>
              </w:rPr>
              <w:t>Thi</w:t>
            </w:r>
            <w:r>
              <w:rPr>
                <w:rFonts w:cs="Arial"/>
              </w:rPr>
              <w:t xml:space="preserve">s update </w:t>
            </w:r>
            <w:proofErr w:type="spellStart"/>
            <w:r>
              <w:rPr>
                <w:rFonts w:cs="Arial"/>
              </w:rPr>
              <w:t>adresses</w:t>
            </w:r>
            <w:proofErr w:type="spellEnd"/>
            <w:r>
              <w:rPr>
                <w:rFonts w:cs="Arial"/>
              </w:rPr>
              <w:t xml:space="preserve"> #3.  To correct his, an update was made to the “missing message” column of Table 1.1.</w:t>
            </w:r>
          </w:p>
          <w:p w:rsidR="00C835F7" w:rsidRDefault="00576E06">
            <w:pPr>
              <w:rPr>
                <w:rFonts w:cs="Arial"/>
              </w:rPr>
            </w:pPr>
          </w:p>
          <w:p w:rsidR="00C835F7" w:rsidRDefault="00576E06">
            <w:pPr>
              <w:rPr>
                <w:rFonts w:cs="Arial"/>
              </w:rPr>
            </w:pPr>
            <w:r>
              <w:rPr>
                <w:rFonts w:cs="Arial"/>
              </w:rPr>
              <w:t>Change Log:</w:t>
            </w:r>
          </w:p>
          <w:p w:rsidR="00A03E53" w:rsidRDefault="00576E06" w:rsidP="00576E06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>Section 1.1 – Added comments about ECE Regulation.</w:t>
            </w:r>
          </w:p>
          <w:p w:rsidR="00C835F7" w:rsidRDefault="00576E06" w:rsidP="00576E06">
            <w:pPr>
              <w:numPr>
                <w:ilvl w:val="0"/>
                <w:numId w:val="13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1.3.5.1 – Table 1.1, change row 3, last column, from “Inactive” to </w:t>
            </w:r>
            <w:r>
              <w:rPr>
                <w:rFonts w:cs="Arial"/>
              </w:rPr>
              <w:t>“Active”.</w:t>
            </w:r>
          </w:p>
          <w:p w:rsidR="00BD1EE7" w:rsidRDefault="00576E06">
            <w:pPr>
              <w:rPr>
                <w:rFonts w:cs="Arial"/>
              </w:rPr>
            </w:pPr>
          </w:p>
          <w:p w:rsidR="00BD1EE7" w:rsidRPr="00141EF5" w:rsidRDefault="00576E06">
            <w:pPr>
              <w:rPr>
                <w:rFonts w:cs="Arial"/>
              </w:rPr>
            </w:pPr>
          </w:p>
        </w:tc>
        <w:tc>
          <w:tcPr>
            <w:tcW w:w="1329" w:type="dxa"/>
          </w:tcPr>
          <w:p w:rsidR="000D741A" w:rsidRPr="00141EF5" w:rsidRDefault="00576E06">
            <w:pPr>
              <w:rPr>
                <w:rFonts w:cs="Arial"/>
              </w:rPr>
            </w:pPr>
            <w:r>
              <w:rPr>
                <w:rFonts w:cs="Arial"/>
              </w:rPr>
              <w:t>11/11/2014</w:t>
            </w:r>
          </w:p>
        </w:tc>
      </w:tr>
      <w:tr w:rsidR="000D741A" w:rsidRPr="00141EF5" w:rsidTr="00E21070">
        <w:trPr>
          <w:jc w:val="center"/>
        </w:trPr>
        <w:tc>
          <w:tcPr>
            <w:tcW w:w="1155" w:type="dxa"/>
          </w:tcPr>
          <w:p w:rsidR="000D741A" w:rsidRPr="00141EF5" w:rsidRDefault="00576E06" w:rsidP="00E2107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2.2</w:t>
            </w:r>
          </w:p>
        </w:tc>
        <w:tc>
          <w:tcPr>
            <w:tcW w:w="1203" w:type="dxa"/>
          </w:tcPr>
          <w:p w:rsidR="000D741A" w:rsidRPr="00141EF5" w:rsidRDefault="00576E06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828" w:type="dxa"/>
          </w:tcPr>
          <w:p w:rsidR="000B7A33" w:rsidRDefault="00576E06">
            <w:pPr>
              <w:rPr>
                <w:rFonts w:cs="Arial"/>
              </w:rPr>
            </w:pPr>
            <w:r>
              <w:rPr>
                <w:rFonts w:cs="Arial"/>
              </w:rPr>
              <w:t>A few changes had to be made to this spec to clarify the usage of RTT on the cluster now that there is a LED driven telltale for the new programs.</w:t>
            </w:r>
          </w:p>
          <w:p w:rsidR="000B7A33" w:rsidRDefault="00576E06">
            <w:pPr>
              <w:rPr>
                <w:rFonts w:cs="Arial"/>
              </w:rPr>
            </w:pPr>
            <w:r>
              <w:rPr>
                <w:rFonts w:cs="Arial"/>
              </w:rPr>
              <w:t>Also changed the RTT icon since it wasn’t correct.</w:t>
            </w:r>
          </w:p>
          <w:p w:rsidR="000B7A33" w:rsidRDefault="00576E06">
            <w:pPr>
              <w:rPr>
                <w:rFonts w:cs="Arial"/>
              </w:rPr>
            </w:pPr>
            <w:r>
              <w:rPr>
                <w:rFonts w:cs="Arial"/>
              </w:rPr>
              <w:t xml:space="preserve">Direction </w:t>
            </w:r>
            <w:r>
              <w:rPr>
                <w:rFonts w:cs="Arial"/>
              </w:rPr>
              <w:t>provided by feature owner: Dittel, Torsten</w:t>
            </w:r>
          </w:p>
          <w:p w:rsidR="000D741A" w:rsidRDefault="00576E06" w:rsidP="00576E06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1.1: Updated description to better align with feature functionality. Added a statement of when this STSS should be </w:t>
            </w:r>
            <w:r>
              <w:rPr>
                <w:rFonts w:cs="Arial"/>
              </w:rPr>
              <w:lastRenderedPageBreak/>
              <w:t xml:space="preserve">used with the introduction of a separate LED driven Telltale STSS. </w:t>
            </w:r>
          </w:p>
          <w:p w:rsidR="000B7A33" w:rsidRPr="00141EF5" w:rsidRDefault="00576E06" w:rsidP="00576E06">
            <w:pPr>
              <w:numPr>
                <w:ilvl w:val="0"/>
                <w:numId w:val="14"/>
              </w:numPr>
              <w:rPr>
                <w:rFonts w:cs="Arial"/>
              </w:rPr>
            </w:pPr>
            <w:r>
              <w:rPr>
                <w:rFonts w:cs="Arial"/>
              </w:rPr>
              <w:t>Section 1.3.5.1, table</w:t>
            </w:r>
            <w:r>
              <w:rPr>
                <w:rFonts w:cs="Arial"/>
              </w:rPr>
              <w:t xml:space="preserve"> 1.1: Updated table to specify correct use of RTT </w:t>
            </w:r>
          </w:p>
        </w:tc>
        <w:tc>
          <w:tcPr>
            <w:tcW w:w="1329" w:type="dxa"/>
          </w:tcPr>
          <w:p w:rsidR="000D741A" w:rsidRPr="00141EF5" w:rsidRDefault="00576E06">
            <w:pPr>
              <w:rPr>
                <w:rFonts w:cs="Arial"/>
              </w:rPr>
            </w:pPr>
            <w:r>
              <w:rPr>
                <w:rFonts w:cs="Arial"/>
              </w:rPr>
              <w:lastRenderedPageBreak/>
              <w:t>5/8/2015</w:t>
            </w:r>
          </w:p>
        </w:tc>
      </w:tr>
      <w:tr w:rsidR="00501909" w:rsidRPr="00141EF5" w:rsidTr="00E21070">
        <w:trPr>
          <w:jc w:val="center"/>
        </w:trPr>
        <w:tc>
          <w:tcPr>
            <w:tcW w:w="1155" w:type="dxa"/>
          </w:tcPr>
          <w:p w:rsidR="00501909" w:rsidRDefault="00576E06" w:rsidP="00E2107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2.3</w:t>
            </w:r>
          </w:p>
        </w:tc>
        <w:tc>
          <w:tcPr>
            <w:tcW w:w="1203" w:type="dxa"/>
          </w:tcPr>
          <w:p w:rsidR="00501909" w:rsidRDefault="00576E06">
            <w:pPr>
              <w:rPr>
                <w:rFonts w:cs="Arial"/>
              </w:rPr>
            </w:pPr>
            <w:r>
              <w:rPr>
                <w:rFonts w:cs="Arial"/>
              </w:rPr>
              <w:t>T. Dittel /</w:t>
            </w:r>
          </w:p>
          <w:p w:rsidR="00306B67" w:rsidRDefault="00576E06">
            <w:pPr>
              <w:rPr>
                <w:rFonts w:cs="Arial"/>
              </w:rPr>
            </w:pPr>
            <w:r>
              <w:rPr>
                <w:rFonts w:cs="Arial"/>
              </w:rPr>
              <w:t>V. Patel</w:t>
            </w:r>
          </w:p>
        </w:tc>
        <w:tc>
          <w:tcPr>
            <w:tcW w:w="6828" w:type="dxa"/>
          </w:tcPr>
          <w:p w:rsidR="00501909" w:rsidRDefault="00576E06">
            <w:pPr>
              <w:rPr>
                <w:rFonts w:cs="Arial"/>
              </w:rPr>
            </w:pPr>
            <w:r>
              <w:rPr>
                <w:rFonts w:cs="Arial"/>
              </w:rPr>
              <w:t xml:space="preserve">Updated the </w:t>
            </w:r>
            <w:proofErr w:type="spellStart"/>
            <w:r>
              <w:rPr>
                <w:rFonts w:cs="Arial"/>
              </w:rPr>
              <w:t>LaneAssist_Cfg</w:t>
            </w:r>
            <w:proofErr w:type="spellEnd"/>
            <w:r>
              <w:rPr>
                <w:rFonts w:cs="Arial"/>
              </w:rPr>
              <w:t xml:space="preserve"> parameter definition to match the one used in the Lane Assist Control Function. State 0x3 (</w:t>
            </w:r>
            <w:proofErr w:type="spellStart"/>
            <w:r>
              <w:rPr>
                <w:rFonts w:cs="Arial"/>
              </w:rPr>
              <w:t>LKS_EuroNCAP</w:t>
            </w:r>
            <w:proofErr w:type="spellEnd"/>
            <w:r>
              <w:rPr>
                <w:rFonts w:cs="Arial"/>
              </w:rPr>
              <w:t xml:space="preserve">) is populated now for use in MY 2018+ vehicle programs. </w:t>
            </w:r>
          </w:p>
          <w:p w:rsidR="00501909" w:rsidRDefault="00576E06">
            <w:pPr>
              <w:rPr>
                <w:rFonts w:cs="Arial"/>
              </w:rPr>
            </w:pPr>
            <w:r>
              <w:rPr>
                <w:rFonts w:cs="Arial"/>
              </w:rPr>
              <w:t>Section 1.3.5.1, Table 1.1: Updated the note below the table to activate the RTT</w:t>
            </w:r>
            <w:r>
              <w:rPr>
                <w:rFonts w:cs="Arial"/>
              </w:rPr>
              <w:t xml:space="preserve"> if the </w:t>
            </w:r>
            <w:proofErr w:type="spellStart"/>
            <w:r>
              <w:rPr>
                <w:rFonts w:cs="Arial"/>
              </w:rPr>
              <w:t>LaneAssist_Cfg</w:t>
            </w:r>
            <w:proofErr w:type="spellEnd"/>
            <w:r>
              <w:rPr>
                <w:rFonts w:cs="Arial"/>
              </w:rPr>
              <w:t xml:space="preserve"> is set to 0x2 OR 0x3. </w:t>
            </w:r>
          </w:p>
          <w:p w:rsidR="00DE00A9" w:rsidRDefault="00576E06">
            <w:pPr>
              <w:rPr>
                <w:rFonts w:cs="Arial"/>
              </w:rPr>
            </w:pPr>
            <w:r>
              <w:rPr>
                <w:rFonts w:cs="Arial"/>
              </w:rPr>
              <w:t xml:space="preserve">Fixed a couple of other minor typos as well. </w:t>
            </w:r>
          </w:p>
        </w:tc>
        <w:tc>
          <w:tcPr>
            <w:tcW w:w="1329" w:type="dxa"/>
          </w:tcPr>
          <w:p w:rsidR="00501909" w:rsidRDefault="00576E06">
            <w:pPr>
              <w:rPr>
                <w:rFonts w:cs="Arial"/>
              </w:rPr>
            </w:pPr>
            <w:r>
              <w:rPr>
                <w:rFonts w:cs="Arial"/>
              </w:rPr>
              <w:t>7/19/2016</w:t>
            </w:r>
          </w:p>
        </w:tc>
      </w:tr>
      <w:tr w:rsidR="003F6322" w:rsidRPr="00141EF5" w:rsidTr="00E21070">
        <w:trPr>
          <w:jc w:val="center"/>
        </w:trPr>
        <w:tc>
          <w:tcPr>
            <w:tcW w:w="1155" w:type="dxa"/>
          </w:tcPr>
          <w:p w:rsidR="003F6322" w:rsidRDefault="00576E06" w:rsidP="00E2107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2.4</w:t>
            </w:r>
          </w:p>
        </w:tc>
        <w:tc>
          <w:tcPr>
            <w:tcW w:w="1203" w:type="dxa"/>
          </w:tcPr>
          <w:p w:rsidR="003F6322" w:rsidRPr="00C37DFA" w:rsidRDefault="00576E06" w:rsidP="003F6322">
            <w:pPr>
              <w:jc w:val="center"/>
              <w:rPr>
                <w:rFonts w:cs="Arial"/>
                <w:lang w:val="de-DE"/>
              </w:rPr>
            </w:pPr>
            <w:r w:rsidRPr="00C37DFA">
              <w:rPr>
                <w:rFonts w:cs="Arial"/>
                <w:lang w:val="de-DE"/>
              </w:rPr>
              <w:t>Rüdiger Kieneke,</w:t>
            </w:r>
          </w:p>
          <w:p w:rsidR="003F6322" w:rsidRDefault="00576E06" w:rsidP="003F6322">
            <w:pPr>
              <w:rPr>
                <w:rFonts w:cs="Arial"/>
              </w:rPr>
            </w:pPr>
            <w:r w:rsidRPr="00C37DFA">
              <w:rPr>
                <w:rFonts w:cs="Arial"/>
                <w:lang w:val="de-DE"/>
              </w:rPr>
              <w:t>V. Patel</w:t>
            </w:r>
          </w:p>
        </w:tc>
        <w:tc>
          <w:tcPr>
            <w:tcW w:w="6828" w:type="dxa"/>
          </w:tcPr>
          <w:p w:rsidR="003F6322" w:rsidRDefault="00576E06" w:rsidP="003F6322">
            <w:pPr>
              <w:rPr>
                <w:rFonts w:cs="Arial"/>
              </w:rPr>
            </w:pPr>
            <w:r>
              <w:rPr>
                <w:rFonts w:cs="Arial"/>
              </w:rPr>
              <w:t xml:space="preserve">All vehicles weighing more than 3.5 tons or with more than 9 seats need a Lane Departure warning system to be compliant to </w:t>
            </w:r>
            <w:r>
              <w:rPr>
                <w:rFonts w:cs="Arial"/>
              </w:rPr>
              <w:t xml:space="preserve">UN-ECE 130. The failure and off-state of the Lane departure system has to be indicated permanently with an amber sign. </w:t>
            </w:r>
          </w:p>
          <w:p w:rsidR="003F6322" w:rsidRDefault="00576E06" w:rsidP="003F6322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handles this requirement. Updates are shown in </w:t>
            </w:r>
            <w:r w:rsidRPr="00CF6B1A">
              <w:rPr>
                <w:rFonts w:cs="Arial"/>
                <w:highlight w:val="cyan"/>
              </w:rPr>
              <w:t>blue</w:t>
            </w:r>
            <w:r>
              <w:rPr>
                <w:rFonts w:cs="Arial"/>
              </w:rPr>
              <w:t xml:space="preserve">. </w:t>
            </w:r>
          </w:p>
          <w:p w:rsidR="003F6322" w:rsidRDefault="00576E06" w:rsidP="003F6322">
            <w:pPr>
              <w:rPr>
                <w:rFonts w:cs="Arial"/>
              </w:rPr>
            </w:pPr>
            <w:r>
              <w:rPr>
                <w:rFonts w:cs="Arial"/>
              </w:rPr>
              <w:t>DI CC approval: 10/26/2017</w:t>
            </w:r>
          </w:p>
          <w:p w:rsidR="003F6322" w:rsidRDefault="00576E06" w:rsidP="003F6322">
            <w:pPr>
              <w:rPr>
                <w:rFonts w:cs="Arial"/>
              </w:rPr>
            </w:pPr>
            <w:r>
              <w:rPr>
                <w:rFonts w:cs="Arial"/>
              </w:rPr>
              <w:t>Feature owner: Rüdiger Kieneke</w:t>
            </w:r>
          </w:p>
          <w:p w:rsidR="003F6322" w:rsidRDefault="00576E06" w:rsidP="003F6322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1.1: Modified and added description showing how and when the RTT is applicable. </w:t>
            </w:r>
          </w:p>
          <w:p w:rsidR="003F6322" w:rsidRDefault="00576E06" w:rsidP="003F6322">
            <w:pPr>
              <w:rPr>
                <w:rFonts w:cs="Arial"/>
              </w:rPr>
            </w:pPr>
            <w:r>
              <w:rPr>
                <w:rFonts w:cs="Arial"/>
              </w:rPr>
              <w:t xml:space="preserve">Section 1.3.5.1, Table 1.1: Modified table to show that the RTT is active for all configurations of </w:t>
            </w:r>
            <w:proofErr w:type="spellStart"/>
            <w:r>
              <w:rPr>
                <w:rFonts w:cs="Arial"/>
              </w:rPr>
              <w:t>LaneAssist</w:t>
            </w:r>
            <w:proofErr w:type="spellEnd"/>
            <w:r>
              <w:rPr>
                <w:rFonts w:cs="Arial"/>
              </w:rPr>
              <w:t xml:space="preserve"> parameter. </w:t>
            </w:r>
          </w:p>
        </w:tc>
        <w:tc>
          <w:tcPr>
            <w:tcW w:w="1329" w:type="dxa"/>
          </w:tcPr>
          <w:p w:rsidR="003F6322" w:rsidRDefault="00576E06">
            <w:pPr>
              <w:rPr>
                <w:rFonts w:cs="Arial"/>
              </w:rPr>
            </w:pPr>
            <w:r>
              <w:rPr>
                <w:rFonts w:cs="Arial"/>
              </w:rPr>
              <w:t>11/7/2017</w:t>
            </w:r>
          </w:p>
        </w:tc>
      </w:tr>
      <w:tr w:rsidR="00FA3F2B" w:rsidRPr="00141EF5" w:rsidTr="00E21070">
        <w:trPr>
          <w:jc w:val="center"/>
        </w:trPr>
        <w:tc>
          <w:tcPr>
            <w:tcW w:w="1155" w:type="dxa"/>
          </w:tcPr>
          <w:p w:rsidR="00FA3F2B" w:rsidRDefault="00576E06" w:rsidP="00E2107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2.5</w:t>
            </w:r>
          </w:p>
        </w:tc>
        <w:tc>
          <w:tcPr>
            <w:tcW w:w="1203" w:type="dxa"/>
          </w:tcPr>
          <w:p w:rsidR="00FA3F2B" w:rsidRPr="00C37DFA" w:rsidRDefault="00576E06" w:rsidP="003F6322">
            <w:pPr>
              <w:jc w:val="center"/>
              <w:rPr>
                <w:rFonts w:cs="Arial"/>
                <w:lang w:val="de-DE"/>
              </w:rPr>
            </w:pPr>
            <w:r>
              <w:rPr>
                <w:rFonts w:cs="Arial"/>
                <w:lang w:val="de-DE"/>
              </w:rPr>
              <w:t>J.Arputha</w:t>
            </w:r>
          </w:p>
        </w:tc>
        <w:tc>
          <w:tcPr>
            <w:tcW w:w="6828" w:type="dxa"/>
          </w:tcPr>
          <w:p w:rsidR="00E21070" w:rsidRDefault="00576E06" w:rsidP="0037330E">
            <w:pPr>
              <w:rPr>
                <w:rFonts w:cs="Arial"/>
              </w:rPr>
            </w:pPr>
            <w:r>
              <w:rPr>
                <w:rFonts w:cs="Arial"/>
              </w:rPr>
              <w:t xml:space="preserve">Deleted </w:t>
            </w:r>
            <w:proofErr w:type="spellStart"/>
            <w:r>
              <w:rPr>
                <w:rFonts w:cs="Arial"/>
              </w:rPr>
              <w:t>Strikedout</w:t>
            </w:r>
            <w:proofErr w:type="spellEnd"/>
            <w:r>
              <w:rPr>
                <w:rFonts w:cs="Arial"/>
              </w:rPr>
              <w:t xml:space="preserve"> texts in the Functional description :</w:t>
            </w:r>
          </w:p>
          <w:p w:rsidR="00E21070" w:rsidRDefault="00576E06" w:rsidP="0037330E">
            <w:pPr>
              <w:ind w:left="540"/>
              <w:rPr>
                <w:rFonts w:cs="Arial"/>
                <w:b/>
                <w:strike/>
                <w:color w:val="FF0000"/>
                <w:sz w:val="24"/>
              </w:rPr>
            </w:pPr>
            <w:r>
              <w:rPr>
                <w:rFonts w:cs="Arial"/>
              </w:rPr>
              <w:t>“</w:t>
            </w:r>
            <w:r>
              <w:rPr>
                <w:rFonts w:cs="Arial"/>
                <w:b/>
                <w:strike/>
                <w:color w:val="FF0000"/>
                <w:sz w:val="24"/>
              </w:rPr>
              <w:t>New programs (2017 and beyond) that have the LED telltale populated for Lane Departure warning indication as per UN ECE regulations shall use the “LDW Off TT – CGEA1.3” STSS</w:t>
            </w:r>
          </w:p>
          <w:p w:rsidR="00FA3F2B" w:rsidRDefault="00576E06" w:rsidP="003F6322">
            <w:pPr>
              <w:rPr>
                <w:rFonts w:cs="Arial"/>
              </w:rPr>
            </w:pPr>
            <w:r>
              <w:rPr>
                <w:rFonts w:cs="Arial"/>
              </w:rPr>
              <w:t>Initial VSEM RM Release</w:t>
            </w:r>
          </w:p>
        </w:tc>
        <w:tc>
          <w:tcPr>
            <w:tcW w:w="1329" w:type="dxa"/>
          </w:tcPr>
          <w:p w:rsidR="00FA3F2B" w:rsidRDefault="00576E06">
            <w:pPr>
              <w:rPr>
                <w:rFonts w:cs="Arial"/>
              </w:rPr>
            </w:pPr>
            <w:r>
              <w:rPr>
                <w:rFonts w:cs="Arial"/>
              </w:rPr>
              <w:t>8/01/2018</w:t>
            </w:r>
          </w:p>
        </w:tc>
      </w:tr>
      <w:tr w:rsidR="0035368D" w:rsidRPr="00141EF5" w:rsidTr="00E21070">
        <w:trPr>
          <w:jc w:val="center"/>
        </w:trPr>
        <w:tc>
          <w:tcPr>
            <w:tcW w:w="1155" w:type="dxa"/>
          </w:tcPr>
          <w:p w:rsidR="0035368D" w:rsidRDefault="00576E06" w:rsidP="00E21070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3.0</w:t>
            </w:r>
          </w:p>
        </w:tc>
        <w:tc>
          <w:tcPr>
            <w:tcW w:w="1203" w:type="dxa"/>
          </w:tcPr>
          <w:p w:rsidR="0035368D" w:rsidRDefault="00576E06" w:rsidP="003F6322">
            <w:pPr>
              <w:jc w:val="center"/>
              <w:rPr>
                <w:rFonts w:cs="Arial"/>
                <w:lang w:val="de-DE"/>
              </w:rPr>
            </w:pPr>
            <w:r>
              <w:rPr>
                <w:rFonts w:cs="Arial"/>
                <w:lang w:val="de-DE"/>
              </w:rPr>
              <w:t>V. Patel</w:t>
            </w:r>
          </w:p>
        </w:tc>
        <w:tc>
          <w:tcPr>
            <w:tcW w:w="6828" w:type="dxa"/>
          </w:tcPr>
          <w:p w:rsidR="0035368D" w:rsidRDefault="00576E06" w:rsidP="0037330E">
            <w:pPr>
              <w:rPr>
                <w:rFonts w:cs="Arial"/>
              </w:rPr>
            </w:pPr>
            <w:r>
              <w:rPr>
                <w:rFonts w:cs="Arial"/>
              </w:rPr>
              <w:t xml:space="preserve">This update replaces the </w:t>
            </w:r>
            <w:proofErr w:type="spellStart"/>
            <w:r>
              <w:rPr>
                <w:rFonts w:cs="Arial"/>
              </w:rPr>
              <w:t>LaActvStats_D_Dsply</w:t>
            </w:r>
            <w:proofErr w:type="spellEnd"/>
            <w:r>
              <w:rPr>
                <w:rFonts w:cs="Arial"/>
              </w:rPr>
              <w:t xml:space="preserve"> with a new LaActvStats_D</w:t>
            </w:r>
            <w:r w:rsidRPr="0035368D">
              <w:rPr>
                <w:rFonts w:cs="Arial"/>
                <w:b/>
              </w:rPr>
              <w:t>2</w:t>
            </w:r>
            <w:r>
              <w:rPr>
                <w:rFonts w:cs="Arial"/>
              </w:rPr>
              <w:t xml:space="preserve">_Dsply signal. Backward compatibility is not maintained since the ADAS controller will no longer support the old signal either. </w:t>
            </w:r>
          </w:p>
          <w:p w:rsidR="0035368D" w:rsidRDefault="00576E06" w:rsidP="0037330E">
            <w:pPr>
              <w:rPr>
                <w:rFonts w:cs="Arial"/>
              </w:rPr>
            </w:pPr>
          </w:p>
          <w:p w:rsidR="009B6F9C" w:rsidRDefault="00576E06" w:rsidP="009B6F9C">
            <w:pPr>
              <w:tabs>
                <w:tab w:val="left" w:pos="0"/>
              </w:tabs>
              <w:rPr>
                <w:rFonts w:cs="Arial"/>
              </w:rPr>
            </w:pPr>
            <w:r>
              <w:rPr>
                <w:rFonts w:cs="Arial"/>
              </w:rPr>
              <w:t xml:space="preserve">This update is part of overall Lane Assist change ID </w:t>
            </w:r>
            <w:r>
              <w:rPr>
                <w:rFonts w:cs="Arial"/>
                <w:b/>
                <w:bCs/>
              </w:rPr>
              <w:t>#537</w:t>
            </w:r>
          </w:p>
          <w:p w:rsidR="009B6F9C" w:rsidRDefault="00576E06" w:rsidP="009B6F9C">
            <w:pPr>
              <w:tabs>
                <w:tab w:val="left" w:pos="0"/>
              </w:tabs>
              <w:rPr>
                <w:rFonts w:cs="Arial"/>
              </w:rPr>
            </w:pPr>
          </w:p>
          <w:p w:rsidR="009B6F9C" w:rsidRDefault="00576E06" w:rsidP="009B6F9C">
            <w:pPr>
              <w:tabs>
                <w:tab w:val="left" w:pos="0"/>
              </w:tabs>
              <w:rPr>
                <w:rFonts w:cs="Arial"/>
              </w:rPr>
            </w:pPr>
            <w:r>
              <w:rPr>
                <w:rFonts w:cs="Arial"/>
              </w:rPr>
              <w:t>DI CC Approval: 10/29/2020</w:t>
            </w:r>
          </w:p>
          <w:p w:rsidR="009B6F9C" w:rsidRDefault="00576E06" w:rsidP="009B6F9C">
            <w:pPr>
              <w:rPr>
                <w:rFonts w:cs="Arial"/>
              </w:rPr>
            </w:pPr>
            <w:r>
              <w:rPr>
                <w:rFonts w:cs="Arial"/>
              </w:rPr>
              <w:t>Change Requester: Schiebahn, Michael (</w:t>
            </w:r>
            <w:hyperlink r:id="rId13" w:history="1">
              <w:r>
                <w:rPr>
                  <w:rStyle w:val="Hyperlink"/>
                  <w:rFonts w:cs="Arial"/>
                </w:rPr>
                <w:t>MSCHIEB3@ford.com</w:t>
              </w:r>
            </w:hyperlink>
            <w:r>
              <w:rPr>
                <w:rFonts w:cs="Arial"/>
              </w:rPr>
              <w:t>)</w:t>
            </w:r>
          </w:p>
          <w:p w:rsidR="009B6F9C" w:rsidRDefault="00576E06" w:rsidP="009B6F9C">
            <w:pPr>
              <w:tabs>
                <w:tab w:val="left" w:pos="0"/>
              </w:tabs>
              <w:rPr>
                <w:rFonts w:cs="Arial"/>
              </w:rPr>
            </w:pPr>
            <w:r>
              <w:rPr>
                <w:rFonts w:cs="Arial"/>
              </w:rPr>
              <w:t>DI Spec Tracking ID: 537</w:t>
            </w:r>
          </w:p>
          <w:p w:rsidR="009B6F9C" w:rsidRDefault="00576E06" w:rsidP="0037330E">
            <w:pPr>
              <w:rPr>
                <w:rFonts w:cs="Arial"/>
              </w:rPr>
            </w:pPr>
          </w:p>
          <w:p w:rsidR="0035368D" w:rsidRDefault="00576E06" w:rsidP="0037330E">
            <w:pPr>
              <w:rPr>
                <w:rFonts w:cs="Arial"/>
              </w:rPr>
            </w:pPr>
            <w:r>
              <w:rPr>
                <w:rFonts w:cs="Arial"/>
              </w:rPr>
              <w:t xml:space="preserve">All updates are highlighted in </w:t>
            </w:r>
            <w:r w:rsidRPr="0035368D">
              <w:rPr>
                <w:rFonts w:cs="Arial"/>
                <w:shd w:val="clear" w:color="auto" w:fill="F79646" w:themeFill="accent6"/>
              </w:rPr>
              <w:t>orange</w:t>
            </w:r>
            <w:r>
              <w:rPr>
                <w:rFonts w:cs="Arial"/>
              </w:rPr>
              <w:t xml:space="preserve">. </w:t>
            </w:r>
          </w:p>
          <w:p w:rsidR="0035368D" w:rsidRPr="0035368D" w:rsidRDefault="00576E06" w:rsidP="00576E06">
            <w:pPr>
              <w:numPr>
                <w:ilvl w:val="0"/>
                <w:numId w:val="15"/>
              </w:numPr>
              <w:rPr>
                <w:rFonts w:cs="Arial"/>
              </w:rPr>
            </w:pPr>
            <w:r w:rsidRPr="0035368D">
              <w:rPr>
                <w:rFonts w:cs="Arial"/>
              </w:rPr>
              <w:t xml:space="preserve">Replaced </w:t>
            </w:r>
            <w:proofErr w:type="spellStart"/>
            <w:r w:rsidRPr="0035368D">
              <w:rPr>
                <w:rFonts w:cs="Arial"/>
              </w:rPr>
              <w:t>LaActvStats_D_Dsply</w:t>
            </w:r>
            <w:proofErr w:type="spellEnd"/>
            <w:r w:rsidRPr="0035368D">
              <w:rPr>
                <w:rFonts w:cs="Arial"/>
              </w:rPr>
              <w:t xml:space="preserve"> with LaActvStats_D2_Dsply wherever applicable throughout the document. </w:t>
            </w:r>
          </w:p>
        </w:tc>
        <w:tc>
          <w:tcPr>
            <w:tcW w:w="1329" w:type="dxa"/>
          </w:tcPr>
          <w:p w:rsidR="0035368D" w:rsidRDefault="00576E06">
            <w:pPr>
              <w:rPr>
                <w:rFonts w:cs="Arial"/>
              </w:rPr>
            </w:pPr>
            <w:r>
              <w:rPr>
                <w:rFonts w:cs="Arial"/>
              </w:rPr>
              <w:t>1/25/2021</w:t>
            </w:r>
          </w:p>
        </w:tc>
      </w:tr>
    </w:tbl>
    <w:p w:rsidR="000D741A" w:rsidRPr="008122FD" w:rsidRDefault="00576E06" w:rsidP="008122FD"/>
    <w:p w:rsidR="00AB1E94" w:rsidRPr="00AE06BC" w:rsidRDefault="00576E06" w:rsidP="00406F39"/>
    <w:sectPr w:rsidR="00AB1E94" w:rsidRPr="00AE06BC" w:rsidSect="00C800A9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576E06" w:rsidRDefault="00576E06" w:rsidP="0085312A">
      <w:r>
        <w:separator/>
      </w:r>
    </w:p>
  </w:endnote>
  <w:endnote w:type="continuationSeparator" w:id="0">
    <w:p w:rsidR="00576E06" w:rsidRDefault="00576E06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00A9" w:rsidRDefault="00C800A9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800A9">
            <w:rPr>
              <w:b/>
              <w:smallCaps/>
              <w:noProof/>
              <w:sz w:val="16"/>
            </w:rPr>
            <w:t>574426_A_002_LDW OFF RTT - CGEA1.3_V3.0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00A9" w:rsidRDefault="00C800A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576E06" w:rsidRDefault="00576E06" w:rsidP="0085312A">
      <w:r>
        <w:separator/>
      </w:r>
    </w:p>
  </w:footnote>
  <w:footnote w:type="continuationSeparator" w:id="0">
    <w:p w:rsidR="00576E06" w:rsidRDefault="00576E06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00A9" w:rsidRDefault="00C800A9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800A9" w:rsidRDefault="00C800A9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FC06085"/>
    <w:multiLevelType w:val="hybridMultilevel"/>
    <w:tmpl w:val="50EE120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1AA96007"/>
    <w:multiLevelType w:val="hybridMultilevel"/>
    <w:tmpl w:val="F4680258"/>
    <w:lvl w:ilvl="0" w:tplc="04070001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70003">
      <w:start w:val="1"/>
      <w:numFmt w:val="bullet"/>
      <w:lvlText w:val="o"/>
      <w:lvlJc w:val="left"/>
      <w:pPr>
        <w:ind w:left="1980" w:hanging="360"/>
      </w:pPr>
      <w:rPr>
        <w:rFonts w:ascii="Courier New" w:hAnsi="Courier New" w:cs="Courier New" w:hint="default"/>
      </w:rPr>
    </w:lvl>
    <w:lvl w:ilvl="2" w:tplc="04070005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7000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70003">
      <w:start w:val="1"/>
      <w:numFmt w:val="bullet"/>
      <w:lvlText w:val="o"/>
      <w:lvlJc w:val="left"/>
      <w:pPr>
        <w:ind w:left="4140" w:hanging="360"/>
      </w:pPr>
      <w:rPr>
        <w:rFonts w:ascii="Courier New" w:hAnsi="Courier New" w:cs="Courier New" w:hint="default"/>
      </w:rPr>
    </w:lvl>
    <w:lvl w:ilvl="5" w:tplc="04070005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7000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70003">
      <w:start w:val="1"/>
      <w:numFmt w:val="bullet"/>
      <w:lvlText w:val="o"/>
      <w:lvlJc w:val="left"/>
      <w:pPr>
        <w:ind w:left="6300" w:hanging="360"/>
      </w:pPr>
      <w:rPr>
        <w:rFonts w:ascii="Courier New" w:hAnsi="Courier New" w:cs="Courier New" w:hint="default"/>
      </w:rPr>
    </w:lvl>
    <w:lvl w:ilvl="8" w:tplc="04070005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7" w15:restartNumberingAfterBreak="0">
    <w:nsid w:val="22306087"/>
    <w:multiLevelType w:val="hybridMultilevel"/>
    <w:tmpl w:val="7F8EFAB4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2C8C6084"/>
    <w:multiLevelType w:val="hybridMultilevel"/>
    <w:tmpl w:val="9558DE7A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 w15:restartNumberingAfterBreak="0">
    <w:nsid w:val="37646086"/>
    <w:multiLevelType w:val="hybridMultilevel"/>
    <w:tmpl w:val="4E882524"/>
    <w:lvl w:ilvl="0" w:tplc="04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0" w15:restartNumberingAfterBreak="0">
    <w:nsid w:val="42106046"/>
    <w:multiLevelType w:val="hybridMultilevel"/>
    <w:tmpl w:val="680E3940"/>
    <w:lvl w:ilvl="0" w:tplc="04090001">
      <w:start w:val="1"/>
      <w:numFmt w:val="bullet"/>
      <w:lvlText w:val=""/>
      <w:lvlJc w:val="left"/>
      <w:pPr>
        <w:tabs>
          <w:tab w:val="num" w:pos="2520"/>
        </w:tabs>
        <w:ind w:left="25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3240"/>
        </w:tabs>
        <w:ind w:left="3240" w:hanging="360"/>
      </w:pPr>
      <w:rPr>
        <w:rFonts w:ascii="Courier New" w:hAnsi="Courier New" w:cs="Times New Roman" w:hint="default"/>
      </w:rPr>
    </w:lvl>
    <w:lvl w:ilvl="2" w:tplc="04090005">
      <w:start w:val="1"/>
      <w:numFmt w:val="bullet"/>
      <w:lvlText w:val=""/>
      <w:lvlJc w:val="left"/>
      <w:pPr>
        <w:tabs>
          <w:tab w:val="num" w:pos="3960"/>
        </w:tabs>
        <w:ind w:left="39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4680"/>
        </w:tabs>
        <w:ind w:left="46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5400"/>
        </w:tabs>
        <w:ind w:left="5400" w:hanging="360"/>
      </w:pPr>
      <w:rPr>
        <w:rFonts w:ascii="Courier New" w:hAnsi="Courier New" w:cs="Times New Roman" w:hint="default"/>
      </w:rPr>
    </w:lvl>
    <w:lvl w:ilvl="5" w:tplc="04090005">
      <w:start w:val="1"/>
      <w:numFmt w:val="bullet"/>
      <w:lvlText w:val=""/>
      <w:lvlJc w:val="left"/>
      <w:pPr>
        <w:tabs>
          <w:tab w:val="num" w:pos="6120"/>
        </w:tabs>
        <w:ind w:left="61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6840"/>
        </w:tabs>
        <w:ind w:left="68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7560"/>
        </w:tabs>
        <w:ind w:left="7560" w:hanging="360"/>
      </w:pPr>
      <w:rPr>
        <w:rFonts w:ascii="Courier New" w:hAnsi="Courier New" w:cs="Times New Roman" w:hint="default"/>
      </w:rPr>
    </w:lvl>
    <w:lvl w:ilvl="8" w:tplc="04090005">
      <w:start w:val="1"/>
      <w:numFmt w:val="bullet"/>
      <w:lvlText w:val=""/>
      <w:lvlJc w:val="left"/>
      <w:pPr>
        <w:tabs>
          <w:tab w:val="num" w:pos="8280"/>
        </w:tabs>
        <w:ind w:left="8280" w:hanging="360"/>
      </w:pPr>
      <w:rPr>
        <w:rFonts w:ascii="Wingdings" w:hAnsi="Wingdings" w:hint="default"/>
      </w:rPr>
    </w:lvl>
  </w:abstractNum>
  <w:abstractNum w:abstractNumId="11" w15:restartNumberingAfterBreak="0">
    <w:nsid w:val="4AFA6012"/>
    <w:multiLevelType w:val="multilevel"/>
    <w:tmpl w:val="48460C2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tabs>
          <w:tab w:val="num" w:pos="792"/>
        </w:tabs>
        <w:ind w:left="792" w:hanging="432"/>
      </w:pPr>
    </w:lvl>
    <w:lvl w:ilvl="2">
      <w:start w:val="1"/>
      <w:numFmt w:val="decimal"/>
      <w:lvlText w:val="%1.%2.%3."/>
      <w:lvlJc w:val="left"/>
      <w:pPr>
        <w:tabs>
          <w:tab w:val="num" w:pos="1224"/>
        </w:tabs>
        <w:ind w:left="1224" w:hanging="504"/>
      </w:p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cs="Symbol" w:hint="default"/>
      </w:rPr>
    </w:lvl>
    <w:lvl w:ilvl="4">
      <w:start w:val="1"/>
      <w:numFmt w:val="bullet"/>
      <w:lvlText w:val="o"/>
      <w:lvlJc w:val="left"/>
      <w:pPr>
        <w:tabs>
          <w:tab w:val="num" w:pos="1800"/>
        </w:tabs>
        <w:ind w:left="18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cs="Courier New" w:hint="default"/>
      </w:rPr>
    </w:lvl>
    <w:lvl w:ilvl="6">
      <w:start w:val="1"/>
      <w:numFmt w:val="bullet"/>
      <w:lvlText w:val="o"/>
      <w:lvlJc w:val="left"/>
      <w:pPr>
        <w:tabs>
          <w:tab w:val="num" w:pos="2520"/>
        </w:tabs>
        <w:ind w:left="2520" w:hanging="360"/>
      </w:pPr>
      <w:rPr>
        <w:rFonts w:ascii="Courier New" w:hAnsi="Courier New" w:cs="Courier New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744"/>
        </w:tabs>
        <w:ind w:left="3744" w:hanging="1224"/>
      </w:pPr>
    </w:lvl>
    <w:lvl w:ilvl="8">
      <w:start w:val="1"/>
      <w:numFmt w:val="decimal"/>
      <w:lvlText w:val="%1.%2.%3.%4.%5.%6.%7.%8.%9."/>
      <w:lvlJc w:val="left"/>
      <w:pPr>
        <w:tabs>
          <w:tab w:val="num" w:pos="4320"/>
        </w:tabs>
        <w:ind w:left="4320" w:hanging="1440"/>
      </w:pPr>
    </w:lvl>
  </w:abstractNum>
  <w:abstractNum w:abstractNumId="12" w15:restartNumberingAfterBreak="0">
    <w:nsid w:val="67026017"/>
    <w:multiLevelType w:val="hybridMultilevel"/>
    <w:tmpl w:val="095A3E0E"/>
    <w:lvl w:ilvl="0" w:tplc="04090001">
      <w:start w:val="1"/>
      <w:numFmt w:val="bullet"/>
      <w:lvlText w:val="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3600"/>
        </w:tabs>
        <w:ind w:left="36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4320"/>
        </w:tabs>
        <w:ind w:left="43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5040"/>
        </w:tabs>
        <w:ind w:left="504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760"/>
        </w:tabs>
        <w:ind w:left="57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6480"/>
        </w:tabs>
        <w:ind w:left="64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7200"/>
        </w:tabs>
        <w:ind w:left="720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920"/>
        </w:tabs>
        <w:ind w:left="7920" w:hanging="360"/>
      </w:pPr>
      <w:rPr>
        <w:rFonts w:ascii="Wingdings" w:hAnsi="Wingdings" w:hint="default"/>
      </w:rPr>
    </w:lvl>
  </w:abstractNum>
  <w:abstractNum w:abstractNumId="13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4" w15:restartNumberingAfterBreak="0">
    <w:nsid w:val="7E406088"/>
    <w:multiLevelType w:val="hybridMultilevel"/>
    <w:tmpl w:val="9ADA4672"/>
    <w:lvl w:ilvl="0" w:tplc="1260549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800" w:hanging="360"/>
      </w:pPr>
    </w:lvl>
    <w:lvl w:ilvl="2" w:tplc="0409001B" w:tentative="1">
      <w:start w:val="1"/>
      <w:numFmt w:val="lowerRoman"/>
      <w:lvlText w:val="%3."/>
      <w:lvlJc w:val="right"/>
      <w:pPr>
        <w:ind w:left="2520" w:hanging="180"/>
      </w:pPr>
    </w:lvl>
    <w:lvl w:ilvl="3" w:tplc="0409000F" w:tentative="1">
      <w:start w:val="1"/>
      <w:numFmt w:val="decimal"/>
      <w:lvlText w:val="%4."/>
      <w:lvlJc w:val="left"/>
      <w:pPr>
        <w:ind w:left="3240" w:hanging="360"/>
      </w:pPr>
    </w:lvl>
    <w:lvl w:ilvl="4" w:tplc="04090019" w:tentative="1">
      <w:start w:val="1"/>
      <w:numFmt w:val="lowerLetter"/>
      <w:lvlText w:val="%5."/>
      <w:lvlJc w:val="left"/>
      <w:pPr>
        <w:ind w:left="3960" w:hanging="360"/>
      </w:pPr>
    </w:lvl>
    <w:lvl w:ilvl="5" w:tplc="0409001B" w:tentative="1">
      <w:start w:val="1"/>
      <w:numFmt w:val="lowerRoman"/>
      <w:lvlText w:val="%6."/>
      <w:lvlJc w:val="right"/>
      <w:pPr>
        <w:ind w:left="4680" w:hanging="180"/>
      </w:pPr>
    </w:lvl>
    <w:lvl w:ilvl="6" w:tplc="0409000F" w:tentative="1">
      <w:start w:val="1"/>
      <w:numFmt w:val="decimal"/>
      <w:lvlText w:val="%7."/>
      <w:lvlJc w:val="left"/>
      <w:pPr>
        <w:ind w:left="5400" w:hanging="360"/>
      </w:pPr>
    </w:lvl>
    <w:lvl w:ilvl="7" w:tplc="04090019" w:tentative="1">
      <w:start w:val="1"/>
      <w:numFmt w:val="lowerLetter"/>
      <w:lvlText w:val="%8."/>
      <w:lvlJc w:val="left"/>
      <w:pPr>
        <w:ind w:left="6120" w:hanging="360"/>
      </w:pPr>
    </w:lvl>
    <w:lvl w:ilvl="8" w:tplc="0409001B" w:tentative="1">
      <w:start w:val="1"/>
      <w:numFmt w:val="lowerRoman"/>
      <w:lvlText w:val="%9."/>
      <w:lvlJc w:val="right"/>
      <w:pPr>
        <w:ind w:left="6840" w:hanging="180"/>
      </w:pPr>
    </w:lvl>
  </w:abstractNum>
  <w:num w:numId="1">
    <w:abstractNumId w:val="1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 w:numId="8">
    <w:abstractNumId w:val="11"/>
  </w:num>
  <w:num w:numId="9">
    <w:abstractNumId w:val="12"/>
  </w:num>
  <w:num w:numId="10">
    <w:abstractNumId w:val="10"/>
  </w:num>
  <w:num w:numId="11">
    <w:abstractNumId w:val="7"/>
  </w:num>
  <w:num w:numId="12">
    <w:abstractNumId w:val="14"/>
  </w:num>
  <w:num w:numId="13">
    <w:abstractNumId w:val="8"/>
  </w:num>
  <w:num w:numId="14">
    <w:abstractNumId w:val="5"/>
  </w:num>
  <w:num w:numId="15">
    <w:abstractNumId w:val="9"/>
  </w:num>
  <w:numIdMacAtCleanup w:val="15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embedSystemFonts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14F64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76E06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0A9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martTagType w:namespaceuri="urn:schemas-microsoft-com:office:smarttags" w:name="City"/>
  <w:smartTagType w:namespaceuri="urn:schemas-microsoft-com:office:smarttags" w:name="place"/>
  <w:smartTagType w:namespaceuri="urn:schemas-microsoft-com:office:smarttags" w:name="PlaceType"/>
  <w:smartTagType w:namespaceuri="urn:schemas-microsoft-com:office:smarttags" w:name="PlaceName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hyperlink" Target="mailto:MSCHIEB3@ford.com" TargetMode="External"/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2" Type="http://schemas.openxmlformats.org/officeDocument/2006/relationships/oleObject" Target="embeddings/Microsoft_Visio_2003-2010_Drawing1.vsd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image" Target="media/image3.wmf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9" Type="http://schemas.openxmlformats.org/officeDocument/2006/relationships/oleObject" Target="embeddings/Microsoft_Visio_2003-2010_Drawing.vsd"/><Relationship Id="rId14" Type="http://schemas.openxmlformats.org/officeDocument/2006/relationships/header" Target="header1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4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12</Pages>
  <Words>2070</Words>
  <Characters>11803</Characters>
  <Application>Microsoft Office Word</Application>
  <DocSecurity>0</DocSecurity>
  <Lines>98</Lines>
  <Paragraphs>27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13846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Patel, Vishal (V.)</cp:lastModifiedBy>
  <cp:revision>2</cp:revision>
  <dcterms:created xsi:type="dcterms:W3CDTF">2021-01-25T18:25:00Z</dcterms:created>
  <dcterms:modified xsi:type="dcterms:W3CDTF">2021-01-25T18:25:00Z</dcterms:modified>
</cp:coreProperties>
</file>