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57484B" w:rsidP="00B9479B">
      <w:pPr>
        <w:pStyle w:val="Heading1"/>
      </w:pPr>
      <w:r>
        <w:lastRenderedPageBreak/>
        <w:t>Police Liftgate Unlocked RTT 2015/2016 U502 Specific – CGEA 1.1/1.2/1.3</w:t>
      </w:r>
    </w:p>
    <w:p w:rsidR="00406F39" w:rsidRDefault="0057484B" w:rsidP="00B9479B">
      <w:pPr>
        <w:pStyle w:val="Heading2"/>
      </w:pPr>
      <w:r>
        <w:t>Functional Description</w:t>
      </w:r>
    </w:p>
    <w:p w:rsidR="00E64672" w:rsidRDefault="00AA281B">
      <w:pPr>
        <w:rPr>
          <w:rFonts w:cs="Arial"/>
        </w:rPr>
      </w:pPr>
    </w:p>
    <w:p w:rsidR="007F432B" w:rsidRDefault="0057484B" w:rsidP="00B80F2E">
      <w:pPr>
        <w:ind w:left="720" w:right="576"/>
        <w:rPr>
          <w:rFonts w:cs="Arial"/>
        </w:rPr>
      </w:pPr>
      <w:r>
        <w:rPr>
          <w:rFonts w:cs="Arial"/>
          <w:snapToGrid w:val="0"/>
        </w:rPr>
        <w:t xml:space="preserve">The purpose of the Police Liftgate Unlocked RTT is to inform the operator that the liftgate is currently unlocked due to activation of the Police Liftgate Unlock with Auto Relock feature. This feature allows the officer to temporarily unlock the liftgate so they officer is able to retrieve equipment from the rear knowing that the liftgate will  automatically relock to enhance security. </w:t>
      </w:r>
    </w:p>
    <w:p w:rsidR="007F432B" w:rsidRDefault="00AA281B" w:rsidP="007F432B">
      <w:pPr>
        <w:ind w:left="720"/>
        <w:rPr>
          <w:snapToGrid w:val="0"/>
        </w:rPr>
      </w:pPr>
    </w:p>
    <w:p w:rsidR="008615DB" w:rsidRDefault="0057484B" w:rsidP="00AF37D3">
      <w:pPr>
        <w:ind w:left="720"/>
      </w:pPr>
      <w:r>
        <w:t xml:space="preserve">The Police Liftgate Unlocked RTT correlates the operational mode, the  Police_Liftate_Unlocked_Cfg, and the </w:t>
      </w:r>
      <w:r w:rsidRPr="008B1747">
        <w:t>DrTgateLck_D_Stat</w:t>
      </w:r>
      <w:r>
        <w:t xml:space="preserve"> signal.</w:t>
      </w:r>
    </w:p>
    <w:p w:rsidR="008615DB" w:rsidRDefault="00AA281B" w:rsidP="00AF37D3">
      <w:pPr>
        <w:ind w:left="720"/>
      </w:pPr>
    </w:p>
    <w:p w:rsidR="008615DB" w:rsidRDefault="0057484B" w:rsidP="006E7F11">
      <w:pPr>
        <w:ind w:left="720"/>
      </w:pPr>
      <w:r>
        <w:t>This section describes the RTT function and sets a flag that is used by the Message Center display (See Message Center Section for details of Message Display Algorithm).</w:t>
      </w:r>
    </w:p>
    <w:p w:rsidR="007F432B" w:rsidRDefault="00AA281B" w:rsidP="007F432B">
      <w:pPr>
        <w:ind w:left="720"/>
      </w:pPr>
    </w:p>
    <w:p w:rsidR="00406F39" w:rsidRDefault="0057484B" w:rsidP="00B9479B">
      <w:pPr>
        <w:pStyle w:val="Heading2"/>
      </w:pPr>
      <w:r>
        <w:t>Interfaces</w:t>
      </w:r>
    </w:p>
    <w:p w:rsidR="00406F39" w:rsidRDefault="0057484B" w:rsidP="00B9479B">
      <w:pPr>
        <w:pStyle w:val="Heading3"/>
      </w:pPr>
      <w:r>
        <w:t>Interface Context Diagram (I/O Block Diagram)</w:t>
      </w:r>
    </w:p>
    <w:p w:rsidR="00015CC3" w:rsidRDefault="00AA281B" w:rsidP="002D3E4E">
      <w:pPr>
        <w:keepNext/>
        <w:jc w:val="center"/>
        <w:rPr>
          <w:rFonts w:cs="Arial"/>
        </w:rPr>
      </w:pPr>
    </w:p>
    <w:p w:rsidR="003E6985" w:rsidRDefault="0057484B" w:rsidP="002D3E4E">
      <w:pPr>
        <w:keepNext/>
        <w:jc w:val="center"/>
        <w:rPr>
          <w:rFonts w:cs="Arial"/>
          <w:b/>
        </w:rPr>
      </w:pPr>
      <w:r w:rsidRPr="00F47C11">
        <w:rPr>
          <w:rFonts w:cs="Arial"/>
        </w:rPr>
        <w:t xml:space="preserve"> </w:t>
      </w:r>
      <w:r w:rsidRPr="00015CC3">
        <w:rPr>
          <w:rFonts w:cs="Arial"/>
          <w:b/>
        </w:rPr>
        <w:t>Police Liftgate Unlocked RTT</w:t>
      </w:r>
    </w:p>
    <w:p w:rsidR="00E64672" w:rsidRDefault="0057484B" w:rsidP="00F12C02">
      <w:pPr>
        <w:keepNext/>
        <w:jc w:val="center"/>
      </w:pPr>
      <w:r>
        <w:rPr>
          <w:rFonts w:cs="Arial"/>
        </w:rPr>
        <w:br/>
      </w:r>
      <w:r w:rsidR="00F12C02">
        <w:object w:dxaOrig="10552" w:dyaOrig="50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3.4pt;height:195.6pt" o:ole="">
            <v:imagedata r:id="rId8" o:title=""/>
          </v:shape>
          <o:OLEObject Type="Embed" ProgID="Visio.Drawing.11" ShapeID="_x0000_i1025" DrawAspect="Content" ObjectID="_1603712597" r:id="rId9"/>
        </w:object>
      </w:r>
    </w:p>
    <w:p w:rsidR="00406F39" w:rsidRDefault="0057484B" w:rsidP="00B9479B">
      <w:pPr>
        <w:pStyle w:val="Heading3"/>
      </w:pPr>
      <w:r>
        <w:t>Inputs</w:t>
      </w:r>
    </w:p>
    <w:p w:rsidR="008038AC" w:rsidRPr="008038AC" w:rsidRDefault="008038AC" w:rsidP="00B9479B">
      <w:pPr>
        <w:pStyle w:val="Heading4"/>
        <w:rPr>
          <w:b w:val="0"/>
          <w:u w:val="single"/>
        </w:rPr>
      </w:pPr>
      <w:r w:rsidRPr="008038AC">
        <w:rPr>
          <w:b w:val="0"/>
          <w:u w:val="single"/>
        </w:rPr>
        <w:t>IR-REQ-330163/A-INTERNAL:</w:t>
      </w:r>
    </w:p>
    <w:p w:rsidR="00E2117E" w:rsidRPr="00E2117E" w:rsidRDefault="00AA281B" w:rsidP="00E2117E"/>
    <w:p w:rsidR="00B951CF" w:rsidRPr="00054DC0" w:rsidRDefault="0057484B" w:rsidP="0057484B">
      <w:pPr>
        <w:numPr>
          <w:ilvl w:val="0"/>
          <w:numId w:val="7"/>
        </w:numPr>
        <w:rPr>
          <w:rFonts w:cs="Arial"/>
        </w:rPr>
      </w:pPr>
      <w:r w:rsidRPr="00054DC0">
        <w:t>Operational Modes: refer to section Operational Modes</w:t>
      </w:r>
    </w:p>
    <w:p w:rsidR="00B951CF" w:rsidRPr="00054DC0" w:rsidRDefault="0057484B" w:rsidP="0057484B">
      <w:pPr>
        <w:numPr>
          <w:ilvl w:val="0"/>
          <w:numId w:val="7"/>
        </w:numPr>
        <w:rPr>
          <w:rFonts w:cs="Arial"/>
        </w:rPr>
      </w:pPr>
      <w:r w:rsidRPr="00054DC0">
        <w:rPr>
          <w:rFonts w:cs="Arial"/>
        </w:rPr>
        <w:t>Police_Liftgate_Unlocked_Ind_Cfg</w:t>
      </w:r>
    </w:p>
    <w:p w:rsidR="00930A2C" w:rsidRDefault="0057484B">
      <w:pPr>
        <w:spacing w:after="200" w:line="276" w:lineRule="auto"/>
        <w:rPr>
          <w:rFonts w:cs="Arial"/>
        </w:rPr>
      </w:pPr>
      <w:r>
        <w:rPr>
          <w:rFonts w:cs="Arial"/>
        </w:rPr>
        <w:br w:type="page"/>
      </w:r>
    </w:p>
    <w:p w:rsidR="00406F39" w:rsidRDefault="0057484B" w:rsidP="00B9479B">
      <w:pPr>
        <w:pStyle w:val="Heading4"/>
      </w:pPr>
      <w:r>
        <w:lastRenderedPageBreak/>
        <w:t>MUX message on the CAN Bus from the BCM.</w:t>
      </w:r>
    </w:p>
    <w:p w:rsidR="00406F39" w:rsidRDefault="0057484B" w:rsidP="00B9479B">
      <w:pPr>
        <w:pStyle w:val="Heading5"/>
      </w:pPr>
      <w:r w:rsidRPr="00B9479B">
        <w:t>SIG-REQ-330158/A-DrTgateLck_D_Stat Signal</w:t>
      </w:r>
    </w:p>
    <w:p w:rsidR="00E2117E" w:rsidRPr="00E2117E" w:rsidRDefault="00AA281B" w:rsidP="00E2117E"/>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1599"/>
        <w:gridCol w:w="630"/>
        <w:gridCol w:w="540"/>
        <w:gridCol w:w="720"/>
        <w:gridCol w:w="1013"/>
        <w:gridCol w:w="627"/>
        <w:gridCol w:w="627"/>
      </w:tblGrid>
      <w:tr w:rsidR="00C35EAE" w:rsidTr="00C35EAE">
        <w:trPr>
          <w:trHeight w:val="243"/>
          <w:jc w:val="center"/>
        </w:trPr>
        <w:tc>
          <w:tcPr>
            <w:tcW w:w="1908" w:type="dxa"/>
            <w:vAlign w:val="center"/>
          </w:tcPr>
          <w:p w:rsidR="00C35EAE" w:rsidRDefault="0057484B" w:rsidP="004805D1">
            <w:pPr>
              <w:jc w:val="center"/>
              <w:rPr>
                <w:b/>
                <w:snapToGrid w:val="0"/>
              </w:rPr>
            </w:pPr>
            <w:r>
              <w:rPr>
                <w:b/>
                <w:snapToGrid w:val="0"/>
              </w:rPr>
              <w:t>Signal Name</w:t>
            </w:r>
          </w:p>
        </w:tc>
        <w:tc>
          <w:tcPr>
            <w:tcW w:w="630" w:type="dxa"/>
            <w:vAlign w:val="center"/>
          </w:tcPr>
          <w:p w:rsidR="00C35EAE" w:rsidRDefault="0057484B" w:rsidP="004805D1">
            <w:pPr>
              <w:jc w:val="center"/>
              <w:rPr>
                <w:b/>
                <w:snapToGrid w:val="0"/>
              </w:rPr>
            </w:pPr>
            <w:r>
              <w:rPr>
                <w:b/>
                <w:snapToGrid w:val="0"/>
              </w:rPr>
              <w:t>Size (bits)</w:t>
            </w:r>
          </w:p>
        </w:tc>
        <w:tc>
          <w:tcPr>
            <w:tcW w:w="1599" w:type="dxa"/>
            <w:vAlign w:val="center"/>
          </w:tcPr>
          <w:p w:rsidR="00C35EAE" w:rsidRDefault="0057484B" w:rsidP="004805D1">
            <w:pPr>
              <w:jc w:val="center"/>
              <w:rPr>
                <w:b/>
                <w:snapToGrid w:val="0"/>
              </w:rPr>
            </w:pPr>
            <w:r>
              <w:rPr>
                <w:b/>
                <w:snapToGrid w:val="0"/>
              </w:rPr>
              <w:t>Detail</w:t>
            </w:r>
          </w:p>
        </w:tc>
        <w:tc>
          <w:tcPr>
            <w:tcW w:w="630" w:type="dxa"/>
            <w:vAlign w:val="center"/>
          </w:tcPr>
          <w:p w:rsidR="00C35EAE" w:rsidRDefault="0057484B" w:rsidP="004805D1">
            <w:pPr>
              <w:jc w:val="center"/>
              <w:rPr>
                <w:b/>
                <w:snapToGrid w:val="0"/>
              </w:rPr>
            </w:pPr>
            <w:r>
              <w:rPr>
                <w:b/>
                <w:snapToGrid w:val="0"/>
              </w:rPr>
              <w:t>Units</w:t>
            </w:r>
          </w:p>
        </w:tc>
        <w:tc>
          <w:tcPr>
            <w:tcW w:w="540" w:type="dxa"/>
            <w:vAlign w:val="center"/>
          </w:tcPr>
          <w:p w:rsidR="00C35EAE" w:rsidRDefault="0057484B" w:rsidP="004805D1">
            <w:pPr>
              <w:jc w:val="center"/>
              <w:rPr>
                <w:b/>
                <w:snapToGrid w:val="0"/>
              </w:rPr>
            </w:pPr>
            <w:r>
              <w:rPr>
                <w:b/>
                <w:snapToGrid w:val="0"/>
              </w:rPr>
              <w:t>Res.</w:t>
            </w:r>
          </w:p>
        </w:tc>
        <w:tc>
          <w:tcPr>
            <w:tcW w:w="720" w:type="dxa"/>
            <w:vAlign w:val="center"/>
          </w:tcPr>
          <w:p w:rsidR="00C35EAE" w:rsidRDefault="0057484B" w:rsidP="004805D1">
            <w:pPr>
              <w:jc w:val="center"/>
              <w:rPr>
                <w:b/>
                <w:snapToGrid w:val="0"/>
              </w:rPr>
            </w:pPr>
            <w:r>
              <w:rPr>
                <w:b/>
                <w:snapToGrid w:val="0"/>
              </w:rPr>
              <w:t>Offset</w:t>
            </w:r>
          </w:p>
        </w:tc>
        <w:tc>
          <w:tcPr>
            <w:tcW w:w="1013" w:type="dxa"/>
            <w:vAlign w:val="center"/>
          </w:tcPr>
          <w:p w:rsidR="00C35EAE" w:rsidRDefault="0057484B" w:rsidP="004805D1">
            <w:pPr>
              <w:jc w:val="center"/>
              <w:rPr>
                <w:b/>
                <w:snapToGrid w:val="0"/>
              </w:rPr>
            </w:pPr>
            <w:r>
              <w:rPr>
                <w:b/>
                <w:snapToGrid w:val="0"/>
              </w:rPr>
              <w:t>State</w:t>
            </w:r>
          </w:p>
          <w:p w:rsidR="00C35EAE" w:rsidRDefault="0057484B" w:rsidP="004805D1">
            <w:pPr>
              <w:jc w:val="center"/>
              <w:rPr>
                <w:b/>
                <w:snapToGrid w:val="0"/>
              </w:rPr>
            </w:pPr>
            <w:r>
              <w:rPr>
                <w:b/>
                <w:snapToGrid w:val="0"/>
              </w:rPr>
              <w:t>Encoded</w:t>
            </w:r>
          </w:p>
        </w:tc>
        <w:tc>
          <w:tcPr>
            <w:tcW w:w="627" w:type="dxa"/>
            <w:vAlign w:val="center"/>
          </w:tcPr>
          <w:p w:rsidR="00C35EAE" w:rsidRDefault="0057484B" w:rsidP="004805D1">
            <w:pPr>
              <w:jc w:val="center"/>
              <w:rPr>
                <w:b/>
                <w:snapToGrid w:val="0"/>
              </w:rPr>
            </w:pPr>
            <w:r>
              <w:rPr>
                <w:b/>
                <w:snapToGrid w:val="0"/>
              </w:rPr>
              <w:t>Min</w:t>
            </w:r>
          </w:p>
        </w:tc>
        <w:tc>
          <w:tcPr>
            <w:tcW w:w="627" w:type="dxa"/>
            <w:vAlign w:val="center"/>
          </w:tcPr>
          <w:p w:rsidR="00C35EAE" w:rsidRDefault="0057484B" w:rsidP="004805D1">
            <w:pPr>
              <w:jc w:val="center"/>
              <w:rPr>
                <w:b/>
                <w:snapToGrid w:val="0"/>
              </w:rPr>
            </w:pPr>
            <w:r>
              <w:rPr>
                <w:b/>
                <w:snapToGrid w:val="0"/>
              </w:rPr>
              <w:t>Max</w:t>
            </w:r>
          </w:p>
        </w:tc>
      </w:tr>
      <w:tr w:rsidR="00C35EAE" w:rsidTr="00C35EAE">
        <w:trPr>
          <w:trHeight w:val="243"/>
          <w:jc w:val="center"/>
        </w:trPr>
        <w:tc>
          <w:tcPr>
            <w:tcW w:w="1908" w:type="dxa"/>
          </w:tcPr>
          <w:p w:rsidR="00C35EAE" w:rsidRDefault="0057484B" w:rsidP="00C35EAE">
            <w:pPr>
              <w:outlineLvl w:val="0"/>
              <w:rPr>
                <w:rFonts w:ascii="Tahoma" w:hAnsi="Tahoma" w:cs="Tahoma"/>
              </w:rPr>
            </w:pPr>
            <w:r>
              <w:rPr>
                <w:rFonts w:ascii="Tahoma" w:hAnsi="Tahoma" w:cs="Tahoma"/>
              </w:rPr>
              <w:t>DrTgateLck_D_Stat</w:t>
            </w:r>
          </w:p>
          <w:p w:rsidR="00C35EAE" w:rsidRPr="000B4B6E" w:rsidRDefault="00AA281B" w:rsidP="004805D1">
            <w:pPr>
              <w:jc w:val="center"/>
              <w:rPr>
                <w:snapToGrid w:val="0"/>
              </w:rPr>
            </w:pPr>
          </w:p>
        </w:tc>
        <w:tc>
          <w:tcPr>
            <w:tcW w:w="630" w:type="dxa"/>
          </w:tcPr>
          <w:p w:rsidR="00C35EAE" w:rsidRDefault="0057484B" w:rsidP="004805D1">
            <w:pPr>
              <w:jc w:val="center"/>
              <w:rPr>
                <w:snapToGrid w:val="0"/>
              </w:rPr>
            </w:pPr>
            <w:r>
              <w:rPr>
                <w:snapToGrid w:val="0"/>
              </w:rPr>
              <w:t>2</w:t>
            </w:r>
          </w:p>
        </w:tc>
        <w:tc>
          <w:tcPr>
            <w:tcW w:w="1599" w:type="dxa"/>
          </w:tcPr>
          <w:p w:rsidR="00C35EAE" w:rsidRPr="00C2698B" w:rsidRDefault="00AA281B" w:rsidP="004805D1">
            <w:pPr>
              <w:rPr>
                <w:snapToGrid w:val="0"/>
              </w:rPr>
            </w:pPr>
          </w:p>
        </w:tc>
        <w:tc>
          <w:tcPr>
            <w:tcW w:w="630" w:type="dxa"/>
          </w:tcPr>
          <w:p w:rsidR="00C35EAE" w:rsidRDefault="0057484B" w:rsidP="004805D1">
            <w:pPr>
              <w:jc w:val="center"/>
            </w:pPr>
            <w:r>
              <w:t>SED</w:t>
            </w:r>
          </w:p>
        </w:tc>
        <w:tc>
          <w:tcPr>
            <w:tcW w:w="540" w:type="dxa"/>
          </w:tcPr>
          <w:p w:rsidR="00C35EAE" w:rsidRDefault="0057484B" w:rsidP="004805D1">
            <w:pPr>
              <w:jc w:val="center"/>
            </w:pPr>
            <w:r>
              <w:t>1</w:t>
            </w:r>
          </w:p>
        </w:tc>
        <w:tc>
          <w:tcPr>
            <w:tcW w:w="720" w:type="dxa"/>
          </w:tcPr>
          <w:p w:rsidR="00C35EAE" w:rsidRDefault="0057484B" w:rsidP="004805D1">
            <w:pPr>
              <w:jc w:val="center"/>
            </w:pPr>
            <w:r>
              <w:t>0</w:t>
            </w:r>
          </w:p>
        </w:tc>
        <w:tc>
          <w:tcPr>
            <w:tcW w:w="1013" w:type="dxa"/>
          </w:tcPr>
          <w:p w:rsidR="00C35EAE" w:rsidRDefault="00AA281B" w:rsidP="004805D1">
            <w:pPr>
              <w:jc w:val="center"/>
              <w:rPr>
                <w:snapToGrid w:val="0"/>
              </w:rPr>
            </w:pPr>
          </w:p>
        </w:tc>
        <w:tc>
          <w:tcPr>
            <w:tcW w:w="627" w:type="dxa"/>
          </w:tcPr>
          <w:p w:rsidR="00C35EAE" w:rsidRDefault="0057484B" w:rsidP="004805D1">
            <w:pPr>
              <w:jc w:val="center"/>
            </w:pPr>
            <w:r>
              <w:t>0</w:t>
            </w:r>
          </w:p>
          <w:p w:rsidR="00C35EAE" w:rsidRDefault="0057484B" w:rsidP="004805D1">
            <w:pPr>
              <w:jc w:val="center"/>
            </w:pPr>
            <w:r>
              <w:t>(0x0)</w:t>
            </w:r>
          </w:p>
        </w:tc>
        <w:tc>
          <w:tcPr>
            <w:tcW w:w="627" w:type="dxa"/>
          </w:tcPr>
          <w:p w:rsidR="00C35EAE" w:rsidRDefault="0057484B" w:rsidP="004805D1">
            <w:pPr>
              <w:jc w:val="center"/>
            </w:pPr>
            <w:r>
              <w:t>3</w:t>
            </w:r>
          </w:p>
          <w:p w:rsidR="00C35EAE" w:rsidRDefault="0057484B" w:rsidP="004805D1">
            <w:pPr>
              <w:jc w:val="center"/>
            </w:pPr>
            <w:r>
              <w:t>(0x3)</w:t>
            </w:r>
          </w:p>
        </w:tc>
      </w:tr>
      <w:tr w:rsidR="00C35EAE" w:rsidTr="00C35EAE">
        <w:trPr>
          <w:trHeight w:val="243"/>
          <w:jc w:val="center"/>
        </w:trPr>
        <w:tc>
          <w:tcPr>
            <w:tcW w:w="1908" w:type="dxa"/>
          </w:tcPr>
          <w:p w:rsidR="00C35EAE" w:rsidRPr="00C2698B" w:rsidRDefault="00AA281B" w:rsidP="004805D1">
            <w:pPr>
              <w:jc w:val="center"/>
              <w:rPr>
                <w:snapToGrid w:val="0"/>
              </w:rPr>
            </w:pPr>
          </w:p>
        </w:tc>
        <w:tc>
          <w:tcPr>
            <w:tcW w:w="630" w:type="dxa"/>
          </w:tcPr>
          <w:p w:rsidR="00C35EAE" w:rsidRDefault="00AA281B" w:rsidP="004805D1">
            <w:pPr>
              <w:jc w:val="center"/>
              <w:rPr>
                <w:snapToGrid w:val="0"/>
              </w:rPr>
            </w:pPr>
          </w:p>
        </w:tc>
        <w:tc>
          <w:tcPr>
            <w:tcW w:w="1599" w:type="dxa"/>
          </w:tcPr>
          <w:p w:rsidR="00C35EAE" w:rsidRDefault="0057484B" w:rsidP="004805D1">
            <w:pPr>
              <w:jc w:val="center"/>
              <w:rPr>
                <w:snapToGrid w:val="0"/>
              </w:rPr>
            </w:pPr>
            <w:r>
              <w:rPr>
                <w:snapToGrid w:val="0"/>
              </w:rPr>
              <w:t>Null</w:t>
            </w:r>
          </w:p>
        </w:tc>
        <w:tc>
          <w:tcPr>
            <w:tcW w:w="630" w:type="dxa"/>
          </w:tcPr>
          <w:p w:rsidR="00C35EAE" w:rsidRDefault="00AA281B" w:rsidP="004805D1">
            <w:pPr>
              <w:jc w:val="center"/>
            </w:pPr>
          </w:p>
        </w:tc>
        <w:tc>
          <w:tcPr>
            <w:tcW w:w="540" w:type="dxa"/>
          </w:tcPr>
          <w:p w:rsidR="00C35EAE" w:rsidRDefault="00AA281B" w:rsidP="004805D1">
            <w:pPr>
              <w:jc w:val="center"/>
            </w:pPr>
          </w:p>
        </w:tc>
        <w:tc>
          <w:tcPr>
            <w:tcW w:w="720" w:type="dxa"/>
          </w:tcPr>
          <w:p w:rsidR="00C35EAE" w:rsidRDefault="00AA281B" w:rsidP="004805D1">
            <w:pPr>
              <w:jc w:val="center"/>
            </w:pPr>
          </w:p>
        </w:tc>
        <w:tc>
          <w:tcPr>
            <w:tcW w:w="1013" w:type="dxa"/>
          </w:tcPr>
          <w:p w:rsidR="00C35EAE" w:rsidRDefault="0057484B" w:rsidP="004805D1">
            <w:pPr>
              <w:jc w:val="center"/>
              <w:rPr>
                <w:snapToGrid w:val="0"/>
              </w:rPr>
            </w:pPr>
            <w:r w:rsidRPr="00C2698B">
              <w:rPr>
                <w:snapToGrid w:val="0"/>
              </w:rPr>
              <w:t>(0x0)</w:t>
            </w:r>
          </w:p>
        </w:tc>
        <w:tc>
          <w:tcPr>
            <w:tcW w:w="627" w:type="dxa"/>
          </w:tcPr>
          <w:p w:rsidR="00C35EAE" w:rsidRDefault="00AA281B" w:rsidP="004805D1">
            <w:pPr>
              <w:jc w:val="center"/>
            </w:pPr>
          </w:p>
        </w:tc>
        <w:tc>
          <w:tcPr>
            <w:tcW w:w="627" w:type="dxa"/>
          </w:tcPr>
          <w:p w:rsidR="00C35EAE" w:rsidRDefault="00AA281B" w:rsidP="004805D1">
            <w:pPr>
              <w:jc w:val="center"/>
            </w:pPr>
          </w:p>
        </w:tc>
      </w:tr>
      <w:tr w:rsidR="00C35EAE" w:rsidTr="00C35EAE">
        <w:trPr>
          <w:trHeight w:val="243"/>
          <w:jc w:val="center"/>
        </w:trPr>
        <w:tc>
          <w:tcPr>
            <w:tcW w:w="1908" w:type="dxa"/>
          </w:tcPr>
          <w:p w:rsidR="00C35EAE" w:rsidRPr="00C2698B" w:rsidRDefault="00AA281B" w:rsidP="004805D1">
            <w:pPr>
              <w:jc w:val="center"/>
              <w:rPr>
                <w:snapToGrid w:val="0"/>
              </w:rPr>
            </w:pPr>
          </w:p>
        </w:tc>
        <w:tc>
          <w:tcPr>
            <w:tcW w:w="630" w:type="dxa"/>
          </w:tcPr>
          <w:p w:rsidR="00C35EAE" w:rsidRDefault="00AA281B" w:rsidP="004805D1">
            <w:pPr>
              <w:jc w:val="center"/>
              <w:rPr>
                <w:snapToGrid w:val="0"/>
              </w:rPr>
            </w:pPr>
          </w:p>
        </w:tc>
        <w:tc>
          <w:tcPr>
            <w:tcW w:w="1599" w:type="dxa"/>
          </w:tcPr>
          <w:p w:rsidR="00C35EAE" w:rsidRDefault="0057484B" w:rsidP="004805D1">
            <w:pPr>
              <w:jc w:val="center"/>
              <w:rPr>
                <w:snapToGrid w:val="0"/>
              </w:rPr>
            </w:pPr>
            <w:r>
              <w:rPr>
                <w:snapToGrid w:val="0"/>
              </w:rPr>
              <w:t>Lock</w:t>
            </w:r>
          </w:p>
        </w:tc>
        <w:tc>
          <w:tcPr>
            <w:tcW w:w="630" w:type="dxa"/>
          </w:tcPr>
          <w:p w:rsidR="00C35EAE" w:rsidRDefault="00AA281B" w:rsidP="004805D1">
            <w:pPr>
              <w:jc w:val="center"/>
            </w:pPr>
          </w:p>
        </w:tc>
        <w:tc>
          <w:tcPr>
            <w:tcW w:w="540" w:type="dxa"/>
          </w:tcPr>
          <w:p w:rsidR="00C35EAE" w:rsidRDefault="00AA281B" w:rsidP="004805D1">
            <w:pPr>
              <w:jc w:val="center"/>
            </w:pPr>
          </w:p>
        </w:tc>
        <w:tc>
          <w:tcPr>
            <w:tcW w:w="720" w:type="dxa"/>
          </w:tcPr>
          <w:p w:rsidR="00C35EAE" w:rsidRDefault="00AA281B" w:rsidP="004805D1">
            <w:pPr>
              <w:jc w:val="center"/>
            </w:pPr>
          </w:p>
        </w:tc>
        <w:tc>
          <w:tcPr>
            <w:tcW w:w="1013" w:type="dxa"/>
          </w:tcPr>
          <w:p w:rsidR="00C35EAE" w:rsidRDefault="0057484B" w:rsidP="004805D1">
            <w:pPr>
              <w:jc w:val="center"/>
              <w:rPr>
                <w:snapToGrid w:val="0"/>
              </w:rPr>
            </w:pPr>
            <w:r w:rsidRPr="00C2698B">
              <w:rPr>
                <w:snapToGrid w:val="0"/>
              </w:rPr>
              <w:t>(0x1)</w:t>
            </w:r>
          </w:p>
        </w:tc>
        <w:tc>
          <w:tcPr>
            <w:tcW w:w="627" w:type="dxa"/>
          </w:tcPr>
          <w:p w:rsidR="00C35EAE" w:rsidRDefault="00AA281B" w:rsidP="004805D1">
            <w:pPr>
              <w:jc w:val="center"/>
            </w:pPr>
          </w:p>
        </w:tc>
        <w:tc>
          <w:tcPr>
            <w:tcW w:w="627" w:type="dxa"/>
          </w:tcPr>
          <w:p w:rsidR="00C35EAE" w:rsidRDefault="00AA281B" w:rsidP="004805D1">
            <w:pPr>
              <w:jc w:val="center"/>
            </w:pPr>
          </w:p>
        </w:tc>
      </w:tr>
      <w:tr w:rsidR="00C35EAE" w:rsidTr="00C35EAE">
        <w:trPr>
          <w:trHeight w:val="243"/>
          <w:jc w:val="center"/>
        </w:trPr>
        <w:tc>
          <w:tcPr>
            <w:tcW w:w="1908" w:type="dxa"/>
          </w:tcPr>
          <w:p w:rsidR="00C35EAE" w:rsidRPr="00C2698B" w:rsidRDefault="00AA281B" w:rsidP="004805D1">
            <w:pPr>
              <w:jc w:val="center"/>
              <w:rPr>
                <w:snapToGrid w:val="0"/>
              </w:rPr>
            </w:pPr>
          </w:p>
        </w:tc>
        <w:tc>
          <w:tcPr>
            <w:tcW w:w="630" w:type="dxa"/>
          </w:tcPr>
          <w:p w:rsidR="00C35EAE" w:rsidRDefault="00AA281B" w:rsidP="004805D1">
            <w:pPr>
              <w:jc w:val="center"/>
              <w:rPr>
                <w:snapToGrid w:val="0"/>
              </w:rPr>
            </w:pPr>
          </w:p>
        </w:tc>
        <w:tc>
          <w:tcPr>
            <w:tcW w:w="1599" w:type="dxa"/>
          </w:tcPr>
          <w:p w:rsidR="00C35EAE" w:rsidRDefault="0057484B" w:rsidP="004805D1">
            <w:pPr>
              <w:jc w:val="center"/>
              <w:rPr>
                <w:snapToGrid w:val="0"/>
              </w:rPr>
            </w:pPr>
            <w:r>
              <w:rPr>
                <w:snapToGrid w:val="0"/>
              </w:rPr>
              <w:t>Unlock</w:t>
            </w:r>
          </w:p>
        </w:tc>
        <w:tc>
          <w:tcPr>
            <w:tcW w:w="630" w:type="dxa"/>
          </w:tcPr>
          <w:p w:rsidR="00C35EAE" w:rsidRDefault="00AA281B" w:rsidP="004805D1">
            <w:pPr>
              <w:jc w:val="center"/>
            </w:pPr>
          </w:p>
        </w:tc>
        <w:tc>
          <w:tcPr>
            <w:tcW w:w="540" w:type="dxa"/>
          </w:tcPr>
          <w:p w:rsidR="00C35EAE" w:rsidRDefault="00AA281B" w:rsidP="004805D1">
            <w:pPr>
              <w:jc w:val="center"/>
            </w:pPr>
          </w:p>
        </w:tc>
        <w:tc>
          <w:tcPr>
            <w:tcW w:w="720" w:type="dxa"/>
          </w:tcPr>
          <w:p w:rsidR="00C35EAE" w:rsidRDefault="00AA281B" w:rsidP="004805D1">
            <w:pPr>
              <w:jc w:val="center"/>
            </w:pPr>
          </w:p>
        </w:tc>
        <w:tc>
          <w:tcPr>
            <w:tcW w:w="1013" w:type="dxa"/>
          </w:tcPr>
          <w:p w:rsidR="00C35EAE" w:rsidRDefault="0057484B" w:rsidP="004805D1">
            <w:pPr>
              <w:jc w:val="center"/>
              <w:rPr>
                <w:snapToGrid w:val="0"/>
              </w:rPr>
            </w:pPr>
            <w:r w:rsidRPr="00C2698B">
              <w:rPr>
                <w:snapToGrid w:val="0"/>
              </w:rPr>
              <w:t>(0x2)</w:t>
            </w:r>
          </w:p>
        </w:tc>
        <w:tc>
          <w:tcPr>
            <w:tcW w:w="627" w:type="dxa"/>
          </w:tcPr>
          <w:p w:rsidR="00C35EAE" w:rsidRDefault="00AA281B" w:rsidP="004805D1">
            <w:pPr>
              <w:jc w:val="center"/>
            </w:pPr>
          </w:p>
        </w:tc>
        <w:tc>
          <w:tcPr>
            <w:tcW w:w="627" w:type="dxa"/>
          </w:tcPr>
          <w:p w:rsidR="00C35EAE" w:rsidRDefault="00AA281B" w:rsidP="004805D1">
            <w:pPr>
              <w:jc w:val="center"/>
            </w:pPr>
          </w:p>
        </w:tc>
      </w:tr>
      <w:tr w:rsidR="00C35EAE" w:rsidTr="00C35EAE">
        <w:trPr>
          <w:trHeight w:val="243"/>
          <w:jc w:val="center"/>
        </w:trPr>
        <w:tc>
          <w:tcPr>
            <w:tcW w:w="1908" w:type="dxa"/>
          </w:tcPr>
          <w:p w:rsidR="00C35EAE" w:rsidRPr="00C2698B" w:rsidRDefault="00AA281B" w:rsidP="004805D1">
            <w:pPr>
              <w:jc w:val="center"/>
              <w:rPr>
                <w:snapToGrid w:val="0"/>
              </w:rPr>
            </w:pPr>
          </w:p>
        </w:tc>
        <w:tc>
          <w:tcPr>
            <w:tcW w:w="630" w:type="dxa"/>
          </w:tcPr>
          <w:p w:rsidR="00C35EAE" w:rsidRDefault="00AA281B" w:rsidP="004805D1">
            <w:pPr>
              <w:jc w:val="center"/>
              <w:rPr>
                <w:snapToGrid w:val="0"/>
              </w:rPr>
            </w:pPr>
          </w:p>
        </w:tc>
        <w:tc>
          <w:tcPr>
            <w:tcW w:w="1599" w:type="dxa"/>
          </w:tcPr>
          <w:p w:rsidR="00C35EAE" w:rsidRDefault="0057484B" w:rsidP="004805D1">
            <w:pPr>
              <w:jc w:val="center"/>
              <w:rPr>
                <w:snapToGrid w:val="0"/>
              </w:rPr>
            </w:pPr>
            <w:r>
              <w:rPr>
                <w:snapToGrid w:val="0"/>
              </w:rPr>
              <w:t>Unused</w:t>
            </w:r>
          </w:p>
        </w:tc>
        <w:tc>
          <w:tcPr>
            <w:tcW w:w="630" w:type="dxa"/>
          </w:tcPr>
          <w:p w:rsidR="00C35EAE" w:rsidRDefault="00AA281B" w:rsidP="004805D1">
            <w:pPr>
              <w:jc w:val="center"/>
            </w:pPr>
          </w:p>
        </w:tc>
        <w:tc>
          <w:tcPr>
            <w:tcW w:w="540" w:type="dxa"/>
          </w:tcPr>
          <w:p w:rsidR="00C35EAE" w:rsidRDefault="00AA281B" w:rsidP="004805D1">
            <w:pPr>
              <w:jc w:val="center"/>
            </w:pPr>
          </w:p>
        </w:tc>
        <w:tc>
          <w:tcPr>
            <w:tcW w:w="720" w:type="dxa"/>
          </w:tcPr>
          <w:p w:rsidR="00C35EAE" w:rsidRDefault="00AA281B" w:rsidP="004805D1">
            <w:pPr>
              <w:jc w:val="center"/>
            </w:pPr>
          </w:p>
        </w:tc>
        <w:tc>
          <w:tcPr>
            <w:tcW w:w="1013" w:type="dxa"/>
          </w:tcPr>
          <w:p w:rsidR="00C35EAE" w:rsidRDefault="0057484B" w:rsidP="004805D1">
            <w:pPr>
              <w:jc w:val="center"/>
              <w:rPr>
                <w:snapToGrid w:val="0"/>
              </w:rPr>
            </w:pPr>
            <w:r w:rsidRPr="00C2698B">
              <w:rPr>
                <w:snapToGrid w:val="0"/>
              </w:rPr>
              <w:t>(0x3)</w:t>
            </w:r>
          </w:p>
        </w:tc>
        <w:tc>
          <w:tcPr>
            <w:tcW w:w="627" w:type="dxa"/>
          </w:tcPr>
          <w:p w:rsidR="00C35EAE" w:rsidRDefault="00AA281B" w:rsidP="004805D1">
            <w:pPr>
              <w:jc w:val="center"/>
            </w:pPr>
          </w:p>
        </w:tc>
        <w:tc>
          <w:tcPr>
            <w:tcW w:w="627" w:type="dxa"/>
          </w:tcPr>
          <w:p w:rsidR="00C35EAE" w:rsidRDefault="00AA281B" w:rsidP="004805D1">
            <w:pPr>
              <w:jc w:val="center"/>
            </w:pPr>
          </w:p>
        </w:tc>
      </w:tr>
    </w:tbl>
    <w:p w:rsidR="001506F4" w:rsidRPr="00397BE5" w:rsidRDefault="00AA281B" w:rsidP="001506F4">
      <w:pPr>
        <w:ind w:left="2160"/>
        <w:rPr>
          <w:rFonts w:cs="Arial"/>
          <w:b/>
        </w:rPr>
      </w:pPr>
    </w:p>
    <w:p w:rsidR="008038AC" w:rsidRPr="008038AC" w:rsidRDefault="008038AC" w:rsidP="00B9479B">
      <w:pPr>
        <w:pStyle w:val="Heading3"/>
        <w:rPr>
          <w:b w:val="0"/>
          <w:u w:val="single"/>
        </w:rPr>
      </w:pPr>
      <w:r w:rsidRPr="008038AC">
        <w:rPr>
          <w:b w:val="0"/>
          <w:u w:val="single"/>
        </w:rPr>
        <w:t>IR-REQ-330168/A-Outputs</w:t>
      </w:r>
    </w:p>
    <w:p w:rsidR="00E2117E" w:rsidRPr="00E2117E" w:rsidRDefault="00AA281B" w:rsidP="00E2117E"/>
    <w:p w:rsidR="00D5722E" w:rsidRPr="00EA0C27" w:rsidRDefault="0057484B" w:rsidP="0057484B">
      <w:pPr>
        <w:numPr>
          <w:ilvl w:val="0"/>
          <w:numId w:val="8"/>
        </w:numPr>
        <w:rPr>
          <w:rFonts w:cs="Arial"/>
          <w:color w:val="000000"/>
        </w:rPr>
      </w:pPr>
      <w:r w:rsidRPr="00EA0C27">
        <w:rPr>
          <w:rFonts w:cs="Arial"/>
          <w:color w:val="000000"/>
        </w:rPr>
        <w:t>Police_Liftgate_Unlocked_RTT, which is used to control the state of the RTT</w:t>
      </w:r>
    </w:p>
    <w:p w:rsidR="00E64672" w:rsidRDefault="00AA281B" w:rsidP="00C01C07"/>
    <w:p w:rsidR="00406F39" w:rsidRDefault="0057484B" w:rsidP="00B9479B">
      <w:pPr>
        <w:pStyle w:val="Heading2"/>
      </w:pPr>
      <w:r>
        <w:t>Function/Performance</w:t>
      </w:r>
    </w:p>
    <w:p w:rsidR="00406F39" w:rsidRDefault="0057484B" w:rsidP="00B9479B">
      <w:pPr>
        <w:pStyle w:val="Heading3"/>
      </w:pPr>
      <w:r w:rsidRPr="00B9479B">
        <w:t>F-REQ-330170/A-Operational Modes</w:t>
      </w:r>
    </w:p>
    <w:p w:rsidR="00E64672" w:rsidRDefault="00AA281B">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E64672">
        <w:trPr>
          <w:jc w:val="center"/>
        </w:trPr>
        <w:tc>
          <w:tcPr>
            <w:tcW w:w="2687" w:type="dxa"/>
          </w:tcPr>
          <w:p w:rsidR="00E64672" w:rsidRDefault="0057484B">
            <w:pPr>
              <w:rPr>
                <w:rFonts w:cs="Arial"/>
                <w:b/>
                <w:bCs/>
              </w:rPr>
            </w:pPr>
            <w:r>
              <w:rPr>
                <w:rFonts w:cs="Arial"/>
                <w:b/>
                <w:bCs/>
              </w:rPr>
              <w:t>Mode</w:t>
            </w:r>
          </w:p>
        </w:tc>
        <w:tc>
          <w:tcPr>
            <w:tcW w:w="5212" w:type="dxa"/>
          </w:tcPr>
          <w:p w:rsidR="00E64672" w:rsidRDefault="0057484B">
            <w:pPr>
              <w:rPr>
                <w:rFonts w:cs="Arial"/>
                <w:b/>
                <w:bCs/>
              </w:rPr>
            </w:pPr>
            <w:r>
              <w:rPr>
                <w:rFonts w:cs="Arial"/>
                <w:b/>
                <w:bCs/>
              </w:rPr>
              <w:t>Differentiating Vehicle Conditions</w:t>
            </w:r>
          </w:p>
        </w:tc>
      </w:tr>
      <w:tr w:rsidR="00E64672">
        <w:trPr>
          <w:jc w:val="center"/>
        </w:trPr>
        <w:tc>
          <w:tcPr>
            <w:tcW w:w="2687" w:type="dxa"/>
          </w:tcPr>
          <w:p w:rsidR="00E64672" w:rsidRDefault="0057484B">
            <w:pPr>
              <w:rPr>
                <w:rFonts w:cs="Arial"/>
              </w:rPr>
            </w:pPr>
            <w:r>
              <w:rPr>
                <w:rFonts w:cs="Arial"/>
              </w:rPr>
              <w:t>Sleep Mode</w:t>
            </w:r>
          </w:p>
        </w:tc>
        <w:tc>
          <w:tcPr>
            <w:tcW w:w="5212" w:type="dxa"/>
          </w:tcPr>
          <w:p w:rsidR="00E64672" w:rsidRDefault="0057484B" w:rsidP="0071117F">
            <w:pPr>
              <w:keepNext/>
              <w:rPr>
                <w:rFonts w:cs="Arial"/>
              </w:rPr>
            </w:pPr>
            <w:r w:rsidRPr="003E334C">
              <w:rPr>
                <w:rFonts w:cs="Arial"/>
                <w:color w:val="000000"/>
              </w:rPr>
              <w:t>Police_Liftgate_Unlock</w:t>
            </w:r>
            <w:r>
              <w:rPr>
                <w:rFonts w:cs="Arial"/>
                <w:color w:val="000000"/>
              </w:rPr>
              <w:t>ed</w:t>
            </w:r>
            <w:r w:rsidRPr="003E334C">
              <w:rPr>
                <w:rFonts w:cs="Arial"/>
                <w:color w:val="000000"/>
              </w:rPr>
              <w:t>_RTT</w:t>
            </w:r>
            <w:r w:rsidDel="003E334C">
              <w:rPr>
                <w:rFonts w:cs="Arial"/>
              </w:rPr>
              <w:t xml:space="preserve"> </w:t>
            </w:r>
            <w:r>
              <w:rPr>
                <w:rFonts w:cs="Arial"/>
              </w:rPr>
              <w:t>= OFF</w:t>
            </w:r>
          </w:p>
        </w:tc>
      </w:tr>
      <w:tr w:rsidR="00E9140A">
        <w:trPr>
          <w:jc w:val="center"/>
        </w:trPr>
        <w:tc>
          <w:tcPr>
            <w:tcW w:w="2687" w:type="dxa"/>
          </w:tcPr>
          <w:p w:rsidR="00E9140A" w:rsidRDefault="0057484B">
            <w:pPr>
              <w:rPr>
                <w:rFonts w:cs="Arial"/>
              </w:rPr>
            </w:pPr>
            <w:r>
              <w:rPr>
                <w:rFonts w:cs="Arial"/>
              </w:rPr>
              <w:t>Limited Mode</w:t>
            </w:r>
          </w:p>
        </w:tc>
        <w:tc>
          <w:tcPr>
            <w:tcW w:w="5212" w:type="dxa"/>
          </w:tcPr>
          <w:p w:rsidR="00E9140A" w:rsidRDefault="0057484B" w:rsidP="0071117F">
            <w:pPr>
              <w:keepNext/>
              <w:rPr>
                <w:rFonts w:cs="Arial"/>
              </w:rPr>
            </w:pPr>
            <w:r w:rsidRPr="003E334C">
              <w:rPr>
                <w:rFonts w:cs="Arial"/>
                <w:color w:val="000000"/>
              </w:rPr>
              <w:t>Police_Liftgate_Unlock</w:t>
            </w:r>
            <w:r>
              <w:rPr>
                <w:rFonts w:cs="Arial"/>
                <w:color w:val="000000"/>
              </w:rPr>
              <w:t>ed</w:t>
            </w:r>
            <w:r w:rsidRPr="003E334C">
              <w:rPr>
                <w:rFonts w:cs="Arial"/>
                <w:color w:val="000000"/>
              </w:rPr>
              <w:t>_RTT</w:t>
            </w:r>
            <w:r w:rsidDel="003E334C">
              <w:rPr>
                <w:rFonts w:cs="Arial"/>
              </w:rPr>
              <w:t xml:space="preserve"> </w:t>
            </w:r>
            <w:r>
              <w:rPr>
                <w:rFonts w:cs="Arial"/>
              </w:rPr>
              <w:t>= O</w:t>
            </w:r>
            <w:r w:rsidRPr="00D6428B">
              <w:rPr>
                <w:rFonts w:cs="Arial"/>
              </w:rPr>
              <w:t>FF</w:t>
            </w:r>
          </w:p>
        </w:tc>
      </w:tr>
      <w:tr w:rsidR="00E9140A">
        <w:trPr>
          <w:jc w:val="center"/>
        </w:trPr>
        <w:tc>
          <w:tcPr>
            <w:tcW w:w="2687" w:type="dxa"/>
          </w:tcPr>
          <w:p w:rsidR="00E9140A" w:rsidRDefault="0057484B">
            <w:pPr>
              <w:rPr>
                <w:rFonts w:cs="Arial"/>
              </w:rPr>
            </w:pPr>
            <w:r>
              <w:rPr>
                <w:rFonts w:cs="Arial"/>
              </w:rPr>
              <w:t>Normal Mode</w:t>
            </w:r>
          </w:p>
        </w:tc>
        <w:tc>
          <w:tcPr>
            <w:tcW w:w="5212" w:type="dxa"/>
          </w:tcPr>
          <w:p w:rsidR="00E9140A" w:rsidRDefault="0057484B" w:rsidP="0071117F">
            <w:pPr>
              <w:keepNext/>
              <w:rPr>
                <w:rFonts w:cs="Arial"/>
              </w:rPr>
            </w:pPr>
            <w:r w:rsidRPr="003E334C">
              <w:rPr>
                <w:rFonts w:cs="Arial"/>
                <w:color w:val="000000"/>
              </w:rPr>
              <w:t>Police_Liftgate_Unlock</w:t>
            </w:r>
            <w:r>
              <w:rPr>
                <w:rFonts w:cs="Arial"/>
                <w:color w:val="000000"/>
              </w:rPr>
              <w:t>ed</w:t>
            </w:r>
            <w:r w:rsidRPr="003E334C">
              <w:rPr>
                <w:rFonts w:cs="Arial"/>
                <w:color w:val="000000"/>
              </w:rPr>
              <w:t>_RTT</w:t>
            </w:r>
            <w:r w:rsidDel="003E334C">
              <w:rPr>
                <w:rFonts w:cs="Arial"/>
              </w:rPr>
              <w:t xml:space="preserve"> </w:t>
            </w:r>
            <w:r>
              <w:rPr>
                <w:rFonts w:cs="Arial"/>
              </w:rPr>
              <w:t>= ON/</w:t>
            </w:r>
            <w:r w:rsidRPr="00D6428B">
              <w:rPr>
                <w:rFonts w:cs="Arial"/>
              </w:rPr>
              <w:t>OFF</w:t>
            </w:r>
          </w:p>
        </w:tc>
      </w:tr>
      <w:tr w:rsidR="00E9140A">
        <w:trPr>
          <w:jc w:val="center"/>
        </w:trPr>
        <w:tc>
          <w:tcPr>
            <w:tcW w:w="2687" w:type="dxa"/>
          </w:tcPr>
          <w:p w:rsidR="00E9140A" w:rsidRDefault="0057484B">
            <w:pPr>
              <w:rPr>
                <w:rFonts w:cs="Arial"/>
              </w:rPr>
            </w:pPr>
            <w:r>
              <w:rPr>
                <w:rFonts w:cs="Arial"/>
              </w:rPr>
              <w:t>Crank Mode</w:t>
            </w:r>
          </w:p>
        </w:tc>
        <w:tc>
          <w:tcPr>
            <w:tcW w:w="5212" w:type="dxa"/>
          </w:tcPr>
          <w:p w:rsidR="00E9140A" w:rsidRDefault="0057484B" w:rsidP="0071117F">
            <w:pPr>
              <w:keepNext/>
              <w:rPr>
                <w:rFonts w:cs="Arial"/>
              </w:rPr>
            </w:pPr>
            <w:r w:rsidRPr="003E334C">
              <w:rPr>
                <w:rFonts w:cs="Arial"/>
                <w:color w:val="000000"/>
              </w:rPr>
              <w:t>Police_Liftgate_Unlock</w:t>
            </w:r>
            <w:r>
              <w:rPr>
                <w:rFonts w:cs="Arial"/>
                <w:color w:val="000000"/>
              </w:rPr>
              <w:t>ed</w:t>
            </w:r>
            <w:r w:rsidRPr="003E334C">
              <w:rPr>
                <w:rFonts w:cs="Arial"/>
                <w:color w:val="000000"/>
              </w:rPr>
              <w:t>_RTT</w:t>
            </w:r>
            <w:r w:rsidDel="003E334C">
              <w:rPr>
                <w:rFonts w:cs="Arial"/>
              </w:rPr>
              <w:t xml:space="preserve"> </w:t>
            </w:r>
            <w:r>
              <w:rPr>
                <w:rFonts w:cs="Arial"/>
              </w:rPr>
              <w:t>= ON/</w:t>
            </w:r>
            <w:r w:rsidRPr="00D6428B">
              <w:rPr>
                <w:rFonts w:cs="Arial"/>
              </w:rPr>
              <w:t>OFF</w:t>
            </w:r>
          </w:p>
        </w:tc>
      </w:tr>
    </w:tbl>
    <w:p w:rsidR="00E64672" w:rsidRDefault="00AA281B">
      <w:pPr>
        <w:ind w:left="720"/>
        <w:rPr>
          <w:rFonts w:cs="Arial"/>
        </w:rPr>
      </w:pPr>
    </w:p>
    <w:p w:rsidR="00406F39" w:rsidRDefault="0057484B" w:rsidP="00B9479B">
      <w:pPr>
        <w:pStyle w:val="Heading3"/>
      </w:pPr>
      <w:r>
        <w:t>Voltage Levels</w:t>
      </w:r>
    </w:p>
    <w:p w:rsidR="00E64672" w:rsidRDefault="00AA281B">
      <w:pPr>
        <w:ind w:left="720"/>
        <w:rPr>
          <w:rFonts w:cs="Arial"/>
        </w:rPr>
      </w:pPr>
    </w:p>
    <w:p w:rsidR="00E64672" w:rsidRDefault="0057484B" w:rsidP="004D216C">
      <w:pPr>
        <w:ind w:left="720"/>
        <w:rPr>
          <w:rFonts w:cs="Arial"/>
        </w:rPr>
      </w:pPr>
      <w:r>
        <w:rPr>
          <w:rFonts w:cs="Arial"/>
        </w:rPr>
        <w:t>Refer to the Cluster Features table located in the Operational Modes and Voltage Range Strategies section in this SPSS</w:t>
      </w:r>
    </w:p>
    <w:p w:rsidR="002A3515" w:rsidRDefault="00AA281B">
      <w:pPr>
        <w:rPr>
          <w:rFonts w:cs="Arial"/>
        </w:rPr>
      </w:pPr>
    </w:p>
    <w:p w:rsidR="00406F39" w:rsidRDefault="0057484B" w:rsidP="00B9479B">
      <w:pPr>
        <w:pStyle w:val="Heading3"/>
      </w:pPr>
      <w:r>
        <w:t>Human-Machine Interface</w:t>
      </w:r>
    </w:p>
    <w:p w:rsidR="00406F39" w:rsidRDefault="0057484B" w:rsidP="00B9479B">
      <w:pPr>
        <w:pStyle w:val="Heading4"/>
      </w:pPr>
      <w:r>
        <w:t>Visual</w:t>
      </w:r>
    </w:p>
    <w:p w:rsidR="00406F39" w:rsidRDefault="0057484B" w:rsidP="00B9479B">
      <w:pPr>
        <w:pStyle w:val="Heading5"/>
      </w:pPr>
      <w:r>
        <w:t>Indicator Graphics / Display Format</w:t>
      </w:r>
    </w:p>
    <w:p w:rsidR="00FE2C8F" w:rsidRPr="00FE2C8F" w:rsidRDefault="00AA281B" w:rsidP="00FE2C8F"/>
    <w:p w:rsidR="00FE2C8F" w:rsidRDefault="0057484B" w:rsidP="00F12C02">
      <w:pPr>
        <w:ind w:left="-3600"/>
        <w:jc w:val="center"/>
      </w:pPr>
      <w:r>
        <w:rPr>
          <w:noProof/>
        </w:rPr>
        <w:drawing>
          <wp:inline distT="0" distB="0" distL="0" distR="0" wp14:anchorId="6FB0D185" wp14:editId="00BAFB0A">
            <wp:extent cx="702680" cy="717550"/>
            <wp:effectExtent l="0" t="0" r="2540" b="6350"/>
            <wp:docPr id="1500" name="Picture 9" descr="image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4" name="Picture 9" descr="image00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02680" cy="7175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a:graphicData>
            </a:graphic>
          </wp:inline>
        </w:drawing>
      </w:r>
    </w:p>
    <w:p w:rsidR="00605F90" w:rsidRPr="008041D7" w:rsidRDefault="00AA281B" w:rsidP="008041D7"/>
    <w:p w:rsidR="000565DA" w:rsidRPr="000565DA" w:rsidRDefault="0057484B" w:rsidP="007567D5">
      <w:pPr>
        <w:ind w:left="720"/>
      </w:pPr>
      <w:r>
        <w:rPr>
          <w:rFonts w:cs="Arial"/>
        </w:rPr>
        <w:t>Supplier to provide pixel definition. Symbol shall be per HMI direction.</w:t>
      </w:r>
    </w:p>
    <w:p w:rsidR="008038AC" w:rsidRPr="008038AC" w:rsidRDefault="008038AC" w:rsidP="00B9479B">
      <w:pPr>
        <w:pStyle w:val="Heading5"/>
        <w:rPr>
          <w:b w:val="0"/>
          <w:u w:val="single"/>
        </w:rPr>
      </w:pPr>
      <w:r w:rsidRPr="008038AC">
        <w:rPr>
          <w:b w:val="0"/>
          <w:u w:val="single"/>
        </w:rPr>
        <w:t>HMI-REQ-330159/A-Indicator Color Coordinates</w:t>
      </w:r>
    </w:p>
    <w:p w:rsidR="00E64672" w:rsidRDefault="00AA281B">
      <w:pPr>
        <w:ind w:left="1440"/>
        <w:rPr>
          <w:rFonts w:cs="Arial"/>
        </w:rPr>
      </w:pPr>
    </w:p>
    <w:p w:rsidR="00E64672" w:rsidRDefault="0057484B" w:rsidP="00990CEE">
      <w:pPr>
        <w:ind w:firstLine="720"/>
        <w:rPr>
          <w:rFonts w:cs="Arial"/>
        </w:rPr>
      </w:pPr>
      <w:r>
        <w:rPr>
          <w:rFonts w:cs="Arial"/>
        </w:rPr>
        <w:t>Amber - Reference SDS IL-0017/IS-0379</w:t>
      </w:r>
    </w:p>
    <w:p w:rsidR="00E64672" w:rsidRDefault="0057484B">
      <w:pPr>
        <w:ind w:left="2880"/>
        <w:rPr>
          <w:rFonts w:cs="Arial"/>
        </w:rPr>
      </w:pPr>
      <w:r>
        <w:rPr>
          <w:rFonts w:cs="Arial"/>
        </w:rPr>
        <w:tab/>
      </w:r>
      <w:r>
        <w:rPr>
          <w:rFonts w:cs="Arial"/>
        </w:rPr>
        <w:tab/>
      </w:r>
    </w:p>
    <w:p w:rsidR="008038AC" w:rsidRPr="008038AC" w:rsidRDefault="008038AC" w:rsidP="00B9479B">
      <w:pPr>
        <w:pStyle w:val="Heading5"/>
        <w:rPr>
          <w:b w:val="0"/>
          <w:u w:val="single"/>
        </w:rPr>
      </w:pPr>
      <w:r w:rsidRPr="008038AC">
        <w:rPr>
          <w:b w:val="0"/>
          <w:u w:val="single"/>
        </w:rPr>
        <w:lastRenderedPageBreak/>
        <w:t>HMI-REQ-330663/A-Indicator Characteristics</w:t>
      </w:r>
    </w:p>
    <w:p w:rsidR="000565DA" w:rsidRPr="000565DA" w:rsidRDefault="00AA281B" w:rsidP="000565DA"/>
    <w:p w:rsidR="000565DA" w:rsidRDefault="0057484B" w:rsidP="00834BD1">
      <w:pPr>
        <w:ind w:firstLine="720"/>
        <w:rPr>
          <w:rFonts w:cs="Arial"/>
        </w:rPr>
      </w:pPr>
      <w:r>
        <w:rPr>
          <w:rFonts w:cs="Arial"/>
        </w:rPr>
        <w:t xml:space="preserve">Police Liftgate Unlocked RTT </w:t>
      </w:r>
    </w:p>
    <w:p w:rsidR="000565DA" w:rsidRPr="000565DA" w:rsidRDefault="00AA281B" w:rsidP="000565DA"/>
    <w:p w:rsidR="00406F39" w:rsidRDefault="0057484B" w:rsidP="00B9479B">
      <w:pPr>
        <w:pStyle w:val="Heading4"/>
      </w:pPr>
      <w:r>
        <w:t>Audio</w:t>
      </w:r>
    </w:p>
    <w:p w:rsidR="00E64672" w:rsidRPr="008041D7" w:rsidRDefault="00AA281B" w:rsidP="008041D7"/>
    <w:p w:rsidR="007D5AFF" w:rsidRDefault="0057484B" w:rsidP="0025420F">
      <w:pPr>
        <w:ind w:firstLine="720"/>
        <w:rPr>
          <w:rFonts w:cs="Arial"/>
        </w:rPr>
      </w:pPr>
      <w:r>
        <w:rPr>
          <w:rFonts w:cs="Arial"/>
        </w:rPr>
        <w:t>None</w:t>
      </w:r>
    </w:p>
    <w:p w:rsidR="00E64672" w:rsidRDefault="00AA281B">
      <w:pPr>
        <w:rPr>
          <w:rFonts w:cs="Arial"/>
        </w:rPr>
      </w:pPr>
    </w:p>
    <w:p w:rsidR="008038AC" w:rsidRPr="008038AC" w:rsidRDefault="008038AC" w:rsidP="00B9479B">
      <w:pPr>
        <w:pStyle w:val="Heading3"/>
        <w:rPr>
          <w:b w:val="0"/>
          <w:u w:val="single"/>
        </w:rPr>
      </w:pPr>
      <w:r w:rsidRPr="008038AC">
        <w:rPr>
          <w:b w:val="0"/>
          <w:u w:val="single"/>
        </w:rPr>
        <w:t>PFM-REQ-330169/A-System Accuracy</w:t>
      </w:r>
    </w:p>
    <w:p w:rsidR="00E64672" w:rsidRDefault="00AA281B">
      <w:pPr>
        <w:rPr>
          <w:rFonts w:cs="Arial"/>
        </w:rPr>
      </w:pPr>
    </w:p>
    <w:p w:rsidR="00F07927" w:rsidRDefault="0057484B" w:rsidP="00FC04C1">
      <w:pPr>
        <w:ind w:left="720"/>
        <w:rPr>
          <w:rFonts w:cs="Arial"/>
        </w:rPr>
      </w:pPr>
      <w:r>
        <w:rPr>
          <w:rFonts w:cs="Arial"/>
        </w:rPr>
        <w:t>The IPC</w:t>
      </w:r>
      <w:r w:rsidRPr="00C01C07">
        <w:rPr>
          <w:rFonts w:cs="Arial"/>
          <w:color w:val="000000"/>
        </w:rPr>
        <w:t xml:space="preserve"> shall</w:t>
      </w:r>
      <w:r>
        <w:rPr>
          <w:rFonts w:cs="Arial"/>
        </w:rPr>
        <w:t xml:space="preserve"> change the state of the RTT within 100msec of a state change as indicated in the state matrix.</w:t>
      </w:r>
    </w:p>
    <w:p w:rsidR="00C7104E" w:rsidRDefault="00AA281B">
      <w:pPr>
        <w:rPr>
          <w:rFonts w:cs="Arial"/>
        </w:rPr>
      </w:pPr>
    </w:p>
    <w:p w:rsidR="00406F39" w:rsidRDefault="0057484B" w:rsidP="00B9479B">
      <w:pPr>
        <w:pStyle w:val="Heading3"/>
      </w:pPr>
      <w:r>
        <w:t>Operation: Performance and Functional</w:t>
      </w:r>
    </w:p>
    <w:p w:rsidR="00406F39" w:rsidRDefault="0057484B" w:rsidP="00B9479B">
      <w:pPr>
        <w:pStyle w:val="Heading4"/>
      </w:pPr>
      <w:r>
        <w:t>Subsystem Algorithm Flowchart / State Diagram</w:t>
      </w:r>
    </w:p>
    <w:p w:rsidR="00406F39" w:rsidRDefault="0057484B" w:rsidP="00B9479B">
      <w:pPr>
        <w:pStyle w:val="Heading5"/>
      </w:pPr>
      <w:r w:rsidRPr="00B9479B">
        <w:t>F-REQ-330160/A-Police Liftgate Unlocked RTT State Diagram</w:t>
      </w:r>
    </w:p>
    <w:p w:rsidR="00E2117E" w:rsidRPr="00E2117E" w:rsidRDefault="00AA281B" w:rsidP="00E2117E"/>
    <w:p w:rsidR="0007094D" w:rsidRDefault="00F12C02" w:rsidP="00F12C02">
      <w:pPr>
        <w:jc w:val="center"/>
      </w:pPr>
      <w:r>
        <w:object w:dxaOrig="4823" w:dyaOrig="4735">
          <v:shape id="_x0000_i1026" type="#_x0000_t75" style="width:183pt;height:179.4pt" o:ole="">
            <v:imagedata r:id="rId11" o:title=""/>
          </v:shape>
          <o:OLEObject Type="Embed" ProgID="Visio.Drawing.11" ShapeID="_x0000_i1026" DrawAspect="Content" ObjectID="_1603712598" r:id="rId12"/>
        </w:object>
      </w:r>
    </w:p>
    <w:p w:rsidR="00F12C02" w:rsidRPr="0007094D" w:rsidRDefault="00F12C02" w:rsidP="00F12C02">
      <w:pPr>
        <w:jc w:val="center"/>
      </w:pPr>
    </w:p>
    <w:p w:rsidR="00293A12" w:rsidRDefault="00AA281B" w:rsidP="00285B59"/>
    <w:p w:rsidR="00406F39" w:rsidRDefault="0057484B" w:rsidP="00B9479B">
      <w:pPr>
        <w:pStyle w:val="Heading5"/>
      </w:pPr>
      <w:r w:rsidRPr="00B9479B">
        <w:t>F-REQ-330161/A-State Matrix for GCC_Overspeed_RTT</w:t>
      </w:r>
    </w:p>
    <w:p w:rsidR="00E2117E" w:rsidRPr="00E2117E" w:rsidRDefault="00AA281B" w:rsidP="00E2117E"/>
    <w:tbl>
      <w:tblPr>
        <w:tblW w:w="86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A0" w:firstRow="1" w:lastRow="0" w:firstColumn="1" w:lastColumn="0" w:noHBand="0" w:noVBand="0"/>
      </w:tblPr>
      <w:tblGrid>
        <w:gridCol w:w="1539"/>
        <w:gridCol w:w="1778"/>
        <w:gridCol w:w="2605"/>
        <w:gridCol w:w="2718"/>
      </w:tblGrid>
      <w:tr w:rsidR="000A14BB" w:rsidTr="00126F6F">
        <w:trPr>
          <w:jc w:val="center"/>
        </w:trPr>
        <w:tc>
          <w:tcPr>
            <w:tcW w:w="1539" w:type="dxa"/>
            <w:vAlign w:val="center"/>
          </w:tcPr>
          <w:p w:rsidR="000A14BB" w:rsidRDefault="0057484B" w:rsidP="003D2443">
            <w:pPr>
              <w:jc w:val="center"/>
              <w:rPr>
                <w:b/>
                <w:sz w:val="16"/>
                <w:szCs w:val="16"/>
              </w:rPr>
            </w:pPr>
            <w:r>
              <w:rPr>
                <w:b/>
                <w:sz w:val="16"/>
                <w:szCs w:val="16"/>
              </w:rPr>
              <w:t>Operational Mode</w:t>
            </w:r>
          </w:p>
        </w:tc>
        <w:tc>
          <w:tcPr>
            <w:tcW w:w="1778" w:type="dxa"/>
            <w:vAlign w:val="center"/>
          </w:tcPr>
          <w:p w:rsidR="00A826F4" w:rsidRDefault="0057484B" w:rsidP="00222E23">
            <w:pPr>
              <w:rPr>
                <w:rFonts w:ascii="Helvetica" w:hAnsi="Helvetica"/>
                <w:b/>
                <w:snapToGrid w:val="0"/>
                <w:sz w:val="16"/>
                <w:szCs w:val="16"/>
              </w:rPr>
            </w:pPr>
            <w:r w:rsidRPr="00222E23">
              <w:rPr>
                <w:rFonts w:ascii="Helvetica" w:hAnsi="Helvetica"/>
                <w:b/>
                <w:snapToGrid w:val="0"/>
                <w:sz w:val="16"/>
                <w:szCs w:val="16"/>
              </w:rPr>
              <w:t>Police_Liftgate</w:t>
            </w:r>
          </w:p>
          <w:p w:rsidR="000A14BB" w:rsidRDefault="0057484B" w:rsidP="00222E23">
            <w:pPr>
              <w:rPr>
                <w:rFonts w:ascii="Helvetica" w:hAnsi="Helvetica"/>
                <w:b/>
                <w:snapToGrid w:val="0"/>
                <w:sz w:val="16"/>
                <w:szCs w:val="16"/>
              </w:rPr>
            </w:pPr>
            <w:r w:rsidRPr="00222E23">
              <w:rPr>
                <w:rFonts w:ascii="Helvetica" w:hAnsi="Helvetica"/>
                <w:b/>
                <w:snapToGrid w:val="0"/>
                <w:sz w:val="16"/>
                <w:szCs w:val="16"/>
              </w:rPr>
              <w:t>_Unlock</w:t>
            </w:r>
            <w:r>
              <w:rPr>
                <w:rFonts w:ascii="Helvetica" w:hAnsi="Helvetica"/>
                <w:b/>
                <w:snapToGrid w:val="0"/>
                <w:sz w:val="16"/>
                <w:szCs w:val="16"/>
              </w:rPr>
              <w:t>ed</w:t>
            </w:r>
            <w:r w:rsidRPr="00222E23">
              <w:rPr>
                <w:rFonts w:ascii="Helvetica" w:hAnsi="Helvetica"/>
                <w:b/>
                <w:snapToGrid w:val="0"/>
                <w:sz w:val="16"/>
                <w:szCs w:val="16"/>
              </w:rPr>
              <w:t>_Ind_Cfg</w:t>
            </w:r>
          </w:p>
        </w:tc>
        <w:tc>
          <w:tcPr>
            <w:tcW w:w="2605" w:type="dxa"/>
            <w:tcBorders>
              <w:right w:val="double" w:sz="4" w:space="0" w:color="auto"/>
            </w:tcBorders>
            <w:vAlign w:val="center"/>
          </w:tcPr>
          <w:p w:rsidR="0071117F" w:rsidRPr="00C4559E" w:rsidRDefault="0057484B" w:rsidP="00C4559E">
            <w:pPr>
              <w:jc w:val="center"/>
              <w:rPr>
                <w:b/>
                <w:sz w:val="16"/>
                <w:szCs w:val="16"/>
              </w:rPr>
            </w:pPr>
            <w:r w:rsidRPr="00C4559E">
              <w:rPr>
                <w:b/>
                <w:sz w:val="16"/>
                <w:szCs w:val="16"/>
              </w:rPr>
              <w:t>DrTgateLck_D_Stat</w:t>
            </w:r>
          </w:p>
          <w:p w:rsidR="000A14BB" w:rsidRDefault="0057484B" w:rsidP="00C4559E">
            <w:pPr>
              <w:jc w:val="center"/>
            </w:pPr>
            <w:r w:rsidRPr="00C4559E">
              <w:rPr>
                <w:b/>
                <w:sz w:val="16"/>
                <w:szCs w:val="16"/>
              </w:rPr>
              <w:t>Signal</w:t>
            </w:r>
          </w:p>
        </w:tc>
        <w:tc>
          <w:tcPr>
            <w:tcW w:w="2718" w:type="dxa"/>
            <w:tcBorders>
              <w:left w:val="double" w:sz="4" w:space="0" w:color="auto"/>
            </w:tcBorders>
            <w:vAlign w:val="center"/>
          </w:tcPr>
          <w:p w:rsidR="000A14BB" w:rsidRDefault="0057484B" w:rsidP="003D2443">
            <w:pPr>
              <w:jc w:val="center"/>
              <w:rPr>
                <w:rFonts w:ascii="Helvetica" w:hAnsi="Helvetica"/>
                <w:b/>
                <w:sz w:val="16"/>
                <w:szCs w:val="16"/>
              </w:rPr>
            </w:pPr>
            <w:r w:rsidRPr="0071117F">
              <w:rPr>
                <w:rFonts w:ascii="Helvetica" w:hAnsi="Helvetica"/>
                <w:b/>
                <w:sz w:val="16"/>
                <w:szCs w:val="16"/>
              </w:rPr>
              <w:t>Police_Liftgate_Unlock</w:t>
            </w:r>
            <w:r>
              <w:rPr>
                <w:rFonts w:ascii="Helvetica" w:hAnsi="Helvetica"/>
                <w:b/>
                <w:sz w:val="16"/>
                <w:szCs w:val="16"/>
              </w:rPr>
              <w:t>ed</w:t>
            </w:r>
            <w:r w:rsidRPr="0071117F">
              <w:rPr>
                <w:rFonts w:ascii="Helvetica" w:hAnsi="Helvetica"/>
                <w:b/>
                <w:sz w:val="16"/>
                <w:szCs w:val="16"/>
              </w:rPr>
              <w:t>_RT</w:t>
            </w:r>
            <w:r>
              <w:rPr>
                <w:rFonts w:ascii="Helvetica" w:hAnsi="Helvetica"/>
                <w:b/>
                <w:sz w:val="16"/>
                <w:szCs w:val="16"/>
              </w:rPr>
              <w:t>T</w:t>
            </w:r>
          </w:p>
        </w:tc>
      </w:tr>
      <w:tr w:rsidR="000A14BB" w:rsidTr="00126F6F">
        <w:trPr>
          <w:jc w:val="center"/>
        </w:trPr>
        <w:tc>
          <w:tcPr>
            <w:tcW w:w="1539" w:type="dxa"/>
            <w:vMerge w:val="restart"/>
            <w:vAlign w:val="center"/>
          </w:tcPr>
          <w:p w:rsidR="000A14BB" w:rsidRDefault="0057484B" w:rsidP="003D2443">
            <w:pPr>
              <w:pStyle w:val="CommentText"/>
              <w:jc w:val="center"/>
              <w:rPr>
                <w:sz w:val="16"/>
                <w:szCs w:val="16"/>
              </w:rPr>
            </w:pPr>
            <w:r>
              <w:rPr>
                <w:sz w:val="16"/>
                <w:szCs w:val="16"/>
              </w:rPr>
              <w:t>NORMAL</w:t>
            </w:r>
          </w:p>
          <w:p w:rsidR="000A14BB" w:rsidRDefault="0057484B" w:rsidP="003D2443">
            <w:pPr>
              <w:pStyle w:val="CommentText"/>
              <w:jc w:val="center"/>
              <w:rPr>
                <w:sz w:val="16"/>
                <w:szCs w:val="16"/>
              </w:rPr>
            </w:pPr>
            <w:r>
              <w:rPr>
                <w:sz w:val="16"/>
                <w:szCs w:val="16"/>
              </w:rPr>
              <w:t xml:space="preserve">or </w:t>
            </w:r>
          </w:p>
          <w:p w:rsidR="00C7104E" w:rsidRDefault="0057484B" w:rsidP="00C7104E">
            <w:pPr>
              <w:pStyle w:val="CommentText"/>
              <w:jc w:val="center"/>
              <w:rPr>
                <w:sz w:val="16"/>
                <w:szCs w:val="16"/>
              </w:rPr>
            </w:pPr>
            <w:r>
              <w:rPr>
                <w:sz w:val="16"/>
                <w:szCs w:val="16"/>
              </w:rPr>
              <w:t>CRANK</w:t>
            </w:r>
          </w:p>
        </w:tc>
        <w:tc>
          <w:tcPr>
            <w:tcW w:w="1778" w:type="dxa"/>
            <w:vMerge w:val="restart"/>
            <w:vAlign w:val="center"/>
          </w:tcPr>
          <w:p w:rsidR="000A14BB" w:rsidRDefault="0057484B" w:rsidP="003D2443">
            <w:pPr>
              <w:jc w:val="center"/>
              <w:rPr>
                <w:snapToGrid w:val="0"/>
                <w:sz w:val="16"/>
                <w:szCs w:val="16"/>
              </w:rPr>
            </w:pPr>
            <w:r>
              <w:rPr>
                <w:snapToGrid w:val="0"/>
                <w:sz w:val="16"/>
                <w:szCs w:val="16"/>
              </w:rPr>
              <w:t>Enabled</w:t>
            </w:r>
          </w:p>
        </w:tc>
        <w:tc>
          <w:tcPr>
            <w:tcW w:w="2605" w:type="dxa"/>
            <w:tcBorders>
              <w:right w:val="double" w:sz="4" w:space="0" w:color="auto"/>
            </w:tcBorders>
            <w:vAlign w:val="center"/>
          </w:tcPr>
          <w:p w:rsidR="000A14BB" w:rsidRDefault="0057484B" w:rsidP="003D2443">
            <w:pPr>
              <w:jc w:val="center"/>
              <w:rPr>
                <w:sz w:val="16"/>
                <w:szCs w:val="16"/>
              </w:rPr>
            </w:pPr>
            <w:r>
              <w:rPr>
                <w:snapToGrid w:val="0"/>
                <w:sz w:val="16"/>
                <w:szCs w:val="16"/>
              </w:rPr>
              <w:t>Unlock (0x2)</w:t>
            </w:r>
          </w:p>
        </w:tc>
        <w:tc>
          <w:tcPr>
            <w:tcW w:w="2718" w:type="dxa"/>
            <w:tcBorders>
              <w:left w:val="double" w:sz="4" w:space="0" w:color="auto"/>
            </w:tcBorders>
            <w:vAlign w:val="center"/>
          </w:tcPr>
          <w:p w:rsidR="000A14BB" w:rsidRDefault="0057484B" w:rsidP="003D2443">
            <w:pPr>
              <w:jc w:val="center"/>
              <w:rPr>
                <w:sz w:val="16"/>
                <w:szCs w:val="16"/>
              </w:rPr>
            </w:pPr>
            <w:r>
              <w:rPr>
                <w:sz w:val="16"/>
                <w:szCs w:val="16"/>
              </w:rPr>
              <w:t xml:space="preserve">ON </w:t>
            </w:r>
          </w:p>
        </w:tc>
      </w:tr>
      <w:tr w:rsidR="000A14BB" w:rsidTr="00126F6F">
        <w:trPr>
          <w:jc w:val="center"/>
        </w:trPr>
        <w:tc>
          <w:tcPr>
            <w:tcW w:w="1539" w:type="dxa"/>
            <w:vMerge/>
            <w:vAlign w:val="center"/>
          </w:tcPr>
          <w:p w:rsidR="000A14BB" w:rsidRDefault="00AA281B" w:rsidP="003D2443">
            <w:pPr>
              <w:pStyle w:val="CommentText"/>
              <w:jc w:val="center"/>
              <w:rPr>
                <w:sz w:val="16"/>
                <w:szCs w:val="16"/>
              </w:rPr>
            </w:pPr>
          </w:p>
        </w:tc>
        <w:tc>
          <w:tcPr>
            <w:tcW w:w="1778" w:type="dxa"/>
            <w:vMerge/>
            <w:vAlign w:val="center"/>
          </w:tcPr>
          <w:p w:rsidR="000A14BB" w:rsidRDefault="00AA281B" w:rsidP="003D2443">
            <w:pPr>
              <w:jc w:val="center"/>
              <w:rPr>
                <w:snapToGrid w:val="0"/>
                <w:sz w:val="16"/>
                <w:szCs w:val="16"/>
              </w:rPr>
            </w:pPr>
          </w:p>
        </w:tc>
        <w:tc>
          <w:tcPr>
            <w:tcW w:w="2605" w:type="dxa"/>
            <w:tcBorders>
              <w:right w:val="double" w:sz="4" w:space="0" w:color="auto"/>
            </w:tcBorders>
            <w:vAlign w:val="center"/>
          </w:tcPr>
          <w:p w:rsidR="000A14BB" w:rsidRDefault="0057484B" w:rsidP="003D2443">
            <w:pPr>
              <w:jc w:val="center"/>
              <w:rPr>
                <w:snapToGrid w:val="0"/>
                <w:sz w:val="16"/>
                <w:szCs w:val="16"/>
              </w:rPr>
            </w:pPr>
            <w:r>
              <w:rPr>
                <w:snapToGrid w:val="0"/>
                <w:sz w:val="16"/>
                <w:szCs w:val="16"/>
              </w:rPr>
              <w:t>Missing as per 1.4.1</w:t>
            </w:r>
          </w:p>
        </w:tc>
        <w:tc>
          <w:tcPr>
            <w:tcW w:w="2718" w:type="dxa"/>
            <w:tcBorders>
              <w:left w:val="double" w:sz="4" w:space="0" w:color="auto"/>
            </w:tcBorders>
            <w:vAlign w:val="center"/>
          </w:tcPr>
          <w:p w:rsidR="000A14BB" w:rsidRDefault="0057484B" w:rsidP="003D2443">
            <w:pPr>
              <w:jc w:val="center"/>
              <w:rPr>
                <w:sz w:val="16"/>
                <w:szCs w:val="16"/>
              </w:rPr>
            </w:pPr>
            <w:r>
              <w:rPr>
                <w:sz w:val="16"/>
                <w:szCs w:val="16"/>
              </w:rPr>
              <w:t>OFF</w:t>
            </w:r>
          </w:p>
        </w:tc>
      </w:tr>
      <w:tr w:rsidR="000A14BB" w:rsidTr="00126F6F">
        <w:trPr>
          <w:jc w:val="center"/>
        </w:trPr>
        <w:tc>
          <w:tcPr>
            <w:tcW w:w="5922" w:type="dxa"/>
            <w:gridSpan w:val="3"/>
            <w:tcBorders>
              <w:right w:val="double" w:sz="4" w:space="0" w:color="auto"/>
            </w:tcBorders>
            <w:vAlign w:val="center"/>
          </w:tcPr>
          <w:p w:rsidR="000A14BB" w:rsidRDefault="0057484B" w:rsidP="003D2443">
            <w:pPr>
              <w:jc w:val="center"/>
              <w:rPr>
                <w:snapToGrid w:val="0"/>
                <w:sz w:val="16"/>
                <w:szCs w:val="16"/>
              </w:rPr>
            </w:pPr>
            <w:r>
              <w:rPr>
                <w:snapToGrid w:val="0"/>
                <w:sz w:val="16"/>
                <w:szCs w:val="16"/>
              </w:rPr>
              <w:t>All Other Cases</w:t>
            </w:r>
          </w:p>
        </w:tc>
        <w:tc>
          <w:tcPr>
            <w:tcW w:w="2718" w:type="dxa"/>
            <w:tcBorders>
              <w:left w:val="double" w:sz="4" w:space="0" w:color="auto"/>
            </w:tcBorders>
            <w:vAlign w:val="center"/>
          </w:tcPr>
          <w:p w:rsidR="000A14BB" w:rsidRDefault="0057484B" w:rsidP="003D2443">
            <w:pPr>
              <w:jc w:val="center"/>
              <w:rPr>
                <w:sz w:val="16"/>
                <w:szCs w:val="16"/>
              </w:rPr>
            </w:pPr>
            <w:r>
              <w:rPr>
                <w:sz w:val="16"/>
                <w:szCs w:val="16"/>
              </w:rPr>
              <w:t>OFF</w:t>
            </w:r>
          </w:p>
        </w:tc>
      </w:tr>
    </w:tbl>
    <w:p w:rsidR="00FB18FD" w:rsidRPr="000115AD" w:rsidRDefault="0057484B" w:rsidP="00FB18FD">
      <w:pPr>
        <w:ind w:firstLine="720"/>
        <w:rPr>
          <w:rFonts w:cs="Arial"/>
          <w:sz w:val="16"/>
          <w:szCs w:val="16"/>
        </w:rPr>
      </w:pPr>
      <w:r w:rsidRPr="000115AD">
        <w:rPr>
          <w:rFonts w:cs="Arial"/>
          <w:sz w:val="16"/>
          <w:szCs w:val="16"/>
        </w:rPr>
        <w:t>X=Don’t Care</w:t>
      </w:r>
    </w:p>
    <w:p w:rsidR="00FB18FD" w:rsidRDefault="0057484B" w:rsidP="00FB18FD">
      <w:pPr>
        <w:ind w:firstLine="720"/>
        <w:rPr>
          <w:rFonts w:cs="Arial"/>
          <w:sz w:val="16"/>
          <w:szCs w:val="16"/>
        </w:rPr>
      </w:pPr>
      <w:r w:rsidRPr="000115AD">
        <w:rPr>
          <w:rFonts w:cs="Arial"/>
          <w:sz w:val="16"/>
          <w:szCs w:val="16"/>
        </w:rPr>
        <w:t>Not Received = The state when a DIAG_SESSION_TIMER is active and the DID has not been received</w:t>
      </w:r>
    </w:p>
    <w:p w:rsidR="00222E23" w:rsidRDefault="00AA281B" w:rsidP="00FB18FD">
      <w:pPr>
        <w:ind w:firstLine="720"/>
        <w:rPr>
          <w:rFonts w:cs="Arial"/>
          <w:sz w:val="16"/>
          <w:szCs w:val="16"/>
        </w:rPr>
      </w:pPr>
    </w:p>
    <w:p w:rsidR="00406F39" w:rsidRDefault="0057484B" w:rsidP="00B9479B">
      <w:pPr>
        <w:pStyle w:val="Heading5"/>
      </w:pPr>
      <w:r w:rsidRPr="00B9479B">
        <w:t>F-REQ-330162/A-Police_Liftgate_Unlock_RTT to MC Warning Message ID</w:t>
      </w:r>
    </w:p>
    <w:p w:rsidR="000C1CCE" w:rsidRPr="00A27ED7" w:rsidRDefault="00AA281B" w:rsidP="00A27ED7"/>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3306"/>
        <w:gridCol w:w="2551"/>
      </w:tblGrid>
      <w:tr w:rsidR="00FB18FD" w:rsidRPr="00121F07" w:rsidTr="00C07908">
        <w:trPr>
          <w:cantSplit/>
          <w:tblHeader/>
          <w:jc w:val="center"/>
        </w:trPr>
        <w:tc>
          <w:tcPr>
            <w:tcW w:w="3306" w:type="dxa"/>
            <w:tcBorders>
              <w:top w:val="single" w:sz="6" w:space="0" w:color="000000"/>
              <w:left w:val="single" w:sz="6" w:space="0" w:color="000000"/>
              <w:bottom w:val="single" w:sz="6" w:space="0" w:color="000000"/>
              <w:right w:val="double" w:sz="4" w:space="0" w:color="auto"/>
            </w:tcBorders>
            <w:vAlign w:val="center"/>
          </w:tcPr>
          <w:p w:rsidR="00FB18FD" w:rsidRPr="002F2B18" w:rsidRDefault="0057484B" w:rsidP="003D2443">
            <w:pPr>
              <w:jc w:val="center"/>
              <w:rPr>
                <w:rFonts w:cs="Arial"/>
                <w:b/>
                <w:bCs/>
                <w:color w:val="000000"/>
                <w:sz w:val="16"/>
                <w:szCs w:val="16"/>
              </w:rPr>
            </w:pPr>
            <w:r w:rsidRPr="002F2B18">
              <w:rPr>
                <w:rFonts w:cs="Arial"/>
                <w:b/>
                <w:bCs/>
                <w:color w:val="000000"/>
                <w:sz w:val="16"/>
                <w:szCs w:val="16"/>
              </w:rPr>
              <w:t>MC_Status_Flag</w:t>
            </w:r>
          </w:p>
        </w:tc>
        <w:tc>
          <w:tcPr>
            <w:tcW w:w="2551" w:type="dxa"/>
            <w:tcBorders>
              <w:top w:val="single" w:sz="6" w:space="0" w:color="000000"/>
              <w:left w:val="double" w:sz="4" w:space="0" w:color="auto"/>
              <w:bottom w:val="single" w:sz="6" w:space="0" w:color="000000"/>
              <w:right w:val="single" w:sz="6" w:space="0" w:color="000000"/>
            </w:tcBorders>
            <w:vAlign w:val="center"/>
          </w:tcPr>
          <w:p w:rsidR="00FB18FD" w:rsidRPr="002F2B18" w:rsidRDefault="0057484B" w:rsidP="003D2443">
            <w:pPr>
              <w:jc w:val="center"/>
              <w:rPr>
                <w:rFonts w:cs="Arial"/>
                <w:b/>
                <w:bCs/>
                <w:caps/>
                <w:color w:val="000000"/>
                <w:sz w:val="16"/>
                <w:szCs w:val="16"/>
              </w:rPr>
            </w:pPr>
            <w:r w:rsidRPr="002F2B18">
              <w:rPr>
                <w:rFonts w:cs="Arial"/>
                <w:b/>
                <w:bCs/>
                <w:caps/>
                <w:color w:val="000000"/>
                <w:sz w:val="16"/>
                <w:szCs w:val="16"/>
              </w:rPr>
              <w:t>Mc Warning - Message ID</w:t>
            </w:r>
          </w:p>
        </w:tc>
      </w:tr>
      <w:tr w:rsidR="00FB18FD" w:rsidRPr="00121F07" w:rsidTr="00C07908">
        <w:trPr>
          <w:cantSplit/>
          <w:jc w:val="center"/>
        </w:trPr>
        <w:tc>
          <w:tcPr>
            <w:tcW w:w="3306" w:type="dxa"/>
            <w:tcBorders>
              <w:top w:val="single" w:sz="6" w:space="0" w:color="000000"/>
              <w:left w:val="single" w:sz="6" w:space="0" w:color="000000"/>
              <w:bottom w:val="single" w:sz="6" w:space="0" w:color="000000"/>
              <w:right w:val="single" w:sz="6" w:space="0" w:color="000000"/>
            </w:tcBorders>
            <w:vAlign w:val="center"/>
          </w:tcPr>
          <w:p w:rsidR="00FB18FD" w:rsidRPr="0071117F" w:rsidRDefault="0057484B" w:rsidP="003D2443">
            <w:pPr>
              <w:jc w:val="center"/>
              <w:rPr>
                <w:rFonts w:cs="Arial"/>
                <w:sz w:val="16"/>
                <w:szCs w:val="16"/>
              </w:rPr>
            </w:pPr>
            <w:r w:rsidRPr="0071117F">
              <w:rPr>
                <w:rFonts w:cs="Arial"/>
                <w:color w:val="000000"/>
                <w:sz w:val="16"/>
                <w:szCs w:val="16"/>
              </w:rPr>
              <w:t>Police_Liftgate_Unlock</w:t>
            </w:r>
            <w:r>
              <w:rPr>
                <w:rFonts w:cs="Arial"/>
                <w:color w:val="000000"/>
                <w:sz w:val="16"/>
                <w:szCs w:val="16"/>
              </w:rPr>
              <w:t>ed</w:t>
            </w:r>
            <w:r w:rsidRPr="0071117F">
              <w:rPr>
                <w:rFonts w:cs="Arial"/>
                <w:color w:val="000000"/>
                <w:sz w:val="16"/>
                <w:szCs w:val="16"/>
              </w:rPr>
              <w:t>_RT</w:t>
            </w:r>
            <w:r w:rsidRPr="0071117F">
              <w:rPr>
                <w:rFonts w:cs="Arial"/>
                <w:sz w:val="16"/>
                <w:szCs w:val="16"/>
              </w:rPr>
              <w:t>T</w:t>
            </w:r>
          </w:p>
        </w:tc>
        <w:tc>
          <w:tcPr>
            <w:tcW w:w="2551" w:type="dxa"/>
            <w:tcBorders>
              <w:top w:val="single" w:sz="6" w:space="0" w:color="000000"/>
              <w:left w:val="double" w:sz="4" w:space="0" w:color="auto"/>
              <w:bottom w:val="single" w:sz="6" w:space="0" w:color="000000"/>
              <w:right w:val="single" w:sz="6" w:space="0" w:color="000000"/>
            </w:tcBorders>
            <w:vAlign w:val="center"/>
          </w:tcPr>
          <w:p w:rsidR="00FB18FD" w:rsidRPr="0071117F" w:rsidRDefault="0057484B" w:rsidP="003D2443">
            <w:pPr>
              <w:jc w:val="center"/>
              <w:rPr>
                <w:rFonts w:cs="Arial"/>
                <w:color w:val="000000"/>
                <w:sz w:val="16"/>
                <w:szCs w:val="16"/>
              </w:rPr>
            </w:pPr>
            <w:r w:rsidRPr="0071117F">
              <w:rPr>
                <w:rFonts w:cs="Arial"/>
                <w:color w:val="000000"/>
                <w:sz w:val="16"/>
                <w:szCs w:val="16"/>
              </w:rPr>
              <w:t>W3256</w:t>
            </w:r>
          </w:p>
        </w:tc>
      </w:tr>
    </w:tbl>
    <w:p w:rsidR="00283B79" w:rsidRPr="000115AD" w:rsidRDefault="00AA281B" w:rsidP="000115AD">
      <w:pPr>
        <w:ind w:firstLine="720"/>
        <w:rPr>
          <w:rFonts w:cs="Arial"/>
          <w:sz w:val="16"/>
          <w:szCs w:val="16"/>
        </w:rPr>
      </w:pPr>
    </w:p>
    <w:p w:rsidR="00406F39" w:rsidRDefault="0057484B" w:rsidP="00B9479B">
      <w:pPr>
        <w:pStyle w:val="Heading4"/>
      </w:pPr>
      <w:r>
        <w:lastRenderedPageBreak/>
        <w:t>Operation Description (supports algorithm flowchart /state diagram)</w:t>
      </w:r>
    </w:p>
    <w:p w:rsidR="00E2117E" w:rsidRDefault="00AA281B" w:rsidP="00E2117E">
      <w:pPr>
        <w:ind w:left="2304"/>
        <w:rPr>
          <w:rFonts w:cs="Arial"/>
        </w:rPr>
      </w:pPr>
    </w:p>
    <w:p w:rsidR="00E2117E" w:rsidRDefault="0057484B" w:rsidP="008D455D">
      <w:pPr>
        <w:ind w:firstLine="720"/>
        <w:rPr>
          <w:rFonts w:cs="Arial"/>
        </w:rPr>
      </w:pPr>
      <w:r>
        <w:rPr>
          <w:rFonts w:cs="Arial"/>
        </w:rPr>
        <w:t>None.</w:t>
      </w:r>
    </w:p>
    <w:p w:rsidR="00E2117E" w:rsidRDefault="00AA281B" w:rsidP="00BA4C1D">
      <w:pPr>
        <w:jc w:val="center"/>
        <w:rPr>
          <w:rFonts w:cs="Arial"/>
        </w:rPr>
      </w:pPr>
    </w:p>
    <w:p w:rsidR="00406F39" w:rsidRDefault="0057484B" w:rsidP="00B9479B">
      <w:pPr>
        <w:pStyle w:val="Heading4"/>
      </w:pPr>
      <w:r w:rsidRPr="00B9479B">
        <w:t>FS-REQ-330171/A;1- Function Safety Classification (EMC)</w:t>
      </w:r>
    </w:p>
    <w:p w:rsidR="00E64672" w:rsidRDefault="00AA281B">
      <w:pPr>
        <w:rPr>
          <w:rFonts w:cs="Arial"/>
        </w:rPr>
      </w:pPr>
    </w:p>
    <w:p w:rsidR="00E64672" w:rsidRDefault="0057484B" w:rsidP="005F1826">
      <w:pPr>
        <w:ind w:firstLine="720"/>
        <w:rPr>
          <w:rFonts w:cs="Arial"/>
        </w:rPr>
      </w:pPr>
      <w:r>
        <w:rPr>
          <w:rFonts w:cs="Arial"/>
        </w:rPr>
        <w:t>Class B</w:t>
      </w:r>
    </w:p>
    <w:p w:rsidR="002D3E4E" w:rsidRDefault="00AA281B">
      <w:pPr>
        <w:rPr>
          <w:rFonts w:cs="Arial"/>
        </w:rPr>
      </w:pPr>
    </w:p>
    <w:p w:rsidR="00406F39" w:rsidRDefault="0057484B" w:rsidP="00B9479B">
      <w:pPr>
        <w:pStyle w:val="Heading4"/>
      </w:pPr>
      <w:r w:rsidRPr="00B9479B">
        <w:t>NVM-REQ-330164/A-Memory Storage</w:t>
      </w:r>
    </w:p>
    <w:p w:rsidR="000F0CF6" w:rsidRPr="000F0CF6" w:rsidRDefault="00AA281B" w:rsidP="000F0CF6"/>
    <w:tbl>
      <w:tblPr>
        <w:tblW w:w="108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28"/>
        <w:gridCol w:w="4933"/>
        <w:gridCol w:w="1727"/>
        <w:gridCol w:w="1612"/>
      </w:tblGrid>
      <w:tr w:rsidR="00E64672" w:rsidTr="008038AC">
        <w:trPr>
          <w:trHeight w:val="692"/>
          <w:jc w:val="center"/>
        </w:trPr>
        <w:tc>
          <w:tcPr>
            <w:tcW w:w="2528" w:type="dxa"/>
            <w:tcBorders>
              <w:top w:val="single" w:sz="12" w:space="0" w:color="auto"/>
              <w:left w:val="single" w:sz="12" w:space="0" w:color="auto"/>
              <w:bottom w:val="single" w:sz="12" w:space="0" w:color="auto"/>
              <w:right w:val="single" w:sz="12" w:space="0" w:color="auto"/>
            </w:tcBorders>
          </w:tcPr>
          <w:p w:rsidR="00E64672" w:rsidRDefault="0057484B">
            <w:pPr>
              <w:pStyle w:val="Header"/>
              <w:tabs>
                <w:tab w:val="clear" w:pos="4320"/>
                <w:tab w:val="clear" w:pos="8640"/>
              </w:tabs>
              <w:jc w:val="center"/>
              <w:rPr>
                <w:b/>
              </w:rPr>
            </w:pPr>
            <w:r>
              <w:rPr>
                <w:b/>
              </w:rPr>
              <w:t>Parameter Name</w:t>
            </w:r>
          </w:p>
        </w:tc>
        <w:tc>
          <w:tcPr>
            <w:tcW w:w="4933" w:type="dxa"/>
            <w:tcBorders>
              <w:top w:val="single" w:sz="12" w:space="0" w:color="auto"/>
              <w:left w:val="single" w:sz="12" w:space="0" w:color="auto"/>
              <w:bottom w:val="single" w:sz="12" w:space="0" w:color="auto"/>
              <w:right w:val="single" w:sz="12" w:space="0" w:color="auto"/>
            </w:tcBorders>
          </w:tcPr>
          <w:p w:rsidR="00E64672" w:rsidRDefault="0057484B">
            <w:pPr>
              <w:pStyle w:val="Header"/>
              <w:tabs>
                <w:tab w:val="clear" w:pos="4320"/>
                <w:tab w:val="clear" w:pos="8640"/>
              </w:tabs>
              <w:jc w:val="center"/>
              <w:rPr>
                <w:b/>
              </w:rPr>
            </w:pPr>
            <w:r>
              <w:rPr>
                <w:b/>
              </w:rPr>
              <w:t>Description</w:t>
            </w:r>
          </w:p>
        </w:tc>
        <w:tc>
          <w:tcPr>
            <w:tcW w:w="1727" w:type="dxa"/>
            <w:tcBorders>
              <w:top w:val="single" w:sz="12" w:space="0" w:color="auto"/>
              <w:left w:val="single" w:sz="12" w:space="0" w:color="auto"/>
              <w:bottom w:val="single" w:sz="12" w:space="0" w:color="auto"/>
              <w:right w:val="single" w:sz="12" w:space="0" w:color="auto"/>
            </w:tcBorders>
          </w:tcPr>
          <w:p w:rsidR="00E64672" w:rsidRDefault="0057484B">
            <w:pPr>
              <w:pStyle w:val="Header"/>
              <w:tabs>
                <w:tab w:val="clear" w:pos="4320"/>
                <w:tab w:val="clear" w:pos="8640"/>
              </w:tabs>
              <w:jc w:val="center"/>
              <w:rPr>
                <w:b/>
              </w:rPr>
            </w:pPr>
            <w:r>
              <w:rPr>
                <w:b/>
              </w:rPr>
              <w:t xml:space="preserve">Value at </w:t>
            </w:r>
          </w:p>
          <w:p w:rsidR="00E64672" w:rsidRDefault="0057484B">
            <w:pPr>
              <w:pStyle w:val="Header"/>
              <w:tabs>
                <w:tab w:val="clear" w:pos="4320"/>
                <w:tab w:val="clear" w:pos="8640"/>
              </w:tabs>
              <w:jc w:val="center"/>
              <w:rPr>
                <w:b/>
              </w:rPr>
            </w:pPr>
            <w:r>
              <w:rPr>
                <w:b/>
              </w:rPr>
              <w:t>Battery Connect</w:t>
            </w:r>
          </w:p>
        </w:tc>
        <w:tc>
          <w:tcPr>
            <w:tcW w:w="1612" w:type="dxa"/>
            <w:tcBorders>
              <w:top w:val="single" w:sz="12" w:space="0" w:color="auto"/>
              <w:left w:val="single" w:sz="12" w:space="0" w:color="auto"/>
              <w:bottom w:val="single" w:sz="12" w:space="0" w:color="auto"/>
              <w:right w:val="single" w:sz="12" w:space="0" w:color="auto"/>
            </w:tcBorders>
          </w:tcPr>
          <w:p w:rsidR="00E64672" w:rsidRDefault="0057484B">
            <w:pPr>
              <w:pStyle w:val="Header"/>
              <w:tabs>
                <w:tab w:val="clear" w:pos="4320"/>
                <w:tab w:val="clear" w:pos="8640"/>
              </w:tabs>
              <w:jc w:val="center"/>
              <w:rPr>
                <w:b/>
              </w:rPr>
            </w:pPr>
            <w:r>
              <w:rPr>
                <w:b/>
              </w:rPr>
              <w:t xml:space="preserve">Value at </w:t>
            </w:r>
          </w:p>
          <w:p w:rsidR="00E64672" w:rsidRDefault="0057484B">
            <w:pPr>
              <w:pStyle w:val="Header"/>
              <w:tabs>
                <w:tab w:val="clear" w:pos="4320"/>
                <w:tab w:val="clear" w:pos="8640"/>
              </w:tabs>
              <w:jc w:val="center"/>
              <w:rPr>
                <w:b/>
              </w:rPr>
            </w:pPr>
            <w:r>
              <w:rPr>
                <w:b/>
              </w:rPr>
              <w:t>Module Wake-up</w:t>
            </w:r>
          </w:p>
        </w:tc>
      </w:tr>
      <w:tr w:rsidR="00E64672" w:rsidTr="008038AC">
        <w:trPr>
          <w:jc w:val="center"/>
        </w:trPr>
        <w:tc>
          <w:tcPr>
            <w:tcW w:w="2528" w:type="dxa"/>
            <w:tcBorders>
              <w:top w:val="single" w:sz="12" w:space="0" w:color="auto"/>
            </w:tcBorders>
          </w:tcPr>
          <w:p w:rsidR="00126F6F" w:rsidRDefault="0057484B">
            <w:pPr>
              <w:pStyle w:val="Header"/>
              <w:tabs>
                <w:tab w:val="clear" w:pos="4320"/>
                <w:tab w:val="clear" w:pos="8640"/>
              </w:tabs>
              <w:rPr>
                <w:rFonts w:cs="Arial"/>
              </w:rPr>
            </w:pPr>
            <w:r w:rsidRPr="00126F6F">
              <w:rPr>
                <w:rFonts w:cs="Arial"/>
              </w:rPr>
              <w:t>Police_Liftgate</w:t>
            </w:r>
          </w:p>
          <w:p w:rsidR="00E64672" w:rsidRPr="00BA4C1D" w:rsidRDefault="0057484B">
            <w:pPr>
              <w:pStyle w:val="Header"/>
              <w:tabs>
                <w:tab w:val="clear" w:pos="4320"/>
                <w:tab w:val="clear" w:pos="8640"/>
              </w:tabs>
              <w:rPr>
                <w:rFonts w:cs="Arial"/>
              </w:rPr>
            </w:pPr>
            <w:r w:rsidRPr="00126F6F">
              <w:rPr>
                <w:rFonts w:cs="Arial"/>
              </w:rPr>
              <w:t>_Unlock</w:t>
            </w:r>
            <w:r>
              <w:rPr>
                <w:rFonts w:cs="Arial"/>
              </w:rPr>
              <w:t>ed</w:t>
            </w:r>
            <w:r w:rsidRPr="00126F6F">
              <w:rPr>
                <w:rFonts w:cs="Arial"/>
              </w:rPr>
              <w:t>_RTT</w:t>
            </w:r>
          </w:p>
        </w:tc>
        <w:tc>
          <w:tcPr>
            <w:tcW w:w="4933" w:type="dxa"/>
            <w:tcBorders>
              <w:top w:val="single" w:sz="12" w:space="0" w:color="auto"/>
            </w:tcBorders>
          </w:tcPr>
          <w:p w:rsidR="00E64672" w:rsidRDefault="0057484B">
            <w:pPr>
              <w:pStyle w:val="Header"/>
              <w:tabs>
                <w:tab w:val="clear" w:pos="4320"/>
                <w:tab w:val="clear" w:pos="8640"/>
              </w:tabs>
            </w:pPr>
            <w:r>
              <w:t>Used to control the state of the Fixed/Dedicated RTT</w:t>
            </w:r>
          </w:p>
        </w:tc>
        <w:tc>
          <w:tcPr>
            <w:tcW w:w="1727" w:type="dxa"/>
            <w:tcBorders>
              <w:top w:val="single" w:sz="12" w:space="0" w:color="auto"/>
            </w:tcBorders>
          </w:tcPr>
          <w:p w:rsidR="00E64672" w:rsidRDefault="0057484B">
            <w:pPr>
              <w:pStyle w:val="Header"/>
              <w:tabs>
                <w:tab w:val="clear" w:pos="4320"/>
                <w:tab w:val="clear" w:pos="8640"/>
              </w:tabs>
            </w:pPr>
            <w:r>
              <w:t>OFF</w:t>
            </w:r>
          </w:p>
        </w:tc>
        <w:tc>
          <w:tcPr>
            <w:tcW w:w="1612" w:type="dxa"/>
            <w:tcBorders>
              <w:top w:val="single" w:sz="12" w:space="0" w:color="auto"/>
            </w:tcBorders>
          </w:tcPr>
          <w:p w:rsidR="00E64672" w:rsidRDefault="0057484B">
            <w:pPr>
              <w:pStyle w:val="Header"/>
              <w:tabs>
                <w:tab w:val="clear" w:pos="4320"/>
                <w:tab w:val="clear" w:pos="8640"/>
              </w:tabs>
            </w:pPr>
            <w:r>
              <w:t>OFF</w:t>
            </w:r>
          </w:p>
        </w:tc>
      </w:tr>
      <w:tr w:rsidR="00211062" w:rsidTr="008038AC">
        <w:trPr>
          <w:jc w:val="center"/>
        </w:trPr>
        <w:tc>
          <w:tcPr>
            <w:tcW w:w="2528" w:type="dxa"/>
          </w:tcPr>
          <w:p w:rsidR="00211062" w:rsidRDefault="0057484B" w:rsidP="00126F6F">
            <w:pPr>
              <w:outlineLvl w:val="0"/>
              <w:rPr>
                <w:rFonts w:cs="Arial"/>
              </w:rPr>
            </w:pPr>
            <w:r>
              <w:rPr>
                <w:rFonts w:ascii="Tahoma" w:hAnsi="Tahoma" w:cs="Tahoma"/>
              </w:rPr>
              <w:t>DrTgateLck_D_Stat</w:t>
            </w:r>
          </w:p>
        </w:tc>
        <w:tc>
          <w:tcPr>
            <w:tcW w:w="4933" w:type="dxa"/>
          </w:tcPr>
          <w:p w:rsidR="00211062" w:rsidRDefault="0057484B" w:rsidP="00126F6F">
            <w:pPr>
              <w:pStyle w:val="Header"/>
              <w:tabs>
                <w:tab w:val="clear" w:pos="4320"/>
                <w:tab w:val="clear" w:pos="8640"/>
              </w:tabs>
            </w:pPr>
            <w:r>
              <w:t>Used to control state of the RTT Flag</w:t>
            </w:r>
          </w:p>
        </w:tc>
        <w:tc>
          <w:tcPr>
            <w:tcW w:w="1727" w:type="dxa"/>
          </w:tcPr>
          <w:p w:rsidR="00211062" w:rsidRDefault="0057484B">
            <w:pPr>
              <w:pStyle w:val="Header"/>
              <w:tabs>
                <w:tab w:val="clear" w:pos="4320"/>
                <w:tab w:val="clear" w:pos="8640"/>
              </w:tabs>
            </w:pPr>
            <w:r>
              <w:t>Null (0x0)</w:t>
            </w:r>
          </w:p>
        </w:tc>
        <w:tc>
          <w:tcPr>
            <w:tcW w:w="1612" w:type="dxa"/>
          </w:tcPr>
          <w:p w:rsidR="00211062" w:rsidRDefault="0057484B">
            <w:pPr>
              <w:pStyle w:val="Header"/>
              <w:tabs>
                <w:tab w:val="clear" w:pos="4320"/>
                <w:tab w:val="clear" w:pos="8640"/>
              </w:tabs>
            </w:pPr>
            <w:r>
              <w:t>Null (0x0)</w:t>
            </w:r>
          </w:p>
        </w:tc>
      </w:tr>
      <w:tr w:rsidR="004A394B" w:rsidTr="008038AC">
        <w:trPr>
          <w:jc w:val="center"/>
        </w:trPr>
        <w:tc>
          <w:tcPr>
            <w:tcW w:w="2528" w:type="dxa"/>
          </w:tcPr>
          <w:p w:rsidR="00B12BAD" w:rsidRDefault="0057484B">
            <w:pPr>
              <w:pStyle w:val="Header"/>
              <w:tabs>
                <w:tab w:val="clear" w:pos="4320"/>
                <w:tab w:val="clear" w:pos="8640"/>
              </w:tabs>
            </w:pPr>
            <w:r w:rsidRPr="00B12BAD">
              <w:t>Police_Liftgate</w:t>
            </w:r>
          </w:p>
          <w:p w:rsidR="004A394B" w:rsidRDefault="0057484B">
            <w:pPr>
              <w:pStyle w:val="Header"/>
              <w:tabs>
                <w:tab w:val="clear" w:pos="4320"/>
                <w:tab w:val="clear" w:pos="8640"/>
              </w:tabs>
            </w:pPr>
            <w:r w:rsidRPr="00B12BAD">
              <w:t>_Unlocked_Ind_Cfg</w:t>
            </w:r>
          </w:p>
        </w:tc>
        <w:tc>
          <w:tcPr>
            <w:tcW w:w="4933" w:type="dxa"/>
          </w:tcPr>
          <w:p w:rsidR="004A394B" w:rsidRDefault="0057484B" w:rsidP="00B12BAD">
            <w:pPr>
              <w:pStyle w:val="Header"/>
              <w:tabs>
                <w:tab w:val="clear" w:pos="4320"/>
                <w:tab w:val="clear" w:pos="8640"/>
              </w:tabs>
            </w:pPr>
            <w:r>
              <w:rPr>
                <w:rFonts w:cs="Arial"/>
              </w:rPr>
              <w:t>Configures cluster to enable or disable Police Liftgate Unlocked RTT</w:t>
            </w:r>
          </w:p>
        </w:tc>
        <w:tc>
          <w:tcPr>
            <w:tcW w:w="1727" w:type="dxa"/>
          </w:tcPr>
          <w:p w:rsidR="004A394B" w:rsidRDefault="0057484B">
            <w:pPr>
              <w:pStyle w:val="Header"/>
              <w:tabs>
                <w:tab w:val="clear" w:pos="4320"/>
                <w:tab w:val="clear" w:pos="8640"/>
              </w:tabs>
            </w:pPr>
            <w:r>
              <w:rPr>
                <w:rFonts w:cs="Arial"/>
              </w:rPr>
              <w:t>Use Stored Value</w:t>
            </w:r>
          </w:p>
        </w:tc>
        <w:tc>
          <w:tcPr>
            <w:tcW w:w="1612" w:type="dxa"/>
          </w:tcPr>
          <w:p w:rsidR="004A394B" w:rsidRDefault="0057484B">
            <w:pPr>
              <w:pStyle w:val="Header"/>
              <w:tabs>
                <w:tab w:val="clear" w:pos="4320"/>
                <w:tab w:val="clear" w:pos="8640"/>
              </w:tabs>
            </w:pPr>
            <w:r>
              <w:rPr>
                <w:rFonts w:cs="Arial"/>
              </w:rPr>
              <w:t>Use Stored Value</w:t>
            </w:r>
          </w:p>
        </w:tc>
      </w:tr>
      <w:tr w:rsidR="004A394B" w:rsidTr="008038AC">
        <w:trPr>
          <w:jc w:val="center"/>
        </w:trPr>
        <w:tc>
          <w:tcPr>
            <w:tcW w:w="2528" w:type="dxa"/>
          </w:tcPr>
          <w:p w:rsidR="004A394B" w:rsidRDefault="0057484B">
            <w:pPr>
              <w:pStyle w:val="Header"/>
              <w:tabs>
                <w:tab w:val="clear" w:pos="4320"/>
                <w:tab w:val="clear" w:pos="8640"/>
              </w:tabs>
            </w:pPr>
            <w:r>
              <w:t>Operational_Mode</w:t>
            </w:r>
          </w:p>
        </w:tc>
        <w:tc>
          <w:tcPr>
            <w:tcW w:w="4933" w:type="dxa"/>
          </w:tcPr>
          <w:p w:rsidR="004A394B" w:rsidRDefault="0057484B">
            <w:pPr>
              <w:pStyle w:val="Header"/>
              <w:tabs>
                <w:tab w:val="clear" w:pos="4320"/>
                <w:tab w:val="clear" w:pos="8640"/>
              </w:tabs>
            </w:pPr>
            <w:r>
              <w:t>4 state indicator for cluster operational mode</w:t>
            </w:r>
          </w:p>
        </w:tc>
        <w:tc>
          <w:tcPr>
            <w:tcW w:w="1727" w:type="dxa"/>
          </w:tcPr>
          <w:p w:rsidR="004A394B" w:rsidRDefault="0057484B">
            <w:pPr>
              <w:pStyle w:val="Header"/>
              <w:tabs>
                <w:tab w:val="clear" w:pos="4320"/>
                <w:tab w:val="clear" w:pos="8640"/>
              </w:tabs>
            </w:pPr>
            <w:r>
              <w:t xml:space="preserve">Limited </w:t>
            </w:r>
          </w:p>
        </w:tc>
        <w:tc>
          <w:tcPr>
            <w:tcW w:w="1612" w:type="dxa"/>
          </w:tcPr>
          <w:p w:rsidR="004A394B" w:rsidRDefault="0057484B">
            <w:pPr>
              <w:pStyle w:val="Header"/>
              <w:tabs>
                <w:tab w:val="clear" w:pos="4320"/>
                <w:tab w:val="clear" w:pos="8640"/>
              </w:tabs>
            </w:pPr>
            <w:r>
              <w:t>Limited, Normal or Crank</w:t>
            </w:r>
          </w:p>
        </w:tc>
      </w:tr>
    </w:tbl>
    <w:p w:rsidR="002A3515" w:rsidRDefault="00AA281B"/>
    <w:p w:rsidR="00406F39" w:rsidRDefault="0057484B" w:rsidP="00B9479B">
      <w:pPr>
        <w:pStyle w:val="Heading4"/>
      </w:pPr>
      <w:r>
        <w:t>Prove Out</w:t>
      </w:r>
    </w:p>
    <w:p w:rsidR="00E64672" w:rsidRDefault="00AA281B">
      <w:pPr>
        <w:rPr>
          <w:rFonts w:cs="Arial"/>
          <w:color w:val="FF0000"/>
        </w:rPr>
      </w:pPr>
    </w:p>
    <w:p w:rsidR="00E64672" w:rsidRDefault="0057484B" w:rsidP="00656AAB">
      <w:pPr>
        <w:ind w:firstLine="720"/>
      </w:pPr>
      <w:r>
        <w:t>None</w:t>
      </w:r>
    </w:p>
    <w:p w:rsidR="00E64672" w:rsidRDefault="00AA281B">
      <w:pPr>
        <w:ind w:left="2160"/>
        <w:rPr>
          <w:rFonts w:cs="Arial"/>
        </w:rPr>
      </w:pPr>
    </w:p>
    <w:p w:rsidR="00406F39" w:rsidRDefault="0057484B" w:rsidP="00B9479B">
      <w:pPr>
        <w:pStyle w:val="Heading4"/>
      </w:pPr>
      <w:r w:rsidRPr="00B9479B">
        <w:t>F-REQ-330165/A-Reconfigurable Telltale</w:t>
      </w:r>
    </w:p>
    <w:p w:rsidR="00E64672" w:rsidRDefault="00AA281B">
      <w:pPr>
        <w:rPr>
          <w:rFonts w:cs="Arial"/>
        </w:rPr>
      </w:pPr>
    </w:p>
    <w:p w:rsidR="00E64672" w:rsidRDefault="0057484B" w:rsidP="003A5B11">
      <w:pPr>
        <w:ind w:firstLine="720"/>
        <w:rPr>
          <w:rFonts w:cs="Arial"/>
        </w:rPr>
      </w:pPr>
      <w:r>
        <w:rPr>
          <w:rFonts w:cs="Arial"/>
        </w:rPr>
        <w:t xml:space="preserve">Yes – per </w:t>
      </w:r>
      <w:r w:rsidRPr="00292685">
        <w:rPr>
          <w:rFonts w:cs="Arial"/>
        </w:rPr>
        <w:t>F-REQ-330162</w:t>
      </w:r>
    </w:p>
    <w:p w:rsidR="00E64672" w:rsidRDefault="00AA281B">
      <w:pPr>
        <w:rPr>
          <w:rFonts w:cs="Arial"/>
        </w:rPr>
      </w:pPr>
    </w:p>
    <w:p w:rsidR="00406F39" w:rsidRDefault="0057484B" w:rsidP="00B9479B">
      <w:pPr>
        <w:pStyle w:val="Heading4"/>
      </w:pPr>
      <w:r>
        <w:t>Message Center Msg</w:t>
      </w:r>
    </w:p>
    <w:p w:rsidR="00E64672" w:rsidRDefault="00AA281B">
      <w:pPr>
        <w:rPr>
          <w:rFonts w:cs="Arial"/>
        </w:rPr>
      </w:pPr>
    </w:p>
    <w:p w:rsidR="00E64672" w:rsidRDefault="0057484B" w:rsidP="003C60E8">
      <w:pPr>
        <w:ind w:firstLine="720"/>
        <w:rPr>
          <w:rFonts w:cs="Arial"/>
        </w:rPr>
      </w:pPr>
      <w:r>
        <w:rPr>
          <w:rFonts w:cs="Arial"/>
        </w:rPr>
        <w:t>None</w:t>
      </w:r>
    </w:p>
    <w:p w:rsidR="00E10B11" w:rsidRDefault="00AA281B">
      <w:pPr>
        <w:ind w:left="1872" w:firstLine="720"/>
        <w:rPr>
          <w:rFonts w:cs="Arial"/>
        </w:rPr>
      </w:pPr>
    </w:p>
    <w:p w:rsidR="00406F39" w:rsidRDefault="0057484B" w:rsidP="00B9479B">
      <w:pPr>
        <w:pStyle w:val="Heading2"/>
      </w:pPr>
      <w:r>
        <w:t>Error Handling</w:t>
      </w:r>
    </w:p>
    <w:p w:rsidR="00406F39" w:rsidRDefault="0057484B" w:rsidP="00B9479B">
      <w:pPr>
        <w:pStyle w:val="Heading3"/>
      </w:pPr>
      <w:r>
        <w:t>Missing Message Strategy</w:t>
      </w:r>
    </w:p>
    <w:p w:rsidR="00E2117E" w:rsidRPr="00E2117E" w:rsidRDefault="00AA281B" w:rsidP="00E2117E"/>
    <w:p w:rsidR="00B32B21" w:rsidRDefault="0057484B" w:rsidP="00D36370">
      <w:pPr>
        <w:ind w:left="720"/>
      </w:pPr>
      <w:r>
        <w:t>The signals will be declared missing as per the Diagnostics section of this SPSS.</w:t>
      </w:r>
    </w:p>
    <w:p w:rsidR="00B32B21" w:rsidRDefault="00AA281B" w:rsidP="00D36370">
      <w:pPr>
        <w:ind w:left="2160"/>
      </w:pPr>
    </w:p>
    <w:p w:rsidR="006A29C3" w:rsidRDefault="0057484B" w:rsidP="00D36370">
      <w:pPr>
        <w:ind w:left="720"/>
      </w:pPr>
      <w:r w:rsidRPr="006A29C3">
        <w:t>DTCs states and history will be determined as per the Diagnostics section of this SPSS.</w:t>
      </w:r>
      <w:r>
        <w:t xml:space="preserve"> </w:t>
      </w:r>
    </w:p>
    <w:p w:rsidR="006A29C3" w:rsidRDefault="00AA281B" w:rsidP="00B32B21">
      <w:pPr>
        <w:ind w:left="1440"/>
      </w:pPr>
    </w:p>
    <w:p w:rsidR="00406F39" w:rsidRDefault="0057484B" w:rsidP="00B9479B">
      <w:pPr>
        <w:pStyle w:val="Heading2"/>
      </w:pPr>
      <w:r>
        <w:t>Diagnostics</w:t>
      </w:r>
    </w:p>
    <w:p w:rsidR="00406F39" w:rsidRDefault="0057484B" w:rsidP="00B9479B">
      <w:pPr>
        <w:pStyle w:val="Heading3"/>
      </w:pPr>
      <w:r>
        <w:t>Self Test</w:t>
      </w:r>
    </w:p>
    <w:p w:rsidR="00E64672" w:rsidRDefault="00AA281B">
      <w:pPr>
        <w:rPr>
          <w:rFonts w:cs="Arial"/>
        </w:rPr>
      </w:pPr>
    </w:p>
    <w:p w:rsidR="00555C39" w:rsidRDefault="0057484B" w:rsidP="00A10B90">
      <w:pPr>
        <w:ind w:firstLine="720"/>
        <w:rPr>
          <w:rFonts w:cs="Arial"/>
        </w:rPr>
      </w:pPr>
      <w:r w:rsidRPr="00C81A83">
        <w:rPr>
          <w:rFonts w:cs="Arial"/>
        </w:rPr>
        <w:t>None</w:t>
      </w:r>
      <w:r w:rsidRPr="00C81A83">
        <w:rPr>
          <w:rFonts w:cs="Arial"/>
        </w:rPr>
        <w:tab/>
      </w:r>
      <w:r>
        <w:rPr>
          <w:rFonts w:cs="Arial"/>
        </w:rPr>
        <w:tab/>
      </w:r>
    </w:p>
    <w:p w:rsidR="00406F39" w:rsidRDefault="0057484B" w:rsidP="00B9479B">
      <w:pPr>
        <w:pStyle w:val="Heading3"/>
      </w:pPr>
      <w:r>
        <w:lastRenderedPageBreak/>
        <w:t>Engineering Test Mode</w:t>
      </w:r>
    </w:p>
    <w:p w:rsidR="00E2117E" w:rsidRDefault="00AA281B" w:rsidP="00E2117E"/>
    <w:p w:rsidR="00E0621F" w:rsidRPr="00E2117E" w:rsidRDefault="0057484B" w:rsidP="00E0621F">
      <w:pPr>
        <w:ind w:firstLine="720"/>
      </w:pPr>
      <w:r w:rsidRPr="00E0621F">
        <w:t>Reference section “Dealer / Engineering Test Mode (ETM)”.</w:t>
      </w:r>
    </w:p>
    <w:p w:rsidR="00406F39" w:rsidRDefault="0057484B" w:rsidP="00B9479B">
      <w:pPr>
        <w:pStyle w:val="Heading3"/>
      </w:pPr>
      <w:r>
        <w:t>Part II Performance</w:t>
      </w:r>
    </w:p>
    <w:p w:rsidR="00406F39" w:rsidRDefault="0057484B" w:rsidP="00B9479B">
      <w:pPr>
        <w:pStyle w:val="Heading4"/>
      </w:pPr>
      <w:r w:rsidRPr="00B9479B">
        <w:t>DTC-REQ-330166/A-Supported Diagnostic Trouble Codes (DTCs)</w:t>
      </w:r>
    </w:p>
    <w:p w:rsidR="00E2117E" w:rsidRDefault="00AA281B">
      <w:pPr>
        <w:ind w:left="993"/>
        <w:rPr>
          <w:rFonts w:cs="Arial"/>
          <w:b/>
        </w:rPr>
      </w:pPr>
    </w:p>
    <w:p w:rsidR="009C7679" w:rsidRPr="000C1CCE" w:rsidRDefault="0057484B" w:rsidP="0005686F">
      <w:pPr>
        <w:ind w:firstLine="720"/>
        <w:rPr>
          <w:rFonts w:cs="Arial"/>
        </w:rPr>
      </w:pPr>
      <w:r w:rsidRPr="000C1CCE">
        <w:rPr>
          <w:rFonts w:cs="Arial"/>
        </w:rPr>
        <w:t>DTCs shall be logged as per the diagnostic section of this SPSS.</w:t>
      </w:r>
    </w:p>
    <w:p w:rsidR="009C7679" w:rsidRDefault="00AA281B" w:rsidP="009C7679"/>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9C7679" w:rsidRPr="00141EF5" w:rsidTr="008038AC">
        <w:trPr>
          <w:jc w:val="center"/>
        </w:trPr>
        <w:tc>
          <w:tcPr>
            <w:tcW w:w="1417" w:type="dxa"/>
          </w:tcPr>
          <w:p w:rsidR="009C7679" w:rsidRPr="00141EF5" w:rsidRDefault="0057484B" w:rsidP="00A21790">
            <w:pPr>
              <w:rPr>
                <w:rFonts w:cs="Arial"/>
                <w:b/>
                <w:bCs/>
              </w:rPr>
            </w:pPr>
            <w:r w:rsidRPr="00141EF5">
              <w:rPr>
                <w:rFonts w:cs="Arial"/>
                <w:b/>
                <w:bCs/>
              </w:rPr>
              <w:t>DTC</w:t>
            </w:r>
          </w:p>
        </w:tc>
        <w:tc>
          <w:tcPr>
            <w:tcW w:w="8363" w:type="dxa"/>
          </w:tcPr>
          <w:p w:rsidR="009C7679" w:rsidRPr="00141EF5" w:rsidRDefault="0057484B" w:rsidP="00A21790">
            <w:pPr>
              <w:ind w:left="422" w:hanging="422"/>
              <w:rPr>
                <w:rFonts w:cs="Arial"/>
                <w:b/>
                <w:bCs/>
              </w:rPr>
            </w:pPr>
            <w:r w:rsidRPr="00141EF5">
              <w:rPr>
                <w:rFonts w:cs="Arial"/>
                <w:b/>
                <w:bCs/>
              </w:rPr>
              <w:t>Description</w:t>
            </w:r>
          </w:p>
        </w:tc>
      </w:tr>
      <w:tr w:rsidR="009C7679" w:rsidRPr="00141EF5" w:rsidTr="008038AC">
        <w:trPr>
          <w:jc w:val="center"/>
        </w:trPr>
        <w:tc>
          <w:tcPr>
            <w:tcW w:w="1417" w:type="dxa"/>
          </w:tcPr>
          <w:p w:rsidR="009C7679" w:rsidRPr="00141EF5" w:rsidRDefault="0057484B" w:rsidP="00A21790">
            <w:pPr>
              <w:rPr>
                <w:rFonts w:cs="Arial"/>
              </w:rPr>
            </w:pPr>
            <w:r>
              <w:rPr>
                <w:rFonts w:cs="Arial"/>
              </w:rPr>
              <w:t>C14000</w:t>
            </w:r>
          </w:p>
        </w:tc>
        <w:tc>
          <w:tcPr>
            <w:tcW w:w="8363" w:type="dxa"/>
          </w:tcPr>
          <w:p w:rsidR="009C7679" w:rsidRPr="00141EF5" w:rsidRDefault="0057484B" w:rsidP="00A21790">
            <w:pPr>
              <w:rPr>
                <w:rFonts w:cs="Arial"/>
              </w:rPr>
            </w:pPr>
            <w:r w:rsidRPr="00141EF5">
              <w:rPr>
                <w:rFonts w:cs="Arial"/>
              </w:rPr>
              <w:t xml:space="preserve">Lost Communication with </w:t>
            </w:r>
            <w:r>
              <w:rPr>
                <w:rFonts w:cs="Arial"/>
              </w:rPr>
              <w:t>Body</w:t>
            </w:r>
            <w:r w:rsidRPr="00141EF5">
              <w:rPr>
                <w:rFonts w:cs="Arial"/>
              </w:rPr>
              <w:t xml:space="preserve"> Control Module</w:t>
            </w:r>
          </w:p>
        </w:tc>
      </w:tr>
    </w:tbl>
    <w:p w:rsidR="002A3515" w:rsidRDefault="00AA281B">
      <w:pPr>
        <w:rPr>
          <w:rFonts w:cs="Arial"/>
        </w:rPr>
      </w:pPr>
    </w:p>
    <w:p w:rsidR="00406F39" w:rsidRDefault="0057484B" w:rsidP="00B9479B">
      <w:pPr>
        <w:pStyle w:val="Heading4"/>
      </w:pPr>
      <w:r w:rsidRPr="00B9479B">
        <w:t>DCR-REQ-330167/A-DID DExx</w:t>
      </w:r>
    </w:p>
    <w:p w:rsidR="00E2117E" w:rsidRPr="00E2117E" w:rsidRDefault="00AA281B" w:rsidP="00E2117E"/>
    <w:tbl>
      <w:tblPr>
        <w:tblW w:w="108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00"/>
        <w:gridCol w:w="540"/>
        <w:gridCol w:w="720"/>
        <w:gridCol w:w="540"/>
        <w:gridCol w:w="1710"/>
        <w:gridCol w:w="900"/>
        <w:gridCol w:w="900"/>
        <w:gridCol w:w="900"/>
        <w:gridCol w:w="1530"/>
      </w:tblGrid>
      <w:tr w:rsidR="006F54A2" w:rsidTr="008038AC">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6F54A2" w:rsidRDefault="0057484B" w:rsidP="006B61E0">
            <w:pPr>
              <w:jc w:val="center"/>
              <w:rPr>
                <w:rFonts w:cs="Arial"/>
                <w:b/>
                <w:sz w:val="14"/>
                <w:szCs w:val="14"/>
              </w:rPr>
            </w:pPr>
            <w:r>
              <w:rPr>
                <w:rFonts w:cs="Arial"/>
                <w:b/>
                <w:sz w:val="14"/>
                <w:szCs w:val="14"/>
              </w:rPr>
              <w:t>Block</w:t>
            </w:r>
          </w:p>
          <w:p w:rsidR="006F54A2" w:rsidRDefault="0057484B" w:rsidP="006B61E0">
            <w:pPr>
              <w:jc w:val="center"/>
              <w:rPr>
                <w:rFonts w:cs="Arial"/>
                <w:b/>
                <w:sz w:val="14"/>
                <w:szCs w:val="14"/>
              </w:rPr>
            </w:pPr>
            <w:r>
              <w:rPr>
                <w:rFonts w:cs="Arial"/>
                <w:b/>
                <w:sz w:val="14"/>
                <w:szCs w:val="14"/>
              </w:rPr>
              <w:t>Num</w:t>
            </w:r>
          </w:p>
        </w:tc>
        <w:tc>
          <w:tcPr>
            <w:tcW w:w="180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rPr>
                <w:rFonts w:cs="Arial"/>
                <w:b/>
                <w:sz w:val="14"/>
                <w:szCs w:val="14"/>
              </w:rPr>
            </w:pPr>
            <w:r>
              <w:rPr>
                <w:rFonts w:cs="Arial"/>
                <w:b/>
                <w:sz w:val="14"/>
                <w:szCs w:val="14"/>
              </w:rPr>
              <w:t>Block Description</w:t>
            </w:r>
          </w:p>
        </w:tc>
        <w:tc>
          <w:tcPr>
            <w:tcW w:w="6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b/>
                <w:sz w:val="14"/>
                <w:szCs w:val="14"/>
              </w:rPr>
            </w:pPr>
            <w:r>
              <w:rPr>
                <w:rFonts w:cs="Arial"/>
                <w:b/>
                <w:sz w:val="14"/>
                <w:szCs w:val="14"/>
              </w:rPr>
              <w:t>Size (bits)</w:t>
            </w:r>
          </w:p>
        </w:tc>
        <w:tc>
          <w:tcPr>
            <w:tcW w:w="54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Bits</w:t>
            </w:r>
          </w:p>
        </w:tc>
        <w:tc>
          <w:tcPr>
            <w:tcW w:w="171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Default</w:t>
            </w:r>
          </w:p>
        </w:tc>
        <w:tc>
          <w:tcPr>
            <w:tcW w:w="1530" w:type="dxa"/>
            <w:tcBorders>
              <w:top w:val="single" w:sz="4" w:space="0" w:color="auto"/>
              <w:left w:val="single" w:sz="4" w:space="0" w:color="auto"/>
              <w:bottom w:val="single" w:sz="4" w:space="0" w:color="auto"/>
              <w:right w:val="single" w:sz="4" w:space="0" w:color="auto"/>
            </w:tcBorders>
            <w:vAlign w:val="bottom"/>
          </w:tcPr>
          <w:p w:rsidR="006F54A2" w:rsidRDefault="0057484B" w:rsidP="006B61E0">
            <w:pPr>
              <w:jc w:val="center"/>
              <w:rPr>
                <w:rFonts w:cs="Arial"/>
                <w:b/>
                <w:sz w:val="14"/>
                <w:szCs w:val="14"/>
              </w:rPr>
            </w:pPr>
            <w:r>
              <w:rPr>
                <w:rFonts w:cs="Arial"/>
                <w:b/>
                <w:sz w:val="14"/>
                <w:szCs w:val="14"/>
              </w:rPr>
              <w:t>Comments/</w:t>
            </w:r>
          </w:p>
          <w:p w:rsidR="006F54A2" w:rsidRDefault="0057484B" w:rsidP="006B61E0">
            <w:pPr>
              <w:jc w:val="center"/>
              <w:rPr>
                <w:rFonts w:cs="Arial"/>
                <w:b/>
                <w:sz w:val="14"/>
                <w:szCs w:val="14"/>
              </w:rPr>
            </w:pPr>
            <w:r>
              <w:rPr>
                <w:rFonts w:cs="Arial"/>
                <w:b/>
                <w:sz w:val="14"/>
                <w:szCs w:val="14"/>
              </w:rPr>
              <w:t>Information</w:t>
            </w:r>
          </w:p>
        </w:tc>
      </w:tr>
      <w:tr w:rsidR="006F54A2" w:rsidTr="008038AC">
        <w:trPr>
          <w:jc w:val="center"/>
        </w:trPr>
        <w:tc>
          <w:tcPr>
            <w:tcW w:w="2520" w:type="dxa"/>
            <w:gridSpan w:val="2"/>
            <w:tcBorders>
              <w:top w:val="single" w:sz="4" w:space="0" w:color="auto"/>
              <w:left w:val="single" w:sz="4" w:space="0" w:color="auto"/>
              <w:bottom w:val="single" w:sz="4" w:space="0" w:color="auto"/>
              <w:right w:val="single" w:sz="4" w:space="0" w:color="auto"/>
            </w:tcBorders>
            <w:shd w:val="clear" w:color="auto" w:fill="C0C0C0"/>
          </w:tcPr>
          <w:p w:rsidR="006F54A2" w:rsidRDefault="0057484B" w:rsidP="006B61E0">
            <w:pPr>
              <w:jc w:val="center"/>
              <w:rPr>
                <w:rFonts w:cs="Arial"/>
                <w:sz w:val="18"/>
                <w:szCs w:val="18"/>
                <w:highlight w:val="lightGray"/>
              </w:rPr>
            </w:pPr>
            <w:r>
              <w:rPr>
                <w:rFonts w:cs="Arial"/>
                <w:sz w:val="18"/>
                <w:szCs w:val="18"/>
              </w:rPr>
              <w:t>PACKETED BLOCKS</w:t>
            </w:r>
          </w:p>
        </w:tc>
        <w:tc>
          <w:tcPr>
            <w:tcW w:w="60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72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54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171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90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c>
          <w:tcPr>
            <w:tcW w:w="1530" w:type="dxa"/>
            <w:tcBorders>
              <w:top w:val="single" w:sz="4" w:space="0" w:color="auto"/>
              <w:left w:val="single" w:sz="4" w:space="0" w:color="auto"/>
              <w:bottom w:val="single" w:sz="4" w:space="0" w:color="auto"/>
              <w:right w:val="single" w:sz="4" w:space="0" w:color="auto"/>
            </w:tcBorders>
            <w:shd w:val="clear" w:color="auto" w:fill="C0C0C0"/>
          </w:tcPr>
          <w:p w:rsidR="006F54A2" w:rsidRDefault="00AA281B" w:rsidP="006B61E0">
            <w:pPr>
              <w:rPr>
                <w:rFonts w:cs="Arial"/>
                <w:highlight w:val="lightGray"/>
              </w:rPr>
            </w:pPr>
          </w:p>
        </w:tc>
      </w:tr>
      <w:tr w:rsidR="006F54A2" w:rsidTr="008038AC">
        <w:trPr>
          <w:jc w:val="center"/>
        </w:trPr>
        <w:tc>
          <w:tcPr>
            <w:tcW w:w="720" w:type="dxa"/>
            <w:tcBorders>
              <w:top w:val="single" w:sz="4" w:space="0" w:color="auto"/>
              <w:left w:val="single" w:sz="4" w:space="0" w:color="auto"/>
              <w:bottom w:val="single" w:sz="4" w:space="0" w:color="auto"/>
              <w:right w:val="single" w:sz="4" w:space="0" w:color="auto"/>
            </w:tcBorders>
          </w:tcPr>
          <w:p w:rsidR="006F54A2" w:rsidRDefault="00AA281B" w:rsidP="006B61E0">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60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171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6F54A2" w:rsidRDefault="00AA281B" w:rsidP="006B61E0">
            <w:pPr>
              <w:rPr>
                <w:rFonts w:cs="Arial"/>
                <w:sz w:val="16"/>
                <w:szCs w:val="16"/>
              </w:rPr>
            </w:pPr>
          </w:p>
        </w:tc>
      </w:tr>
      <w:tr w:rsidR="006F54A2" w:rsidTr="008038AC">
        <w:trPr>
          <w:jc w:val="center"/>
        </w:trPr>
        <w:tc>
          <w:tcPr>
            <w:tcW w:w="720" w:type="dxa"/>
            <w:tcBorders>
              <w:top w:val="single" w:sz="4" w:space="0" w:color="auto"/>
              <w:left w:val="single" w:sz="4" w:space="0" w:color="auto"/>
              <w:bottom w:val="single" w:sz="4" w:space="0" w:color="auto"/>
              <w:right w:val="single" w:sz="4" w:space="0" w:color="auto"/>
            </w:tcBorders>
          </w:tcPr>
          <w:p w:rsidR="006F54A2" w:rsidRDefault="0057484B" w:rsidP="006B61E0">
            <w:pPr>
              <w:jc w:val="cente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Option Content (B&amp;A)</w:t>
            </w:r>
          </w:p>
        </w:tc>
        <w:tc>
          <w:tcPr>
            <w:tcW w:w="6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32</w:t>
            </w:r>
          </w:p>
        </w:tc>
        <w:tc>
          <w:tcPr>
            <w:tcW w:w="54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6F54A2" w:rsidRDefault="0057484B" w:rsidP="006B61E0">
            <w:r>
              <w:t>*</w:t>
            </w:r>
          </w:p>
        </w:tc>
        <w:tc>
          <w:tcPr>
            <w:tcW w:w="54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w:t>
            </w:r>
          </w:p>
        </w:tc>
        <w:tc>
          <w:tcPr>
            <w:tcW w:w="171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Police Liftgate Unlocked Indicator</w:t>
            </w:r>
          </w:p>
        </w:tc>
        <w:tc>
          <w:tcPr>
            <w:tcW w:w="9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tcPr>
          <w:p w:rsidR="006F54A2" w:rsidRDefault="0057484B" w:rsidP="006B61E0">
            <w:pPr>
              <w:rPr>
                <w:rFonts w:cs="Arial"/>
                <w:sz w:val="16"/>
                <w:szCs w:val="16"/>
              </w:rPr>
            </w:pPr>
            <w:r>
              <w:rPr>
                <w:rFonts w:cs="Arial"/>
                <w:sz w:val="16"/>
                <w:szCs w:val="16"/>
              </w:rPr>
              <w:t>Disabled</w:t>
            </w:r>
          </w:p>
        </w:tc>
        <w:tc>
          <w:tcPr>
            <w:tcW w:w="1530" w:type="dxa"/>
            <w:tcBorders>
              <w:top w:val="single" w:sz="4" w:space="0" w:color="auto"/>
              <w:left w:val="single" w:sz="4" w:space="0" w:color="auto"/>
              <w:bottom w:val="single" w:sz="4" w:space="0" w:color="auto"/>
              <w:right w:val="single" w:sz="4" w:space="0" w:color="auto"/>
            </w:tcBorders>
          </w:tcPr>
          <w:p w:rsidR="006F54A2" w:rsidRDefault="0057484B" w:rsidP="009C7679">
            <w:pPr>
              <w:rPr>
                <w:rFonts w:cs="Arial"/>
                <w:sz w:val="16"/>
                <w:szCs w:val="16"/>
              </w:rPr>
            </w:pPr>
            <w:r>
              <w:rPr>
                <w:rFonts w:cs="Arial"/>
                <w:sz w:val="16"/>
                <w:szCs w:val="16"/>
              </w:rPr>
              <w:t xml:space="preserve">Police applications only </w:t>
            </w:r>
          </w:p>
        </w:tc>
      </w:tr>
      <w:tr w:rsidR="006F54A2" w:rsidTr="008038AC">
        <w:trPr>
          <w:jc w:val="center"/>
        </w:trPr>
        <w:tc>
          <w:tcPr>
            <w:tcW w:w="720" w:type="dxa"/>
            <w:tcBorders>
              <w:top w:val="single" w:sz="4" w:space="0" w:color="auto"/>
            </w:tcBorders>
          </w:tcPr>
          <w:p w:rsidR="006F54A2" w:rsidRDefault="00AA281B" w:rsidP="006B61E0">
            <w:pPr>
              <w:jc w:val="center"/>
              <w:rPr>
                <w:rFonts w:cs="Arial"/>
                <w:sz w:val="16"/>
                <w:szCs w:val="16"/>
              </w:rPr>
            </w:pPr>
          </w:p>
        </w:tc>
        <w:tc>
          <w:tcPr>
            <w:tcW w:w="1800" w:type="dxa"/>
            <w:tcBorders>
              <w:top w:val="single" w:sz="4" w:space="0" w:color="auto"/>
            </w:tcBorders>
          </w:tcPr>
          <w:p w:rsidR="006F54A2" w:rsidRDefault="00AA281B" w:rsidP="006B61E0">
            <w:pPr>
              <w:rPr>
                <w:rFonts w:cs="Arial"/>
                <w:sz w:val="16"/>
                <w:szCs w:val="16"/>
              </w:rPr>
            </w:pPr>
          </w:p>
        </w:tc>
        <w:tc>
          <w:tcPr>
            <w:tcW w:w="600" w:type="dxa"/>
            <w:tcBorders>
              <w:top w:val="single" w:sz="4" w:space="0" w:color="auto"/>
            </w:tcBorders>
          </w:tcPr>
          <w:p w:rsidR="006F54A2" w:rsidRDefault="00AA281B" w:rsidP="006B61E0">
            <w:pPr>
              <w:rPr>
                <w:rFonts w:cs="Arial"/>
                <w:sz w:val="16"/>
                <w:szCs w:val="16"/>
              </w:rPr>
            </w:pPr>
          </w:p>
        </w:tc>
        <w:tc>
          <w:tcPr>
            <w:tcW w:w="540" w:type="dxa"/>
            <w:tcBorders>
              <w:top w:val="single" w:sz="4" w:space="0" w:color="auto"/>
            </w:tcBorders>
          </w:tcPr>
          <w:p w:rsidR="006F54A2" w:rsidRDefault="00AA281B" w:rsidP="006B61E0">
            <w:pPr>
              <w:rPr>
                <w:rFonts w:cs="Arial"/>
                <w:sz w:val="16"/>
                <w:szCs w:val="16"/>
              </w:rPr>
            </w:pPr>
          </w:p>
        </w:tc>
        <w:tc>
          <w:tcPr>
            <w:tcW w:w="720" w:type="dxa"/>
            <w:tcBorders>
              <w:top w:val="single" w:sz="4" w:space="0" w:color="auto"/>
            </w:tcBorders>
          </w:tcPr>
          <w:p w:rsidR="006F54A2" w:rsidRDefault="00AA281B" w:rsidP="006B61E0">
            <w:pPr>
              <w:rPr>
                <w:rFonts w:cs="Arial"/>
                <w:sz w:val="16"/>
                <w:szCs w:val="16"/>
              </w:rPr>
            </w:pPr>
          </w:p>
        </w:tc>
        <w:tc>
          <w:tcPr>
            <w:tcW w:w="540" w:type="dxa"/>
            <w:tcBorders>
              <w:top w:val="single" w:sz="4" w:space="0" w:color="auto"/>
            </w:tcBorders>
          </w:tcPr>
          <w:p w:rsidR="006F54A2" w:rsidRDefault="00AA281B" w:rsidP="006B61E0">
            <w:pPr>
              <w:rPr>
                <w:rFonts w:cs="Arial"/>
                <w:sz w:val="16"/>
                <w:szCs w:val="16"/>
              </w:rPr>
            </w:pPr>
          </w:p>
        </w:tc>
        <w:tc>
          <w:tcPr>
            <w:tcW w:w="1710" w:type="dxa"/>
            <w:tcBorders>
              <w:top w:val="single" w:sz="4" w:space="0" w:color="auto"/>
            </w:tcBorders>
          </w:tcPr>
          <w:p w:rsidR="006F54A2" w:rsidRDefault="0057484B" w:rsidP="006B61E0">
            <w:pPr>
              <w:rPr>
                <w:rFonts w:cs="Arial"/>
                <w:sz w:val="16"/>
                <w:szCs w:val="16"/>
              </w:rPr>
            </w:pPr>
            <w:r>
              <w:rPr>
                <w:rFonts w:cs="Arial"/>
                <w:sz w:val="16"/>
                <w:szCs w:val="16"/>
              </w:rPr>
              <w:t xml:space="preserve"> </w:t>
            </w:r>
          </w:p>
        </w:tc>
        <w:tc>
          <w:tcPr>
            <w:tcW w:w="900" w:type="dxa"/>
            <w:tcBorders>
              <w:top w:val="single" w:sz="4" w:space="0" w:color="auto"/>
            </w:tcBorders>
          </w:tcPr>
          <w:p w:rsidR="006F54A2" w:rsidRDefault="0057484B" w:rsidP="006B61E0">
            <w:pPr>
              <w:rPr>
                <w:rFonts w:cs="Arial"/>
                <w:sz w:val="16"/>
                <w:szCs w:val="16"/>
              </w:rPr>
            </w:pPr>
            <w:r>
              <w:rPr>
                <w:rFonts w:cs="Arial"/>
                <w:sz w:val="16"/>
                <w:szCs w:val="16"/>
              </w:rPr>
              <w:t xml:space="preserve"> </w:t>
            </w:r>
          </w:p>
        </w:tc>
        <w:tc>
          <w:tcPr>
            <w:tcW w:w="900" w:type="dxa"/>
            <w:tcBorders>
              <w:top w:val="single" w:sz="4" w:space="0" w:color="auto"/>
            </w:tcBorders>
          </w:tcPr>
          <w:p w:rsidR="006F54A2" w:rsidRDefault="0057484B" w:rsidP="006B61E0">
            <w:pPr>
              <w:rPr>
                <w:rFonts w:cs="Arial"/>
                <w:sz w:val="16"/>
                <w:szCs w:val="16"/>
              </w:rPr>
            </w:pPr>
            <w:r>
              <w:rPr>
                <w:rFonts w:cs="Arial"/>
                <w:sz w:val="16"/>
                <w:szCs w:val="16"/>
              </w:rPr>
              <w:t xml:space="preserve"> </w:t>
            </w:r>
          </w:p>
        </w:tc>
        <w:tc>
          <w:tcPr>
            <w:tcW w:w="900" w:type="dxa"/>
            <w:tcBorders>
              <w:top w:val="single" w:sz="4" w:space="0" w:color="auto"/>
            </w:tcBorders>
          </w:tcPr>
          <w:p w:rsidR="006F54A2" w:rsidRDefault="0057484B" w:rsidP="006B61E0">
            <w:pPr>
              <w:rPr>
                <w:rFonts w:cs="Arial"/>
                <w:sz w:val="16"/>
                <w:szCs w:val="16"/>
              </w:rPr>
            </w:pPr>
            <w:r>
              <w:rPr>
                <w:rFonts w:cs="Arial"/>
                <w:sz w:val="16"/>
                <w:szCs w:val="16"/>
              </w:rPr>
              <w:t xml:space="preserve"> </w:t>
            </w:r>
          </w:p>
        </w:tc>
        <w:tc>
          <w:tcPr>
            <w:tcW w:w="1530" w:type="dxa"/>
            <w:tcBorders>
              <w:top w:val="single" w:sz="4" w:space="0" w:color="auto"/>
            </w:tcBorders>
          </w:tcPr>
          <w:p w:rsidR="006F54A2" w:rsidRDefault="00AA281B" w:rsidP="006B61E0">
            <w:pPr>
              <w:rPr>
                <w:rFonts w:cs="Arial"/>
                <w:sz w:val="16"/>
                <w:szCs w:val="16"/>
              </w:rPr>
            </w:pPr>
          </w:p>
        </w:tc>
      </w:tr>
      <w:tr w:rsidR="006F54A2" w:rsidTr="008038AC">
        <w:trPr>
          <w:cantSplit/>
          <w:jc w:val="center"/>
        </w:trPr>
        <w:tc>
          <w:tcPr>
            <w:tcW w:w="10860" w:type="dxa"/>
            <w:gridSpan w:val="11"/>
          </w:tcPr>
          <w:p w:rsidR="006F54A2" w:rsidRDefault="0057484B" w:rsidP="006B61E0">
            <w:pPr>
              <w:jc w:val="center"/>
              <w:rPr>
                <w:rFonts w:cs="Arial"/>
                <w:sz w:val="16"/>
                <w:szCs w:val="16"/>
              </w:rPr>
            </w:pPr>
            <w:r>
              <w:rPr>
                <w:rFonts w:cs="Arial"/>
                <w:sz w:val="16"/>
                <w:szCs w:val="16"/>
              </w:rPr>
              <w:t>*Byte and bit location to be identified in Part II Specification for this cluster</w:t>
            </w:r>
          </w:p>
        </w:tc>
      </w:tr>
    </w:tbl>
    <w:p w:rsidR="003D46AB" w:rsidRDefault="00AA281B">
      <w:pPr>
        <w:rPr>
          <w:rFonts w:cs="Arial"/>
        </w:rPr>
      </w:pPr>
    </w:p>
    <w:p w:rsidR="003D46AB" w:rsidRDefault="0057484B">
      <w:pPr>
        <w:spacing w:after="200" w:line="276" w:lineRule="auto"/>
        <w:rPr>
          <w:rFonts w:cs="Arial"/>
        </w:rPr>
      </w:pPr>
      <w:r>
        <w:rPr>
          <w:rFonts w:cs="Arial"/>
        </w:rPr>
        <w:br w:type="page"/>
      </w:r>
    </w:p>
    <w:p w:rsidR="00406F39" w:rsidRDefault="0057484B" w:rsidP="00B9479B">
      <w:pPr>
        <w:pStyle w:val="Heading2"/>
      </w:pPr>
      <w:r>
        <w:lastRenderedPageBreak/>
        <w:t>Reference Specification</w:t>
      </w:r>
    </w:p>
    <w:p w:rsidR="00E64672" w:rsidRDefault="00AA281B"/>
    <w:p w:rsidR="00E64672" w:rsidRDefault="0057484B">
      <w:pPr>
        <w:autoSpaceDE w:val="0"/>
        <w:autoSpaceDN w:val="0"/>
        <w:adjustRightInd w:val="0"/>
        <w:ind w:firstLine="576"/>
        <w:rPr>
          <w:rFonts w:cs="Arial"/>
        </w:rPr>
      </w:pPr>
      <w:r>
        <w:rPr>
          <w:rFonts w:cs="Arial"/>
        </w:rPr>
        <w:t>FO-0007</w:t>
      </w:r>
      <w:r>
        <w:rPr>
          <w:rFonts w:cs="Arial"/>
        </w:rPr>
        <w:tab/>
        <w:t>FOUR WHEEL DRIVE MODE DISPLAY</w:t>
      </w:r>
    </w:p>
    <w:p w:rsidR="00E64672" w:rsidRDefault="0057484B">
      <w:pPr>
        <w:ind w:left="576"/>
      </w:pPr>
      <w:r>
        <w:rPr>
          <w:rFonts w:cs="Arial"/>
        </w:rPr>
        <w:t>FO-0008</w:t>
      </w:r>
      <w:r>
        <w:rPr>
          <w:rFonts w:cs="Arial"/>
        </w:rPr>
        <w:tab/>
        <w:t>FOUR WHEEL DRIVE FAULT INDICATOR</w:t>
      </w:r>
    </w:p>
    <w:p w:rsidR="00E64672" w:rsidRDefault="00AA281B">
      <w:pPr>
        <w:rPr>
          <w:rFonts w:cs="Arial"/>
        </w:rPr>
      </w:pPr>
    </w:p>
    <w:p w:rsidR="00E64672" w:rsidRDefault="0057484B">
      <w:pPr>
        <w:ind w:left="576"/>
        <w:rPr>
          <w:rFonts w:cs="Arial"/>
        </w:rPr>
      </w:pPr>
      <w:r>
        <w:rPr>
          <w:rFonts w:cs="Arial"/>
        </w:rPr>
        <w:t>IS-0001    WARNINGS/INDICATORS/DISPLAYS PROVEOUT</w:t>
      </w:r>
    </w:p>
    <w:p w:rsidR="00E64672" w:rsidRDefault="0057484B">
      <w:pPr>
        <w:ind w:left="576"/>
        <w:rPr>
          <w:rFonts w:cs="Arial"/>
        </w:rPr>
      </w:pPr>
      <w:r>
        <w:rPr>
          <w:rFonts w:cs="Arial"/>
        </w:rPr>
        <w:t>IS-0046    INSTRUMENTATION MATERIAL RESISTANCE TO CLEANING</w:t>
      </w:r>
    </w:p>
    <w:p w:rsidR="00E64672" w:rsidRDefault="0057484B">
      <w:pPr>
        <w:ind w:left="576"/>
        <w:rPr>
          <w:rFonts w:cs="Arial"/>
        </w:rPr>
      </w:pPr>
      <w:r>
        <w:rPr>
          <w:rFonts w:cs="Arial"/>
        </w:rPr>
        <w:t>IS-0052    OPERATING VOLTAGES - FUNCTIONAL/PERFORMANCE</w:t>
      </w:r>
    </w:p>
    <w:p w:rsidR="00E64672" w:rsidRDefault="0057484B">
      <w:pPr>
        <w:ind w:left="576"/>
        <w:rPr>
          <w:rFonts w:cs="Arial"/>
        </w:rPr>
      </w:pPr>
      <w:r>
        <w:rPr>
          <w:rFonts w:cs="Arial"/>
        </w:rPr>
        <w:t>IS-0069    FUNCTIONAL IMPORTANCE CLASS</w:t>
      </w:r>
    </w:p>
    <w:p w:rsidR="00E64672" w:rsidRDefault="0057484B">
      <w:pPr>
        <w:ind w:left="576"/>
        <w:rPr>
          <w:rFonts w:cs="Arial"/>
        </w:rPr>
      </w:pPr>
      <w:r>
        <w:rPr>
          <w:rFonts w:cs="Arial"/>
        </w:rPr>
        <w:t>IS-0324    WINDSHIELD &amp; OTHER REFLECTIONS</w:t>
      </w:r>
    </w:p>
    <w:p w:rsidR="00E64672" w:rsidRDefault="0057484B">
      <w:pPr>
        <w:ind w:left="576"/>
        <w:rPr>
          <w:rFonts w:cs="Arial"/>
        </w:rPr>
      </w:pPr>
      <w:r>
        <w:rPr>
          <w:rFonts w:cs="Arial"/>
        </w:rPr>
        <w:t>IS-0327    WARNING INDICATOR EVALUATION</w:t>
      </w:r>
    </w:p>
    <w:p w:rsidR="00E64672" w:rsidRDefault="0057484B">
      <w:pPr>
        <w:ind w:left="576"/>
        <w:rPr>
          <w:rFonts w:cs="Arial"/>
        </w:rPr>
      </w:pPr>
      <w:r>
        <w:rPr>
          <w:rFonts w:cs="Arial"/>
        </w:rPr>
        <w:t>IS-0329    FLICKERING OF LAMPS</w:t>
      </w:r>
    </w:p>
    <w:p w:rsidR="00E64672" w:rsidRDefault="0057484B">
      <w:pPr>
        <w:ind w:left="576"/>
        <w:rPr>
          <w:rFonts w:cs="Arial"/>
        </w:rPr>
      </w:pPr>
      <w:r>
        <w:rPr>
          <w:rFonts w:cs="Arial"/>
        </w:rPr>
        <w:t>IS-0379</w:t>
      </w:r>
      <w:r>
        <w:rPr>
          <w:rFonts w:cs="Arial"/>
        </w:rPr>
        <w:tab/>
        <w:t>NORTH AMERICAN WARNINGS AND INDICATORS STRATEGY</w:t>
      </w:r>
    </w:p>
    <w:p w:rsidR="00E64672" w:rsidRDefault="00AA281B">
      <w:pPr>
        <w:ind w:left="576"/>
        <w:rPr>
          <w:rFonts w:cs="Arial"/>
        </w:rPr>
      </w:pPr>
    </w:p>
    <w:p w:rsidR="00E64672" w:rsidRDefault="0057484B">
      <w:pPr>
        <w:ind w:left="576"/>
        <w:rPr>
          <w:rFonts w:cs="Arial"/>
        </w:rPr>
      </w:pPr>
      <w:r>
        <w:rPr>
          <w:rFonts w:cs="Arial"/>
        </w:rPr>
        <w:t>IL-0017    TELLTALE AND INTERIOR ILLUMINATION COLOR</w:t>
      </w:r>
    </w:p>
    <w:p w:rsidR="00E64672" w:rsidRDefault="0057484B">
      <w:pPr>
        <w:ind w:left="576"/>
        <w:rPr>
          <w:rFonts w:cs="Arial"/>
        </w:rPr>
      </w:pPr>
      <w:r>
        <w:rPr>
          <w:rFonts w:cs="Arial"/>
        </w:rPr>
        <w:t>IL-0021    CRAFTSMANSHIP - DISPLAYS</w:t>
      </w:r>
    </w:p>
    <w:p w:rsidR="00E64672" w:rsidRDefault="0057484B">
      <w:pPr>
        <w:ind w:left="576"/>
        <w:rPr>
          <w:rFonts w:cs="Arial"/>
        </w:rPr>
      </w:pPr>
      <w:r>
        <w:rPr>
          <w:rFonts w:cs="Arial"/>
        </w:rPr>
        <w:t>IL-0023    CLARITY/LEGIBILITY/READABILITY</w:t>
      </w:r>
    </w:p>
    <w:p w:rsidR="00E64672" w:rsidRDefault="0057484B">
      <w:pPr>
        <w:ind w:left="576"/>
        <w:rPr>
          <w:rFonts w:cs="Arial"/>
        </w:rPr>
      </w:pPr>
      <w:r>
        <w:rPr>
          <w:rFonts w:cs="Arial"/>
        </w:rPr>
        <w:t>IL-0025    INTERIOR ILLUMINATION INTENSITY</w:t>
      </w:r>
    </w:p>
    <w:p w:rsidR="00E64672" w:rsidRDefault="0057484B">
      <w:pPr>
        <w:ind w:left="576"/>
        <w:rPr>
          <w:rFonts w:cs="Arial"/>
        </w:rPr>
      </w:pPr>
      <w:r>
        <w:rPr>
          <w:rFonts w:cs="Arial"/>
        </w:rPr>
        <w:t>IL -0027   VISUAL CONTRAST</w:t>
      </w:r>
    </w:p>
    <w:p w:rsidR="00E64672" w:rsidRDefault="0057484B">
      <w:pPr>
        <w:ind w:left="576"/>
        <w:rPr>
          <w:rFonts w:cs="Arial"/>
        </w:rPr>
      </w:pPr>
      <w:r>
        <w:rPr>
          <w:rFonts w:cs="Arial"/>
        </w:rPr>
        <w:t>IL -0043   OPERATIONAL ENVIRONMENT FUNCTIONALITY</w:t>
      </w:r>
    </w:p>
    <w:p w:rsidR="00E64672" w:rsidRDefault="0057484B">
      <w:pPr>
        <w:ind w:left="576"/>
        <w:rPr>
          <w:rFonts w:cs="Arial"/>
        </w:rPr>
      </w:pPr>
      <w:r>
        <w:rPr>
          <w:rFonts w:cs="Arial"/>
        </w:rPr>
        <w:t>IL -0045   COLOR</w:t>
      </w:r>
    </w:p>
    <w:p w:rsidR="00E64672" w:rsidRDefault="0057484B">
      <w:pPr>
        <w:ind w:left="576"/>
        <w:rPr>
          <w:rFonts w:cs="Arial"/>
        </w:rPr>
      </w:pPr>
      <w:r>
        <w:rPr>
          <w:rFonts w:cs="Arial"/>
        </w:rPr>
        <w:t>IL -0047   TELLTALE; INDICATOR AND DISPLAY LIGHT INTENSITY</w:t>
      </w:r>
    </w:p>
    <w:p w:rsidR="00E64672" w:rsidRDefault="0057484B">
      <w:pPr>
        <w:ind w:left="576"/>
        <w:rPr>
          <w:rFonts w:cs="Arial"/>
        </w:rPr>
      </w:pPr>
      <w:r>
        <w:rPr>
          <w:rFonts w:cs="Arial"/>
        </w:rPr>
        <w:t>IL -0048   ILLUMINATION ACCEPTABILITY</w:t>
      </w:r>
    </w:p>
    <w:p w:rsidR="00E64672" w:rsidRDefault="00AA281B">
      <w:pPr>
        <w:ind w:left="576"/>
        <w:rPr>
          <w:rFonts w:cs="Arial"/>
        </w:rPr>
      </w:pPr>
    </w:p>
    <w:p w:rsidR="00E64672" w:rsidRDefault="0057484B">
      <w:pPr>
        <w:ind w:firstLine="576"/>
        <w:rPr>
          <w:rFonts w:cs="Arial"/>
        </w:rPr>
      </w:pPr>
      <w:r>
        <w:rPr>
          <w:rFonts w:cs="Arial"/>
        </w:rPr>
        <w:t>03-0661  PLACEMENT: CONTROL AND DISPLAY LOCATIONS</w:t>
      </w:r>
    </w:p>
    <w:p w:rsidR="00E64672" w:rsidRDefault="0057484B">
      <w:pPr>
        <w:ind w:firstLine="576"/>
        <w:rPr>
          <w:rFonts w:cs="Arial"/>
        </w:rPr>
      </w:pPr>
      <w:r>
        <w:rPr>
          <w:rFonts w:cs="Arial"/>
        </w:rPr>
        <w:t>03-0662  PLACEMENT: LOGICAL GROUPING FUNCTION AND USAGE</w:t>
      </w:r>
    </w:p>
    <w:p w:rsidR="00E64672" w:rsidRDefault="0057484B">
      <w:pPr>
        <w:ind w:firstLine="576"/>
        <w:rPr>
          <w:rFonts w:cs="Arial"/>
        </w:rPr>
      </w:pPr>
      <w:r>
        <w:rPr>
          <w:rFonts w:cs="Arial"/>
        </w:rPr>
        <w:t>03-0664  PLACEMENT: DOWN VISION TO COMPONENTS WITH HIGH VISUAL DEMAND</w:t>
      </w:r>
    </w:p>
    <w:p w:rsidR="00E64672" w:rsidRDefault="0057484B">
      <w:pPr>
        <w:ind w:firstLine="576"/>
        <w:rPr>
          <w:rFonts w:cs="Arial"/>
        </w:rPr>
      </w:pPr>
      <w:r>
        <w:rPr>
          <w:rFonts w:cs="Arial"/>
        </w:rPr>
        <w:t>03-0665  PLACEMENT: EXPECTED LOCATIONS OF CONTROLS AND DISPLAYS VDS</w:t>
      </w:r>
    </w:p>
    <w:p w:rsidR="00E64672" w:rsidRDefault="0057484B">
      <w:pPr>
        <w:ind w:firstLine="576"/>
        <w:rPr>
          <w:rFonts w:cs="Arial"/>
        </w:rPr>
      </w:pPr>
      <w:r>
        <w:rPr>
          <w:rFonts w:cs="Arial"/>
        </w:rPr>
        <w:t>03-0670  INTERIOR VISIBILITY</w:t>
      </w:r>
    </w:p>
    <w:p w:rsidR="00E64672" w:rsidRDefault="0057484B">
      <w:pPr>
        <w:ind w:firstLine="576"/>
        <w:rPr>
          <w:rFonts w:cs="Arial"/>
        </w:rPr>
      </w:pPr>
      <w:r>
        <w:rPr>
          <w:rFonts w:cs="Arial"/>
        </w:rPr>
        <w:t>03-0671  INTERIOR VISIBILITY: REFLECTIONS FROM COMPONENTS &amp; SURFACES</w:t>
      </w:r>
    </w:p>
    <w:p w:rsidR="00E64672" w:rsidRDefault="0057484B">
      <w:pPr>
        <w:ind w:firstLine="576"/>
        <w:rPr>
          <w:rFonts w:cs="Arial"/>
        </w:rPr>
      </w:pPr>
      <w:r>
        <w:rPr>
          <w:rFonts w:cs="Arial"/>
        </w:rPr>
        <w:t>03-0672  INTERIOR VISIBILITY: REFLECTIONS IN DISPLAYS</w:t>
      </w:r>
    </w:p>
    <w:p w:rsidR="00E64672" w:rsidRDefault="0057484B">
      <w:pPr>
        <w:ind w:firstLine="576"/>
        <w:rPr>
          <w:rFonts w:cs="Arial"/>
        </w:rPr>
      </w:pPr>
      <w:r>
        <w:rPr>
          <w:rFonts w:cs="Arial"/>
        </w:rPr>
        <w:t>03-0673  INTERIOR VISIBILITY: VISUAL OBSCURATIONS</w:t>
      </w:r>
    </w:p>
    <w:p w:rsidR="00E64672" w:rsidRDefault="0057484B">
      <w:pPr>
        <w:ind w:firstLine="576"/>
        <w:rPr>
          <w:rFonts w:cs="Arial"/>
        </w:rPr>
      </w:pPr>
      <w:r>
        <w:rPr>
          <w:rFonts w:cs="Arial"/>
        </w:rPr>
        <w:t>03-0674  INTERIOR VISIBILITY: ILLUMINATION CONTROLS / DISPLAYS</w:t>
      </w:r>
    </w:p>
    <w:p w:rsidR="00E64672" w:rsidRDefault="0057484B">
      <w:pPr>
        <w:ind w:firstLine="576"/>
        <w:rPr>
          <w:rFonts w:cs="Arial"/>
        </w:rPr>
      </w:pPr>
      <w:r>
        <w:rPr>
          <w:rFonts w:cs="Arial"/>
        </w:rPr>
        <w:t>03-0675  INTERIOR VISIBILITY: VEILING GLARE</w:t>
      </w:r>
    </w:p>
    <w:p w:rsidR="00E64672" w:rsidRDefault="0057484B">
      <w:pPr>
        <w:ind w:firstLine="576"/>
        <w:rPr>
          <w:rFonts w:cs="Arial"/>
        </w:rPr>
      </w:pPr>
      <w:r>
        <w:rPr>
          <w:rFonts w:cs="Arial"/>
        </w:rPr>
        <w:t>03-0677  INTERIOR VISIBILITY: SUNLIGHT WASHOUT</w:t>
      </w:r>
    </w:p>
    <w:p w:rsidR="00E64672" w:rsidRDefault="0057484B">
      <w:pPr>
        <w:ind w:firstLine="576"/>
        <w:rPr>
          <w:rFonts w:cs="Arial"/>
        </w:rPr>
      </w:pPr>
      <w:r>
        <w:rPr>
          <w:rFonts w:cs="Arial"/>
        </w:rPr>
        <w:t>03-0681  IDENTIFICATION: CHARACTER AND SYMBOL SIZE</w:t>
      </w:r>
    </w:p>
    <w:p w:rsidR="00E64672" w:rsidRDefault="0057484B">
      <w:pPr>
        <w:ind w:firstLine="576"/>
        <w:rPr>
          <w:rFonts w:cs="Arial"/>
        </w:rPr>
      </w:pPr>
      <w:r>
        <w:rPr>
          <w:rFonts w:cs="Arial"/>
        </w:rPr>
        <w:t xml:space="preserve">03-0682  IDENTIFICATION: LEGIBILITY </w:t>
      </w:r>
    </w:p>
    <w:p w:rsidR="00E64672" w:rsidRDefault="0057484B">
      <w:pPr>
        <w:ind w:firstLine="576"/>
        <w:rPr>
          <w:rFonts w:cs="Arial"/>
        </w:rPr>
      </w:pPr>
      <w:r>
        <w:rPr>
          <w:rFonts w:cs="Arial"/>
        </w:rPr>
        <w:t>03-0685  IDENTIFICATION: SYMBOLS,  ABBREV FOR CONTROL</w:t>
      </w:r>
    </w:p>
    <w:p w:rsidR="00E64672" w:rsidRDefault="0057484B">
      <w:pPr>
        <w:ind w:firstLine="576"/>
        <w:rPr>
          <w:rFonts w:cs="Arial"/>
        </w:rPr>
      </w:pPr>
      <w:r>
        <w:rPr>
          <w:rFonts w:cs="Arial"/>
        </w:rPr>
        <w:t>03-0721  LOGIC OF OPERATION: OPERATIONAL STEREOTYPES</w:t>
      </w:r>
    </w:p>
    <w:p w:rsidR="00E64672" w:rsidRDefault="0057484B">
      <w:pPr>
        <w:ind w:firstLine="576"/>
        <w:rPr>
          <w:rFonts w:cs="Arial"/>
        </w:rPr>
      </w:pPr>
      <w:r>
        <w:rPr>
          <w:rFonts w:cs="Arial"/>
        </w:rPr>
        <w:t>03-0722  LOGIC OF OPERATION: INTERPRETATION</w:t>
      </w:r>
    </w:p>
    <w:p w:rsidR="00E64672" w:rsidRDefault="0057484B">
      <w:pPr>
        <w:ind w:firstLine="576"/>
        <w:rPr>
          <w:rFonts w:cs="Arial"/>
        </w:rPr>
      </w:pPr>
      <w:r>
        <w:rPr>
          <w:rFonts w:cs="Arial"/>
        </w:rPr>
        <w:t>03-0723  LOGIC OF OPERATION: USE OF SYSTEMS WITH VISUAL DISPLAYS</w:t>
      </w:r>
    </w:p>
    <w:p w:rsidR="00E2117E" w:rsidRDefault="0057484B">
      <w:pPr>
        <w:rPr>
          <w:rFonts w:cs="Arial"/>
        </w:rPr>
      </w:pPr>
      <w:r>
        <w:rPr>
          <w:rFonts w:cs="Arial"/>
        </w:rPr>
        <w:br w:type="page"/>
      </w:r>
    </w:p>
    <w:p w:rsidR="00406F39" w:rsidRDefault="0057484B" w:rsidP="00B9479B">
      <w:pPr>
        <w:pStyle w:val="Heading2"/>
      </w:pPr>
      <w:r>
        <w:lastRenderedPageBreak/>
        <w:t>Revision History</w:t>
      </w:r>
    </w:p>
    <w:p w:rsidR="00E64672" w:rsidRDefault="00AA281B">
      <w:pPr>
        <w:rPr>
          <w:rFonts w:cs="Arial"/>
        </w:rPr>
      </w:pPr>
    </w:p>
    <w:p w:rsidR="00E64672" w:rsidRDefault="0057484B" w:rsidP="00371C49">
      <w:pPr>
        <w:jc w:val="center"/>
        <w:rPr>
          <w:rFonts w:cs="Arial"/>
          <w:b/>
          <w:sz w:val="28"/>
        </w:rPr>
      </w:pPr>
      <w:r>
        <w:rPr>
          <w:rFonts w:cs="Arial"/>
          <w:b/>
          <w:sz w:val="28"/>
        </w:rPr>
        <w:t>SPSS Module Revision History</w:t>
      </w:r>
    </w:p>
    <w:p w:rsidR="00E64672" w:rsidRDefault="00AA281B">
      <w:pPr>
        <w:pStyle w:val="CommentText"/>
        <w:rPr>
          <w:rFonts w:cs="Arial"/>
        </w:rPr>
      </w:pPr>
    </w:p>
    <w:p w:rsidR="00E64672" w:rsidRDefault="00AA281B">
      <w:pPr>
        <w:rPr>
          <w:rFonts w:cs="Arial"/>
        </w:rPr>
      </w:pPr>
    </w:p>
    <w:tbl>
      <w:tblPr>
        <w:tblW w:w="95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51"/>
        <w:gridCol w:w="1377"/>
        <w:gridCol w:w="5580"/>
        <w:gridCol w:w="1350"/>
      </w:tblGrid>
      <w:tr w:rsidR="00E64672" w:rsidRPr="00546220" w:rsidTr="00555C39">
        <w:trPr>
          <w:jc w:val="center"/>
        </w:trPr>
        <w:tc>
          <w:tcPr>
            <w:tcW w:w="1251" w:type="dxa"/>
            <w:tcBorders>
              <w:top w:val="single" w:sz="12" w:space="0" w:color="auto"/>
              <w:left w:val="single" w:sz="12" w:space="0" w:color="auto"/>
              <w:bottom w:val="single" w:sz="12" w:space="0" w:color="auto"/>
              <w:right w:val="single" w:sz="12" w:space="0" w:color="auto"/>
            </w:tcBorders>
            <w:vAlign w:val="center"/>
          </w:tcPr>
          <w:p w:rsidR="00E64672" w:rsidRPr="00546220" w:rsidRDefault="0057484B">
            <w:pPr>
              <w:jc w:val="center"/>
              <w:rPr>
                <w:rFonts w:cs="Arial"/>
                <w:b/>
                <w:sz w:val="16"/>
                <w:szCs w:val="16"/>
              </w:rPr>
            </w:pPr>
            <w:r w:rsidRPr="00546220">
              <w:rPr>
                <w:rFonts w:cs="Arial"/>
                <w:b/>
                <w:sz w:val="16"/>
                <w:szCs w:val="16"/>
              </w:rPr>
              <w:t>Revision Level</w:t>
            </w:r>
          </w:p>
        </w:tc>
        <w:tc>
          <w:tcPr>
            <w:tcW w:w="1377" w:type="dxa"/>
            <w:tcBorders>
              <w:top w:val="single" w:sz="12" w:space="0" w:color="auto"/>
              <w:left w:val="single" w:sz="12" w:space="0" w:color="auto"/>
              <w:bottom w:val="single" w:sz="12" w:space="0" w:color="auto"/>
              <w:right w:val="single" w:sz="12" w:space="0" w:color="auto"/>
            </w:tcBorders>
            <w:vAlign w:val="center"/>
          </w:tcPr>
          <w:p w:rsidR="00E64672" w:rsidRPr="00546220" w:rsidRDefault="0057484B">
            <w:pPr>
              <w:jc w:val="center"/>
              <w:rPr>
                <w:rFonts w:cs="Arial"/>
                <w:b/>
                <w:sz w:val="16"/>
                <w:szCs w:val="16"/>
              </w:rPr>
            </w:pPr>
            <w:r w:rsidRPr="00546220">
              <w:rPr>
                <w:rFonts w:cs="Arial"/>
                <w:b/>
                <w:sz w:val="16"/>
                <w:szCs w:val="16"/>
              </w:rPr>
              <w:t>Name</w:t>
            </w:r>
          </w:p>
        </w:tc>
        <w:tc>
          <w:tcPr>
            <w:tcW w:w="5580" w:type="dxa"/>
            <w:tcBorders>
              <w:top w:val="single" w:sz="12" w:space="0" w:color="auto"/>
              <w:left w:val="single" w:sz="12" w:space="0" w:color="auto"/>
              <w:bottom w:val="single" w:sz="12" w:space="0" w:color="auto"/>
              <w:right w:val="single" w:sz="12" w:space="0" w:color="auto"/>
            </w:tcBorders>
            <w:vAlign w:val="center"/>
          </w:tcPr>
          <w:p w:rsidR="00E64672" w:rsidRPr="00546220" w:rsidRDefault="0057484B">
            <w:pPr>
              <w:jc w:val="center"/>
              <w:rPr>
                <w:rFonts w:cs="Arial"/>
                <w:b/>
                <w:sz w:val="16"/>
                <w:szCs w:val="16"/>
              </w:rPr>
            </w:pPr>
            <w:r w:rsidRPr="00546220">
              <w:rPr>
                <w:rFonts w:cs="Arial"/>
                <w:b/>
                <w:sz w:val="16"/>
                <w:szCs w:val="16"/>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E64672" w:rsidRPr="00546220" w:rsidRDefault="0057484B">
            <w:pPr>
              <w:jc w:val="center"/>
              <w:rPr>
                <w:rFonts w:cs="Arial"/>
                <w:b/>
                <w:sz w:val="16"/>
                <w:szCs w:val="16"/>
              </w:rPr>
            </w:pPr>
            <w:r w:rsidRPr="00546220">
              <w:rPr>
                <w:rFonts w:cs="Arial"/>
                <w:b/>
                <w:sz w:val="16"/>
                <w:szCs w:val="16"/>
              </w:rPr>
              <w:t>Date</w:t>
            </w:r>
          </w:p>
        </w:tc>
      </w:tr>
      <w:tr w:rsidR="00E64672" w:rsidRPr="00546220" w:rsidTr="00555C39">
        <w:trPr>
          <w:jc w:val="center"/>
        </w:trPr>
        <w:tc>
          <w:tcPr>
            <w:tcW w:w="1251" w:type="dxa"/>
            <w:tcBorders>
              <w:top w:val="single" w:sz="12" w:space="0" w:color="auto"/>
            </w:tcBorders>
          </w:tcPr>
          <w:p w:rsidR="00E64672" w:rsidRPr="00546220" w:rsidRDefault="0057484B">
            <w:pPr>
              <w:rPr>
                <w:rFonts w:cs="Arial"/>
                <w:sz w:val="16"/>
                <w:szCs w:val="16"/>
              </w:rPr>
            </w:pPr>
            <w:r w:rsidRPr="00546220">
              <w:rPr>
                <w:rFonts w:cs="Arial"/>
                <w:sz w:val="16"/>
                <w:szCs w:val="16"/>
              </w:rPr>
              <w:t>1.0</w:t>
            </w:r>
          </w:p>
        </w:tc>
        <w:tc>
          <w:tcPr>
            <w:tcW w:w="1377" w:type="dxa"/>
            <w:tcBorders>
              <w:top w:val="single" w:sz="12" w:space="0" w:color="auto"/>
            </w:tcBorders>
          </w:tcPr>
          <w:p w:rsidR="00E64672" w:rsidRPr="00546220" w:rsidRDefault="0057484B">
            <w:pPr>
              <w:rPr>
                <w:rFonts w:cs="Arial"/>
                <w:sz w:val="16"/>
                <w:szCs w:val="16"/>
              </w:rPr>
            </w:pPr>
            <w:r w:rsidRPr="00546220">
              <w:rPr>
                <w:rFonts w:cs="Arial"/>
                <w:sz w:val="16"/>
                <w:szCs w:val="16"/>
              </w:rPr>
              <w:t>JBlatchf</w:t>
            </w:r>
          </w:p>
        </w:tc>
        <w:tc>
          <w:tcPr>
            <w:tcW w:w="5580" w:type="dxa"/>
            <w:tcBorders>
              <w:top w:val="single" w:sz="12" w:space="0" w:color="auto"/>
            </w:tcBorders>
          </w:tcPr>
          <w:p w:rsidR="00E64672" w:rsidRPr="00546220" w:rsidRDefault="0057484B" w:rsidP="001C08A4">
            <w:pPr>
              <w:rPr>
                <w:rFonts w:cs="Arial"/>
                <w:sz w:val="16"/>
                <w:szCs w:val="16"/>
              </w:rPr>
            </w:pPr>
            <w:r w:rsidRPr="00546220">
              <w:rPr>
                <w:rFonts w:cs="Arial"/>
                <w:sz w:val="16"/>
                <w:szCs w:val="16"/>
              </w:rPr>
              <w:t>Initial Release</w:t>
            </w:r>
            <w:r>
              <w:rPr>
                <w:rFonts w:cs="Arial"/>
                <w:sz w:val="16"/>
                <w:szCs w:val="16"/>
              </w:rPr>
              <w:t xml:space="preserve"> – Diagnostic DID intentially not implemented. Use of symbol approved as per 4/26/13 email from Ergonomics group. </w:t>
            </w:r>
          </w:p>
        </w:tc>
        <w:tc>
          <w:tcPr>
            <w:tcW w:w="1350" w:type="dxa"/>
            <w:tcBorders>
              <w:top w:val="single" w:sz="12" w:space="0" w:color="auto"/>
            </w:tcBorders>
          </w:tcPr>
          <w:p w:rsidR="0092352B" w:rsidRPr="00546220" w:rsidRDefault="0057484B">
            <w:pPr>
              <w:rPr>
                <w:rFonts w:cs="Arial"/>
                <w:sz w:val="16"/>
                <w:szCs w:val="16"/>
              </w:rPr>
            </w:pPr>
            <w:r>
              <w:rPr>
                <w:rFonts w:cs="Arial"/>
                <w:sz w:val="16"/>
                <w:szCs w:val="16"/>
              </w:rPr>
              <w:t>4/30/13</w:t>
            </w:r>
          </w:p>
        </w:tc>
      </w:tr>
      <w:tr w:rsidR="00E64672" w:rsidRPr="00546220" w:rsidTr="00555C39">
        <w:trPr>
          <w:jc w:val="center"/>
        </w:trPr>
        <w:tc>
          <w:tcPr>
            <w:tcW w:w="1251" w:type="dxa"/>
          </w:tcPr>
          <w:p w:rsidR="00E64672" w:rsidRPr="00546220" w:rsidRDefault="0057484B">
            <w:pPr>
              <w:rPr>
                <w:rFonts w:cs="Arial"/>
                <w:sz w:val="16"/>
                <w:szCs w:val="16"/>
              </w:rPr>
            </w:pPr>
            <w:r>
              <w:rPr>
                <w:rFonts w:cs="Arial"/>
                <w:sz w:val="16"/>
                <w:szCs w:val="16"/>
              </w:rPr>
              <w:t>1.1</w:t>
            </w:r>
          </w:p>
        </w:tc>
        <w:tc>
          <w:tcPr>
            <w:tcW w:w="1377" w:type="dxa"/>
          </w:tcPr>
          <w:p w:rsidR="00E64672" w:rsidRPr="00546220" w:rsidRDefault="0057484B">
            <w:pPr>
              <w:rPr>
                <w:rFonts w:cs="Arial"/>
                <w:sz w:val="16"/>
                <w:szCs w:val="16"/>
              </w:rPr>
            </w:pPr>
            <w:r w:rsidRPr="00E2117E">
              <w:rPr>
                <w:rFonts w:cs="Arial"/>
                <w:sz w:val="16"/>
                <w:szCs w:val="16"/>
              </w:rPr>
              <w:t>P.Denduku</w:t>
            </w:r>
          </w:p>
        </w:tc>
        <w:tc>
          <w:tcPr>
            <w:tcW w:w="5580" w:type="dxa"/>
          </w:tcPr>
          <w:p w:rsidR="00546220" w:rsidRPr="00546220" w:rsidRDefault="0057484B">
            <w:pPr>
              <w:rPr>
                <w:rFonts w:cs="Arial"/>
                <w:sz w:val="16"/>
                <w:szCs w:val="16"/>
              </w:rPr>
            </w:pPr>
            <w:r w:rsidRPr="00E2117E">
              <w:rPr>
                <w:rFonts w:cs="Arial"/>
                <w:sz w:val="16"/>
                <w:szCs w:val="16"/>
              </w:rPr>
              <w:t>Initial VSEM RM Release</w:t>
            </w:r>
          </w:p>
        </w:tc>
        <w:tc>
          <w:tcPr>
            <w:tcW w:w="1350" w:type="dxa"/>
          </w:tcPr>
          <w:p w:rsidR="00E64672" w:rsidRPr="00546220" w:rsidRDefault="0057484B" w:rsidP="00546220">
            <w:pPr>
              <w:rPr>
                <w:rFonts w:cs="Arial"/>
                <w:sz w:val="16"/>
                <w:szCs w:val="16"/>
              </w:rPr>
            </w:pPr>
            <w:r>
              <w:rPr>
                <w:rFonts w:cs="Arial"/>
                <w:sz w:val="16"/>
                <w:szCs w:val="16"/>
              </w:rPr>
              <w:t>10/17</w:t>
            </w:r>
            <w:r w:rsidRPr="00E2117E">
              <w:rPr>
                <w:rFonts w:cs="Arial"/>
                <w:sz w:val="16"/>
                <w:szCs w:val="16"/>
              </w:rPr>
              <w:t>/2018</w:t>
            </w:r>
          </w:p>
        </w:tc>
      </w:tr>
      <w:tr w:rsidR="00E64672" w:rsidRPr="00546220" w:rsidTr="00555C39">
        <w:trPr>
          <w:trHeight w:val="323"/>
          <w:jc w:val="center"/>
        </w:trPr>
        <w:tc>
          <w:tcPr>
            <w:tcW w:w="1251" w:type="dxa"/>
          </w:tcPr>
          <w:p w:rsidR="00E64672" w:rsidRPr="00546220" w:rsidRDefault="0057484B">
            <w:pPr>
              <w:rPr>
                <w:rFonts w:cs="Arial"/>
                <w:sz w:val="16"/>
                <w:szCs w:val="16"/>
              </w:rPr>
            </w:pPr>
            <w:r>
              <w:rPr>
                <w:rFonts w:cs="Arial"/>
                <w:sz w:val="16"/>
                <w:szCs w:val="16"/>
              </w:rPr>
              <w:t>1.2</w:t>
            </w:r>
          </w:p>
        </w:tc>
        <w:tc>
          <w:tcPr>
            <w:tcW w:w="1377" w:type="dxa"/>
          </w:tcPr>
          <w:p w:rsidR="00E64672" w:rsidRPr="00546220" w:rsidRDefault="0057484B">
            <w:pPr>
              <w:rPr>
                <w:rFonts w:cs="Arial"/>
                <w:sz w:val="16"/>
                <w:szCs w:val="16"/>
              </w:rPr>
            </w:pPr>
            <w:r>
              <w:rPr>
                <w:rFonts w:cs="Arial"/>
                <w:sz w:val="16"/>
                <w:szCs w:val="16"/>
              </w:rPr>
              <w:t>J. Gregoire</w:t>
            </w:r>
          </w:p>
        </w:tc>
        <w:tc>
          <w:tcPr>
            <w:tcW w:w="5580" w:type="dxa"/>
          </w:tcPr>
          <w:p w:rsidR="000E6DA0" w:rsidRDefault="0057484B" w:rsidP="000E6DA0">
            <w:pPr>
              <w:rPr>
                <w:rFonts w:cs="Arial"/>
                <w:sz w:val="16"/>
                <w:szCs w:val="16"/>
              </w:rPr>
            </w:pPr>
            <w:r>
              <w:rPr>
                <w:rFonts w:cs="Arial"/>
                <w:sz w:val="16"/>
                <w:szCs w:val="16"/>
              </w:rPr>
              <w:t xml:space="preserve">DI CC tracking ID: </w:t>
            </w:r>
            <w:r w:rsidRPr="000E6DA0">
              <w:rPr>
                <w:rFonts w:cs="Arial"/>
                <w:sz w:val="16"/>
                <w:szCs w:val="16"/>
              </w:rPr>
              <w:t>100079</w:t>
            </w:r>
          </w:p>
          <w:p w:rsidR="000E6DA0" w:rsidRDefault="0057484B" w:rsidP="000E6DA0">
            <w:pPr>
              <w:rPr>
                <w:rFonts w:cs="Arial"/>
                <w:sz w:val="16"/>
                <w:szCs w:val="16"/>
              </w:rPr>
            </w:pPr>
            <w:r w:rsidRPr="000E6DA0">
              <w:rPr>
                <w:rFonts w:cs="Arial"/>
                <w:sz w:val="16"/>
                <w:szCs w:val="16"/>
              </w:rPr>
              <w:t>Change Requester: Angela Tasiopoulos</w:t>
            </w:r>
          </w:p>
          <w:p w:rsidR="000E6DA0" w:rsidRDefault="0057484B" w:rsidP="000E6DA0">
            <w:pPr>
              <w:rPr>
                <w:rFonts w:cs="Arial"/>
                <w:sz w:val="16"/>
                <w:szCs w:val="16"/>
              </w:rPr>
            </w:pPr>
            <w:r>
              <w:rPr>
                <w:rFonts w:cs="Arial"/>
                <w:sz w:val="16"/>
                <w:szCs w:val="16"/>
              </w:rPr>
              <w:t>Change request: Update icon</w:t>
            </w:r>
          </w:p>
          <w:p w:rsidR="000E6DA0" w:rsidRDefault="00AA281B" w:rsidP="000E6DA0">
            <w:pPr>
              <w:rPr>
                <w:rFonts w:cs="Arial"/>
                <w:sz w:val="16"/>
                <w:szCs w:val="16"/>
              </w:rPr>
            </w:pPr>
          </w:p>
          <w:p w:rsidR="000E6DA0" w:rsidRPr="00546220" w:rsidRDefault="0057484B" w:rsidP="000E6DA0">
            <w:pPr>
              <w:rPr>
                <w:rFonts w:cs="Arial"/>
                <w:sz w:val="16"/>
                <w:szCs w:val="16"/>
              </w:rPr>
            </w:pPr>
            <w:r w:rsidRPr="000E6DA0">
              <w:rPr>
                <w:rFonts w:cs="Arial"/>
                <w:b/>
                <w:sz w:val="16"/>
                <w:szCs w:val="16"/>
              </w:rPr>
              <w:t>Section 1.3.3.1.1</w:t>
            </w:r>
            <w:r>
              <w:rPr>
                <w:rFonts w:cs="Arial"/>
                <w:sz w:val="16"/>
                <w:szCs w:val="16"/>
              </w:rPr>
              <w:t xml:space="preserve"> – Update RTT Icon to align with GML.</w:t>
            </w:r>
          </w:p>
        </w:tc>
        <w:tc>
          <w:tcPr>
            <w:tcW w:w="1350" w:type="dxa"/>
          </w:tcPr>
          <w:p w:rsidR="00E64672" w:rsidRPr="00546220" w:rsidRDefault="0057484B">
            <w:pPr>
              <w:rPr>
                <w:rFonts w:cs="Arial"/>
                <w:sz w:val="16"/>
                <w:szCs w:val="16"/>
              </w:rPr>
            </w:pPr>
            <w:r>
              <w:rPr>
                <w:rFonts w:cs="Arial"/>
                <w:sz w:val="16"/>
                <w:szCs w:val="16"/>
              </w:rPr>
              <w:t>11/14/2018</w:t>
            </w: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A8506C" w:rsidRPr="00546220" w:rsidRDefault="00AA281B">
            <w:pPr>
              <w:rPr>
                <w:rFonts w:cs="Arial"/>
                <w:sz w:val="16"/>
                <w:szCs w:val="16"/>
              </w:rPr>
            </w:pPr>
          </w:p>
        </w:tc>
        <w:tc>
          <w:tcPr>
            <w:tcW w:w="1350" w:type="dxa"/>
          </w:tcPr>
          <w:p w:rsidR="00980656" w:rsidRPr="00546220" w:rsidRDefault="00AA281B" w:rsidP="004F23F8">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rPr>
                <w:rFonts w:cs="Arial"/>
                <w:sz w:val="16"/>
                <w:szCs w:val="16"/>
              </w:rPr>
            </w:pPr>
          </w:p>
        </w:tc>
        <w:tc>
          <w:tcPr>
            <w:tcW w:w="1350" w:type="dxa"/>
          </w:tcPr>
          <w:p w:rsidR="00E64672" w:rsidRPr="00546220" w:rsidRDefault="00AA281B">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pStyle w:val="CommentText"/>
              <w:rPr>
                <w:rFonts w:cs="Arial"/>
                <w:sz w:val="16"/>
                <w:szCs w:val="16"/>
              </w:rPr>
            </w:pPr>
          </w:p>
        </w:tc>
        <w:tc>
          <w:tcPr>
            <w:tcW w:w="1350" w:type="dxa"/>
          </w:tcPr>
          <w:p w:rsidR="00E64672" w:rsidRPr="00546220" w:rsidRDefault="00AA281B">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rPr>
                <w:rFonts w:cs="Arial"/>
                <w:sz w:val="16"/>
                <w:szCs w:val="16"/>
              </w:rPr>
            </w:pPr>
          </w:p>
        </w:tc>
        <w:tc>
          <w:tcPr>
            <w:tcW w:w="1350" w:type="dxa"/>
          </w:tcPr>
          <w:p w:rsidR="00E64672" w:rsidRPr="00546220" w:rsidRDefault="00AA281B">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rPr>
                <w:rFonts w:cs="Arial"/>
                <w:sz w:val="16"/>
                <w:szCs w:val="16"/>
              </w:rPr>
            </w:pPr>
          </w:p>
        </w:tc>
        <w:tc>
          <w:tcPr>
            <w:tcW w:w="1350" w:type="dxa"/>
          </w:tcPr>
          <w:p w:rsidR="00E64672" w:rsidRPr="00546220" w:rsidRDefault="00AA281B">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rPr>
                <w:rFonts w:cs="Arial"/>
                <w:sz w:val="16"/>
                <w:szCs w:val="16"/>
              </w:rPr>
            </w:pPr>
          </w:p>
        </w:tc>
        <w:tc>
          <w:tcPr>
            <w:tcW w:w="1350" w:type="dxa"/>
          </w:tcPr>
          <w:p w:rsidR="00E64672" w:rsidRPr="00546220" w:rsidRDefault="00AA281B">
            <w:pPr>
              <w:rPr>
                <w:rFonts w:cs="Arial"/>
                <w:sz w:val="16"/>
                <w:szCs w:val="16"/>
              </w:rPr>
            </w:pPr>
          </w:p>
        </w:tc>
      </w:tr>
      <w:tr w:rsidR="00E64672" w:rsidRPr="00546220" w:rsidTr="00555C39">
        <w:trPr>
          <w:jc w:val="center"/>
        </w:trPr>
        <w:tc>
          <w:tcPr>
            <w:tcW w:w="1251" w:type="dxa"/>
          </w:tcPr>
          <w:p w:rsidR="00E64672" w:rsidRPr="00546220" w:rsidRDefault="00AA281B">
            <w:pPr>
              <w:rPr>
                <w:rFonts w:cs="Arial"/>
                <w:sz w:val="16"/>
                <w:szCs w:val="16"/>
              </w:rPr>
            </w:pPr>
          </w:p>
        </w:tc>
        <w:tc>
          <w:tcPr>
            <w:tcW w:w="1377" w:type="dxa"/>
          </w:tcPr>
          <w:p w:rsidR="00E64672" w:rsidRPr="00546220" w:rsidRDefault="00AA281B">
            <w:pPr>
              <w:rPr>
                <w:rFonts w:cs="Arial"/>
                <w:sz w:val="16"/>
                <w:szCs w:val="16"/>
              </w:rPr>
            </w:pPr>
          </w:p>
        </w:tc>
        <w:tc>
          <w:tcPr>
            <w:tcW w:w="5580" w:type="dxa"/>
          </w:tcPr>
          <w:p w:rsidR="00E64672" w:rsidRPr="00546220" w:rsidRDefault="00AA281B">
            <w:pPr>
              <w:rPr>
                <w:rFonts w:cs="Arial"/>
                <w:sz w:val="16"/>
                <w:szCs w:val="16"/>
              </w:rPr>
            </w:pPr>
          </w:p>
        </w:tc>
        <w:tc>
          <w:tcPr>
            <w:tcW w:w="1350" w:type="dxa"/>
          </w:tcPr>
          <w:p w:rsidR="00E64672" w:rsidRPr="00546220" w:rsidRDefault="00AA281B">
            <w:pPr>
              <w:rPr>
                <w:rFonts w:cs="Arial"/>
                <w:sz w:val="16"/>
                <w:szCs w:val="16"/>
              </w:rPr>
            </w:pPr>
          </w:p>
        </w:tc>
      </w:tr>
    </w:tbl>
    <w:p w:rsidR="00E64672" w:rsidRDefault="00AA281B">
      <w:pPr>
        <w:rPr>
          <w:rFonts w:cs="Arial"/>
        </w:rPr>
      </w:pPr>
    </w:p>
    <w:p w:rsidR="00E64672" w:rsidRDefault="00AA281B">
      <w:pPr>
        <w:rPr>
          <w:rFonts w:cs="Arial"/>
        </w:rPr>
      </w:pPr>
    </w:p>
    <w:p w:rsidR="00AB1E94" w:rsidRPr="00AE06BC" w:rsidRDefault="00AA281B" w:rsidP="00406F39"/>
    <w:sectPr w:rsidR="00AB1E94" w:rsidRPr="00AE06BC" w:rsidSect="00F12C02">
      <w:headerReference w:type="even" r:id="rId13"/>
      <w:headerReference w:type="default" r:id="rId14"/>
      <w:footerReference w:type="even" r:id="rId15"/>
      <w:footerReference w:type="default" r:id="rId16"/>
      <w:headerReference w:type="first" r:id="rId17"/>
      <w:footerReference w:type="firs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520EB" w:rsidRDefault="005520EB" w:rsidP="0085312A">
      <w:r>
        <w:separator/>
      </w:r>
    </w:p>
  </w:endnote>
  <w:endnote w:type="continuationSeparator" w:id="0">
    <w:p w:rsidR="005520EB" w:rsidRDefault="005520E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2C02" w:rsidRDefault="00F12C0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F12C02">
            <w:rPr>
              <w:b/>
              <w:smallCaps/>
              <w:noProof/>
              <w:sz w:val="16"/>
            </w:rPr>
            <w:t>POLICE LIFTGATE LOCK DELAY RTT - CGEA1.3 V1.2.DOCM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A281B">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A281B">
            <w:rPr>
              <w:noProof/>
              <w:szCs w:val="20"/>
            </w:rPr>
            <w:t>8</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2C02" w:rsidRDefault="00F12C0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520EB" w:rsidRDefault="005520EB" w:rsidP="0085312A">
      <w:r>
        <w:separator/>
      </w:r>
    </w:p>
  </w:footnote>
  <w:footnote w:type="continuationSeparator" w:id="0">
    <w:p w:rsidR="005520EB" w:rsidRDefault="005520E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2C02" w:rsidRDefault="00F12C0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12C02" w:rsidRDefault="00F12C0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52B56014"/>
    <w:multiLevelType w:val="hybridMultilevel"/>
    <w:tmpl w:val="7ED2C4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9B16011"/>
    <w:multiLevelType w:val="hybridMultilevel"/>
    <w:tmpl w:val="5F607B18"/>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B01"/>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33A2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0EB"/>
    <w:rsid w:val="0055272B"/>
    <w:rsid w:val="00554F13"/>
    <w:rsid w:val="00557295"/>
    <w:rsid w:val="00572782"/>
    <w:rsid w:val="0057297D"/>
    <w:rsid w:val="00572B44"/>
    <w:rsid w:val="0057484B"/>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038AC"/>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C781E"/>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281B"/>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12C02"/>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0EB583"/>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2.jpe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8</Pages>
  <Words>1039</Words>
  <Characters>5925</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2018-11-14T19:57:00Z</dcterms:created>
  <dcterms:modified xsi:type="dcterms:W3CDTF">2018-11-14T19:57:00Z</dcterms:modified>
</cp:coreProperties>
</file>