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92159C" w:rsidP="00106C9E"/>
    <w:p w:rsidR="00280643" w:rsidRDefault="0092159C" w:rsidP="0072465A">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92159C">
      <w:pPr>
        <w:jc w:val="center"/>
        <w:rPr>
          <w:rFonts w:cs="Arial"/>
          <w:b/>
          <w:color w:val="000080"/>
          <w:sz w:val="44"/>
          <w:szCs w:val="44"/>
        </w:rPr>
      </w:pPr>
      <w:r>
        <w:rPr>
          <w:rFonts w:cs="Arial"/>
          <w:b/>
          <w:color w:val="000080"/>
          <w:sz w:val="44"/>
          <w:szCs w:val="44"/>
        </w:rPr>
        <w:t>Research &amp; Vehicle Technology</w:t>
      </w:r>
    </w:p>
    <w:p w:rsidR="00280643" w:rsidRDefault="0092159C">
      <w:pPr>
        <w:jc w:val="center"/>
        <w:rPr>
          <w:rFonts w:cs="Arial"/>
          <w:b/>
          <w:color w:val="000080"/>
          <w:sz w:val="40"/>
          <w:szCs w:val="40"/>
        </w:rPr>
      </w:pPr>
      <w:r>
        <w:rPr>
          <w:rFonts w:cs="Arial"/>
          <w:b/>
          <w:color w:val="000080"/>
          <w:sz w:val="40"/>
          <w:szCs w:val="40"/>
        </w:rPr>
        <w:t>“Infotainment Systems Pr</w:t>
      </w:r>
      <w:bookmarkStart w:id="0" w:name="_GoBack"/>
      <w:bookmarkEnd w:id="0"/>
      <w:r>
        <w:rPr>
          <w:rFonts w:cs="Arial"/>
          <w:b/>
          <w:color w:val="000080"/>
          <w:sz w:val="40"/>
          <w:szCs w:val="40"/>
        </w:rPr>
        <w:t>oduct Development”</w:t>
      </w:r>
    </w:p>
    <w:p w:rsidR="00280643" w:rsidRDefault="0092159C">
      <w:pPr>
        <w:jc w:val="center"/>
      </w:pPr>
    </w:p>
    <w:p w:rsidR="00280643" w:rsidRDefault="0092159C">
      <w:pPr>
        <w:jc w:val="center"/>
      </w:pPr>
    </w:p>
    <w:p w:rsidR="00A42D0D" w:rsidRDefault="0092159C" w:rsidP="00C82DDA">
      <w:pPr>
        <w:jc w:val="center"/>
        <w:rPr>
          <w:rFonts w:cs="Arial"/>
          <w:b/>
          <w:sz w:val="52"/>
          <w:szCs w:val="52"/>
        </w:rPr>
      </w:pPr>
      <w:r>
        <w:rPr>
          <w:rFonts w:cs="Arial"/>
          <w:b/>
          <w:sz w:val="52"/>
          <w:szCs w:val="52"/>
        </w:rPr>
        <w:t>Feature – LiftGate Softswitch</w:t>
      </w:r>
    </w:p>
    <w:p w:rsidR="00BD45EF" w:rsidRDefault="0092159C" w:rsidP="00C82DDA">
      <w:pPr>
        <w:jc w:val="center"/>
        <w:rPr>
          <w:rFonts w:cs="Arial"/>
          <w:b/>
          <w:sz w:val="52"/>
          <w:szCs w:val="52"/>
        </w:rPr>
      </w:pPr>
      <w:r>
        <w:rPr>
          <w:rFonts w:cs="Arial"/>
          <w:b/>
          <w:sz w:val="52"/>
          <w:szCs w:val="52"/>
        </w:rPr>
        <w:t>Interface Client</w:t>
      </w:r>
    </w:p>
    <w:p w:rsidR="006F321C" w:rsidRDefault="0092159C">
      <w:pPr>
        <w:jc w:val="center"/>
        <w:rPr>
          <w:rFonts w:cs="Arial"/>
          <w:b/>
          <w:sz w:val="52"/>
          <w:szCs w:val="52"/>
        </w:rPr>
      </w:pPr>
    </w:p>
    <w:p w:rsidR="00280643" w:rsidRDefault="0092159C">
      <w:pPr>
        <w:jc w:val="center"/>
        <w:rPr>
          <w:rFonts w:cs="Arial"/>
          <w:b/>
          <w:sz w:val="52"/>
          <w:szCs w:val="52"/>
        </w:rPr>
      </w:pPr>
      <w:r>
        <w:rPr>
          <w:rFonts w:cs="Arial"/>
          <w:b/>
          <w:sz w:val="52"/>
          <w:szCs w:val="52"/>
        </w:rPr>
        <w:t>Infotainment Subsystem Part Specific Specification (SPSS)</w:t>
      </w:r>
    </w:p>
    <w:p w:rsidR="00280643" w:rsidRDefault="0092159C">
      <w:pPr>
        <w:jc w:val="center"/>
      </w:pPr>
    </w:p>
    <w:p w:rsidR="00280643" w:rsidRDefault="0092159C">
      <w:pPr>
        <w:jc w:val="center"/>
      </w:pPr>
    </w:p>
    <w:p w:rsidR="00280643" w:rsidRDefault="0092159C">
      <w:pPr>
        <w:jc w:val="center"/>
      </w:pPr>
    </w:p>
    <w:p w:rsidR="00280643" w:rsidRDefault="0092159C">
      <w:pPr>
        <w:jc w:val="center"/>
      </w:pPr>
    </w:p>
    <w:p w:rsidR="00280643" w:rsidRDefault="0092159C">
      <w:pPr>
        <w:jc w:val="center"/>
        <w:rPr>
          <w:rFonts w:cs="Arial"/>
          <w:sz w:val="28"/>
          <w:szCs w:val="28"/>
        </w:rPr>
      </w:pPr>
      <w:r>
        <w:rPr>
          <w:rFonts w:cs="Arial"/>
          <w:sz w:val="28"/>
          <w:szCs w:val="28"/>
        </w:rPr>
        <w:t>Version 1.2</w:t>
      </w:r>
    </w:p>
    <w:p w:rsidR="00280643" w:rsidRDefault="0092159C">
      <w:pPr>
        <w:jc w:val="center"/>
        <w:rPr>
          <w:rFonts w:cs="Arial"/>
          <w:b/>
          <w:sz w:val="28"/>
          <w:szCs w:val="28"/>
        </w:rPr>
      </w:pPr>
      <w:r>
        <w:rPr>
          <w:rFonts w:cs="Arial"/>
          <w:b/>
          <w:sz w:val="28"/>
          <w:szCs w:val="28"/>
        </w:rPr>
        <w:t>UNCONTROLLED COPY IF PRINTED</w:t>
      </w:r>
    </w:p>
    <w:p w:rsidR="00280643" w:rsidRDefault="0092159C">
      <w:pPr>
        <w:jc w:val="center"/>
      </w:pPr>
    </w:p>
    <w:p w:rsidR="00280643" w:rsidRDefault="0092159C">
      <w:pPr>
        <w:jc w:val="center"/>
        <w:rPr>
          <w:rFonts w:cs="Arial"/>
          <w:b/>
          <w:szCs w:val="22"/>
        </w:rPr>
      </w:pPr>
      <w:r>
        <w:rPr>
          <w:rFonts w:cs="Arial"/>
          <w:b/>
          <w:szCs w:val="22"/>
        </w:rPr>
        <w:t>Version Date:  June 21, 2019</w:t>
      </w:r>
    </w:p>
    <w:p w:rsidR="00280643" w:rsidRDefault="0092159C">
      <w:pPr>
        <w:jc w:val="center"/>
      </w:pPr>
    </w:p>
    <w:p w:rsidR="00280643" w:rsidRDefault="0092159C">
      <w:pPr>
        <w:jc w:val="center"/>
      </w:pPr>
    </w:p>
    <w:p w:rsidR="00280643" w:rsidRDefault="0092159C">
      <w:pPr>
        <w:jc w:val="center"/>
      </w:pPr>
    </w:p>
    <w:p w:rsidR="00280643" w:rsidRDefault="0092159C">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92159C">
      <w:pPr>
        <w:jc w:val="center"/>
        <w:outlineLvl w:val="0"/>
        <w:rPr>
          <w:rFonts w:cs="Arial"/>
          <w:b/>
          <w:bCs/>
          <w:sz w:val="28"/>
          <w:szCs w:val="28"/>
          <w:u w:val="single"/>
        </w:rPr>
      </w:pPr>
      <w:r>
        <w:rPr>
          <w:b/>
          <w:sz w:val="36"/>
          <w:szCs w:val="36"/>
        </w:rPr>
        <w:br w:type="page"/>
      </w:r>
      <w:bookmarkStart w:id="1" w:name="_Toc12016761"/>
      <w:r>
        <w:rPr>
          <w:rFonts w:cs="Arial"/>
          <w:b/>
          <w:bCs/>
          <w:sz w:val="28"/>
          <w:szCs w:val="28"/>
          <w:u w:val="single"/>
        </w:rPr>
        <w:lastRenderedPageBreak/>
        <w:t>Revision History</w:t>
      </w:r>
      <w:bookmarkEnd w:id="1"/>
    </w:p>
    <w:p w:rsidR="00280643" w:rsidRDefault="0092159C">
      <w:pPr>
        <w:rPr>
          <w:rFonts w:cs="Arial"/>
        </w:rPr>
      </w:pPr>
    </w:p>
    <w:p w:rsidR="00280643" w:rsidRDefault="0092159C">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rsidTr="0031272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92159C">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92159C">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92159C">
            <w:pPr>
              <w:spacing w:line="276" w:lineRule="auto"/>
              <w:jc w:val="center"/>
              <w:rPr>
                <w:rFonts w:cs="Arial"/>
                <w:b/>
                <w:bCs/>
                <w:lang w:val="fr-FR"/>
              </w:rPr>
            </w:pPr>
            <w:r>
              <w:rPr>
                <w:rFonts w:cs="Arial"/>
                <w:b/>
                <w:bCs/>
                <w:lang w:val="fr-FR"/>
              </w:rPr>
              <w:t>Notes</w:t>
            </w:r>
          </w:p>
        </w:tc>
      </w:tr>
      <w:tr w:rsidR="00CA2957"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CA2957" w:rsidRDefault="0092159C" w:rsidP="00CA2957">
            <w:pPr>
              <w:spacing w:line="276" w:lineRule="auto"/>
              <w:rPr>
                <w:rFonts w:cs="Arial"/>
                <w:b/>
                <w:sz w:val="16"/>
                <w:szCs w:val="16"/>
                <w:lang w:val="fr-FR"/>
              </w:rPr>
            </w:pPr>
            <w:r>
              <w:rPr>
                <w:rFonts w:cs="Arial"/>
                <w:b/>
                <w:sz w:val="16"/>
                <w:szCs w:val="16"/>
              </w:rPr>
              <w:t>October 29, 2018</w:t>
            </w:r>
          </w:p>
        </w:tc>
        <w:tc>
          <w:tcPr>
            <w:tcW w:w="650" w:type="dxa"/>
            <w:tcBorders>
              <w:top w:val="single" w:sz="6" w:space="0" w:color="auto"/>
              <w:left w:val="single" w:sz="6" w:space="0" w:color="auto"/>
              <w:bottom w:val="single" w:sz="6" w:space="0" w:color="auto"/>
              <w:right w:val="single" w:sz="6" w:space="0" w:color="auto"/>
            </w:tcBorders>
            <w:hideMark/>
          </w:tcPr>
          <w:p w:rsidR="00CA2957" w:rsidRDefault="0092159C" w:rsidP="00CA2957">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CA2957" w:rsidRDefault="0092159C" w:rsidP="00CA2957">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rsidR="00CA2957" w:rsidRDefault="0092159C" w:rsidP="00CA2957">
            <w:pPr>
              <w:spacing w:line="276" w:lineRule="auto"/>
              <w:rPr>
                <w:rFonts w:cs="Arial"/>
                <w:b/>
                <w:sz w:val="16"/>
              </w:rPr>
            </w:pPr>
          </w:p>
        </w:tc>
      </w:tr>
      <w:tr w:rsidR="00312723" w:rsidTr="0031272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92159C">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312723" w:rsidRDefault="0092159C">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312723" w:rsidRDefault="0092159C">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92159C">
            <w:pPr>
              <w:spacing w:line="276" w:lineRule="auto"/>
              <w:rPr>
                <w:rFonts w:cs="Arial"/>
                <w:b/>
                <w:sz w:val="16"/>
              </w:rPr>
            </w:pPr>
          </w:p>
        </w:tc>
      </w:tr>
      <w:tr w:rsidR="0077125C" w:rsidRPr="008D5346" w:rsidTr="0077125C">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77125C" w:rsidRDefault="0092159C" w:rsidP="00CA2957">
            <w:pPr>
              <w:spacing w:line="276" w:lineRule="auto"/>
              <w:rPr>
                <w:rFonts w:cs="Arial"/>
                <w:b/>
                <w:sz w:val="16"/>
                <w:szCs w:val="16"/>
                <w:lang w:val="fr-FR"/>
              </w:rPr>
            </w:pPr>
            <w:r w:rsidRPr="0077125C">
              <w:rPr>
                <w:rFonts w:cs="Arial"/>
                <w:b/>
                <w:sz w:val="16"/>
                <w:szCs w:val="16"/>
              </w:rPr>
              <w:t>February 8, 2019</w:t>
            </w:r>
          </w:p>
        </w:tc>
        <w:tc>
          <w:tcPr>
            <w:tcW w:w="650" w:type="dxa"/>
            <w:tcBorders>
              <w:top w:val="single" w:sz="6" w:space="0" w:color="auto"/>
              <w:left w:val="single" w:sz="6" w:space="0" w:color="auto"/>
              <w:bottom w:val="single" w:sz="6" w:space="0" w:color="auto"/>
              <w:right w:val="single" w:sz="6" w:space="0" w:color="auto"/>
            </w:tcBorders>
            <w:hideMark/>
          </w:tcPr>
          <w:p w:rsidR="0077125C" w:rsidRDefault="0092159C" w:rsidP="00CA2957">
            <w:pPr>
              <w:spacing w:line="276" w:lineRule="auto"/>
              <w:jc w:val="center"/>
              <w:rPr>
                <w:rFonts w:cs="Arial"/>
                <w:b/>
                <w:sz w:val="16"/>
                <w:lang w:val="fr-FR"/>
              </w:rPr>
            </w:pPr>
            <w:r>
              <w:rPr>
                <w:rFonts w:cs="Arial"/>
                <w:b/>
                <w:sz w:val="16"/>
                <w:lang w:val="fr-FR"/>
              </w:rPr>
              <w:t>1.1</w:t>
            </w:r>
          </w:p>
        </w:tc>
        <w:tc>
          <w:tcPr>
            <w:tcW w:w="7660" w:type="dxa"/>
            <w:gridSpan w:val="2"/>
            <w:tcBorders>
              <w:top w:val="single" w:sz="6" w:space="0" w:color="auto"/>
              <w:left w:val="single" w:sz="6" w:space="0" w:color="auto"/>
              <w:bottom w:val="single" w:sz="6" w:space="0" w:color="auto"/>
              <w:right w:val="single" w:sz="6" w:space="0" w:color="auto"/>
            </w:tcBorders>
          </w:tcPr>
          <w:p w:rsidR="0077125C" w:rsidRPr="008D5346" w:rsidRDefault="0092159C" w:rsidP="00CA2957">
            <w:pPr>
              <w:spacing w:line="276" w:lineRule="auto"/>
              <w:rPr>
                <w:rFonts w:cs="Arial"/>
                <w:b/>
                <w:sz w:val="16"/>
                <w:szCs w:val="16"/>
              </w:rPr>
            </w:pPr>
          </w:p>
        </w:tc>
      </w:tr>
      <w:tr w:rsidR="00706F85" w:rsidRPr="008D5346" w:rsidTr="00CA2957">
        <w:trPr>
          <w:trHeight w:val="245"/>
          <w:jc w:val="center"/>
        </w:trPr>
        <w:tc>
          <w:tcPr>
            <w:tcW w:w="1755" w:type="dxa"/>
            <w:tcBorders>
              <w:top w:val="single" w:sz="4" w:space="0" w:color="auto"/>
              <w:left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LGSS-IIR-REQ-323817/B-LGSSInterfaceClient_Rx</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MBORREL4: Removed REQ-332999 &amp; REQ-333000, Added REQ-201601</w:t>
            </w:r>
          </w:p>
        </w:tc>
      </w:tr>
      <w:tr w:rsidR="00706F85" w:rsidRPr="008D5346" w:rsidTr="00CA2957">
        <w:trPr>
          <w:trHeight w:val="245"/>
          <w:jc w:val="center"/>
        </w:trPr>
        <w:tc>
          <w:tcPr>
            <w:tcW w:w="1755" w:type="dxa"/>
            <w:tcBorders>
              <w:left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LGSS-REQ-328538/B-Powermode Conditions</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MBORREL4: Added Delayed Acc, Acc, and Start</w:t>
            </w:r>
          </w:p>
        </w:tc>
      </w:tr>
      <w:tr w:rsidR="00706F85" w:rsidRPr="008D5346" w:rsidTr="00CA2957">
        <w:trPr>
          <w:trHeight w:val="245"/>
          <w:jc w:val="center"/>
        </w:trPr>
        <w:tc>
          <w:tcPr>
            <w:tcW w:w="1755" w:type="dxa"/>
            <w:tcBorders>
              <w:left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STR-572684/B-Requirements</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 xml:space="preserve">MBORREL4: </w:t>
            </w:r>
            <w:r w:rsidRPr="00706F85">
              <w:rPr>
                <w:sz w:val="16"/>
                <w:szCs w:val="16"/>
              </w:rPr>
              <w:t>Removed REQ-332486</w:t>
            </w:r>
          </w:p>
        </w:tc>
      </w:tr>
      <w:tr w:rsidR="00706F85" w:rsidRPr="008D5346" w:rsidTr="00CA2957">
        <w:trPr>
          <w:trHeight w:val="245"/>
          <w:jc w:val="center"/>
        </w:trPr>
        <w:tc>
          <w:tcPr>
            <w:tcW w:w="1755" w:type="dxa"/>
            <w:tcBorders>
              <w:left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LGSS-REQ-332246/B-LiftGate Release - User Input Enable/Disable</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MBORREL4: Changed to a precondition table for clarity. Added some new preconditions</w:t>
            </w:r>
          </w:p>
        </w:tc>
      </w:tr>
      <w:tr w:rsidR="00706F85" w:rsidRPr="008D5346" w:rsidTr="00CA2957">
        <w:trPr>
          <w:trHeight w:val="245"/>
          <w:jc w:val="center"/>
        </w:trPr>
        <w:tc>
          <w:tcPr>
            <w:tcW w:w="1755" w:type="dxa"/>
            <w:tcBorders>
              <w:left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LGSS-UC-REQ-323953/B-User selects Manual LiftGate Softswitch on LGSSInterfaceClient (s</w:t>
            </w:r>
            <w:r w:rsidRPr="00706F85">
              <w:rPr>
                <w:sz w:val="16"/>
                <w:szCs w:val="16"/>
              </w:rPr>
              <w:t>witch enabled)</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MBORREL4; Updated postcondition as LGSSServer1 opens manual liftgates</w:t>
            </w:r>
          </w:p>
        </w:tc>
      </w:tr>
      <w:tr w:rsidR="00706F85" w:rsidRPr="008D5346" w:rsidTr="00CA2957">
        <w:trPr>
          <w:trHeight w:val="245"/>
          <w:jc w:val="center"/>
        </w:trPr>
        <w:tc>
          <w:tcPr>
            <w:tcW w:w="1755" w:type="dxa"/>
            <w:tcBorders>
              <w:left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LGSS-UC-REQ-323963/B-User selects Open Power LiftGate Softswitch on LGSSInterfaceClient (switch enabled)</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MBORREL4: Updated postconditions (no switch updates)</w:t>
            </w:r>
          </w:p>
        </w:tc>
      </w:tr>
      <w:tr w:rsidR="00706F85" w:rsidRPr="008D5346" w:rsidTr="00CA2957">
        <w:trPr>
          <w:trHeight w:val="245"/>
          <w:jc w:val="center"/>
        </w:trPr>
        <w:tc>
          <w:tcPr>
            <w:tcW w:w="1755" w:type="dxa"/>
            <w:tcBorders>
              <w:left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LGSS-UC-REQ-323974/B-User selects Close Power LiftGate Softswitch on LGSSInterfaceClient (switch enabled)</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MBORREL4: Updated postconditions (no switch updates)</w:t>
            </w:r>
          </w:p>
        </w:tc>
      </w:tr>
      <w:tr w:rsidR="00706F85" w:rsidRPr="008D5346" w:rsidTr="00CA2957">
        <w:trPr>
          <w:trHeight w:val="245"/>
          <w:jc w:val="center"/>
        </w:trPr>
        <w:tc>
          <w:tcPr>
            <w:tcW w:w="1755" w:type="dxa"/>
            <w:tcBorders>
              <w:left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LGSS-UC-REQ-323975/B-User selects Power LiftGate Softswitch on LGSSInterfaceClient while LiftGa</w:t>
            </w:r>
            <w:r w:rsidRPr="00706F85">
              <w:rPr>
                <w:sz w:val="16"/>
                <w:szCs w:val="16"/>
              </w:rPr>
              <w:t>te in motion (switch enabled)</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MBORREL4: Updated postconditions (no switch updates)</w:t>
            </w:r>
          </w:p>
        </w:tc>
      </w:tr>
      <w:tr w:rsidR="00706F85" w:rsidRPr="008D5346" w:rsidTr="00CA2957">
        <w:trPr>
          <w:trHeight w:val="245"/>
          <w:jc w:val="center"/>
        </w:trPr>
        <w:tc>
          <w:tcPr>
            <w:tcW w:w="1755" w:type="dxa"/>
            <w:tcBorders>
              <w:left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LGSS-ACT-REQ-333020/B-User Selects Power LiftGate Softswitch On LGSSInterfaceClient</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MBORREL4: Updated to remove HMI button text update</w:t>
            </w:r>
          </w:p>
        </w:tc>
      </w:tr>
      <w:tr w:rsidR="00706F85" w:rsidRPr="008D5346" w:rsidTr="00CA2957">
        <w:trPr>
          <w:trHeight w:val="245"/>
          <w:jc w:val="center"/>
        </w:trPr>
        <w:tc>
          <w:tcPr>
            <w:tcW w:w="1755" w:type="dxa"/>
            <w:tcBorders>
              <w:left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 xml:space="preserve">LGSS-SD-REQ-333007/B-User Selects </w:t>
            </w:r>
            <w:r w:rsidRPr="00706F85">
              <w:rPr>
                <w:sz w:val="16"/>
                <w:szCs w:val="16"/>
              </w:rPr>
              <w:t>Manual LiftGate Softswitch On LGSSInterfaceClient</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MBORREL4; Updated postcondition as LGSSServer1 opens manual liftgates</w:t>
            </w:r>
          </w:p>
        </w:tc>
      </w:tr>
      <w:tr w:rsidR="00706F85" w:rsidRPr="008D5346" w:rsidTr="00CA2957">
        <w:trPr>
          <w:trHeight w:val="245"/>
          <w:jc w:val="center"/>
        </w:trPr>
        <w:tc>
          <w:tcPr>
            <w:tcW w:w="1755" w:type="dxa"/>
            <w:tcBorders>
              <w:left w:val="single" w:sz="4" w:space="0" w:color="auto"/>
              <w:bottom w:val="single" w:sz="4" w:space="0" w:color="auto"/>
              <w:right w:val="single" w:sz="4" w:space="0" w:color="auto"/>
            </w:tcBorders>
          </w:tcPr>
          <w:p w:rsidR="00706F85" w:rsidRPr="008D5346" w:rsidRDefault="0092159C" w:rsidP="00706F85">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LGSS-SD-REQ-333021/B-User Selects Power LiftGate Softswitch On LGSSInterfaceClient</w:t>
            </w:r>
          </w:p>
        </w:tc>
        <w:tc>
          <w:tcPr>
            <w:tcW w:w="5911" w:type="dxa"/>
            <w:tcBorders>
              <w:top w:val="single" w:sz="6" w:space="0" w:color="auto"/>
              <w:left w:val="single" w:sz="6" w:space="0" w:color="auto"/>
              <w:bottom w:val="single" w:sz="6" w:space="0" w:color="auto"/>
              <w:right w:val="single" w:sz="6" w:space="0" w:color="auto"/>
            </w:tcBorders>
          </w:tcPr>
          <w:p w:rsidR="00706F85" w:rsidRPr="00706F85" w:rsidRDefault="0092159C" w:rsidP="00706F85">
            <w:pPr>
              <w:rPr>
                <w:sz w:val="16"/>
                <w:szCs w:val="16"/>
              </w:rPr>
            </w:pPr>
            <w:r w:rsidRPr="00706F85">
              <w:rPr>
                <w:sz w:val="16"/>
                <w:szCs w:val="16"/>
              </w:rPr>
              <w:t>MBORREL4: Updated to remove HMI button text update</w:t>
            </w:r>
          </w:p>
        </w:tc>
      </w:tr>
      <w:tr w:rsidR="00CA2957" w:rsidTr="00731B94">
        <w:trPr>
          <w:trHeight w:val="245"/>
          <w:jc w:val="center"/>
        </w:trPr>
        <w:tc>
          <w:tcPr>
            <w:tcW w:w="10065" w:type="dxa"/>
            <w:gridSpan w:val="4"/>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CA2957" w:rsidRPr="00CA2957" w:rsidRDefault="0092159C" w:rsidP="00CA2957">
            <w:pPr>
              <w:spacing w:line="276" w:lineRule="auto"/>
              <w:rPr>
                <w:rFonts w:cs="Arial"/>
                <w:b/>
                <w:sz w:val="16"/>
                <w:szCs w:val="16"/>
              </w:rPr>
            </w:pPr>
          </w:p>
        </w:tc>
      </w:tr>
      <w:tr w:rsidR="00A274D4" w:rsidRPr="008D5346" w:rsidTr="00397796">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A274D4" w:rsidRDefault="0092159C" w:rsidP="00A274D4">
            <w:pPr>
              <w:spacing w:line="276" w:lineRule="auto"/>
              <w:rPr>
                <w:rFonts w:cs="Arial"/>
                <w:b/>
                <w:sz w:val="16"/>
                <w:szCs w:val="16"/>
                <w:lang w:val="fr-FR"/>
              </w:rPr>
            </w:pPr>
            <w:r>
              <w:rPr>
                <w:rFonts w:cs="Arial"/>
                <w:b/>
                <w:sz w:val="16"/>
                <w:szCs w:val="16"/>
              </w:rPr>
              <w:t>June 21, 2019</w:t>
            </w:r>
          </w:p>
        </w:tc>
        <w:tc>
          <w:tcPr>
            <w:tcW w:w="650" w:type="dxa"/>
            <w:tcBorders>
              <w:top w:val="single" w:sz="6" w:space="0" w:color="auto"/>
              <w:left w:val="single" w:sz="6" w:space="0" w:color="auto"/>
              <w:bottom w:val="single" w:sz="6" w:space="0" w:color="auto"/>
              <w:right w:val="single" w:sz="6" w:space="0" w:color="auto"/>
            </w:tcBorders>
            <w:hideMark/>
          </w:tcPr>
          <w:p w:rsidR="00A274D4" w:rsidRDefault="0092159C" w:rsidP="00A274D4">
            <w:pPr>
              <w:spacing w:line="276" w:lineRule="auto"/>
              <w:jc w:val="center"/>
              <w:rPr>
                <w:rFonts w:cs="Arial"/>
                <w:b/>
                <w:sz w:val="16"/>
                <w:lang w:val="fr-FR"/>
              </w:rPr>
            </w:pPr>
            <w:r>
              <w:rPr>
                <w:rFonts w:cs="Arial"/>
                <w:b/>
                <w:sz w:val="16"/>
                <w:lang w:val="fr-FR"/>
              </w:rPr>
              <w:t>1.2</w:t>
            </w:r>
          </w:p>
        </w:tc>
        <w:tc>
          <w:tcPr>
            <w:tcW w:w="7660" w:type="dxa"/>
            <w:gridSpan w:val="2"/>
            <w:tcBorders>
              <w:top w:val="single" w:sz="6" w:space="0" w:color="auto"/>
              <w:left w:val="single" w:sz="6" w:space="0" w:color="auto"/>
              <w:bottom w:val="single" w:sz="6" w:space="0" w:color="auto"/>
              <w:right w:val="single" w:sz="6" w:space="0" w:color="auto"/>
            </w:tcBorders>
          </w:tcPr>
          <w:p w:rsidR="00A274D4" w:rsidRPr="008D5346" w:rsidRDefault="0092159C" w:rsidP="00397796">
            <w:pPr>
              <w:spacing w:line="276" w:lineRule="auto"/>
              <w:rPr>
                <w:rFonts w:cs="Arial"/>
                <w:b/>
                <w:sz w:val="16"/>
                <w:szCs w:val="16"/>
              </w:rPr>
            </w:pPr>
          </w:p>
        </w:tc>
      </w:tr>
      <w:tr w:rsidR="00B77AE8" w:rsidRPr="00706F85" w:rsidTr="00397796">
        <w:trPr>
          <w:trHeight w:val="245"/>
          <w:jc w:val="center"/>
        </w:trPr>
        <w:tc>
          <w:tcPr>
            <w:tcW w:w="1755" w:type="dxa"/>
            <w:tcBorders>
              <w:top w:val="single" w:sz="4" w:space="0" w:color="auto"/>
              <w:left w:val="single" w:sz="4" w:space="0" w:color="auto"/>
              <w:right w:val="single" w:sz="4" w:space="0" w:color="auto"/>
            </w:tcBorders>
          </w:tcPr>
          <w:p w:rsidR="00B77AE8" w:rsidRPr="008D5346" w:rsidRDefault="0092159C" w:rsidP="00B77AE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B77AE8" w:rsidRPr="00B77AE8" w:rsidRDefault="0092159C" w:rsidP="00B77AE8">
            <w:pPr>
              <w:rPr>
                <w:sz w:val="16"/>
              </w:rPr>
            </w:pPr>
            <w:r w:rsidRPr="00B77AE8">
              <w:rPr>
                <w:sz w:val="16"/>
              </w:rPr>
              <w:t>LGSS-IIR-REQ-323817/C-LGSSInterfaceClient_Rx</w:t>
            </w:r>
          </w:p>
        </w:tc>
        <w:tc>
          <w:tcPr>
            <w:tcW w:w="5911" w:type="dxa"/>
            <w:tcBorders>
              <w:top w:val="single" w:sz="6" w:space="0" w:color="auto"/>
              <w:left w:val="single" w:sz="6" w:space="0" w:color="auto"/>
              <w:bottom w:val="single" w:sz="6" w:space="0" w:color="auto"/>
              <w:right w:val="single" w:sz="6" w:space="0" w:color="auto"/>
            </w:tcBorders>
          </w:tcPr>
          <w:p w:rsidR="00B77AE8" w:rsidRPr="00B77AE8" w:rsidRDefault="0092159C" w:rsidP="00B77AE8">
            <w:pPr>
              <w:rPr>
                <w:sz w:val="16"/>
              </w:rPr>
            </w:pPr>
            <w:r w:rsidRPr="00B77AE8">
              <w:rPr>
                <w:sz w:val="16"/>
              </w:rPr>
              <w:t>MBORREL4: Added REQ-333000</w:t>
            </w:r>
          </w:p>
        </w:tc>
      </w:tr>
      <w:tr w:rsidR="00B77AE8" w:rsidRPr="00706F85" w:rsidTr="00397796">
        <w:trPr>
          <w:trHeight w:val="245"/>
          <w:jc w:val="center"/>
        </w:trPr>
        <w:tc>
          <w:tcPr>
            <w:tcW w:w="1755" w:type="dxa"/>
            <w:tcBorders>
              <w:left w:val="single" w:sz="4" w:space="0" w:color="auto"/>
              <w:right w:val="single" w:sz="4" w:space="0" w:color="auto"/>
            </w:tcBorders>
          </w:tcPr>
          <w:p w:rsidR="00B77AE8" w:rsidRPr="008D5346" w:rsidRDefault="0092159C" w:rsidP="00B77AE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B77AE8" w:rsidRPr="00B77AE8" w:rsidRDefault="0092159C" w:rsidP="00B77AE8">
            <w:pPr>
              <w:rPr>
                <w:sz w:val="16"/>
              </w:rPr>
            </w:pPr>
            <w:r w:rsidRPr="00B77AE8">
              <w:rPr>
                <w:sz w:val="16"/>
              </w:rPr>
              <w:t>STR-572684/C-Requirements</w:t>
            </w:r>
          </w:p>
        </w:tc>
        <w:tc>
          <w:tcPr>
            <w:tcW w:w="5911" w:type="dxa"/>
            <w:tcBorders>
              <w:top w:val="single" w:sz="6" w:space="0" w:color="auto"/>
              <w:left w:val="single" w:sz="6" w:space="0" w:color="auto"/>
              <w:bottom w:val="single" w:sz="6" w:space="0" w:color="auto"/>
              <w:right w:val="single" w:sz="6" w:space="0" w:color="auto"/>
            </w:tcBorders>
          </w:tcPr>
          <w:p w:rsidR="00B77AE8" w:rsidRPr="00B77AE8" w:rsidRDefault="0092159C" w:rsidP="00B77AE8">
            <w:pPr>
              <w:rPr>
                <w:sz w:val="16"/>
              </w:rPr>
            </w:pPr>
            <w:r w:rsidRPr="00B77AE8">
              <w:rPr>
                <w:sz w:val="16"/>
              </w:rPr>
              <w:t>MBORREL4: Added REQ-354975</w:t>
            </w:r>
          </w:p>
        </w:tc>
      </w:tr>
      <w:tr w:rsidR="00B77AE8" w:rsidRPr="00706F85" w:rsidTr="00397796">
        <w:trPr>
          <w:trHeight w:val="245"/>
          <w:jc w:val="center"/>
        </w:trPr>
        <w:tc>
          <w:tcPr>
            <w:tcW w:w="1755" w:type="dxa"/>
            <w:tcBorders>
              <w:left w:val="single" w:sz="4" w:space="0" w:color="auto"/>
              <w:right w:val="single" w:sz="4" w:space="0" w:color="auto"/>
            </w:tcBorders>
          </w:tcPr>
          <w:p w:rsidR="00B77AE8" w:rsidRPr="008D5346" w:rsidRDefault="0092159C" w:rsidP="00B77AE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B77AE8" w:rsidRPr="00B77AE8" w:rsidRDefault="0092159C" w:rsidP="00B77AE8">
            <w:pPr>
              <w:rPr>
                <w:sz w:val="16"/>
              </w:rPr>
            </w:pPr>
            <w:r w:rsidRPr="00B77AE8">
              <w:rPr>
                <w:sz w:val="16"/>
              </w:rPr>
              <w:t>LGSS-REQ-354975/A-LiftGate Ajar Status</w:t>
            </w:r>
          </w:p>
        </w:tc>
        <w:tc>
          <w:tcPr>
            <w:tcW w:w="5911" w:type="dxa"/>
            <w:tcBorders>
              <w:top w:val="single" w:sz="6" w:space="0" w:color="auto"/>
              <w:left w:val="single" w:sz="6" w:space="0" w:color="auto"/>
              <w:bottom w:val="single" w:sz="6" w:space="0" w:color="auto"/>
              <w:right w:val="single" w:sz="6" w:space="0" w:color="auto"/>
            </w:tcBorders>
          </w:tcPr>
          <w:p w:rsidR="00B77AE8" w:rsidRPr="00B77AE8" w:rsidRDefault="0092159C" w:rsidP="00B77AE8">
            <w:pPr>
              <w:rPr>
                <w:sz w:val="16"/>
              </w:rPr>
            </w:pPr>
            <w:r w:rsidRPr="00B77AE8">
              <w:rPr>
                <w:sz w:val="16"/>
              </w:rPr>
              <w:t>MBORREL4: New req.</w:t>
            </w:r>
          </w:p>
        </w:tc>
      </w:tr>
      <w:tr w:rsidR="00B77AE8" w:rsidRPr="00706F85" w:rsidTr="00397796">
        <w:trPr>
          <w:trHeight w:val="245"/>
          <w:jc w:val="center"/>
        </w:trPr>
        <w:tc>
          <w:tcPr>
            <w:tcW w:w="1755" w:type="dxa"/>
            <w:tcBorders>
              <w:left w:val="single" w:sz="4" w:space="0" w:color="auto"/>
              <w:right w:val="single" w:sz="4" w:space="0" w:color="auto"/>
            </w:tcBorders>
          </w:tcPr>
          <w:p w:rsidR="00B77AE8" w:rsidRPr="008D5346" w:rsidRDefault="0092159C" w:rsidP="00B77AE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B77AE8" w:rsidRPr="00B77AE8" w:rsidRDefault="0092159C" w:rsidP="00B77AE8">
            <w:pPr>
              <w:rPr>
                <w:sz w:val="16"/>
              </w:rPr>
            </w:pPr>
            <w:r w:rsidRPr="00B77AE8">
              <w:rPr>
                <w:sz w:val="16"/>
              </w:rPr>
              <w:t xml:space="preserve">LGSS-UC-REQ-323953/C-User selects Manual </w:t>
            </w:r>
            <w:r w:rsidRPr="00B77AE8">
              <w:rPr>
                <w:sz w:val="16"/>
              </w:rPr>
              <w:t>LiftGate Softswitch on LGSSInterfaceClient (switch enabled)</w:t>
            </w:r>
          </w:p>
        </w:tc>
        <w:tc>
          <w:tcPr>
            <w:tcW w:w="5911" w:type="dxa"/>
            <w:tcBorders>
              <w:top w:val="single" w:sz="6" w:space="0" w:color="auto"/>
              <w:left w:val="single" w:sz="6" w:space="0" w:color="auto"/>
              <w:bottom w:val="single" w:sz="6" w:space="0" w:color="auto"/>
              <w:right w:val="single" w:sz="6" w:space="0" w:color="auto"/>
            </w:tcBorders>
          </w:tcPr>
          <w:p w:rsidR="00B77AE8" w:rsidRPr="00B77AE8" w:rsidRDefault="0092159C" w:rsidP="00B77AE8">
            <w:pPr>
              <w:rPr>
                <w:sz w:val="16"/>
              </w:rPr>
            </w:pPr>
            <w:r w:rsidRPr="00B77AE8">
              <w:rPr>
                <w:sz w:val="16"/>
              </w:rPr>
              <w:t>MBORREL4: Updated to include liftgate ajar status</w:t>
            </w:r>
          </w:p>
        </w:tc>
      </w:tr>
      <w:tr w:rsidR="00B77AE8" w:rsidRPr="00706F85" w:rsidTr="00A274D4">
        <w:trPr>
          <w:trHeight w:val="245"/>
          <w:jc w:val="center"/>
        </w:trPr>
        <w:tc>
          <w:tcPr>
            <w:tcW w:w="1755" w:type="dxa"/>
            <w:tcBorders>
              <w:left w:val="single" w:sz="4" w:space="0" w:color="auto"/>
              <w:right w:val="single" w:sz="4" w:space="0" w:color="auto"/>
            </w:tcBorders>
          </w:tcPr>
          <w:p w:rsidR="00B77AE8" w:rsidRPr="008D5346" w:rsidRDefault="0092159C" w:rsidP="00B77AE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B77AE8" w:rsidRPr="00B77AE8" w:rsidRDefault="0092159C" w:rsidP="00B77AE8">
            <w:pPr>
              <w:rPr>
                <w:sz w:val="16"/>
              </w:rPr>
            </w:pPr>
            <w:r w:rsidRPr="00B77AE8">
              <w:rPr>
                <w:sz w:val="16"/>
              </w:rPr>
              <w:t>LGSS-UC-REQ-323963/C-User selects Open Power LiftGate Softswitch on LGSSInterfaceClient (switch enabled)</w:t>
            </w:r>
          </w:p>
        </w:tc>
        <w:tc>
          <w:tcPr>
            <w:tcW w:w="5911" w:type="dxa"/>
            <w:tcBorders>
              <w:top w:val="single" w:sz="6" w:space="0" w:color="auto"/>
              <w:left w:val="single" w:sz="6" w:space="0" w:color="auto"/>
              <w:bottom w:val="single" w:sz="6" w:space="0" w:color="auto"/>
              <w:right w:val="single" w:sz="6" w:space="0" w:color="auto"/>
            </w:tcBorders>
          </w:tcPr>
          <w:p w:rsidR="00B77AE8" w:rsidRPr="00B77AE8" w:rsidRDefault="0092159C" w:rsidP="00B77AE8">
            <w:pPr>
              <w:rPr>
                <w:sz w:val="16"/>
              </w:rPr>
            </w:pPr>
            <w:r w:rsidRPr="00B77AE8">
              <w:rPr>
                <w:sz w:val="16"/>
              </w:rPr>
              <w:t>MBORREL4: Updated to include liftgate a</w:t>
            </w:r>
            <w:r w:rsidRPr="00B77AE8">
              <w:rPr>
                <w:sz w:val="16"/>
              </w:rPr>
              <w:t>jar status</w:t>
            </w:r>
          </w:p>
        </w:tc>
      </w:tr>
      <w:tr w:rsidR="00B77AE8" w:rsidRPr="00706F85" w:rsidTr="00A274D4">
        <w:trPr>
          <w:trHeight w:val="245"/>
          <w:jc w:val="center"/>
        </w:trPr>
        <w:tc>
          <w:tcPr>
            <w:tcW w:w="1755" w:type="dxa"/>
            <w:tcBorders>
              <w:left w:val="single" w:sz="4" w:space="0" w:color="auto"/>
              <w:right w:val="single" w:sz="4" w:space="0" w:color="auto"/>
            </w:tcBorders>
          </w:tcPr>
          <w:p w:rsidR="00B77AE8" w:rsidRPr="008D5346" w:rsidRDefault="0092159C" w:rsidP="00B77AE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B77AE8" w:rsidRPr="00B77AE8" w:rsidRDefault="0092159C" w:rsidP="00B77AE8">
            <w:pPr>
              <w:rPr>
                <w:sz w:val="16"/>
              </w:rPr>
            </w:pPr>
            <w:r w:rsidRPr="00B77AE8">
              <w:rPr>
                <w:sz w:val="16"/>
              </w:rPr>
              <w:t xml:space="preserve">LGSS-UC-REQ-323974/C-User selects Close Power </w:t>
            </w:r>
            <w:r w:rsidRPr="00B77AE8">
              <w:rPr>
                <w:sz w:val="16"/>
              </w:rPr>
              <w:lastRenderedPageBreak/>
              <w:t>LiftGate Softswitch on LGSSInterfaceClient (switch enabled)</w:t>
            </w:r>
          </w:p>
        </w:tc>
        <w:tc>
          <w:tcPr>
            <w:tcW w:w="5911" w:type="dxa"/>
            <w:tcBorders>
              <w:top w:val="single" w:sz="6" w:space="0" w:color="auto"/>
              <w:left w:val="single" w:sz="6" w:space="0" w:color="auto"/>
              <w:bottom w:val="single" w:sz="6" w:space="0" w:color="auto"/>
              <w:right w:val="single" w:sz="6" w:space="0" w:color="auto"/>
            </w:tcBorders>
          </w:tcPr>
          <w:p w:rsidR="00B77AE8" w:rsidRPr="00B77AE8" w:rsidRDefault="0092159C" w:rsidP="00B77AE8">
            <w:pPr>
              <w:rPr>
                <w:sz w:val="16"/>
              </w:rPr>
            </w:pPr>
            <w:r w:rsidRPr="00B77AE8">
              <w:rPr>
                <w:sz w:val="16"/>
              </w:rPr>
              <w:lastRenderedPageBreak/>
              <w:t>MBORREL4: Updated to include liftgate ajar status</w:t>
            </w:r>
          </w:p>
        </w:tc>
      </w:tr>
      <w:tr w:rsidR="00B77AE8" w:rsidRPr="00706F85" w:rsidTr="00A274D4">
        <w:trPr>
          <w:trHeight w:val="245"/>
          <w:jc w:val="center"/>
        </w:trPr>
        <w:tc>
          <w:tcPr>
            <w:tcW w:w="1755" w:type="dxa"/>
            <w:tcBorders>
              <w:left w:val="single" w:sz="4" w:space="0" w:color="auto"/>
              <w:bottom w:val="single" w:sz="4" w:space="0" w:color="auto"/>
              <w:right w:val="single" w:sz="4" w:space="0" w:color="auto"/>
            </w:tcBorders>
          </w:tcPr>
          <w:p w:rsidR="00B77AE8" w:rsidRPr="008D5346" w:rsidRDefault="0092159C" w:rsidP="00B77AE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B77AE8" w:rsidRPr="00B77AE8" w:rsidRDefault="0092159C" w:rsidP="00B77AE8">
            <w:pPr>
              <w:rPr>
                <w:sz w:val="16"/>
              </w:rPr>
            </w:pPr>
            <w:r w:rsidRPr="00B77AE8">
              <w:rPr>
                <w:sz w:val="16"/>
              </w:rPr>
              <w:t>LGSS-UC-REQ-323975/C-User selects Power LiftGate Softswitch on LGSSInterfaceClient</w:t>
            </w:r>
            <w:r w:rsidRPr="00B77AE8">
              <w:rPr>
                <w:sz w:val="16"/>
              </w:rPr>
              <w:t xml:space="preserve"> while LiftGate in motion (switch enabled)</w:t>
            </w:r>
          </w:p>
        </w:tc>
        <w:tc>
          <w:tcPr>
            <w:tcW w:w="5911" w:type="dxa"/>
            <w:tcBorders>
              <w:top w:val="single" w:sz="6" w:space="0" w:color="auto"/>
              <w:left w:val="single" w:sz="6" w:space="0" w:color="auto"/>
              <w:bottom w:val="single" w:sz="6" w:space="0" w:color="auto"/>
              <w:right w:val="single" w:sz="6" w:space="0" w:color="auto"/>
            </w:tcBorders>
          </w:tcPr>
          <w:p w:rsidR="00B77AE8" w:rsidRPr="00B77AE8" w:rsidRDefault="0092159C" w:rsidP="00B77AE8">
            <w:pPr>
              <w:rPr>
                <w:sz w:val="16"/>
              </w:rPr>
            </w:pPr>
            <w:r w:rsidRPr="00B77AE8">
              <w:rPr>
                <w:sz w:val="16"/>
              </w:rPr>
              <w:t>MBORREL4: Updated to include liftgate ajar status</w:t>
            </w:r>
          </w:p>
        </w:tc>
      </w:tr>
    </w:tbl>
    <w:p w:rsidR="00DC645F" w:rsidRDefault="0092159C">
      <w:pPr>
        <w:rPr>
          <w:rFonts w:cs="Arial"/>
        </w:rPr>
      </w:pPr>
    </w:p>
    <w:p w:rsidR="00DC645F" w:rsidRDefault="0092159C">
      <w:pPr>
        <w:rPr>
          <w:rFonts w:cs="Arial"/>
        </w:rPr>
      </w:pPr>
    </w:p>
    <w:p w:rsidR="00280643" w:rsidRDefault="0092159C">
      <w:pPr>
        <w:jc w:val="center"/>
        <w:rPr>
          <w:rFonts w:cs="Arial"/>
          <w:b/>
          <w:sz w:val="36"/>
          <w:szCs w:val="36"/>
        </w:rPr>
      </w:pPr>
      <w:r>
        <w:rPr>
          <w:b/>
          <w:sz w:val="36"/>
          <w:szCs w:val="36"/>
        </w:rPr>
        <w:br w:type="page"/>
      </w:r>
      <w:r>
        <w:rPr>
          <w:rFonts w:cs="Arial"/>
          <w:b/>
          <w:sz w:val="36"/>
          <w:szCs w:val="36"/>
        </w:rPr>
        <w:lastRenderedPageBreak/>
        <w:t>Table of Contents</w:t>
      </w:r>
    </w:p>
    <w:p w:rsidR="0072465A" w:rsidRDefault="0092159C">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2016761" w:history="1">
        <w:r w:rsidR="0072465A" w:rsidRPr="00E96F04">
          <w:rPr>
            <w:rStyle w:val="Hyperlink"/>
            <w:rFonts w:cs="Arial"/>
            <w:bCs/>
            <w:noProof/>
          </w:rPr>
          <w:t>Revision History</w:t>
        </w:r>
        <w:r w:rsidR="0072465A">
          <w:rPr>
            <w:noProof/>
            <w:webHidden/>
          </w:rPr>
          <w:tab/>
        </w:r>
        <w:r w:rsidR="0072465A">
          <w:rPr>
            <w:noProof/>
            <w:webHidden/>
          </w:rPr>
          <w:fldChar w:fldCharType="begin"/>
        </w:r>
        <w:r w:rsidR="0072465A">
          <w:rPr>
            <w:noProof/>
            <w:webHidden/>
          </w:rPr>
          <w:instrText xml:space="preserve"> PAGEREF _Toc12016761 \h </w:instrText>
        </w:r>
        <w:r w:rsidR="0072465A">
          <w:rPr>
            <w:noProof/>
            <w:webHidden/>
          </w:rPr>
        </w:r>
        <w:r w:rsidR="0072465A">
          <w:rPr>
            <w:noProof/>
            <w:webHidden/>
          </w:rPr>
          <w:fldChar w:fldCharType="separate"/>
        </w:r>
        <w:r w:rsidR="0072465A">
          <w:rPr>
            <w:noProof/>
            <w:webHidden/>
          </w:rPr>
          <w:t>2</w:t>
        </w:r>
        <w:r w:rsidR="0072465A">
          <w:rPr>
            <w:noProof/>
            <w:webHidden/>
          </w:rPr>
          <w:fldChar w:fldCharType="end"/>
        </w:r>
      </w:hyperlink>
    </w:p>
    <w:p w:rsidR="0072465A" w:rsidRDefault="0072465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16762" w:history="1">
        <w:r w:rsidRPr="00E96F04">
          <w:rPr>
            <w:rStyle w:val="Hyperlink"/>
            <w:noProof/>
          </w:rPr>
          <w:t>1</w:t>
        </w:r>
        <w:r>
          <w:rPr>
            <w:rFonts w:asciiTheme="minorHAnsi" w:eastAsiaTheme="minorEastAsia" w:hAnsiTheme="minorHAnsi" w:cstheme="minorBidi"/>
            <w:b w:val="0"/>
            <w:smallCaps w:val="0"/>
            <w:noProof/>
            <w:sz w:val="22"/>
            <w:szCs w:val="22"/>
          </w:rPr>
          <w:tab/>
        </w:r>
        <w:r w:rsidRPr="00E96F04">
          <w:rPr>
            <w:rStyle w:val="Hyperlink"/>
            <w:noProof/>
          </w:rPr>
          <w:t>Architectural Design</w:t>
        </w:r>
        <w:r>
          <w:rPr>
            <w:noProof/>
            <w:webHidden/>
          </w:rPr>
          <w:tab/>
        </w:r>
        <w:r>
          <w:rPr>
            <w:noProof/>
            <w:webHidden/>
          </w:rPr>
          <w:fldChar w:fldCharType="begin"/>
        </w:r>
        <w:r>
          <w:rPr>
            <w:noProof/>
            <w:webHidden/>
          </w:rPr>
          <w:instrText xml:space="preserve"> PAGEREF _Toc12016762 \h </w:instrText>
        </w:r>
        <w:r>
          <w:rPr>
            <w:noProof/>
            <w:webHidden/>
          </w:rPr>
        </w:r>
        <w:r>
          <w:rPr>
            <w:noProof/>
            <w:webHidden/>
          </w:rPr>
          <w:fldChar w:fldCharType="separate"/>
        </w:r>
        <w:r>
          <w:rPr>
            <w:noProof/>
            <w:webHidden/>
          </w:rPr>
          <w:t>5</w:t>
        </w:r>
        <w:r>
          <w:rPr>
            <w:noProof/>
            <w:webHidden/>
          </w:rPr>
          <w:fldChar w:fldCharType="end"/>
        </w:r>
      </w:hyperlink>
    </w:p>
    <w:p w:rsidR="0072465A" w:rsidRDefault="0072465A">
      <w:pPr>
        <w:pStyle w:val="TOC2"/>
        <w:tabs>
          <w:tab w:val="left" w:pos="880"/>
          <w:tab w:val="right" w:leader="dot" w:pos="11107"/>
        </w:tabs>
        <w:rPr>
          <w:rFonts w:asciiTheme="minorHAnsi" w:eastAsiaTheme="minorEastAsia" w:hAnsiTheme="minorHAnsi" w:cstheme="minorBidi"/>
          <w:i w:val="0"/>
          <w:noProof/>
          <w:sz w:val="22"/>
          <w:szCs w:val="22"/>
        </w:rPr>
      </w:pPr>
      <w:hyperlink w:anchor="_Toc12016763" w:history="1">
        <w:r w:rsidRPr="00E96F04">
          <w:rPr>
            <w:rStyle w:val="Hyperlink"/>
            <w:noProof/>
          </w:rPr>
          <w:t>1.1</w:t>
        </w:r>
        <w:r>
          <w:rPr>
            <w:rFonts w:asciiTheme="minorHAnsi" w:eastAsiaTheme="minorEastAsia" w:hAnsiTheme="minorHAnsi" w:cstheme="minorBidi"/>
            <w:i w:val="0"/>
            <w:noProof/>
            <w:sz w:val="22"/>
            <w:szCs w:val="22"/>
          </w:rPr>
          <w:tab/>
        </w:r>
        <w:r w:rsidRPr="00E96F04">
          <w:rPr>
            <w:rStyle w:val="Hyperlink"/>
            <w:noProof/>
          </w:rPr>
          <w:t>LGSS-CLD-REQ-323809/A-LiftGate Softswitch Interface Client</w:t>
        </w:r>
        <w:r>
          <w:rPr>
            <w:noProof/>
            <w:webHidden/>
          </w:rPr>
          <w:tab/>
        </w:r>
        <w:r>
          <w:rPr>
            <w:noProof/>
            <w:webHidden/>
          </w:rPr>
          <w:fldChar w:fldCharType="begin"/>
        </w:r>
        <w:r>
          <w:rPr>
            <w:noProof/>
            <w:webHidden/>
          </w:rPr>
          <w:instrText xml:space="preserve"> PAGEREF _Toc12016763 \h </w:instrText>
        </w:r>
        <w:r>
          <w:rPr>
            <w:noProof/>
            <w:webHidden/>
          </w:rPr>
        </w:r>
        <w:r>
          <w:rPr>
            <w:noProof/>
            <w:webHidden/>
          </w:rPr>
          <w:fldChar w:fldCharType="separate"/>
        </w:r>
        <w:r>
          <w:rPr>
            <w:noProof/>
            <w:webHidden/>
          </w:rPr>
          <w:t>5</w:t>
        </w:r>
        <w:r>
          <w:rPr>
            <w:noProof/>
            <w:webHidden/>
          </w:rPr>
          <w:fldChar w:fldCharType="end"/>
        </w:r>
      </w:hyperlink>
    </w:p>
    <w:p w:rsidR="0072465A" w:rsidRDefault="0072465A">
      <w:pPr>
        <w:pStyle w:val="TOC2"/>
        <w:tabs>
          <w:tab w:val="left" w:pos="880"/>
          <w:tab w:val="right" w:leader="dot" w:pos="11107"/>
        </w:tabs>
        <w:rPr>
          <w:rFonts w:asciiTheme="minorHAnsi" w:eastAsiaTheme="minorEastAsia" w:hAnsiTheme="minorHAnsi" w:cstheme="minorBidi"/>
          <w:i w:val="0"/>
          <w:noProof/>
          <w:sz w:val="22"/>
          <w:szCs w:val="22"/>
        </w:rPr>
      </w:pPr>
      <w:hyperlink w:anchor="_Toc12016764" w:history="1">
        <w:r w:rsidRPr="00E96F04">
          <w:rPr>
            <w:rStyle w:val="Hyperlink"/>
            <w:noProof/>
          </w:rPr>
          <w:t>1.2</w:t>
        </w:r>
        <w:r>
          <w:rPr>
            <w:rFonts w:asciiTheme="minorHAnsi" w:eastAsiaTheme="minorEastAsia" w:hAnsiTheme="minorHAnsi" w:cstheme="minorBidi"/>
            <w:i w:val="0"/>
            <w:noProof/>
            <w:sz w:val="22"/>
            <w:szCs w:val="22"/>
          </w:rPr>
          <w:tab/>
        </w:r>
        <w:r w:rsidRPr="00E96F04">
          <w:rPr>
            <w:rStyle w:val="Hyperlink"/>
            <w:noProof/>
          </w:rPr>
          <w:t>LGSS-CLD-REQ-323810/A-LiftGate Softswitch Server1</w:t>
        </w:r>
        <w:r>
          <w:rPr>
            <w:noProof/>
            <w:webHidden/>
          </w:rPr>
          <w:tab/>
        </w:r>
        <w:r>
          <w:rPr>
            <w:noProof/>
            <w:webHidden/>
          </w:rPr>
          <w:fldChar w:fldCharType="begin"/>
        </w:r>
        <w:r>
          <w:rPr>
            <w:noProof/>
            <w:webHidden/>
          </w:rPr>
          <w:instrText xml:space="preserve"> PAGEREF _Toc12016764 \h </w:instrText>
        </w:r>
        <w:r>
          <w:rPr>
            <w:noProof/>
            <w:webHidden/>
          </w:rPr>
        </w:r>
        <w:r>
          <w:rPr>
            <w:noProof/>
            <w:webHidden/>
          </w:rPr>
          <w:fldChar w:fldCharType="separate"/>
        </w:r>
        <w:r>
          <w:rPr>
            <w:noProof/>
            <w:webHidden/>
          </w:rPr>
          <w:t>5</w:t>
        </w:r>
        <w:r>
          <w:rPr>
            <w:noProof/>
            <w:webHidden/>
          </w:rPr>
          <w:fldChar w:fldCharType="end"/>
        </w:r>
      </w:hyperlink>
    </w:p>
    <w:p w:rsidR="0072465A" w:rsidRDefault="0072465A">
      <w:pPr>
        <w:pStyle w:val="TOC2"/>
        <w:tabs>
          <w:tab w:val="left" w:pos="880"/>
          <w:tab w:val="right" w:leader="dot" w:pos="11107"/>
        </w:tabs>
        <w:rPr>
          <w:rFonts w:asciiTheme="minorHAnsi" w:eastAsiaTheme="minorEastAsia" w:hAnsiTheme="minorHAnsi" w:cstheme="minorBidi"/>
          <w:i w:val="0"/>
          <w:noProof/>
          <w:sz w:val="22"/>
          <w:szCs w:val="22"/>
        </w:rPr>
      </w:pPr>
      <w:hyperlink w:anchor="_Toc12016765" w:history="1">
        <w:r w:rsidRPr="00E96F04">
          <w:rPr>
            <w:rStyle w:val="Hyperlink"/>
            <w:noProof/>
          </w:rPr>
          <w:t>1.3</w:t>
        </w:r>
        <w:r>
          <w:rPr>
            <w:rFonts w:asciiTheme="minorHAnsi" w:eastAsiaTheme="minorEastAsia" w:hAnsiTheme="minorHAnsi" w:cstheme="minorBidi"/>
            <w:i w:val="0"/>
            <w:noProof/>
            <w:sz w:val="22"/>
            <w:szCs w:val="22"/>
          </w:rPr>
          <w:tab/>
        </w:r>
        <w:r w:rsidRPr="00E96F04">
          <w:rPr>
            <w:rStyle w:val="Hyperlink"/>
            <w:noProof/>
          </w:rPr>
          <w:t>LGSS-CLD-REQ-323811/A-LiftGate Softswitch Server2</w:t>
        </w:r>
        <w:r>
          <w:rPr>
            <w:noProof/>
            <w:webHidden/>
          </w:rPr>
          <w:tab/>
        </w:r>
        <w:r>
          <w:rPr>
            <w:noProof/>
            <w:webHidden/>
          </w:rPr>
          <w:fldChar w:fldCharType="begin"/>
        </w:r>
        <w:r>
          <w:rPr>
            <w:noProof/>
            <w:webHidden/>
          </w:rPr>
          <w:instrText xml:space="preserve"> PAGEREF _Toc12016765 \h </w:instrText>
        </w:r>
        <w:r>
          <w:rPr>
            <w:noProof/>
            <w:webHidden/>
          </w:rPr>
        </w:r>
        <w:r>
          <w:rPr>
            <w:noProof/>
            <w:webHidden/>
          </w:rPr>
          <w:fldChar w:fldCharType="separate"/>
        </w:r>
        <w:r>
          <w:rPr>
            <w:noProof/>
            <w:webHidden/>
          </w:rPr>
          <w:t>5</w:t>
        </w:r>
        <w:r>
          <w:rPr>
            <w:noProof/>
            <w:webHidden/>
          </w:rPr>
          <w:fldChar w:fldCharType="end"/>
        </w:r>
      </w:hyperlink>
    </w:p>
    <w:p w:rsidR="0072465A" w:rsidRDefault="0072465A">
      <w:pPr>
        <w:pStyle w:val="TOC2"/>
        <w:tabs>
          <w:tab w:val="left" w:pos="880"/>
          <w:tab w:val="right" w:leader="dot" w:pos="11107"/>
        </w:tabs>
        <w:rPr>
          <w:rFonts w:asciiTheme="minorHAnsi" w:eastAsiaTheme="minorEastAsia" w:hAnsiTheme="minorHAnsi" w:cstheme="minorBidi"/>
          <w:i w:val="0"/>
          <w:noProof/>
          <w:sz w:val="22"/>
          <w:szCs w:val="22"/>
        </w:rPr>
      </w:pPr>
      <w:hyperlink w:anchor="_Toc12016766" w:history="1">
        <w:r w:rsidRPr="00E96F04">
          <w:rPr>
            <w:rStyle w:val="Hyperlink"/>
            <w:noProof/>
          </w:rPr>
          <w:t>1.4</w:t>
        </w:r>
        <w:r>
          <w:rPr>
            <w:rFonts w:asciiTheme="minorHAnsi" w:eastAsiaTheme="minorEastAsia" w:hAnsiTheme="minorHAnsi" w:cstheme="minorBidi"/>
            <w:i w:val="0"/>
            <w:noProof/>
            <w:sz w:val="22"/>
            <w:szCs w:val="22"/>
          </w:rPr>
          <w:tab/>
        </w:r>
        <w:r w:rsidRPr="00E96F04">
          <w:rPr>
            <w:rStyle w:val="Hyperlink"/>
            <w:noProof/>
          </w:rPr>
          <w:t>Physical Mapping of Classes</w:t>
        </w:r>
        <w:r>
          <w:rPr>
            <w:noProof/>
            <w:webHidden/>
          </w:rPr>
          <w:tab/>
        </w:r>
        <w:r>
          <w:rPr>
            <w:noProof/>
            <w:webHidden/>
          </w:rPr>
          <w:fldChar w:fldCharType="begin"/>
        </w:r>
        <w:r>
          <w:rPr>
            <w:noProof/>
            <w:webHidden/>
          </w:rPr>
          <w:instrText xml:space="preserve"> PAGEREF _Toc12016766 \h </w:instrText>
        </w:r>
        <w:r>
          <w:rPr>
            <w:noProof/>
            <w:webHidden/>
          </w:rPr>
        </w:r>
        <w:r>
          <w:rPr>
            <w:noProof/>
            <w:webHidden/>
          </w:rPr>
          <w:fldChar w:fldCharType="separate"/>
        </w:r>
        <w:r>
          <w:rPr>
            <w:noProof/>
            <w:webHidden/>
          </w:rPr>
          <w:t>5</w:t>
        </w:r>
        <w:r>
          <w:rPr>
            <w:noProof/>
            <w:webHidden/>
          </w:rPr>
          <w:fldChar w:fldCharType="end"/>
        </w:r>
      </w:hyperlink>
    </w:p>
    <w:p w:rsidR="0072465A" w:rsidRDefault="0072465A">
      <w:pPr>
        <w:pStyle w:val="TOC2"/>
        <w:tabs>
          <w:tab w:val="left" w:pos="880"/>
          <w:tab w:val="right" w:leader="dot" w:pos="11107"/>
        </w:tabs>
        <w:rPr>
          <w:rFonts w:asciiTheme="minorHAnsi" w:eastAsiaTheme="minorEastAsia" w:hAnsiTheme="minorHAnsi" w:cstheme="minorBidi"/>
          <w:i w:val="0"/>
          <w:noProof/>
          <w:sz w:val="22"/>
          <w:szCs w:val="22"/>
        </w:rPr>
      </w:pPr>
      <w:hyperlink w:anchor="_Toc12016767" w:history="1">
        <w:r w:rsidRPr="00E96F04">
          <w:rPr>
            <w:rStyle w:val="Hyperlink"/>
            <w:noProof/>
          </w:rPr>
          <w:t>1.5</w:t>
        </w:r>
        <w:r>
          <w:rPr>
            <w:rFonts w:asciiTheme="minorHAnsi" w:eastAsiaTheme="minorEastAsia" w:hAnsiTheme="minorHAnsi" w:cstheme="minorBidi"/>
            <w:i w:val="0"/>
            <w:noProof/>
            <w:sz w:val="22"/>
            <w:szCs w:val="22"/>
          </w:rPr>
          <w:tab/>
        </w:r>
        <w:r w:rsidRPr="00E96F04">
          <w:rPr>
            <w:rStyle w:val="Hyperlink"/>
            <w:noProof/>
          </w:rPr>
          <w:t>LGSSInterfaceClient Interface</w:t>
        </w:r>
        <w:r>
          <w:rPr>
            <w:noProof/>
            <w:webHidden/>
          </w:rPr>
          <w:tab/>
        </w:r>
        <w:r>
          <w:rPr>
            <w:noProof/>
            <w:webHidden/>
          </w:rPr>
          <w:fldChar w:fldCharType="begin"/>
        </w:r>
        <w:r>
          <w:rPr>
            <w:noProof/>
            <w:webHidden/>
          </w:rPr>
          <w:instrText xml:space="preserve"> PAGEREF _Toc12016767 \h </w:instrText>
        </w:r>
        <w:r>
          <w:rPr>
            <w:noProof/>
            <w:webHidden/>
          </w:rPr>
        </w:r>
        <w:r>
          <w:rPr>
            <w:noProof/>
            <w:webHidden/>
          </w:rPr>
          <w:fldChar w:fldCharType="separate"/>
        </w:r>
        <w:r>
          <w:rPr>
            <w:noProof/>
            <w:webHidden/>
          </w:rPr>
          <w:t>5</w:t>
        </w:r>
        <w:r>
          <w:rPr>
            <w:noProof/>
            <w:webHidden/>
          </w:rPr>
          <w:fldChar w:fldCharType="end"/>
        </w:r>
      </w:hyperlink>
    </w:p>
    <w:p w:rsidR="0072465A" w:rsidRDefault="0072465A">
      <w:pPr>
        <w:pStyle w:val="TOC3"/>
        <w:tabs>
          <w:tab w:val="left" w:pos="1100"/>
          <w:tab w:val="right" w:leader="dot" w:pos="11107"/>
        </w:tabs>
        <w:rPr>
          <w:rFonts w:asciiTheme="minorHAnsi" w:eastAsiaTheme="minorEastAsia" w:hAnsiTheme="minorHAnsi" w:cstheme="minorBidi"/>
          <w:noProof/>
          <w:sz w:val="22"/>
          <w:szCs w:val="22"/>
        </w:rPr>
      </w:pPr>
      <w:hyperlink w:anchor="_Toc12016768" w:history="1">
        <w:r w:rsidRPr="00E96F04">
          <w:rPr>
            <w:rStyle w:val="Hyperlink"/>
            <w:noProof/>
          </w:rPr>
          <w:t>1.5.1</w:t>
        </w:r>
        <w:r>
          <w:rPr>
            <w:rFonts w:asciiTheme="minorHAnsi" w:eastAsiaTheme="minorEastAsia" w:hAnsiTheme="minorHAnsi" w:cstheme="minorBidi"/>
            <w:noProof/>
            <w:sz w:val="22"/>
            <w:szCs w:val="22"/>
          </w:rPr>
          <w:tab/>
        </w:r>
        <w:r w:rsidRPr="00E96F04">
          <w:rPr>
            <w:rStyle w:val="Hyperlink"/>
            <w:noProof/>
          </w:rPr>
          <w:t>LGSS-IIR-REQ-323816/A-LGSSInterfaceClient_Tx</w:t>
        </w:r>
        <w:r>
          <w:rPr>
            <w:noProof/>
            <w:webHidden/>
          </w:rPr>
          <w:tab/>
        </w:r>
        <w:r>
          <w:rPr>
            <w:noProof/>
            <w:webHidden/>
          </w:rPr>
          <w:fldChar w:fldCharType="begin"/>
        </w:r>
        <w:r>
          <w:rPr>
            <w:noProof/>
            <w:webHidden/>
          </w:rPr>
          <w:instrText xml:space="preserve"> PAGEREF _Toc12016768 \h </w:instrText>
        </w:r>
        <w:r>
          <w:rPr>
            <w:noProof/>
            <w:webHidden/>
          </w:rPr>
        </w:r>
        <w:r>
          <w:rPr>
            <w:noProof/>
            <w:webHidden/>
          </w:rPr>
          <w:fldChar w:fldCharType="separate"/>
        </w:r>
        <w:r>
          <w:rPr>
            <w:noProof/>
            <w:webHidden/>
          </w:rPr>
          <w:t>5</w:t>
        </w:r>
        <w:r>
          <w:rPr>
            <w:noProof/>
            <w:webHidden/>
          </w:rPr>
          <w:fldChar w:fldCharType="end"/>
        </w:r>
      </w:hyperlink>
    </w:p>
    <w:p w:rsidR="0072465A" w:rsidRDefault="0072465A">
      <w:pPr>
        <w:pStyle w:val="TOC3"/>
        <w:tabs>
          <w:tab w:val="left" w:pos="1100"/>
          <w:tab w:val="right" w:leader="dot" w:pos="11107"/>
        </w:tabs>
        <w:rPr>
          <w:rFonts w:asciiTheme="minorHAnsi" w:eastAsiaTheme="minorEastAsia" w:hAnsiTheme="minorHAnsi" w:cstheme="minorBidi"/>
          <w:noProof/>
          <w:sz w:val="22"/>
          <w:szCs w:val="22"/>
        </w:rPr>
      </w:pPr>
      <w:hyperlink w:anchor="_Toc12016769" w:history="1">
        <w:r w:rsidRPr="00E96F04">
          <w:rPr>
            <w:rStyle w:val="Hyperlink"/>
            <w:noProof/>
          </w:rPr>
          <w:t>1.5.2</w:t>
        </w:r>
        <w:r>
          <w:rPr>
            <w:rFonts w:asciiTheme="minorHAnsi" w:eastAsiaTheme="minorEastAsia" w:hAnsiTheme="minorHAnsi" w:cstheme="minorBidi"/>
            <w:noProof/>
            <w:sz w:val="22"/>
            <w:szCs w:val="22"/>
          </w:rPr>
          <w:tab/>
        </w:r>
        <w:r w:rsidRPr="00E96F04">
          <w:rPr>
            <w:rStyle w:val="Hyperlink"/>
            <w:noProof/>
          </w:rPr>
          <w:t>LGSS-IIR-REQ-323817/C-LGSSInterfaceClient_Rx</w:t>
        </w:r>
        <w:r>
          <w:rPr>
            <w:noProof/>
            <w:webHidden/>
          </w:rPr>
          <w:tab/>
        </w:r>
        <w:r>
          <w:rPr>
            <w:noProof/>
            <w:webHidden/>
          </w:rPr>
          <w:fldChar w:fldCharType="begin"/>
        </w:r>
        <w:r>
          <w:rPr>
            <w:noProof/>
            <w:webHidden/>
          </w:rPr>
          <w:instrText xml:space="preserve"> PAGEREF _Toc12016769 \h </w:instrText>
        </w:r>
        <w:r>
          <w:rPr>
            <w:noProof/>
            <w:webHidden/>
          </w:rPr>
        </w:r>
        <w:r>
          <w:rPr>
            <w:noProof/>
            <w:webHidden/>
          </w:rPr>
          <w:fldChar w:fldCharType="separate"/>
        </w:r>
        <w:r>
          <w:rPr>
            <w:noProof/>
            <w:webHidden/>
          </w:rPr>
          <w:t>6</w:t>
        </w:r>
        <w:r>
          <w:rPr>
            <w:noProof/>
            <w:webHidden/>
          </w:rPr>
          <w:fldChar w:fldCharType="end"/>
        </w:r>
      </w:hyperlink>
    </w:p>
    <w:p w:rsidR="0072465A" w:rsidRDefault="0072465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16770" w:history="1">
        <w:r w:rsidRPr="00E96F04">
          <w:rPr>
            <w:rStyle w:val="Hyperlink"/>
            <w:noProof/>
          </w:rPr>
          <w:t>2</w:t>
        </w:r>
        <w:r>
          <w:rPr>
            <w:rFonts w:asciiTheme="minorHAnsi" w:eastAsiaTheme="minorEastAsia" w:hAnsiTheme="minorHAnsi" w:cstheme="minorBidi"/>
            <w:b w:val="0"/>
            <w:smallCaps w:val="0"/>
            <w:noProof/>
            <w:sz w:val="22"/>
            <w:szCs w:val="22"/>
          </w:rPr>
          <w:tab/>
        </w:r>
        <w:r w:rsidRPr="00E96F04">
          <w:rPr>
            <w:rStyle w:val="Hyperlink"/>
            <w:noProof/>
          </w:rPr>
          <w:t>General Requirements</w:t>
        </w:r>
        <w:r>
          <w:rPr>
            <w:noProof/>
            <w:webHidden/>
          </w:rPr>
          <w:tab/>
        </w:r>
        <w:r>
          <w:rPr>
            <w:noProof/>
            <w:webHidden/>
          </w:rPr>
          <w:fldChar w:fldCharType="begin"/>
        </w:r>
        <w:r>
          <w:rPr>
            <w:noProof/>
            <w:webHidden/>
          </w:rPr>
          <w:instrText xml:space="preserve"> PAGEREF _Toc12016770 \h </w:instrText>
        </w:r>
        <w:r>
          <w:rPr>
            <w:noProof/>
            <w:webHidden/>
          </w:rPr>
        </w:r>
        <w:r>
          <w:rPr>
            <w:noProof/>
            <w:webHidden/>
          </w:rPr>
          <w:fldChar w:fldCharType="separate"/>
        </w:r>
        <w:r>
          <w:rPr>
            <w:noProof/>
            <w:webHidden/>
          </w:rPr>
          <w:t>8</w:t>
        </w:r>
        <w:r>
          <w:rPr>
            <w:noProof/>
            <w:webHidden/>
          </w:rPr>
          <w:fldChar w:fldCharType="end"/>
        </w:r>
      </w:hyperlink>
    </w:p>
    <w:p w:rsidR="0072465A" w:rsidRDefault="0072465A">
      <w:pPr>
        <w:pStyle w:val="TOC2"/>
        <w:tabs>
          <w:tab w:val="left" w:pos="880"/>
          <w:tab w:val="right" w:leader="dot" w:pos="11107"/>
        </w:tabs>
        <w:rPr>
          <w:rFonts w:asciiTheme="minorHAnsi" w:eastAsiaTheme="minorEastAsia" w:hAnsiTheme="minorHAnsi" w:cstheme="minorBidi"/>
          <w:i w:val="0"/>
          <w:noProof/>
          <w:sz w:val="22"/>
          <w:szCs w:val="22"/>
        </w:rPr>
      </w:pPr>
      <w:hyperlink w:anchor="_Toc12016771" w:history="1">
        <w:r w:rsidRPr="00E96F04">
          <w:rPr>
            <w:rStyle w:val="Hyperlink"/>
            <w:noProof/>
          </w:rPr>
          <w:t>2.1</w:t>
        </w:r>
        <w:r>
          <w:rPr>
            <w:rFonts w:asciiTheme="minorHAnsi" w:eastAsiaTheme="minorEastAsia" w:hAnsiTheme="minorHAnsi" w:cstheme="minorBidi"/>
            <w:i w:val="0"/>
            <w:noProof/>
            <w:sz w:val="22"/>
            <w:szCs w:val="22"/>
          </w:rPr>
          <w:tab/>
        </w:r>
        <w:r w:rsidRPr="00E96F04">
          <w:rPr>
            <w:rStyle w:val="Hyperlink"/>
            <w:noProof/>
          </w:rPr>
          <w:t>LGSS-REQ-328538/B-Powermode Conditions</w:t>
        </w:r>
        <w:r>
          <w:rPr>
            <w:noProof/>
            <w:webHidden/>
          </w:rPr>
          <w:tab/>
        </w:r>
        <w:r>
          <w:rPr>
            <w:noProof/>
            <w:webHidden/>
          </w:rPr>
          <w:fldChar w:fldCharType="begin"/>
        </w:r>
        <w:r>
          <w:rPr>
            <w:noProof/>
            <w:webHidden/>
          </w:rPr>
          <w:instrText xml:space="preserve"> PAGEREF _Toc12016771 \h </w:instrText>
        </w:r>
        <w:r>
          <w:rPr>
            <w:noProof/>
            <w:webHidden/>
          </w:rPr>
        </w:r>
        <w:r>
          <w:rPr>
            <w:noProof/>
            <w:webHidden/>
          </w:rPr>
          <w:fldChar w:fldCharType="separate"/>
        </w:r>
        <w:r>
          <w:rPr>
            <w:noProof/>
            <w:webHidden/>
          </w:rPr>
          <w:t>8</w:t>
        </w:r>
        <w:r>
          <w:rPr>
            <w:noProof/>
            <w:webHidden/>
          </w:rPr>
          <w:fldChar w:fldCharType="end"/>
        </w:r>
      </w:hyperlink>
    </w:p>
    <w:p w:rsidR="0072465A" w:rsidRDefault="0072465A">
      <w:pPr>
        <w:pStyle w:val="TOC2"/>
        <w:tabs>
          <w:tab w:val="left" w:pos="880"/>
          <w:tab w:val="right" w:leader="dot" w:pos="11107"/>
        </w:tabs>
        <w:rPr>
          <w:rFonts w:asciiTheme="minorHAnsi" w:eastAsiaTheme="minorEastAsia" w:hAnsiTheme="minorHAnsi" w:cstheme="minorBidi"/>
          <w:i w:val="0"/>
          <w:noProof/>
          <w:sz w:val="22"/>
          <w:szCs w:val="22"/>
        </w:rPr>
      </w:pPr>
      <w:hyperlink w:anchor="_Toc12016772" w:history="1">
        <w:r w:rsidRPr="00E96F04">
          <w:rPr>
            <w:rStyle w:val="Hyperlink"/>
            <w:noProof/>
          </w:rPr>
          <w:t>2.2</w:t>
        </w:r>
        <w:r>
          <w:rPr>
            <w:rFonts w:asciiTheme="minorHAnsi" w:eastAsiaTheme="minorEastAsia" w:hAnsiTheme="minorHAnsi" w:cstheme="minorBidi"/>
            <w:i w:val="0"/>
            <w:noProof/>
            <w:sz w:val="22"/>
            <w:szCs w:val="22"/>
          </w:rPr>
          <w:tab/>
        </w:r>
        <w:r w:rsidRPr="00E96F04">
          <w:rPr>
            <w:rStyle w:val="Hyperlink"/>
            <w:noProof/>
          </w:rPr>
          <w:t>LGSS-REQ-328539/A-Feature Configuration</w:t>
        </w:r>
        <w:r>
          <w:rPr>
            <w:noProof/>
            <w:webHidden/>
          </w:rPr>
          <w:tab/>
        </w:r>
        <w:r>
          <w:rPr>
            <w:noProof/>
            <w:webHidden/>
          </w:rPr>
          <w:fldChar w:fldCharType="begin"/>
        </w:r>
        <w:r>
          <w:rPr>
            <w:noProof/>
            <w:webHidden/>
          </w:rPr>
          <w:instrText xml:space="preserve"> PAGEREF _Toc12016772 \h </w:instrText>
        </w:r>
        <w:r>
          <w:rPr>
            <w:noProof/>
            <w:webHidden/>
          </w:rPr>
        </w:r>
        <w:r>
          <w:rPr>
            <w:noProof/>
            <w:webHidden/>
          </w:rPr>
          <w:fldChar w:fldCharType="separate"/>
        </w:r>
        <w:r>
          <w:rPr>
            <w:noProof/>
            <w:webHidden/>
          </w:rPr>
          <w:t>8</w:t>
        </w:r>
        <w:r>
          <w:rPr>
            <w:noProof/>
            <w:webHidden/>
          </w:rPr>
          <w:fldChar w:fldCharType="end"/>
        </w:r>
      </w:hyperlink>
    </w:p>
    <w:p w:rsidR="0072465A" w:rsidRDefault="0072465A">
      <w:pPr>
        <w:pStyle w:val="TOC2"/>
        <w:tabs>
          <w:tab w:val="left" w:pos="880"/>
          <w:tab w:val="right" w:leader="dot" w:pos="11107"/>
        </w:tabs>
        <w:rPr>
          <w:rFonts w:asciiTheme="minorHAnsi" w:eastAsiaTheme="minorEastAsia" w:hAnsiTheme="minorHAnsi" w:cstheme="minorBidi"/>
          <w:i w:val="0"/>
          <w:noProof/>
          <w:sz w:val="22"/>
          <w:szCs w:val="22"/>
        </w:rPr>
      </w:pPr>
      <w:hyperlink w:anchor="_Toc12016773" w:history="1">
        <w:r w:rsidRPr="00E96F04">
          <w:rPr>
            <w:rStyle w:val="Hyperlink"/>
            <w:noProof/>
          </w:rPr>
          <w:t>2.3</w:t>
        </w:r>
        <w:r>
          <w:rPr>
            <w:rFonts w:asciiTheme="minorHAnsi" w:eastAsiaTheme="minorEastAsia" w:hAnsiTheme="minorHAnsi" w:cstheme="minorBidi"/>
            <w:i w:val="0"/>
            <w:noProof/>
            <w:sz w:val="22"/>
            <w:szCs w:val="22"/>
          </w:rPr>
          <w:tab/>
        </w:r>
        <w:r w:rsidRPr="00E96F04">
          <w:rPr>
            <w:rStyle w:val="Hyperlink"/>
            <w:noProof/>
          </w:rPr>
          <w:t>LGSS-REQ-328540/A-Speed Restriction Configuration</w:t>
        </w:r>
        <w:r>
          <w:rPr>
            <w:noProof/>
            <w:webHidden/>
          </w:rPr>
          <w:tab/>
        </w:r>
        <w:r>
          <w:rPr>
            <w:noProof/>
            <w:webHidden/>
          </w:rPr>
          <w:fldChar w:fldCharType="begin"/>
        </w:r>
        <w:r>
          <w:rPr>
            <w:noProof/>
            <w:webHidden/>
          </w:rPr>
          <w:instrText xml:space="preserve"> PAGEREF _Toc12016773 \h </w:instrText>
        </w:r>
        <w:r>
          <w:rPr>
            <w:noProof/>
            <w:webHidden/>
          </w:rPr>
        </w:r>
        <w:r>
          <w:rPr>
            <w:noProof/>
            <w:webHidden/>
          </w:rPr>
          <w:fldChar w:fldCharType="separate"/>
        </w:r>
        <w:r>
          <w:rPr>
            <w:noProof/>
            <w:webHidden/>
          </w:rPr>
          <w:t>8</w:t>
        </w:r>
        <w:r>
          <w:rPr>
            <w:noProof/>
            <w:webHidden/>
          </w:rPr>
          <w:fldChar w:fldCharType="end"/>
        </w:r>
      </w:hyperlink>
    </w:p>
    <w:p w:rsidR="0072465A" w:rsidRDefault="0072465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16774" w:history="1">
        <w:r w:rsidRPr="00E96F04">
          <w:rPr>
            <w:rStyle w:val="Hyperlink"/>
            <w:noProof/>
          </w:rPr>
          <w:t>3</w:t>
        </w:r>
        <w:r>
          <w:rPr>
            <w:rFonts w:asciiTheme="minorHAnsi" w:eastAsiaTheme="minorEastAsia" w:hAnsiTheme="minorHAnsi" w:cstheme="minorBidi"/>
            <w:b w:val="0"/>
            <w:smallCaps w:val="0"/>
            <w:noProof/>
            <w:sz w:val="22"/>
            <w:szCs w:val="22"/>
          </w:rPr>
          <w:tab/>
        </w:r>
        <w:r w:rsidRPr="00E96F04">
          <w:rPr>
            <w:rStyle w:val="Hyperlink"/>
            <w:noProof/>
          </w:rPr>
          <w:t>Functional Definition</w:t>
        </w:r>
        <w:r>
          <w:rPr>
            <w:noProof/>
            <w:webHidden/>
          </w:rPr>
          <w:tab/>
        </w:r>
        <w:r>
          <w:rPr>
            <w:noProof/>
            <w:webHidden/>
          </w:rPr>
          <w:fldChar w:fldCharType="begin"/>
        </w:r>
        <w:r>
          <w:rPr>
            <w:noProof/>
            <w:webHidden/>
          </w:rPr>
          <w:instrText xml:space="preserve"> PAGEREF _Toc12016774 \h </w:instrText>
        </w:r>
        <w:r>
          <w:rPr>
            <w:noProof/>
            <w:webHidden/>
          </w:rPr>
        </w:r>
        <w:r>
          <w:rPr>
            <w:noProof/>
            <w:webHidden/>
          </w:rPr>
          <w:fldChar w:fldCharType="separate"/>
        </w:r>
        <w:r>
          <w:rPr>
            <w:noProof/>
            <w:webHidden/>
          </w:rPr>
          <w:t>9</w:t>
        </w:r>
        <w:r>
          <w:rPr>
            <w:noProof/>
            <w:webHidden/>
          </w:rPr>
          <w:fldChar w:fldCharType="end"/>
        </w:r>
      </w:hyperlink>
    </w:p>
    <w:p w:rsidR="0072465A" w:rsidRDefault="0072465A">
      <w:pPr>
        <w:pStyle w:val="TOC2"/>
        <w:tabs>
          <w:tab w:val="left" w:pos="880"/>
          <w:tab w:val="right" w:leader="dot" w:pos="11107"/>
        </w:tabs>
        <w:rPr>
          <w:rFonts w:asciiTheme="minorHAnsi" w:eastAsiaTheme="minorEastAsia" w:hAnsiTheme="minorHAnsi" w:cstheme="minorBidi"/>
          <w:i w:val="0"/>
          <w:noProof/>
          <w:sz w:val="22"/>
          <w:szCs w:val="22"/>
        </w:rPr>
      </w:pPr>
      <w:hyperlink w:anchor="_Toc12016775" w:history="1">
        <w:r w:rsidRPr="00E96F04">
          <w:rPr>
            <w:rStyle w:val="Hyperlink"/>
            <w:noProof/>
          </w:rPr>
          <w:t>3.1</w:t>
        </w:r>
        <w:r>
          <w:rPr>
            <w:rFonts w:asciiTheme="minorHAnsi" w:eastAsiaTheme="minorEastAsia" w:hAnsiTheme="minorHAnsi" w:cstheme="minorBidi"/>
            <w:i w:val="0"/>
            <w:noProof/>
            <w:sz w:val="22"/>
            <w:szCs w:val="22"/>
          </w:rPr>
          <w:tab/>
        </w:r>
        <w:r w:rsidRPr="00E96F04">
          <w:rPr>
            <w:rStyle w:val="Hyperlink"/>
            <w:noProof/>
          </w:rPr>
          <w:t>LGSS-FUN-REQ-323940/A-Manual/Power LiftGate Softswitch</w:t>
        </w:r>
        <w:r>
          <w:rPr>
            <w:noProof/>
            <w:webHidden/>
          </w:rPr>
          <w:tab/>
        </w:r>
        <w:r>
          <w:rPr>
            <w:noProof/>
            <w:webHidden/>
          </w:rPr>
          <w:fldChar w:fldCharType="begin"/>
        </w:r>
        <w:r>
          <w:rPr>
            <w:noProof/>
            <w:webHidden/>
          </w:rPr>
          <w:instrText xml:space="preserve"> PAGEREF _Toc12016775 \h </w:instrText>
        </w:r>
        <w:r>
          <w:rPr>
            <w:noProof/>
            <w:webHidden/>
          </w:rPr>
        </w:r>
        <w:r>
          <w:rPr>
            <w:noProof/>
            <w:webHidden/>
          </w:rPr>
          <w:fldChar w:fldCharType="separate"/>
        </w:r>
        <w:r>
          <w:rPr>
            <w:noProof/>
            <w:webHidden/>
          </w:rPr>
          <w:t>9</w:t>
        </w:r>
        <w:r>
          <w:rPr>
            <w:noProof/>
            <w:webHidden/>
          </w:rPr>
          <w:fldChar w:fldCharType="end"/>
        </w:r>
      </w:hyperlink>
    </w:p>
    <w:p w:rsidR="0072465A" w:rsidRDefault="0072465A">
      <w:pPr>
        <w:pStyle w:val="TOC3"/>
        <w:tabs>
          <w:tab w:val="left" w:pos="1100"/>
          <w:tab w:val="right" w:leader="dot" w:pos="11107"/>
        </w:tabs>
        <w:rPr>
          <w:rFonts w:asciiTheme="minorHAnsi" w:eastAsiaTheme="minorEastAsia" w:hAnsiTheme="minorHAnsi" w:cstheme="minorBidi"/>
          <w:noProof/>
          <w:sz w:val="22"/>
          <w:szCs w:val="22"/>
        </w:rPr>
      </w:pPr>
      <w:hyperlink w:anchor="_Toc12016776" w:history="1">
        <w:r w:rsidRPr="00E96F04">
          <w:rPr>
            <w:rStyle w:val="Hyperlink"/>
            <w:noProof/>
          </w:rPr>
          <w:t>3.1.1</w:t>
        </w:r>
        <w:r>
          <w:rPr>
            <w:rFonts w:asciiTheme="minorHAnsi" w:eastAsiaTheme="minorEastAsia" w:hAnsiTheme="minorHAnsi" w:cstheme="minorBidi"/>
            <w:noProof/>
            <w:sz w:val="22"/>
            <w:szCs w:val="22"/>
          </w:rPr>
          <w:tab/>
        </w:r>
        <w:r w:rsidRPr="00E96F04">
          <w:rPr>
            <w:rStyle w:val="Hyperlink"/>
            <w:noProof/>
          </w:rPr>
          <w:t>Requirements</w:t>
        </w:r>
        <w:r>
          <w:rPr>
            <w:noProof/>
            <w:webHidden/>
          </w:rPr>
          <w:tab/>
        </w:r>
        <w:r>
          <w:rPr>
            <w:noProof/>
            <w:webHidden/>
          </w:rPr>
          <w:fldChar w:fldCharType="begin"/>
        </w:r>
        <w:r>
          <w:rPr>
            <w:noProof/>
            <w:webHidden/>
          </w:rPr>
          <w:instrText xml:space="preserve"> PAGEREF _Toc12016776 \h </w:instrText>
        </w:r>
        <w:r>
          <w:rPr>
            <w:noProof/>
            <w:webHidden/>
          </w:rPr>
        </w:r>
        <w:r>
          <w:rPr>
            <w:noProof/>
            <w:webHidden/>
          </w:rPr>
          <w:fldChar w:fldCharType="separate"/>
        </w:r>
        <w:r>
          <w:rPr>
            <w:noProof/>
            <w:webHidden/>
          </w:rPr>
          <w:t>9</w:t>
        </w:r>
        <w:r>
          <w:rPr>
            <w:noProof/>
            <w:webHidden/>
          </w:rPr>
          <w:fldChar w:fldCharType="end"/>
        </w:r>
      </w:hyperlink>
    </w:p>
    <w:p w:rsidR="0072465A" w:rsidRDefault="0072465A">
      <w:pPr>
        <w:pStyle w:val="TOC3"/>
        <w:tabs>
          <w:tab w:val="left" w:pos="1100"/>
          <w:tab w:val="right" w:leader="dot" w:pos="11107"/>
        </w:tabs>
        <w:rPr>
          <w:rFonts w:asciiTheme="minorHAnsi" w:eastAsiaTheme="minorEastAsia" w:hAnsiTheme="minorHAnsi" w:cstheme="minorBidi"/>
          <w:noProof/>
          <w:sz w:val="22"/>
          <w:szCs w:val="22"/>
        </w:rPr>
      </w:pPr>
      <w:hyperlink w:anchor="_Toc12016777" w:history="1">
        <w:r w:rsidRPr="00E96F04">
          <w:rPr>
            <w:rStyle w:val="Hyperlink"/>
            <w:noProof/>
          </w:rPr>
          <w:t>3.1.2</w:t>
        </w:r>
        <w:r>
          <w:rPr>
            <w:rFonts w:asciiTheme="minorHAnsi" w:eastAsiaTheme="minorEastAsia" w:hAnsiTheme="minorHAnsi" w:cstheme="minorBidi"/>
            <w:noProof/>
            <w:sz w:val="22"/>
            <w:szCs w:val="22"/>
          </w:rPr>
          <w:tab/>
        </w:r>
        <w:r w:rsidRPr="00E96F04">
          <w:rPr>
            <w:rStyle w:val="Hyperlink"/>
            <w:noProof/>
          </w:rPr>
          <w:t>Use Cases</w:t>
        </w:r>
        <w:r>
          <w:rPr>
            <w:noProof/>
            <w:webHidden/>
          </w:rPr>
          <w:tab/>
        </w:r>
        <w:r>
          <w:rPr>
            <w:noProof/>
            <w:webHidden/>
          </w:rPr>
          <w:fldChar w:fldCharType="begin"/>
        </w:r>
        <w:r>
          <w:rPr>
            <w:noProof/>
            <w:webHidden/>
          </w:rPr>
          <w:instrText xml:space="preserve"> PAGEREF _Toc12016777 \h </w:instrText>
        </w:r>
        <w:r>
          <w:rPr>
            <w:noProof/>
            <w:webHidden/>
          </w:rPr>
        </w:r>
        <w:r>
          <w:rPr>
            <w:noProof/>
            <w:webHidden/>
          </w:rPr>
          <w:fldChar w:fldCharType="separate"/>
        </w:r>
        <w:r>
          <w:rPr>
            <w:noProof/>
            <w:webHidden/>
          </w:rPr>
          <w:t>10</w:t>
        </w:r>
        <w:r>
          <w:rPr>
            <w:noProof/>
            <w:webHidden/>
          </w:rPr>
          <w:fldChar w:fldCharType="end"/>
        </w:r>
      </w:hyperlink>
    </w:p>
    <w:p w:rsidR="0072465A" w:rsidRDefault="0072465A">
      <w:pPr>
        <w:pStyle w:val="TOC3"/>
        <w:tabs>
          <w:tab w:val="left" w:pos="1100"/>
          <w:tab w:val="right" w:leader="dot" w:pos="11107"/>
        </w:tabs>
        <w:rPr>
          <w:rFonts w:asciiTheme="minorHAnsi" w:eastAsiaTheme="minorEastAsia" w:hAnsiTheme="minorHAnsi" w:cstheme="minorBidi"/>
          <w:noProof/>
          <w:sz w:val="22"/>
          <w:szCs w:val="22"/>
        </w:rPr>
      </w:pPr>
      <w:hyperlink w:anchor="_Toc12016778" w:history="1">
        <w:r w:rsidRPr="00E96F04">
          <w:rPr>
            <w:rStyle w:val="Hyperlink"/>
            <w:noProof/>
          </w:rPr>
          <w:t>3.1.3</w:t>
        </w:r>
        <w:r>
          <w:rPr>
            <w:rFonts w:asciiTheme="minorHAnsi" w:eastAsiaTheme="minorEastAsia" w:hAnsiTheme="minorHAnsi" w:cstheme="minorBidi"/>
            <w:noProof/>
            <w:sz w:val="22"/>
            <w:szCs w:val="22"/>
          </w:rPr>
          <w:tab/>
        </w:r>
        <w:r w:rsidRPr="00E96F04">
          <w:rPr>
            <w:rStyle w:val="Hyperlink"/>
            <w:noProof/>
          </w:rPr>
          <w:t>White Box View</w:t>
        </w:r>
        <w:r>
          <w:rPr>
            <w:noProof/>
            <w:webHidden/>
          </w:rPr>
          <w:tab/>
        </w:r>
        <w:r>
          <w:rPr>
            <w:noProof/>
            <w:webHidden/>
          </w:rPr>
          <w:fldChar w:fldCharType="begin"/>
        </w:r>
        <w:r>
          <w:rPr>
            <w:noProof/>
            <w:webHidden/>
          </w:rPr>
          <w:instrText xml:space="preserve"> PAGEREF _Toc12016778 \h </w:instrText>
        </w:r>
        <w:r>
          <w:rPr>
            <w:noProof/>
            <w:webHidden/>
          </w:rPr>
        </w:r>
        <w:r>
          <w:rPr>
            <w:noProof/>
            <w:webHidden/>
          </w:rPr>
          <w:fldChar w:fldCharType="separate"/>
        </w:r>
        <w:r>
          <w:rPr>
            <w:noProof/>
            <w:webHidden/>
          </w:rPr>
          <w:t>13</w:t>
        </w:r>
        <w:r>
          <w:rPr>
            <w:noProof/>
            <w:webHidden/>
          </w:rPr>
          <w:fldChar w:fldCharType="end"/>
        </w:r>
      </w:hyperlink>
    </w:p>
    <w:p w:rsidR="0072465A" w:rsidRDefault="0072465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16779" w:history="1">
        <w:r w:rsidRPr="00E96F04">
          <w:rPr>
            <w:rStyle w:val="Hyperlink"/>
            <w:noProof/>
          </w:rPr>
          <w:t>4</w:t>
        </w:r>
        <w:r>
          <w:rPr>
            <w:rFonts w:asciiTheme="minorHAnsi" w:eastAsiaTheme="minorEastAsia" w:hAnsiTheme="minorHAnsi" w:cstheme="minorBidi"/>
            <w:b w:val="0"/>
            <w:smallCaps w:val="0"/>
            <w:noProof/>
            <w:sz w:val="22"/>
            <w:szCs w:val="22"/>
          </w:rPr>
          <w:tab/>
        </w:r>
        <w:r w:rsidRPr="00E96F04">
          <w:rPr>
            <w:rStyle w:val="Hyperlink"/>
            <w:noProof/>
          </w:rPr>
          <w:t>Appendix: Reference Documents</w:t>
        </w:r>
        <w:r>
          <w:rPr>
            <w:noProof/>
            <w:webHidden/>
          </w:rPr>
          <w:tab/>
        </w:r>
        <w:r>
          <w:rPr>
            <w:noProof/>
            <w:webHidden/>
          </w:rPr>
          <w:fldChar w:fldCharType="begin"/>
        </w:r>
        <w:r>
          <w:rPr>
            <w:noProof/>
            <w:webHidden/>
          </w:rPr>
          <w:instrText xml:space="preserve"> PAGEREF _Toc12016779 \h </w:instrText>
        </w:r>
        <w:r>
          <w:rPr>
            <w:noProof/>
            <w:webHidden/>
          </w:rPr>
        </w:r>
        <w:r>
          <w:rPr>
            <w:noProof/>
            <w:webHidden/>
          </w:rPr>
          <w:fldChar w:fldCharType="separate"/>
        </w:r>
        <w:r>
          <w:rPr>
            <w:noProof/>
            <w:webHidden/>
          </w:rPr>
          <w:t>17</w:t>
        </w:r>
        <w:r>
          <w:rPr>
            <w:noProof/>
            <w:webHidden/>
          </w:rPr>
          <w:fldChar w:fldCharType="end"/>
        </w:r>
      </w:hyperlink>
    </w:p>
    <w:p w:rsidR="00280643" w:rsidRDefault="0092159C">
      <w:pPr>
        <w:rPr>
          <w:b/>
          <w:sz w:val="36"/>
          <w:szCs w:val="36"/>
        </w:rPr>
      </w:pPr>
      <w:r>
        <w:rPr>
          <w:b/>
          <w:sz w:val="36"/>
          <w:szCs w:val="36"/>
        </w:rPr>
        <w:fldChar w:fldCharType="end"/>
      </w:r>
    </w:p>
    <w:p w:rsidR="00280643" w:rsidRDefault="0092159C">
      <w:pPr>
        <w:rPr>
          <w:b/>
          <w:sz w:val="36"/>
          <w:szCs w:val="36"/>
        </w:rPr>
      </w:pPr>
    </w:p>
    <w:p w:rsidR="00406F39" w:rsidRDefault="0092159C" w:rsidP="0072465A">
      <w:pPr>
        <w:pStyle w:val="Heading1"/>
      </w:pPr>
      <w:bookmarkStart w:id="2" w:name="_Toc12016762"/>
      <w:r>
        <w:lastRenderedPageBreak/>
        <w:t>Architectural Design</w:t>
      </w:r>
      <w:bookmarkEnd w:id="2"/>
    </w:p>
    <w:p w:rsidR="00406F39" w:rsidRDefault="0092159C" w:rsidP="0072465A">
      <w:pPr>
        <w:pStyle w:val="Heading2"/>
      </w:pPr>
      <w:bookmarkStart w:id="3" w:name="_Toc12016763"/>
      <w:r w:rsidRPr="00B9479B">
        <w:t>LGSS-CLD-REQ-323809/A-LiftGate Softswitch Interface Client</w:t>
      </w:r>
      <w:bookmarkEnd w:id="3"/>
    </w:p>
    <w:p w:rsidR="00D45E90" w:rsidRDefault="0092159C" w:rsidP="00D45E90">
      <w:r>
        <w:t>The LiftGate Softswitch Interface Client (LGSSInterfaceClient) is responsible for the tasks listed below:</w:t>
      </w:r>
    </w:p>
    <w:p w:rsidR="008417BD" w:rsidRPr="00B5134B" w:rsidRDefault="0092159C" w:rsidP="0092159C">
      <w:pPr>
        <w:numPr>
          <w:ilvl w:val="0"/>
          <w:numId w:val="7"/>
        </w:numPr>
      </w:pPr>
      <w:r>
        <w:t xml:space="preserve">Providing a user </w:t>
      </w:r>
      <w:r>
        <w:t>interface for the LiftGate Softswitch feature</w:t>
      </w:r>
    </w:p>
    <w:p w:rsidR="00B5134B" w:rsidRDefault="0092159C" w:rsidP="0092159C">
      <w:pPr>
        <w:numPr>
          <w:ilvl w:val="0"/>
          <w:numId w:val="7"/>
        </w:numPr>
      </w:pPr>
      <w:r>
        <w:t>Managing feature restricted status</w:t>
      </w:r>
    </w:p>
    <w:p w:rsidR="008417BD" w:rsidRDefault="0092159C" w:rsidP="0092159C">
      <w:pPr>
        <w:numPr>
          <w:ilvl w:val="0"/>
          <w:numId w:val="7"/>
        </w:numPr>
      </w:pPr>
      <w:r>
        <w:t>Transmitting user input to LGSSServer</w:t>
      </w:r>
      <w:r w:rsidRPr="008417BD">
        <w:t>1</w:t>
      </w:r>
    </w:p>
    <w:p w:rsidR="008417BD" w:rsidRDefault="0092159C" w:rsidP="0092159C">
      <w:pPr>
        <w:numPr>
          <w:ilvl w:val="0"/>
          <w:numId w:val="7"/>
        </w:numPr>
      </w:pPr>
      <w:r>
        <w:t>Displaying active feature state on user interface</w:t>
      </w:r>
    </w:p>
    <w:p w:rsidR="00D45E90" w:rsidRDefault="0092159C" w:rsidP="00D45E90"/>
    <w:p w:rsidR="00D45E90" w:rsidRDefault="0092159C" w:rsidP="00D45E90">
      <w:r>
        <w:t>Please review the implementation guide/block diagram to locate the LGSSInterfaceClien</w:t>
      </w:r>
      <w:r>
        <w:t xml:space="preserve">t class. </w:t>
      </w:r>
    </w:p>
    <w:p w:rsidR="00500605" w:rsidRDefault="0092159C" w:rsidP="00500605"/>
    <w:p w:rsidR="00406F39" w:rsidRDefault="0092159C" w:rsidP="0072465A">
      <w:pPr>
        <w:pStyle w:val="Heading2"/>
      </w:pPr>
      <w:bookmarkStart w:id="4" w:name="_Toc12016764"/>
      <w:r w:rsidRPr="00B9479B">
        <w:t>LGSS-CLD-REQ-323810/A-LiftGate Softswitch Server1</w:t>
      </w:r>
      <w:bookmarkEnd w:id="4"/>
    </w:p>
    <w:p w:rsidR="00AD2832" w:rsidRDefault="0092159C" w:rsidP="00AD2832">
      <w:r>
        <w:t>The LiftGate Softswitch Server1 (LGSSServer1) is responsible for the tasks listed below:</w:t>
      </w:r>
    </w:p>
    <w:p w:rsidR="005E51C8" w:rsidRDefault="0092159C" w:rsidP="0092159C">
      <w:pPr>
        <w:numPr>
          <w:ilvl w:val="0"/>
          <w:numId w:val="8"/>
        </w:numPr>
      </w:pPr>
      <w:r>
        <w:t>Receiving user request from LGSSInterfaceClient</w:t>
      </w:r>
    </w:p>
    <w:p w:rsidR="005E51C8" w:rsidRDefault="0092159C" w:rsidP="0092159C">
      <w:pPr>
        <w:numPr>
          <w:ilvl w:val="0"/>
          <w:numId w:val="8"/>
        </w:numPr>
      </w:pPr>
      <w:r>
        <w:t>Transmitting request to LGSSServer2</w:t>
      </w:r>
    </w:p>
    <w:p w:rsidR="00AD2832" w:rsidRDefault="0092159C" w:rsidP="00AD2832"/>
    <w:p w:rsidR="00AD2832" w:rsidRDefault="0092159C" w:rsidP="00AD2832">
      <w:r>
        <w:t>Plea</w:t>
      </w:r>
      <w:r>
        <w:t xml:space="preserve">se review the implementation guide/block diagram to locate the LGSSServer1 class. </w:t>
      </w:r>
    </w:p>
    <w:p w:rsidR="00500605" w:rsidRDefault="0092159C" w:rsidP="00500605"/>
    <w:p w:rsidR="00406F39" w:rsidRDefault="0092159C" w:rsidP="0072465A">
      <w:pPr>
        <w:pStyle w:val="Heading2"/>
      </w:pPr>
      <w:bookmarkStart w:id="5" w:name="_Toc12016765"/>
      <w:r w:rsidRPr="00B9479B">
        <w:t>LGSS-CLD-REQ-323811/A-LiftGate Softswitch Server2</w:t>
      </w:r>
      <w:bookmarkEnd w:id="5"/>
    </w:p>
    <w:p w:rsidR="00AD2832" w:rsidRDefault="0092159C" w:rsidP="00AD2832">
      <w:r>
        <w:t>The LiftGate Softswitch Server2 (LGSSServer2) is responsible for the tasks listed below:</w:t>
      </w:r>
    </w:p>
    <w:p w:rsidR="00E80ECA" w:rsidRDefault="0092159C" w:rsidP="0092159C">
      <w:pPr>
        <w:numPr>
          <w:ilvl w:val="0"/>
          <w:numId w:val="9"/>
        </w:numPr>
      </w:pPr>
      <w:r>
        <w:t>Receiving releas</w:t>
      </w:r>
      <w:r>
        <w:t>e request from LGSSServer1</w:t>
      </w:r>
    </w:p>
    <w:p w:rsidR="00E80ECA" w:rsidRDefault="0092159C" w:rsidP="0092159C">
      <w:pPr>
        <w:numPr>
          <w:ilvl w:val="0"/>
          <w:numId w:val="9"/>
        </w:numPr>
      </w:pPr>
      <w:r>
        <w:t>Releasing the LiftGate</w:t>
      </w:r>
    </w:p>
    <w:p w:rsidR="00AD2832" w:rsidRDefault="0092159C" w:rsidP="00AD2832"/>
    <w:p w:rsidR="00AD2832" w:rsidRDefault="0092159C" w:rsidP="00AD2832">
      <w:r>
        <w:t xml:space="preserve">Please review the implementation guide/block diagram to locate the LGSSServer2 class. </w:t>
      </w:r>
    </w:p>
    <w:p w:rsidR="00500605" w:rsidRDefault="0092159C" w:rsidP="00500605"/>
    <w:p w:rsidR="00406F39" w:rsidRDefault="0092159C" w:rsidP="0072465A">
      <w:pPr>
        <w:pStyle w:val="Heading2"/>
      </w:pPr>
      <w:bookmarkStart w:id="6" w:name="_Toc12016766"/>
      <w:r>
        <w:t>Physical Mapping of Classes</w:t>
      </w:r>
      <w:bookmarkEnd w:id="6"/>
    </w:p>
    <w:p w:rsidR="00485D50" w:rsidRDefault="0092159C" w:rsidP="00485D50">
      <w:r>
        <w:t xml:space="preserve">The table below shows an example of how the logical classes that make up the LiftGate Softswitch feature can be mapped into physical modules. This mapping is an example only and does not necessarily carryover to other carlines or vehicle architectures. </w:t>
      </w:r>
    </w:p>
    <w:p w:rsidR="00485D50" w:rsidRDefault="0092159C" w:rsidP="00485D50"/>
    <w:tbl>
      <w:tblPr>
        <w:tblStyle w:val="TableGrid"/>
        <w:tblW w:w="7542" w:type="dxa"/>
        <w:jc w:val="center"/>
        <w:tblLook w:val="04A0" w:firstRow="1" w:lastRow="0" w:firstColumn="1" w:lastColumn="0" w:noHBand="0" w:noVBand="1"/>
      </w:tblPr>
      <w:tblGrid>
        <w:gridCol w:w="3681"/>
        <w:gridCol w:w="3861"/>
      </w:tblGrid>
      <w:tr w:rsidR="006659A1" w:rsidTr="006659A1">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59A1" w:rsidRPr="0045218E" w:rsidRDefault="0092159C" w:rsidP="00324ADB">
            <w:pPr>
              <w:tabs>
                <w:tab w:val="left" w:pos="1695"/>
                <w:tab w:val="center" w:pos="2327"/>
              </w:tabs>
              <w:rPr>
                <w:b/>
              </w:rPr>
            </w:pPr>
            <w:r w:rsidRPr="0045218E">
              <w:rPr>
                <w:b/>
              </w:rPr>
              <w:t>L</w:t>
            </w:r>
            <w:r w:rsidRPr="0045218E">
              <w:rPr>
                <w:b/>
              </w:rPr>
              <w:t>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59A1" w:rsidRPr="0045218E" w:rsidRDefault="0092159C" w:rsidP="00F87FE3">
            <w:pPr>
              <w:jc w:val="center"/>
              <w:rPr>
                <w:b/>
              </w:rPr>
            </w:pPr>
            <w:r w:rsidRPr="0045218E">
              <w:rPr>
                <w:b/>
              </w:rPr>
              <w:t>Physical Module (ECU)</w:t>
            </w:r>
          </w:p>
        </w:tc>
      </w:tr>
      <w:tr w:rsidR="006659A1"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rsidR="006659A1" w:rsidRDefault="0092159C" w:rsidP="006659A1">
            <w:r>
              <w:t>LGSSInterfaceClient</w:t>
            </w:r>
          </w:p>
        </w:tc>
        <w:tc>
          <w:tcPr>
            <w:tcW w:w="3861" w:type="dxa"/>
            <w:tcBorders>
              <w:top w:val="single" w:sz="4" w:space="0" w:color="auto"/>
              <w:left w:val="single" w:sz="4" w:space="0" w:color="auto"/>
              <w:bottom w:val="single" w:sz="4" w:space="0" w:color="auto"/>
              <w:right w:val="single" w:sz="4" w:space="0" w:color="auto"/>
            </w:tcBorders>
            <w:vAlign w:val="center"/>
            <w:hideMark/>
          </w:tcPr>
          <w:p w:rsidR="006659A1" w:rsidRDefault="0092159C" w:rsidP="00324ADB">
            <w:pPr>
              <w:jc w:val="center"/>
            </w:pPr>
            <w:r>
              <w:t>SYNC</w:t>
            </w:r>
          </w:p>
        </w:tc>
      </w:tr>
      <w:tr w:rsidR="00922D4A"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rsidR="00922D4A" w:rsidRDefault="0092159C" w:rsidP="00CC1EE5">
            <w:r>
              <w:t>LGSSServer1</w:t>
            </w:r>
          </w:p>
        </w:tc>
        <w:tc>
          <w:tcPr>
            <w:tcW w:w="3861" w:type="dxa"/>
            <w:tcBorders>
              <w:top w:val="single" w:sz="4" w:space="0" w:color="auto"/>
              <w:left w:val="single" w:sz="4" w:space="0" w:color="auto"/>
              <w:bottom w:val="single" w:sz="4" w:space="0" w:color="auto"/>
              <w:right w:val="single" w:sz="4" w:space="0" w:color="auto"/>
            </w:tcBorders>
            <w:vAlign w:val="center"/>
          </w:tcPr>
          <w:p w:rsidR="00922D4A" w:rsidRDefault="0092159C" w:rsidP="00CC1EE5">
            <w:pPr>
              <w:jc w:val="center"/>
            </w:pPr>
            <w:r>
              <w:t>BCM</w:t>
            </w:r>
          </w:p>
        </w:tc>
      </w:tr>
      <w:tr w:rsidR="00CC1EE5"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rsidR="00CC1EE5" w:rsidRDefault="0092159C" w:rsidP="00CC1EE5">
            <w:r>
              <w:t>LGSSServer2</w:t>
            </w:r>
          </w:p>
        </w:tc>
        <w:tc>
          <w:tcPr>
            <w:tcW w:w="3861" w:type="dxa"/>
            <w:tcBorders>
              <w:top w:val="single" w:sz="4" w:space="0" w:color="auto"/>
              <w:left w:val="single" w:sz="4" w:space="0" w:color="auto"/>
              <w:bottom w:val="single" w:sz="4" w:space="0" w:color="auto"/>
              <w:right w:val="single" w:sz="4" w:space="0" w:color="auto"/>
            </w:tcBorders>
            <w:vAlign w:val="center"/>
          </w:tcPr>
          <w:p w:rsidR="00CC1EE5" w:rsidRDefault="0092159C" w:rsidP="00CC1EE5">
            <w:pPr>
              <w:jc w:val="center"/>
            </w:pPr>
            <w:r>
              <w:t>RGTM</w:t>
            </w:r>
          </w:p>
        </w:tc>
      </w:tr>
    </w:tbl>
    <w:p w:rsidR="006659A1" w:rsidRDefault="0092159C" w:rsidP="006659A1"/>
    <w:p w:rsidR="00406F39" w:rsidRDefault="0092159C" w:rsidP="0072465A">
      <w:pPr>
        <w:pStyle w:val="Heading2"/>
      </w:pPr>
      <w:bookmarkStart w:id="7" w:name="_Toc12016767"/>
      <w:r>
        <w:t>LGSSInterfaceClient Interface</w:t>
      </w:r>
      <w:bookmarkEnd w:id="7"/>
    </w:p>
    <w:p w:rsidR="00406F39" w:rsidRDefault="0092159C" w:rsidP="0072465A">
      <w:pPr>
        <w:pStyle w:val="Heading3"/>
      </w:pPr>
      <w:bookmarkStart w:id="8" w:name="_Toc12016768"/>
      <w:r w:rsidRPr="00B9479B">
        <w:t>LGSS-IIR-REQ-323816/A-LGSSInterfaceClient_Tx</w:t>
      </w:r>
      <w:bookmarkEnd w:id="8"/>
    </w:p>
    <w:p w:rsidR="00406F39" w:rsidRDefault="0092159C" w:rsidP="0072465A">
      <w:pPr>
        <w:pStyle w:val="Heading4"/>
      </w:pPr>
      <w:r w:rsidRPr="00B9479B">
        <w:t>MD-REQ-328278/A-LiftgateReleaseCounter_Rq</w:t>
      </w:r>
    </w:p>
    <w:p w:rsidR="004B01A9" w:rsidRDefault="0092159C">
      <w:pPr>
        <w:rPr>
          <w:rFonts w:cs="Arial"/>
        </w:rPr>
      </w:pPr>
      <w:r>
        <w:rPr>
          <w:rFonts w:cs="Arial"/>
        </w:rPr>
        <w:t>Message Type: Request</w:t>
      </w:r>
    </w:p>
    <w:p w:rsidR="004B01A9" w:rsidRDefault="0092159C">
      <w:pPr>
        <w:rPr>
          <w:rFonts w:cs="Arial"/>
        </w:rPr>
      </w:pPr>
    </w:p>
    <w:p w:rsidR="004B01A9" w:rsidRDefault="0092159C">
      <w:pPr>
        <w:rPr>
          <w:rFonts w:cs="Arial"/>
        </w:rPr>
      </w:pPr>
      <w:r>
        <w:rPr>
          <w:rFonts w:cs="Arial"/>
        </w:rPr>
        <w:t>This signal is used to request a release of the LiftGate. This signal increments by 1 everytime it is sent to request a release.</w:t>
      </w:r>
    </w:p>
    <w:p w:rsidR="004B01A9" w:rsidRDefault="0092159C">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339"/>
        <w:gridCol w:w="1440"/>
        <w:gridCol w:w="3330"/>
      </w:tblGrid>
      <w:tr w:rsidR="0054759D" w:rsidTr="0054759D">
        <w:trPr>
          <w:jc w:val="center"/>
        </w:trPr>
        <w:tc>
          <w:tcPr>
            <w:tcW w:w="816"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b/>
              </w:rPr>
            </w:pPr>
            <w:r>
              <w:rPr>
                <w:rFonts w:cs="Arial"/>
                <w:b/>
              </w:rPr>
              <w:t>Name</w:t>
            </w:r>
          </w:p>
        </w:tc>
        <w:tc>
          <w:tcPr>
            <w:tcW w:w="1339"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b/>
              </w:rPr>
            </w:pPr>
            <w:r>
              <w:rPr>
                <w:rFonts w:cs="Arial"/>
                <w:b/>
              </w:rPr>
              <w:t>Lite</w:t>
            </w:r>
            <w:r>
              <w:rPr>
                <w:rFonts w:cs="Arial"/>
                <w:b/>
              </w:rPr>
              <w:t>rals</w:t>
            </w:r>
          </w:p>
        </w:tc>
        <w:tc>
          <w:tcPr>
            <w:tcW w:w="1440"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b/>
              </w:rPr>
            </w:pPr>
            <w:r>
              <w:rPr>
                <w:rFonts w:cs="Arial"/>
                <w:b/>
              </w:rPr>
              <w:t>Value</w:t>
            </w:r>
          </w:p>
        </w:tc>
        <w:tc>
          <w:tcPr>
            <w:tcW w:w="3330"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b/>
              </w:rPr>
            </w:pPr>
            <w:r>
              <w:rPr>
                <w:rFonts w:cs="Arial"/>
                <w:b/>
              </w:rPr>
              <w:t>Description</w:t>
            </w:r>
          </w:p>
        </w:tc>
      </w:tr>
      <w:tr w:rsidR="0054759D" w:rsidTr="0054759D">
        <w:trPr>
          <w:jc w:val="center"/>
        </w:trPr>
        <w:tc>
          <w:tcPr>
            <w:tcW w:w="816"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rPr>
            </w:pPr>
            <w:r>
              <w:rPr>
                <w:rFonts w:cs="Arial"/>
              </w:rPr>
              <w:t>Type</w:t>
            </w:r>
          </w:p>
        </w:tc>
        <w:tc>
          <w:tcPr>
            <w:tcW w:w="1339"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rPr>
            </w:pPr>
            <w:r>
              <w:rPr>
                <w:rFonts w:cs="Arial"/>
              </w:rPr>
              <w:t>-</w:t>
            </w:r>
          </w:p>
        </w:tc>
        <w:tc>
          <w:tcPr>
            <w:tcW w:w="1440"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rPr>
            </w:pPr>
            <w:r>
              <w:rPr>
                <w:rFonts w:cs="Arial"/>
              </w:rPr>
              <w:t>-</w:t>
            </w:r>
          </w:p>
        </w:tc>
        <w:tc>
          <w:tcPr>
            <w:tcW w:w="3330"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rPr>
            </w:pPr>
            <w:r>
              <w:rPr>
                <w:rFonts w:cs="Arial"/>
              </w:rPr>
              <w:t>Unit: SED</w:t>
            </w:r>
          </w:p>
          <w:p w:rsidR="0054759D" w:rsidRDefault="0092159C">
            <w:pPr>
              <w:spacing w:line="276" w:lineRule="auto"/>
              <w:rPr>
                <w:rFonts w:cs="Arial"/>
              </w:rPr>
            </w:pPr>
            <w:r>
              <w:rPr>
                <w:rFonts w:cs="Arial"/>
              </w:rPr>
              <w:t>Resolution: 1</w:t>
            </w:r>
          </w:p>
          <w:p w:rsidR="0054759D" w:rsidRDefault="0092159C">
            <w:pPr>
              <w:spacing w:line="276" w:lineRule="auto"/>
              <w:rPr>
                <w:rFonts w:cs="Arial"/>
              </w:rPr>
            </w:pPr>
            <w:r>
              <w:rPr>
                <w:rFonts w:cs="Arial"/>
              </w:rPr>
              <w:t>Offset: 0</w:t>
            </w:r>
          </w:p>
        </w:tc>
      </w:tr>
      <w:tr w:rsidR="0054759D" w:rsidTr="0054759D">
        <w:trPr>
          <w:jc w:val="center"/>
        </w:trPr>
        <w:tc>
          <w:tcPr>
            <w:tcW w:w="816" w:type="dxa"/>
            <w:tcBorders>
              <w:top w:val="single" w:sz="4" w:space="0" w:color="auto"/>
              <w:left w:val="single" w:sz="4" w:space="0" w:color="auto"/>
              <w:bottom w:val="single" w:sz="4" w:space="0" w:color="auto"/>
              <w:right w:val="single" w:sz="4" w:space="0" w:color="auto"/>
            </w:tcBorders>
          </w:tcPr>
          <w:p w:rsidR="0054759D" w:rsidRDefault="0092159C">
            <w:pPr>
              <w:spacing w:line="276" w:lineRule="auto"/>
              <w:rPr>
                <w:rFonts w:cs="Arial"/>
              </w:rPr>
            </w:pPr>
          </w:p>
        </w:tc>
        <w:tc>
          <w:tcPr>
            <w:tcW w:w="1339" w:type="dxa"/>
            <w:tcBorders>
              <w:top w:val="single" w:sz="4" w:space="0" w:color="auto"/>
              <w:left w:val="single" w:sz="4" w:space="0" w:color="auto"/>
              <w:bottom w:val="single" w:sz="4" w:space="0" w:color="auto"/>
              <w:right w:val="single" w:sz="4" w:space="0" w:color="auto"/>
            </w:tcBorders>
            <w:hideMark/>
          </w:tcPr>
          <w:p w:rsidR="0054759D" w:rsidRDefault="0092159C" w:rsidP="00C47950">
            <w:pPr>
              <w:spacing w:line="276" w:lineRule="auto"/>
              <w:rPr>
                <w:rFonts w:cs="Arial"/>
              </w:rPr>
            </w:pPr>
            <w:r>
              <w:rPr>
                <w:rFonts w:cs="Arial"/>
              </w:rPr>
              <w:t>Initial Value</w:t>
            </w:r>
          </w:p>
        </w:tc>
        <w:tc>
          <w:tcPr>
            <w:tcW w:w="1440"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rPr>
            </w:pPr>
            <w:r>
              <w:rPr>
                <w:rFonts w:cs="Arial"/>
              </w:rPr>
              <w:t>0x0</w:t>
            </w:r>
          </w:p>
        </w:tc>
        <w:tc>
          <w:tcPr>
            <w:tcW w:w="3330"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rPr>
            </w:pPr>
            <w:r>
              <w:rPr>
                <w:rFonts w:cs="Arial"/>
              </w:rPr>
              <w:t>Reserved for transmitter reset</w:t>
            </w:r>
          </w:p>
        </w:tc>
      </w:tr>
      <w:tr w:rsidR="0054759D" w:rsidTr="0054759D">
        <w:trPr>
          <w:jc w:val="center"/>
        </w:trPr>
        <w:tc>
          <w:tcPr>
            <w:tcW w:w="816" w:type="dxa"/>
            <w:tcBorders>
              <w:top w:val="single" w:sz="4" w:space="0" w:color="auto"/>
              <w:left w:val="single" w:sz="4" w:space="0" w:color="auto"/>
              <w:bottom w:val="single" w:sz="4" w:space="0" w:color="auto"/>
              <w:right w:val="single" w:sz="4" w:space="0" w:color="auto"/>
            </w:tcBorders>
          </w:tcPr>
          <w:p w:rsidR="0054759D" w:rsidRDefault="0092159C">
            <w:pPr>
              <w:spacing w:line="276" w:lineRule="auto"/>
              <w:rPr>
                <w:rFonts w:cs="Arial"/>
              </w:rPr>
            </w:pPr>
          </w:p>
        </w:tc>
        <w:tc>
          <w:tcPr>
            <w:tcW w:w="1339"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rPr>
            </w:pPr>
            <w:r>
              <w:rPr>
                <w:rFonts w:cs="Arial"/>
              </w:rPr>
              <w:t>Code Value</w:t>
            </w:r>
          </w:p>
        </w:tc>
        <w:tc>
          <w:tcPr>
            <w:tcW w:w="1440"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rPr>
            </w:pPr>
            <w:r>
              <w:rPr>
                <w:rFonts w:cs="Arial"/>
              </w:rPr>
              <w:t>0x1 To 0x6</w:t>
            </w:r>
          </w:p>
        </w:tc>
        <w:tc>
          <w:tcPr>
            <w:tcW w:w="3330" w:type="dxa"/>
            <w:tcBorders>
              <w:top w:val="single" w:sz="4" w:space="0" w:color="auto"/>
              <w:left w:val="single" w:sz="4" w:space="0" w:color="auto"/>
              <w:bottom w:val="single" w:sz="4" w:space="0" w:color="auto"/>
              <w:right w:val="single" w:sz="4" w:space="0" w:color="auto"/>
            </w:tcBorders>
          </w:tcPr>
          <w:p w:rsidR="0054759D" w:rsidRDefault="0092159C">
            <w:pPr>
              <w:spacing w:line="276" w:lineRule="auto"/>
              <w:rPr>
                <w:rFonts w:cs="Arial"/>
              </w:rPr>
            </w:pPr>
          </w:p>
        </w:tc>
      </w:tr>
      <w:tr w:rsidR="0054759D" w:rsidTr="0054759D">
        <w:trPr>
          <w:jc w:val="center"/>
        </w:trPr>
        <w:tc>
          <w:tcPr>
            <w:tcW w:w="816" w:type="dxa"/>
            <w:tcBorders>
              <w:top w:val="single" w:sz="4" w:space="0" w:color="auto"/>
              <w:left w:val="single" w:sz="4" w:space="0" w:color="auto"/>
              <w:bottom w:val="single" w:sz="4" w:space="0" w:color="auto"/>
              <w:right w:val="single" w:sz="4" w:space="0" w:color="auto"/>
            </w:tcBorders>
          </w:tcPr>
          <w:p w:rsidR="0054759D" w:rsidRDefault="0092159C">
            <w:pPr>
              <w:spacing w:line="276" w:lineRule="auto"/>
              <w:rPr>
                <w:rFonts w:cs="Arial"/>
              </w:rPr>
            </w:pPr>
          </w:p>
        </w:tc>
        <w:tc>
          <w:tcPr>
            <w:tcW w:w="1339"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rPr>
            </w:pPr>
            <w:r>
              <w:rPr>
                <w:rFonts w:cs="Arial"/>
              </w:rPr>
              <w:t>Not Used</w:t>
            </w:r>
          </w:p>
        </w:tc>
        <w:tc>
          <w:tcPr>
            <w:tcW w:w="1440" w:type="dxa"/>
            <w:tcBorders>
              <w:top w:val="single" w:sz="4" w:space="0" w:color="auto"/>
              <w:left w:val="single" w:sz="4" w:space="0" w:color="auto"/>
              <w:bottom w:val="single" w:sz="4" w:space="0" w:color="auto"/>
              <w:right w:val="single" w:sz="4" w:space="0" w:color="auto"/>
            </w:tcBorders>
            <w:hideMark/>
          </w:tcPr>
          <w:p w:rsidR="0054759D" w:rsidRDefault="0092159C">
            <w:pPr>
              <w:spacing w:line="276" w:lineRule="auto"/>
              <w:rPr>
                <w:rFonts w:cs="Arial"/>
              </w:rPr>
            </w:pPr>
            <w:r>
              <w:rPr>
                <w:rFonts w:cs="Arial"/>
              </w:rPr>
              <w:t>0x7</w:t>
            </w:r>
          </w:p>
        </w:tc>
        <w:tc>
          <w:tcPr>
            <w:tcW w:w="3330" w:type="dxa"/>
            <w:tcBorders>
              <w:top w:val="single" w:sz="4" w:space="0" w:color="auto"/>
              <w:left w:val="single" w:sz="4" w:space="0" w:color="auto"/>
              <w:bottom w:val="single" w:sz="4" w:space="0" w:color="auto"/>
              <w:right w:val="single" w:sz="4" w:space="0" w:color="auto"/>
            </w:tcBorders>
          </w:tcPr>
          <w:p w:rsidR="0054759D" w:rsidRDefault="0092159C">
            <w:pPr>
              <w:spacing w:line="276" w:lineRule="auto"/>
              <w:rPr>
                <w:rFonts w:cs="Arial"/>
              </w:rPr>
            </w:pPr>
          </w:p>
        </w:tc>
      </w:tr>
    </w:tbl>
    <w:p w:rsidR="004B01A9" w:rsidRDefault="0092159C">
      <w:pPr>
        <w:rPr>
          <w:rFonts w:cs="Arial"/>
        </w:rPr>
      </w:pPr>
      <w:r>
        <w:rPr>
          <w:rFonts w:cs="Arial"/>
        </w:rPr>
        <w:t xml:space="preserve"> </w:t>
      </w:r>
    </w:p>
    <w:p w:rsidR="004B01A9" w:rsidRDefault="0092159C">
      <w:pPr>
        <w:rPr>
          <w:rFonts w:cs="Arial"/>
        </w:rPr>
      </w:pPr>
    </w:p>
    <w:p w:rsidR="00406F39" w:rsidRDefault="0092159C" w:rsidP="0072465A">
      <w:pPr>
        <w:pStyle w:val="Heading3"/>
      </w:pPr>
      <w:bookmarkStart w:id="9" w:name="_Toc12016769"/>
      <w:r w:rsidRPr="00B9479B">
        <w:t>LGSS-IIR-REQ-323817/C-LGSSInterfaceClient_Rx</w:t>
      </w:r>
      <w:bookmarkEnd w:id="9"/>
    </w:p>
    <w:p w:rsidR="00406F39" w:rsidRDefault="0092159C" w:rsidP="0072465A">
      <w:pPr>
        <w:pStyle w:val="Heading4"/>
      </w:pPr>
      <w:r w:rsidRPr="00B9479B">
        <w:t>MD-REQ-027149/A-IgnitionStatus_St (TcSE ROIN-225464-1)</w:t>
      </w:r>
    </w:p>
    <w:p w:rsidR="004925DF" w:rsidRDefault="0092159C">
      <w:pPr>
        <w:rPr>
          <w:rFonts w:cs="Arial"/>
          <w:szCs w:val="20"/>
        </w:rPr>
      </w:pPr>
      <w:r>
        <w:rPr>
          <w:rFonts w:cs="Arial"/>
          <w:szCs w:val="20"/>
        </w:rPr>
        <w:t>Message Type: Status</w:t>
      </w:r>
    </w:p>
    <w:p w:rsidR="004925DF" w:rsidRDefault="004925DF">
      <w:pPr>
        <w:rPr>
          <w:rFonts w:cs="Arial"/>
          <w:szCs w:val="20"/>
        </w:rPr>
      </w:pPr>
    </w:p>
    <w:p w:rsidR="004925DF" w:rsidRDefault="0092159C">
      <w:pPr>
        <w:rPr>
          <w:rFonts w:cs="Arial"/>
          <w:szCs w:val="20"/>
        </w:rPr>
      </w:pPr>
      <w:r>
        <w:rPr>
          <w:rFonts w:cs="Arial"/>
          <w:szCs w:val="20"/>
        </w:rPr>
        <w:t>Signal used to indicate ignition state.</w:t>
      </w:r>
    </w:p>
    <w:p w:rsidR="004925DF" w:rsidRDefault="004925DF">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4925DF">
        <w:trPr>
          <w:jc w:val="center"/>
        </w:trPr>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Description</w:t>
            </w:r>
          </w:p>
        </w:tc>
      </w:tr>
      <w:tr w:rsidR="004925DF">
        <w:trPr>
          <w:jc w:val="center"/>
        </w:trPr>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Indicates ignition state</w:t>
            </w: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bl>
    <w:p w:rsidR="004925DF" w:rsidRDefault="004925DF"/>
    <w:p w:rsidR="00406F39" w:rsidRDefault="0092159C" w:rsidP="0072465A">
      <w:pPr>
        <w:pStyle w:val="Heading4"/>
      </w:pPr>
      <w:r w:rsidRPr="00B9479B">
        <w:t>MD-REQ-014025/A-VehicleSpeed_St (TcSE ROIN-223023-1)</w:t>
      </w:r>
    </w:p>
    <w:p w:rsidR="004925DF" w:rsidRDefault="0092159C">
      <w:pPr>
        <w:rPr>
          <w:rFonts w:cs="Arial"/>
          <w:szCs w:val="20"/>
        </w:rPr>
      </w:pPr>
      <w:r>
        <w:rPr>
          <w:rFonts w:cs="Arial"/>
          <w:szCs w:val="20"/>
        </w:rPr>
        <w:t>Message Type: Status</w:t>
      </w:r>
    </w:p>
    <w:p w:rsidR="004925DF" w:rsidRDefault="0092159C">
      <w:pPr>
        <w:rPr>
          <w:rFonts w:cs="Arial"/>
          <w:szCs w:val="20"/>
        </w:rPr>
      </w:pPr>
      <w:r>
        <w:rPr>
          <w:rFonts w:cs="Arial"/>
          <w:szCs w:val="20"/>
        </w:rPr>
        <w:t xml:space="preserve"> </w:t>
      </w:r>
    </w:p>
    <w:p w:rsidR="004925DF" w:rsidRDefault="0092159C">
      <w:pPr>
        <w:rPr>
          <w:rFonts w:cs="Arial"/>
          <w:szCs w:val="20"/>
        </w:rPr>
      </w:pPr>
      <w:r>
        <w:rPr>
          <w:rFonts w:cs="Arial"/>
          <w:szCs w:val="20"/>
        </w:rPr>
        <w:t>Status used to indicate vehicle speed.</w:t>
      </w:r>
    </w:p>
    <w:p w:rsidR="004925DF" w:rsidRDefault="004925DF">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983"/>
        <w:gridCol w:w="1517"/>
        <w:gridCol w:w="2212"/>
      </w:tblGrid>
      <w:tr w:rsidR="004925DF">
        <w:trPr>
          <w:jc w:val="center"/>
        </w:trPr>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Name</w:t>
            </w:r>
          </w:p>
        </w:tc>
        <w:tc>
          <w:tcPr>
            <w:tcW w:w="983"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Literals</w:t>
            </w:r>
          </w:p>
        </w:tc>
        <w:tc>
          <w:tcPr>
            <w:tcW w:w="1517"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Value</w:t>
            </w:r>
          </w:p>
        </w:tc>
        <w:tc>
          <w:tcPr>
            <w:tcW w:w="2212"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Description</w:t>
            </w:r>
          </w:p>
        </w:tc>
      </w:tr>
      <w:tr w:rsidR="004925DF">
        <w:trPr>
          <w:jc w:val="center"/>
        </w:trPr>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Type</w:t>
            </w:r>
          </w:p>
        </w:tc>
        <w:tc>
          <w:tcPr>
            <w:tcW w:w="983"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w:t>
            </w:r>
          </w:p>
        </w:tc>
        <w:tc>
          <w:tcPr>
            <w:tcW w:w="1517"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w:t>
            </w:r>
          </w:p>
        </w:tc>
        <w:tc>
          <w:tcPr>
            <w:tcW w:w="2212"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Indicates vehicle speed.</w:t>
            </w:r>
          </w:p>
          <w:p w:rsidR="004925DF" w:rsidRDefault="0092159C">
            <w:pPr>
              <w:rPr>
                <w:rFonts w:cs="Arial"/>
                <w:szCs w:val="20"/>
              </w:rPr>
            </w:pPr>
            <w:r>
              <w:rPr>
                <w:rFonts w:cs="Arial"/>
                <w:szCs w:val="20"/>
              </w:rPr>
              <w:t>Unit: kph</w:t>
            </w:r>
          </w:p>
          <w:p w:rsidR="004925DF" w:rsidRDefault="0092159C">
            <w:pPr>
              <w:rPr>
                <w:rFonts w:cs="Arial"/>
                <w:szCs w:val="20"/>
              </w:rPr>
            </w:pPr>
            <w:r>
              <w:rPr>
                <w:rFonts w:cs="Arial"/>
                <w:szCs w:val="20"/>
              </w:rPr>
              <w:t>Resolution:0.01</w:t>
            </w:r>
          </w:p>
          <w:p w:rsidR="004925DF" w:rsidRDefault="0092159C">
            <w:pPr>
              <w:rPr>
                <w:rFonts w:cs="Arial"/>
                <w:szCs w:val="20"/>
              </w:rPr>
            </w:pPr>
            <w:r>
              <w:rPr>
                <w:rFonts w:cs="Arial"/>
                <w:szCs w:val="20"/>
              </w:rPr>
              <w:t>Offset:0</w:t>
            </w: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kph</w:t>
            </w:r>
          </w:p>
        </w:tc>
        <w:tc>
          <w:tcPr>
            <w:tcW w:w="1517"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 xml:space="preserve">0x0 to </w:t>
            </w:r>
            <w:r>
              <w:rPr>
                <w:rFonts w:cs="Arial"/>
                <w:szCs w:val="20"/>
              </w:rPr>
              <w:t>0xFFFF</w:t>
            </w:r>
          </w:p>
        </w:tc>
        <w:tc>
          <w:tcPr>
            <w:tcW w:w="2212"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bl>
    <w:p w:rsidR="004925DF" w:rsidRDefault="004925DF">
      <w:pPr>
        <w:rPr>
          <w:rFonts w:cs="Arial"/>
          <w:szCs w:val="20"/>
        </w:rPr>
      </w:pPr>
    </w:p>
    <w:p w:rsidR="00406F39" w:rsidRDefault="0092159C" w:rsidP="0072465A">
      <w:pPr>
        <w:pStyle w:val="Heading4"/>
      </w:pPr>
      <w:r w:rsidRPr="00B9479B">
        <w:t>MD-REQ-333022/A-LockInhibit_St</w:t>
      </w:r>
    </w:p>
    <w:p w:rsidR="004B01A9" w:rsidRDefault="0092159C">
      <w:pPr>
        <w:rPr>
          <w:rFonts w:cs="Arial"/>
        </w:rPr>
      </w:pPr>
      <w:r>
        <w:rPr>
          <w:rFonts w:cs="Arial"/>
        </w:rPr>
        <w:t>Message Type: Status</w:t>
      </w:r>
    </w:p>
    <w:p w:rsidR="004B01A9" w:rsidRDefault="0092159C">
      <w:pPr>
        <w:rPr>
          <w:rFonts w:cs="Arial"/>
        </w:rPr>
      </w:pPr>
    </w:p>
    <w:p w:rsidR="004B01A9" w:rsidRDefault="0092159C">
      <w:pPr>
        <w:rPr>
          <w:rFonts w:cs="Arial"/>
        </w:rPr>
      </w:pPr>
      <w:r>
        <w:rPr>
          <w:rFonts w:cs="Arial"/>
        </w:rPr>
        <w:t>This signal is used to indicate the lock inhibit status.</w:t>
      </w:r>
    </w:p>
    <w:p w:rsidR="004B01A9" w:rsidRDefault="0092159C">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339"/>
        <w:gridCol w:w="1440"/>
        <w:gridCol w:w="3330"/>
      </w:tblGrid>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b/>
              </w:rPr>
            </w:pPr>
            <w:r>
              <w:rPr>
                <w:rFonts w:cs="Arial"/>
                <w:b/>
              </w:rPr>
              <w:t>Name</w:t>
            </w:r>
          </w:p>
        </w:tc>
        <w:tc>
          <w:tcPr>
            <w:tcW w:w="1339"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b/>
              </w:rPr>
            </w:pPr>
            <w:r>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b/>
              </w:rPr>
            </w:pPr>
            <w:r>
              <w:rPr>
                <w:rFonts w:cs="Arial"/>
                <w:b/>
              </w:rPr>
              <w:t>Value</w:t>
            </w:r>
          </w:p>
        </w:tc>
        <w:tc>
          <w:tcPr>
            <w:tcW w:w="3330"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b/>
              </w:rPr>
            </w:pPr>
            <w:r>
              <w:rPr>
                <w:rFonts w:cs="Arial"/>
                <w:b/>
              </w:rPr>
              <w:t>Description</w:t>
            </w:r>
          </w:p>
        </w:tc>
      </w:tr>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rPr>
            </w:pPr>
            <w:r>
              <w:rPr>
                <w:rFonts w:cs="Arial"/>
              </w:rPr>
              <w:t>Type</w:t>
            </w:r>
          </w:p>
        </w:tc>
        <w:tc>
          <w:tcPr>
            <w:tcW w:w="1339"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rPr>
            </w:pPr>
            <w:r>
              <w:rPr>
                <w:rFonts w:cs="Arial"/>
              </w:rPr>
              <w:t>-</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rPr>
            </w:pPr>
            <w:r>
              <w:rPr>
                <w:rFonts w:cs="Arial"/>
              </w:rPr>
              <w:t>-</w:t>
            </w:r>
          </w:p>
        </w:tc>
        <w:tc>
          <w:tcPr>
            <w:tcW w:w="3330"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rPr>
            </w:pPr>
            <w:r>
              <w:rPr>
                <w:rFonts w:cs="Arial"/>
              </w:rPr>
              <w:t>Current Lock Inhibit status</w:t>
            </w:r>
          </w:p>
        </w:tc>
      </w:tr>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tcPr>
          <w:p w:rsidR="004B01A9" w:rsidRDefault="0092159C">
            <w:pPr>
              <w:rPr>
                <w:rFonts w:cs="Arial"/>
              </w:rPr>
            </w:pPr>
          </w:p>
        </w:tc>
        <w:tc>
          <w:tcPr>
            <w:tcW w:w="1339"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rPr>
            </w:pPr>
            <w:r>
              <w:rPr>
                <w:rFonts w:cs="Arial"/>
              </w:rPr>
              <w:t>No Inhibit</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rPr>
            </w:pPr>
            <w:r>
              <w:rPr>
                <w:rFonts w:cs="Arial"/>
              </w:rPr>
              <w:t>0x0</w:t>
            </w:r>
          </w:p>
        </w:tc>
        <w:tc>
          <w:tcPr>
            <w:tcW w:w="3330" w:type="dxa"/>
            <w:tcBorders>
              <w:top w:val="single" w:sz="4" w:space="0" w:color="auto"/>
              <w:left w:val="single" w:sz="4" w:space="0" w:color="auto"/>
              <w:bottom w:val="single" w:sz="4" w:space="0" w:color="auto"/>
              <w:right w:val="single" w:sz="4" w:space="0" w:color="auto"/>
            </w:tcBorders>
          </w:tcPr>
          <w:p w:rsidR="004B01A9" w:rsidRDefault="0092159C">
            <w:pPr>
              <w:rPr>
                <w:rFonts w:cs="Arial"/>
              </w:rPr>
            </w:pPr>
          </w:p>
        </w:tc>
      </w:tr>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tcPr>
          <w:p w:rsidR="004B01A9" w:rsidRDefault="0092159C">
            <w:pPr>
              <w:rPr>
                <w:rFonts w:cs="Arial"/>
              </w:rPr>
            </w:pPr>
          </w:p>
        </w:tc>
        <w:tc>
          <w:tcPr>
            <w:tcW w:w="1339" w:type="dxa"/>
            <w:tcBorders>
              <w:top w:val="single" w:sz="4" w:space="0" w:color="auto"/>
              <w:left w:val="single" w:sz="4" w:space="0" w:color="auto"/>
              <w:bottom w:val="single" w:sz="4" w:space="0" w:color="auto"/>
              <w:right w:val="single" w:sz="4" w:space="0" w:color="auto"/>
            </w:tcBorders>
            <w:hideMark/>
          </w:tcPr>
          <w:p w:rsidR="004B01A9" w:rsidRDefault="0092159C">
            <w:pPr>
              <w:rPr>
                <w:rFonts w:cs="Arial"/>
              </w:rPr>
            </w:pPr>
            <w:r>
              <w:rPr>
                <w:rFonts w:cs="Arial"/>
              </w:rPr>
              <w:t>Inhibit</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92159C" w:rsidP="00A47A22">
            <w:pPr>
              <w:rPr>
                <w:rFonts w:cs="Arial"/>
              </w:rPr>
            </w:pPr>
            <w:r>
              <w:rPr>
                <w:rFonts w:cs="Arial"/>
              </w:rPr>
              <w:t>0x1</w:t>
            </w:r>
          </w:p>
        </w:tc>
        <w:tc>
          <w:tcPr>
            <w:tcW w:w="3330" w:type="dxa"/>
            <w:tcBorders>
              <w:top w:val="single" w:sz="4" w:space="0" w:color="auto"/>
              <w:left w:val="single" w:sz="4" w:space="0" w:color="auto"/>
              <w:bottom w:val="single" w:sz="4" w:space="0" w:color="auto"/>
              <w:right w:val="single" w:sz="4" w:space="0" w:color="auto"/>
            </w:tcBorders>
          </w:tcPr>
          <w:p w:rsidR="004B01A9" w:rsidRDefault="0092159C">
            <w:pPr>
              <w:rPr>
                <w:rFonts w:cs="Arial"/>
              </w:rPr>
            </w:pPr>
          </w:p>
        </w:tc>
      </w:tr>
    </w:tbl>
    <w:p w:rsidR="004B01A9" w:rsidRDefault="0092159C">
      <w:pPr>
        <w:rPr>
          <w:rFonts w:cs="Arial"/>
        </w:rPr>
      </w:pPr>
    </w:p>
    <w:p w:rsidR="00406F39" w:rsidRDefault="0092159C" w:rsidP="0072465A">
      <w:pPr>
        <w:pStyle w:val="Heading4"/>
      </w:pPr>
      <w:r w:rsidRPr="00B9479B">
        <w:t>MD-REQ-014023/A-GearLvrPos_D_Actl (TcSE ROIN-266648-1)</w:t>
      </w:r>
    </w:p>
    <w:p w:rsidR="004925DF" w:rsidRDefault="0092159C">
      <w:pPr>
        <w:adjustRightInd w:val="0"/>
        <w:rPr>
          <w:rFonts w:eastAsia="MS Mincho" w:cs="Arial"/>
          <w:szCs w:val="20"/>
        </w:rPr>
      </w:pPr>
      <w:r>
        <w:rPr>
          <w:rFonts w:eastAsia="MS Mincho" w:cs="Arial"/>
          <w:szCs w:val="20"/>
        </w:rPr>
        <w:t>Message Type: Status</w:t>
      </w:r>
    </w:p>
    <w:p w:rsidR="004925DF" w:rsidRDefault="004925DF">
      <w:pPr>
        <w:adjustRightInd w:val="0"/>
        <w:rPr>
          <w:rFonts w:eastAsia="MS Mincho" w:cs="Arial"/>
          <w:szCs w:val="20"/>
        </w:rPr>
      </w:pPr>
    </w:p>
    <w:p w:rsidR="004925DF" w:rsidRDefault="0092159C">
      <w:pPr>
        <w:widowControl w:val="0"/>
        <w:adjustRightInd w:val="0"/>
        <w:rPr>
          <w:rFonts w:cs="Arial"/>
          <w:szCs w:val="20"/>
        </w:rPr>
      </w:pPr>
      <w:r>
        <w:rPr>
          <w:rFonts w:eastAsia="MS Mincho" w:cs="Arial"/>
          <w:szCs w:val="20"/>
        </w:rPr>
        <w:t xml:space="preserve">Vehicle status signal for </w:t>
      </w:r>
      <w:r>
        <w:rPr>
          <w:rFonts w:cs="Arial"/>
          <w:szCs w:val="20"/>
        </w:rPr>
        <w:t xml:space="preserve">the Gear Lever Position on an </w:t>
      </w:r>
      <w:r>
        <w:rPr>
          <w:rFonts w:cs="Arial"/>
          <w:szCs w:val="20"/>
          <w:u w:val="single"/>
        </w:rPr>
        <w:t>automatic</w:t>
      </w:r>
      <w:r>
        <w:rPr>
          <w:rFonts w:cs="Arial"/>
          <w:szCs w:val="20"/>
        </w:rPr>
        <w:t xml:space="preserve"> transmission vehicle.</w:t>
      </w:r>
    </w:p>
    <w:p w:rsidR="004925DF" w:rsidRDefault="004925DF">
      <w:pPr>
        <w:adjustRightInd w:val="0"/>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2807"/>
        <w:gridCol w:w="816"/>
        <w:gridCol w:w="1611"/>
      </w:tblGrid>
      <w:tr w:rsidR="004925DF">
        <w:trPr>
          <w:jc w:val="center"/>
        </w:trPr>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Name</w:t>
            </w: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Value</w:t>
            </w:r>
          </w:p>
        </w:tc>
        <w:tc>
          <w:tcPr>
            <w:tcW w:w="1611"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b/>
                <w:szCs w:val="20"/>
              </w:rPr>
            </w:pPr>
            <w:r>
              <w:rPr>
                <w:rFonts w:cs="Arial"/>
                <w:b/>
                <w:szCs w:val="20"/>
              </w:rPr>
              <w:t>Description</w:t>
            </w:r>
          </w:p>
        </w:tc>
      </w:tr>
      <w:tr w:rsidR="004925DF">
        <w:trPr>
          <w:jc w:val="center"/>
        </w:trPr>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Type</w:t>
            </w: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w:t>
            </w:r>
          </w:p>
        </w:tc>
        <w:tc>
          <w:tcPr>
            <w:tcW w:w="1611" w:type="dxa"/>
            <w:tcBorders>
              <w:top w:val="single" w:sz="4" w:space="0" w:color="auto"/>
              <w:left w:val="single" w:sz="4" w:space="0" w:color="auto"/>
              <w:bottom w:val="single" w:sz="4" w:space="0" w:color="auto"/>
              <w:right w:val="single" w:sz="4" w:space="0" w:color="auto"/>
            </w:tcBorders>
            <w:hideMark/>
          </w:tcPr>
          <w:p w:rsidR="004925DF" w:rsidRDefault="0092159C">
            <w:pPr>
              <w:rPr>
                <w:rFonts w:cs="Arial"/>
                <w:szCs w:val="20"/>
              </w:rPr>
            </w:pPr>
            <w:r>
              <w:rPr>
                <w:rFonts w:cs="Arial"/>
                <w:szCs w:val="20"/>
              </w:rPr>
              <w:t>-</w:t>
            </w: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eastAsia="MS Mincho" w:cs="Arial"/>
                <w:szCs w:val="20"/>
              </w:rPr>
              <w:t>Park</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0x0</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eastAsia="MS Mincho" w:cs="Arial"/>
                <w:szCs w:val="20"/>
              </w:rPr>
              <w:t>Reverse</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0x1</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Neutral</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0x2</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Drive</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0x3</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Sport_DriveSport</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0x4</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Low</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0x5</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First</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0x6</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Second</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0x7</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Third</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0x8</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Fourth</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0x9</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Fifth</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0xA</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Sixth</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0xB</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Undefined_Treat_as_Fault</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0xC</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Undefined_Treat_as_Fault1</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0xD</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Unknown_Position</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0xE</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r w:rsidR="004925DF">
        <w:trPr>
          <w:jc w:val="center"/>
        </w:trPr>
        <w:tc>
          <w:tcPr>
            <w:tcW w:w="816"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eastAsia="MS Mincho" w:cs="Arial"/>
                <w:szCs w:val="20"/>
              </w:rPr>
            </w:pPr>
            <w:r>
              <w:rPr>
                <w:rFonts w:eastAsia="MS Mincho" w:cs="Arial"/>
                <w:szCs w:val="20"/>
              </w:rPr>
              <w:t>Fault</w:t>
            </w:r>
          </w:p>
        </w:tc>
        <w:tc>
          <w:tcPr>
            <w:tcW w:w="816" w:type="dxa"/>
            <w:tcBorders>
              <w:top w:val="single" w:sz="4" w:space="0" w:color="auto"/>
              <w:left w:val="single" w:sz="4" w:space="0" w:color="auto"/>
              <w:bottom w:val="single" w:sz="4" w:space="0" w:color="auto"/>
              <w:right w:val="single" w:sz="4" w:space="0" w:color="auto"/>
            </w:tcBorders>
            <w:hideMark/>
          </w:tcPr>
          <w:p w:rsidR="004925DF" w:rsidRDefault="0092159C">
            <w:pPr>
              <w:adjustRightInd w:val="0"/>
              <w:rPr>
                <w:rFonts w:cs="Arial"/>
                <w:szCs w:val="20"/>
              </w:rPr>
            </w:pPr>
            <w:r>
              <w:rPr>
                <w:rFonts w:cs="Arial"/>
                <w:szCs w:val="20"/>
              </w:rPr>
              <w:t>0xF</w:t>
            </w:r>
          </w:p>
        </w:tc>
        <w:tc>
          <w:tcPr>
            <w:tcW w:w="1611" w:type="dxa"/>
            <w:tcBorders>
              <w:top w:val="single" w:sz="4" w:space="0" w:color="auto"/>
              <w:left w:val="single" w:sz="4" w:space="0" w:color="auto"/>
              <w:bottom w:val="single" w:sz="4" w:space="0" w:color="auto"/>
              <w:right w:val="single" w:sz="4" w:space="0" w:color="auto"/>
            </w:tcBorders>
          </w:tcPr>
          <w:p w:rsidR="004925DF" w:rsidRDefault="004925DF">
            <w:pPr>
              <w:rPr>
                <w:rFonts w:cs="Arial"/>
                <w:szCs w:val="20"/>
              </w:rPr>
            </w:pPr>
          </w:p>
        </w:tc>
      </w:tr>
    </w:tbl>
    <w:p w:rsidR="004925DF" w:rsidRDefault="004925DF">
      <w:pPr>
        <w:rPr>
          <w:rFonts w:eastAsia="MS Mincho"/>
        </w:rPr>
      </w:pPr>
    </w:p>
    <w:p w:rsidR="00406F39" w:rsidRDefault="0092159C" w:rsidP="0072465A">
      <w:pPr>
        <w:pStyle w:val="Heading4"/>
      </w:pPr>
      <w:r w:rsidRPr="00B9479B">
        <w:t>MD-REQ-086348/A-CarMode_St</w:t>
      </w:r>
    </w:p>
    <w:p w:rsidR="00D27E3E" w:rsidRDefault="0092159C" w:rsidP="00500605">
      <w:r>
        <w:t>Message Type: Status</w:t>
      </w:r>
    </w:p>
    <w:p w:rsidR="00D27E3E" w:rsidRDefault="0092159C" w:rsidP="00500605"/>
    <w:tbl>
      <w:tblPr>
        <w:tblStyle w:val="TableGrid"/>
        <w:tblW w:w="0" w:type="auto"/>
        <w:jc w:val="center"/>
        <w:tblLook w:val="04A0" w:firstRow="1" w:lastRow="0" w:firstColumn="1" w:lastColumn="0" w:noHBand="0" w:noVBand="1"/>
      </w:tblPr>
      <w:tblGrid>
        <w:gridCol w:w="1008"/>
        <w:gridCol w:w="2250"/>
        <w:gridCol w:w="990"/>
        <w:gridCol w:w="4140"/>
      </w:tblGrid>
      <w:tr w:rsidR="00D27E3E" w:rsidTr="00EF4A3B">
        <w:trPr>
          <w:jc w:val="center"/>
        </w:trPr>
        <w:tc>
          <w:tcPr>
            <w:tcW w:w="1008" w:type="dxa"/>
          </w:tcPr>
          <w:p w:rsidR="00D27E3E" w:rsidRDefault="0092159C" w:rsidP="00500605">
            <w:r>
              <w:t>Name</w:t>
            </w:r>
          </w:p>
        </w:tc>
        <w:tc>
          <w:tcPr>
            <w:tcW w:w="2250" w:type="dxa"/>
          </w:tcPr>
          <w:p w:rsidR="00D27E3E" w:rsidRDefault="0092159C" w:rsidP="00500605">
            <w:r>
              <w:t>Literals</w:t>
            </w:r>
          </w:p>
        </w:tc>
        <w:tc>
          <w:tcPr>
            <w:tcW w:w="990" w:type="dxa"/>
          </w:tcPr>
          <w:p w:rsidR="00D27E3E" w:rsidRDefault="0092159C" w:rsidP="00500605">
            <w:r>
              <w:t>Value</w:t>
            </w:r>
          </w:p>
        </w:tc>
        <w:tc>
          <w:tcPr>
            <w:tcW w:w="4140" w:type="dxa"/>
          </w:tcPr>
          <w:p w:rsidR="00D27E3E" w:rsidRDefault="0092159C" w:rsidP="00500605">
            <w:r>
              <w:t>Description</w:t>
            </w:r>
          </w:p>
        </w:tc>
      </w:tr>
      <w:tr w:rsidR="00D27E3E" w:rsidTr="00EF4A3B">
        <w:trPr>
          <w:jc w:val="center"/>
        </w:trPr>
        <w:tc>
          <w:tcPr>
            <w:tcW w:w="1008" w:type="dxa"/>
          </w:tcPr>
          <w:p w:rsidR="00D27E3E" w:rsidRDefault="0092159C" w:rsidP="00500605">
            <w:r>
              <w:t>Type</w:t>
            </w:r>
          </w:p>
        </w:tc>
        <w:tc>
          <w:tcPr>
            <w:tcW w:w="2250" w:type="dxa"/>
          </w:tcPr>
          <w:p w:rsidR="00D27E3E" w:rsidRDefault="0092159C" w:rsidP="00500605">
            <w:r>
              <w:t>-</w:t>
            </w:r>
          </w:p>
        </w:tc>
        <w:tc>
          <w:tcPr>
            <w:tcW w:w="990" w:type="dxa"/>
          </w:tcPr>
          <w:p w:rsidR="00D27E3E" w:rsidRDefault="0092159C" w:rsidP="00500605">
            <w:r>
              <w:t>-</w:t>
            </w:r>
          </w:p>
        </w:tc>
        <w:tc>
          <w:tcPr>
            <w:tcW w:w="4140" w:type="dxa"/>
          </w:tcPr>
          <w:p w:rsidR="00D27E3E" w:rsidRPr="00B62577" w:rsidRDefault="0092159C" w:rsidP="00500605">
            <w:pPr>
              <w:rPr>
                <w:szCs w:val="22"/>
              </w:rPr>
            </w:pPr>
            <w:r w:rsidRPr="00B62577">
              <w:rPr>
                <w:rFonts w:ascii="Helvetica" w:eastAsiaTheme="minorHAnsi" w:hAnsi="Helvetica" w:cs="Helvetica"/>
                <w:szCs w:val="22"/>
              </w:rPr>
              <w:t>Defines what car mode state is active.</w:t>
            </w:r>
          </w:p>
        </w:tc>
      </w:tr>
      <w:tr w:rsidR="00D27E3E" w:rsidTr="00EF4A3B">
        <w:trPr>
          <w:jc w:val="center"/>
        </w:trPr>
        <w:tc>
          <w:tcPr>
            <w:tcW w:w="1008" w:type="dxa"/>
          </w:tcPr>
          <w:p w:rsidR="00D27E3E" w:rsidRDefault="0092159C" w:rsidP="00500605"/>
        </w:tc>
        <w:tc>
          <w:tcPr>
            <w:tcW w:w="2250" w:type="dxa"/>
          </w:tcPr>
          <w:p w:rsidR="00D27E3E" w:rsidRDefault="0092159C" w:rsidP="00500605">
            <w:r>
              <w:t>Normal</w:t>
            </w:r>
          </w:p>
        </w:tc>
        <w:tc>
          <w:tcPr>
            <w:tcW w:w="990" w:type="dxa"/>
          </w:tcPr>
          <w:p w:rsidR="00D27E3E" w:rsidRDefault="0092159C" w:rsidP="00500605">
            <w:r>
              <w:t>0x0</w:t>
            </w:r>
          </w:p>
        </w:tc>
        <w:tc>
          <w:tcPr>
            <w:tcW w:w="4140" w:type="dxa"/>
          </w:tcPr>
          <w:p w:rsidR="00D27E3E" w:rsidRDefault="0092159C" w:rsidP="00500605"/>
        </w:tc>
      </w:tr>
      <w:tr w:rsidR="00D27E3E" w:rsidTr="00EF4A3B">
        <w:trPr>
          <w:jc w:val="center"/>
        </w:trPr>
        <w:tc>
          <w:tcPr>
            <w:tcW w:w="1008" w:type="dxa"/>
          </w:tcPr>
          <w:p w:rsidR="00D27E3E" w:rsidRDefault="0092159C" w:rsidP="00500605"/>
        </w:tc>
        <w:tc>
          <w:tcPr>
            <w:tcW w:w="2250" w:type="dxa"/>
          </w:tcPr>
          <w:p w:rsidR="00D27E3E" w:rsidRDefault="0092159C" w:rsidP="00500605">
            <w:r>
              <w:t>Factory</w:t>
            </w:r>
          </w:p>
        </w:tc>
        <w:tc>
          <w:tcPr>
            <w:tcW w:w="990" w:type="dxa"/>
          </w:tcPr>
          <w:p w:rsidR="00D27E3E" w:rsidRDefault="0092159C" w:rsidP="00500605">
            <w:r>
              <w:t>0x1</w:t>
            </w:r>
          </w:p>
        </w:tc>
        <w:tc>
          <w:tcPr>
            <w:tcW w:w="4140" w:type="dxa"/>
          </w:tcPr>
          <w:p w:rsidR="00D27E3E" w:rsidRDefault="0092159C" w:rsidP="00500605"/>
        </w:tc>
      </w:tr>
      <w:tr w:rsidR="00D27E3E" w:rsidTr="00EF4A3B">
        <w:trPr>
          <w:jc w:val="center"/>
        </w:trPr>
        <w:tc>
          <w:tcPr>
            <w:tcW w:w="1008" w:type="dxa"/>
          </w:tcPr>
          <w:p w:rsidR="00D27E3E" w:rsidRDefault="0092159C" w:rsidP="00500605"/>
        </w:tc>
        <w:tc>
          <w:tcPr>
            <w:tcW w:w="2250" w:type="dxa"/>
          </w:tcPr>
          <w:p w:rsidR="00D27E3E" w:rsidRDefault="0092159C" w:rsidP="00500605">
            <w:r>
              <w:t>NotUsed</w:t>
            </w:r>
          </w:p>
        </w:tc>
        <w:tc>
          <w:tcPr>
            <w:tcW w:w="990" w:type="dxa"/>
          </w:tcPr>
          <w:p w:rsidR="00D27E3E" w:rsidRDefault="0092159C" w:rsidP="00D27E3E">
            <w:r>
              <w:t>0x2</w:t>
            </w:r>
          </w:p>
        </w:tc>
        <w:tc>
          <w:tcPr>
            <w:tcW w:w="4140" w:type="dxa"/>
          </w:tcPr>
          <w:p w:rsidR="00D27E3E" w:rsidRDefault="0092159C" w:rsidP="00500605"/>
        </w:tc>
      </w:tr>
      <w:tr w:rsidR="00D27E3E" w:rsidTr="00EF4A3B">
        <w:trPr>
          <w:jc w:val="center"/>
        </w:trPr>
        <w:tc>
          <w:tcPr>
            <w:tcW w:w="1008" w:type="dxa"/>
          </w:tcPr>
          <w:p w:rsidR="00D27E3E" w:rsidRDefault="0092159C" w:rsidP="00500605"/>
        </w:tc>
        <w:tc>
          <w:tcPr>
            <w:tcW w:w="2250" w:type="dxa"/>
          </w:tcPr>
          <w:p w:rsidR="00D27E3E" w:rsidRDefault="0092159C" w:rsidP="00500605">
            <w:r>
              <w:t>Transportation</w:t>
            </w:r>
          </w:p>
        </w:tc>
        <w:tc>
          <w:tcPr>
            <w:tcW w:w="990" w:type="dxa"/>
          </w:tcPr>
          <w:p w:rsidR="00D27E3E" w:rsidRDefault="0092159C" w:rsidP="00500605">
            <w:r>
              <w:t>0x3</w:t>
            </w:r>
          </w:p>
        </w:tc>
        <w:tc>
          <w:tcPr>
            <w:tcW w:w="4140" w:type="dxa"/>
          </w:tcPr>
          <w:p w:rsidR="00D27E3E" w:rsidRDefault="0092159C" w:rsidP="00500605"/>
        </w:tc>
      </w:tr>
    </w:tbl>
    <w:p w:rsidR="00D27E3E" w:rsidRDefault="0092159C" w:rsidP="00500605"/>
    <w:p w:rsidR="00406F39" w:rsidRDefault="0092159C" w:rsidP="0072465A">
      <w:pPr>
        <w:pStyle w:val="Heading4"/>
      </w:pPr>
      <w:r w:rsidRPr="00B9479B">
        <w:t>MD-REQ-201601/A-Delay_Accy</w:t>
      </w:r>
    </w:p>
    <w:p w:rsidR="00F73296" w:rsidRPr="00E40509" w:rsidRDefault="0092159C" w:rsidP="00F73296">
      <w:r w:rsidRPr="00E40509">
        <w:t xml:space="preserve">Message </w:t>
      </w:r>
      <w:r w:rsidRPr="00E40509">
        <w:t>Type: Status</w:t>
      </w:r>
    </w:p>
    <w:p w:rsidR="00F73296" w:rsidRPr="00E40509" w:rsidRDefault="0092159C" w:rsidP="00F73296"/>
    <w:p w:rsidR="00EF2918" w:rsidRDefault="0092159C" w:rsidP="00EF2918">
      <w:r>
        <w:t>This signal is used indicate whether Delayed Accessory is active or not.</w:t>
      </w:r>
    </w:p>
    <w:p w:rsidR="00F73296" w:rsidRPr="00E40509" w:rsidRDefault="0092159C" w:rsidP="00F73296"/>
    <w:tbl>
      <w:tblPr>
        <w:tblW w:w="9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7"/>
        <w:gridCol w:w="1957"/>
        <w:gridCol w:w="861"/>
        <w:gridCol w:w="5499"/>
      </w:tblGrid>
      <w:tr w:rsidR="00F73296" w:rsidTr="00FF6A63">
        <w:trPr>
          <w:jc w:val="center"/>
        </w:trPr>
        <w:tc>
          <w:tcPr>
            <w:tcW w:w="1117" w:type="dxa"/>
          </w:tcPr>
          <w:p w:rsidR="00F73296" w:rsidRPr="00E40509" w:rsidRDefault="0092159C" w:rsidP="00BA31A2">
            <w:pPr>
              <w:rPr>
                <w:b/>
              </w:rPr>
            </w:pPr>
            <w:r w:rsidRPr="00E40509">
              <w:rPr>
                <w:b/>
              </w:rPr>
              <w:t>Name</w:t>
            </w:r>
          </w:p>
        </w:tc>
        <w:tc>
          <w:tcPr>
            <w:tcW w:w="1957" w:type="dxa"/>
          </w:tcPr>
          <w:p w:rsidR="00F73296" w:rsidRPr="00E40509" w:rsidRDefault="0092159C" w:rsidP="00BA31A2">
            <w:pPr>
              <w:rPr>
                <w:b/>
              </w:rPr>
            </w:pPr>
            <w:r w:rsidRPr="00E40509">
              <w:rPr>
                <w:b/>
              </w:rPr>
              <w:t>Literals</w:t>
            </w:r>
          </w:p>
        </w:tc>
        <w:tc>
          <w:tcPr>
            <w:tcW w:w="861" w:type="dxa"/>
          </w:tcPr>
          <w:p w:rsidR="00F73296" w:rsidRPr="00E40509" w:rsidRDefault="0092159C" w:rsidP="00BA31A2">
            <w:pPr>
              <w:rPr>
                <w:b/>
              </w:rPr>
            </w:pPr>
            <w:r w:rsidRPr="00E40509">
              <w:rPr>
                <w:b/>
              </w:rPr>
              <w:t>Value</w:t>
            </w:r>
          </w:p>
        </w:tc>
        <w:tc>
          <w:tcPr>
            <w:tcW w:w="5499" w:type="dxa"/>
          </w:tcPr>
          <w:p w:rsidR="00F73296" w:rsidRPr="00E40509" w:rsidRDefault="0092159C" w:rsidP="00BA31A2">
            <w:pPr>
              <w:rPr>
                <w:b/>
              </w:rPr>
            </w:pPr>
            <w:r w:rsidRPr="00E40509">
              <w:rPr>
                <w:b/>
              </w:rPr>
              <w:t>Description</w:t>
            </w:r>
          </w:p>
        </w:tc>
      </w:tr>
      <w:tr w:rsidR="00FF6A63" w:rsidTr="00FF6A63">
        <w:trPr>
          <w:jc w:val="center"/>
        </w:trPr>
        <w:tc>
          <w:tcPr>
            <w:tcW w:w="1117" w:type="dxa"/>
          </w:tcPr>
          <w:p w:rsidR="00FF6A63" w:rsidRDefault="0092159C">
            <w:pPr>
              <w:spacing w:after="200" w:line="276" w:lineRule="auto"/>
              <w:rPr>
                <w:szCs w:val="22"/>
              </w:rPr>
            </w:pPr>
            <w:r>
              <w:t xml:space="preserve">Type </w:t>
            </w:r>
          </w:p>
        </w:tc>
        <w:tc>
          <w:tcPr>
            <w:tcW w:w="1957" w:type="dxa"/>
          </w:tcPr>
          <w:p w:rsidR="00FF6A63" w:rsidRPr="002D415C" w:rsidRDefault="0092159C" w:rsidP="00AB4B69">
            <w:r w:rsidRPr="002D415C">
              <w:t>-</w:t>
            </w:r>
          </w:p>
        </w:tc>
        <w:tc>
          <w:tcPr>
            <w:tcW w:w="861" w:type="dxa"/>
          </w:tcPr>
          <w:p w:rsidR="00FF6A63" w:rsidRPr="002D415C" w:rsidRDefault="0092159C" w:rsidP="00AB4B69">
            <w:r w:rsidRPr="002D415C">
              <w:t>-</w:t>
            </w:r>
          </w:p>
        </w:tc>
        <w:tc>
          <w:tcPr>
            <w:tcW w:w="5499" w:type="dxa"/>
          </w:tcPr>
          <w:p w:rsidR="00FF6A63" w:rsidRPr="002D415C" w:rsidRDefault="0092159C" w:rsidP="00AB4B69">
            <w:r w:rsidRPr="002D415C">
              <w:t>Status of delayed accessory</w:t>
            </w:r>
          </w:p>
        </w:tc>
      </w:tr>
      <w:tr w:rsidR="00FF6A63" w:rsidTr="00FF6A63">
        <w:trPr>
          <w:jc w:val="center"/>
        </w:trPr>
        <w:tc>
          <w:tcPr>
            <w:tcW w:w="1117" w:type="dxa"/>
          </w:tcPr>
          <w:p w:rsidR="00FF6A63" w:rsidRDefault="0092159C">
            <w:pPr>
              <w:spacing w:after="200" w:line="276" w:lineRule="auto"/>
              <w:rPr>
                <w:szCs w:val="22"/>
              </w:rPr>
            </w:pPr>
          </w:p>
        </w:tc>
        <w:tc>
          <w:tcPr>
            <w:tcW w:w="1957" w:type="dxa"/>
          </w:tcPr>
          <w:p w:rsidR="00FF6A63" w:rsidRPr="002D415C" w:rsidRDefault="0092159C" w:rsidP="00AB4B69">
            <w:r w:rsidRPr="002D415C">
              <w:t>Off</w:t>
            </w:r>
          </w:p>
        </w:tc>
        <w:tc>
          <w:tcPr>
            <w:tcW w:w="861" w:type="dxa"/>
          </w:tcPr>
          <w:p w:rsidR="00FF6A63" w:rsidRPr="002D415C" w:rsidRDefault="0092159C" w:rsidP="00AB4B69">
            <w:r w:rsidRPr="002D415C">
              <w:t>0x00</w:t>
            </w:r>
          </w:p>
        </w:tc>
        <w:tc>
          <w:tcPr>
            <w:tcW w:w="5499" w:type="dxa"/>
          </w:tcPr>
          <w:p w:rsidR="00FF6A63" w:rsidRPr="002D415C" w:rsidRDefault="0092159C" w:rsidP="00AB4B69"/>
        </w:tc>
      </w:tr>
      <w:tr w:rsidR="00FF6A63" w:rsidTr="00FF6A63">
        <w:trPr>
          <w:jc w:val="center"/>
        </w:trPr>
        <w:tc>
          <w:tcPr>
            <w:tcW w:w="1117" w:type="dxa"/>
          </w:tcPr>
          <w:p w:rsidR="00FF6A63" w:rsidRDefault="0092159C">
            <w:pPr>
              <w:spacing w:after="200" w:line="276" w:lineRule="auto"/>
              <w:rPr>
                <w:szCs w:val="22"/>
              </w:rPr>
            </w:pPr>
          </w:p>
        </w:tc>
        <w:tc>
          <w:tcPr>
            <w:tcW w:w="1957" w:type="dxa"/>
          </w:tcPr>
          <w:p w:rsidR="00FF6A63" w:rsidRPr="002D415C" w:rsidRDefault="0092159C" w:rsidP="00AB4B69">
            <w:r w:rsidRPr="002D415C">
              <w:t>On</w:t>
            </w:r>
          </w:p>
        </w:tc>
        <w:tc>
          <w:tcPr>
            <w:tcW w:w="861" w:type="dxa"/>
          </w:tcPr>
          <w:p w:rsidR="00FF6A63" w:rsidRPr="002D415C" w:rsidRDefault="0092159C" w:rsidP="00AB4B69">
            <w:r w:rsidRPr="002D415C">
              <w:t>0x01</w:t>
            </w:r>
          </w:p>
        </w:tc>
        <w:tc>
          <w:tcPr>
            <w:tcW w:w="5499" w:type="dxa"/>
          </w:tcPr>
          <w:p w:rsidR="00FF6A63" w:rsidRDefault="0092159C" w:rsidP="00AB4B69"/>
        </w:tc>
      </w:tr>
    </w:tbl>
    <w:p w:rsidR="00500605" w:rsidRDefault="0092159C" w:rsidP="00500605"/>
    <w:p w:rsidR="00406F39" w:rsidRDefault="0092159C" w:rsidP="0072465A">
      <w:pPr>
        <w:pStyle w:val="Heading4"/>
      </w:pPr>
      <w:r w:rsidRPr="00B9479B">
        <w:t>MD-REQ-333000/A-LiftgateAjar_St</w:t>
      </w:r>
    </w:p>
    <w:p w:rsidR="00F62569" w:rsidRPr="003F27C1" w:rsidRDefault="0092159C" w:rsidP="003F27C1">
      <w:r w:rsidRPr="003F27C1">
        <w:t>Message Type: Status</w:t>
      </w:r>
    </w:p>
    <w:p w:rsidR="00F62569" w:rsidRPr="003F27C1" w:rsidRDefault="0092159C" w:rsidP="003F27C1"/>
    <w:p w:rsidR="00F62569" w:rsidRDefault="0092159C" w:rsidP="003F27C1">
      <w:r w:rsidRPr="003F27C1">
        <w:t>The signal is used to inform the</w:t>
      </w:r>
      <w:r>
        <w:t xml:space="preserve"> LGSSInterfaceClient of the current </w:t>
      </w:r>
      <w:r>
        <w:t>Liftgate ajar status</w:t>
      </w:r>
      <w:r>
        <w:t>.</w:t>
      </w:r>
    </w:p>
    <w:p w:rsidR="00F62569" w:rsidRDefault="0092159C" w:rsidP="00F62569">
      <w:pPr>
        <w:rPr>
          <w:rFonts w:ascii="Calibri" w:hAnsi="Calibri" w:cs="Calibri"/>
        </w:rPr>
      </w:pPr>
    </w:p>
    <w:tbl>
      <w:tblPr>
        <w:tblW w:w="8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2204"/>
        <w:gridCol w:w="810"/>
        <w:gridCol w:w="4007"/>
      </w:tblGrid>
      <w:tr w:rsidR="00F62569" w:rsidTr="00D416FB">
        <w:trPr>
          <w:jc w:val="center"/>
        </w:trPr>
        <w:tc>
          <w:tcPr>
            <w:tcW w:w="1391" w:type="dxa"/>
            <w:tcBorders>
              <w:top w:val="single" w:sz="4" w:space="0" w:color="auto"/>
              <w:left w:val="single" w:sz="4" w:space="0" w:color="auto"/>
              <w:bottom w:val="single" w:sz="4" w:space="0" w:color="auto"/>
              <w:right w:val="single" w:sz="4" w:space="0" w:color="auto"/>
            </w:tcBorders>
            <w:hideMark/>
          </w:tcPr>
          <w:p w:rsidR="00F62569" w:rsidRDefault="0092159C">
            <w:pPr>
              <w:spacing w:line="276" w:lineRule="auto"/>
              <w:rPr>
                <w:b/>
              </w:rPr>
            </w:pPr>
            <w:r>
              <w:rPr>
                <w:b/>
              </w:rPr>
              <w:t>Name</w:t>
            </w:r>
          </w:p>
        </w:tc>
        <w:tc>
          <w:tcPr>
            <w:tcW w:w="2204" w:type="dxa"/>
            <w:tcBorders>
              <w:top w:val="single" w:sz="4" w:space="0" w:color="auto"/>
              <w:left w:val="single" w:sz="4" w:space="0" w:color="auto"/>
              <w:bottom w:val="single" w:sz="4" w:space="0" w:color="auto"/>
              <w:right w:val="single" w:sz="4" w:space="0" w:color="auto"/>
            </w:tcBorders>
            <w:hideMark/>
          </w:tcPr>
          <w:p w:rsidR="00F62569" w:rsidRDefault="0092159C">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hideMark/>
          </w:tcPr>
          <w:p w:rsidR="00F62569" w:rsidRDefault="0092159C">
            <w:pPr>
              <w:spacing w:line="276" w:lineRule="auto"/>
              <w:rPr>
                <w:b/>
              </w:rPr>
            </w:pPr>
            <w:r>
              <w:rPr>
                <w:b/>
              </w:rPr>
              <w:t>Value</w:t>
            </w:r>
          </w:p>
        </w:tc>
        <w:tc>
          <w:tcPr>
            <w:tcW w:w="4007" w:type="dxa"/>
            <w:tcBorders>
              <w:top w:val="single" w:sz="4" w:space="0" w:color="auto"/>
              <w:left w:val="single" w:sz="4" w:space="0" w:color="auto"/>
              <w:bottom w:val="single" w:sz="4" w:space="0" w:color="auto"/>
              <w:right w:val="single" w:sz="4" w:space="0" w:color="auto"/>
            </w:tcBorders>
            <w:hideMark/>
          </w:tcPr>
          <w:p w:rsidR="00F62569" w:rsidRDefault="0092159C">
            <w:pPr>
              <w:spacing w:line="276" w:lineRule="auto"/>
              <w:rPr>
                <w:b/>
              </w:rPr>
            </w:pPr>
            <w:r>
              <w:rPr>
                <w:b/>
              </w:rPr>
              <w:t>Description</w:t>
            </w:r>
          </w:p>
        </w:tc>
      </w:tr>
      <w:tr w:rsidR="00F62569" w:rsidTr="00D416FB">
        <w:trPr>
          <w:jc w:val="center"/>
        </w:trPr>
        <w:tc>
          <w:tcPr>
            <w:tcW w:w="1391" w:type="dxa"/>
            <w:tcBorders>
              <w:top w:val="single" w:sz="4" w:space="0" w:color="auto"/>
              <w:left w:val="single" w:sz="4" w:space="0" w:color="auto"/>
              <w:bottom w:val="single" w:sz="4" w:space="0" w:color="auto"/>
              <w:right w:val="single" w:sz="4" w:space="0" w:color="auto"/>
            </w:tcBorders>
            <w:hideMark/>
          </w:tcPr>
          <w:p w:rsidR="00F62569" w:rsidRDefault="0092159C">
            <w:pPr>
              <w:spacing w:line="276" w:lineRule="auto"/>
            </w:pPr>
            <w:r>
              <w:t xml:space="preserve">Status </w:t>
            </w:r>
          </w:p>
        </w:tc>
        <w:tc>
          <w:tcPr>
            <w:tcW w:w="2204" w:type="dxa"/>
            <w:tcBorders>
              <w:top w:val="single" w:sz="4" w:space="0" w:color="auto"/>
              <w:left w:val="single" w:sz="4" w:space="0" w:color="auto"/>
              <w:bottom w:val="single" w:sz="4" w:space="0" w:color="auto"/>
              <w:right w:val="single" w:sz="4" w:space="0" w:color="auto"/>
            </w:tcBorders>
            <w:hideMark/>
          </w:tcPr>
          <w:p w:rsidR="00F62569" w:rsidRDefault="0092159C">
            <w:pPr>
              <w:spacing w:line="276" w:lineRule="auto"/>
            </w:pPr>
            <w:r>
              <w:t>-</w:t>
            </w:r>
          </w:p>
        </w:tc>
        <w:tc>
          <w:tcPr>
            <w:tcW w:w="810" w:type="dxa"/>
            <w:tcBorders>
              <w:top w:val="single" w:sz="4" w:space="0" w:color="auto"/>
              <w:left w:val="single" w:sz="4" w:space="0" w:color="auto"/>
              <w:bottom w:val="single" w:sz="4" w:space="0" w:color="auto"/>
              <w:right w:val="single" w:sz="4" w:space="0" w:color="auto"/>
            </w:tcBorders>
            <w:hideMark/>
          </w:tcPr>
          <w:p w:rsidR="00F62569" w:rsidRDefault="0092159C">
            <w:pPr>
              <w:spacing w:line="276" w:lineRule="auto"/>
            </w:pPr>
            <w:r>
              <w:t>-</w:t>
            </w:r>
          </w:p>
        </w:tc>
        <w:tc>
          <w:tcPr>
            <w:tcW w:w="4007" w:type="dxa"/>
            <w:tcBorders>
              <w:top w:val="single" w:sz="4" w:space="0" w:color="auto"/>
              <w:left w:val="single" w:sz="4" w:space="0" w:color="auto"/>
              <w:bottom w:val="single" w:sz="4" w:space="0" w:color="auto"/>
              <w:right w:val="single" w:sz="4" w:space="0" w:color="auto"/>
            </w:tcBorders>
            <w:hideMark/>
          </w:tcPr>
          <w:p w:rsidR="00F62569" w:rsidRDefault="0092159C" w:rsidP="00821156">
            <w:pPr>
              <w:spacing w:line="276" w:lineRule="auto"/>
            </w:pPr>
            <w:r>
              <w:t xml:space="preserve">Indicates the current </w:t>
            </w:r>
            <w:r>
              <w:t xml:space="preserve">liftgate ajar </w:t>
            </w:r>
            <w:r>
              <w:t>status</w:t>
            </w:r>
          </w:p>
        </w:tc>
      </w:tr>
      <w:tr w:rsidR="00D416FB" w:rsidTr="00D416FB">
        <w:trPr>
          <w:jc w:val="center"/>
        </w:trPr>
        <w:tc>
          <w:tcPr>
            <w:tcW w:w="1391" w:type="dxa"/>
            <w:tcBorders>
              <w:top w:val="single" w:sz="4" w:space="0" w:color="auto"/>
              <w:left w:val="single" w:sz="4" w:space="0" w:color="auto"/>
              <w:bottom w:val="single" w:sz="4" w:space="0" w:color="auto"/>
              <w:right w:val="single" w:sz="4" w:space="0" w:color="auto"/>
            </w:tcBorders>
          </w:tcPr>
          <w:p w:rsidR="00D416FB" w:rsidRDefault="0092159C">
            <w:pPr>
              <w:spacing w:line="276" w:lineRule="auto"/>
            </w:pPr>
          </w:p>
        </w:tc>
        <w:tc>
          <w:tcPr>
            <w:tcW w:w="2204" w:type="dxa"/>
            <w:tcBorders>
              <w:top w:val="single" w:sz="4" w:space="0" w:color="auto"/>
              <w:left w:val="single" w:sz="4" w:space="0" w:color="auto"/>
              <w:bottom w:val="single" w:sz="4" w:space="0" w:color="auto"/>
              <w:right w:val="single" w:sz="4" w:space="0" w:color="auto"/>
            </w:tcBorders>
            <w:hideMark/>
          </w:tcPr>
          <w:p w:rsidR="00D416FB" w:rsidRDefault="0092159C">
            <w:pPr>
              <w:spacing w:line="276" w:lineRule="auto"/>
            </w:pPr>
            <w:r>
              <w:t>Closed</w:t>
            </w:r>
          </w:p>
        </w:tc>
        <w:tc>
          <w:tcPr>
            <w:tcW w:w="810" w:type="dxa"/>
            <w:tcBorders>
              <w:top w:val="single" w:sz="4" w:space="0" w:color="auto"/>
              <w:left w:val="single" w:sz="4" w:space="0" w:color="auto"/>
              <w:bottom w:val="single" w:sz="4" w:space="0" w:color="auto"/>
              <w:right w:val="single" w:sz="4" w:space="0" w:color="auto"/>
            </w:tcBorders>
            <w:hideMark/>
          </w:tcPr>
          <w:p w:rsidR="00D416FB" w:rsidRDefault="0092159C">
            <w:pPr>
              <w:spacing w:line="276" w:lineRule="auto"/>
            </w:pPr>
            <w:r>
              <w:t>0x0</w:t>
            </w:r>
          </w:p>
        </w:tc>
        <w:tc>
          <w:tcPr>
            <w:tcW w:w="4007" w:type="dxa"/>
            <w:tcBorders>
              <w:top w:val="single" w:sz="4" w:space="0" w:color="auto"/>
              <w:left w:val="single" w:sz="4" w:space="0" w:color="auto"/>
              <w:bottom w:val="single" w:sz="4" w:space="0" w:color="auto"/>
              <w:right w:val="single" w:sz="4" w:space="0" w:color="auto"/>
            </w:tcBorders>
          </w:tcPr>
          <w:p w:rsidR="00D416FB" w:rsidRDefault="0092159C">
            <w:pPr>
              <w:spacing w:line="276" w:lineRule="auto"/>
            </w:pPr>
          </w:p>
        </w:tc>
      </w:tr>
      <w:tr w:rsidR="00F62569" w:rsidTr="00D416FB">
        <w:trPr>
          <w:jc w:val="center"/>
        </w:trPr>
        <w:tc>
          <w:tcPr>
            <w:tcW w:w="1391" w:type="dxa"/>
            <w:tcBorders>
              <w:top w:val="single" w:sz="4" w:space="0" w:color="auto"/>
              <w:left w:val="single" w:sz="4" w:space="0" w:color="auto"/>
              <w:bottom w:val="single" w:sz="4" w:space="0" w:color="auto"/>
              <w:right w:val="single" w:sz="4" w:space="0" w:color="auto"/>
            </w:tcBorders>
          </w:tcPr>
          <w:p w:rsidR="00F62569" w:rsidRDefault="0092159C">
            <w:pPr>
              <w:spacing w:line="276" w:lineRule="auto"/>
            </w:pPr>
          </w:p>
        </w:tc>
        <w:tc>
          <w:tcPr>
            <w:tcW w:w="2204" w:type="dxa"/>
            <w:tcBorders>
              <w:top w:val="single" w:sz="4" w:space="0" w:color="auto"/>
              <w:left w:val="single" w:sz="4" w:space="0" w:color="auto"/>
              <w:bottom w:val="single" w:sz="4" w:space="0" w:color="auto"/>
              <w:right w:val="single" w:sz="4" w:space="0" w:color="auto"/>
            </w:tcBorders>
            <w:hideMark/>
          </w:tcPr>
          <w:p w:rsidR="00F62569" w:rsidRDefault="0092159C" w:rsidP="00B75AA4">
            <w:pPr>
              <w:spacing w:line="276" w:lineRule="auto"/>
            </w:pPr>
            <w:r>
              <w:t>Open</w:t>
            </w:r>
          </w:p>
        </w:tc>
        <w:tc>
          <w:tcPr>
            <w:tcW w:w="810" w:type="dxa"/>
            <w:tcBorders>
              <w:top w:val="single" w:sz="4" w:space="0" w:color="auto"/>
              <w:left w:val="single" w:sz="4" w:space="0" w:color="auto"/>
              <w:bottom w:val="single" w:sz="4" w:space="0" w:color="auto"/>
              <w:right w:val="single" w:sz="4" w:space="0" w:color="auto"/>
            </w:tcBorders>
            <w:hideMark/>
          </w:tcPr>
          <w:p w:rsidR="00F62569" w:rsidRDefault="0092159C" w:rsidP="00D416FB">
            <w:pPr>
              <w:spacing w:line="276" w:lineRule="auto"/>
            </w:pPr>
            <w:r>
              <w:t>0x1</w:t>
            </w:r>
          </w:p>
        </w:tc>
        <w:tc>
          <w:tcPr>
            <w:tcW w:w="4007" w:type="dxa"/>
            <w:tcBorders>
              <w:top w:val="single" w:sz="4" w:space="0" w:color="auto"/>
              <w:left w:val="single" w:sz="4" w:space="0" w:color="auto"/>
              <w:bottom w:val="single" w:sz="4" w:space="0" w:color="auto"/>
              <w:right w:val="single" w:sz="4" w:space="0" w:color="auto"/>
            </w:tcBorders>
          </w:tcPr>
          <w:p w:rsidR="00F62569" w:rsidRDefault="0092159C">
            <w:pPr>
              <w:spacing w:line="276" w:lineRule="auto"/>
            </w:pPr>
          </w:p>
        </w:tc>
      </w:tr>
    </w:tbl>
    <w:p w:rsidR="00500605" w:rsidRPr="00F62569" w:rsidRDefault="0092159C" w:rsidP="00F62569"/>
    <w:p w:rsidR="00406F39" w:rsidRDefault="0092159C" w:rsidP="0072465A">
      <w:pPr>
        <w:pStyle w:val="Heading1"/>
      </w:pPr>
      <w:bookmarkStart w:id="10" w:name="_Toc12016770"/>
      <w:r>
        <w:lastRenderedPageBreak/>
        <w:t>General Requirements</w:t>
      </w:r>
      <w:bookmarkEnd w:id="10"/>
    </w:p>
    <w:p w:rsidR="0072465A" w:rsidRPr="0072465A" w:rsidRDefault="0072465A" w:rsidP="0072465A">
      <w:pPr>
        <w:pStyle w:val="Heading2"/>
        <w:rPr>
          <w:b w:val="0"/>
          <w:u w:val="single"/>
        </w:rPr>
      </w:pPr>
      <w:bookmarkStart w:id="11" w:name="_Toc12016771"/>
      <w:r w:rsidRPr="0072465A">
        <w:rPr>
          <w:b w:val="0"/>
          <w:u w:val="single"/>
        </w:rPr>
        <w:t>LGSS-REQ-328538/B-Powermode Conditions</w:t>
      </w:r>
      <w:bookmarkEnd w:id="11"/>
    </w:p>
    <w:p w:rsidR="00355DE5" w:rsidRDefault="0092159C" w:rsidP="00064EE1">
      <w:r>
        <w:t>The LGSSInterfaceClient shall only allow the functionality of this feature when:</w:t>
      </w:r>
    </w:p>
    <w:p w:rsidR="00500605" w:rsidRPr="00355DE5" w:rsidRDefault="0092159C" w:rsidP="0092159C">
      <w:pPr>
        <w:numPr>
          <w:ilvl w:val="0"/>
          <w:numId w:val="10"/>
        </w:numPr>
      </w:pPr>
      <w:r>
        <w:t>IgnitionStatus_St = Run, Start, or Acc and the tou</w:t>
      </w:r>
      <w:r>
        <w:t>ch screen display is On, OR</w:t>
      </w:r>
    </w:p>
    <w:p w:rsidR="00355DE5" w:rsidRPr="00355DE5" w:rsidRDefault="0092159C" w:rsidP="0092159C">
      <w:pPr>
        <w:numPr>
          <w:ilvl w:val="0"/>
          <w:numId w:val="10"/>
        </w:numPr>
      </w:pPr>
      <w:r>
        <w:t xml:space="preserve">IgnitionStatus_St = Off and </w:t>
      </w:r>
      <w:r w:rsidRPr="003B11A3">
        <w:t xml:space="preserve">Delay_Accy </w:t>
      </w:r>
      <w:r>
        <w:t>= On and the touch screen display is On</w:t>
      </w:r>
    </w:p>
    <w:p w:rsidR="0072465A" w:rsidRPr="0072465A" w:rsidRDefault="0072465A" w:rsidP="0072465A">
      <w:pPr>
        <w:pStyle w:val="Heading2"/>
        <w:rPr>
          <w:b w:val="0"/>
          <w:u w:val="single"/>
        </w:rPr>
      </w:pPr>
      <w:bookmarkStart w:id="12" w:name="_Toc12016772"/>
      <w:r w:rsidRPr="0072465A">
        <w:rPr>
          <w:b w:val="0"/>
          <w:u w:val="single"/>
        </w:rPr>
        <w:t>LGSS-REQ-328539/A-Feature Configuration</w:t>
      </w:r>
      <w:bookmarkEnd w:id="12"/>
    </w:p>
    <w:p w:rsidR="00922930" w:rsidRDefault="0092159C" w:rsidP="00922930">
      <w:r>
        <w:t xml:space="preserve">The LGSSInterfaceClient shall have a configurable parameter to determine whether the vehicle supports LiftGate Softswitch. </w:t>
      </w:r>
    </w:p>
    <w:p w:rsidR="00922930" w:rsidRDefault="0092159C" w:rsidP="0092159C">
      <w:pPr>
        <w:numPr>
          <w:ilvl w:val="0"/>
          <w:numId w:val="11"/>
        </w:numPr>
      </w:pPr>
      <w:r>
        <w:t>If the parameter ind</w:t>
      </w:r>
      <w:r>
        <w:t>icates the vehicle supports LiftGate Softswitch, then all the functionality and signals defined in this SPSS shall be supported.</w:t>
      </w:r>
    </w:p>
    <w:p w:rsidR="00B950FC" w:rsidRDefault="0092159C" w:rsidP="0092159C">
      <w:pPr>
        <w:numPr>
          <w:ilvl w:val="0"/>
          <w:numId w:val="11"/>
        </w:numPr>
      </w:pPr>
      <w:r>
        <w:t xml:space="preserve">If the parameter indicates the vehicle does not support LiftGate Softswitch, then none of the functionality defined in this </w:t>
      </w:r>
      <w:r>
        <w:t>SPSS shall be supported.</w:t>
      </w:r>
    </w:p>
    <w:p w:rsidR="00235E2F" w:rsidRDefault="0092159C" w:rsidP="00235E2F"/>
    <w:p w:rsidR="00235E2F" w:rsidRDefault="0092159C" w:rsidP="00235E2F">
      <w:r w:rsidRPr="00235E2F">
        <w:rPr>
          <w:b/>
        </w:rPr>
        <w:t>Note</w:t>
      </w:r>
      <w:r>
        <w:t>: This feature (and configuration) is to be used for all back end enclosure types (power liftgate, manual liftgate, decklid, etc)</w:t>
      </w:r>
      <w:r>
        <w:t xml:space="preserve"> requiring the</w:t>
      </w:r>
      <w:r>
        <w:t xml:space="preserve"> release softswitch</w:t>
      </w:r>
      <w:r>
        <w:t>.</w:t>
      </w:r>
      <w:r>
        <w:t xml:space="preserve"> The LGSSServer1 shall manage the different back end enclosures</w:t>
      </w:r>
      <w:r>
        <w:t xml:space="preserve"> and send</w:t>
      </w:r>
      <w:r>
        <w:t xml:space="preserve"> the appropriate request signal</w:t>
      </w:r>
      <w:r>
        <w:t xml:space="preserve"> to the LGSSServer2.</w:t>
      </w:r>
    </w:p>
    <w:p w:rsidR="0072465A" w:rsidRPr="0072465A" w:rsidRDefault="0072465A" w:rsidP="0072465A">
      <w:pPr>
        <w:pStyle w:val="Heading2"/>
        <w:rPr>
          <w:b w:val="0"/>
          <w:u w:val="single"/>
        </w:rPr>
      </w:pPr>
      <w:bookmarkStart w:id="13" w:name="_Toc12016773"/>
      <w:r w:rsidRPr="0072465A">
        <w:rPr>
          <w:b w:val="0"/>
          <w:u w:val="single"/>
        </w:rPr>
        <w:t>LGSS-REQ-328540/A-Speed Restriction Configuration</w:t>
      </w:r>
      <w:bookmarkEnd w:id="13"/>
    </w:p>
    <w:p w:rsidR="00DE0E95" w:rsidRDefault="0092159C" w:rsidP="00500605">
      <w:r w:rsidRPr="00DE0E95">
        <w:t xml:space="preserve">The </w:t>
      </w:r>
      <w:r>
        <w:t>LG</w:t>
      </w:r>
      <w:r w:rsidRPr="00DE0E95">
        <w:t xml:space="preserve">SSInterfaceClient shall have a configurable parameter to </w:t>
      </w:r>
      <w:r>
        <w:t>set the vehicle speed threshold by which the LiftGate Softswitch menu shall be made available/unavailable.</w:t>
      </w:r>
    </w:p>
    <w:p w:rsidR="00406F39" w:rsidRDefault="0092159C" w:rsidP="0072465A">
      <w:pPr>
        <w:pStyle w:val="Heading1"/>
      </w:pPr>
      <w:bookmarkStart w:id="14" w:name="_Toc12016774"/>
      <w:r>
        <w:lastRenderedPageBreak/>
        <w:t>Functional Definition</w:t>
      </w:r>
      <w:bookmarkEnd w:id="14"/>
    </w:p>
    <w:p w:rsidR="00406F39" w:rsidRDefault="0092159C" w:rsidP="0072465A">
      <w:pPr>
        <w:pStyle w:val="Heading2"/>
      </w:pPr>
      <w:bookmarkStart w:id="15" w:name="_Toc12016775"/>
      <w:r w:rsidRPr="00B9479B">
        <w:t>LGSS-FUN-REQ-323940/A-Manual/Power Lif</w:t>
      </w:r>
      <w:r w:rsidRPr="00B9479B">
        <w:t>tGate Softswitch</w:t>
      </w:r>
      <w:bookmarkEnd w:id="15"/>
    </w:p>
    <w:p w:rsidR="00406F39" w:rsidRDefault="0092159C" w:rsidP="0072465A">
      <w:pPr>
        <w:pStyle w:val="Heading3"/>
      </w:pPr>
      <w:bookmarkStart w:id="16" w:name="_Toc12016776"/>
      <w:r>
        <w:t>Requirements</w:t>
      </w:r>
      <w:bookmarkEnd w:id="16"/>
    </w:p>
    <w:p w:rsidR="0072465A" w:rsidRPr="0072465A" w:rsidRDefault="0072465A" w:rsidP="0072465A">
      <w:pPr>
        <w:pStyle w:val="Heading4"/>
        <w:rPr>
          <w:b w:val="0"/>
          <w:u w:val="single"/>
        </w:rPr>
      </w:pPr>
      <w:r w:rsidRPr="0072465A">
        <w:rPr>
          <w:b w:val="0"/>
          <w:u w:val="single"/>
        </w:rPr>
        <w:t>LGSS-REQ-332237/A-LiftGate Release - Interface Client Request</w:t>
      </w:r>
    </w:p>
    <w:p w:rsidR="00E26B80" w:rsidRDefault="0092159C" w:rsidP="0007152C">
      <w:r>
        <w:t xml:space="preserve">When the </w:t>
      </w:r>
      <w:r w:rsidRPr="00E4061F">
        <w:t>LiftGate</w:t>
      </w:r>
      <w:r>
        <w:t xml:space="preserve"> Release is selected by the user via HMI, the LGSS</w:t>
      </w:r>
      <w:r w:rsidRPr="00E26B80">
        <w:t xml:space="preserve">InterfaceClient shall </w:t>
      </w:r>
      <w:r>
        <w:t>increment the event counter Liftgate</w:t>
      </w:r>
      <w:r w:rsidRPr="0007152C">
        <w:t xml:space="preserve">ReleaseCounter_Rq </w:t>
      </w:r>
      <w:r>
        <w:t>by a value of 1.</w:t>
      </w:r>
    </w:p>
    <w:p w:rsidR="00957455" w:rsidRDefault="0092159C" w:rsidP="0007152C"/>
    <w:p w:rsidR="00957455" w:rsidRDefault="0092159C" w:rsidP="0007152C">
      <w:r>
        <w:t>When Liftgate</w:t>
      </w:r>
      <w:r w:rsidRPr="0007152C">
        <w:t>ReleaseCounter_Rq</w:t>
      </w:r>
      <w:r>
        <w:t xml:space="preserve"> reaches a count value of 6, the next increment shall reset the counter to a value of 1. The count value of 0 is reserved, and shall not be used in the increment operation of this counter.</w:t>
      </w:r>
    </w:p>
    <w:p w:rsidR="00406F39" w:rsidRDefault="0092159C" w:rsidP="0072465A">
      <w:pPr>
        <w:pStyle w:val="Heading4"/>
      </w:pPr>
      <w:r>
        <w:t>Event Counter Requirements</w:t>
      </w:r>
    </w:p>
    <w:p w:rsidR="0072465A" w:rsidRPr="0072465A" w:rsidRDefault="0072465A" w:rsidP="0072465A">
      <w:pPr>
        <w:pStyle w:val="Heading5"/>
        <w:rPr>
          <w:b w:val="0"/>
          <w:u w:val="single"/>
        </w:rPr>
      </w:pPr>
      <w:r w:rsidRPr="0072465A">
        <w:rPr>
          <w:b w:val="0"/>
          <w:u w:val="single"/>
        </w:rPr>
        <w:t>LGSS-REQ-332238/A-Initial Value</w:t>
      </w:r>
    </w:p>
    <w:p w:rsidR="004F4DBF" w:rsidRPr="004F4DBF" w:rsidRDefault="0092159C" w:rsidP="004F4DBF">
      <w:pPr>
        <w:rPr>
          <w:rFonts w:eastAsia="Calibri"/>
        </w:rPr>
      </w:pPr>
      <w:r>
        <w:t xml:space="preserve">When the </w:t>
      </w:r>
      <w:r>
        <w:t>LG</w:t>
      </w:r>
      <w:r w:rsidRPr="004F4DBF">
        <w:t>SSInterfaceClient</w:t>
      </w:r>
      <w:r>
        <w:t xml:space="preserve"> resets, it shall initialize and publish </w:t>
      </w:r>
      <w:r>
        <w:t>LiftgateReleaseCounter</w:t>
      </w:r>
      <w:r w:rsidRPr="005E6B00">
        <w:t xml:space="preserve">_Rq </w:t>
      </w:r>
      <w:r>
        <w:t>= 0.</w:t>
      </w:r>
    </w:p>
    <w:p w:rsidR="005E6B00" w:rsidRDefault="0092159C" w:rsidP="004F4DBF"/>
    <w:p w:rsidR="004F4DBF" w:rsidRDefault="0092159C" w:rsidP="004F4DBF">
      <w:r>
        <w:t>Immediately following a reset, the LG</w:t>
      </w:r>
      <w:r w:rsidRPr="004F4DBF">
        <w:t>SSInterfaceClient</w:t>
      </w:r>
      <w:r>
        <w:t xml:space="preserve"> shall monitor for events that will cause </w:t>
      </w:r>
      <w:r>
        <w:t>LiftgateReleaseCou</w:t>
      </w:r>
      <w:r>
        <w:t>nter</w:t>
      </w:r>
      <w:r w:rsidRPr="005E6B00">
        <w:t xml:space="preserve">_Rq </w:t>
      </w:r>
      <w:r>
        <w:t>to increment.</w:t>
      </w:r>
    </w:p>
    <w:p w:rsidR="005E6B00" w:rsidRDefault="0092159C" w:rsidP="004F4DBF"/>
    <w:p w:rsidR="004F4DBF" w:rsidRDefault="0092159C" w:rsidP="004F4DBF">
      <w:r>
        <w:t>The LG</w:t>
      </w:r>
      <w:r w:rsidRPr="004F4DBF">
        <w:t>SSInterfaceClient</w:t>
      </w:r>
      <w:r>
        <w:t xml:space="preserve"> shall continue to publish 0 until an event causes </w:t>
      </w:r>
      <w:r>
        <w:t>LiftgateReleaseCounter</w:t>
      </w:r>
      <w:r w:rsidRPr="005E6B00">
        <w:t xml:space="preserve">_Rq </w:t>
      </w:r>
      <w:r>
        <w:t>to increment.</w:t>
      </w:r>
    </w:p>
    <w:p w:rsidR="0072465A" w:rsidRPr="0072465A" w:rsidRDefault="0072465A" w:rsidP="0072465A">
      <w:pPr>
        <w:pStyle w:val="Heading5"/>
        <w:rPr>
          <w:b w:val="0"/>
          <w:u w:val="single"/>
        </w:rPr>
      </w:pPr>
      <w:r w:rsidRPr="0072465A">
        <w:rPr>
          <w:b w:val="0"/>
          <w:u w:val="single"/>
        </w:rPr>
        <w:t>LGSS-REQ-332239/A-Valid Events</w:t>
      </w:r>
    </w:p>
    <w:p w:rsidR="00117A58" w:rsidRDefault="0092159C" w:rsidP="00117A58">
      <w:r>
        <w:t xml:space="preserve">For a count event to be deemed valid, the LGSSInterfaceClient must first detect a “non-button press” before an actual “press.” Only </w:t>
      </w:r>
      <w:r>
        <w:t>then shall the LGSSInterfaceClient increment LiftgateReleaseCounter</w:t>
      </w:r>
      <w:r w:rsidRPr="00D83002">
        <w:t>_Rq</w:t>
      </w:r>
      <w:r>
        <w:t>.</w:t>
      </w:r>
    </w:p>
    <w:p w:rsidR="00117A58" w:rsidRDefault="0092159C" w:rsidP="00117A58"/>
    <w:p w:rsidR="00117A58" w:rsidRDefault="0092159C" w:rsidP="00117A58">
      <w:r>
        <w:t>When powering back On from a reset, the LGSSInterfaceClient shall not increment LiftgateReleaseCounter</w:t>
      </w:r>
      <w:r w:rsidRPr="00D83002">
        <w:t>_Rq</w:t>
      </w:r>
      <w:r>
        <w:t xml:space="preserve"> if the first value it reads for the corresponding button is a “pressed” value</w:t>
      </w:r>
      <w:r>
        <w:t>. This is to avoid any possible “stuck button” error conditions.</w:t>
      </w:r>
    </w:p>
    <w:p w:rsidR="00117A58" w:rsidRDefault="0092159C" w:rsidP="00117A58"/>
    <w:p w:rsidR="00117A58" w:rsidRDefault="0092159C" w:rsidP="00D83002">
      <w:r>
        <w:t>Ex. If the interface is a manual switch that is pressed/not pressed, the module shall ensure that the switch is first not pressed, and then when it sees a pressed event, it shall increment t</w:t>
      </w:r>
      <w:r>
        <w:t>he counter.</w:t>
      </w:r>
    </w:p>
    <w:p w:rsidR="0072465A" w:rsidRPr="0072465A" w:rsidRDefault="0072465A" w:rsidP="0072465A">
      <w:pPr>
        <w:pStyle w:val="Heading5"/>
        <w:rPr>
          <w:b w:val="0"/>
          <w:u w:val="single"/>
        </w:rPr>
      </w:pPr>
      <w:r w:rsidRPr="0072465A">
        <w:rPr>
          <w:b w:val="0"/>
          <w:u w:val="single"/>
        </w:rPr>
        <w:t>LGSS-REQ-332241/A-Voltage Range</w:t>
      </w:r>
    </w:p>
    <w:p w:rsidR="00FA2AFF" w:rsidRDefault="0092159C" w:rsidP="004F4DBF">
      <w:r>
        <w:t xml:space="preserve">The </w:t>
      </w:r>
      <w:r>
        <w:t>LG</w:t>
      </w:r>
      <w:r w:rsidRPr="004F4DBF">
        <w:t>SSInterfaceClient</w:t>
      </w:r>
      <w:r>
        <w:t xml:space="preserve"> shall not increment LiftgateReleaseCounter</w:t>
      </w:r>
      <w:r w:rsidRPr="005E6B00">
        <w:t xml:space="preserve">_Rq </w:t>
      </w:r>
      <w:r>
        <w:t xml:space="preserve">when voltage is out of range, even if an incrementing event occurs (refer to </w:t>
      </w:r>
      <w:r w:rsidRPr="00880C6C">
        <w:rPr>
          <w:u w:val="single"/>
        </w:rPr>
        <w:t>Ford Next Generation Infotainment Engineering Spec</w:t>
      </w:r>
      <w:r>
        <w:rPr>
          <w:u w:val="single"/>
        </w:rPr>
        <w:t>_VerX_SYNC4</w:t>
      </w:r>
      <w:r w:rsidRPr="002F4CEE">
        <w:t xml:space="preserve"> for voltage requirements</w:t>
      </w:r>
      <w:r>
        <w:t>).</w:t>
      </w:r>
    </w:p>
    <w:p w:rsidR="0072465A" w:rsidRPr="0072465A" w:rsidRDefault="0072465A" w:rsidP="0072465A">
      <w:pPr>
        <w:pStyle w:val="Heading5"/>
        <w:rPr>
          <w:b w:val="0"/>
          <w:u w:val="single"/>
        </w:rPr>
      </w:pPr>
      <w:r w:rsidRPr="0072465A">
        <w:rPr>
          <w:b w:val="0"/>
          <w:u w:val="single"/>
        </w:rPr>
        <w:t>LGSS-REQ-332242/A-Bus Wakeup</w:t>
      </w:r>
    </w:p>
    <w:p w:rsidR="00467CDF" w:rsidRPr="00467CDF" w:rsidRDefault="0092159C" w:rsidP="00467CDF">
      <w:r>
        <w:t>The LG</w:t>
      </w:r>
      <w:r w:rsidRPr="004F4DBF">
        <w:t>SSInterfaceClient</w:t>
      </w:r>
      <w:r>
        <w:t xml:space="preserve"> </w:t>
      </w:r>
      <w:r w:rsidRPr="00467CDF">
        <w:t>shall wake C</w:t>
      </w:r>
      <w:r w:rsidRPr="00467CDF">
        <w:t xml:space="preserve">AN whenever </w:t>
      </w:r>
      <w:r>
        <w:t>LiftgateReleaseCounter</w:t>
      </w:r>
      <w:r w:rsidRPr="005E6B00">
        <w:t xml:space="preserve">_Rq </w:t>
      </w:r>
      <w:r w:rsidRPr="00467CDF">
        <w:t>has changed.</w:t>
      </w:r>
    </w:p>
    <w:p w:rsidR="0072465A" w:rsidRPr="0072465A" w:rsidRDefault="0072465A" w:rsidP="0072465A">
      <w:pPr>
        <w:pStyle w:val="Heading5"/>
        <w:rPr>
          <w:b w:val="0"/>
          <w:u w:val="single"/>
        </w:rPr>
      </w:pPr>
      <w:r w:rsidRPr="0072465A">
        <w:rPr>
          <w:b w:val="0"/>
          <w:u w:val="single"/>
        </w:rPr>
        <w:t>LGSS-REQ-332243/A-Bus Sleep Voting</w:t>
      </w:r>
    </w:p>
    <w:p w:rsidR="00467CDF" w:rsidRPr="00467CDF" w:rsidRDefault="0092159C" w:rsidP="00467CDF">
      <w:r>
        <w:t xml:space="preserve">The </w:t>
      </w:r>
      <w:r>
        <w:t>LG</w:t>
      </w:r>
      <w:r w:rsidRPr="004F4DBF">
        <w:t>SSInterfaceClient</w:t>
      </w:r>
      <w:r>
        <w:t xml:space="preserve"> </w:t>
      </w:r>
      <w:r w:rsidRPr="00467CDF">
        <w:t>is allowed to vote for CAN Sleep 5 seconds after the last change</w:t>
      </w:r>
      <w:r>
        <w:t xml:space="preserve"> in LiftgateReleaseCounter_Rq</w:t>
      </w:r>
      <w:r w:rsidRPr="00467CDF">
        <w:t xml:space="preserve">, independent of the FNOS wakeup strategy. </w:t>
      </w:r>
    </w:p>
    <w:p w:rsidR="0072465A" w:rsidRPr="0072465A" w:rsidRDefault="0072465A" w:rsidP="0072465A">
      <w:pPr>
        <w:pStyle w:val="Heading5"/>
        <w:rPr>
          <w:b w:val="0"/>
          <w:u w:val="single"/>
        </w:rPr>
      </w:pPr>
      <w:r w:rsidRPr="0072465A">
        <w:rPr>
          <w:b w:val="0"/>
          <w:u w:val="single"/>
        </w:rPr>
        <w:t>LGSS-REQ-332244/A-Value Retention</w:t>
      </w:r>
    </w:p>
    <w:p w:rsidR="00467CDF" w:rsidRPr="00467CDF" w:rsidRDefault="0092159C" w:rsidP="00467CDF">
      <w:r>
        <w:t xml:space="preserve">The </w:t>
      </w:r>
      <w:r>
        <w:t>LG</w:t>
      </w:r>
      <w:r w:rsidRPr="004F4DBF">
        <w:t>SSInterfaceClient</w:t>
      </w:r>
      <w:r>
        <w:t xml:space="preserve"> </w:t>
      </w:r>
      <w:r w:rsidRPr="00467CDF">
        <w:t xml:space="preserve">shall retain the last </w:t>
      </w:r>
      <w:r w:rsidRPr="00467CDF">
        <w:t xml:space="preserve">transmitted </w:t>
      </w:r>
      <w:r>
        <w:t>value of LiftgateReleaseCounter</w:t>
      </w:r>
      <w:r w:rsidRPr="005E6B00">
        <w:t>_Rq</w:t>
      </w:r>
      <w:r w:rsidRPr="00467CDF">
        <w:t xml:space="preserve"> through sleep/wake cycle.</w:t>
      </w:r>
    </w:p>
    <w:p w:rsidR="0072465A" w:rsidRPr="0072465A" w:rsidRDefault="0072465A" w:rsidP="0072465A">
      <w:pPr>
        <w:pStyle w:val="Heading4"/>
        <w:rPr>
          <w:b w:val="0"/>
          <w:u w:val="single"/>
        </w:rPr>
      </w:pPr>
      <w:r w:rsidRPr="0072465A">
        <w:rPr>
          <w:b w:val="0"/>
          <w:u w:val="single"/>
        </w:rPr>
        <w:t>LGSS-REQ-332245/A-LiftGate Release - User Input</w:t>
      </w:r>
    </w:p>
    <w:p w:rsidR="00500605" w:rsidRDefault="0092159C" w:rsidP="00500605">
      <w:r w:rsidRPr="0007375D">
        <w:t xml:space="preserve">The </w:t>
      </w:r>
      <w:r>
        <w:t>LG</w:t>
      </w:r>
      <w:r>
        <w:t>SS</w:t>
      </w:r>
      <w:r w:rsidRPr="0007375D">
        <w:t xml:space="preserve">InterfaceClient shall provide a user interface (button/graphic) to </w:t>
      </w:r>
      <w:r>
        <w:t>allow selection of the LiftGate Softswitch release button</w:t>
      </w:r>
      <w:r w:rsidRPr="0007375D">
        <w:t>.</w:t>
      </w:r>
    </w:p>
    <w:p w:rsidR="0072465A" w:rsidRPr="0072465A" w:rsidRDefault="0072465A" w:rsidP="0072465A">
      <w:pPr>
        <w:pStyle w:val="Heading4"/>
        <w:rPr>
          <w:b w:val="0"/>
          <w:u w:val="single"/>
        </w:rPr>
      </w:pPr>
      <w:r w:rsidRPr="0072465A">
        <w:rPr>
          <w:b w:val="0"/>
          <w:u w:val="single"/>
        </w:rPr>
        <w:t>LGSS-REQ-332246/B-LiftGate Release - User Input Enable/Disable</w:t>
      </w:r>
    </w:p>
    <w:p w:rsidR="007C1EDD" w:rsidRDefault="0092159C" w:rsidP="00365F21">
      <w:r>
        <w:t>The LGSSInterfaceClient shall enable/disable (show/hide, grey-out, etc.) the LiftGate Softswitch user interface (button/graphic) based on the following:</w:t>
      </w:r>
    </w:p>
    <w:p w:rsidR="00296A7B" w:rsidRDefault="0092159C" w:rsidP="000F65D6"/>
    <w:tbl>
      <w:tblPr>
        <w:tblStyle w:val="TableGrid"/>
        <w:tblW w:w="8724" w:type="dxa"/>
        <w:jc w:val="center"/>
        <w:tblLayout w:type="fixed"/>
        <w:tblLook w:val="04A0" w:firstRow="1" w:lastRow="0" w:firstColumn="1" w:lastColumn="0" w:noHBand="0" w:noVBand="1"/>
      </w:tblPr>
      <w:tblGrid>
        <w:gridCol w:w="1243"/>
        <w:gridCol w:w="1158"/>
        <w:gridCol w:w="1554"/>
        <w:gridCol w:w="1080"/>
        <w:gridCol w:w="630"/>
        <w:gridCol w:w="1317"/>
        <w:gridCol w:w="669"/>
        <w:gridCol w:w="1073"/>
      </w:tblGrid>
      <w:tr w:rsidR="00E96FC5" w:rsidTr="00E778E4">
        <w:trPr>
          <w:cantSplit/>
          <w:trHeight w:val="2294"/>
          <w:jc w:val="center"/>
        </w:trPr>
        <w:tc>
          <w:tcPr>
            <w:tcW w:w="1243" w:type="dxa"/>
            <w:shd w:val="clear" w:color="auto" w:fill="D9D9D9" w:themeFill="background1" w:themeFillShade="D9"/>
            <w:textDirection w:val="btLr"/>
          </w:tcPr>
          <w:p w:rsidR="00E96FC5" w:rsidRPr="00097776" w:rsidRDefault="0092159C" w:rsidP="00E778E4">
            <w:pPr>
              <w:ind w:left="113" w:right="113"/>
              <w:rPr>
                <w:b/>
              </w:rPr>
            </w:pPr>
            <w:r w:rsidRPr="00097776">
              <w:rPr>
                <w:b/>
              </w:rPr>
              <w:t>LockInhibit</w:t>
            </w:r>
            <w:r>
              <w:rPr>
                <w:b/>
              </w:rPr>
              <w:t>_St</w:t>
            </w:r>
          </w:p>
        </w:tc>
        <w:tc>
          <w:tcPr>
            <w:tcW w:w="1158" w:type="dxa"/>
            <w:shd w:val="clear" w:color="auto" w:fill="D9D9D9" w:themeFill="background1" w:themeFillShade="D9"/>
            <w:textDirection w:val="btLr"/>
          </w:tcPr>
          <w:p w:rsidR="00E96FC5" w:rsidRPr="00097776" w:rsidRDefault="0092159C" w:rsidP="00E778E4">
            <w:pPr>
              <w:ind w:left="113" w:right="113"/>
              <w:rPr>
                <w:b/>
              </w:rPr>
            </w:pPr>
            <w:r w:rsidRPr="00097776">
              <w:rPr>
                <w:b/>
              </w:rPr>
              <w:t>CarMode_St</w:t>
            </w:r>
          </w:p>
        </w:tc>
        <w:tc>
          <w:tcPr>
            <w:tcW w:w="1554" w:type="dxa"/>
            <w:shd w:val="clear" w:color="auto" w:fill="D9D9D9" w:themeFill="background1" w:themeFillShade="D9"/>
            <w:textDirection w:val="btLr"/>
          </w:tcPr>
          <w:p w:rsidR="00E96FC5" w:rsidRPr="00097776" w:rsidRDefault="0092159C" w:rsidP="00E778E4">
            <w:pPr>
              <w:ind w:left="113" w:right="113"/>
              <w:rPr>
                <w:b/>
              </w:rPr>
            </w:pPr>
            <w:r w:rsidRPr="00097776">
              <w:rPr>
                <w:b/>
              </w:rPr>
              <w:t>VehicleSpeed_St</w:t>
            </w:r>
          </w:p>
        </w:tc>
        <w:tc>
          <w:tcPr>
            <w:tcW w:w="1080" w:type="dxa"/>
            <w:shd w:val="clear" w:color="auto" w:fill="D9D9D9" w:themeFill="background1" w:themeFillShade="D9"/>
            <w:textDirection w:val="btLr"/>
          </w:tcPr>
          <w:p w:rsidR="00E96FC5" w:rsidRPr="00097776" w:rsidRDefault="0092159C" w:rsidP="00E778E4">
            <w:pPr>
              <w:ind w:left="113" w:right="113"/>
              <w:rPr>
                <w:b/>
              </w:rPr>
            </w:pPr>
            <w:r>
              <w:rPr>
                <w:b/>
              </w:rPr>
              <w:t>Ignition</w:t>
            </w:r>
            <w:r w:rsidRPr="00097776">
              <w:rPr>
                <w:b/>
              </w:rPr>
              <w:t>Status</w:t>
            </w:r>
            <w:r>
              <w:rPr>
                <w:b/>
              </w:rPr>
              <w:t>_S</w:t>
            </w:r>
            <w:r>
              <w:rPr>
                <w:b/>
              </w:rPr>
              <w:t>t</w:t>
            </w:r>
          </w:p>
        </w:tc>
        <w:tc>
          <w:tcPr>
            <w:tcW w:w="630" w:type="dxa"/>
            <w:shd w:val="clear" w:color="auto" w:fill="D9D9D9" w:themeFill="background1" w:themeFillShade="D9"/>
            <w:textDirection w:val="btLr"/>
          </w:tcPr>
          <w:p w:rsidR="00E96FC5" w:rsidRPr="00097776" w:rsidRDefault="0092159C" w:rsidP="00E778E4">
            <w:pPr>
              <w:ind w:left="113" w:right="113"/>
              <w:rPr>
                <w:b/>
              </w:rPr>
            </w:pPr>
            <w:r w:rsidRPr="00097776">
              <w:rPr>
                <w:b/>
              </w:rPr>
              <w:t>Delay_Accy</w:t>
            </w:r>
          </w:p>
        </w:tc>
        <w:tc>
          <w:tcPr>
            <w:tcW w:w="1317" w:type="dxa"/>
            <w:shd w:val="clear" w:color="auto" w:fill="D9D9D9" w:themeFill="background1" w:themeFillShade="D9"/>
            <w:textDirection w:val="btLr"/>
          </w:tcPr>
          <w:p w:rsidR="00E96FC5" w:rsidRPr="00097776" w:rsidRDefault="0092159C" w:rsidP="00E778E4">
            <w:pPr>
              <w:ind w:left="113" w:right="113"/>
              <w:rPr>
                <w:b/>
              </w:rPr>
            </w:pPr>
            <w:r w:rsidRPr="00097776">
              <w:rPr>
                <w:b/>
              </w:rPr>
              <w:t>Transmission Type config.</w:t>
            </w:r>
          </w:p>
        </w:tc>
        <w:tc>
          <w:tcPr>
            <w:tcW w:w="669" w:type="dxa"/>
            <w:tcBorders>
              <w:right w:val="double" w:sz="4" w:space="0" w:color="auto"/>
            </w:tcBorders>
            <w:shd w:val="clear" w:color="auto" w:fill="D9D9D9" w:themeFill="background1" w:themeFillShade="D9"/>
            <w:textDirection w:val="btLr"/>
          </w:tcPr>
          <w:p w:rsidR="00E96FC5" w:rsidRPr="00097776" w:rsidRDefault="0092159C" w:rsidP="00E778E4">
            <w:pPr>
              <w:ind w:left="113" w:right="113"/>
              <w:rPr>
                <w:b/>
              </w:rPr>
            </w:pPr>
            <w:r w:rsidRPr="00F636C3">
              <w:rPr>
                <w:b/>
              </w:rPr>
              <w:t>GearLvrPos_D_Actl</w:t>
            </w:r>
          </w:p>
        </w:tc>
        <w:tc>
          <w:tcPr>
            <w:tcW w:w="1073" w:type="dxa"/>
            <w:tcBorders>
              <w:left w:val="double" w:sz="4" w:space="0" w:color="auto"/>
            </w:tcBorders>
            <w:shd w:val="clear" w:color="auto" w:fill="D9D9D9" w:themeFill="background1" w:themeFillShade="D9"/>
            <w:textDirection w:val="btLr"/>
          </w:tcPr>
          <w:p w:rsidR="00E96FC5" w:rsidRPr="00097776" w:rsidRDefault="0092159C" w:rsidP="00E778E4">
            <w:pPr>
              <w:ind w:left="113" w:right="113"/>
              <w:rPr>
                <w:b/>
              </w:rPr>
            </w:pPr>
            <w:r>
              <w:rPr>
                <w:b/>
              </w:rPr>
              <w:t>LiftGate Softswitch User I</w:t>
            </w:r>
            <w:r w:rsidRPr="00097776">
              <w:rPr>
                <w:b/>
              </w:rPr>
              <w:t>nterface</w:t>
            </w:r>
          </w:p>
        </w:tc>
      </w:tr>
      <w:tr w:rsidR="00E96FC5" w:rsidTr="00E778E4">
        <w:trPr>
          <w:jc w:val="center"/>
        </w:trPr>
        <w:tc>
          <w:tcPr>
            <w:tcW w:w="1243" w:type="dxa"/>
          </w:tcPr>
          <w:p w:rsidR="00E96FC5" w:rsidRDefault="0092159C" w:rsidP="00E96FC5">
            <w:r>
              <w:t>Inhibit</w:t>
            </w:r>
          </w:p>
        </w:tc>
        <w:tc>
          <w:tcPr>
            <w:tcW w:w="1158" w:type="dxa"/>
          </w:tcPr>
          <w:p w:rsidR="00E96FC5" w:rsidRPr="00296A7B" w:rsidRDefault="0092159C" w:rsidP="00E96FC5">
            <w:pPr>
              <w:rPr>
                <w:color w:val="BFBFBF" w:themeColor="background1" w:themeShade="BF"/>
              </w:rPr>
            </w:pPr>
            <w:r w:rsidRPr="00296A7B">
              <w:rPr>
                <w:color w:val="BFBFBF" w:themeColor="background1" w:themeShade="BF"/>
              </w:rPr>
              <w:t>D/C</w:t>
            </w:r>
          </w:p>
        </w:tc>
        <w:tc>
          <w:tcPr>
            <w:tcW w:w="1554" w:type="dxa"/>
          </w:tcPr>
          <w:p w:rsidR="00E96FC5" w:rsidRPr="00296A7B" w:rsidRDefault="0092159C" w:rsidP="00E96FC5">
            <w:pPr>
              <w:rPr>
                <w:color w:val="BFBFBF" w:themeColor="background1" w:themeShade="BF"/>
              </w:rPr>
            </w:pPr>
            <w:r w:rsidRPr="00296A7B">
              <w:rPr>
                <w:color w:val="BFBFBF" w:themeColor="background1" w:themeShade="BF"/>
              </w:rPr>
              <w:t>D/C</w:t>
            </w:r>
          </w:p>
        </w:tc>
        <w:tc>
          <w:tcPr>
            <w:tcW w:w="1080" w:type="dxa"/>
          </w:tcPr>
          <w:p w:rsidR="00E96FC5" w:rsidRPr="00296A7B" w:rsidRDefault="0092159C" w:rsidP="00E96FC5">
            <w:pPr>
              <w:rPr>
                <w:color w:val="BFBFBF" w:themeColor="background1" w:themeShade="BF"/>
              </w:rPr>
            </w:pPr>
            <w:r w:rsidRPr="00296A7B">
              <w:rPr>
                <w:color w:val="BFBFBF" w:themeColor="background1" w:themeShade="BF"/>
              </w:rPr>
              <w:t>D/C</w:t>
            </w:r>
          </w:p>
        </w:tc>
        <w:tc>
          <w:tcPr>
            <w:tcW w:w="630" w:type="dxa"/>
          </w:tcPr>
          <w:p w:rsidR="00E96FC5" w:rsidRPr="00296A7B" w:rsidRDefault="0092159C" w:rsidP="00E96FC5">
            <w:pPr>
              <w:rPr>
                <w:color w:val="BFBFBF" w:themeColor="background1" w:themeShade="BF"/>
              </w:rPr>
            </w:pPr>
            <w:r w:rsidRPr="00296A7B">
              <w:rPr>
                <w:color w:val="BFBFBF" w:themeColor="background1" w:themeShade="BF"/>
              </w:rPr>
              <w:t>D/C</w:t>
            </w:r>
          </w:p>
        </w:tc>
        <w:tc>
          <w:tcPr>
            <w:tcW w:w="1317" w:type="dxa"/>
          </w:tcPr>
          <w:p w:rsidR="00E96FC5" w:rsidRPr="00296A7B" w:rsidRDefault="0092159C" w:rsidP="00E96FC5">
            <w:pPr>
              <w:rPr>
                <w:color w:val="BFBFBF" w:themeColor="background1" w:themeShade="BF"/>
              </w:rPr>
            </w:pPr>
            <w:r w:rsidRPr="00296A7B">
              <w:rPr>
                <w:color w:val="BFBFBF" w:themeColor="background1" w:themeShade="BF"/>
              </w:rPr>
              <w:t>D/C</w:t>
            </w:r>
          </w:p>
        </w:tc>
        <w:tc>
          <w:tcPr>
            <w:tcW w:w="669" w:type="dxa"/>
            <w:tcBorders>
              <w:right w:val="double" w:sz="4" w:space="0" w:color="auto"/>
            </w:tcBorders>
          </w:tcPr>
          <w:p w:rsidR="00E96FC5" w:rsidRPr="00296A7B" w:rsidRDefault="0092159C" w:rsidP="00E96FC5">
            <w:pPr>
              <w:rPr>
                <w:color w:val="BFBFBF" w:themeColor="background1" w:themeShade="BF"/>
              </w:rPr>
            </w:pPr>
            <w:r w:rsidRPr="00296A7B">
              <w:rPr>
                <w:color w:val="BFBFBF" w:themeColor="background1" w:themeShade="BF"/>
              </w:rPr>
              <w:t>D/C</w:t>
            </w:r>
          </w:p>
        </w:tc>
        <w:tc>
          <w:tcPr>
            <w:tcW w:w="1073" w:type="dxa"/>
            <w:tcBorders>
              <w:left w:val="double" w:sz="4" w:space="0" w:color="auto"/>
            </w:tcBorders>
          </w:tcPr>
          <w:p w:rsidR="00E96FC5" w:rsidRDefault="0092159C" w:rsidP="00E96FC5">
            <w:r>
              <w:t>Disabled</w:t>
            </w:r>
          </w:p>
        </w:tc>
      </w:tr>
      <w:tr w:rsidR="00E96FC5" w:rsidTr="00E778E4">
        <w:trPr>
          <w:jc w:val="center"/>
        </w:trPr>
        <w:tc>
          <w:tcPr>
            <w:tcW w:w="1243" w:type="dxa"/>
          </w:tcPr>
          <w:p w:rsidR="00E96FC5" w:rsidRDefault="0092159C" w:rsidP="00E96FC5">
            <w:r>
              <w:t>No_Inhibit</w:t>
            </w:r>
          </w:p>
        </w:tc>
        <w:tc>
          <w:tcPr>
            <w:tcW w:w="1158" w:type="dxa"/>
          </w:tcPr>
          <w:p w:rsidR="00E96FC5" w:rsidRDefault="0092159C" w:rsidP="00E96FC5">
            <w:r>
              <w:t>Normal</w:t>
            </w:r>
          </w:p>
        </w:tc>
        <w:tc>
          <w:tcPr>
            <w:tcW w:w="1554" w:type="dxa"/>
          </w:tcPr>
          <w:p w:rsidR="00E96FC5" w:rsidRDefault="0092159C" w:rsidP="00E96FC5">
            <w:r>
              <w:t>Less than threshold in REQ-328540</w:t>
            </w:r>
          </w:p>
        </w:tc>
        <w:tc>
          <w:tcPr>
            <w:tcW w:w="1080" w:type="dxa"/>
          </w:tcPr>
          <w:p w:rsidR="00E96FC5" w:rsidRDefault="0092159C" w:rsidP="00E96FC5">
            <w:r>
              <w:t>OFF</w:t>
            </w:r>
          </w:p>
        </w:tc>
        <w:tc>
          <w:tcPr>
            <w:tcW w:w="630" w:type="dxa"/>
          </w:tcPr>
          <w:p w:rsidR="00E96FC5" w:rsidRDefault="0092159C" w:rsidP="00E96FC5">
            <w:r>
              <w:t>ON</w:t>
            </w:r>
          </w:p>
        </w:tc>
        <w:tc>
          <w:tcPr>
            <w:tcW w:w="1317" w:type="dxa"/>
          </w:tcPr>
          <w:p w:rsidR="00E96FC5" w:rsidRDefault="0092159C" w:rsidP="00E96FC5">
            <w:r w:rsidRPr="00296A7B">
              <w:rPr>
                <w:color w:val="BFBFBF" w:themeColor="background1" w:themeShade="BF"/>
              </w:rPr>
              <w:t>D/C</w:t>
            </w:r>
          </w:p>
        </w:tc>
        <w:tc>
          <w:tcPr>
            <w:tcW w:w="669" w:type="dxa"/>
            <w:tcBorders>
              <w:right w:val="double" w:sz="4" w:space="0" w:color="auto"/>
            </w:tcBorders>
          </w:tcPr>
          <w:p w:rsidR="00E96FC5" w:rsidRDefault="0092159C" w:rsidP="00E96FC5">
            <w:r w:rsidRPr="00296A7B">
              <w:rPr>
                <w:color w:val="BFBFBF" w:themeColor="background1" w:themeShade="BF"/>
              </w:rPr>
              <w:t>D/C</w:t>
            </w:r>
          </w:p>
        </w:tc>
        <w:tc>
          <w:tcPr>
            <w:tcW w:w="1073" w:type="dxa"/>
            <w:tcBorders>
              <w:left w:val="double" w:sz="4" w:space="0" w:color="auto"/>
            </w:tcBorders>
          </w:tcPr>
          <w:p w:rsidR="00E96FC5" w:rsidRDefault="0092159C" w:rsidP="00E96FC5">
            <w:r>
              <w:t>Enabled</w:t>
            </w:r>
          </w:p>
        </w:tc>
      </w:tr>
      <w:tr w:rsidR="00E96FC5" w:rsidTr="00E778E4">
        <w:trPr>
          <w:jc w:val="center"/>
        </w:trPr>
        <w:tc>
          <w:tcPr>
            <w:tcW w:w="1243" w:type="dxa"/>
          </w:tcPr>
          <w:p w:rsidR="00E96FC5" w:rsidRDefault="0092159C" w:rsidP="00E96FC5">
            <w:r>
              <w:t>No_Inhibit</w:t>
            </w:r>
          </w:p>
        </w:tc>
        <w:tc>
          <w:tcPr>
            <w:tcW w:w="1158" w:type="dxa"/>
          </w:tcPr>
          <w:p w:rsidR="00E96FC5" w:rsidRDefault="0092159C" w:rsidP="00E96FC5">
            <w:r>
              <w:t>Normal</w:t>
            </w:r>
          </w:p>
        </w:tc>
        <w:tc>
          <w:tcPr>
            <w:tcW w:w="1554" w:type="dxa"/>
          </w:tcPr>
          <w:p w:rsidR="00E96FC5" w:rsidRDefault="0092159C" w:rsidP="00E96FC5">
            <w:r>
              <w:t xml:space="preserve">Less than threshold in </w:t>
            </w:r>
            <w:r>
              <w:t>REQ-328540</w:t>
            </w:r>
          </w:p>
        </w:tc>
        <w:tc>
          <w:tcPr>
            <w:tcW w:w="1080" w:type="dxa"/>
          </w:tcPr>
          <w:p w:rsidR="00E96FC5" w:rsidRDefault="0092159C" w:rsidP="00E96FC5">
            <w:r>
              <w:t>ACC</w:t>
            </w:r>
          </w:p>
        </w:tc>
        <w:tc>
          <w:tcPr>
            <w:tcW w:w="630" w:type="dxa"/>
          </w:tcPr>
          <w:p w:rsidR="00E96FC5" w:rsidRDefault="0092159C" w:rsidP="00E96FC5">
            <w:r w:rsidRPr="00296A7B">
              <w:rPr>
                <w:color w:val="BFBFBF" w:themeColor="background1" w:themeShade="BF"/>
              </w:rPr>
              <w:t>D/C</w:t>
            </w:r>
          </w:p>
        </w:tc>
        <w:tc>
          <w:tcPr>
            <w:tcW w:w="1317" w:type="dxa"/>
          </w:tcPr>
          <w:p w:rsidR="00E96FC5" w:rsidRDefault="0092159C" w:rsidP="00E96FC5">
            <w:r w:rsidRPr="00296A7B">
              <w:rPr>
                <w:color w:val="BFBFBF" w:themeColor="background1" w:themeShade="BF"/>
              </w:rPr>
              <w:t>D/C</w:t>
            </w:r>
          </w:p>
        </w:tc>
        <w:tc>
          <w:tcPr>
            <w:tcW w:w="669" w:type="dxa"/>
            <w:tcBorders>
              <w:right w:val="double" w:sz="4" w:space="0" w:color="auto"/>
            </w:tcBorders>
          </w:tcPr>
          <w:p w:rsidR="00E96FC5" w:rsidRDefault="0092159C" w:rsidP="00E96FC5">
            <w:r w:rsidRPr="00296A7B">
              <w:rPr>
                <w:color w:val="BFBFBF" w:themeColor="background1" w:themeShade="BF"/>
              </w:rPr>
              <w:t>D/C</w:t>
            </w:r>
          </w:p>
        </w:tc>
        <w:tc>
          <w:tcPr>
            <w:tcW w:w="1073" w:type="dxa"/>
            <w:tcBorders>
              <w:left w:val="double" w:sz="4" w:space="0" w:color="auto"/>
            </w:tcBorders>
          </w:tcPr>
          <w:p w:rsidR="00E96FC5" w:rsidRDefault="0092159C" w:rsidP="00E96FC5">
            <w:r>
              <w:t>Enabled</w:t>
            </w:r>
          </w:p>
        </w:tc>
      </w:tr>
      <w:tr w:rsidR="00E96FC5" w:rsidTr="00E778E4">
        <w:trPr>
          <w:jc w:val="center"/>
        </w:trPr>
        <w:tc>
          <w:tcPr>
            <w:tcW w:w="1243" w:type="dxa"/>
          </w:tcPr>
          <w:p w:rsidR="00E96FC5" w:rsidRDefault="0092159C" w:rsidP="00E96FC5">
            <w:r>
              <w:t>No_Inhibit</w:t>
            </w:r>
          </w:p>
        </w:tc>
        <w:tc>
          <w:tcPr>
            <w:tcW w:w="1158" w:type="dxa"/>
          </w:tcPr>
          <w:p w:rsidR="00E96FC5" w:rsidRDefault="0092159C" w:rsidP="00E96FC5">
            <w:r>
              <w:t>Normal</w:t>
            </w:r>
          </w:p>
        </w:tc>
        <w:tc>
          <w:tcPr>
            <w:tcW w:w="1554" w:type="dxa"/>
          </w:tcPr>
          <w:p w:rsidR="00E96FC5" w:rsidRDefault="0092159C" w:rsidP="00E96FC5">
            <w:r>
              <w:t>Less than threshold in REQ-328540</w:t>
            </w:r>
          </w:p>
        </w:tc>
        <w:tc>
          <w:tcPr>
            <w:tcW w:w="1080" w:type="dxa"/>
          </w:tcPr>
          <w:p w:rsidR="00E96FC5" w:rsidRDefault="0092159C" w:rsidP="00E96FC5">
            <w:r>
              <w:t>RUN or START</w:t>
            </w:r>
          </w:p>
        </w:tc>
        <w:tc>
          <w:tcPr>
            <w:tcW w:w="630" w:type="dxa"/>
          </w:tcPr>
          <w:p w:rsidR="00E96FC5" w:rsidRDefault="0092159C" w:rsidP="00E96FC5">
            <w:r w:rsidRPr="00296A7B">
              <w:rPr>
                <w:color w:val="BFBFBF" w:themeColor="background1" w:themeShade="BF"/>
              </w:rPr>
              <w:t>D/C</w:t>
            </w:r>
          </w:p>
        </w:tc>
        <w:tc>
          <w:tcPr>
            <w:tcW w:w="1317" w:type="dxa"/>
          </w:tcPr>
          <w:p w:rsidR="00E96FC5" w:rsidRDefault="0092159C" w:rsidP="00E96FC5">
            <w:r>
              <w:t>Automatic</w:t>
            </w:r>
          </w:p>
        </w:tc>
        <w:tc>
          <w:tcPr>
            <w:tcW w:w="669" w:type="dxa"/>
            <w:tcBorders>
              <w:right w:val="double" w:sz="4" w:space="0" w:color="auto"/>
            </w:tcBorders>
          </w:tcPr>
          <w:p w:rsidR="00E96FC5" w:rsidRDefault="0092159C" w:rsidP="00E96FC5">
            <w:r>
              <w:t>Park</w:t>
            </w:r>
          </w:p>
        </w:tc>
        <w:tc>
          <w:tcPr>
            <w:tcW w:w="1073" w:type="dxa"/>
            <w:tcBorders>
              <w:left w:val="double" w:sz="4" w:space="0" w:color="auto"/>
            </w:tcBorders>
          </w:tcPr>
          <w:p w:rsidR="00E96FC5" w:rsidRDefault="0092159C" w:rsidP="00E96FC5">
            <w:r>
              <w:t>Enabled</w:t>
            </w:r>
          </w:p>
        </w:tc>
      </w:tr>
      <w:tr w:rsidR="00E96FC5" w:rsidTr="00E778E4">
        <w:trPr>
          <w:jc w:val="center"/>
        </w:trPr>
        <w:tc>
          <w:tcPr>
            <w:tcW w:w="1243" w:type="dxa"/>
          </w:tcPr>
          <w:p w:rsidR="00E96FC5" w:rsidRDefault="0092159C" w:rsidP="00E96FC5">
            <w:r>
              <w:t>No_Inhibit</w:t>
            </w:r>
          </w:p>
        </w:tc>
        <w:tc>
          <w:tcPr>
            <w:tcW w:w="1158" w:type="dxa"/>
          </w:tcPr>
          <w:p w:rsidR="00E96FC5" w:rsidRDefault="0092159C" w:rsidP="00E96FC5">
            <w:r>
              <w:t>Factory</w:t>
            </w:r>
          </w:p>
        </w:tc>
        <w:tc>
          <w:tcPr>
            <w:tcW w:w="1554" w:type="dxa"/>
          </w:tcPr>
          <w:p w:rsidR="00E96FC5" w:rsidRDefault="0092159C" w:rsidP="00E96FC5">
            <w:r w:rsidRPr="00296A7B">
              <w:rPr>
                <w:color w:val="BFBFBF" w:themeColor="background1" w:themeShade="BF"/>
              </w:rPr>
              <w:t>D/C</w:t>
            </w:r>
          </w:p>
        </w:tc>
        <w:tc>
          <w:tcPr>
            <w:tcW w:w="1080" w:type="dxa"/>
          </w:tcPr>
          <w:p w:rsidR="00E96FC5" w:rsidRDefault="0092159C" w:rsidP="00E96FC5">
            <w:r w:rsidRPr="00296A7B">
              <w:rPr>
                <w:color w:val="BFBFBF" w:themeColor="background1" w:themeShade="BF"/>
              </w:rPr>
              <w:t>D/C</w:t>
            </w:r>
          </w:p>
        </w:tc>
        <w:tc>
          <w:tcPr>
            <w:tcW w:w="630" w:type="dxa"/>
          </w:tcPr>
          <w:p w:rsidR="00E96FC5" w:rsidRDefault="0092159C" w:rsidP="00E96FC5">
            <w:r w:rsidRPr="00296A7B">
              <w:rPr>
                <w:color w:val="BFBFBF" w:themeColor="background1" w:themeShade="BF"/>
              </w:rPr>
              <w:t>D/C</w:t>
            </w:r>
          </w:p>
        </w:tc>
        <w:tc>
          <w:tcPr>
            <w:tcW w:w="1317" w:type="dxa"/>
          </w:tcPr>
          <w:p w:rsidR="00E96FC5" w:rsidRDefault="0092159C" w:rsidP="00E96FC5">
            <w:r w:rsidRPr="00296A7B">
              <w:rPr>
                <w:color w:val="BFBFBF" w:themeColor="background1" w:themeShade="BF"/>
              </w:rPr>
              <w:t>D/C</w:t>
            </w:r>
          </w:p>
        </w:tc>
        <w:tc>
          <w:tcPr>
            <w:tcW w:w="669" w:type="dxa"/>
            <w:tcBorders>
              <w:right w:val="double" w:sz="4" w:space="0" w:color="auto"/>
            </w:tcBorders>
          </w:tcPr>
          <w:p w:rsidR="00E96FC5" w:rsidRDefault="0092159C" w:rsidP="00E96FC5">
            <w:r w:rsidRPr="00296A7B">
              <w:rPr>
                <w:color w:val="BFBFBF" w:themeColor="background1" w:themeShade="BF"/>
              </w:rPr>
              <w:t>D/C</w:t>
            </w:r>
          </w:p>
        </w:tc>
        <w:tc>
          <w:tcPr>
            <w:tcW w:w="1073" w:type="dxa"/>
            <w:tcBorders>
              <w:left w:val="double" w:sz="4" w:space="0" w:color="auto"/>
            </w:tcBorders>
          </w:tcPr>
          <w:p w:rsidR="00E96FC5" w:rsidRDefault="0092159C" w:rsidP="00E96FC5">
            <w:r>
              <w:t>Enabled</w:t>
            </w:r>
          </w:p>
        </w:tc>
      </w:tr>
      <w:tr w:rsidR="00090FC4" w:rsidTr="00E778E4">
        <w:trPr>
          <w:jc w:val="center"/>
        </w:trPr>
        <w:tc>
          <w:tcPr>
            <w:tcW w:w="1243" w:type="dxa"/>
          </w:tcPr>
          <w:p w:rsidR="00090FC4" w:rsidRDefault="0092159C" w:rsidP="00090FC4">
            <w:r>
              <w:t>No_Inhibit</w:t>
            </w:r>
          </w:p>
        </w:tc>
        <w:tc>
          <w:tcPr>
            <w:tcW w:w="1158" w:type="dxa"/>
          </w:tcPr>
          <w:p w:rsidR="00090FC4" w:rsidRDefault="0092159C" w:rsidP="00090FC4">
            <w:r>
              <w:t>Transport</w:t>
            </w:r>
          </w:p>
        </w:tc>
        <w:tc>
          <w:tcPr>
            <w:tcW w:w="1554" w:type="dxa"/>
          </w:tcPr>
          <w:p w:rsidR="00090FC4" w:rsidRDefault="0092159C" w:rsidP="00090FC4">
            <w:r w:rsidRPr="00296A7B">
              <w:rPr>
                <w:color w:val="BFBFBF" w:themeColor="background1" w:themeShade="BF"/>
              </w:rPr>
              <w:t>D/C</w:t>
            </w:r>
          </w:p>
        </w:tc>
        <w:tc>
          <w:tcPr>
            <w:tcW w:w="1080" w:type="dxa"/>
          </w:tcPr>
          <w:p w:rsidR="00090FC4" w:rsidRDefault="0092159C" w:rsidP="00090FC4">
            <w:r w:rsidRPr="00296A7B">
              <w:rPr>
                <w:color w:val="BFBFBF" w:themeColor="background1" w:themeShade="BF"/>
              </w:rPr>
              <w:t>D/C</w:t>
            </w:r>
          </w:p>
        </w:tc>
        <w:tc>
          <w:tcPr>
            <w:tcW w:w="630" w:type="dxa"/>
          </w:tcPr>
          <w:p w:rsidR="00090FC4" w:rsidRDefault="0092159C" w:rsidP="00090FC4">
            <w:r w:rsidRPr="00296A7B">
              <w:rPr>
                <w:color w:val="BFBFBF" w:themeColor="background1" w:themeShade="BF"/>
              </w:rPr>
              <w:t>D/C</w:t>
            </w:r>
          </w:p>
        </w:tc>
        <w:tc>
          <w:tcPr>
            <w:tcW w:w="1317" w:type="dxa"/>
          </w:tcPr>
          <w:p w:rsidR="00090FC4" w:rsidRDefault="0092159C" w:rsidP="00090FC4">
            <w:r w:rsidRPr="00296A7B">
              <w:rPr>
                <w:color w:val="BFBFBF" w:themeColor="background1" w:themeShade="BF"/>
              </w:rPr>
              <w:t>D/C</w:t>
            </w:r>
          </w:p>
        </w:tc>
        <w:tc>
          <w:tcPr>
            <w:tcW w:w="669" w:type="dxa"/>
            <w:tcBorders>
              <w:right w:val="double" w:sz="4" w:space="0" w:color="auto"/>
            </w:tcBorders>
          </w:tcPr>
          <w:p w:rsidR="00090FC4" w:rsidRDefault="0092159C" w:rsidP="00090FC4">
            <w:r w:rsidRPr="00296A7B">
              <w:rPr>
                <w:color w:val="BFBFBF" w:themeColor="background1" w:themeShade="BF"/>
              </w:rPr>
              <w:t>D/C</w:t>
            </w:r>
          </w:p>
        </w:tc>
        <w:tc>
          <w:tcPr>
            <w:tcW w:w="1073" w:type="dxa"/>
            <w:tcBorders>
              <w:left w:val="double" w:sz="4" w:space="0" w:color="auto"/>
            </w:tcBorders>
          </w:tcPr>
          <w:p w:rsidR="00090FC4" w:rsidRDefault="0092159C" w:rsidP="00090FC4">
            <w:r>
              <w:t>Disabled</w:t>
            </w:r>
          </w:p>
        </w:tc>
      </w:tr>
    </w:tbl>
    <w:p w:rsidR="00296A7B" w:rsidRDefault="0092159C" w:rsidP="0038415D">
      <w:pPr>
        <w:jc w:val="right"/>
      </w:pPr>
      <w:r w:rsidRPr="0038415D">
        <w:t>*D/C – Don’t Care</w:t>
      </w:r>
    </w:p>
    <w:p w:rsidR="002D4586" w:rsidRDefault="0092159C" w:rsidP="002D4586"/>
    <w:p w:rsidR="002D4586" w:rsidRPr="002D4586" w:rsidRDefault="0092159C" w:rsidP="002D4586">
      <w:r w:rsidRPr="00031205">
        <w:rPr>
          <w:b/>
        </w:rPr>
        <w:t>Note</w:t>
      </w:r>
      <w:r>
        <w:t xml:space="preserve">: </w:t>
      </w:r>
      <w:r w:rsidRPr="002D4586">
        <w:t>Transmission Type config. = Manual wil</w:t>
      </w:r>
      <w:r>
        <w:t xml:space="preserve">l be considered at a later time. As of this SPSS release, the LGSSInterfaceClient </w:t>
      </w:r>
      <w:r>
        <w:t xml:space="preserve">shall </w:t>
      </w:r>
      <w:r>
        <w:t>not support this feature on a Manual Transmission vehicle.</w:t>
      </w:r>
      <w:r w:rsidRPr="002D4586">
        <w:t xml:space="preserve"> </w:t>
      </w:r>
    </w:p>
    <w:p w:rsidR="0072465A" w:rsidRPr="0072465A" w:rsidRDefault="0072465A" w:rsidP="0072465A">
      <w:pPr>
        <w:pStyle w:val="Heading4"/>
        <w:rPr>
          <w:b w:val="0"/>
          <w:u w:val="single"/>
        </w:rPr>
      </w:pPr>
      <w:r w:rsidRPr="0072465A">
        <w:rPr>
          <w:b w:val="0"/>
          <w:u w:val="single"/>
        </w:rPr>
        <w:t>LGSS-REQ-354975/A-LiftGate Ajar Status</w:t>
      </w:r>
    </w:p>
    <w:p w:rsidR="00500605" w:rsidRDefault="0092159C" w:rsidP="00F51D6B">
      <w:r>
        <w:t>The LGSSInterfaceClient shall display a graphic indicating the ajar</w:t>
      </w:r>
      <w:r>
        <w:t xml:space="preserve"> (open/close) status of the LiftGate. The graphic shall be shown as such:</w:t>
      </w:r>
    </w:p>
    <w:p w:rsidR="0032384C" w:rsidRDefault="0092159C" w:rsidP="0092159C">
      <w:pPr>
        <w:numPr>
          <w:ilvl w:val="0"/>
          <w:numId w:val="12"/>
        </w:numPr>
      </w:pPr>
      <w:r>
        <w:t xml:space="preserve">When </w:t>
      </w:r>
      <w:r w:rsidRPr="009F7D58">
        <w:t xml:space="preserve">LiftgateAjar_St </w:t>
      </w:r>
      <w:r>
        <w:t>= “(0x0) Closed” the LiftGate shall be shown as Closed</w:t>
      </w:r>
    </w:p>
    <w:p w:rsidR="00321189" w:rsidRDefault="0092159C" w:rsidP="0092159C">
      <w:pPr>
        <w:numPr>
          <w:ilvl w:val="0"/>
          <w:numId w:val="12"/>
        </w:numPr>
      </w:pPr>
      <w:r>
        <w:t xml:space="preserve">When </w:t>
      </w:r>
      <w:r w:rsidRPr="009F7D58">
        <w:t xml:space="preserve">LiftgateAjar_St </w:t>
      </w:r>
      <w:r>
        <w:t>= “(0x1) Open” the LiftGate shall be shown as Opened</w:t>
      </w:r>
    </w:p>
    <w:p w:rsidR="00CF63B4" w:rsidRDefault="0092159C" w:rsidP="0092159C">
      <w:pPr>
        <w:numPr>
          <w:ilvl w:val="1"/>
          <w:numId w:val="12"/>
        </w:numPr>
      </w:pPr>
      <w:r>
        <w:t xml:space="preserve">If </w:t>
      </w:r>
      <w:r w:rsidRPr="009F7D58">
        <w:t>LiftgateAjar_St</w:t>
      </w:r>
      <w:r>
        <w:t xml:space="preserve"> is not availa</w:t>
      </w:r>
      <w:r>
        <w:t xml:space="preserve">ble </w:t>
      </w:r>
      <w:r>
        <w:t xml:space="preserve">on the bus </w:t>
      </w:r>
      <w:r>
        <w:t>or cannot be read, the LiftGate shall be shown as Closed</w:t>
      </w:r>
    </w:p>
    <w:p w:rsidR="00406F39" w:rsidRDefault="0092159C" w:rsidP="0072465A">
      <w:pPr>
        <w:pStyle w:val="Heading3"/>
      </w:pPr>
      <w:bookmarkStart w:id="17" w:name="_Toc12016777"/>
      <w:r>
        <w:t>Use Cases</w:t>
      </w:r>
      <w:bookmarkEnd w:id="17"/>
    </w:p>
    <w:p w:rsidR="00406F39" w:rsidRDefault="0092159C" w:rsidP="0072465A">
      <w:pPr>
        <w:pStyle w:val="Heading4"/>
      </w:pPr>
      <w:r>
        <w:t>LGSS-UC-REQ-323953/C-User selects Manual LiftGate Softswitch on LGSSInterfaceClient (switch enabled)</w:t>
      </w:r>
    </w:p>
    <w:p w:rsidR="00AE06BC" w:rsidRPr="00AE06BC" w:rsidRDefault="0092159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72465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2159C">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2159C">
            <w:pPr>
              <w:spacing w:line="276" w:lineRule="auto"/>
            </w:pPr>
            <w:r>
              <w:t>Vehicle Occupant</w:t>
            </w:r>
          </w:p>
        </w:tc>
      </w:tr>
      <w:tr w:rsidR="00CD0F64"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2159C">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F418A" w:rsidRDefault="0092159C" w:rsidP="008F418A">
            <w:pPr>
              <w:spacing w:line="276" w:lineRule="auto"/>
            </w:pPr>
            <w:r>
              <w:t>Powermode Conditions are met</w:t>
            </w:r>
          </w:p>
          <w:p w:rsidR="00BB5C6E" w:rsidRDefault="0092159C" w:rsidP="00BB5C6E">
            <w:pPr>
              <w:spacing w:line="276" w:lineRule="auto"/>
            </w:pPr>
            <w:r>
              <w:t>LGSSInterfaceClient is ON</w:t>
            </w:r>
          </w:p>
          <w:p w:rsidR="00BB5C6E" w:rsidRDefault="0092159C" w:rsidP="00BB5C6E">
            <w:pPr>
              <w:spacing w:line="276" w:lineRule="auto"/>
            </w:pPr>
            <w:r>
              <w:t>LiftGate Softswitch is Enabled</w:t>
            </w:r>
          </w:p>
          <w:p w:rsidR="005F4C76" w:rsidRDefault="0092159C" w:rsidP="00BB5C6E">
            <w:pPr>
              <w:spacing w:line="276" w:lineRule="auto"/>
            </w:pPr>
            <w:r>
              <w:t>Manual LiftGate is Closed</w:t>
            </w:r>
          </w:p>
        </w:tc>
      </w:tr>
      <w:tr w:rsidR="00CD0F64"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2159C">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2159C" w:rsidP="00662BD9">
            <w:pPr>
              <w:spacing w:line="276" w:lineRule="auto"/>
            </w:pPr>
            <w:r>
              <w:t>The user selects the LiftGate softswitch on the LGSSInterfaceClient</w:t>
            </w:r>
          </w:p>
        </w:tc>
      </w:tr>
      <w:tr w:rsidR="00CD0F64"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2159C">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2159C" w:rsidP="00662BD9">
            <w:pPr>
              <w:spacing w:line="276" w:lineRule="auto"/>
            </w:pPr>
            <w:r>
              <w:t xml:space="preserve">The LGSSServer1 </w:t>
            </w:r>
            <w:r>
              <w:t>releases the Manual LiftGate</w:t>
            </w:r>
          </w:p>
          <w:p w:rsidR="00662BD9" w:rsidRDefault="0092159C" w:rsidP="00662BD9">
            <w:pPr>
              <w:spacing w:line="276" w:lineRule="auto"/>
            </w:pPr>
            <w:r>
              <w:t>LGSSInterfaceClient displays the LiftGate as Opened</w:t>
            </w:r>
          </w:p>
        </w:tc>
      </w:tr>
      <w:tr w:rsidR="00CD0F64"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2159C">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2159C">
            <w:pPr>
              <w:spacing w:line="276" w:lineRule="auto"/>
            </w:pPr>
          </w:p>
        </w:tc>
      </w:tr>
      <w:tr w:rsidR="00CD0F64"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2159C">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F4C76" w:rsidRDefault="0092159C">
            <w:pPr>
              <w:spacing w:line="276" w:lineRule="auto"/>
            </w:pPr>
            <w:r>
              <w:t xml:space="preserve">LGSSInterfaceClient </w:t>
            </w:r>
          </w:p>
          <w:p w:rsidR="00CD0F64" w:rsidRDefault="0092159C">
            <w:pPr>
              <w:spacing w:line="276" w:lineRule="auto"/>
            </w:pPr>
            <w:r>
              <w:t>CAN, G-HMI</w:t>
            </w:r>
          </w:p>
        </w:tc>
      </w:tr>
    </w:tbl>
    <w:p w:rsidR="00500605" w:rsidRDefault="0092159C" w:rsidP="00CD0F64"/>
    <w:p w:rsidR="00406F39" w:rsidRDefault="0092159C" w:rsidP="0072465A">
      <w:pPr>
        <w:pStyle w:val="Heading4"/>
      </w:pPr>
      <w:r>
        <w:lastRenderedPageBreak/>
        <w:t>LGSS-UC-REQ-323963/C-User selects Open Power LiftGate Softswitch on LGSSInterfaceClient (switch enabled)</w:t>
      </w:r>
    </w:p>
    <w:p w:rsidR="00AE06BC" w:rsidRPr="00AE06BC" w:rsidRDefault="0092159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E81108" w:rsidTr="0072465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Vehicle Occupant</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8F418A" w:rsidRDefault="0092159C" w:rsidP="008F418A">
            <w:pPr>
              <w:spacing w:line="276" w:lineRule="auto"/>
            </w:pPr>
            <w:r>
              <w:t>Powermode Conditions are met</w:t>
            </w:r>
          </w:p>
          <w:p w:rsidR="008F418A" w:rsidRDefault="0092159C" w:rsidP="008F418A">
            <w:pPr>
              <w:spacing w:line="276" w:lineRule="auto"/>
            </w:pPr>
            <w:r>
              <w:t>LGSSInterfaceClient is ON</w:t>
            </w:r>
          </w:p>
          <w:p w:rsidR="0072000A" w:rsidRDefault="0092159C" w:rsidP="0072000A">
            <w:pPr>
              <w:spacing w:line="276" w:lineRule="auto"/>
            </w:pPr>
            <w:r>
              <w:t>LiftGate Softswitch is Enabled</w:t>
            </w:r>
          </w:p>
          <w:p w:rsidR="001A6D3F" w:rsidRDefault="0092159C">
            <w:pPr>
              <w:spacing w:line="276" w:lineRule="auto"/>
            </w:pPr>
            <w:r>
              <w:t>Power LiftGate is Closed</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The user selects the LiftGate softswitch on the LGSSInterfaceClient</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The LGSSServer2 begins to open the Power LiftGate</w:t>
            </w:r>
          </w:p>
          <w:p w:rsidR="001A4459" w:rsidRDefault="0092159C">
            <w:pPr>
              <w:spacing w:line="276" w:lineRule="auto"/>
            </w:pPr>
            <w:r>
              <w:t>LGSSInterfaceClient displays the LiftGate as Opened</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81108" w:rsidRDefault="0092159C">
            <w:pPr>
              <w:spacing w:line="276" w:lineRule="auto"/>
            </w:pP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 xml:space="preserve">LGSSInterfaceClient </w:t>
            </w:r>
          </w:p>
          <w:p w:rsidR="00E81108" w:rsidRDefault="0092159C">
            <w:pPr>
              <w:spacing w:line="276" w:lineRule="auto"/>
            </w:pPr>
            <w:r>
              <w:t>CAN, G-HMI</w:t>
            </w:r>
          </w:p>
        </w:tc>
      </w:tr>
    </w:tbl>
    <w:p w:rsidR="00500605" w:rsidRPr="00E81108" w:rsidRDefault="0092159C" w:rsidP="00E81108"/>
    <w:p w:rsidR="00406F39" w:rsidRDefault="0092159C" w:rsidP="0072465A">
      <w:pPr>
        <w:pStyle w:val="Heading4"/>
      </w:pPr>
      <w:r>
        <w:t>LGSS-UC-REQ-323974/C-User selects Close Power LiftGate Softswitch on LGSSInterfaceClient (switch enabled)</w:t>
      </w:r>
    </w:p>
    <w:p w:rsidR="00AE06BC" w:rsidRPr="00AE06BC" w:rsidRDefault="0092159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E81108" w:rsidTr="0072465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Vehicle Occupant</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8F418A" w:rsidRDefault="0092159C" w:rsidP="008F418A">
            <w:pPr>
              <w:spacing w:line="276" w:lineRule="auto"/>
            </w:pPr>
            <w:r>
              <w:t>Powermode Conditions are met</w:t>
            </w:r>
          </w:p>
          <w:p w:rsidR="008F418A" w:rsidRDefault="0092159C">
            <w:pPr>
              <w:spacing w:line="276" w:lineRule="auto"/>
            </w:pPr>
            <w:r>
              <w:t xml:space="preserve">LGSSInterfaceClient is ON </w:t>
            </w:r>
          </w:p>
          <w:p w:rsidR="003A180B" w:rsidRDefault="0092159C" w:rsidP="003A180B">
            <w:pPr>
              <w:spacing w:line="276" w:lineRule="auto"/>
            </w:pPr>
            <w:r>
              <w:t>LiftGate Softswitch is Enabled</w:t>
            </w:r>
          </w:p>
          <w:p w:rsidR="001A6D3F" w:rsidRDefault="0092159C">
            <w:pPr>
              <w:spacing w:line="276" w:lineRule="auto"/>
            </w:pPr>
            <w:r>
              <w:t>Power LiftGate is Open</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The user selects the LiftGate softswitch on the LGSSInterfaceClient</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1108" w:rsidRDefault="0092159C" w:rsidP="005513DC">
            <w:pPr>
              <w:spacing w:line="276" w:lineRule="auto"/>
            </w:pPr>
            <w:r>
              <w:t xml:space="preserve">The </w:t>
            </w:r>
            <w:r>
              <w:t>LGSSServer2 begins to close the Power LiftGate</w:t>
            </w:r>
          </w:p>
          <w:p w:rsidR="00610DE1" w:rsidRDefault="0092159C" w:rsidP="00E20444">
            <w:pPr>
              <w:spacing w:line="276" w:lineRule="auto"/>
            </w:pPr>
            <w:r>
              <w:t>LGSSInterfaceClient displays the LiftGate as Opened</w:t>
            </w:r>
            <w:r>
              <w:t xml:space="preserve"> until it fully closes. When closed, the LGSSInterfaceClient displays the LiftGate as Closed</w:t>
            </w:r>
            <w:r>
              <w:t>.</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81108" w:rsidRDefault="0092159C">
            <w:pPr>
              <w:spacing w:line="276" w:lineRule="auto"/>
            </w:pP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 xml:space="preserve">LGSSInterfaceClient </w:t>
            </w:r>
          </w:p>
          <w:p w:rsidR="00E81108" w:rsidRDefault="0092159C">
            <w:pPr>
              <w:spacing w:line="276" w:lineRule="auto"/>
            </w:pPr>
            <w:r>
              <w:t>CAN, G-HMI</w:t>
            </w:r>
          </w:p>
        </w:tc>
      </w:tr>
    </w:tbl>
    <w:p w:rsidR="00500605" w:rsidRPr="00E81108" w:rsidRDefault="0092159C" w:rsidP="00E81108"/>
    <w:p w:rsidR="00406F39" w:rsidRDefault="0092159C" w:rsidP="0072465A">
      <w:pPr>
        <w:pStyle w:val="Heading4"/>
      </w:pPr>
      <w:r>
        <w:t>LGSS-UC-REQ-323975/C-User selects Power LiftGate Softswitch on LGSSInterfaceClient while LiftGate in motion (switch enabled)</w:t>
      </w:r>
    </w:p>
    <w:p w:rsidR="00AE06BC" w:rsidRPr="00AE06BC" w:rsidRDefault="0092159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E81108" w:rsidTr="0072465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Vehicle Occupant</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8F418A" w:rsidRDefault="0092159C" w:rsidP="008F418A">
            <w:pPr>
              <w:spacing w:line="276" w:lineRule="auto"/>
            </w:pPr>
            <w:r>
              <w:t>Powermode Conditions are met</w:t>
            </w:r>
          </w:p>
          <w:p w:rsidR="008F418A" w:rsidRDefault="0092159C">
            <w:pPr>
              <w:spacing w:line="276" w:lineRule="auto"/>
            </w:pPr>
            <w:r>
              <w:t>LGSSInterfaceClient is ON</w:t>
            </w:r>
          </w:p>
          <w:p w:rsidR="001E24C5" w:rsidRDefault="0092159C" w:rsidP="001E24C5">
            <w:pPr>
              <w:spacing w:line="276" w:lineRule="auto"/>
            </w:pPr>
            <w:r>
              <w:t xml:space="preserve">LiftGate </w:t>
            </w:r>
            <w:r>
              <w:t>Softswitch is Enabled</w:t>
            </w:r>
          </w:p>
          <w:p w:rsidR="001A6D3F" w:rsidRDefault="0092159C">
            <w:pPr>
              <w:spacing w:line="276" w:lineRule="auto"/>
            </w:pPr>
            <w:r>
              <w:t>Power LiftGate is in motion (opening/closing)</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The user selects the LiftGate softswitch on the LGSSInterfaceClient</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The LGSSServer2 stops/pauses Power LiftGate operation/motion</w:t>
            </w:r>
          </w:p>
          <w:p w:rsidR="00376FB0" w:rsidRDefault="0092159C">
            <w:pPr>
              <w:spacing w:line="276" w:lineRule="auto"/>
            </w:pPr>
            <w:r>
              <w:t>LGSSInterfaceClient</w:t>
            </w:r>
            <w:r>
              <w:t xml:space="preserve"> displays the LiftGate as Opened</w:t>
            </w: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lastRenderedPageBreak/>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81108" w:rsidRDefault="0092159C">
            <w:pPr>
              <w:spacing w:line="276" w:lineRule="auto"/>
            </w:pPr>
          </w:p>
        </w:tc>
      </w:tr>
      <w:tr w:rsidR="00E81108" w:rsidTr="0072465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1108" w:rsidRDefault="0092159C">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1108" w:rsidRDefault="0092159C">
            <w:pPr>
              <w:spacing w:line="276" w:lineRule="auto"/>
            </w:pPr>
            <w:r>
              <w:t xml:space="preserve">LGSSInterfaceClient </w:t>
            </w:r>
          </w:p>
          <w:p w:rsidR="00E81108" w:rsidRDefault="0092159C">
            <w:pPr>
              <w:spacing w:line="276" w:lineRule="auto"/>
            </w:pPr>
            <w:r>
              <w:t>CAN, G-HMI</w:t>
            </w:r>
          </w:p>
        </w:tc>
      </w:tr>
    </w:tbl>
    <w:p w:rsidR="00500605" w:rsidRPr="00E81108" w:rsidRDefault="0092159C" w:rsidP="00E81108"/>
    <w:p w:rsidR="00406F39" w:rsidRDefault="0092159C" w:rsidP="0072465A">
      <w:pPr>
        <w:pStyle w:val="Heading4"/>
      </w:pPr>
      <w:r>
        <w:t xml:space="preserve">LGSS-UC-REQ-323954/A-User selects Manual/Power </w:t>
      </w:r>
      <w:r>
        <w:t>LiftGate Softswitch on LGSSInterfaceClient (switch disabled)</w:t>
      </w:r>
    </w:p>
    <w:p w:rsidR="00AE06BC" w:rsidRPr="00AE06BC" w:rsidRDefault="0092159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3"/>
        <w:gridCol w:w="7439"/>
      </w:tblGrid>
      <w:tr w:rsidR="00325F8F" w:rsidTr="0072465A">
        <w:trPr>
          <w:jc w:val="center"/>
        </w:trPr>
        <w:tc>
          <w:tcPr>
            <w:tcW w:w="179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92159C">
            <w:pPr>
              <w:spacing w:line="276" w:lineRule="auto"/>
            </w:pPr>
            <w:r>
              <w:rPr>
                <w:b/>
                <w:bCs/>
              </w:rPr>
              <w:t>Actors</w:t>
            </w:r>
          </w:p>
        </w:tc>
        <w:tc>
          <w:tcPr>
            <w:tcW w:w="74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5F8F" w:rsidRDefault="0092159C">
            <w:pPr>
              <w:spacing w:line="276" w:lineRule="auto"/>
            </w:pPr>
            <w:r>
              <w:t>Vehicle Occupant</w:t>
            </w:r>
          </w:p>
        </w:tc>
      </w:tr>
      <w:tr w:rsidR="00325F8F" w:rsidTr="0072465A">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92159C">
            <w:pPr>
              <w:spacing w:line="276" w:lineRule="auto"/>
            </w:pPr>
            <w:r>
              <w:rPr>
                <w:b/>
                <w:bCs/>
              </w:rPr>
              <w:t>Pre-conditions</w:t>
            </w:r>
          </w:p>
        </w:tc>
        <w:tc>
          <w:tcPr>
            <w:tcW w:w="7439" w:type="dxa"/>
            <w:tcBorders>
              <w:top w:val="nil"/>
              <w:left w:val="nil"/>
              <w:bottom w:val="single" w:sz="8" w:space="0" w:color="auto"/>
              <w:right w:val="single" w:sz="8" w:space="0" w:color="auto"/>
            </w:tcBorders>
            <w:tcMar>
              <w:top w:w="0" w:type="dxa"/>
              <w:left w:w="108" w:type="dxa"/>
              <w:bottom w:w="0" w:type="dxa"/>
              <w:right w:w="108" w:type="dxa"/>
            </w:tcMar>
            <w:hideMark/>
          </w:tcPr>
          <w:p w:rsidR="008F418A" w:rsidRDefault="0092159C" w:rsidP="008F418A">
            <w:pPr>
              <w:spacing w:line="276" w:lineRule="auto"/>
            </w:pPr>
            <w:r>
              <w:t>Powermode Conditions are met</w:t>
            </w:r>
          </w:p>
          <w:p w:rsidR="008F418A" w:rsidRDefault="0092159C">
            <w:pPr>
              <w:spacing w:line="276" w:lineRule="auto"/>
            </w:pPr>
            <w:r>
              <w:t>LGSSInterfaceClient is ON</w:t>
            </w:r>
          </w:p>
          <w:p w:rsidR="00325F8F" w:rsidRDefault="0092159C" w:rsidP="00373FE8">
            <w:pPr>
              <w:spacing w:line="276" w:lineRule="auto"/>
            </w:pPr>
            <w:r>
              <w:t>LiftGate Softswitch is Disabled</w:t>
            </w:r>
          </w:p>
        </w:tc>
      </w:tr>
      <w:tr w:rsidR="00325F8F" w:rsidTr="0072465A">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92159C">
            <w:pPr>
              <w:spacing w:line="276" w:lineRule="auto"/>
            </w:pPr>
            <w:r>
              <w:rPr>
                <w:b/>
                <w:bCs/>
              </w:rPr>
              <w:t>Scenario Description</w:t>
            </w:r>
          </w:p>
        </w:tc>
        <w:tc>
          <w:tcPr>
            <w:tcW w:w="7439" w:type="dxa"/>
            <w:tcBorders>
              <w:top w:val="nil"/>
              <w:left w:val="nil"/>
              <w:bottom w:val="single" w:sz="8" w:space="0" w:color="auto"/>
              <w:right w:val="single" w:sz="8" w:space="0" w:color="auto"/>
            </w:tcBorders>
            <w:tcMar>
              <w:top w:w="0" w:type="dxa"/>
              <w:left w:w="108" w:type="dxa"/>
              <w:bottom w:w="0" w:type="dxa"/>
              <w:right w:w="108" w:type="dxa"/>
            </w:tcMar>
            <w:hideMark/>
          </w:tcPr>
          <w:p w:rsidR="00325F8F" w:rsidRDefault="0092159C">
            <w:pPr>
              <w:spacing w:line="276" w:lineRule="auto"/>
            </w:pPr>
            <w:r>
              <w:t>The user selects the LiftGate softswitch on the LGSSInterfaceClient</w:t>
            </w:r>
          </w:p>
        </w:tc>
      </w:tr>
      <w:tr w:rsidR="00325F8F" w:rsidTr="0072465A">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92159C">
            <w:pPr>
              <w:spacing w:line="276" w:lineRule="auto"/>
            </w:pPr>
            <w:r>
              <w:rPr>
                <w:b/>
                <w:bCs/>
              </w:rPr>
              <w:t>Post-conditions</w:t>
            </w:r>
          </w:p>
        </w:tc>
        <w:tc>
          <w:tcPr>
            <w:tcW w:w="7439" w:type="dxa"/>
            <w:tcBorders>
              <w:top w:val="nil"/>
              <w:left w:val="nil"/>
              <w:bottom w:val="single" w:sz="8" w:space="0" w:color="auto"/>
              <w:right w:val="single" w:sz="8" w:space="0" w:color="auto"/>
            </w:tcBorders>
            <w:tcMar>
              <w:top w:w="0" w:type="dxa"/>
              <w:left w:w="108" w:type="dxa"/>
              <w:bottom w:w="0" w:type="dxa"/>
              <w:right w:w="108" w:type="dxa"/>
            </w:tcMar>
            <w:hideMark/>
          </w:tcPr>
          <w:p w:rsidR="00325F8F" w:rsidRDefault="0092159C" w:rsidP="00325F8F">
            <w:pPr>
              <w:spacing w:line="276" w:lineRule="auto"/>
            </w:pPr>
            <w:r>
              <w:t>The LGSSInterfaceClient indicates that the operation cannot be performed at this time</w:t>
            </w:r>
          </w:p>
        </w:tc>
      </w:tr>
      <w:tr w:rsidR="00325F8F" w:rsidTr="0072465A">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92159C">
            <w:pPr>
              <w:spacing w:line="276" w:lineRule="auto"/>
            </w:pPr>
            <w:r>
              <w:rPr>
                <w:b/>
                <w:bCs/>
              </w:rPr>
              <w:t>List of Exception Use Cases</w:t>
            </w:r>
          </w:p>
        </w:tc>
        <w:tc>
          <w:tcPr>
            <w:tcW w:w="7439" w:type="dxa"/>
            <w:tcBorders>
              <w:top w:val="nil"/>
              <w:left w:val="nil"/>
              <w:bottom w:val="single" w:sz="8" w:space="0" w:color="auto"/>
              <w:right w:val="single" w:sz="8" w:space="0" w:color="auto"/>
            </w:tcBorders>
            <w:tcMar>
              <w:top w:w="0" w:type="dxa"/>
              <w:left w:w="108" w:type="dxa"/>
              <w:bottom w:w="0" w:type="dxa"/>
              <w:right w:w="108" w:type="dxa"/>
            </w:tcMar>
          </w:tcPr>
          <w:p w:rsidR="00325F8F" w:rsidRDefault="0092159C">
            <w:pPr>
              <w:spacing w:line="276" w:lineRule="auto"/>
            </w:pPr>
          </w:p>
        </w:tc>
      </w:tr>
      <w:tr w:rsidR="00325F8F" w:rsidTr="0072465A">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92159C">
            <w:pPr>
              <w:spacing w:line="276" w:lineRule="auto"/>
            </w:pPr>
            <w:r>
              <w:rPr>
                <w:b/>
                <w:bCs/>
              </w:rPr>
              <w:t>Interfaces</w:t>
            </w:r>
          </w:p>
        </w:tc>
        <w:tc>
          <w:tcPr>
            <w:tcW w:w="7439" w:type="dxa"/>
            <w:tcBorders>
              <w:top w:val="nil"/>
              <w:left w:val="nil"/>
              <w:bottom w:val="single" w:sz="8" w:space="0" w:color="auto"/>
              <w:right w:val="single" w:sz="8" w:space="0" w:color="auto"/>
            </w:tcBorders>
            <w:tcMar>
              <w:top w:w="0" w:type="dxa"/>
              <w:left w:w="108" w:type="dxa"/>
              <w:bottom w:w="0" w:type="dxa"/>
              <w:right w:w="108" w:type="dxa"/>
            </w:tcMar>
            <w:hideMark/>
          </w:tcPr>
          <w:p w:rsidR="00325F8F" w:rsidRDefault="0092159C">
            <w:pPr>
              <w:spacing w:line="276" w:lineRule="auto"/>
            </w:pPr>
            <w:r>
              <w:t xml:space="preserve">LGSSInterfaceClient </w:t>
            </w:r>
          </w:p>
          <w:p w:rsidR="00325F8F" w:rsidRDefault="0092159C">
            <w:pPr>
              <w:spacing w:line="276" w:lineRule="auto"/>
            </w:pPr>
            <w:r>
              <w:t>CAN, G-HMI</w:t>
            </w:r>
          </w:p>
        </w:tc>
      </w:tr>
    </w:tbl>
    <w:p w:rsidR="00500605" w:rsidRDefault="0092159C" w:rsidP="00325F8F"/>
    <w:p w:rsidR="00406F39" w:rsidRDefault="0092159C" w:rsidP="0072465A">
      <w:pPr>
        <w:pStyle w:val="Heading3"/>
      </w:pPr>
      <w:bookmarkStart w:id="18" w:name="_Toc12016778"/>
      <w:r>
        <w:lastRenderedPageBreak/>
        <w:t>White Box View</w:t>
      </w:r>
      <w:bookmarkEnd w:id="18"/>
    </w:p>
    <w:p w:rsidR="00406F39" w:rsidRDefault="0092159C" w:rsidP="0072465A">
      <w:pPr>
        <w:pStyle w:val="Heading4"/>
      </w:pPr>
      <w:r>
        <w:t>Activity Diagrams</w:t>
      </w:r>
    </w:p>
    <w:p w:rsidR="00406F39" w:rsidRDefault="0092159C" w:rsidP="0072465A">
      <w:pPr>
        <w:pStyle w:val="Heading5"/>
      </w:pPr>
      <w:r>
        <w:t>LGSS-ACT-REQ-333006/A-User Selects Manual LiftGate Softswitch On LGSSInterfaceClient</w:t>
      </w:r>
    </w:p>
    <w:p w:rsidR="00406F39" w:rsidRPr="00760C18" w:rsidRDefault="0092159C" w:rsidP="00D006E5">
      <w:pPr>
        <w:pStyle w:val="BoldText"/>
      </w:pPr>
      <w:r w:rsidRPr="00760C18">
        <w:t>Activity Diagram</w:t>
      </w:r>
    </w:p>
    <w:p w:rsidR="00500605" w:rsidRDefault="0092159C" w:rsidP="0072465A">
      <w:pPr>
        <w:jc w:val="center"/>
      </w:pPr>
      <w:r w:rsidRPr="003055B9">
        <w:rPr>
          <w:noProof/>
        </w:rPr>
        <w:drawing>
          <wp:inline distT="0" distB="0" distL="0" distR="0">
            <wp:extent cx="5687695" cy="3858895"/>
            <wp:effectExtent l="0" t="0" r="8255" b="8255"/>
            <wp:docPr id="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7695" cy="3858895"/>
                    </a:xfrm>
                    <a:prstGeom prst="rect">
                      <a:avLst/>
                    </a:prstGeom>
                    <a:noFill/>
                    <a:ln>
                      <a:noFill/>
                    </a:ln>
                  </pic:spPr>
                </pic:pic>
              </a:graphicData>
            </a:graphic>
          </wp:inline>
        </w:drawing>
      </w:r>
    </w:p>
    <w:p w:rsidR="00406F39" w:rsidRDefault="0092159C" w:rsidP="0072465A">
      <w:pPr>
        <w:pStyle w:val="Heading5"/>
      </w:pPr>
      <w:r>
        <w:lastRenderedPageBreak/>
        <w:t>LGSS-ACT-REQ-333020/B-User Selects Power LiftGate Softswitch On LGSSInterfaceClient</w:t>
      </w:r>
    </w:p>
    <w:p w:rsidR="00406F39" w:rsidRPr="00760C18" w:rsidRDefault="0092159C" w:rsidP="00D006E5">
      <w:pPr>
        <w:pStyle w:val="BoldText"/>
      </w:pPr>
      <w:r w:rsidRPr="00760C18">
        <w:t>Activity Diagram</w:t>
      </w:r>
    </w:p>
    <w:p w:rsidR="00500605" w:rsidRDefault="0092159C" w:rsidP="0072465A">
      <w:pPr>
        <w:jc w:val="center"/>
      </w:pPr>
      <w:r w:rsidRPr="009D72BE">
        <w:rPr>
          <w:noProof/>
        </w:rPr>
        <w:drawing>
          <wp:inline distT="0" distB="0" distL="0" distR="0">
            <wp:extent cx="5943600" cy="3490733"/>
            <wp:effectExtent l="0" t="0" r="0" b="0"/>
            <wp:docPr id="4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0733"/>
                    </a:xfrm>
                    <a:prstGeom prst="rect">
                      <a:avLst/>
                    </a:prstGeom>
                    <a:noFill/>
                    <a:ln>
                      <a:noFill/>
                    </a:ln>
                  </pic:spPr>
                </pic:pic>
              </a:graphicData>
            </a:graphic>
          </wp:inline>
        </w:drawing>
      </w:r>
    </w:p>
    <w:p w:rsidR="00406F39" w:rsidRDefault="0092159C" w:rsidP="0072465A">
      <w:pPr>
        <w:pStyle w:val="Heading4"/>
      </w:pPr>
      <w:r>
        <w:t>Sequence Diagrams</w:t>
      </w:r>
    </w:p>
    <w:p w:rsidR="00406F39" w:rsidRDefault="0092159C" w:rsidP="0072465A">
      <w:pPr>
        <w:pStyle w:val="Heading5"/>
      </w:pPr>
      <w:r>
        <w:t>LGSS-SD-REQ-333007/B-User Selects Manual LiftGate Softswitch</w:t>
      </w:r>
      <w:r>
        <w:t xml:space="preserve"> On LGSSInterfaceClient</w:t>
      </w:r>
    </w:p>
    <w:p w:rsidR="00406F39" w:rsidRPr="00760C18" w:rsidRDefault="0092159C" w:rsidP="00D006E5">
      <w:pPr>
        <w:pStyle w:val="BoldText"/>
      </w:pPr>
      <w:r w:rsidRPr="00760C18">
        <w:t>Constraints</w:t>
      </w:r>
    </w:p>
    <w:p w:rsidR="00406F39" w:rsidRPr="00760C18" w:rsidRDefault="0092159C" w:rsidP="0072465A">
      <w:pPr>
        <w:pStyle w:val="BoldText"/>
        <w:ind w:left="720"/>
      </w:pPr>
      <w:r w:rsidRPr="00760C18">
        <w:t>Pre-Condition</w:t>
      </w:r>
    </w:p>
    <w:p w:rsidR="00EC604A" w:rsidRDefault="0092159C" w:rsidP="00F8463B">
      <w:pPr>
        <w:ind w:left="720"/>
      </w:pPr>
      <w:r w:rsidRPr="00EC604A">
        <w:t>Powermode Conditio</w:t>
      </w:r>
      <w:r w:rsidRPr="00EC604A">
        <w:t>ns are met</w:t>
      </w:r>
    </w:p>
    <w:p w:rsidR="00EC604A" w:rsidRDefault="0092159C" w:rsidP="00F8463B">
      <w:pPr>
        <w:ind w:left="720"/>
      </w:pPr>
      <w:r>
        <w:t>LG</w:t>
      </w:r>
      <w:r w:rsidRPr="00EC604A">
        <w:t xml:space="preserve">SSInterfaceClient is ON </w:t>
      </w:r>
    </w:p>
    <w:p w:rsidR="004B680D" w:rsidRDefault="0092159C" w:rsidP="00F06FEB">
      <w:pPr>
        <w:ind w:firstLine="720"/>
      </w:pPr>
      <w:r>
        <w:t>LiftGate Softswitch is Enabled</w:t>
      </w:r>
    </w:p>
    <w:p w:rsidR="003451C3" w:rsidRDefault="0092159C" w:rsidP="00F8463B">
      <w:pPr>
        <w:ind w:left="720"/>
      </w:pPr>
      <w:r w:rsidRPr="003451C3">
        <w:t>Manual LiftGate is Closed</w:t>
      </w:r>
    </w:p>
    <w:p w:rsidR="005F694F" w:rsidRDefault="0092159C" w:rsidP="005F694F">
      <w:pPr>
        <w:ind w:left="720"/>
        <w:rPr>
          <w:lang w:eastAsia="zh-CN"/>
        </w:rPr>
      </w:pPr>
    </w:p>
    <w:p w:rsidR="00406F39" w:rsidRPr="00760C18" w:rsidRDefault="0092159C" w:rsidP="00D006E5">
      <w:pPr>
        <w:pStyle w:val="BoldText"/>
      </w:pPr>
      <w:r w:rsidRPr="00760C18">
        <w:t>Scenarios</w:t>
      </w:r>
    </w:p>
    <w:p w:rsidR="00406F39" w:rsidRPr="00760C18" w:rsidRDefault="0092159C" w:rsidP="0072465A">
      <w:pPr>
        <w:pStyle w:val="BoldText"/>
        <w:ind w:left="720"/>
      </w:pPr>
      <w:r w:rsidRPr="00760C18">
        <w:t>Normal Usage</w:t>
      </w:r>
    </w:p>
    <w:p w:rsidR="00500605" w:rsidRDefault="0092159C" w:rsidP="007C53FF">
      <w:pPr>
        <w:ind w:left="720"/>
      </w:pPr>
      <w:r w:rsidRPr="007C53FF">
        <w:t>The user selects the LiftGate softswitch on t</w:t>
      </w:r>
      <w:r w:rsidRPr="007C53FF">
        <w:t>he LGSSInterfaceClient</w:t>
      </w:r>
    </w:p>
    <w:p w:rsidR="007C53FF" w:rsidRDefault="0092159C" w:rsidP="007C53FF">
      <w:pPr>
        <w:ind w:left="720"/>
      </w:pPr>
    </w:p>
    <w:p w:rsidR="00406F39" w:rsidRPr="00760C18" w:rsidRDefault="0092159C" w:rsidP="0072465A">
      <w:pPr>
        <w:pStyle w:val="BoldText"/>
        <w:ind w:left="720"/>
      </w:pPr>
      <w:r w:rsidRPr="00760C18">
        <w:t>Post-Condition</w:t>
      </w:r>
    </w:p>
    <w:p w:rsidR="00FC7B1D" w:rsidRDefault="0092159C" w:rsidP="00016612">
      <w:pPr>
        <w:ind w:left="720"/>
      </w:pPr>
      <w:r>
        <w:t>The LGSSServer1 releases the Manual LiftGate</w:t>
      </w:r>
    </w:p>
    <w:p w:rsidR="00B52074" w:rsidRDefault="0092159C" w:rsidP="00B52074">
      <w:pPr>
        <w:ind w:left="720"/>
      </w:pPr>
    </w:p>
    <w:p w:rsidR="00406F39" w:rsidRPr="00760C18" w:rsidRDefault="0092159C" w:rsidP="00D006E5">
      <w:pPr>
        <w:pStyle w:val="BoldText"/>
      </w:pPr>
      <w:r w:rsidRPr="00760C18">
        <w:lastRenderedPageBreak/>
        <w:t>Sequence Diagram</w:t>
      </w:r>
    </w:p>
    <w:p w:rsidR="00500605" w:rsidRDefault="0092159C" w:rsidP="0072465A">
      <w:pPr>
        <w:jc w:val="center"/>
      </w:pPr>
      <w:r w:rsidRPr="00E8277F">
        <w:rPr>
          <w:noProof/>
        </w:rPr>
        <w:drawing>
          <wp:inline distT="0" distB="0" distL="0" distR="0">
            <wp:extent cx="5230495" cy="5376545"/>
            <wp:effectExtent l="0" t="0" r="8255" b="0"/>
            <wp:docPr id="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495" cy="5376545"/>
                    </a:xfrm>
                    <a:prstGeom prst="rect">
                      <a:avLst/>
                    </a:prstGeom>
                    <a:noFill/>
                    <a:ln>
                      <a:noFill/>
                    </a:ln>
                  </pic:spPr>
                </pic:pic>
              </a:graphicData>
            </a:graphic>
          </wp:inline>
        </w:drawing>
      </w:r>
    </w:p>
    <w:p w:rsidR="00406F39" w:rsidRDefault="0092159C" w:rsidP="0072465A">
      <w:pPr>
        <w:pStyle w:val="Heading5"/>
      </w:pPr>
      <w:r>
        <w:t>LGSS-SD-</w:t>
      </w:r>
      <w:r>
        <w:t>REQ-333021/B-User Selects Power LiftGate Softswitch On LGSSInterfaceClient</w:t>
      </w:r>
    </w:p>
    <w:p w:rsidR="00406F39" w:rsidRPr="00760C18" w:rsidRDefault="0092159C" w:rsidP="00D006E5">
      <w:pPr>
        <w:pStyle w:val="BoldText"/>
      </w:pPr>
      <w:r w:rsidRPr="00760C18">
        <w:t>Constraints</w:t>
      </w:r>
    </w:p>
    <w:p w:rsidR="00406F39" w:rsidRPr="00760C18" w:rsidRDefault="0092159C" w:rsidP="0072465A">
      <w:pPr>
        <w:pStyle w:val="BoldText"/>
        <w:ind w:left="720"/>
      </w:pPr>
      <w:r w:rsidRPr="00760C18">
        <w:t>Pre-Condition</w:t>
      </w:r>
    </w:p>
    <w:p w:rsidR="00EC604A" w:rsidRDefault="0092159C" w:rsidP="00F8463B">
      <w:pPr>
        <w:ind w:left="720"/>
      </w:pPr>
      <w:r w:rsidRPr="00EC604A">
        <w:t>Powermode Conditions are met</w:t>
      </w:r>
    </w:p>
    <w:p w:rsidR="00EC604A" w:rsidRDefault="0092159C" w:rsidP="00F8463B">
      <w:pPr>
        <w:ind w:left="720"/>
      </w:pPr>
      <w:r>
        <w:t>LG</w:t>
      </w:r>
      <w:r w:rsidRPr="00EC604A">
        <w:t xml:space="preserve">SSInterfaceClient is ON </w:t>
      </w:r>
    </w:p>
    <w:p w:rsidR="00384D20" w:rsidRDefault="0092159C" w:rsidP="00384D20">
      <w:pPr>
        <w:ind w:firstLine="720"/>
      </w:pPr>
      <w:r>
        <w:t>LiftGate Softswitch is Enabled</w:t>
      </w:r>
    </w:p>
    <w:p w:rsidR="003451C3" w:rsidRDefault="0092159C" w:rsidP="00F8463B">
      <w:pPr>
        <w:ind w:left="720"/>
      </w:pPr>
      <w:r>
        <w:t>Power</w:t>
      </w:r>
      <w:r w:rsidRPr="003451C3">
        <w:t xml:space="preserve"> LiftGate is Closed</w:t>
      </w:r>
    </w:p>
    <w:p w:rsidR="005F694F" w:rsidRDefault="0092159C" w:rsidP="005F694F">
      <w:pPr>
        <w:ind w:left="720"/>
        <w:rPr>
          <w:lang w:eastAsia="zh-CN"/>
        </w:rPr>
      </w:pPr>
    </w:p>
    <w:p w:rsidR="00406F39" w:rsidRPr="00760C18" w:rsidRDefault="0092159C" w:rsidP="00D006E5">
      <w:pPr>
        <w:pStyle w:val="BoldText"/>
      </w:pPr>
      <w:r w:rsidRPr="00760C18">
        <w:t>Scenarios</w:t>
      </w:r>
    </w:p>
    <w:p w:rsidR="00406F39" w:rsidRPr="00760C18" w:rsidRDefault="0092159C" w:rsidP="0072465A">
      <w:pPr>
        <w:pStyle w:val="BoldText"/>
        <w:ind w:left="720"/>
      </w:pPr>
      <w:r w:rsidRPr="00760C18">
        <w:t>Normal Usage</w:t>
      </w:r>
    </w:p>
    <w:p w:rsidR="00500605" w:rsidRDefault="0092159C" w:rsidP="007C53FF">
      <w:pPr>
        <w:ind w:left="720"/>
      </w:pPr>
      <w:r w:rsidRPr="007C53FF">
        <w:t>The user selects the LiftGate softswitch on the LGSSInterfaceClient</w:t>
      </w:r>
    </w:p>
    <w:p w:rsidR="007C53FF" w:rsidRDefault="0092159C" w:rsidP="007C53FF">
      <w:pPr>
        <w:ind w:left="720"/>
      </w:pPr>
    </w:p>
    <w:p w:rsidR="00406F39" w:rsidRPr="00760C18" w:rsidRDefault="0092159C" w:rsidP="0072465A">
      <w:pPr>
        <w:pStyle w:val="BoldText"/>
        <w:ind w:left="720"/>
      </w:pPr>
      <w:r w:rsidRPr="00760C18">
        <w:t>Post-Condition</w:t>
      </w:r>
    </w:p>
    <w:p w:rsidR="00B52074" w:rsidRDefault="0092159C" w:rsidP="006E36A9">
      <w:pPr>
        <w:ind w:left="720"/>
      </w:pPr>
      <w:r>
        <w:t>The LGSSServer2 begins to open the Power LiftGate</w:t>
      </w:r>
    </w:p>
    <w:p w:rsidR="006E36A9" w:rsidRDefault="0092159C" w:rsidP="006E36A9">
      <w:pPr>
        <w:ind w:left="720"/>
      </w:pPr>
    </w:p>
    <w:p w:rsidR="00406F39" w:rsidRPr="00760C18" w:rsidRDefault="0092159C" w:rsidP="00D006E5">
      <w:pPr>
        <w:pStyle w:val="BoldText"/>
      </w:pPr>
      <w:r w:rsidRPr="00760C18">
        <w:lastRenderedPageBreak/>
        <w:t>Sequence Diagram</w:t>
      </w:r>
    </w:p>
    <w:p w:rsidR="00500605" w:rsidRDefault="0092159C" w:rsidP="0072465A">
      <w:pPr>
        <w:jc w:val="center"/>
      </w:pPr>
      <w:r w:rsidRPr="009B2151">
        <w:rPr>
          <w:noProof/>
        </w:rPr>
        <w:drawing>
          <wp:inline distT="0" distB="0" distL="0" distR="0">
            <wp:extent cx="5227320" cy="5460365"/>
            <wp:effectExtent l="0" t="0" r="0" b="6985"/>
            <wp:docPr id="6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5460365"/>
                    </a:xfrm>
                    <a:prstGeom prst="rect">
                      <a:avLst/>
                    </a:prstGeom>
                    <a:noFill/>
                    <a:ln>
                      <a:noFill/>
                    </a:ln>
                  </pic:spPr>
                </pic:pic>
              </a:graphicData>
            </a:graphic>
          </wp:inline>
        </w:drawing>
      </w:r>
    </w:p>
    <w:p w:rsidR="00406F39" w:rsidRDefault="0092159C" w:rsidP="0072465A">
      <w:pPr>
        <w:pStyle w:val="Heading1"/>
      </w:pPr>
      <w:bookmarkStart w:id="19" w:name="_Toc12016779"/>
      <w:r>
        <w:lastRenderedPageBreak/>
        <w:t>Appendix: Reference Documents</w:t>
      </w:r>
      <w:bookmarkEnd w:id="19"/>
    </w:p>
    <w:p w:rsidR="00AE06BC" w:rsidRPr="00AE06BC" w:rsidRDefault="0092159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r>
              <w:rPr>
                <w:rFonts w:cs="Arial"/>
              </w:rPr>
              <w:t>Infotainment Diagnostics Specification APIM Gen 4</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r w:rsidRPr="003242A8">
              <w:rPr>
                <w:rFonts w:cs="Arial"/>
              </w:rPr>
              <w:t>Ford Next Generation Infotainment Engineering Spec_VerX_SYNC4</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2159C">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rsidR="0077037C" w:rsidRDefault="0092159C">
            <w:pPr>
              <w:autoSpaceDE w:val="0"/>
              <w:autoSpaceDN w:val="0"/>
              <w:adjustRightInd w:val="0"/>
              <w:spacing w:line="276" w:lineRule="auto"/>
              <w:rPr>
                <w:rFonts w:cs="Arial"/>
                <w:bCs/>
              </w:rPr>
            </w:pPr>
          </w:p>
        </w:tc>
      </w:tr>
    </w:tbl>
    <w:p w:rsidR="0077037C" w:rsidRDefault="0092159C" w:rsidP="0077037C"/>
    <w:p w:rsidR="00500605" w:rsidRDefault="0092159C" w:rsidP="00500605"/>
    <w:p w:rsidR="00AB1E94" w:rsidRPr="00AE06BC" w:rsidRDefault="0092159C" w:rsidP="00406F39"/>
    <w:sectPr w:rsidR="00AB1E94" w:rsidRPr="00AE06BC" w:rsidSect="0072465A">
      <w:headerReference w:type="default" r:id="rId12"/>
      <w:footerReference w:type="defaul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59C" w:rsidRDefault="0092159C" w:rsidP="0085312A">
      <w:r>
        <w:separator/>
      </w:r>
    </w:p>
  </w:endnote>
  <w:endnote w:type="continuationSeparator" w:id="0">
    <w:p w:rsidR="0092159C" w:rsidRDefault="0092159C"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72465A">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72465A" w:rsidRPr="0072465A">
            <w:rPr>
              <w:b/>
              <w:smallCaps/>
              <w:noProof/>
              <w:sz w:val="16"/>
            </w:rPr>
            <w:t>LiftGate Softs</w:t>
          </w:r>
          <w:r w:rsidR="0072465A">
            <w:rPr>
              <w:b/>
              <w:smallCaps/>
              <w:noProof/>
              <w:sz w:val="16"/>
            </w:rPr>
            <w:t>witch Interface Client SPSS v1.2</w:t>
          </w:r>
          <w:r w:rsidR="0072465A" w:rsidRPr="0072465A">
            <w:rPr>
              <w:b/>
              <w:smallCaps/>
              <w:noProof/>
              <w:sz w:val="16"/>
            </w:rPr>
            <w:t xml:space="preserve"> </w:t>
          </w:r>
          <w:r w:rsidR="0072465A">
            <w:rPr>
              <w:b/>
              <w:smallCaps/>
              <w:noProof/>
              <w:sz w:val="16"/>
            </w:rPr>
            <w:t>June 21, 2019</w:t>
          </w:r>
          <w:r w:rsidR="000D1DC3">
            <w:rPr>
              <w:b/>
              <w:smallCaps/>
              <w:noProof/>
              <w:sz w:val="16"/>
            </w:rPr>
            <w:t>.doc</w:t>
          </w:r>
          <w:r w:rsidR="0072465A">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72465A">
            <w:rPr>
              <w:noProof/>
              <w:szCs w:val="20"/>
            </w:rPr>
            <w:t>2</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72465A">
            <w:rPr>
              <w:noProof/>
              <w:szCs w:val="20"/>
            </w:rPr>
            <w:t>17</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59C" w:rsidRDefault="0092159C" w:rsidP="0085312A">
      <w:r>
        <w:separator/>
      </w:r>
    </w:p>
  </w:footnote>
  <w:footnote w:type="continuationSeparator" w:id="0">
    <w:p w:rsidR="0092159C" w:rsidRDefault="0092159C"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6666041"/>
    <w:multiLevelType w:val="hybridMultilevel"/>
    <w:tmpl w:val="700E370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15:restartNumberingAfterBreak="0">
    <w:nsid w:val="40456100"/>
    <w:multiLevelType w:val="hybridMultilevel"/>
    <w:tmpl w:val="8D92B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86048"/>
    <w:multiLevelType w:val="hybridMultilevel"/>
    <w:tmpl w:val="9078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16011"/>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0116023"/>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176017"/>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8"/>
  </w:num>
  <w:num w:numId="8">
    <w:abstractNumId w:val="10"/>
  </w:num>
  <w:num w:numId="9">
    <w:abstractNumId w:val="9"/>
  </w:num>
  <w:num w:numId="10">
    <w:abstractNumId w:val="5"/>
  </w:num>
  <w:num w:numId="11">
    <w:abstractNumId w:val="7"/>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5DF"/>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465A"/>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2159C"/>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A1AA"/>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4465187C-BB83-4B8B-9DEB-A9DC79986844}"/>
</file>

<file path=customXml/itemProps2.xml><?xml version="1.0" encoding="utf-8"?>
<ds:datastoreItem xmlns:ds="http://schemas.openxmlformats.org/officeDocument/2006/customXml" ds:itemID="{0CB3642F-DBD1-43D7-A041-85FEA87F33F8}"/>
</file>

<file path=customXml/itemProps3.xml><?xml version="1.0" encoding="utf-8"?>
<ds:datastoreItem xmlns:ds="http://schemas.openxmlformats.org/officeDocument/2006/customXml" ds:itemID="{D5C45209-BC48-4541-9AEA-BFCCFB0DA2C1}"/>
</file>

<file path=docProps/app.xml><?xml version="1.0" encoding="utf-8"?>
<Properties xmlns="http://schemas.openxmlformats.org/officeDocument/2006/extended-properties" xmlns:vt="http://schemas.openxmlformats.org/officeDocument/2006/docPropsVTypes">
  <Template>Normal.dotm</Template>
  <TotalTime>0</TotalTime>
  <Pages>17</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Matthew Borrelli</cp:lastModifiedBy>
  <cp:revision>2</cp:revision>
  <dcterms:created xsi:type="dcterms:W3CDTF">2019-06-21T17:41:00Z</dcterms:created>
  <dcterms:modified xsi:type="dcterms:W3CDTF">2019-06-21T17:41:00Z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