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ind w:right="-720" w:rightChars="-300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0" w:name="_Toc13231204"/>
      <w:bookmarkStart w:id="1" w:name="_Toc10552021"/>
      <w:bookmarkStart w:id="2" w:name="_Toc10552213"/>
      <w:bookmarkStart w:id="3" w:name="_Toc10551834"/>
      <w:bookmarkStart w:id="4" w:name="_Toc10718491"/>
      <w:bookmarkStart w:id="5" w:name="_Toc13509195"/>
      <w:bookmarkStart w:id="6" w:name="_Toc10550963"/>
    </w:p>
    <w:p>
      <w:pPr>
        <w:spacing w:line="276" w:lineRule="auto"/>
        <w:ind w:right="-720" w:rightChars="-300"/>
        <w:jc w:val="center"/>
        <w:rPr>
          <w:rFonts w:asciiTheme="minorEastAsia" w:hAnsiTheme="minorEastAsia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jc w:val="center"/>
        <w:rPr>
          <w:rFonts w:asciiTheme="minorEastAsia" w:hAnsiTheme="minorEastAsia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jc w:val="center"/>
        <w:rPr>
          <w:rFonts w:asciiTheme="minorEastAsia" w:hAnsiTheme="minorEastAsia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jc w:val="center"/>
        <w:rPr>
          <w:rFonts w:asciiTheme="minorEastAsia" w:hAnsiTheme="minorEastAsia"/>
          <w:b/>
          <w:color w:val="000000" w:themeColor="text1"/>
          <w:sz w:val="36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jc w:val="center"/>
        <w:rPr>
          <w:rFonts w:asciiTheme="minorEastAsia" w:hAnsiTheme="minorEastAsia"/>
          <w:b/>
          <w:color w:val="000000" w:themeColor="text1"/>
          <w:sz w:val="36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jc w:val="center"/>
        <w:rPr>
          <w:rFonts w:asciiTheme="minorEastAsia" w:hAnsiTheme="minorEastAsia"/>
          <w:b/>
          <w:color w:val="000000" w:themeColor="text1"/>
          <w:sz w:val="48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color w:val="000000" w:themeColor="text1"/>
          <w:sz w:val="48"/>
          <w:szCs w:val="21"/>
          <w14:textFill>
            <w14:solidFill>
              <w14:schemeClr w14:val="tx1"/>
            </w14:solidFill>
          </w14:textFill>
        </w:rPr>
        <w:t>百度车联网福特</w:t>
      </w:r>
      <w:r>
        <w:rPr>
          <w:rFonts w:hint="default" w:asciiTheme="minorEastAsia" w:hAnsiTheme="minorEastAsia"/>
          <w:b/>
          <w:color w:val="000000" w:themeColor="text1"/>
          <w:sz w:val="48"/>
          <w:szCs w:val="21"/>
          <w14:textFill>
            <w14:solidFill>
              <w14:schemeClr w14:val="tx1"/>
            </w14:solidFill>
          </w14:textFill>
        </w:rPr>
        <w:t>CD542</w:t>
      </w:r>
      <w:r>
        <w:rPr>
          <w:rFonts w:hint="eastAsia" w:asciiTheme="minorEastAsia" w:hAnsiTheme="minorEastAsia"/>
          <w:b/>
          <w:color w:val="000000" w:themeColor="text1"/>
          <w:sz w:val="48"/>
          <w:szCs w:val="21"/>
          <w14:textFill>
            <w14:solidFill>
              <w14:schemeClr w14:val="tx1"/>
            </w14:solidFill>
          </w14:textFill>
        </w:rPr>
        <w:t>项目</w:t>
      </w:r>
    </w:p>
    <w:p>
      <w:pPr>
        <w:spacing w:line="276" w:lineRule="auto"/>
        <w:jc w:val="center"/>
        <w:rPr>
          <w:rFonts w:asciiTheme="minorEastAsia" w:hAnsiTheme="minorEastAsia"/>
          <w:b/>
          <w:color w:val="000000" w:themeColor="text1"/>
          <w:sz w:val="44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color w:val="000000" w:themeColor="text1"/>
          <w:sz w:val="44"/>
          <w:szCs w:val="21"/>
          <w14:textFill>
            <w14:solidFill>
              <w14:schemeClr w14:val="tx1"/>
            </w14:solidFill>
          </w14:textFill>
        </w:rPr>
        <w:t>多模交互系统需求说明书</w:t>
      </w:r>
    </w:p>
    <w:p>
      <w:pPr>
        <w:spacing w:line="276" w:lineRule="auto"/>
        <w:jc w:val="center"/>
        <w:rPr>
          <w:rFonts w:asciiTheme="minorEastAsia" w:hAnsiTheme="minorEastAsia"/>
          <w:color w:val="000000" w:themeColor="text1"/>
          <w:sz w:val="36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jc w:val="center"/>
        <w:rPr>
          <w:rFonts w:asciiTheme="minorEastAsia" w:hAnsiTheme="minorEastAsia" w:eastAsiaTheme="minorEastAsia" w:cstheme="min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jc w:val="center"/>
        <w:rPr>
          <w:rFonts w:asciiTheme="minorEastAsia" w:hAnsiTheme="minorEastAsia" w:eastAsiaTheme="minorEastAsia" w:cstheme="min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eastAsiaTheme="minorEastAsia" w:cstheme="min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版本号V2.</w:t>
      </w:r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Theme="minorEastAsia" w:hAnsiTheme="minorEastAsia" w:eastAsiaTheme="minorEastAsia" w:cstheme="min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1.2</w:t>
      </w:r>
    </w:p>
    <w:p>
      <w:pPr>
        <w:spacing w:line="276" w:lineRule="auto"/>
        <w:jc w:val="center"/>
        <w:rPr>
          <w:rFonts w:asciiTheme="minorEastAsia" w:hAnsiTheme="minorEastAsia" w:eastAsiaTheme="minorEastAsia" w:cstheme="min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eastAsiaTheme="minorEastAsia" w:cstheme="minorEastAsia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ID：95</w:t>
      </w:r>
    </w:p>
    <w:p>
      <w:pPr>
        <w:spacing w:line="276" w:lineRule="auto"/>
        <w:rPr>
          <w:rFonts w:asciiTheme="minorEastAsia" w:hAnsiTheme="minorEastAsia"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color w:val="000000" w:themeColor="text1"/>
          <w:sz w:val="20"/>
          <w:szCs w:val="21"/>
          <w14:textFill>
            <w14:solidFill>
              <w14:schemeClr w14:val="tx1"/>
            </w14:solidFill>
          </w14:textFill>
        </w:rPr>
        <w:br w:type="page"/>
      </w:r>
    </w:p>
    <w:p>
      <w:pPr>
        <w:spacing w:line="276" w:lineRule="auto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Bdr>
          <w:bottom w:val="single" w:color="auto" w:sz="6" w:space="1"/>
        </w:pBdr>
        <w:spacing w:line="276" w:lineRule="auto"/>
        <w:rPr>
          <w:rFonts w:asciiTheme="minorEastAsia" w:hAnsiTheme="minorEastAsia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修订历史</w:t>
      </w:r>
    </w:p>
    <w:p>
      <w:pPr>
        <w:tabs>
          <w:tab w:val="left" w:pos="10773"/>
        </w:tabs>
        <w:spacing w:line="276" w:lineRule="auto"/>
        <w:ind w:right="-720" w:rightChars="-300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tbl>
      <w:tblPr>
        <w:tblStyle w:val="20"/>
        <w:tblW w:w="8774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9"/>
        <w:gridCol w:w="1542"/>
        <w:gridCol w:w="1186"/>
        <w:gridCol w:w="5007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279" w:hRule="atLeast"/>
        </w:trPr>
        <w:tc>
          <w:tcPr>
            <w:tcW w:w="1039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版本号</w:t>
            </w:r>
          </w:p>
        </w:tc>
        <w:tc>
          <w:tcPr>
            <w:tcW w:w="1542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修订日期</w:t>
            </w:r>
          </w:p>
        </w:tc>
        <w:tc>
          <w:tcPr>
            <w:tcW w:w="1186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修订者</w:t>
            </w:r>
          </w:p>
        </w:tc>
        <w:tc>
          <w:tcPr>
            <w:tcW w:w="5007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修订内容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279" w:hRule="atLeast"/>
        </w:trPr>
        <w:tc>
          <w:tcPr>
            <w:tcW w:w="1039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v1.0.0</w:t>
            </w:r>
          </w:p>
        </w:tc>
        <w:tc>
          <w:tcPr>
            <w:tcW w:w="1542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2019/12/26</w:t>
            </w:r>
          </w:p>
        </w:tc>
        <w:tc>
          <w:tcPr>
            <w:tcW w:w="1186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王笑菲</w:t>
            </w:r>
          </w:p>
        </w:tc>
        <w:tc>
          <w:tcPr>
            <w:tcW w:w="5007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初版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279" w:hRule="atLeast"/>
        </w:trPr>
        <w:tc>
          <w:tcPr>
            <w:tcW w:w="1039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V1.1.0</w:t>
            </w:r>
          </w:p>
        </w:tc>
        <w:tc>
          <w:tcPr>
            <w:tcW w:w="1542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2020/01/19</w:t>
            </w:r>
          </w:p>
        </w:tc>
        <w:tc>
          <w:tcPr>
            <w:tcW w:w="1186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王笑菲</w:t>
            </w:r>
          </w:p>
        </w:tc>
        <w:tc>
          <w:tcPr>
            <w:tcW w:w="5007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会后修订版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279" w:hRule="atLeast"/>
        </w:trPr>
        <w:tc>
          <w:tcPr>
            <w:tcW w:w="1039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V1.1.1</w:t>
            </w:r>
          </w:p>
        </w:tc>
        <w:tc>
          <w:tcPr>
            <w:tcW w:w="1542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2020/02/03</w:t>
            </w:r>
          </w:p>
        </w:tc>
        <w:tc>
          <w:tcPr>
            <w:tcW w:w="1186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王笑菲</w:t>
            </w:r>
          </w:p>
        </w:tc>
        <w:tc>
          <w:tcPr>
            <w:tcW w:w="5007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补充手势说明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279" w:hRule="atLeast"/>
        </w:trPr>
        <w:tc>
          <w:tcPr>
            <w:tcW w:w="1039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V1.1.2</w:t>
            </w:r>
          </w:p>
        </w:tc>
        <w:tc>
          <w:tcPr>
            <w:tcW w:w="1542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2020/02/05</w:t>
            </w:r>
          </w:p>
        </w:tc>
        <w:tc>
          <w:tcPr>
            <w:tcW w:w="1186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王笑菲</w:t>
            </w:r>
          </w:p>
        </w:tc>
        <w:tc>
          <w:tcPr>
            <w:tcW w:w="5007" w:type="dxa"/>
            <w:shd w:val="clear" w:color="auto" w:fill="D6DCE4" w:themeFill="text2" w:themeFillTint="33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修改彩蛋模式相关细节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279" w:hRule="atLeast"/>
        </w:trPr>
        <w:tc>
          <w:tcPr>
            <w:tcW w:w="1039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V1.2.0</w:t>
            </w:r>
          </w:p>
        </w:tc>
        <w:tc>
          <w:tcPr>
            <w:tcW w:w="1542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2020/02/10</w:t>
            </w:r>
          </w:p>
        </w:tc>
        <w:tc>
          <w:tcPr>
            <w:tcW w:w="1186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hint="eastAsia" w:eastAsia="宋体" w:cs="宋体" w:asciiTheme="minorEastAsia" w:hAnsiTheme="minorEastAsia"/>
                <w:b/>
                <w:color w:val="000000" w:themeColor="text1"/>
                <w:sz w:val="24"/>
                <w:szCs w:val="21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王笑菲</w:t>
            </w:r>
          </w:p>
        </w:tc>
        <w:tc>
          <w:tcPr>
            <w:tcW w:w="5007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lang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补充会后确认项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279" w:hRule="atLeast"/>
        </w:trPr>
        <w:tc>
          <w:tcPr>
            <w:tcW w:w="1039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V2.0.0</w:t>
            </w:r>
          </w:p>
        </w:tc>
        <w:tc>
          <w:tcPr>
            <w:tcW w:w="1542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2020/02/13</w:t>
            </w:r>
          </w:p>
        </w:tc>
        <w:tc>
          <w:tcPr>
            <w:tcW w:w="1186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hint="eastAsia" w:eastAsia="宋体" w:cs="宋体" w:asciiTheme="minorEastAsia" w:hAnsiTheme="minorEastAsia"/>
                <w:b/>
                <w:color w:val="000000" w:themeColor="text1"/>
                <w:sz w:val="24"/>
                <w:szCs w:val="21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王笑菲</w:t>
            </w:r>
          </w:p>
        </w:tc>
        <w:tc>
          <w:tcPr>
            <w:tcW w:w="5007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lang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lang w:eastAsia="zh-CN" w:bidi="ar-SA"/>
                <w14:textFill>
                  <w14:solidFill>
                    <w14:schemeClr w14:val="tx1"/>
                  </w14:solidFill>
                </w14:textFill>
              </w:rPr>
              <w:t>根据项目交互修改部分手势需求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279" w:hRule="atLeast"/>
        </w:trPr>
        <w:tc>
          <w:tcPr>
            <w:tcW w:w="1039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V2.1.0</w:t>
            </w:r>
          </w:p>
        </w:tc>
        <w:tc>
          <w:tcPr>
            <w:tcW w:w="1542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2020/02/18</w:t>
            </w:r>
          </w:p>
        </w:tc>
        <w:tc>
          <w:tcPr>
            <w:tcW w:w="1186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hint="eastAsia" w:eastAsia="宋体" w:cs="宋体" w:asciiTheme="minorEastAsia" w:hAnsiTheme="minorEastAsia"/>
                <w:b/>
                <w:color w:val="000000" w:themeColor="text1"/>
                <w:sz w:val="24"/>
                <w:szCs w:val="21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王笑菲</w:t>
            </w:r>
          </w:p>
        </w:tc>
        <w:tc>
          <w:tcPr>
            <w:tcW w:w="5007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lang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lang w:eastAsia="zh-CN" w:bidi="ar-SA"/>
                <w14:textFill>
                  <w14:solidFill>
                    <w14:schemeClr w14:val="tx1"/>
                  </w14:solidFill>
                </w14:textFill>
              </w:rPr>
              <w:t>补充左/右点赞部分说明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279" w:hRule="atLeast"/>
        </w:trPr>
        <w:tc>
          <w:tcPr>
            <w:tcW w:w="1039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V2.1.1</w:t>
            </w:r>
          </w:p>
        </w:tc>
        <w:tc>
          <w:tcPr>
            <w:tcW w:w="1542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2020/02/26</w:t>
            </w:r>
          </w:p>
        </w:tc>
        <w:tc>
          <w:tcPr>
            <w:tcW w:w="1186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hint="eastAsia" w:eastAsia="宋体" w:cs="宋体" w:asciiTheme="minorEastAsia" w:hAnsiTheme="minorEastAsia"/>
                <w:b/>
                <w:color w:val="000000" w:themeColor="text1"/>
                <w:sz w:val="24"/>
                <w:szCs w:val="21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王笑菲</w:t>
            </w:r>
          </w:p>
        </w:tc>
        <w:tc>
          <w:tcPr>
            <w:tcW w:w="5007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lang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lang w:eastAsia="zh-CN" w:bidi="ar-SA"/>
                <w14:textFill>
                  <w14:solidFill>
                    <w14:schemeClr w14:val="tx1"/>
                  </w14:solidFill>
                </w14:textFill>
              </w:rPr>
              <w:t>补充点摇头部分说明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279" w:hRule="atLeast"/>
        </w:trPr>
        <w:tc>
          <w:tcPr>
            <w:tcW w:w="1039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V2.1.2</w:t>
            </w:r>
          </w:p>
        </w:tc>
        <w:tc>
          <w:tcPr>
            <w:tcW w:w="1542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2020/02/27</w:t>
            </w:r>
          </w:p>
        </w:tc>
        <w:tc>
          <w:tcPr>
            <w:tcW w:w="1186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hint="eastAsia" w:eastAsia="宋体" w:cs="宋体" w:asciiTheme="minorEastAsia" w:hAnsiTheme="minorEastAsia"/>
                <w:b/>
                <w:color w:val="000000" w:themeColor="text1"/>
                <w:sz w:val="24"/>
                <w:szCs w:val="21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EastAsia" w:hAnsiTheme="minorEastAsia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王笑菲</w:t>
            </w:r>
          </w:p>
        </w:tc>
        <w:tc>
          <w:tcPr>
            <w:tcW w:w="5007" w:type="dxa"/>
            <w:shd w:val="clear" w:color="auto" w:fill="D6DCE4" w:themeFill="text2" w:themeFillTint="33"/>
            <w:vAlign w:val="top"/>
          </w:tcPr>
          <w:p>
            <w:pPr>
              <w:spacing w:line="276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lang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Theme="minorEastAsia" w:hAnsiTheme="minorEastAsia" w:eastAsiaTheme="minorEastAsia" w:cstheme="minorEastAsia"/>
                <w:b/>
                <w:bCs/>
                <w:color w:val="000000" w:themeColor="text1"/>
                <w:sz w:val="24"/>
                <w:szCs w:val="24"/>
                <w:lang w:eastAsia="zh-CN" w:bidi="ar-SA"/>
                <w14:textFill>
                  <w14:solidFill>
                    <w14:schemeClr w14:val="tx1"/>
                  </w14:solidFill>
                </w14:textFill>
              </w:rPr>
              <w:t>补充ok/比嘘、点赞手势的优先级</w:t>
            </w:r>
          </w:p>
        </w:tc>
      </w:tr>
    </w:tbl>
    <w:p>
      <w:pPr>
        <w:spacing w:line="276" w:lineRule="auto"/>
        <w:rPr>
          <w:rFonts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rPr>
          <w:rFonts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rPr>
          <w:rFonts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276" w:lineRule="auto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sdt>
      <w:sdtPr>
        <w:rPr>
          <w:rFonts w:asciiTheme="minorEastAsia" w:hAnsiTheme="minorEastAsia" w:eastAsiaTheme="minorEastAsia" w:cstheme="minorBidi"/>
          <w:b/>
          <w:color w:val="000000" w:themeColor="text1"/>
          <w:kern w:val="2"/>
          <w:sz w:val="21"/>
          <w:szCs w:val="21"/>
          <w:lang w:val="zh-CN"/>
          <w14:textFill>
            <w14:solidFill>
              <w14:schemeClr w14:val="tx1"/>
            </w14:solidFill>
          </w14:textFill>
        </w:rPr>
        <w:id w:val="0"/>
      </w:sdtPr>
      <w:sdtEndPr>
        <w:rPr>
          <w:rFonts w:eastAsia="宋体" w:cs="宋体" w:asciiTheme="minorEastAsia" w:hAnsiTheme="minorEastAsia"/>
          <w:b/>
          <w:bCs/>
          <w:color w:val="000000" w:themeColor="text1"/>
          <w:kern w:val="0"/>
          <w:sz w:val="24"/>
          <w:szCs w:val="21"/>
          <w:lang w:val="zh-CN"/>
          <w14:textFill>
            <w14:solidFill>
              <w14:schemeClr w14:val="tx1"/>
            </w14:solidFill>
          </w14:textFill>
        </w:rPr>
      </w:sdtEndPr>
      <w:sdtContent>
        <w:p>
          <w:pPr>
            <w:pStyle w:val="28"/>
            <w:spacing w:line="276" w:lineRule="auto"/>
            <w:jc w:val="center"/>
            <w:rPr>
              <w:rFonts w:asciiTheme="minorEastAsia" w:hAnsiTheme="minorEastAsia" w:eastAsiaTheme="minorEastAsia"/>
              <w:b/>
              <w:color w:val="000000" w:themeColor="text1"/>
              <w:sz w:val="21"/>
              <w:szCs w:val="2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Theme="minorEastAsia" w:hAnsiTheme="minorEastAsia" w:eastAsiaTheme="minorEastAsia"/>
              <w:b/>
              <w:color w:val="000000" w:themeColor="text1"/>
              <w:sz w:val="2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t>目录</w:t>
          </w:r>
        </w:p>
        <w:p>
          <w:pPr>
            <w:pStyle w:val="14"/>
            <w:tabs>
              <w:tab w:val="right" w:leader="dot" w:pos="10800"/>
              <w:tab w:val="clear" w:pos="8630"/>
            </w:tabs>
          </w:pPr>
          <w:r>
            <w:rPr>
              <w:rFonts w:asciiTheme="minorEastAsia" w:hAnsiTheme="minorEastAsia"/>
              <w:b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instrText xml:space="preserve"> TOC \o "1-3" \h \z \u </w:instrText>
          </w:r>
          <w:r>
            <w:rPr>
              <w:rFonts w:asciiTheme="minorEastAsia" w:hAnsiTheme="minorEastAsia"/>
              <w:b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Cs/>
              <w:szCs w:val="21"/>
              <w:lang w:val="zh-CN"/>
            </w:rPr>
            <w:instrText xml:space="preserve"> HYPERLINK \l _Toc1315307002 </w:instrText>
          </w:r>
          <w:r>
            <w:rPr>
              <w:rFonts w:asciiTheme="minorEastAsia" w:hAnsiTheme="minorEastAsia"/>
              <w:bCs/>
              <w:szCs w:val="21"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Cs w:val="36"/>
            </w:rPr>
            <w:t>一</w:t>
          </w:r>
          <w:r>
            <w:rPr>
              <w:rFonts w:asciiTheme="minorEastAsia" w:hAnsiTheme="minorEastAsia" w:eastAsiaTheme="minorEastAsia" w:cstheme="minorEastAsia"/>
              <w:szCs w:val="40"/>
            </w:rPr>
            <w:t>、需求背景</w:t>
          </w:r>
          <w:r>
            <w:tab/>
          </w:r>
          <w:r>
            <w:fldChar w:fldCharType="begin"/>
          </w:r>
          <w:r>
            <w:instrText xml:space="preserve"> PAGEREF _Toc1315307002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tabs>
              <w:tab w:val="right" w:leader="dot" w:pos="10800"/>
              <w:tab w:val="clear" w:pos="8630"/>
            </w:tabs>
          </w:pP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Cs/>
              <w:szCs w:val="21"/>
              <w:lang w:val="zh-CN"/>
            </w:rPr>
            <w:instrText xml:space="preserve"> HYPERLINK \l _Toc168120396 </w:instrText>
          </w:r>
          <w:r>
            <w:rPr>
              <w:rFonts w:asciiTheme="minorEastAsia" w:hAnsiTheme="minorEastAsia"/>
              <w:bCs/>
              <w:szCs w:val="21"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Cs w:val="40"/>
            </w:rPr>
            <w:t>二</w:t>
          </w:r>
          <w:r>
            <w:rPr>
              <w:rFonts w:asciiTheme="minorEastAsia" w:hAnsiTheme="minorEastAsia" w:eastAsiaTheme="minorEastAsia" w:cstheme="minorEastAsia"/>
              <w:szCs w:val="40"/>
            </w:rPr>
            <w:t>、需求概述</w:t>
          </w:r>
          <w:r>
            <w:tab/>
          </w:r>
          <w:r>
            <w:fldChar w:fldCharType="begin"/>
          </w:r>
          <w:r>
            <w:instrText xml:space="preserve"> PAGEREF _Toc168120396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5"/>
            <w:tabs>
              <w:tab w:val="right" w:leader="dot" w:pos="10800"/>
            </w:tabs>
          </w:pP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Cs/>
              <w:szCs w:val="21"/>
              <w:lang w:val="zh-CN"/>
            </w:rPr>
            <w:instrText xml:space="preserve"> HYPERLINK \l _Toc1658499767 </w:instrText>
          </w:r>
          <w:r>
            <w:rPr>
              <w:rFonts w:asciiTheme="minorEastAsia" w:hAnsiTheme="minorEastAsia"/>
              <w:bCs/>
              <w:szCs w:val="21"/>
              <w:lang w:val="zh-CN"/>
            </w:rPr>
            <w:fldChar w:fldCharType="separate"/>
          </w:r>
          <w:r>
            <w:rPr>
              <w:rFonts w:asciiTheme="minorEastAsia" w:hAnsiTheme="minorEastAsia" w:eastAsiaTheme="minorEastAsia" w:cstheme="minorEastAsia"/>
              <w:szCs w:val="36"/>
            </w:rPr>
            <w:t>2.1、目标</w:t>
          </w:r>
          <w:r>
            <w:tab/>
          </w:r>
          <w:r>
            <w:fldChar w:fldCharType="begin"/>
          </w:r>
          <w:r>
            <w:instrText xml:space="preserve"> PAGEREF _Toc1658499767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5"/>
            <w:tabs>
              <w:tab w:val="right" w:leader="dot" w:pos="10800"/>
            </w:tabs>
          </w:pP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Cs/>
              <w:szCs w:val="21"/>
              <w:lang w:val="zh-CN"/>
            </w:rPr>
            <w:instrText xml:space="preserve"> HYPERLINK \l _Toc67845909 </w:instrText>
          </w:r>
          <w:r>
            <w:rPr>
              <w:rFonts w:asciiTheme="minorEastAsia" w:hAnsiTheme="minorEastAsia"/>
              <w:bCs/>
              <w:szCs w:val="21"/>
              <w:lang w:val="zh-CN"/>
            </w:rPr>
            <w:fldChar w:fldCharType="separate"/>
          </w:r>
          <w:r>
            <w:rPr>
              <w:rFonts w:asciiTheme="minorEastAsia" w:hAnsiTheme="minorEastAsia" w:eastAsiaTheme="minorEastAsia" w:cstheme="minorEastAsia"/>
              <w:szCs w:val="36"/>
            </w:rPr>
            <w:t>2.2</w:t>
          </w:r>
          <w:r>
            <w:rPr>
              <w:rFonts w:hint="eastAsia" w:asciiTheme="minorEastAsia" w:hAnsiTheme="minorEastAsia" w:eastAsiaTheme="minorEastAsia" w:cstheme="minorEastAsia"/>
              <w:szCs w:val="36"/>
            </w:rPr>
            <w:t>、</w:t>
          </w:r>
          <w:r>
            <w:rPr>
              <w:rFonts w:asciiTheme="minorEastAsia" w:hAnsiTheme="minorEastAsia" w:eastAsiaTheme="minorEastAsia" w:cstheme="minorEastAsia"/>
              <w:szCs w:val="36"/>
            </w:rPr>
            <w:t>实现路径</w:t>
          </w:r>
          <w:r>
            <w:tab/>
          </w:r>
          <w:r>
            <w:fldChar w:fldCharType="begin"/>
          </w:r>
          <w:r>
            <w:instrText xml:space="preserve"> PAGEREF _Toc67845909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5"/>
            <w:tabs>
              <w:tab w:val="right" w:leader="dot" w:pos="10800"/>
            </w:tabs>
          </w:pP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Cs/>
              <w:szCs w:val="21"/>
              <w:lang w:val="zh-CN"/>
            </w:rPr>
            <w:instrText xml:space="preserve"> HYPERLINK \l _Toc2119859653 </w:instrText>
          </w:r>
          <w:r>
            <w:rPr>
              <w:rFonts w:asciiTheme="minorEastAsia" w:hAnsiTheme="minorEastAsia"/>
              <w:bCs/>
              <w:szCs w:val="21"/>
              <w:lang w:val="zh-CN"/>
            </w:rPr>
            <w:fldChar w:fldCharType="separate"/>
          </w:r>
          <w:r>
            <w:rPr>
              <w:rFonts w:asciiTheme="minorEastAsia" w:hAnsiTheme="minorEastAsia" w:eastAsiaTheme="minorEastAsia" w:cstheme="minorEastAsia"/>
              <w:szCs w:val="36"/>
            </w:rPr>
            <w:t>2.3、Feature List</w:t>
          </w:r>
          <w:r>
            <w:tab/>
          </w:r>
          <w:r>
            <w:fldChar w:fldCharType="begin"/>
          </w:r>
          <w:r>
            <w:instrText xml:space="preserve"> PAGEREF _Toc2119859653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4"/>
            <w:tabs>
              <w:tab w:val="right" w:leader="dot" w:pos="10800"/>
              <w:tab w:val="clear" w:pos="8630"/>
            </w:tabs>
          </w:pP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Cs/>
              <w:szCs w:val="21"/>
              <w:lang w:val="zh-CN"/>
            </w:rPr>
            <w:instrText xml:space="preserve"> HYPERLINK \l _Toc1727484241 </w:instrText>
          </w:r>
          <w:r>
            <w:rPr>
              <w:rFonts w:asciiTheme="minorEastAsia" w:hAnsiTheme="minorEastAsia"/>
              <w:bCs/>
              <w:szCs w:val="21"/>
              <w:lang w:val="zh-CN"/>
            </w:rPr>
            <w:fldChar w:fldCharType="separate"/>
          </w:r>
          <w:r>
            <w:rPr>
              <w:rFonts w:asciiTheme="minorEastAsia" w:hAnsiTheme="minorEastAsia" w:eastAsiaTheme="minorEastAsia" w:cstheme="minorEastAsia"/>
              <w:szCs w:val="40"/>
            </w:rPr>
            <w:t>三、 需求详述</w:t>
          </w:r>
          <w:r>
            <w:tab/>
          </w:r>
          <w:r>
            <w:fldChar w:fldCharType="begin"/>
          </w:r>
          <w:r>
            <w:instrText xml:space="preserve"> PAGEREF _Toc1727484241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5"/>
            <w:tabs>
              <w:tab w:val="right" w:leader="dot" w:pos="10800"/>
            </w:tabs>
          </w:pP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Cs/>
              <w:szCs w:val="21"/>
              <w:lang w:val="zh-CN"/>
            </w:rPr>
            <w:instrText xml:space="preserve"> HYPERLINK \l _Toc1996214694 </w:instrText>
          </w:r>
          <w:r>
            <w:rPr>
              <w:rFonts w:asciiTheme="minorEastAsia" w:hAnsiTheme="minorEastAsia"/>
              <w:bCs/>
              <w:szCs w:val="21"/>
              <w:lang w:val="zh-CN"/>
            </w:rPr>
            <w:fldChar w:fldCharType="separate"/>
          </w:r>
          <w:r>
            <w:rPr>
              <w:rFonts w:asciiTheme="minorEastAsia" w:hAnsiTheme="minorEastAsia" w:eastAsiaTheme="minorEastAsia" w:cstheme="minorEastAsia"/>
              <w:szCs w:val="36"/>
            </w:rPr>
            <w:t>3.1、静态手势</w:t>
          </w:r>
          <w:r>
            <w:tab/>
          </w:r>
          <w:r>
            <w:fldChar w:fldCharType="begin"/>
          </w:r>
          <w:r>
            <w:instrText xml:space="preserve"> PAGEREF _Toc1996214694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10800"/>
              <w:tab w:val="clear" w:pos="10456"/>
            </w:tabs>
          </w:pP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Cs/>
              <w:szCs w:val="21"/>
              <w:lang w:val="zh-CN"/>
            </w:rPr>
            <w:instrText xml:space="preserve"> HYPERLINK \l _Toc243344977 </w:instrText>
          </w:r>
          <w:r>
            <w:rPr>
              <w:rFonts w:asciiTheme="minorEastAsia" w:hAnsiTheme="minorEastAsia"/>
              <w:bCs/>
              <w:szCs w:val="21"/>
              <w:lang w:val="zh-CN"/>
            </w:rPr>
            <w:fldChar w:fldCharType="separate"/>
          </w:r>
          <w:r>
            <w:rPr>
              <w:rFonts w:asciiTheme="minorEastAsia" w:hAnsiTheme="minorEastAsia"/>
              <w:bCs/>
              <w:szCs w:val="22"/>
            </w:rPr>
            <w:t>3.1.1点头/摇头</w:t>
          </w:r>
          <w:r>
            <w:tab/>
          </w:r>
          <w:r>
            <w:fldChar w:fldCharType="begin"/>
          </w:r>
          <w:r>
            <w:instrText xml:space="preserve"> PAGEREF _Toc243344977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10800"/>
              <w:tab w:val="clear" w:pos="10456"/>
            </w:tabs>
          </w:pP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Cs/>
              <w:szCs w:val="21"/>
              <w:lang w:val="zh-CN"/>
            </w:rPr>
            <w:instrText xml:space="preserve"> HYPERLINK \l _Toc1090164551 </w:instrText>
          </w:r>
          <w:r>
            <w:rPr>
              <w:rFonts w:asciiTheme="minorEastAsia" w:hAnsiTheme="minorEastAsia"/>
              <w:bCs/>
              <w:szCs w:val="21"/>
              <w:lang w:val="zh-CN"/>
            </w:rPr>
            <w:fldChar w:fldCharType="separate"/>
          </w:r>
          <w:r>
            <w:rPr>
              <w:rFonts w:asciiTheme="minorEastAsia" w:hAnsiTheme="minorEastAsia"/>
              <w:bCs/>
              <w:szCs w:val="22"/>
            </w:rPr>
            <w:t>3.1.2比嘘/OK</w:t>
          </w:r>
          <w:r>
            <w:tab/>
          </w:r>
          <w:r>
            <w:fldChar w:fldCharType="begin"/>
          </w:r>
          <w:r>
            <w:instrText xml:space="preserve"> PAGEREF _Toc1090164551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10800"/>
              <w:tab w:val="clear" w:pos="10456"/>
            </w:tabs>
          </w:pP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Cs/>
              <w:szCs w:val="21"/>
              <w:lang w:val="zh-CN"/>
            </w:rPr>
            <w:instrText xml:space="preserve"> HYPERLINK \l _Toc65132453 </w:instrText>
          </w:r>
          <w:r>
            <w:rPr>
              <w:rFonts w:asciiTheme="minorEastAsia" w:hAnsiTheme="minorEastAsia"/>
              <w:bCs/>
              <w:szCs w:val="21"/>
              <w:lang w:val="zh-CN"/>
            </w:rPr>
            <w:fldChar w:fldCharType="separate"/>
          </w:r>
          <w:r>
            <w:rPr>
              <w:rFonts w:asciiTheme="minorEastAsia" w:hAnsiTheme="minorEastAsia"/>
              <w:bCs/>
              <w:szCs w:val="22"/>
            </w:rPr>
            <w:t>3.1.3左点赞/右点赞</w:t>
          </w:r>
          <w:r>
            <w:tab/>
          </w:r>
          <w:r>
            <w:fldChar w:fldCharType="begin"/>
          </w:r>
          <w:r>
            <w:instrText xml:space="preserve"> PAGEREF _Toc65132453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10800"/>
              <w:tab w:val="clear" w:pos="10456"/>
            </w:tabs>
          </w:pP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Cs/>
              <w:szCs w:val="21"/>
              <w:lang w:val="zh-CN"/>
            </w:rPr>
            <w:instrText xml:space="preserve"> HYPERLINK \l _Toc1611961248 </w:instrText>
          </w:r>
          <w:r>
            <w:rPr>
              <w:rFonts w:asciiTheme="minorEastAsia" w:hAnsiTheme="minorEastAsia"/>
              <w:bCs/>
              <w:szCs w:val="21"/>
              <w:lang w:val="zh-CN"/>
            </w:rPr>
            <w:fldChar w:fldCharType="separate"/>
          </w:r>
          <w:r>
            <w:rPr>
              <w:rFonts w:asciiTheme="minorEastAsia" w:hAnsiTheme="minorEastAsia"/>
              <w:bCs/>
              <w:szCs w:val="22"/>
            </w:rPr>
            <w:t>3.1.4点赞</w:t>
          </w:r>
          <w:r>
            <w:tab/>
          </w:r>
          <w:r>
            <w:fldChar w:fldCharType="begin"/>
          </w:r>
          <w:r>
            <w:instrText xml:space="preserve"> PAGEREF _Toc1611961248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10800"/>
              <w:tab w:val="clear" w:pos="10456"/>
            </w:tabs>
          </w:pP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Cs/>
              <w:szCs w:val="21"/>
              <w:lang w:val="zh-CN"/>
            </w:rPr>
            <w:instrText xml:space="preserve"> HYPERLINK \l _Toc1726488231 </w:instrText>
          </w:r>
          <w:r>
            <w:rPr>
              <w:rFonts w:asciiTheme="minorEastAsia" w:hAnsiTheme="minorEastAsia"/>
              <w:bCs/>
              <w:szCs w:val="21"/>
              <w:lang w:val="zh-CN"/>
            </w:rPr>
            <w:fldChar w:fldCharType="separate"/>
          </w:r>
          <w:r>
            <w:rPr>
              <w:rFonts w:asciiTheme="minorEastAsia" w:hAnsiTheme="minorEastAsia"/>
              <w:bCs/>
              <w:szCs w:val="22"/>
            </w:rPr>
            <w:t>3.1.5 V手势</w:t>
          </w:r>
          <w:r>
            <w:tab/>
          </w:r>
          <w:r>
            <w:fldChar w:fldCharType="begin"/>
          </w:r>
          <w:r>
            <w:instrText xml:space="preserve"> PAGEREF _Toc1726488231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5"/>
            <w:tabs>
              <w:tab w:val="right" w:leader="dot" w:pos="10800"/>
            </w:tabs>
          </w:pP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Cs/>
              <w:szCs w:val="21"/>
              <w:lang w:val="zh-CN"/>
            </w:rPr>
            <w:instrText xml:space="preserve"> HYPERLINK \l _Toc288660153 </w:instrText>
          </w:r>
          <w:r>
            <w:rPr>
              <w:rFonts w:asciiTheme="minorEastAsia" w:hAnsiTheme="minorEastAsia"/>
              <w:bCs/>
              <w:szCs w:val="21"/>
              <w:lang w:val="zh-CN"/>
            </w:rPr>
            <w:fldChar w:fldCharType="separate"/>
          </w:r>
          <w:r>
            <w:rPr>
              <w:rFonts w:asciiTheme="minorEastAsia" w:hAnsiTheme="minorEastAsia" w:eastAsiaTheme="minorEastAsia" w:cstheme="minorEastAsia"/>
              <w:szCs w:val="36"/>
            </w:rPr>
            <w:t>3.2、动态手势</w:t>
          </w:r>
          <w:r>
            <w:tab/>
          </w:r>
          <w:r>
            <w:fldChar w:fldCharType="begin"/>
          </w:r>
          <w:r>
            <w:instrText xml:space="preserve"> PAGEREF _Toc288660153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10800"/>
              <w:tab w:val="clear" w:pos="10456"/>
            </w:tabs>
          </w:pP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Cs/>
              <w:szCs w:val="21"/>
              <w:lang w:val="zh-CN"/>
            </w:rPr>
            <w:instrText xml:space="preserve"> HYPERLINK \l _Toc345632898 </w:instrText>
          </w:r>
          <w:r>
            <w:rPr>
              <w:rFonts w:asciiTheme="minorEastAsia" w:hAnsiTheme="minorEastAsia"/>
              <w:bCs/>
              <w:szCs w:val="21"/>
              <w:lang w:val="zh-CN"/>
            </w:rPr>
            <w:fldChar w:fldCharType="separate"/>
          </w:r>
          <w:r>
            <w:rPr>
              <w:rFonts w:asciiTheme="minorEastAsia" w:hAnsiTheme="minorEastAsia"/>
              <w:bCs/>
              <w:szCs w:val="22"/>
            </w:rPr>
            <w:t>3.2.1左挥手/右挥手</w:t>
          </w:r>
          <w:r>
            <w:tab/>
          </w:r>
          <w:r>
            <w:fldChar w:fldCharType="begin"/>
          </w:r>
          <w:r>
            <w:instrText xml:space="preserve"> PAGEREF _Toc345632898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10800"/>
              <w:tab w:val="clear" w:pos="10456"/>
            </w:tabs>
          </w:pP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Cs/>
              <w:szCs w:val="21"/>
              <w:lang w:val="zh-CN"/>
            </w:rPr>
            <w:instrText xml:space="preserve"> HYPERLINK \l _Toc108851551 </w:instrText>
          </w:r>
          <w:r>
            <w:rPr>
              <w:rFonts w:asciiTheme="minorEastAsia" w:hAnsiTheme="minorEastAsia"/>
              <w:bCs/>
              <w:szCs w:val="21"/>
              <w:lang w:val="zh-CN"/>
            </w:rPr>
            <w:fldChar w:fldCharType="separate"/>
          </w:r>
          <w:r>
            <w:rPr>
              <w:rFonts w:asciiTheme="minorEastAsia" w:hAnsiTheme="minorEastAsia"/>
              <w:bCs/>
              <w:szCs w:val="22"/>
            </w:rPr>
            <w:t>3.2.2抓手势</w:t>
          </w:r>
          <w:r>
            <w:tab/>
          </w:r>
          <w:r>
            <w:fldChar w:fldCharType="begin"/>
          </w:r>
          <w:r>
            <w:instrText xml:space="preserve"> PAGEREF _Toc108851551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5"/>
            <w:tabs>
              <w:tab w:val="right" w:leader="dot" w:pos="10800"/>
            </w:tabs>
          </w:pP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Cs/>
              <w:szCs w:val="21"/>
              <w:lang w:val="zh-CN"/>
            </w:rPr>
            <w:instrText xml:space="preserve"> HYPERLINK \l _Toc1959434060 </w:instrText>
          </w:r>
          <w:r>
            <w:rPr>
              <w:rFonts w:asciiTheme="minorEastAsia" w:hAnsiTheme="minorEastAsia"/>
              <w:bCs/>
              <w:szCs w:val="21"/>
              <w:lang w:val="zh-CN"/>
            </w:rPr>
            <w:fldChar w:fldCharType="separate"/>
          </w:r>
          <w:r>
            <w:rPr>
              <w:rFonts w:asciiTheme="minorEastAsia" w:hAnsiTheme="minorEastAsia" w:eastAsiaTheme="minorEastAsia" w:cstheme="minorEastAsia"/>
              <w:szCs w:val="36"/>
            </w:rPr>
            <w:t>3.3、wow场景（待定项）</w:t>
          </w:r>
          <w:r>
            <w:tab/>
          </w:r>
          <w:r>
            <w:fldChar w:fldCharType="begin"/>
          </w:r>
          <w:r>
            <w:instrText xml:space="preserve"> PAGEREF _Toc1959434060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10800"/>
              <w:tab w:val="clear" w:pos="10456"/>
            </w:tabs>
          </w:pP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Cs/>
              <w:szCs w:val="21"/>
              <w:lang w:val="zh-CN"/>
            </w:rPr>
            <w:instrText xml:space="preserve"> HYPERLINK \l _Toc546519675 </w:instrText>
          </w:r>
          <w:r>
            <w:rPr>
              <w:rFonts w:asciiTheme="minorEastAsia" w:hAnsiTheme="minorEastAsia"/>
              <w:bCs/>
              <w:szCs w:val="21"/>
              <w:lang w:val="zh-CN"/>
            </w:rPr>
            <w:fldChar w:fldCharType="separate"/>
          </w:r>
          <w:r>
            <w:rPr>
              <w:rFonts w:asciiTheme="minorEastAsia" w:hAnsiTheme="minorEastAsia"/>
              <w:bCs/>
              <w:szCs w:val="22"/>
            </w:rPr>
            <w:t>3.3.1比心——Honey模式</w:t>
          </w:r>
          <w:r>
            <w:tab/>
          </w:r>
          <w:r>
            <w:fldChar w:fldCharType="begin"/>
          </w:r>
          <w:r>
            <w:instrText xml:space="preserve"> PAGEREF _Toc546519675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0"/>
            <w:tabs>
              <w:tab w:val="right" w:leader="dot" w:pos="10800"/>
              <w:tab w:val="clear" w:pos="10456"/>
            </w:tabs>
          </w:pP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Cs/>
              <w:szCs w:val="21"/>
              <w:lang w:val="zh-CN"/>
            </w:rPr>
            <w:instrText xml:space="preserve"> HYPERLINK \l _Toc568619506 </w:instrText>
          </w:r>
          <w:r>
            <w:rPr>
              <w:rFonts w:asciiTheme="minorEastAsia" w:hAnsiTheme="minorEastAsia"/>
              <w:bCs/>
              <w:szCs w:val="21"/>
              <w:lang w:val="zh-CN"/>
            </w:rPr>
            <w:fldChar w:fldCharType="separate"/>
          </w:r>
          <w:r>
            <w:rPr>
              <w:rFonts w:asciiTheme="minorEastAsia" w:hAnsiTheme="minorEastAsia"/>
              <w:bCs/>
              <w:szCs w:val="22"/>
            </w:rPr>
            <w:t>3.3.2 Rock——High模式</w:t>
          </w:r>
          <w:r>
            <w:tab/>
          </w:r>
          <w:r>
            <w:fldChar w:fldCharType="begin"/>
          </w:r>
          <w:r>
            <w:instrText xml:space="preserve"> PAGEREF _Toc568619506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5"/>
            <w:tabs>
              <w:tab w:val="right" w:leader="dot" w:pos="10800"/>
            </w:tabs>
          </w:pP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asciiTheme="minorEastAsia" w:hAnsiTheme="minorEastAsia"/>
              <w:bCs/>
              <w:szCs w:val="21"/>
              <w:lang w:val="zh-CN"/>
            </w:rPr>
            <w:instrText xml:space="preserve"> HYPERLINK \l _Toc485808192 </w:instrText>
          </w:r>
          <w:r>
            <w:rPr>
              <w:rFonts w:asciiTheme="minorEastAsia" w:hAnsiTheme="minorEastAsia"/>
              <w:bCs/>
              <w:szCs w:val="21"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Cs w:val="36"/>
            </w:rPr>
            <w:t>3</w:t>
          </w:r>
          <w:r>
            <w:rPr>
              <w:rFonts w:asciiTheme="minorEastAsia" w:hAnsiTheme="minorEastAsia" w:eastAsiaTheme="minorEastAsia" w:cstheme="minorEastAsia"/>
              <w:szCs w:val="36"/>
            </w:rPr>
            <w:t>.4</w:t>
          </w:r>
          <w:r>
            <w:rPr>
              <w:rFonts w:hint="eastAsia" w:asciiTheme="minorEastAsia" w:hAnsiTheme="minorEastAsia" w:eastAsiaTheme="minorEastAsia" w:cstheme="minorEastAsia"/>
              <w:szCs w:val="36"/>
            </w:rPr>
            <w:t>、</w:t>
          </w:r>
          <w:r>
            <w:rPr>
              <w:rFonts w:asciiTheme="minorEastAsia" w:hAnsiTheme="minorEastAsia" w:eastAsiaTheme="minorEastAsia" w:cstheme="minorEastAsia"/>
              <w:szCs w:val="36"/>
            </w:rPr>
            <w:t>设置</w:t>
          </w:r>
          <w:r>
            <w:rPr>
              <w:rFonts w:hint="eastAsia" w:asciiTheme="minorEastAsia" w:hAnsiTheme="minorEastAsia" w:eastAsiaTheme="minorEastAsia" w:cstheme="minorEastAsia"/>
              <w:szCs w:val="36"/>
            </w:rPr>
            <w:t>-多模交互</w:t>
          </w:r>
          <w:r>
            <w:rPr>
              <w:rFonts w:hint="default" w:asciiTheme="minorEastAsia" w:hAnsiTheme="minorEastAsia" w:eastAsiaTheme="minorEastAsia" w:cstheme="minorEastAsia"/>
              <w:szCs w:val="36"/>
            </w:rPr>
            <w:t>（待定项）</w:t>
          </w:r>
          <w:r>
            <w:tab/>
          </w:r>
          <w:r>
            <w:fldChar w:fldCharType="begin"/>
          </w:r>
          <w:r>
            <w:instrText xml:space="preserve"> PAGEREF _Toc485808192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spacing w:line="276" w:lineRule="auto"/>
            <w:rPr>
              <w:rFonts w:asciiTheme="minorEastAsia" w:hAnsiTheme="minorEastAsia"/>
              <w:color w:val="000000" w:themeColor="text1"/>
              <w:szCs w:val="2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Theme="minorEastAsia" w:hAnsiTheme="minorEastAsia"/>
              <w:bCs/>
              <w:color w:val="000000" w:themeColor="text1"/>
              <w:szCs w:val="21"/>
              <w:lang w:val="zh-CN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</w:sdtContent>
    </w:sdt>
    <w:p>
      <w:pPr>
        <w:spacing w:line="276" w:lineRule="auto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2"/>
        <w:spacing w:line="276" w:lineRule="auto"/>
        <w:rPr>
          <w:rFonts w:asciiTheme="minorEastAsia" w:hAnsiTheme="minorEastAsia" w:eastAsiaTheme="minorEastAsia" w:cstheme="minor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7" w:name="_Toc1315307002"/>
      <w:r>
        <w:rPr>
          <w:rFonts w:hint="eastAsia" w:asciiTheme="minorEastAsia" w:hAnsiTheme="minorEastAsia" w:eastAsiaTheme="minorEastAsia" w:cstheme="minor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一</w:t>
      </w:r>
      <w:r>
        <w:rPr>
          <w:rFonts w:asciiTheme="minorEastAsia" w:hAnsiTheme="minorEastAsia" w:eastAsiaTheme="minorEastAsia" w:cstheme="minorEastAsia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、需求背景</w:t>
      </w:r>
      <w:bookmarkEnd w:id="7"/>
    </w:p>
    <w:p>
      <w:pPr>
        <w:numPr>
          <w:ilvl w:val="0"/>
          <w:numId w:val="0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车内交互从单维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向多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维发展，手势交互是传统触控和语音交互外另一种AI交互，此次全新多模交互产品方案，拓展革新手势及场景应用，达成高频场景交互的闭环、流畅、便捷、高效。</w:t>
      </w:r>
    </w:p>
    <w:p>
      <w:pPr>
        <w:numPr>
          <w:ilvl w:val="0"/>
          <w:numId w:val="0"/>
        </w:numPr>
        <w:rPr>
          <w:color w:val="auto"/>
        </w:rPr>
      </w:pPr>
      <w:r>
        <w:rPr>
          <w:color w:val="auto"/>
        </w:rPr>
        <w:t>*此mrd仅针对cd542项目需求描述，其他车型项目会有单独mrd说明。</w:t>
      </w:r>
    </w:p>
    <w:p>
      <w:pPr>
        <w:spacing w:line="276" w:lineRule="auto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2"/>
        <w:spacing w:line="276" w:lineRule="auto"/>
        <w:rPr>
          <w:rFonts w:asciiTheme="minorEastAsia" w:hAnsiTheme="minorEastAsia" w:eastAsiaTheme="minorEastAsia" w:cstheme="minorEastAsia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bookmarkStart w:id="8" w:name="_Toc168120396"/>
      <w:r>
        <w:rPr>
          <w:rFonts w:hint="eastAsia" w:asciiTheme="minorEastAsia" w:hAnsiTheme="minorEastAsia" w:eastAsiaTheme="minorEastAsia" w:cstheme="minorEastAsia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二</w:t>
      </w:r>
      <w:r>
        <w:rPr>
          <w:rFonts w:asciiTheme="minorEastAsia" w:hAnsiTheme="minorEastAsia" w:eastAsiaTheme="minorEastAsia" w:cstheme="minorEastAsia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、需求概述</w:t>
      </w:r>
      <w:bookmarkEnd w:id="8"/>
    </w:p>
    <w:p>
      <w:pPr>
        <w:pStyle w:val="3"/>
        <w:spacing w:line="276" w:lineRule="auto"/>
        <w:rPr>
          <w:rFonts w:asciiTheme="minorEastAsia" w:hAnsiTheme="minorEastAsia" w:eastAsiaTheme="minorEastAsia" w:cstheme="minor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9" w:name="_Toc1658499767"/>
      <w:r>
        <w:rPr>
          <w:rFonts w:asciiTheme="minorEastAsia" w:hAnsiTheme="minorEastAsia" w:eastAsiaTheme="minorEastAsia" w:cstheme="minor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2.1、目标</w:t>
      </w:r>
      <w:bookmarkEnd w:id="9"/>
    </w:p>
    <w:p>
      <w:pPr>
        <w:spacing w:line="276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1个简单自然手势即可触达车载高频需求，交互形成闭环、流畅、便捷、高效，达成易学、好记、好用，并降低驾驶注意力分散；</w:t>
      </w:r>
    </w:p>
    <w:p>
      <w:pPr>
        <w:spacing w:line="276" w:lineRule="auto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具体而言分为以下四个：</w:t>
      </w:r>
    </w:p>
    <w:p>
      <w:pPr>
        <w:spacing w:line="276" w:lineRule="auto"/>
        <w:ind w:firstLine="420" w:firstLineChars="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-高频交互达成闭环/流畅/便捷/高效</w:t>
      </w:r>
    </w:p>
    <w:p>
      <w:pPr>
        <w:spacing w:line="276" w:lineRule="auto"/>
        <w:ind w:firstLine="420" w:firstLineChars="0"/>
        <w:rPr>
          <w:rFonts w:hint="eastAsia"/>
          <w:color w:val="auto"/>
          <w:szCs w:val="21"/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-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降</w:t>
      </w:r>
      <w:r>
        <w:rPr>
          <w:rFonts w:hint="eastAsia"/>
          <w:color w:val="auto"/>
          <w:szCs w:val="21"/>
        </w:rPr>
        <w:t>低用户记忆成本，更加好用、易用</w:t>
      </w:r>
    </w:p>
    <w:p>
      <w:pPr>
        <w:spacing w:line="276" w:lineRule="auto"/>
        <w:ind w:firstLine="420" w:firstLineChars="0"/>
        <w:rPr>
          <w:rFonts w:hint="eastAsia"/>
          <w:color w:val="auto"/>
          <w:szCs w:val="21"/>
        </w:rPr>
      </w:pPr>
      <w:r>
        <w:rPr>
          <w:rFonts w:hint="default"/>
          <w:color w:val="auto"/>
          <w:szCs w:val="21"/>
        </w:rPr>
        <w:t>-优化独有长屏交互，提高用户操作体验</w:t>
      </w:r>
    </w:p>
    <w:p>
      <w:pPr>
        <w:spacing w:line="276" w:lineRule="auto"/>
        <w:ind w:firstLine="420" w:firstLineChars="0"/>
        <w:rPr>
          <w:color w:val="auto"/>
          <w:szCs w:val="21"/>
        </w:rPr>
      </w:pPr>
      <w:r>
        <w:rPr>
          <w:color w:val="auto"/>
          <w:szCs w:val="21"/>
        </w:rPr>
        <w:t>-</w:t>
      </w:r>
      <w:r>
        <w:rPr>
          <w:rFonts w:hint="eastAsia"/>
          <w:color w:val="auto"/>
          <w:szCs w:val="21"/>
        </w:rPr>
        <w:t>专注前方，减少驾驶注意力分散</w:t>
      </w:r>
    </w:p>
    <w:p>
      <w:pPr>
        <w:pStyle w:val="3"/>
        <w:spacing w:line="276" w:lineRule="auto"/>
        <w:rPr>
          <w:rFonts w:asciiTheme="minorEastAsia" w:hAnsiTheme="minorEastAsia" w:eastAsiaTheme="minorEastAsia" w:cstheme="minorEastAsia"/>
          <w:color w:val="auto"/>
          <w:sz w:val="36"/>
          <w:szCs w:val="36"/>
        </w:rPr>
      </w:pPr>
      <w:bookmarkStart w:id="10" w:name="_Toc67845909"/>
      <w:r>
        <w:rPr>
          <w:rFonts w:asciiTheme="minorEastAsia" w:hAnsiTheme="minorEastAsia" w:eastAsiaTheme="minorEastAsia" w:cstheme="minorEastAsia"/>
          <w:color w:val="auto"/>
          <w:sz w:val="36"/>
          <w:szCs w:val="36"/>
        </w:rPr>
        <w:t>2.2</w:t>
      </w:r>
      <w:r>
        <w:rPr>
          <w:rFonts w:hint="eastAsia" w:asciiTheme="minorEastAsia" w:hAnsiTheme="minorEastAsia" w:eastAsiaTheme="minorEastAsia" w:cstheme="minorEastAsia"/>
          <w:color w:val="auto"/>
          <w:sz w:val="36"/>
          <w:szCs w:val="36"/>
        </w:rPr>
        <w:t>、</w:t>
      </w:r>
      <w:r>
        <w:rPr>
          <w:rFonts w:asciiTheme="minorEastAsia" w:hAnsiTheme="minorEastAsia" w:eastAsiaTheme="minorEastAsia" w:cstheme="minorEastAsia"/>
          <w:color w:val="auto"/>
          <w:sz w:val="36"/>
          <w:szCs w:val="36"/>
        </w:rPr>
        <w:t>实现路径</w:t>
      </w:r>
      <w:bookmarkEnd w:id="10"/>
    </w:p>
    <w:p>
      <w:pPr>
        <w:rPr>
          <w:rFonts w:hint="default"/>
          <w:color w:val="auto"/>
        </w:rPr>
      </w:pPr>
      <w:r>
        <w:rPr>
          <w:rFonts w:hint="eastAsia"/>
          <w:b/>
          <w:color w:val="auto"/>
        </w:rPr>
        <w:t>手势特点</w:t>
      </w:r>
      <w:r>
        <w:rPr>
          <w:rFonts w:hint="eastAsia"/>
          <w:color w:val="auto"/>
        </w:rPr>
        <w:t>：</w:t>
      </w:r>
      <w:r>
        <w:rPr>
          <w:rFonts w:hint="default"/>
          <w:color w:val="auto"/>
        </w:rPr>
        <w:t xml:space="preserve"> </w:t>
      </w:r>
    </w:p>
    <w:p>
      <w:pPr>
        <w:ind w:firstLine="420" w:firstLineChars="0"/>
        <w:rPr>
          <w:rFonts w:hint="eastAsia"/>
          <w:color w:val="auto"/>
          <w:sz w:val="20"/>
        </w:rPr>
      </w:pPr>
      <w:r>
        <w:rPr>
          <w:rFonts w:hint="eastAsia"/>
          <w:color w:val="auto"/>
        </w:rPr>
        <w:t>简单</w:t>
      </w:r>
      <w:r>
        <w:rPr>
          <w:rFonts w:hint="eastAsia"/>
          <w:color w:val="auto"/>
          <w:sz w:val="20"/>
        </w:rPr>
        <w:t>（开车中容易做的动作）</w:t>
      </w:r>
    </w:p>
    <w:p>
      <w:pPr>
        <w:ind w:firstLine="420" w:firstLineChars="0"/>
        <w:rPr>
          <w:rFonts w:hint="eastAsia"/>
          <w:color w:val="auto"/>
        </w:rPr>
      </w:pPr>
      <w:r>
        <w:rPr>
          <w:rFonts w:hint="eastAsia"/>
          <w:color w:val="auto"/>
        </w:rPr>
        <w:t>自然</w:t>
      </w:r>
      <w:r>
        <w:rPr>
          <w:rFonts w:hint="eastAsia"/>
          <w:color w:val="auto"/>
          <w:sz w:val="20"/>
        </w:rPr>
        <w:t>（贴合原始动作语义）</w:t>
      </w:r>
    </w:p>
    <w:p>
      <w:pPr>
        <w:ind w:firstLine="420" w:firstLineChars="0"/>
        <w:rPr>
          <w:rFonts w:hint="default"/>
          <w:color w:val="auto"/>
        </w:rPr>
      </w:pPr>
      <w:r>
        <w:rPr>
          <w:rFonts w:hint="default"/>
          <w:color w:val="auto"/>
        </w:rPr>
        <w:t>便捷</w:t>
      </w:r>
      <w:r>
        <w:rPr>
          <w:rFonts w:hint="eastAsia"/>
          <w:color w:val="auto"/>
          <w:sz w:val="20"/>
        </w:rPr>
        <w:t>（</w:t>
      </w:r>
      <w:r>
        <w:rPr>
          <w:rFonts w:hint="default"/>
          <w:color w:val="auto"/>
          <w:sz w:val="20"/>
        </w:rPr>
        <w:t>在特定场景下交互更加方便</w:t>
      </w:r>
      <w:r>
        <w:rPr>
          <w:rFonts w:hint="eastAsia"/>
          <w:color w:val="auto"/>
          <w:sz w:val="20"/>
        </w:rPr>
        <w:t>）</w:t>
      </w:r>
    </w:p>
    <w:p>
      <w:pPr>
        <w:ind w:firstLine="420" w:firstLineChars="0"/>
        <w:rPr>
          <w:color w:val="auto"/>
        </w:rPr>
      </w:pPr>
      <w:r>
        <w:rPr>
          <w:rFonts w:hint="eastAsia"/>
          <w:color w:val="auto"/>
        </w:rPr>
        <w:t>统一</w:t>
      </w:r>
      <w:r>
        <w:rPr>
          <w:rFonts w:hint="eastAsia"/>
          <w:color w:val="auto"/>
          <w:sz w:val="21"/>
        </w:rPr>
        <w:t>（</w:t>
      </w:r>
      <w:r>
        <w:rPr>
          <w:rFonts w:hint="default"/>
          <w:color w:val="auto"/>
          <w:sz w:val="21"/>
        </w:rPr>
        <w:t>语义统一</w:t>
      </w:r>
      <w:r>
        <w:rPr>
          <w:rFonts w:hint="eastAsia"/>
          <w:color w:val="auto"/>
          <w:sz w:val="21"/>
        </w:rPr>
        <w:t>便于记忆）</w:t>
      </w:r>
    </w:p>
    <w:p>
      <w:pPr>
        <w:rPr>
          <w:color w:val="auto"/>
        </w:rPr>
      </w:pPr>
      <w:r>
        <w:rPr>
          <w:rFonts w:hint="eastAsia"/>
          <w:b/>
          <w:color w:val="auto"/>
        </w:rPr>
        <w:t>交互特点</w:t>
      </w:r>
      <w:r>
        <w:rPr>
          <w:rFonts w:hint="eastAsia"/>
          <w:color w:val="auto"/>
        </w:rPr>
        <w:t>：</w:t>
      </w:r>
    </w:p>
    <w:p>
      <w:pPr>
        <w:numPr>
          <w:ilvl w:val="0"/>
          <w:numId w:val="1"/>
        </w:numPr>
        <w:spacing w:line="276" w:lineRule="auto"/>
        <w:ind w:left="845" w:leftChars="0" w:hanging="425" w:firstLineChars="0"/>
        <w:rPr>
          <w:color w:val="auto"/>
        </w:rPr>
      </w:pPr>
      <w:r>
        <w:rPr>
          <w:color w:val="auto"/>
        </w:rPr>
        <w:t>针对高频场景高频需求全手势操控打通闭环</w:t>
      </w:r>
    </w:p>
    <w:p>
      <w:pPr>
        <w:numPr>
          <w:ilvl w:val="0"/>
          <w:numId w:val="1"/>
        </w:numPr>
        <w:spacing w:line="276" w:lineRule="auto"/>
        <w:ind w:left="845" w:leftChars="0" w:hanging="425" w:firstLineChars="0"/>
        <w:rPr>
          <w:color w:val="auto"/>
        </w:rPr>
      </w:pPr>
      <w:r>
        <w:rPr>
          <w:color w:val="auto"/>
        </w:rPr>
        <w:t>针对福特独有27寸屏，设计手势交互: 全屏/分屏切换，主驾/副驾屏切换</w:t>
      </w:r>
    </w:p>
    <w:p>
      <w:pPr>
        <w:numPr>
          <w:ilvl w:val="0"/>
          <w:numId w:val="1"/>
        </w:numPr>
        <w:spacing w:line="276" w:lineRule="auto"/>
        <w:ind w:left="845" w:leftChars="0" w:hanging="425" w:firstLineChars="0"/>
        <w:rPr>
          <w:color w:val="auto"/>
        </w:rPr>
      </w:pPr>
      <w:r>
        <w:rPr>
          <w:color w:val="auto"/>
        </w:rPr>
        <w:t>一步即达，缩短交互流程：一键返回首页</w:t>
      </w:r>
    </w:p>
    <w:p>
      <w:pPr>
        <w:numPr>
          <w:ilvl w:val="0"/>
          <w:numId w:val="1"/>
        </w:numPr>
        <w:spacing w:line="276" w:lineRule="auto"/>
        <w:ind w:left="845" w:leftChars="0" w:hanging="425" w:firstLineChars="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auto"/>
        </w:rPr>
        <w:t>打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通系统级高频常驻按键:</w:t>
      </w:r>
      <w:r>
        <w:rPr>
          <w:rFonts w:ascii="微软雅黑," w:hAnsi="微软雅黑," w:eastAsia="微软雅黑," w:cs="微软雅黑,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打通系统确定/取消（点头/摇头）按键</w:t>
      </w:r>
    </w:p>
    <w:p>
      <w:pPr>
        <w:numPr>
          <w:ilvl w:val="0"/>
          <w:numId w:val="1"/>
        </w:numPr>
        <w:spacing w:line="276" w:lineRule="auto"/>
        <w:ind w:left="845" w:leftChars="0" w:hanging="425" w:firstLineChars="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无需看屏幕即可达成目的:</w:t>
      </w:r>
      <w:r>
        <w:rPr>
          <w:rFonts w:ascii="微软雅黑," w:hAnsi="微软雅黑," w:eastAsia="微软雅黑," w:cs="微软雅黑,"/>
          <w:color w:val="000000" w:themeColor="text1"/>
          <w:kern w:val="24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部分高频需求目的给出手势即可达成，不用看向屏幕，如：比嘘（暂停播放）、ok（继续播放）</w:t>
      </w:r>
    </w:p>
    <w:p>
      <w:pPr>
        <w:pStyle w:val="3"/>
        <w:spacing w:line="276" w:lineRule="auto"/>
        <w:rPr>
          <w:rFonts w:asciiTheme="minorEastAsia" w:hAnsiTheme="minorEastAsia" w:eastAsiaTheme="minorEastAsia" w:cstheme="minor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11" w:name="_Toc2119859653"/>
      <w:r>
        <w:rPr>
          <w:rFonts w:asciiTheme="minorEastAsia" w:hAnsiTheme="minorEastAsia" w:eastAsiaTheme="minorEastAsia" w:cstheme="minor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2.3、Feature List</w:t>
      </w:r>
      <w:bookmarkEnd w:id="11"/>
    </w:p>
    <w:p>
      <w:pP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1，静态手势</w:t>
      </w:r>
    </w:p>
    <w:tbl>
      <w:tblPr>
        <w:tblStyle w:val="20"/>
        <w:tblW w:w="9961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05"/>
        <w:gridCol w:w="1609"/>
        <w:gridCol w:w="3685"/>
        <w:gridCol w:w="3162"/>
      </w:tblGrid>
      <w:tr>
        <w:trPr>
          <w:trHeight w:val="285" w:hRule="atLeast"/>
        </w:trPr>
        <w:tc>
          <w:tcPr>
            <w:tcW w:w="15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4C7E7"/>
          </w:tcPr>
          <w:p>
            <w:pPr>
              <w:jc w:val="center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手势</w:t>
            </w:r>
          </w:p>
        </w:tc>
        <w:tc>
          <w:tcPr>
            <w:tcW w:w="1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4C7E7"/>
          </w:tcPr>
          <w:p>
            <w:pPr>
              <w:jc w:val="center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手势含义</w:t>
            </w: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4C7E7"/>
          </w:tcPr>
          <w:p>
            <w:pPr>
              <w:jc w:val="center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场景</w:t>
            </w:r>
          </w:p>
        </w:tc>
        <w:tc>
          <w:tcPr>
            <w:tcW w:w="3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4C7E7"/>
          </w:tcPr>
          <w:p>
            <w:pPr>
              <w:jc w:val="center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功能</w:t>
            </w:r>
          </w:p>
        </w:tc>
      </w:tr>
      <w:tr>
        <w:trPr>
          <w:trHeight w:val="285" w:hRule="atLeast"/>
        </w:trPr>
        <w:tc>
          <w:tcPr>
            <w:tcW w:w="15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点头</w:t>
            </w:r>
          </w:p>
        </w:tc>
        <w:tc>
          <w:tcPr>
            <w:tcW w:w="160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确定</w:t>
            </w: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地图</w:t>
            </w:r>
            <w:r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（弹窗）</w:t>
            </w:r>
          </w:p>
        </w:tc>
        <w:tc>
          <w:tcPr>
            <w:tcW w:w="316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弹窗</w:t>
            </w:r>
            <w:r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/页面</w:t>
            </w:r>
            <w:r>
              <w:rPr>
                <w:rFonts w:hint="eastAsia"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问询确认/同意/是</w:t>
            </w:r>
          </w:p>
        </w:tc>
      </w:tr>
      <w:tr>
        <w:trPr>
          <w:trHeight w:val="285" w:hRule="atLeast"/>
        </w:trPr>
        <w:tc>
          <w:tcPr>
            <w:tcW w:w="15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0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hint="eastAsia"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ace</w:t>
            </w:r>
            <w:r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ID（弹窗）</w:t>
            </w:r>
          </w:p>
        </w:tc>
        <w:tc>
          <w:tcPr>
            <w:tcW w:w="316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rPr>
          <w:trHeight w:val="285" w:hRule="atLeast"/>
        </w:trPr>
        <w:tc>
          <w:tcPr>
            <w:tcW w:w="15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0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D</w:t>
            </w:r>
            <w:r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MS</w:t>
            </w:r>
            <w:r>
              <w:rPr>
                <w:rFonts w:hint="eastAsia"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（</w:t>
            </w:r>
            <w:r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弹窗）</w:t>
            </w:r>
          </w:p>
        </w:tc>
        <w:tc>
          <w:tcPr>
            <w:tcW w:w="316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rPr>
          <w:trHeight w:val="285" w:hRule="atLeast"/>
        </w:trPr>
        <w:tc>
          <w:tcPr>
            <w:tcW w:w="15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0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hint="eastAsia"/>
                <w:color w:val="auto"/>
                <w:lang w:bidi="ar"/>
              </w:rPr>
            </w:pPr>
            <w:r>
              <w:rPr>
                <w:rFonts w:hint="eastAsia"/>
                <w:color w:val="auto"/>
                <w:lang w:bidi="ar"/>
              </w:rPr>
              <w:t>随心听</w:t>
            </w:r>
            <w:r>
              <w:rPr>
                <w:color w:val="auto"/>
                <w:lang w:bidi="ar"/>
              </w:rPr>
              <w:t>（弹窗/页面）</w:t>
            </w:r>
          </w:p>
        </w:tc>
        <w:tc>
          <w:tcPr>
            <w:tcW w:w="316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rPr>
          <w:trHeight w:val="285" w:hRule="atLeast"/>
        </w:trPr>
        <w:tc>
          <w:tcPr>
            <w:tcW w:w="15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0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</w:rPr>
            </w:pPr>
            <w:r>
              <w:rPr>
                <w:rFonts w:hint="eastAsia"/>
                <w:color w:val="C00000"/>
                <w:lang w:bidi="ar"/>
              </w:rPr>
              <w:t>多模交互（弹窗）</w:t>
            </w:r>
          </w:p>
        </w:tc>
        <w:tc>
          <w:tcPr>
            <w:tcW w:w="316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rPr>
          <w:trHeight w:val="285" w:hRule="atLeast"/>
        </w:trPr>
        <w:tc>
          <w:tcPr>
            <w:tcW w:w="15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摇头</w:t>
            </w:r>
          </w:p>
        </w:tc>
        <w:tc>
          <w:tcPr>
            <w:tcW w:w="160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取消</w:t>
            </w: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</w:rPr>
            </w:pPr>
            <w:r>
              <w:rPr>
                <w:rFonts w:hint="eastAsia"/>
                <w:color w:val="auto"/>
                <w:lang w:bidi="ar"/>
              </w:rPr>
              <w:t>地图</w:t>
            </w:r>
            <w:r>
              <w:rPr>
                <w:color w:val="auto"/>
                <w:lang w:bidi="ar"/>
              </w:rPr>
              <w:t>（弹窗）</w:t>
            </w:r>
          </w:p>
        </w:tc>
        <w:tc>
          <w:tcPr>
            <w:tcW w:w="316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弹窗</w:t>
            </w:r>
            <w:r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/页面</w:t>
            </w:r>
            <w:r>
              <w:rPr>
                <w:rFonts w:hint="eastAsia"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问询取消/不同意/否</w:t>
            </w:r>
          </w:p>
        </w:tc>
      </w:tr>
      <w:tr>
        <w:trPr>
          <w:trHeight w:val="285" w:hRule="atLeast"/>
        </w:trPr>
        <w:tc>
          <w:tcPr>
            <w:tcW w:w="15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0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</w:rPr>
            </w:pPr>
            <w:r>
              <w:rPr>
                <w:rFonts w:hint="eastAsia"/>
                <w:color w:val="auto"/>
                <w:lang w:bidi="ar"/>
              </w:rPr>
              <w:t xml:space="preserve">face </w:t>
            </w:r>
            <w:r>
              <w:rPr>
                <w:rFonts w:hint="default"/>
                <w:color w:val="auto"/>
                <w:lang w:bidi="ar"/>
              </w:rPr>
              <w:t>ID</w:t>
            </w:r>
            <w:r>
              <w:rPr>
                <w:color w:val="auto"/>
                <w:lang w:bidi="ar"/>
              </w:rPr>
              <w:t>（弹窗）</w:t>
            </w:r>
          </w:p>
        </w:tc>
        <w:tc>
          <w:tcPr>
            <w:tcW w:w="316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rPr>
          <w:trHeight w:val="285" w:hRule="atLeast"/>
        </w:trPr>
        <w:tc>
          <w:tcPr>
            <w:tcW w:w="15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0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</w:rPr>
            </w:pPr>
            <w:r>
              <w:rPr>
                <w:rFonts w:hint="eastAsia"/>
                <w:color w:val="auto"/>
                <w:lang w:bidi="ar"/>
              </w:rPr>
              <w:t>D</w:t>
            </w:r>
            <w:r>
              <w:rPr>
                <w:color w:val="auto"/>
                <w:lang w:bidi="ar"/>
              </w:rPr>
              <w:t>MS（弹窗）</w:t>
            </w:r>
          </w:p>
        </w:tc>
        <w:tc>
          <w:tcPr>
            <w:tcW w:w="316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rPr>
          <w:trHeight w:val="285" w:hRule="atLeast"/>
        </w:trPr>
        <w:tc>
          <w:tcPr>
            <w:tcW w:w="15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0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hint="eastAsia"/>
                <w:color w:val="auto"/>
                <w:lang w:bidi="ar"/>
              </w:rPr>
            </w:pPr>
            <w:r>
              <w:rPr>
                <w:rFonts w:hint="eastAsia"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随心听</w:t>
            </w:r>
            <w:r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（弹窗/页面）</w:t>
            </w:r>
          </w:p>
        </w:tc>
        <w:tc>
          <w:tcPr>
            <w:tcW w:w="316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rPr>
          <w:trHeight w:val="285" w:hRule="atLeast"/>
        </w:trPr>
        <w:tc>
          <w:tcPr>
            <w:tcW w:w="15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0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C00000"/>
                <w:lang w:bidi="ar"/>
              </w:rPr>
              <w:t>多模交互（弹窗）</w:t>
            </w:r>
          </w:p>
        </w:tc>
        <w:tc>
          <w:tcPr>
            <w:tcW w:w="316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rPr>
          <w:trHeight w:val="285" w:hRule="atLeast"/>
        </w:trPr>
        <w:tc>
          <w:tcPr>
            <w:tcW w:w="1505" w:type="dxa"/>
            <w:vMerge w:val="restart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比嘘</w:t>
            </w:r>
          </w:p>
        </w:tc>
        <w:tc>
          <w:tcPr>
            <w:tcW w:w="1609" w:type="dxa"/>
            <w:vMerge w:val="restart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暂停</w:t>
            </w: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随心听（前后台）</w:t>
            </w:r>
          </w:p>
        </w:tc>
        <w:tc>
          <w:tcPr>
            <w:tcW w:w="3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暂停音乐</w:t>
            </w:r>
          </w:p>
        </w:tc>
      </w:tr>
      <w:tr>
        <w:trPr>
          <w:trHeight w:val="285" w:hRule="atLeast"/>
        </w:trPr>
        <w:tc>
          <w:tcPr>
            <w:tcW w:w="1505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09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随心看（前台）</w:t>
            </w:r>
          </w:p>
        </w:tc>
        <w:tc>
          <w:tcPr>
            <w:tcW w:w="3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暂停视频</w:t>
            </w:r>
          </w:p>
        </w:tc>
      </w:tr>
      <w:tr>
        <w:trPr>
          <w:trHeight w:val="397" w:hRule="atLeast"/>
        </w:trPr>
        <w:tc>
          <w:tcPr>
            <w:tcW w:w="1505" w:type="dxa"/>
            <w:vMerge w:val="restart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OK</w:t>
            </w:r>
          </w:p>
        </w:tc>
        <w:tc>
          <w:tcPr>
            <w:tcW w:w="1609" w:type="dxa"/>
            <w:vMerge w:val="restart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播放</w:t>
            </w: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随心听（前后台）</w:t>
            </w:r>
          </w:p>
        </w:tc>
        <w:tc>
          <w:tcPr>
            <w:tcW w:w="3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播放音乐</w:t>
            </w:r>
          </w:p>
        </w:tc>
      </w:tr>
      <w:tr>
        <w:trPr>
          <w:trHeight w:val="390" w:hRule="atLeast"/>
        </w:trPr>
        <w:tc>
          <w:tcPr>
            <w:tcW w:w="1505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09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随心看（前台）</w:t>
            </w:r>
          </w:p>
        </w:tc>
        <w:tc>
          <w:tcPr>
            <w:tcW w:w="3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播放视频</w:t>
            </w:r>
          </w:p>
        </w:tc>
      </w:tr>
      <w:tr>
        <w:trPr>
          <w:trHeight w:val="436" w:hRule="atLeast"/>
        </w:trPr>
        <w:tc>
          <w:tcPr>
            <w:tcW w:w="1505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09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hint="eastAsia"/>
                <w:color w:val="auto"/>
              </w:rPr>
            </w:pPr>
            <w:r>
              <w:rPr>
                <w:rFonts w:hint="default"/>
                <w:color w:val="auto"/>
              </w:rPr>
              <w:t>全局（随心听未启动）</w:t>
            </w:r>
          </w:p>
        </w:tc>
        <w:tc>
          <w:tcPr>
            <w:tcW w:w="3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播放随心</w:t>
            </w:r>
            <w:r>
              <w:rPr>
                <w:rFonts w:hint="default"/>
                <w:color w:val="auto"/>
              </w:rPr>
              <w:t>听</w:t>
            </w:r>
          </w:p>
        </w:tc>
      </w:tr>
      <w:tr>
        <w:trPr>
          <w:trHeight w:val="449" w:hRule="atLeast"/>
        </w:trPr>
        <w:tc>
          <w:tcPr>
            <w:tcW w:w="1505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</w:rPr>
            </w:pPr>
            <w:r>
              <w:rPr>
                <w:rFonts w:hint="eastAsia"/>
                <w:color w:val="auto"/>
                <w:lang w:bidi="ar"/>
              </w:rPr>
              <w:t>左点赞</w:t>
            </w:r>
          </w:p>
        </w:tc>
        <w:tc>
          <w:tcPr>
            <w:tcW w:w="1609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</w:rPr>
            </w:pPr>
            <w:r>
              <w:rPr>
                <w:color w:val="auto"/>
              </w:rPr>
              <w:t>屏幕位置切换</w:t>
            </w:r>
          </w:p>
        </w:tc>
        <w:tc>
          <w:tcPr>
            <w:tcW w:w="3685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hint="eastAsia"/>
                <w:color w:val="auto"/>
                <w:lang w:bidi="ar"/>
              </w:rPr>
            </w:pPr>
            <w:r>
              <w:rPr>
                <w:rFonts w:hint="default"/>
                <w:color w:val="auto"/>
                <w:lang w:bidi="ar"/>
              </w:rPr>
              <w:t>全局（分屏模式下）</w:t>
            </w:r>
          </w:p>
        </w:tc>
        <w:tc>
          <w:tcPr>
            <w:tcW w:w="3162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rFonts w:hint="eastAsia"/>
                <w:color w:val="auto"/>
                <w:lang w:bidi="ar"/>
              </w:rPr>
            </w:pPr>
            <w:r>
              <w:rPr>
                <w:rFonts w:hint="default"/>
                <w:color w:val="auto"/>
                <w:lang w:bidi="ar"/>
              </w:rPr>
              <w:t>主/副驾驶屏幕切换</w:t>
            </w:r>
          </w:p>
        </w:tc>
      </w:tr>
      <w:tr>
        <w:trPr>
          <w:trHeight w:val="462" w:hRule="atLeast"/>
        </w:trPr>
        <w:tc>
          <w:tcPr>
            <w:tcW w:w="1505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</w:rPr>
            </w:pPr>
            <w:r>
              <w:rPr>
                <w:rFonts w:hint="eastAsia"/>
                <w:color w:val="auto"/>
                <w:lang w:bidi="ar"/>
              </w:rPr>
              <w:t>右点赞</w:t>
            </w:r>
          </w:p>
        </w:tc>
        <w:tc>
          <w:tcPr>
            <w:tcW w:w="1609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</w:rPr>
            </w:pPr>
          </w:p>
        </w:tc>
        <w:tc>
          <w:tcPr>
            <w:tcW w:w="3685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rFonts w:hint="eastAsia"/>
                <w:color w:val="auto"/>
                <w:lang w:bidi="ar"/>
              </w:rPr>
            </w:pPr>
          </w:p>
        </w:tc>
        <w:tc>
          <w:tcPr>
            <w:tcW w:w="3162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rFonts w:hint="eastAsia"/>
                <w:color w:val="auto"/>
                <w:lang w:bidi="ar"/>
              </w:rPr>
            </w:pPr>
          </w:p>
        </w:tc>
      </w:tr>
      <w:tr>
        <w:trPr>
          <w:trHeight w:val="285" w:hRule="atLeast"/>
        </w:trPr>
        <w:tc>
          <w:tcPr>
            <w:tcW w:w="1505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点赞</w:t>
            </w:r>
          </w:p>
        </w:tc>
        <w:tc>
          <w:tcPr>
            <w:tcW w:w="160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收藏</w:t>
            </w: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地图（前台）</w:t>
            </w:r>
          </w:p>
        </w:tc>
        <w:tc>
          <w:tcPr>
            <w:tcW w:w="3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收藏POI点</w:t>
            </w:r>
          </w:p>
        </w:tc>
      </w:tr>
      <w:tr>
        <w:trPr>
          <w:trHeight w:val="285" w:hRule="atLeast"/>
        </w:trPr>
        <w:tc>
          <w:tcPr>
            <w:tcW w:w="1505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09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随心听（前后台）</w:t>
            </w:r>
          </w:p>
        </w:tc>
        <w:tc>
          <w:tcPr>
            <w:tcW w:w="3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收藏音频</w:t>
            </w:r>
          </w:p>
        </w:tc>
      </w:tr>
      <w:tr>
        <w:trPr>
          <w:trHeight w:val="285" w:hRule="atLeast"/>
        </w:trPr>
        <w:tc>
          <w:tcPr>
            <w:tcW w:w="15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  <w:lang w:bidi="ar"/>
              </w:rPr>
            </w:pPr>
            <w:r>
              <w:rPr>
                <w:color w:val="auto"/>
                <w:lang w:bidi="ar"/>
              </w:rPr>
              <w:t>V</w:t>
            </w:r>
          </w:p>
        </w:tc>
        <w:tc>
          <w:tcPr>
            <w:tcW w:w="1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  <w:lang w:bidi="ar"/>
              </w:rPr>
            </w:pPr>
            <w:r>
              <w:rPr>
                <w:color w:val="auto"/>
                <w:lang w:bidi="ar"/>
              </w:rPr>
              <w:t>全屏/分屏切换</w:t>
            </w:r>
          </w:p>
        </w:tc>
        <w:tc>
          <w:tcPr>
            <w:tcW w:w="36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  <w:lang w:bidi="ar"/>
              </w:rPr>
            </w:pPr>
            <w:r>
              <w:rPr>
                <w:color w:val="auto"/>
                <w:lang w:bidi="ar"/>
              </w:rPr>
              <w:t>全局</w:t>
            </w:r>
          </w:p>
        </w:tc>
        <w:tc>
          <w:tcPr>
            <w:tcW w:w="3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color w:val="auto"/>
                <w:lang w:bidi="ar"/>
              </w:rPr>
            </w:pPr>
            <w:r>
              <w:rPr>
                <w:color w:val="auto"/>
                <w:lang w:bidi="ar"/>
              </w:rPr>
              <w:t>全屏/分屏切换</w:t>
            </w:r>
          </w:p>
        </w:tc>
      </w:tr>
    </w:tbl>
    <w:p>
      <w:pPr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2，动态手势</w:t>
      </w:r>
    </w:p>
    <w:tbl>
      <w:tblPr>
        <w:tblStyle w:val="20"/>
        <w:tblW w:w="9989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63"/>
        <w:gridCol w:w="2127"/>
        <w:gridCol w:w="2388"/>
        <w:gridCol w:w="3211"/>
      </w:tblGrid>
      <w:tr>
        <w:trPr>
          <w:trHeight w:val="237" w:hRule="atLeast"/>
        </w:trPr>
        <w:tc>
          <w:tcPr>
            <w:tcW w:w="2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4C7E7"/>
          </w:tcPr>
          <w:p>
            <w:pPr>
              <w:jc w:val="center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手势</w:t>
            </w:r>
          </w:p>
        </w:tc>
        <w:tc>
          <w:tcPr>
            <w:tcW w:w="2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4C7E7"/>
          </w:tcPr>
          <w:p>
            <w:pPr>
              <w:jc w:val="center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手势含义</w:t>
            </w:r>
          </w:p>
        </w:tc>
        <w:tc>
          <w:tcPr>
            <w:tcW w:w="23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4C7E7"/>
          </w:tcPr>
          <w:p>
            <w:pPr>
              <w:jc w:val="center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场景</w:t>
            </w:r>
          </w:p>
        </w:tc>
        <w:tc>
          <w:tcPr>
            <w:tcW w:w="3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4C7E7"/>
          </w:tcPr>
          <w:p>
            <w:pPr>
              <w:jc w:val="center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功能</w:t>
            </w:r>
          </w:p>
        </w:tc>
      </w:tr>
      <w:tr>
        <w:trPr>
          <w:trHeight w:val="368" w:hRule="atLeast"/>
        </w:trPr>
        <w:tc>
          <w:tcPr>
            <w:tcW w:w="2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</w:rPr>
            </w:pPr>
            <w:r>
              <w:rPr>
                <w:rFonts w:hint="eastAsia"/>
                <w:color w:val="auto"/>
                <w:lang w:bidi="ar"/>
              </w:rPr>
              <w:t>左挥手</w:t>
            </w:r>
          </w:p>
        </w:tc>
        <w:tc>
          <w:tcPr>
            <w:tcW w:w="21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</w:rPr>
            </w:pPr>
            <w:r>
              <w:rPr>
                <w:rFonts w:hint="eastAsia"/>
                <w:color w:val="auto"/>
                <w:lang w:bidi="ar"/>
              </w:rPr>
              <w:t>向左滑动</w:t>
            </w:r>
          </w:p>
        </w:tc>
        <w:tc>
          <w:tcPr>
            <w:tcW w:w="23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</w:rPr>
            </w:pPr>
            <w:r>
              <w:rPr>
                <w:color w:val="auto"/>
              </w:rPr>
              <w:t>全局</w:t>
            </w:r>
          </w:p>
        </w:tc>
        <w:tc>
          <w:tcPr>
            <w:tcW w:w="3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color w:val="auto"/>
              </w:rPr>
            </w:pPr>
            <w:r>
              <w:rPr>
                <w:rFonts w:hint="eastAsia"/>
                <w:color w:val="auto"/>
                <w:lang w:bidi="ar"/>
              </w:rPr>
              <w:t>列表页面向左</w:t>
            </w:r>
            <w:r>
              <w:rPr>
                <w:rFonts w:hint="default"/>
                <w:color w:val="auto"/>
                <w:lang w:bidi="ar"/>
              </w:rPr>
              <w:t>滑动一个卡片</w:t>
            </w:r>
          </w:p>
        </w:tc>
      </w:tr>
      <w:tr>
        <w:trPr>
          <w:trHeight w:val="343" w:hRule="atLeast"/>
        </w:trPr>
        <w:tc>
          <w:tcPr>
            <w:tcW w:w="2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</w:rPr>
            </w:pPr>
            <w:r>
              <w:rPr>
                <w:rFonts w:hint="eastAsia"/>
                <w:color w:val="auto"/>
                <w:lang w:bidi="ar"/>
              </w:rPr>
              <w:t>右挥手</w:t>
            </w:r>
          </w:p>
        </w:tc>
        <w:tc>
          <w:tcPr>
            <w:tcW w:w="21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</w:rPr>
            </w:pPr>
            <w:r>
              <w:rPr>
                <w:rFonts w:hint="eastAsia"/>
                <w:color w:val="auto"/>
                <w:lang w:bidi="ar"/>
              </w:rPr>
              <w:t>向右滑动</w:t>
            </w:r>
          </w:p>
        </w:tc>
        <w:tc>
          <w:tcPr>
            <w:tcW w:w="23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</w:rPr>
            </w:pPr>
            <w:r>
              <w:rPr>
                <w:color w:val="auto"/>
              </w:rPr>
              <w:t>全局</w:t>
            </w:r>
          </w:p>
        </w:tc>
        <w:tc>
          <w:tcPr>
            <w:tcW w:w="3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color w:val="auto"/>
              </w:rPr>
            </w:pPr>
            <w:r>
              <w:rPr>
                <w:rFonts w:hint="eastAsia"/>
                <w:color w:val="auto"/>
                <w:lang w:bidi="ar"/>
              </w:rPr>
              <w:t>列表页面向右滑动</w:t>
            </w:r>
            <w:r>
              <w:rPr>
                <w:rFonts w:hint="default"/>
                <w:color w:val="auto"/>
                <w:lang w:bidi="ar"/>
              </w:rPr>
              <w:t>一个卡片</w:t>
            </w:r>
          </w:p>
        </w:tc>
      </w:tr>
      <w:tr>
        <w:trPr>
          <w:trHeight w:val="237" w:hRule="atLeast"/>
        </w:trPr>
        <w:tc>
          <w:tcPr>
            <w:tcW w:w="22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</w:rPr>
            </w:pPr>
            <w:r>
              <w:rPr>
                <w:rFonts w:hint="eastAsia"/>
                <w:color w:val="auto"/>
                <w:lang w:bidi="ar"/>
              </w:rPr>
              <w:t>抓</w:t>
            </w:r>
          </w:p>
        </w:tc>
        <w:tc>
          <w:tcPr>
            <w:tcW w:w="21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</w:rPr>
            </w:pPr>
            <w:r>
              <w:rPr>
                <w:rFonts w:hint="eastAsia"/>
                <w:color w:val="auto"/>
                <w:lang w:bidi="ar"/>
              </w:rPr>
              <w:t>返回首页</w:t>
            </w:r>
          </w:p>
        </w:tc>
        <w:tc>
          <w:tcPr>
            <w:tcW w:w="23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auto"/>
              </w:rPr>
            </w:pPr>
            <w:r>
              <w:rPr>
                <w:color w:val="auto"/>
              </w:rPr>
              <w:t>全局</w:t>
            </w:r>
          </w:p>
        </w:tc>
        <w:tc>
          <w:tcPr>
            <w:tcW w:w="32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color w:val="auto"/>
              </w:rPr>
            </w:pPr>
            <w:r>
              <w:rPr>
                <w:rFonts w:hint="eastAsia"/>
                <w:color w:val="auto"/>
                <w:lang w:bidi="ar"/>
              </w:rPr>
              <w:t>返回首页</w:t>
            </w:r>
          </w:p>
        </w:tc>
      </w:tr>
    </w:tbl>
    <w:p>
      <w:pPr>
        <w:rPr>
          <w:color w:val="000000" w:themeColor="text1"/>
          <w:sz w:val="28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3，wow场景</w:t>
      </w:r>
    </w:p>
    <w:tbl>
      <w:tblPr>
        <w:tblStyle w:val="20"/>
        <w:tblW w:w="9793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50"/>
        <w:gridCol w:w="2307"/>
        <w:gridCol w:w="5136"/>
      </w:tblGrid>
      <w:tr>
        <w:trPr>
          <w:trHeight w:val="250" w:hRule="atLeast"/>
        </w:trPr>
        <w:tc>
          <w:tcPr>
            <w:tcW w:w="2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4C7E7"/>
          </w:tcPr>
          <w:p>
            <w:pPr>
              <w:jc w:val="center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手势</w:t>
            </w:r>
          </w:p>
        </w:tc>
        <w:tc>
          <w:tcPr>
            <w:tcW w:w="23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4C7E7"/>
          </w:tcPr>
          <w:p>
            <w:pPr>
              <w:jc w:val="center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场景</w:t>
            </w:r>
          </w:p>
        </w:tc>
        <w:tc>
          <w:tcPr>
            <w:tcW w:w="5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4C7E7"/>
          </w:tcPr>
          <w:p>
            <w:pPr>
              <w:jc w:val="center"/>
              <w:textAlignment w:val="top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lang w:bidi="ar"/>
                <w14:textFill>
                  <w14:solidFill>
                    <w14:schemeClr w14:val="tx1"/>
                  </w14:solidFill>
                </w14:textFill>
              </w:rPr>
              <w:t>手势含义</w:t>
            </w:r>
          </w:p>
        </w:tc>
      </w:tr>
      <w:tr>
        <w:trPr>
          <w:trHeight w:val="250" w:hRule="atLeast"/>
        </w:trPr>
        <w:tc>
          <w:tcPr>
            <w:tcW w:w="2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C00000"/>
              </w:rPr>
            </w:pPr>
            <w:r>
              <w:rPr>
                <w:rFonts w:hint="eastAsia"/>
                <w:color w:val="C00000"/>
                <w:lang w:bidi="ar"/>
              </w:rPr>
              <w:t>比心</w:t>
            </w:r>
          </w:p>
        </w:tc>
        <w:tc>
          <w:tcPr>
            <w:tcW w:w="23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C00000"/>
              </w:rPr>
            </w:pPr>
            <w:r>
              <w:rPr>
                <w:rFonts w:hint="eastAsia"/>
                <w:color w:val="C00000"/>
                <w:lang w:bidi="ar"/>
              </w:rPr>
              <w:t>全局</w:t>
            </w:r>
          </w:p>
        </w:tc>
        <w:tc>
          <w:tcPr>
            <w:tcW w:w="5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color w:val="C00000"/>
              </w:rPr>
            </w:pPr>
            <w:r>
              <w:rPr>
                <w:rFonts w:hint="eastAsia"/>
                <w:color w:val="C00000"/>
                <w:lang w:bidi="ar"/>
              </w:rPr>
              <w:t>切换至</w:t>
            </w:r>
            <w:r>
              <w:rPr>
                <w:color w:val="C00000"/>
                <w:lang w:bidi="ar"/>
              </w:rPr>
              <w:t>Honey</w:t>
            </w:r>
            <w:r>
              <w:rPr>
                <w:rFonts w:hint="eastAsia"/>
                <w:color w:val="C00000"/>
                <w:lang w:bidi="ar"/>
              </w:rPr>
              <w:t>模式</w:t>
            </w:r>
          </w:p>
        </w:tc>
      </w:tr>
      <w:tr>
        <w:trPr>
          <w:trHeight w:val="250" w:hRule="atLeast"/>
        </w:trPr>
        <w:tc>
          <w:tcPr>
            <w:tcW w:w="23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C00000"/>
              </w:rPr>
            </w:pPr>
            <w:r>
              <w:rPr>
                <w:rFonts w:hint="eastAsia"/>
                <w:color w:val="C00000"/>
                <w:lang w:bidi="ar"/>
              </w:rPr>
              <w:t>R</w:t>
            </w:r>
            <w:r>
              <w:rPr>
                <w:color w:val="C00000"/>
                <w:lang w:bidi="ar"/>
              </w:rPr>
              <w:t>o</w:t>
            </w:r>
            <w:r>
              <w:rPr>
                <w:rFonts w:hint="eastAsia"/>
                <w:color w:val="C00000"/>
                <w:lang w:bidi="ar"/>
              </w:rPr>
              <w:t>ck</w:t>
            </w:r>
            <w:r>
              <w:rPr>
                <w:rFonts w:hint="default"/>
                <w:color w:val="C00000"/>
                <w:lang w:bidi="ar"/>
              </w:rPr>
              <w:t xml:space="preserve"> </w:t>
            </w:r>
          </w:p>
        </w:tc>
        <w:tc>
          <w:tcPr>
            <w:tcW w:w="23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textAlignment w:val="center"/>
              <w:rPr>
                <w:color w:val="C00000"/>
              </w:rPr>
            </w:pPr>
            <w:r>
              <w:rPr>
                <w:rFonts w:hint="eastAsia"/>
                <w:color w:val="C00000"/>
                <w:lang w:bidi="ar"/>
              </w:rPr>
              <w:t>全局</w:t>
            </w:r>
          </w:p>
        </w:tc>
        <w:tc>
          <w:tcPr>
            <w:tcW w:w="5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textAlignment w:val="center"/>
              <w:rPr>
                <w:color w:val="C00000"/>
              </w:rPr>
            </w:pPr>
            <w:r>
              <w:rPr>
                <w:rFonts w:hint="eastAsia"/>
                <w:color w:val="C00000"/>
                <w:lang w:bidi="ar"/>
              </w:rPr>
              <w:t>随机播放一首摇滚风音乐</w:t>
            </w:r>
          </w:p>
        </w:tc>
      </w:tr>
    </w:tbl>
    <w:p>
      <w:pPr>
        <w:ind w:right="330"/>
        <w:rPr>
          <w:color w:val="C00000"/>
          <w:sz w:val="22"/>
        </w:rPr>
      </w:pPr>
    </w:p>
    <w:p>
      <w:pPr>
        <w:rPr>
          <w:b/>
          <w:bCs/>
          <w:color w:val="C00000"/>
          <w:sz w:val="32"/>
          <w:szCs w:val="32"/>
        </w:rPr>
      </w:pPr>
      <w:r>
        <w:rPr>
          <w:b/>
          <w:bCs/>
          <w:color w:val="C00000"/>
          <w:sz w:val="32"/>
          <w:szCs w:val="32"/>
        </w:rPr>
        <w:t>4，</w:t>
      </w:r>
      <w:r>
        <w:rPr>
          <w:rFonts w:hint="eastAsia"/>
          <w:b/>
          <w:bCs/>
          <w:color w:val="C00000"/>
          <w:sz w:val="32"/>
          <w:szCs w:val="32"/>
        </w:rPr>
        <w:t>设置</w:t>
      </w:r>
      <w:r>
        <w:rPr>
          <w:b/>
          <w:bCs/>
          <w:color w:val="C00000"/>
          <w:sz w:val="32"/>
          <w:szCs w:val="32"/>
        </w:rPr>
        <w:t>-多模交互（待定项）</w:t>
      </w:r>
    </w:p>
    <w:p>
      <w:pPr>
        <w:ind w:right="330"/>
        <w:rPr>
          <w:color w:val="C00000"/>
          <w:sz w:val="22"/>
          <w:szCs w:val="22"/>
        </w:rPr>
      </w:pPr>
      <w:r>
        <w:rPr>
          <w:rFonts w:hint="eastAsia"/>
          <w:color w:val="C00000"/>
          <w:sz w:val="22"/>
          <w:szCs w:val="22"/>
        </w:rPr>
        <w:t xml:space="preserve"> </w:t>
      </w:r>
      <w:r>
        <w:rPr>
          <w:color w:val="C00000"/>
          <w:sz w:val="22"/>
          <w:szCs w:val="22"/>
        </w:rPr>
        <w:t xml:space="preserve">    *</w:t>
      </w:r>
      <w:r>
        <w:rPr>
          <w:rFonts w:hint="eastAsia"/>
          <w:color w:val="C00000"/>
          <w:sz w:val="22"/>
          <w:szCs w:val="22"/>
        </w:rPr>
        <w:t>待</w:t>
      </w:r>
      <w:r>
        <w:rPr>
          <w:rFonts w:hint="default"/>
          <w:color w:val="C00000"/>
          <w:sz w:val="22"/>
          <w:szCs w:val="22"/>
        </w:rPr>
        <w:t>设置</w:t>
      </w:r>
      <w:r>
        <w:rPr>
          <w:rFonts w:hint="eastAsia"/>
          <w:color w:val="C00000"/>
          <w:sz w:val="22"/>
          <w:szCs w:val="22"/>
        </w:rPr>
        <w:t>需求锁定后补充</w:t>
      </w:r>
    </w:p>
    <w:p>
      <w:pPr>
        <w:ind w:right="330"/>
        <w:rPr>
          <w:b/>
          <w:bCs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2"/>
        <w:numPr>
          <w:ilvl w:val="0"/>
          <w:numId w:val="2"/>
        </w:numPr>
        <w:spacing w:line="276" w:lineRule="auto"/>
        <w:rPr>
          <w:rFonts w:asciiTheme="minorEastAsia" w:hAnsiTheme="minorEastAsia" w:eastAsiaTheme="minorEastAsia" w:cstheme="minorEastAsia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bookmarkStart w:id="12" w:name="_Toc1727484241"/>
      <w:r>
        <w:rPr>
          <w:rFonts w:asciiTheme="minorEastAsia" w:hAnsiTheme="minorEastAsia" w:eastAsiaTheme="minorEastAsia" w:cstheme="minorEastAsia"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需求详述</w:t>
      </w:r>
      <w:bookmarkEnd w:id="12"/>
    </w:p>
    <w:p>
      <w:pPr>
        <w:numPr>
          <w:ilvl w:val="0"/>
          <w:numId w:val="0"/>
        </w:numPr>
        <w:rPr>
          <w:color w:val="auto"/>
        </w:rPr>
      </w:pPr>
      <w:r>
        <w:rPr>
          <w:color w:val="auto"/>
        </w:rPr>
        <w:t>*以下所有手势应用在分屏模式下仅支持主驾驶屏幕识别/响应。</w:t>
      </w:r>
    </w:p>
    <w:p>
      <w:pPr>
        <w:pStyle w:val="3"/>
        <w:spacing w:line="276" w:lineRule="auto"/>
        <w:rPr>
          <w:rFonts w:hint="eastAsia" w:asciiTheme="minorEastAsia" w:hAnsiTheme="minorEastAsia" w:eastAsiaTheme="minorEastAsia" w:cstheme="minor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bookmarkStart w:id="13" w:name="_Toc1996214694"/>
      <w:r>
        <w:rPr>
          <w:rFonts w:asciiTheme="minorEastAsia" w:hAnsiTheme="minorEastAsia" w:eastAsiaTheme="minorEastAsia" w:cstheme="minorEastAsia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3.1、静态手势</w:t>
      </w:r>
      <w:bookmarkEnd w:id="13"/>
    </w:p>
    <w:p>
      <w:pPr>
        <w:pStyle w:val="24"/>
        <w:numPr>
          <w:ilvl w:val="1"/>
          <w:numId w:val="0"/>
        </w:numPr>
        <w:tabs>
          <w:tab w:val="left" w:pos="426"/>
        </w:tabs>
        <w:spacing w:line="276" w:lineRule="auto"/>
        <w:ind w:left="240" w:leftChars="100"/>
        <w:outlineLvl w:val="2"/>
        <w:rPr>
          <w:rFonts w:asciiTheme="minorEastAsia" w:hAnsiTheme="minorEastAsia"/>
          <w:b/>
          <w:bCs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</w:pPr>
      <w:bookmarkStart w:id="14" w:name="_Toc243344977"/>
      <w:r>
        <w:rPr>
          <w:rFonts w:asciiTheme="minorEastAsia" w:hAnsiTheme="minorEastAsia"/>
          <w:b/>
          <w:bCs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3.1.1点头/摇头</w:t>
      </w:r>
      <w:bookmarkEnd w:id="14"/>
    </w:p>
    <w:p>
      <w:pPr>
        <w:pStyle w:val="24"/>
        <w:tabs>
          <w:tab w:val="left" w:pos="426"/>
        </w:tabs>
        <w:spacing w:line="276" w:lineRule="auto"/>
        <w:ind w:left="480" w:leftChars="200" w:firstLine="0" w:firstLineChars="0"/>
        <w:rPr>
          <w:rFonts w:asciiTheme="minorEastAsia" w:hAnsiTheme="minorEastAsia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在地图、随心听、Face</w:t>
      </w:r>
      <w:r>
        <w:rPr>
          <w:rFonts w:asciiTheme="minorEastAsia" w:hAnsiTheme="minorEastAsia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ID、</w:t>
      </w:r>
      <w:r>
        <w:rPr>
          <w:rFonts w:hint="eastAsia" w:asciiTheme="minorEastAsia" w:hAnsiTheme="minorEastAsia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DMS（驾驶行为监测）、多模交互场景内，点头/摇头打通弹框确认/取消、是/否的问询</w:t>
      </w:r>
    </w:p>
    <w:p>
      <w:pPr>
        <w:pStyle w:val="24"/>
        <w:tabs>
          <w:tab w:val="left" w:pos="426"/>
        </w:tabs>
        <w:spacing w:line="276" w:lineRule="auto"/>
        <w:ind w:firstLine="841" w:firstLineChars="350"/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1，</w:t>
      </w:r>
      <w:r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动作</w:t>
      </w:r>
      <w:r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定义</w:t>
      </w:r>
    </w:p>
    <w:tbl>
      <w:tblPr>
        <w:tblStyle w:val="20"/>
        <w:tblW w:w="8332" w:type="dxa"/>
        <w:tblInd w:w="122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32"/>
        <w:gridCol w:w="3745"/>
        <w:gridCol w:w="2755"/>
      </w:tblGrid>
      <w:tr>
        <w:trPr>
          <w:trHeight w:val="252" w:hRule="atLeast"/>
        </w:trPr>
        <w:tc>
          <w:tcPr>
            <w:tcW w:w="1832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B4C7E7"/>
            <w:vAlign w:val="center"/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动作</w:t>
            </w:r>
          </w:p>
        </w:tc>
        <w:tc>
          <w:tcPr>
            <w:tcW w:w="374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B4C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动作定义</w:t>
            </w:r>
          </w:p>
        </w:tc>
        <w:tc>
          <w:tcPr>
            <w:tcW w:w="275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B4C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图示</w:t>
            </w:r>
          </w:p>
        </w:tc>
      </w:tr>
      <w:tr>
        <w:trPr>
          <w:trHeight w:val="523" w:hRule="atLeast"/>
        </w:trPr>
        <w:tc>
          <w:tcPr>
            <w:tcW w:w="1832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点头</w:t>
            </w:r>
          </w:p>
        </w:tc>
        <w:tc>
          <w:tcPr>
            <w:tcW w:w="374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38"/>
                <w:rFonts w:hint="eastAsia" w:ascii="Calibri" w:hAnsi="Calibri" w:cs="Calibri"/>
                <w:color w:val="000000" w:themeColor="text1"/>
                <w:sz w:val="21"/>
                <w:szCs w:val="21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2s内，头部上下连续摆动至少两次，且上下角度差大于5度</w:t>
            </w:r>
          </w:p>
        </w:tc>
        <w:tc>
          <w:tcPr>
            <w:tcW w:w="275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1565910" cy="1032510"/>
                  <wp:effectExtent l="0" t="0" r="8890" b="889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910" cy="1032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41" w:hRule="atLeast"/>
        </w:trPr>
        <w:tc>
          <w:tcPr>
            <w:tcW w:w="1832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摇头</w:t>
            </w:r>
          </w:p>
        </w:tc>
        <w:tc>
          <w:tcPr>
            <w:tcW w:w="374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38"/>
                <w:rFonts w:hint="eastAsia" w:ascii="Calibri" w:hAnsi="Calibri" w:cs="Calibri"/>
                <w:color w:val="000000" w:themeColor="text1"/>
                <w:sz w:val="21"/>
                <w:szCs w:val="21"/>
                <w:shd w:val="clear" w:color="auto" w:fill="FFFFFF"/>
                <w14:textFill>
                  <w14:solidFill>
                    <w14:schemeClr w14:val="tx1"/>
                  </w14:solidFill>
                </w14:textFill>
              </w:rPr>
              <w:t>2s内，头部左右连续摆动至少两次，且左右角度差大于10度</w:t>
            </w:r>
          </w:p>
        </w:tc>
        <w:tc>
          <w:tcPr>
            <w:tcW w:w="275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1564005" cy="1050925"/>
                  <wp:effectExtent l="0" t="0" r="10795" b="15875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50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4"/>
        <w:tabs>
          <w:tab w:val="left" w:pos="426"/>
        </w:tabs>
        <w:spacing w:line="276" w:lineRule="auto"/>
        <w:ind w:firstLine="0" w:firstLineChars="0"/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24"/>
        <w:tabs>
          <w:tab w:val="left" w:pos="426"/>
        </w:tabs>
        <w:spacing w:line="276" w:lineRule="auto"/>
        <w:ind w:left="960" w:leftChars="400" w:firstLine="0" w:firstLineChars="0"/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2、产品流程</w:t>
      </w:r>
    </w:p>
    <w:p>
      <w:pPr>
        <w:pStyle w:val="24"/>
        <w:tabs>
          <w:tab w:val="left" w:pos="426"/>
        </w:tabs>
        <w:spacing w:line="276" w:lineRule="auto"/>
        <w:ind w:left="960" w:leftChars="400" w:firstLine="0" w:firstLineChars="0"/>
        <w:jc w:val="center"/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886200" cy="3716020"/>
            <wp:effectExtent l="0" t="0" r="0" b="1778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tabs>
          <w:tab w:val="left" w:pos="426"/>
        </w:tabs>
        <w:spacing w:line="276" w:lineRule="auto"/>
        <w:ind w:left="960" w:leftChars="400" w:firstLine="0" w:firstLineChars="0"/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3、交互需求</w:t>
      </w:r>
    </w:p>
    <w:p>
      <w:pPr>
        <w:pStyle w:val="24"/>
        <w:ind w:left="480" w:firstLine="419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【识别头部动作成功，图形化显示识别成功】显示点头/摇头动效。</w:t>
      </w:r>
    </w:p>
    <w:p>
      <w:pPr>
        <w:pStyle w:val="24"/>
        <w:ind w:left="480" w:firstLine="960" w:firstLineChars="4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【OS功能响应】点头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：弹框问询-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确认；摇头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：弹框问询-取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消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24"/>
        <w:numPr>
          <w:ilvl w:val="8"/>
          <w:numId w:val="0"/>
        </w:numPr>
        <w:tabs>
          <w:tab w:val="left" w:pos="426"/>
        </w:tabs>
        <w:spacing w:line="276" w:lineRule="auto"/>
        <w:ind w:left="960" w:leftChars="400"/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4、</w:t>
      </w:r>
      <w:r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应用场</w:t>
      </w:r>
      <w:r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景</w:t>
      </w:r>
    </w:p>
    <w:p>
      <w:pPr>
        <w:pStyle w:val="24"/>
        <w:ind w:left="126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1）地图场景：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出现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确认/取消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功能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时，如下：</w:t>
      </w:r>
    </w:p>
    <w:tbl>
      <w:tblPr>
        <w:tblStyle w:val="21"/>
        <w:tblW w:w="781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2"/>
        <w:gridCol w:w="1621"/>
        <w:gridCol w:w="1790"/>
        <w:gridCol w:w="1790"/>
      </w:tblGrid>
      <w:tr>
        <w:trPr>
          <w:trHeight w:val="284" w:hRule="atLeast"/>
          <w:jc w:val="center"/>
        </w:trPr>
        <w:tc>
          <w:tcPr>
            <w:tcW w:w="261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FCECE" w:themeFill="background2" w:themeFillShade="E5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场景位置</w:t>
            </w:r>
          </w:p>
        </w:tc>
        <w:tc>
          <w:tcPr>
            <w:tcW w:w="162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FCECE" w:themeFill="background2" w:themeFillShade="E5"/>
          </w:tcPr>
          <w:p>
            <w:pPr>
              <w:pStyle w:val="24"/>
              <w:ind w:firstLine="0" w:firstLineChars="0"/>
              <w:rPr>
                <w:color w:val="auto"/>
              </w:rPr>
            </w:pPr>
            <w:r>
              <w:rPr>
                <w:color w:val="auto"/>
              </w:rPr>
              <w:t>确认（点头）</w:t>
            </w:r>
          </w:p>
        </w:tc>
        <w:tc>
          <w:tcPr>
            <w:tcW w:w="17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FCECE" w:themeFill="background2" w:themeFillShade="E5"/>
          </w:tcPr>
          <w:p>
            <w:pPr>
              <w:pStyle w:val="24"/>
              <w:ind w:firstLine="0" w:firstLineChars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取消</w:t>
            </w:r>
            <w:r>
              <w:rPr>
                <w:color w:val="auto"/>
              </w:rPr>
              <w:t>（摇头）</w:t>
            </w:r>
          </w:p>
        </w:tc>
        <w:tc>
          <w:tcPr>
            <w:tcW w:w="17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FCECE" w:themeFill="background2" w:themeFillShade="E5"/>
          </w:tcPr>
          <w:p>
            <w:pPr>
              <w:pStyle w:val="24"/>
              <w:ind w:firstLine="0" w:firstLineChars="0"/>
              <w:rPr>
                <w:rFonts w:hint="eastAsia"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场景版本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7" w:hRule="atLeast"/>
          <w:jc w:val="center"/>
        </w:trPr>
        <w:tc>
          <w:tcPr>
            <w:tcW w:w="2612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免责声明</w:t>
            </w:r>
          </w:p>
        </w:tc>
        <w:tc>
          <w:tcPr>
            <w:tcW w:w="1621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接受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拒绝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主线版本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72" w:hRule="atLeast"/>
          <w:jc w:val="center"/>
        </w:trPr>
        <w:tc>
          <w:tcPr>
            <w:tcW w:w="2612" w:type="dxa"/>
          </w:tcPr>
          <w:p>
            <w:pPr>
              <w:pStyle w:val="24"/>
              <w:ind w:firstLine="0" w:firstLineChars="0"/>
              <w:rPr>
                <w:color w:val="auto"/>
              </w:rPr>
            </w:pPr>
            <w:r>
              <w:rPr>
                <w:color w:val="auto"/>
              </w:rPr>
              <w:t>账号退出登录</w:t>
            </w:r>
          </w:p>
        </w:tc>
        <w:tc>
          <w:tcPr>
            <w:tcW w:w="1621" w:type="dxa"/>
          </w:tcPr>
          <w:p>
            <w:pPr>
              <w:pStyle w:val="24"/>
              <w:ind w:firstLine="0" w:firstLineChars="0"/>
              <w:rPr>
                <w:color w:val="auto"/>
              </w:rPr>
            </w:pPr>
            <w:r>
              <w:rPr>
                <w:color w:val="auto"/>
              </w:rPr>
              <w:t>确认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auto"/>
              </w:rPr>
            </w:pPr>
            <w:r>
              <w:rPr>
                <w:color w:val="auto"/>
              </w:rPr>
              <w:t>取消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主线版本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4" w:hRule="atLeast"/>
          <w:jc w:val="center"/>
        </w:trPr>
        <w:tc>
          <w:tcPr>
            <w:tcW w:w="2612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同步搜索记录</w:t>
            </w:r>
          </w:p>
        </w:tc>
        <w:tc>
          <w:tcPr>
            <w:tcW w:w="1621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开启同步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关闭同步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主线版本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4" w:hRule="atLeast"/>
          <w:jc w:val="center"/>
        </w:trPr>
        <w:tc>
          <w:tcPr>
            <w:tcW w:w="2612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删除离线地图数据包</w:t>
            </w:r>
          </w:p>
        </w:tc>
        <w:tc>
          <w:tcPr>
            <w:tcW w:w="1621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确认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取消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主线版本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72" w:hRule="atLeast"/>
          <w:jc w:val="center"/>
        </w:trPr>
        <w:tc>
          <w:tcPr>
            <w:tcW w:w="2612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删除离线导航数据包</w:t>
            </w:r>
          </w:p>
        </w:tc>
        <w:tc>
          <w:tcPr>
            <w:tcW w:w="1621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确认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取消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主线版本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4" w:hRule="atLeast"/>
          <w:jc w:val="center"/>
        </w:trPr>
        <w:tc>
          <w:tcPr>
            <w:tcW w:w="2612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组队出行服务协议</w:t>
            </w:r>
          </w:p>
        </w:tc>
        <w:tc>
          <w:tcPr>
            <w:tcW w:w="1621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同意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取消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主线版本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4" w:hRule="atLeast"/>
          <w:jc w:val="center"/>
        </w:trPr>
        <w:tc>
          <w:tcPr>
            <w:tcW w:w="2612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组队出行解散队伍</w:t>
            </w:r>
          </w:p>
        </w:tc>
        <w:tc>
          <w:tcPr>
            <w:tcW w:w="1621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确认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取消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主线版本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72" w:hRule="atLeast"/>
          <w:jc w:val="center"/>
        </w:trPr>
        <w:tc>
          <w:tcPr>
            <w:tcW w:w="2612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组队出行移除好友</w:t>
            </w:r>
          </w:p>
        </w:tc>
        <w:tc>
          <w:tcPr>
            <w:tcW w:w="1621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确认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取消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主线版本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72" w:hRule="atLeast"/>
          <w:jc w:val="center"/>
        </w:trPr>
        <w:tc>
          <w:tcPr>
            <w:tcW w:w="2612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清除缓存</w:t>
            </w:r>
          </w:p>
        </w:tc>
        <w:tc>
          <w:tcPr>
            <w:tcW w:w="1621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确认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取消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主线版本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4" w:hRule="atLeast"/>
          <w:jc w:val="center"/>
        </w:trPr>
        <w:tc>
          <w:tcPr>
            <w:tcW w:w="2612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清空搜索历史记录</w:t>
            </w:r>
          </w:p>
        </w:tc>
        <w:tc>
          <w:tcPr>
            <w:tcW w:w="1621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确认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取消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主线版本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72" w:hRule="atLeast"/>
          <w:jc w:val="center"/>
        </w:trPr>
        <w:tc>
          <w:tcPr>
            <w:tcW w:w="2612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开始导航</w:t>
            </w:r>
          </w:p>
        </w:tc>
        <w:tc>
          <w:tcPr>
            <w:tcW w:w="1621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同意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不同意</w:t>
            </w:r>
          </w:p>
        </w:tc>
        <w:tc>
          <w:tcPr>
            <w:tcW w:w="1790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主线版本</w:t>
            </w:r>
          </w:p>
        </w:tc>
      </w:tr>
    </w:tbl>
    <w:p>
      <w:pPr>
        <w:pStyle w:val="24"/>
        <w:tabs>
          <w:tab w:val="left" w:pos="426"/>
        </w:tabs>
        <w:spacing w:line="276" w:lineRule="auto"/>
        <w:ind w:firstLine="0" w:firstLineChars="0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24"/>
        <w:numPr>
          <w:ilvl w:val="4"/>
          <w:numId w:val="0"/>
        </w:numPr>
        <w:tabs>
          <w:tab w:val="left" w:pos="426"/>
        </w:tabs>
        <w:spacing w:line="276" w:lineRule="auto"/>
        <w:ind w:left="480" w:leftChars="200" w:firstLine="600" w:firstLineChars="250"/>
        <w:rPr>
          <w:color w:val="000000" w:themeColor="text1"/>
          <w:lang w:bidi="ar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）随心听</w:t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场景：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出现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确认/取消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功能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时，如下：</w:t>
      </w:r>
    </w:p>
    <w:tbl>
      <w:tblPr>
        <w:tblStyle w:val="21"/>
        <w:tblW w:w="797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9"/>
        <w:gridCol w:w="1775"/>
        <w:gridCol w:w="1646"/>
        <w:gridCol w:w="16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1" w:hRule="atLeast"/>
          <w:jc w:val="center"/>
        </w:trPr>
        <w:tc>
          <w:tcPr>
            <w:tcW w:w="290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FCECE" w:themeFill="background2" w:themeFillShade="E5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场景位置</w:t>
            </w:r>
          </w:p>
        </w:tc>
        <w:tc>
          <w:tcPr>
            <w:tcW w:w="17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FCECE" w:themeFill="background2" w:themeFillShade="E5"/>
          </w:tcPr>
          <w:p>
            <w:pPr>
              <w:pStyle w:val="24"/>
              <w:ind w:firstLine="0" w:firstLineChars="0"/>
              <w:rPr>
                <w:color w:val="auto"/>
              </w:rPr>
            </w:pPr>
            <w:r>
              <w:rPr>
                <w:color w:val="auto"/>
              </w:rPr>
              <w:t>确认（点头）</w:t>
            </w:r>
          </w:p>
        </w:tc>
        <w:tc>
          <w:tcPr>
            <w:tcW w:w="164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FCECE" w:themeFill="background2" w:themeFillShade="E5"/>
          </w:tcPr>
          <w:p>
            <w:pPr>
              <w:pStyle w:val="24"/>
              <w:ind w:firstLine="0" w:firstLineChars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取消</w:t>
            </w:r>
            <w:r>
              <w:rPr>
                <w:color w:val="auto"/>
              </w:rPr>
              <w:t>（摇头）</w:t>
            </w:r>
          </w:p>
        </w:tc>
        <w:tc>
          <w:tcPr>
            <w:tcW w:w="164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FCECE" w:themeFill="background2" w:themeFillShade="E5"/>
          </w:tcPr>
          <w:p>
            <w:pPr>
              <w:pStyle w:val="24"/>
              <w:ind w:firstLine="0" w:firstLineChars="0"/>
              <w:rPr>
                <w:rFonts w:hint="eastAsia"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default"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场景版本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2" w:hRule="atLeast"/>
          <w:jc w:val="center"/>
        </w:trPr>
        <w:tc>
          <w:tcPr>
            <w:tcW w:w="2909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搜索历史删除弹窗</w:t>
            </w:r>
          </w:p>
        </w:tc>
        <w:tc>
          <w:tcPr>
            <w:tcW w:w="1775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确定</w:t>
            </w:r>
          </w:p>
        </w:tc>
        <w:tc>
          <w:tcPr>
            <w:tcW w:w="1646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取消</w:t>
            </w:r>
          </w:p>
        </w:tc>
        <w:tc>
          <w:tcPr>
            <w:tcW w:w="1646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项目定制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8" w:hRule="atLeast"/>
          <w:jc w:val="center"/>
        </w:trPr>
        <w:tc>
          <w:tcPr>
            <w:tcW w:w="2909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退出登录弹窗</w:t>
            </w:r>
          </w:p>
        </w:tc>
        <w:tc>
          <w:tcPr>
            <w:tcW w:w="1775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退出</w:t>
            </w:r>
          </w:p>
        </w:tc>
        <w:tc>
          <w:tcPr>
            <w:tcW w:w="1646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取消</w:t>
            </w:r>
          </w:p>
        </w:tc>
        <w:tc>
          <w:tcPr>
            <w:tcW w:w="1646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项目定制</w:t>
            </w:r>
          </w:p>
        </w:tc>
      </w:tr>
    </w:tbl>
    <w:p>
      <w:pPr>
        <w:pStyle w:val="24"/>
        <w:numPr>
          <w:ilvl w:val="4"/>
          <w:numId w:val="0"/>
        </w:numPr>
        <w:tabs>
          <w:tab w:val="left" w:pos="426"/>
        </w:tabs>
        <w:spacing w:line="276" w:lineRule="auto"/>
        <w:ind w:left="480" w:leftChars="200"/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24"/>
        <w:numPr>
          <w:ilvl w:val="4"/>
          <w:numId w:val="0"/>
        </w:numPr>
        <w:tabs>
          <w:tab w:val="left" w:pos="426"/>
        </w:tabs>
        <w:spacing w:line="276" w:lineRule="auto"/>
        <w:ind w:left="480" w:leftChars="200" w:firstLine="600" w:firstLineChars="250"/>
        <w:rPr>
          <w:rFonts w:asciiTheme="minorEastAsia" w:hAnsiTheme="minorEastAsia"/>
          <w:b/>
          <w:bCs/>
          <w:color w:val="auto"/>
          <w:szCs w:val="21"/>
        </w:rPr>
      </w:pPr>
      <w:r>
        <w:rPr>
          <w:rFonts w:asciiTheme="minorEastAsia" w:hAnsiTheme="minorEastAsia"/>
          <w:bCs/>
          <w:color w:val="auto"/>
          <w:szCs w:val="21"/>
        </w:rPr>
        <w:t>3</w:t>
      </w:r>
      <w:r>
        <w:rPr>
          <w:rFonts w:hint="eastAsia" w:asciiTheme="minorEastAsia" w:hAnsiTheme="minorEastAsia"/>
          <w:bCs/>
          <w:color w:val="auto"/>
          <w:szCs w:val="21"/>
        </w:rPr>
        <w:t>）</w:t>
      </w:r>
      <w:r>
        <w:rPr>
          <w:rFonts w:asciiTheme="minorEastAsia" w:hAnsiTheme="minorEastAsia"/>
          <w:bCs/>
          <w:color w:val="auto"/>
          <w:szCs w:val="21"/>
        </w:rPr>
        <w:t>Face ID：</w:t>
      </w:r>
      <w:r>
        <w:rPr>
          <w:color w:val="auto"/>
        </w:rPr>
        <w:t>出现</w:t>
      </w:r>
      <w:r>
        <w:rPr>
          <w:rFonts w:hint="eastAsia"/>
          <w:color w:val="auto"/>
        </w:rPr>
        <w:t>确认/取消</w:t>
      </w:r>
      <w:r>
        <w:rPr>
          <w:color w:val="auto"/>
        </w:rPr>
        <w:t>功能</w:t>
      </w:r>
      <w:r>
        <w:rPr>
          <w:rFonts w:hint="eastAsia"/>
          <w:color w:val="auto"/>
        </w:rPr>
        <w:t>时，如下：</w:t>
      </w:r>
      <w:r>
        <w:rPr>
          <w:rFonts w:hint="default"/>
          <w:color w:val="auto"/>
        </w:rPr>
        <w:t>（待faceID确认场景弹窗文案）</w:t>
      </w:r>
    </w:p>
    <w:tbl>
      <w:tblPr>
        <w:tblStyle w:val="21"/>
        <w:tblW w:w="80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9"/>
        <w:gridCol w:w="2014"/>
        <w:gridCol w:w="2081"/>
        <w:gridCol w:w="1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7" w:hRule="atLeast"/>
          <w:jc w:val="center"/>
        </w:trPr>
        <w:tc>
          <w:tcPr>
            <w:tcW w:w="24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FCECE" w:themeFill="background2" w:themeFillShade="E5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场景位置</w:t>
            </w:r>
          </w:p>
        </w:tc>
        <w:tc>
          <w:tcPr>
            <w:tcW w:w="201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FCECE" w:themeFill="background2" w:themeFillShade="E5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正向确认（点头）</w:t>
            </w:r>
          </w:p>
        </w:tc>
        <w:tc>
          <w:tcPr>
            <w:tcW w:w="208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FCECE" w:themeFill="background2" w:themeFillShade="E5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负向确认（摇头）</w:t>
            </w:r>
          </w:p>
        </w:tc>
        <w:tc>
          <w:tcPr>
            <w:tcW w:w="149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FCECE" w:themeFill="background2" w:themeFillShade="E5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场景版本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0" w:hRule="atLeast"/>
          <w:jc w:val="center"/>
        </w:trPr>
        <w:tc>
          <w:tcPr>
            <w:tcW w:w="2499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创建人脸安全提醒</w:t>
            </w:r>
          </w:p>
        </w:tc>
        <w:tc>
          <w:tcPr>
            <w:tcW w:w="2014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知道了</w:t>
            </w:r>
          </w:p>
        </w:tc>
        <w:tc>
          <w:tcPr>
            <w:tcW w:w="2081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1499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主线版本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6" w:hRule="atLeast"/>
          <w:jc w:val="center"/>
        </w:trPr>
        <w:tc>
          <w:tcPr>
            <w:tcW w:w="2499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关闭确认弹窗</w:t>
            </w:r>
          </w:p>
        </w:tc>
        <w:tc>
          <w:tcPr>
            <w:tcW w:w="2014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确认</w:t>
            </w:r>
          </w:p>
        </w:tc>
        <w:tc>
          <w:tcPr>
            <w:tcW w:w="2081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继续采集</w:t>
            </w:r>
          </w:p>
        </w:tc>
        <w:tc>
          <w:tcPr>
            <w:tcW w:w="1499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主线版本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2" w:hRule="atLeast"/>
          <w:jc w:val="center"/>
        </w:trPr>
        <w:tc>
          <w:tcPr>
            <w:tcW w:w="2499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操作超时弹窗</w:t>
            </w:r>
          </w:p>
        </w:tc>
        <w:tc>
          <w:tcPr>
            <w:tcW w:w="2014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重试</w:t>
            </w:r>
          </w:p>
        </w:tc>
        <w:tc>
          <w:tcPr>
            <w:tcW w:w="2081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其它方式支付</w:t>
            </w:r>
          </w:p>
        </w:tc>
        <w:tc>
          <w:tcPr>
            <w:tcW w:w="1499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主线版本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24" w:hRule="atLeast"/>
          <w:jc w:val="center"/>
        </w:trPr>
        <w:tc>
          <w:tcPr>
            <w:tcW w:w="2499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人脸已占用弹窗</w:t>
            </w:r>
          </w:p>
        </w:tc>
        <w:tc>
          <w:tcPr>
            <w:tcW w:w="2014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知道了</w:t>
            </w:r>
          </w:p>
        </w:tc>
        <w:tc>
          <w:tcPr>
            <w:tcW w:w="2081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1499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主线版本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2" w:hRule="atLeast"/>
          <w:jc w:val="center"/>
        </w:trPr>
        <w:tc>
          <w:tcPr>
            <w:tcW w:w="2499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面容ID验证失败</w:t>
            </w:r>
          </w:p>
        </w:tc>
        <w:tc>
          <w:tcPr>
            <w:tcW w:w="2014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重试</w:t>
            </w:r>
          </w:p>
        </w:tc>
        <w:tc>
          <w:tcPr>
            <w:tcW w:w="2081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其它支付方式</w:t>
            </w:r>
          </w:p>
        </w:tc>
        <w:tc>
          <w:tcPr>
            <w:tcW w:w="1499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主线版本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9" w:hRule="atLeast"/>
          <w:jc w:val="center"/>
        </w:trPr>
        <w:tc>
          <w:tcPr>
            <w:tcW w:w="2499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清空面容ID确认弹窗</w:t>
            </w:r>
          </w:p>
        </w:tc>
        <w:tc>
          <w:tcPr>
            <w:tcW w:w="2014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清空</w:t>
            </w:r>
          </w:p>
        </w:tc>
        <w:tc>
          <w:tcPr>
            <w:tcW w:w="2081" w:type="dxa"/>
          </w:tcPr>
          <w:p>
            <w:pPr>
              <w:pStyle w:val="24"/>
              <w:ind w:firstLine="0" w:firstLineChars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取消</w:t>
            </w:r>
          </w:p>
        </w:tc>
        <w:tc>
          <w:tcPr>
            <w:tcW w:w="1499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主线版本</w:t>
            </w:r>
          </w:p>
        </w:tc>
      </w:tr>
    </w:tbl>
    <w:p>
      <w:pPr>
        <w:pStyle w:val="24"/>
        <w:tabs>
          <w:tab w:val="left" w:pos="426"/>
        </w:tabs>
        <w:spacing w:line="276" w:lineRule="auto"/>
        <w:ind w:firstLine="0" w:firstLineChars="0"/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24"/>
        <w:numPr>
          <w:ilvl w:val="4"/>
          <w:numId w:val="0"/>
        </w:numPr>
        <w:tabs>
          <w:tab w:val="left" w:pos="426"/>
        </w:tabs>
        <w:spacing w:line="276" w:lineRule="auto"/>
        <w:ind w:left="480" w:leftChars="200"/>
        <w:rPr>
          <w:rFonts w:asciiTheme="minorEastAsia" w:hAnsiTheme="minorEastAsia"/>
          <w:color w:val="auto"/>
          <w:szCs w:val="21"/>
        </w:rPr>
      </w:pPr>
      <w:r>
        <w:rPr>
          <w:rFonts w:asciiTheme="minorEastAsia" w:hAnsiTheme="minorEastAsia"/>
          <w:color w:val="auto"/>
          <w:szCs w:val="21"/>
        </w:rPr>
        <w:tab/>
      </w:r>
      <w:r>
        <w:rPr>
          <w:rFonts w:asciiTheme="minorEastAsia" w:hAnsiTheme="minorEastAsia"/>
          <w:color w:val="auto"/>
          <w:szCs w:val="21"/>
        </w:rPr>
        <w:t>4</w:t>
      </w:r>
      <w:r>
        <w:rPr>
          <w:rFonts w:hint="eastAsia" w:asciiTheme="minorEastAsia" w:hAnsiTheme="minorEastAsia"/>
          <w:color w:val="auto"/>
          <w:szCs w:val="21"/>
        </w:rPr>
        <w:t>）</w:t>
      </w:r>
      <w:r>
        <w:rPr>
          <w:rFonts w:asciiTheme="minorEastAsia" w:hAnsiTheme="minorEastAsia"/>
          <w:color w:val="auto"/>
          <w:szCs w:val="21"/>
        </w:rPr>
        <w:t>DMS场景：出现的确认/取消功能时，如下：</w:t>
      </w:r>
      <w:r>
        <w:rPr>
          <w:rFonts w:asciiTheme="minorEastAsia" w:hAnsiTheme="minorEastAsia"/>
          <w:color w:val="auto"/>
          <w:szCs w:val="21"/>
        </w:rPr>
        <w:tab/>
      </w:r>
    </w:p>
    <w:tbl>
      <w:tblPr>
        <w:tblStyle w:val="21"/>
        <w:tblW w:w="794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6"/>
        <w:gridCol w:w="1984"/>
        <w:gridCol w:w="1955"/>
        <w:gridCol w:w="17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60" w:hRule="atLeast"/>
          <w:jc w:val="center"/>
        </w:trPr>
        <w:tc>
          <w:tcPr>
            <w:tcW w:w="228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FCECE" w:themeFill="background2" w:themeFillShade="E5"/>
          </w:tcPr>
          <w:p>
            <w:pPr>
              <w:pStyle w:val="24"/>
              <w:ind w:firstLine="0" w:firstLineChars="0"/>
              <w:rPr>
                <w:color w:val="auto"/>
              </w:rPr>
            </w:pPr>
            <w:r>
              <w:rPr>
                <w:color w:val="auto"/>
              </w:rPr>
              <w:t>场景位置</w:t>
            </w:r>
          </w:p>
        </w:tc>
        <w:tc>
          <w:tcPr>
            <w:tcW w:w="19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FCECE" w:themeFill="background2" w:themeFillShade="E5"/>
          </w:tcPr>
          <w:p>
            <w:pPr>
              <w:pStyle w:val="24"/>
              <w:ind w:firstLine="0" w:firstLineChars="0"/>
              <w:rPr>
                <w:color w:val="auto"/>
              </w:rPr>
            </w:pPr>
            <w:r>
              <w:rPr>
                <w:color w:val="auto"/>
              </w:rPr>
              <w:t>正向确认（点头）</w:t>
            </w:r>
          </w:p>
        </w:tc>
        <w:tc>
          <w:tcPr>
            <w:tcW w:w="19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FCECE" w:themeFill="background2" w:themeFillShade="E5"/>
          </w:tcPr>
          <w:p>
            <w:pPr>
              <w:pStyle w:val="24"/>
              <w:ind w:firstLine="0" w:firstLineChars="0"/>
              <w:rPr>
                <w:color w:val="auto"/>
              </w:rPr>
            </w:pPr>
            <w:r>
              <w:rPr>
                <w:color w:val="auto"/>
              </w:rPr>
              <w:t>负向确认（摇头）</w:t>
            </w:r>
          </w:p>
        </w:tc>
        <w:tc>
          <w:tcPr>
            <w:tcW w:w="172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FCECE" w:themeFill="background2" w:themeFillShade="E5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场景版本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0" w:hRule="atLeast"/>
          <w:jc w:val="center"/>
        </w:trPr>
        <w:tc>
          <w:tcPr>
            <w:tcW w:w="2286" w:type="dxa"/>
          </w:tcPr>
          <w:p>
            <w:pPr>
              <w:pStyle w:val="24"/>
              <w:ind w:firstLine="0" w:firstLineChars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播放歌单问询弹窗</w:t>
            </w:r>
          </w:p>
        </w:tc>
        <w:tc>
          <w:tcPr>
            <w:tcW w:w="1984" w:type="dxa"/>
          </w:tcPr>
          <w:p>
            <w:pPr>
              <w:pStyle w:val="24"/>
              <w:ind w:firstLine="0" w:firstLineChars="0"/>
              <w:rPr>
                <w:color w:val="auto"/>
              </w:rPr>
            </w:pPr>
            <w:r>
              <w:rPr>
                <w:color w:val="auto"/>
              </w:rPr>
              <w:t>好的</w:t>
            </w:r>
          </w:p>
        </w:tc>
        <w:tc>
          <w:tcPr>
            <w:tcW w:w="1955" w:type="dxa"/>
          </w:tcPr>
          <w:p>
            <w:pPr>
              <w:pStyle w:val="24"/>
              <w:ind w:firstLine="0" w:firstLineChars="0"/>
              <w:rPr>
                <w:color w:val="auto"/>
              </w:rPr>
            </w:pPr>
            <w:r>
              <w:rPr>
                <w:color w:val="auto"/>
              </w:rPr>
              <w:t>不用了</w:t>
            </w:r>
          </w:p>
        </w:tc>
        <w:tc>
          <w:tcPr>
            <w:tcW w:w="1722" w:type="dxa"/>
          </w:tcPr>
          <w:p>
            <w:pPr>
              <w:pStyle w:val="24"/>
              <w:ind w:firstLine="0" w:firstLineChars="0"/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项目定制</w:t>
            </w:r>
          </w:p>
        </w:tc>
      </w:tr>
    </w:tbl>
    <w:p>
      <w:pPr>
        <w:pStyle w:val="24"/>
        <w:numPr>
          <w:ilvl w:val="4"/>
          <w:numId w:val="0"/>
        </w:numPr>
        <w:tabs>
          <w:tab w:val="left" w:pos="426"/>
        </w:tabs>
        <w:spacing w:line="276" w:lineRule="auto"/>
        <w:ind w:left="480" w:leftChars="200"/>
        <w:rPr>
          <w:rFonts w:asciiTheme="minorEastAsia" w:hAnsiTheme="minorEastAsia"/>
          <w:color w:val="C00000"/>
          <w:szCs w:val="21"/>
        </w:rPr>
      </w:pPr>
    </w:p>
    <w:p>
      <w:pPr>
        <w:pStyle w:val="24"/>
        <w:numPr>
          <w:ilvl w:val="4"/>
          <w:numId w:val="0"/>
        </w:numPr>
        <w:tabs>
          <w:tab w:val="left" w:pos="426"/>
        </w:tabs>
        <w:spacing w:line="276" w:lineRule="auto"/>
        <w:ind w:left="480" w:leftChars="200"/>
        <w:rPr>
          <w:rFonts w:hint="default" w:asciiTheme="minorEastAsia" w:hAnsiTheme="minorEastAsia"/>
          <w:color w:val="C00000"/>
          <w:szCs w:val="21"/>
        </w:rPr>
      </w:pPr>
      <w:r>
        <w:rPr>
          <w:rFonts w:asciiTheme="minorEastAsia" w:hAnsiTheme="minorEastAsia"/>
          <w:color w:val="C00000"/>
          <w:szCs w:val="21"/>
        </w:rPr>
        <w:tab/>
      </w:r>
      <w:r>
        <w:rPr>
          <w:rFonts w:asciiTheme="minorEastAsia" w:hAnsiTheme="minorEastAsia"/>
          <w:color w:val="C00000"/>
          <w:szCs w:val="21"/>
        </w:rPr>
        <w:t>5</w:t>
      </w:r>
      <w:r>
        <w:rPr>
          <w:rFonts w:hint="eastAsia" w:asciiTheme="minorEastAsia" w:hAnsiTheme="minorEastAsia"/>
          <w:color w:val="C00000"/>
          <w:szCs w:val="21"/>
        </w:rPr>
        <w:t>）多模交互场景：</w:t>
      </w:r>
      <w:r>
        <w:rPr>
          <w:rFonts w:hint="default" w:asciiTheme="minorEastAsia" w:hAnsiTheme="minorEastAsia"/>
          <w:color w:val="C00000"/>
          <w:szCs w:val="21"/>
        </w:rPr>
        <w:t>（待定项）</w:t>
      </w:r>
    </w:p>
    <w:p>
      <w:pPr>
        <w:pStyle w:val="24"/>
        <w:numPr>
          <w:ilvl w:val="4"/>
          <w:numId w:val="0"/>
        </w:numPr>
        <w:tabs>
          <w:tab w:val="left" w:pos="426"/>
        </w:tabs>
        <w:spacing w:line="276" w:lineRule="auto"/>
        <w:ind w:left="480" w:leftChars="200"/>
        <w:rPr>
          <w:rFonts w:hint="default" w:asciiTheme="minorEastAsia" w:hAnsiTheme="minorEastAsia"/>
          <w:color w:val="C00000"/>
          <w:szCs w:val="21"/>
        </w:rPr>
      </w:pPr>
      <w:r>
        <w:rPr>
          <w:rFonts w:hint="default" w:asciiTheme="minorEastAsia" w:hAnsiTheme="minorEastAsia"/>
          <w:color w:val="C00000"/>
          <w:szCs w:val="21"/>
        </w:rPr>
        <w:tab/>
      </w:r>
      <w:r>
        <w:rPr>
          <w:rFonts w:hint="default" w:asciiTheme="minorEastAsia" w:hAnsiTheme="minorEastAsia"/>
          <w:color w:val="C00000"/>
          <w:szCs w:val="21"/>
        </w:rPr>
        <w:tab/>
      </w:r>
      <w:r>
        <w:rPr>
          <w:rFonts w:hint="default" w:asciiTheme="minorEastAsia" w:hAnsiTheme="minorEastAsia"/>
          <w:color w:val="C00000"/>
          <w:szCs w:val="21"/>
        </w:rPr>
        <w:t>待设置需求补充完整后增加。</w:t>
      </w:r>
    </w:p>
    <w:p>
      <w:pPr>
        <w:pStyle w:val="24"/>
        <w:numPr>
          <w:ilvl w:val="4"/>
          <w:numId w:val="0"/>
        </w:numPr>
        <w:tabs>
          <w:tab w:val="left" w:pos="426"/>
        </w:tabs>
        <w:spacing w:line="276" w:lineRule="auto"/>
        <w:ind w:left="480" w:leftChars="2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4"/>
        <w:numPr>
          <w:ilvl w:val="1"/>
          <w:numId w:val="0"/>
        </w:numPr>
        <w:tabs>
          <w:tab w:val="left" w:pos="426"/>
        </w:tabs>
        <w:spacing w:line="276" w:lineRule="auto"/>
        <w:ind w:left="240" w:leftChars="100"/>
        <w:outlineLvl w:val="2"/>
        <w:rPr>
          <w:rFonts w:asciiTheme="minorEastAsia" w:hAnsiTheme="minorEastAsia"/>
          <w:b/>
          <w:bCs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</w:pPr>
      <w:bookmarkStart w:id="15" w:name="_Toc1090164551"/>
      <w:r>
        <w:rPr>
          <w:rFonts w:asciiTheme="minorEastAsia" w:hAnsiTheme="minorEastAsia"/>
          <w:b/>
          <w:bCs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3.1.2比嘘/OK</w:t>
      </w:r>
      <w:bookmarkEnd w:id="15"/>
    </w:p>
    <w:p>
      <w:pPr>
        <w:pStyle w:val="24"/>
        <w:tabs>
          <w:tab w:val="left" w:pos="426"/>
        </w:tabs>
        <w:spacing w:line="276" w:lineRule="auto"/>
        <w:ind w:firstLine="841" w:firstLineChars="350"/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1，</w:t>
      </w:r>
      <w:r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动作</w:t>
      </w:r>
      <w:r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定义</w:t>
      </w:r>
    </w:p>
    <w:tbl>
      <w:tblPr>
        <w:tblStyle w:val="20"/>
        <w:tblW w:w="8758" w:type="dxa"/>
        <w:tblInd w:w="140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5"/>
        <w:gridCol w:w="5200"/>
        <w:gridCol w:w="2403"/>
      </w:tblGrid>
      <w:tr>
        <w:trPr>
          <w:trHeight w:val="170" w:hRule="atLeast"/>
        </w:trPr>
        <w:tc>
          <w:tcPr>
            <w:tcW w:w="115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B4C7E7"/>
            <w:vAlign w:val="center"/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手势</w:t>
            </w:r>
          </w:p>
        </w:tc>
        <w:tc>
          <w:tcPr>
            <w:tcW w:w="520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B4C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动作定义</w:t>
            </w:r>
          </w:p>
        </w:tc>
        <w:tc>
          <w:tcPr>
            <w:tcW w:w="2403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B4C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图示</w:t>
            </w:r>
          </w:p>
        </w:tc>
      </w:tr>
      <w:tr>
        <w:trPr>
          <w:trHeight w:val="793" w:hRule="atLeast"/>
        </w:trPr>
        <w:tc>
          <w:tcPr>
            <w:tcW w:w="115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比嘘</w:t>
            </w:r>
          </w:p>
        </w:tc>
        <w:tc>
          <w:tcPr>
            <w:tcW w:w="520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食指竖直，其余手指攥紧，食指放于嘴唇前方，手指不超过鼻子，动作持续1s左右</w:t>
            </w:r>
          </w:p>
        </w:tc>
        <w:tc>
          <w:tcPr>
            <w:tcW w:w="2403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791845" cy="108140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000" cy="1081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812" w:hRule="atLeast"/>
        </w:trPr>
        <w:tc>
          <w:tcPr>
            <w:tcW w:w="1155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OK</w:t>
            </w:r>
          </w:p>
        </w:tc>
        <w:tc>
          <w:tcPr>
            <w:tcW w:w="520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大拇指食指指尖接触，其余手指伸开，手心正对摄像头，动作持续1s左右</w:t>
            </w:r>
          </w:p>
        </w:tc>
        <w:tc>
          <w:tcPr>
            <w:tcW w:w="2403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805815" cy="1078865"/>
                  <wp:effectExtent l="0" t="0" r="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078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4"/>
        <w:numPr>
          <w:ilvl w:val="3"/>
          <w:numId w:val="0"/>
        </w:numPr>
        <w:tabs>
          <w:tab w:val="left" w:pos="426"/>
        </w:tabs>
        <w:spacing w:line="276" w:lineRule="auto"/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24"/>
        <w:numPr>
          <w:ilvl w:val="3"/>
          <w:numId w:val="0"/>
        </w:numPr>
        <w:tabs>
          <w:tab w:val="left" w:pos="426"/>
        </w:tabs>
        <w:spacing w:line="276" w:lineRule="auto"/>
        <w:ind w:left="960" w:leftChars="400"/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24"/>
        <w:numPr>
          <w:ilvl w:val="3"/>
          <w:numId w:val="0"/>
        </w:numPr>
        <w:tabs>
          <w:tab w:val="left" w:pos="426"/>
        </w:tabs>
        <w:spacing w:line="276" w:lineRule="auto"/>
        <w:ind w:left="960" w:leftChars="400"/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2、</w:t>
      </w:r>
      <w:r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随心听场景</w:t>
      </w:r>
    </w:p>
    <w:p>
      <w:pPr>
        <w:pStyle w:val="24"/>
        <w:numPr>
          <w:ilvl w:val="3"/>
          <w:numId w:val="0"/>
        </w:numPr>
        <w:tabs>
          <w:tab w:val="left" w:pos="426"/>
        </w:tabs>
        <w:spacing w:line="276" w:lineRule="auto"/>
        <w:ind w:left="960" w:leftChars="400"/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随心听</w:t>
      </w:r>
      <w:r>
        <w:rPr>
          <w:rFonts w:hint="default"/>
          <w:b/>
          <w:color w:val="000000" w:themeColor="text1"/>
          <w14:textFill>
            <w14:solidFill>
              <w14:schemeClr w14:val="tx1"/>
            </w14:solidFill>
          </w14:textFill>
        </w:rPr>
        <w:t>前后台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运行时：比嘘/OK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-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暂停/播放随心听</w:t>
      </w:r>
    </w:p>
    <w:p>
      <w:pPr>
        <w:spacing w:line="276" w:lineRule="auto"/>
        <w:ind w:left="1200" w:leftChars="500" w:firstLine="120" w:firstLineChars="5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当用户想暂停随心听时，可给出比嘘手势进行暂停；当用户想继续播放时，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可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给出ok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手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势进行继续播放；</w:t>
      </w:r>
    </w:p>
    <w:p>
      <w:pPr>
        <w:spacing w:line="276" w:lineRule="auto"/>
        <w:ind w:left="1200" w:leftChars="500" w:firstLine="120" w:firstLineChars="50"/>
        <w:rPr>
          <w:rFonts w:hint="eastAsia"/>
          <w:color w:val="4472C4" w:themeColor="accent5"/>
          <w14:textFill>
            <w14:solidFill>
              <w14:schemeClr w14:val="accent5"/>
            </w14:solidFill>
          </w14:textFill>
        </w:rPr>
      </w:pPr>
      <w:r>
        <w:rPr>
          <w:rFonts w:hint="default"/>
          <w:color w:val="4472C4" w:themeColor="accent5"/>
          <w14:textFill>
            <w14:solidFill>
              <w14:schemeClr w14:val="accent5"/>
            </w14:solidFill>
          </w14:textFill>
        </w:rPr>
        <w:t>在刚打开随心听，列表内未存在播放歌曲时，比ok手势可随机播放一首推荐音乐</w:t>
      </w:r>
    </w:p>
    <w:p>
      <w:pPr>
        <w:spacing w:line="276" w:lineRule="auto"/>
        <w:ind w:left="1200" w:leftChars="5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1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）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响应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场景</w:t>
      </w:r>
    </w:p>
    <w:p>
      <w:pPr>
        <w:ind w:left="1200" w:leftChars="5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随心听前后台运行时，可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识别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响应比嘘、ok手势。随心听不区分页面，包含首页、播放页等，包含音乐、有声、新闻等；</w:t>
      </w:r>
    </w:p>
    <w:p>
      <w:pPr>
        <w:spacing w:line="276" w:lineRule="auto"/>
        <w:ind w:left="1200" w:leftChars="5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2）流程说明</w:t>
      </w:r>
    </w:p>
    <w:p>
      <w:pPr>
        <w:pStyle w:val="24"/>
        <w:spacing w:line="276" w:lineRule="auto"/>
        <w:ind w:left="1200" w:leftChars="500" w:firstLine="0" w:firstLineChars="0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*</w:t>
      </w:r>
      <w:r>
        <w:rPr>
          <w:rFonts w:hint="eastAsia"/>
          <w:color w:val="000000" w:themeColor="text1"/>
          <w:sz w:val="21"/>
          <w14:textFill>
            <w14:solidFill>
              <w14:schemeClr w14:val="tx1"/>
            </w14:solidFill>
          </w14:textFill>
        </w:rPr>
        <w:t>以歌曲举例，有声、电台相同</w:t>
      </w:r>
    </w:p>
    <w:p>
      <w:pPr>
        <w:pStyle w:val="24"/>
        <w:spacing w:line="276" w:lineRule="auto"/>
        <w:ind w:left="720" w:leftChars="30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249035" cy="6172200"/>
            <wp:effectExtent l="0" t="0" r="24765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line="276" w:lineRule="auto"/>
        <w:ind w:left="720" w:leftChars="300" w:firstLine="0" w:firstLineChars="0"/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</w:pPr>
    </w:p>
    <w:p>
      <w:pPr>
        <w:pStyle w:val="24"/>
        <w:spacing w:line="276" w:lineRule="auto"/>
        <w:ind w:left="1200" w:leftChars="50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3）交互需求</w:t>
      </w:r>
    </w:p>
    <w:p>
      <w:pPr>
        <w:spacing w:line="276" w:lineRule="auto"/>
        <w:ind w:left="1200" w:leftChars="5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【识别成功图形】：toast显示识别到比嘘/ok手势</w:t>
      </w:r>
    </w:p>
    <w:p>
      <w:pPr>
        <w:pStyle w:val="24"/>
        <w:spacing w:line="276" w:lineRule="auto"/>
        <w:ind w:left="1200" w:leftChars="500" w:firstLine="0" w:firstLineChars="0"/>
        <w:rPr>
          <w:color w:val="C00000"/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【OS功能响应】：</w:t>
      </w:r>
      <w:r>
        <w:rPr>
          <w:rFonts w:hint="eastAsia"/>
          <w:color w:val="4472C4" w:themeColor="accent5"/>
          <w14:textFill>
            <w14:solidFill>
              <w14:schemeClr w14:val="accent5"/>
            </w14:solidFill>
          </w14:textFill>
        </w:rPr>
        <w:t>播放时，比嘘-暂停播放；</w:t>
      </w:r>
      <w:r>
        <w:rPr>
          <w:rFonts w:hint="default"/>
          <w:color w:val="4472C4" w:themeColor="accent5"/>
          <w14:textFill>
            <w14:solidFill>
              <w14:schemeClr w14:val="accent5"/>
            </w14:solidFill>
          </w14:textFill>
        </w:rPr>
        <w:t>列表内音乐</w:t>
      </w:r>
      <w:r>
        <w:rPr>
          <w:rFonts w:hint="eastAsia"/>
          <w:color w:val="4472C4" w:themeColor="accent5"/>
          <w14:textFill>
            <w14:solidFill>
              <w14:schemeClr w14:val="accent5"/>
            </w14:solidFill>
          </w14:textFill>
        </w:rPr>
        <w:t>暂停时，ok-继续播放</w:t>
      </w:r>
      <w:r>
        <w:rPr>
          <w:rFonts w:hint="default"/>
          <w:color w:val="4472C4" w:themeColor="accent5"/>
          <w14:textFill>
            <w14:solidFill>
              <w14:schemeClr w14:val="accent5"/>
            </w14:solidFill>
          </w14:textFill>
        </w:rPr>
        <w:t>；未运行/列表内未播放音乐时，ok-随机播放一首音乐。</w:t>
      </w:r>
    </w:p>
    <w:p>
      <w:pPr>
        <w:spacing w:line="276" w:lineRule="auto"/>
        <w:ind w:left="420"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4"/>
        <w:numPr>
          <w:ilvl w:val="0"/>
          <w:numId w:val="3"/>
        </w:numPr>
        <w:tabs>
          <w:tab w:val="left" w:pos="426"/>
        </w:tabs>
        <w:spacing w:line="276" w:lineRule="auto"/>
        <w:ind w:firstLine="841" w:firstLineChars="350"/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随心看场景</w:t>
      </w:r>
    </w:p>
    <w:p>
      <w:pPr>
        <w:pStyle w:val="41"/>
        <w:numPr>
          <w:ilvl w:val="0"/>
          <w:numId w:val="4"/>
        </w:numPr>
        <w:spacing w:line="276" w:lineRule="auto"/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响应场景：仅在随心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看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前台时可识别比嘘/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OK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手势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，进行暂停/播放控制</w:t>
      </w:r>
    </w:p>
    <w:p>
      <w:pPr>
        <w:pStyle w:val="41"/>
        <w:numPr>
          <w:ilvl w:val="0"/>
          <w:numId w:val="4"/>
        </w:numPr>
        <w:spacing w:line="276" w:lineRule="auto"/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产品流程：</w:t>
      </w:r>
    </w:p>
    <w:p>
      <w:pPr>
        <w:pStyle w:val="41"/>
        <w:spacing w:line="276" w:lineRule="auto"/>
        <w:ind w:left="156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2979420</wp:posOffset>
                </wp:positionH>
                <wp:positionV relativeFrom="paragraph">
                  <wp:posOffset>623570</wp:posOffset>
                </wp:positionV>
                <wp:extent cx="1085850" cy="178435"/>
                <wp:effectExtent l="6350" t="6350" r="25400" b="1841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784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:sz w:val="11"/>
                                <w:szCs w:val="1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1"/>
                                <w:szCs w:val="1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播放内容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4.6pt;margin-top:49.1pt;height:14.05pt;width:85.5pt;z-index:251744256;v-text-anchor:middle;mso-width-relative:page;mso-height-relative:page;" fillcolor="#FFFFFF [3212]" filled="t" stroked="t" coordsize="21600,21600" o:gfxdata="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FgAAAGRycy9QSwECFAAUAAAACACHTuJAo7zHrtgAAAAKAQAADwAAAAAAAAAB&#10;ACAAAAA4AAAAZHJzL2Rvd25yZXYueG1sUEsBAhQAFAAAAAgAh07iQKXWRtZsAgAA0wQAAA4AAAAA&#10;AAAAAQAgAAAAPQEAAGRycy9lMm9Eb2MueG1sUEsFBgAAAAAGAAYAWQEAABsGAAAAAA==&#10;">
                <v:fill on="t" focussize="0,0"/>
                <v:stroke weight="1pt" color="#A6A6A6 [209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0000" w:themeColor="text1"/>
                          <w:sz w:val="11"/>
                          <w:szCs w:val="1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1"/>
                          <w:szCs w:val="1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播放内容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2987675</wp:posOffset>
                </wp:positionH>
                <wp:positionV relativeFrom="paragraph">
                  <wp:posOffset>334010</wp:posOffset>
                </wp:positionV>
                <wp:extent cx="1085850" cy="178435"/>
                <wp:effectExtent l="6350" t="6350" r="25400" b="1841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784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:sz w:val="11"/>
                                <w:szCs w:val="1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1"/>
                                <w:szCs w:val="1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搜索内容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5.25pt;margin-top:26.3pt;height:14.05pt;width:85.5pt;z-index:251742208;v-text-anchor:middle;mso-width-relative:page;mso-height-relative:page;" fillcolor="#FFFFFF [3212]" filled="t" stroked="t" coordsize="21600,21600" o:gfxdata="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FgAAAGRycy9QSwECFAAUAAAACACHTuJA55dWpNgAAAAJAQAADwAAAAAAAAAB&#10;ACAAAAA4AAAAZHJzL2Rvd25yZXYueG1sUEsBAhQAFAAAAAgAh07iQEZnUVVsAgAA0wQAAA4AAAAA&#10;AAAAAQAgAAAAPQEAAGRycy9lMm9Eb2MueG1sUEsFBgAAAAAGAAYAWQEAABsGAAAAAA==&#10;">
                <v:fill on="t" focussize="0,0"/>
                <v:stroke weight="1pt" color="#A6A6A6 [209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0000" w:themeColor="text1"/>
                          <w:sz w:val="11"/>
                          <w:szCs w:val="1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1"/>
                          <w:szCs w:val="1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搜索内容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2974975</wp:posOffset>
                </wp:positionH>
                <wp:positionV relativeFrom="paragraph">
                  <wp:posOffset>60960</wp:posOffset>
                </wp:positionV>
                <wp:extent cx="1085850" cy="178435"/>
                <wp:effectExtent l="6350" t="6350" r="25400" b="1841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784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:sz w:val="11"/>
                                <w:szCs w:val="1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1"/>
                                <w:szCs w:val="1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打开随心看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4.25pt;margin-top:4.8pt;height:14.05pt;width:85.5pt;z-index:251740160;v-text-anchor:middle;mso-width-relative:page;mso-height-relative:page;" fillcolor="#FFFFFF [3212]" filled="t" stroked="t" coordsize="21600,21600" o:gfxdata="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BYAAABkcnMvUEsBAhQAFAAAAAgAh07iQIivjX/YAAAACAEAAA8AAAAAAAAA&#10;AQAgAAAAOAAAAGRycy9kb3ducmV2LnhtbFBLAQIUABQAAAAIAIdO4kAisxgLbQIAANMEAAAOAAAA&#10;AAAAAAEAIAAAAD0BAABkcnMvZTJvRG9jLnhtbFBLBQYAAAAABgAGAFkBAAAcBgAAAAA=&#10;">
                <v:fill on="t" focussize="0,0"/>
                <v:stroke weight="1pt" color="#A6A6A6 [209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0000" w:themeColor="text1"/>
                          <w:sz w:val="11"/>
                          <w:szCs w:val="1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1"/>
                          <w:szCs w:val="1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打开随心看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000000" w:themeColor="text1"/>
          <w:sz w:val="18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527550" cy="4676140"/>
            <wp:effectExtent l="0" t="0" r="19050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76" w:lineRule="auto"/>
        <w:ind w:left="1200" w:leftChars="50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3）交互需求</w:t>
      </w:r>
    </w:p>
    <w:p>
      <w:pPr>
        <w:spacing w:line="276" w:lineRule="auto"/>
        <w:ind w:left="1200" w:leftChars="5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【识别成功图形】：toast显示识别到比嘘/ok手势</w:t>
      </w:r>
    </w:p>
    <w:p>
      <w:pPr>
        <w:pStyle w:val="24"/>
        <w:spacing w:line="276" w:lineRule="auto"/>
        <w:ind w:left="1200" w:leftChars="500" w:firstLine="0" w:firstLineChars="0"/>
        <w:rPr>
          <w:color w:val="C00000"/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【OS功能响应】：多模语义：播放时，比嘘-暂停播放；暂停时，ok-继续播放</w:t>
      </w:r>
    </w:p>
    <w:p>
      <w:pPr>
        <w:pStyle w:val="24"/>
        <w:numPr>
          <w:ilvl w:val="3"/>
          <w:numId w:val="0"/>
        </w:numPr>
        <w:tabs>
          <w:tab w:val="left" w:pos="426"/>
        </w:tabs>
        <w:spacing w:line="276" w:lineRule="auto"/>
        <w:ind w:left="960" w:leftChars="400"/>
        <w:rPr>
          <w:rFonts w:hint="default" w:eastAsia="宋体" w:cs="宋体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24"/>
        <w:numPr>
          <w:ilvl w:val="3"/>
          <w:numId w:val="0"/>
        </w:numPr>
        <w:tabs>
          <w:tab w:val="left" w:pos="426"/>
        </w:tabs>
        <w:spacing w:line="276" w:lineRule="auto"/>
        <w:ind w:left="960" w:leftChars="400"/>
        <w:rPr>
          <w:rFonts w:hint="default" w:eastAsia="宋体" w:cs="宋体" w:asciiTheme="minorEastAsia" w:hAnsiTheme="minorEastAsia"/>
          <w:b/>
          <w:bCs/>
          <w:color w:val="auto"/>
          <w:szCs w:val="21"/>
        </w:rPr>
      </w:pPr>
      <w:r>
        <w:rPr>
          <w:rFonts w:hint="default" w:eastAsia="宋体" w:cs="宋体" w:asciiTheme="minorEastAsia" w:hAnsiTheme="minorEastAsia"/>
          <w:b/>
          <w:bCs/>
          <w:color w:val="auto"/>
          <w:szCs w:val="21"/>
        </w:rPr>
        <w:t>4、全局场景</w:t>
      </w:r>
    </w:p>
    <w:p>
      <w:pPr>
        <w:spacing w:line="276" w:lineRule="auto"/>
        <w:ind w:left="1200" w:leftChars="500"/>
        <w:rPr>
          <w:color w:val="auto"/>
        </w:rPr>
      </w:pPr>
      <w:r>
        <w:rPr>
          <w:color w:val="auto"/>
        </w:rPr>
        <w:t>1</w:t>
      </w:r>
      <w:r>
        <w:rPr>
          <w:rFonts w:hint="eastAsia"/>
          <w:color w:val="auto"/>
        </w:rPr>
        <w:t>）</w:t>
      </w:r>
      <w:r>
        <w:rPr>
          <w:color w:val="auto"/>
        </w:rPr>
        <w:t>响应</w:t>
      </w:r>
      <w:r>
        <w:rPr>
          <w:rFonts w:hint="eastAsia"/>
          <w:color w:val="auto"/>
        </w:rPr>
        <w:t>场景</w:t>
      </w:r>
      <w:r>
        <w:rPr>
          <w:rFonts w:hint="default"/>
          <w:color w:val="auto"/>
        </w:rPr>
        <w:t>：当随心听、随心看均未运行时，</w:t>
      </w:r>
      <w:r>
        <w:rPr>
          <w:rFonts w:hint="eastAsia"/>
          <w:color w:val="auto"/>
        </w:rPr>
        <w:t>可</w:t>
      </w:r>
      <w:r>
        <w:rPr>
          <w:rFonts w:hint="default"/>
          <w:color w:val="auto"/>
        </w:rPr>
        <w:t>识别</w:t>
      </w:r>
      <w:r>
        <w:rPr>
          <w:rFonts w:hint="eastAsia"/>
          <w:color w:val="auto"/>
        </w:rPr>
        <w:t>响应ok手势</w:t>
      </w:r>
      <w:r>
        <w:rPr>
          <w:rFonts w:hint="default"/>
          <w:color w:val="auto"/>
        </w:rPr>
        <w:t>，发起快捷播放随心听</w:t>
      </w:r>
    </w:p>
    <w:p>
      <w:pPr>
        <w:numPr>
          <w:ilvl w:val="0"/>
          <w:numId w:val="5"/>
        </w:numPr>
        <w:spacing w:line="276" w:lineRule="auto"/>
        <w:ind w:left="1200" w:leftChars="500"/>
        <w:rPr>
          <w:rFonts w:hint="eastAsia"/>
          <w:color w:val="auto"/>
        </w:rPr>
      </w:pPr>
      <w:r>
        <w:rPr>
          <w:rFonts w:hint="eastAsia"/>
          <w:color w:val="auto"/>
        </w:rPr>
        <w:t>流程说明</w:t>
      </w:r>
    </w:p>
    <w:p>
      <w:pPr>
        <w:numPr>
          <w:ilvl w:val="0"/>
          <w:numId w:val="0"/>
        </w:numPr>
        <w:spacing w:line="276" w:lineRule="auto"/>
        <w:ind w:left="840" w:leftChars="0" w:firstLine="420" w:firstLineChars="0"/>
        <w:rPr>
          <w:rFonts w:hint="eastAsia"/>
          <w:color w:val="auto"/>
        </w:rPr>
      </w:pPr>
      <w:r>
        <w:rPr>
          <w:color w:val="auto"/>
        </w:rPr>
        <w:drawing>
          <wp:inline distT="0" distB="0" distL="114300" distR="114300">
            <wp:extent cx="2718435" cy="3221355"/>
            <wp:effectExtent l="0" t="0" r="24765" b="444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line="276" w:lineRule="auto"/>
        <w:ind w:left="1200" w:leftChars="500" w:firstLine="0" w:firstLineChars="0"/>
        <w:rPr>
          <w:color w:val="auto"/>
        </w:rPr>
      </w:pPr>
      <w:r>
        <w:rPr>
          <w:rFonts w:hint="eastAsia"/>
          <w:color w:val="auto"/>
        </w:rPr>
        <w:t>3）交互需求</w:t>
      </w:r>
    </w:p>
    <w:p>
      <w:pPr>
        <w:spacing w:line="276" w:lineRule="auto"/>
        <w:ind w:left="1200" w:leftChars="500"/>
        <w:rPr>
          <w:color w:val="auto"/>
        </w:rPr>
      </w:pPr>
      <w:r>
        <w:rPr>
          <w:color w:val="auto"/>
        </w:rPr>
        <w:t>【识别成功图形】：toast显示识别到ok手势</w:t>
      </w:r>
    </w:p>
    <w:p>
      <w:pPr>
        <w:pStyle w:val="24"/>
        <w:spacing w:line="276" w:lineRule="auto"/>
        <w:ind w:left="1200" w:leftChars="500" w:firstLine="0" w:firstLineChars="0"/>
        <w:rPr>
          <w:color w:val="auto"/>
        </w:rPr>
      </w:pPr>
      <w:r>
        <w:rPr>
          <w:rFonts w:hint="eastAsia"/>
          <w:color w:val="auto"/>
        </w:rPr>
        <w:t>【OS功能响应】：</w:t>
      </w:r>
      <w:r>
        <w:rPr>
          <w:rFonts w:hint="default"/>
          <w:color w:val="auto"/>
        </w:rPr>
        <w:t>开启随心听并随机播放一首音乐</w:t>
      </w:r>
    </w:p>
    <w:p>
      <w:pPr>
        <w:pStyle w:val="24"/>
        <w:numPr>
          <w:ilvl w:val="1"/>
          <w:numId w:val="0"/>
        </w:numPr>
        <w:tabs>
          <w:tab w:val="left" w:pos="426"/>
        </w:tabs>
        <w:spacing w:line="276" w:lineRule="auto"/>
        <w:ind w:left="240" w:leftChars="100"/>
        <w:outlineLvl w:val="2"/>
        <w:rPr>
          <w:rFonts w:asciiTheme="minorEastAsia" w:hAnsiTheme="minorEastAsia"/>
          <w:b/>
          <w:bCs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24"/>
        <w:numPr>
          <w:ilvl w:val="3"/>
          <w:numId w:val="0"/>
        </w:numPr>
        <w:tabs>
          <w:tab w:val="left" w:pos="426"/>
        </w:tabs>
        <w:spacing w:line="276" w:lineRule="auto"/>
        <w:ind w:left="960" w:leftChars="400"/>
        <w:rPr>
          <w:rFonts w:hint="default" w:eastAsia="宋体" w:cs="宋体" w:asciiTheme="minorEastAsia" w:hAnsiTheme="minorEastAsia"/>
          <w:b/>
          <w:bCs/>
          <w:color w:val="4472C4" w:themeColor="accent5"/>
          <w:szCs w:val="21"/>
          <w14:textFill>
            <w14:solidFill>
              <w14:schemeClr w14:val="accent5"/>
            </w14:solidFill>
          </w14:textFill>
        </w:rPr>
      </w:pPr>
      <w:r>
        <w:rPr>
          <w:rFonts w:hint="default" w:eastAsia="宋体" w:cs="宋体" w:asciiTheme="minorEastAsia" w:hAnsiTheme="minorEastAsia"/>
          <w:b/>
          <w:bCs/>
          <w:color w:val="4472C4" w:themeColor="accent5"/>
          <w:szCs w:val="21"/>
          <w14:textFill>
            <w14:solidFill>
              <w14:schemeClr w14:val="accent5"/>
            </w14:solidFill>
          </w14:textFill>
        </w:rPr>
        <w:t>5、冲突策略</w:t>
      </w:r>
    </w:p>
    <w:tbl>
      <w:tblPr>
        <w:tblStyle w:val="20"/>
        <w:tblW w:w="8269" w:type="dxa"/>
        <w:tblInd w:w="94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82"/>
        <w:gridCol w:w="968"/>
        <w:gridCol w:w="1000"/>
        <w:gridCol w:w="2532"/>
        <w:gridCol w:w="2387"/>
      </w:tblGrid>
      <w:tr>
        <w:trPr>
          <w:trHeight w:val="285" w:hRule="atLeast"/>
        </w:trPr>
        <w:tc>
          <w:tcPr>
            <w:tcW w:w="13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手势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随心看</w:t>
            </w:r>
          </w:p>
        </w:tc>
        <w:tc>
          <w:tcPr>
            <w:tcW w:w="10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随心听</w:t>
            </w:r>
          </w:p>
        </w:tc>
        <w:tc>
          <w:tcPr>
            <w:tcW w:w="25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优先级</w:t>
            </w:r>
          </w:p>
        </w:tc>
        <w:tc>
          <w:tcPr>
            <w:tcW w:w="23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响应功能</w:t>
            </w:r>
          </w:p>
        </w:tc>
      </w:tr>
      <w:tr>
        <w:trPr>
          <w:trHeight w:val="285" w:hRule="atLeast"/>
        </w:trPr>
        <w:tc>
          <w:tcPr>
            <w:tcW w:w="138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比嘘ok</w:t>
            </w: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未启动</w:t>
            </w:r>
          </w:p>
        </w:tc>
        <w:tc>
          <w:tcPr>
            <w:tcW w:w="10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前台</w:t>
            </w:r>
          </w:p>
        </w:tc>
        <w:tc>
          <w:tcPr>
            <w:tcW w:w="25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随心听p0</w:t>
            </w:r>
          </w:p>
        </w:tc>
        <w:tc>
          <w:tcPr>
            <w:tcW w:w="23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随心听播放暂停</w:t>
            </w:r>
          </w:p>
        </w:tc>
      </w:tr>
      <w:tr>
        <w:trPr>
          <w:trHeight w:val="285" w:hRule="atLeast"/>
        </w:trPr>
        <w:tc>
          <w:tcPr>
            <w:tcW w:w="138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未启动</w:t>
            </w:r>
          </w:p>
        </w:tc>
        <w:tc>
          <w:tcPr>
            <w:tcW w:w="10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后台</w:t>
            </w:r>
          </w:p>
        </w:tc>
        <w:tc>
          <w:tcPr>
            <w:tcW w:w="25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随心听p0</w:t>
            </w:r>
          </w:p>
        </w:tc>
        <w:tc>
          <w:tcPr>
            <w:tcW w:w="23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随心听播放暂停</w:t>
            </w:r>
          </w:p>
        </w:tc>
      </w:tr>
      <w:tr>
        <w:trPr>
          <w:trHeight w:val="285" w:hRule="atLeast"/>
        </w:trPr>
        <w:tc>
          <w:tcPr>
            <w:tcW w:w="138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未启动</w:t>
            </w:r>
          </w:p>
        </w:tc>
        <w:tc>
          <w:tcPr>
            <w:tcW w:w="10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未启动</w:t>
            </w:r>
          </w:p>
        </w:tc>
        <w:tc>
          <w:tcPr>
            <w:tcW w:w="25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随心听p0</w:t>
            </w:r>
          </w:p>
        </w:tc>
        <w:tc>
          <w:tcPr>
            <w:tcW w:w="23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一键打开随心听</w:t>
            </w:r>
          </w:p>
        </w:tc>
      </w:tr>
      <w:tr>
        <w:trPr>
          <w:trHeight w:val="285" w:hRule="atLeast"/>
        </w:trPr>
        <w:tc>
          <w:tcPr>
            <w:tcW w:w="138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前台</w:t>
            </w:r>
          </w:p>
        </w:tc>
        <w:tc>
          <w:tcPr>
            <w:tcW w:w="10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后台</w:t>
            </w:r>
          </w:p>
        </w:tc>
        <w:tc>
          <w:tcPr>
            <w:tcW w:w="25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随心看p0 随心听p1</w:t>
            </w:r>
          </w:p>
        </w:tc>
        <w:tc>
          <w:tcPr>
            <w:tcW w:w="23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随心看播放暂停</w:t>
            </w:r>
          </w:p>
        </w:tc>
      </w:tr>
      <w:tr>
        <w:trPr>
          <w:trHeight w:val="285" w:hRule="atLeast"/>
        </w:trPr>
        <w:tc>
          <w:tcPr>
            <w:tcW w:w="138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</w:p>
        </w:tc>
        <w:tc>
          <w:tcPr>
            <w:tcW w:w="9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前台</w:t>
            </w:r>
          </w:p>
        </w:tc>
        <w:tc>
          <w:tcPr>
            <w:tcW w:w="10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未启动</w:t>
            </w:r>
          </w:p>
        </w:tc>
        <w:tc>
          <w:tcPr>
            <w:tcW w:w="25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随心看p0 随心听p1</w:t>
            </w:r>
          </w:p>
        </w:tc>
        <w:tc>
          <w:tcPr>
            <w:tcW w:w="23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随心看播放暂停</w:t>
            </w:r>
          </w:p>
        </w:tc>
      </w:tr>
    </w:tbl>
    <w:p>
      <w:pPr>
        <w:pStyle w:val="24"/>
        <w:numPr>
          <w:ilvl w:val="3"/>
          <w:numId w:val="0"/>
        </w:numPr>
        <w:tabs>
          <w:tab w:val="left" w:pos="426"/>
        </w:tabs>
        <w:spacing w:line="276" w:lineRule="auto"/>
        <w:ind w:left="960" w:leftChars="400"/>
        <w:rPr>
          <w:rFonts w:hint="default" w:eastAsia="宋体" w:cs="宋体" w:asciiTheme="minorEastAsia" w:hAnsiTheme="minorEastAsia"/>
          <w:b/>
          <w:bCs/>
          <w:color w:val="auto"/>
          <w:szCs w:val="21"/>
        </w:rPr>
      </w:pPr>
    </w:p>
    <w:p>
      <w:pPr>
        <w:pStyle w:val="24"/>
        <w:numPr>
          <w:ilvl w:val="1"/>
          <w:numId w:val="0"/>
        </w:numPr>
        <w:tabs>
          <w:tab w:val="left" w:pos="426"/>
        </w:tabs>
        <w:spacing w:line="276" w:lineRule="auto"/>
        <w:ind w:left="240" w:leftChars="100"/>
        <w:outlineLvl w:val="2"/>
        <w:rPr>
          <w:rFonts w:asciiTheme="minorEastAsia" w:hAnsiTheme="minorEastAsia"/>
          <w:b/>
          <w:bCs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24"/>
        <w:numPr>
          <w:ilvl w:val="1"/>
          <w:numId w:val="0"/>
        </w:numPr>
        <w:tabs>
          <w:tab w:val="left" w:pos="426"/>
        </w:tabs>
        <w:spacing w:line="276" w:lineRule="auto"/>
        <w:ind w:left="240" w:leftChars="100"/>
        <w:outlineLvl w:val="2"/>
        <w:rPr>
          <w:rFonts w:asciiTheme="minorEastAsia" w:hAnsiTheme="minorEastAsia"/>
          <w:b/>
          <w:bCs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24"/>
        <w:numPr>
          <w:ilvl w:val="1"/>
          <w:numId w:val="0"/>
        </w:numPr>
        <w:tabs>
          <w:tab w:val="left" w:pos="426"/>
        </w:tabs>
        <w:spacing w:line="276" w:lineRule="auto"/>
        <w:ind w:left="240" w:leftChars="100"/>
        <w:outlineLvl w:val="2"/>
        <w:rPr>
          <w:rFonts w:asciiTheme="minorEastAsia" w:hAnsiTheme="minorEastAsia"/>
          <w:b/>
          <w:bCs/>
          <w:color w:val="auto"/>
          <w:sz w:val="28"/>
          <w:szCs w:val="22"/>
        </w:rPr>
      </w:pPr>
      <w:bookmarkStart w:id="16" w:name="_Toc65132453"/>
      <w:r>
        <w:rPr>
          <w:rFonts w:asciiTheme="minorEastAsia" w:hAnsiTheme="minorEastAsia"/>
          <w:b/>
          <w:bCs/>
          <w:color w:val="auto"/>
          <w:sz w:val="28"/>
          <w:szCs w:val="22"/>
        </w:rPr>
        <w:t>3.1.3左点赞/右点赞</w:t>
      </w:r>
      <w:bookmarkEnd w:id="16"/>
      <w:bookmarkStart w:id="26" w:name="_GoBack"/>
      <w:bookmarkEnd w:id="26"/>
    </w:p>
    <w:p>
      <w:pPr>
        <w:spacing w:line="276" w:lineRule="auto"/>
        <w:ind w:left="840" w:leftChars="0" w:firstLine="420" w:firstLineChars="0"/>
        <w:rPr>
          <w:rFonts w:hint="eastAsia" w:eastAsia="宋体" w:cs="宋体" w:asciiTheme="minorEastAsia" w:hAnsiTheme="minorEastAsia"/>
          <w:b/>
          <w:color w:val="auto"/>
          <w:sz w:val="24"/>
          <w:szCs w:val="21"/>
          <w:lang w:val="en-US" w:eastAsia="zh-CN" w:bidi="ar-SA"/>
        </w:rPr>
      </w:pPr>
      <w:r>
        <w:rPr>
          <w:rFonts w:hint="default" w:eastAsia="宋体" w:cs="宋体" w:asciiTheme="minorEastAsia" w:hAnsiTheme="minorEastAsia"/>
          <w:b/>
          <w:color w:val="auto"/>
          <w:sz w:val="24"/>
          <w:szCs w:val="21"/>
          <w:lang w:val="en-US" w:eastAsia="zh-CN" w:bidi="ar-SA"/>
        </w:rPr>
        <w:t>1、手势动作</w:t>
      </w:r>
    </w:p>
    <w:tbl>
      <w:tblPr>
        <w:tblStyle w:val="20"/>
        <w:tblW w:w="9412" w:type="dxa"/>
        <w:tblInd w:w="103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84"/>
        <w:gridCol w:w="5642"/>
        <w:gridCol w:w="2286"/>
      </w:tblGrid>
      <w:tr>
        <w:trPr>
          <w:trHeight w:val="264" w:hRule="atLeast"/>
        </w:trPr>
        <w:tc>
          <w:tcPr>
            <w:tcW w:w="1484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B4C7E7"/>
            <w:vAlign w:val="center"/>
          </w:tcPr>
          <w:p>
            <w:pPr>
              <w:jc w:val="center"/>
              <w:rPr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手势</w:t>
            </w:r>
          </w:p>
        </w:tc>
        <w:tc>
          <w:tcPr>
            <w:tcW w:w="5642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B4C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动作定义</w:t>
            </w:r>
          </w:p>
        </w:tc>
        <w:tc>
          <w:tcPr>
            <w:tcW w:w="2286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B4C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图示</w:t>
            </w:r>
          </w:p>
        </w:tc>
      </w:tr>
      <w:tr>
        <w:trPr>
          <w:trHeight w:val="548" w:hRule="atLeast"/>
        </w:trPr>
        <w:tc>
          <w:tcPr>
            <w:tcW w:w="1484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vAlign w:val="center"/>
          </w:tcPr>
          <w:p>
            <w:pPr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左点赞</w:t>
            </w:r>
          </w:p>
        </w:tc>
        <w:tc>
          <w:tcPr>
            <w:tcW w:w="5642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拇指向左伸出，其余手指攥拳，动作持续1s左右</w:t>
            </w:r>
          </w:p>
        </w:tc>
        <w:tc>
          <w:tcPr>
            <w:tcW w:w="2286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0" distR="0">
                  <wp:extent cx="1275080" cy="1275080"/>
                  <wp:effectExtent l="0" t="0" r="20320" b="2032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321" cy="1281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2" w:hRule="atLeast"/>
        </w:trPr>
        <w:tc>
          <w:tcPr>
            <w:tcW w:w="1484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vAlign w:val="center"/>
          </w:tcPr>
          <w:p>
            <w:pPr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右点赞</w:t>
            </w:r>
          </w:p>
        </w:tc>
        <w:tc>
          <w:tcPr>
            <w:tcW w:w="5642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拇指向右伸出，其余手指攥拳，动作持续1s左右</w:t>
            </w:r>
          </w:p>
        </w:tc>
        <w:tc>
          <w:tcPr>
            <w:tcW w:w="2286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drawing>
                <wp:inline distT="0" distB="0" distL="0" distR="0">
                  <wp:extent cx="1299210" cy="1299210"/>
                  <wp:effectExtent l="0" t="0" r="21590" b="2159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062" cy="1305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76" w:lineRule="auto"/>
        <w:rPr>
          <w:rFonts w:asciiTheme="minorEastAsia" w:hAnsiTheme="minorEastAsia"/>
          <w:b/>
          <w:color w:val="auto"/>
          <w:szCs w:val="21"/>
        </w:rPr>
      </w:pPr>
    </w:p>
    <w:p>
      <w:pPr>
        <w:pStyle w:val="24"/>
        <w:numPr>
          <w:ilvl w:val="0"/>
          <w:numId w:val="0"/>
        </w:numPr>
        <w:spacing w:line="276" w:lineRule="auto"/>
        <w:ind w:left="1260" w:leftChars="0"/>
        <w:rPr>
          <w:rFonts w:hint="default" w:eastAsia="宋体" w:cs="宋体" w:asciiTheme="minorEastAsia" w:hAnsiTheme="minorEastAsia"/>
          <w:b/>
          <w:color w:val="auto"/>
          <w:sz w:val="24"/>
          <w:szCs w:val="21"/>
          <w:lang w:eastAsia="zh-CN" w:bidi="ar-SA"/>
        </w:rPr>
      </w:pPr>
      <w:r>
        <w:rPr>
          <w:rFonts w:hint="default" w:eastAsia="宋体" w:cs="宋体" w:asciiTheme="minorEastAsia" w:hAnsiTheme="minorEastAsia"/>
          <w:b/>
          <w:color w:val="auto"/>
          <w:sz w:val="24"/>
          <w:szCs w:val="21"/>
          <w:lang w:val="en-US" w:eastAsia="zh-CN" w:bidi="ar-SA"/>
        </w:rPr>
        <w:t>2、</w:t>
      </w:r>
      <w:r>
        <w:rPr>
          <w:rFonts w:hint="default" w:eastAsia="宋体" w:cs="宋体" w:asciiTheme="minorEastAsia" w:hAnsiTheme="minorEastAsia"/>
          <w:b/>
          <w:color w:val="auto"/>
          <w:sz w:val="24"/>
          <w:szCs w:val="21"/>
          <w:lang w:eastAsia="zh-CN" w:bidi="ar-SA"/>
        </w:rPr>
        <w:t>全局场景</w:t>
      </w:r>
    </w:p>
    <w:p>
      <w:pPr>
        <w:spacing w:line="276" w:lineRule="auto"/>
        <w:ind w:left="1200" w:leftChars="500" w:firstLine="416" w:firstLineChars="0"/>
        <w:rPr>
          <w:rFonts w:hint="eastAsia" w:asciiTheme="minorEastAsia" w:hAnsiTheme="minorEastAsia"/>
          <w:color w:val="auto"/>
          <w:szCs w:val="21"/>
        </w:rPr>
      </w:pPr>
      <w:r>
        <w:rPr>
          <w:rFonts w:hint="eastAsia" w:asciiTheme="minorEastAsia" w:hAnsiTheme="minorEastAsia"/>
          <w:b/>
          <w:color w:val="auto"/>
          <w:szCs w:val="21"/>
        </w:rPr>
        <w:t>左点赞/右点赞：</w:t>
      </w:r>
    </w:p>
    <w:p>
      <w:pPr>
        <w:spacing w:line="276" w:lineRule="auto"/>
        <w:ind w:left="1200" w:leftChars="500" w:firstLine="537" w:firstLineChars="224"/>
        <w:rPr>
          <w:rFonts w:hint="default"/>
          <w:color w:val="auto"/>
        </w:rPr>
      </w:pPr>
      <w:r>
        <w:rPr>
          <w:rFonts w:hint="default"/>
          <w:color w:val="auto"/>
        </w:rPr>
        <w:t>1）响应场景：在全局场景下，可识别相应左/右点赞手势，切换主/副驾驶屏幕。</w:t>
      </w:r>
    </w:p>
    <w:p>
      <w:pPr>
        <w:spacing w:line="276" w:lineRule="auto"/>
        <w:ind w:left="1200" w:leftChars="500" w:firstLine="537" w:firstLineChars="224"/>
        <w:rPr>
          <w:rFonts w:hint="default"/>
          <w:color w:val="auto"/>
        </w:rPr>
      </w:pPr>
      <w:r>
        <w:rPr>
          <w:rFonts w:hint="default"/>
          <w:color w:val="auto"/>
        </w:rPr>
        <w:t>2）产品流程：</w:t>
      </w:r>
    </w:p>
    <w:p>
      <w:pPr>
        <w:spacing w:line="276" w:lineRule="auto"/>
        <w:ind w:left="1200" w:leftChars="500" w:firstLine="537" w:firstLineChars="224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2862580" cy="4075430"/>
            <wp:effectExtent l="0" t="0" r="7620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407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  <w:ind w:leftChars="724"/>
        <w:rPr>
          <w:color w:val="auto"/>
        </w:rPr>
      </w:pPr>
      <w:r>
        <w:rPr>
          <w:color w:val="auto"/>
        </w:rPr>
        <w:t>3）交互需求</w:t>
      </w:r>
    </w:p>
    <w:p>
      <w:pPr>
        <w:spacing w:line="276" w:lineRule="auto"/>
        <w:ind w:left="240" w:leftChars="100" w:firstLine="1905" w:firstLineChars="794"/>
        <w:rPr>
          <w:color w:val="auto"/>
        </w:rPr>
      </w:pPr>
      <w:r>
        <w:rPr>
          <w:color w:val="auto"/>
        </w:rPr>
        <w:t>【识别成功图形】：toast显示识别到左</w:t>
      </w:r>
      <w:r>
        <w:rPr>
          <w:rFonts w:hint="eastAsia"/>
          <w:color w:val="auto"/>
        </w:rPr>
        <w:t>点赞</w:t>
      </w:r>
      <w:r>
        <w:rPr>
          <w:color w:val="auto"/>
        </w:rPr>
        <w:t>/右</w:t>
      </w:r>
      <w:r>
        <w:rPr>
          <w:rFonts w:hint="eastAsia"/>
          <w:color w:val="auto"/>
        </w:rPr>
        <w:t>点赞</w:t>
      </w:r>
      <w:r>
        <w:rPr>
          <w:color w:val="auto"/>
        </w:rPr>
        <w:t>手势</w:t>
      </w:r>
    </w:p>
    <w:p>
      <w:pPr>
        <w:numPr>
          <w:ilvl w:val="0"/>
          <w:numId w:val="0"/>
        </w:numPr>
        <w:spacing w:line="276" w:lineRule="auto"/>
        <w:ind w:leftChars="724" w:firstLine="420" w:firstLineChars="0"/>
        <w:rPr>
          <w:color w:val="auto"/>
        </w:rPr>
      </w:pPr>
      <w:r>
        <w:rPr>
          <w:color w:val="auto"/>
        </w:rPr>
        <w:t>【OS功能响应】：左/右点赞-切换主/副驾驶屏幕；</w:t>
      </w:r>
    </w:p>
    <w:p>
      <w:pPr>
        <w:numPr>
          <w:ilvl w:val="0"/>
          <w:numId w:val="0"/>
        </w:numPr>
        <w:spacing w:line="276" w:lineRule="auto"/>
        <w:ind w:left="2100" w:leftChars="0" w:firstLine="420" w:firstLineChars="0"/>
        <w:rPr>
          <w:rFonts w:hint="default"/>
          <w:color w:val="C00000"/>
          <w:sz w:val="20"/>
          <w:szCs w:val="20"/>
        </w:rPr>
      </w:pPr>
      <w:r>
        <w:rPr>
          <w:rFonts w:hint="default"/>
          <w:color w:val="auto"/>
          <w:sz w:val="20"/>
          <w:szCs w:val="20"/>
        </w:rPr>
        <w:t>*左右点赞区分仅可能用于交互展示形式的不同，也可能相同，需福特HMI设计确认。此需求说明中不再进行详细说明。</w:t>
      </w:r>
    </w:p>
    <w:p>
      <w:pPr>
        <w:pStyle w:val="24"/>
        <w:numPr>
          <w:ilvl w:val="0"/>
          <w:numId w:val="0"/>
        </w:numPr>
        <w:spacing w:line="276" w:lineRule="auto"/>
        <w:ind w:left="1260" w:leftChars="0"/>
        <w:rPr>
          <w:rFonts w:hint="default" w:asciiTheme="minorEastAsia" w:hAnsiTheme="minorEastAsia"/>
          <w:color w:val="2E75B6" w:themeColor="accent1" w:themeShade="BF"/>
          <w:szCs w:val="21"/>
        </w:rPr>
      </w:pPr>
    </w:p>
    <w:p>
      <w:pPr>
        <w:pStyle w:val="24"/>
        <w:numPr>
          <w:ilvl w:val="0"/>
          <w:numId w:val="0"/>
        </w:numPr>
        <w:spacing w:line="276" w:lineRule="auto"/>
        <w:ind w:left="1260" w:leftChars="0"/>
        <w:rPr>
          <w:rFonts w:hint="default" w:asciiTheme="minorEastAsia" w:hAnsiTheme="minorEastAsia"/>
          <w:color w:val="2E75B6" w:themeColor="accent1" w:themeShade="BF"/>
          <w:szCs w:val="21"/>
        </w:rPr>
      </w:pPr>
    </w:p>
    <w:p>
      <w:pPr>
        <w:pStyle w:val="24"/>
        <w:numPr>
          <w:ilvl w:val="0"/>
          <w:numId w:val="0"/>
        </w:numPr>
        <w:spacing w:line="276" w:lineRule="auto"/>
        <w:rPr>
          <w:rFonts w:hint="default" w:asciiTheme="minorEastAsia" w:hAnsiTheme="minorEastAsia"/>
          <w:color w:val="auto"/>
          <w:szCs w:val="21"/>
        </w:rPr>
      </w:pPr>
    </w:p>
    <w:p>
      <w:pPr>
        <w:pStyle w:val="24"/>
        <w:tabs>
          <w:tab w:val="left" w:pos="426"/>
        </w:tabs>
        <w:spacing w:line="276" w:lineRule="auto"/>
        <w:ind w:left="420" w:firstLine="0" w:firstLineChars="0"/>
        <w:outlineLvl w:val="2"/>
        <w:rPr>
          <w:rFonts w:asciiTheme="minorEastAsia" w:hAnsiTheme="minorEastAsia"/>
          <w:b/>
          <w:bCs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</w:pPr>
      <w:bookmarkStart w:id="17" w:name="_Toc1611961248"/>
      <w:r>
        <w:rPr>
          <w:rFonts w:asciiTheme="minorEastAsia" w:hAnsiTheme="minorEastAsia"/>
          <w:b/>
          <w:bCs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3.1.4点赞</w:t>
      </w:r>
      <w:bookmarkEnd w:id="17"/>
    </w:p>
    <w:p>
      <w:pPr>
        <w:spacing w:line="276" w:lineRule="auto"/>
        <w:ind w:left="840" w:leftChars="0" w:firstLine="420" w:firstLineChars="0"/>
        <w:rPr>
          <w:rFonts w:hint="eastAsia" w:eastAsia="宋体" w:cs="宋体" w:asciiTheme="minorEastAsia" w:hAnsiTheme="minorEastAsia"/>
          <w:b/>
          <w:color w:val="000000" w:themeColor="text1"/>
          <w:sz w:val="24"/>
          <w:szCs w:val="21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eastAsia="宋体" w:cs="宋体" w:asciiTheme="minorEastAsia" w:hAnsiTheme="minorEastAsia"/>
          <w:b/>
          <w:color w:val="000000" w:themeColor="text1"/>
          <w:sz w:val="24"/>
          <w:szCs w:val="21"/>
          <w:lang w:val="en-US" w:eastAsia="zh-CN" w:bidi="ar-SA"/>
          <w14:textFill>
            <w14:solidFill>
              <w14:schemeClr w14:val="tx1"/>
            </w14:solidFill>
          </w14:textFill>
        </w:rPr>
        <w:t>1、手势动作</w:t>
      </w:r>
    </w:p>
    <w:tbl>
      <w:tblPr>
        <w:tblStyle w:val="20"/>
        <w:tblW w:w="1044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00"/>
        <w:gridCol w:w="5963"/>
        <w:gridCol w:w="2286"/>
      </w:tblGrid>
      <w:tr>
        <w:trPr>
          <w:trHeight w:val="264" w:hRule="atLeast"/>
        </w:trPr>
        <w:tc>
          <w:tcPr>
            <w:tcW w:w="220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B4C7E7"/>
            <w:vAlign w:val="center"/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手势</w:t>
            </w:r>
          </w:p>
        </w:tc>
        <w:tc>
          <w:tcPr>
            <w:tcW w:w="5963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B4C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动作定义</w:t>
            </w:r>
          </w:p>
        </w:tc>
        <w:tc>
          <w:tcPr>
            <w:tcW w:w="2286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B4C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图示</w:t>
            </w:r>
          </w:p>
        </w:tc>
      </w:tr>
      <w:tr>
        <w:trPr>
          <w:trHeight w:val="548" w:hRule="atLeast"/>
        </w:trPr>
        <w:tc>
          <w:tcPr>
            <w:tcW w:w="2200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点赞</w:t>
            </w:r>
          </w:p>
        </w:tc>
        <w:tc>
          <w:tcPr>
            <w:tcW w:w="5963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拇指向</w:t>
            </w:r>
            <w:r>
              <w:rPr>
                <w:rFonts w:hint="default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上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伸出，其余手指攥拳，动作持续1s左右</w:t>
            </w:r>
          </w:p>
        </w:tc>
        <w:tc>
          <w:tcPr>
            <w:tcW w:w="2286" w:type="dxa"/>
            <w:tcBorders>
              <w:top w:val="single" w:color="A6A6A6" w:sz="8" w:space="0"/>
              <w:left w:val="single" w:color="A6A6A6" w:sz="8" w:space="0"/>
              <w:bottom w:val="single" w:color="A6A6A6" w:sz="8" w:space="0"/>
              <w:right w:val="single" w:color="A6A6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0" distR="0">
                  <wp:extent cx="1275080" cy="1275080"/>
                  <wp:effectExtent l="0" t="0" r="20320" b="203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 flipH="1">
                            <a:off x="0" y="0"/>
                            <a:ext cx="1281321" cy="1281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4"/>
        <w:tabs>
          <w:tab w:val="left" w:pos="426"/>
        </w:tabs>
        <w:spacing w:line="276" w:lineRule="auto"/>
        <w:ind w:left="420" w:firstLine="0" w:firstLineChars="0"/>
        <w:outlineLvl w:val="2"/>
        <w:rPr>
          <w:rFonts w:asciiTheme="minorEastAsia" w:hAnsiTheme="minorEastAsia"/>
          <w:b/>
          <w:bCs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24"/>
        <w:numPr>
          <w:ilvl w:val="8"/>
          <w:numId w:val="0"/>
        </w:numPr>
        <w:tabs>
          <w:tab w:val="left" w:pos="426"/>
        </w:tabs>
        <w:spacing w:line="276" w:lineRule="auto"/>
        <w:ind w:left="960" w:leftChars="400"/>
        <w:rPr>
          <w:rFonts w:asciiTheme="minorEastAsia" w:hAnsiTheme="minorEastAsia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b/>
        </w:rPr>
        <w:t>2、地图</w:t>
      </w:r>
      <w:r>
        <w:rPr>
          <w:rFonts w:hint="eastAsia"/>
          <w:b/>
        </w:rPr>
        <w:t>场景：收藏P</w:t>
      </w:r>
      <w:r>
        <w:rPr>
          <w:b/>
        </w:rPr>
        <w:t>OI</w:t>
      </w:r>
      <w:r>
        <w:rPr>
          <w:rFonts w:hint="eastAsia"/>
          <w:b/>
        </w:rPr>
        <w:t>点</w:t>
      </w:r>
    </w:p>
    <w:p>
      <w:pPr>
        <w:pStyle w:val="24"/>
        <w:numPr>
          <w:ilvl w:val="8"/>
          <w:numId w:val="0"/>
        </w:numPr>
        <w:tabs>
          <w:tab w:val="left" w:pos="426"/>
        </w:tabs>
        <w:spacing w:line="276" w:lineRule="auto"/>
        <w:ind w:left="960" w:leftChars="400"/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当用户手动搜索目的地，导航跳转至POI详情页时（含收藏触控键）页面时，此时手势点赞代表收藏当前地点</w:t>
      </w:r>
    </w:p>
    <w:p>
      <w:pPr>
        <w:pStyle w:val="24"/>
        <w:spacing w:line="276" w:lineRule="auto"/>
        <w:ind w:left="840" w:firstLineChars="0"/>
        <w:rPr>
          <w:rFonts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  <w:t>1）识别场景：当弹框POI详情页时，开启识别；当该页面消失时，结束识别</w:t>
      </w:r>
    </w:p>
    <w:p>
      <w:pPr>
        <w:pStyle w:val="24"/>
        <w:spacing w:line="276" w:lineRule="auto"/>
        <w:ind w:left="1260" w:firstLine="0" w:firstLineChars="0"/>
        <w:rPr>
          <w:rFonts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  <w:t>2）</w:t>
      </w:r>
      <w:r>
        <w:rPr>
          <w:rFonts w:hint="eastAsia"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  <w:t>产品流程：</w:t>
      </w:r>
    </w:p>
    <w:p>
      <w:pPr>
        <w:pStyle w:val="24"/>
        <w:spacing w:line="276" w:lineRule="auto"/>
        <w:ind w:left="360" w:firstLine="1250" w:firstLineChars="0"/>
        <w:jc w:val="center"/>
        <w:rPr>
          <w:color w:val="000000" w:themeColor="text1"/>
          <w:sz w:val="21"/>
          <w:szCs w:val="1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:szCs w:val="1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012565" cy="3938270"/>
            <wp:effectExtent l="0" t="0" r="635" b="241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6886" cy="394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276" w:lineRule="auto"/>
        <w:ind w:left="840" w:firstLineChars="0"/>
        <w:rPr>
          <w:rFonts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  <w:t>3）</w:t>
      </w:r>
      <w:r>
        <w:rPr>
          <w:rFonts w:hint="eastAsia"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  <w:t>交互需求：</w:t>
      </w:r>
    </w:p>
    <w:p>
      <w:pPr>
        <w:pStyle w:val="24"/>
        <w:spacing w:line="276" w:lineRule="auto"/>
        <w:ind w:left="840" w:firstLineChars="0"/>
        <w:rPr>
          <w:rFonts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  <w:t>【识别动作成功，图形化显示识别成功】toast显示点赞手势图标</w:t>
      </w:r>
    </w:p>
    <w:p>
      <w:pPr>
        <w:pStyle w:val="24"/>
        <w:spacing w:line="276" w:lineRule="auto"/>
        <w:ind w:left="840" w:firstLineChars="0"/>
        <w:rPr>
          <w:rFonts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  <w:t>【OS功能响应】：收藏地点</w:t>
      </w:r>
    </w:p>
    <w:p>
      <w:pPr>
        <w:pStyle w:val="24"/>
        <w:spacing w:line="276" w:lineRule="auto"/>
        <w:rPr>
          <w:rFonts w:hint="eastAsia"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841" w:firstLineChars="350"/>
        <w:rPr>
          <w:b/>
        </w:rPr>
      </w:pPr>
      <w:r>
        <w:rPr>
          <w:b/>
        </w:rPr>
        <w:t>3、</w:t>
      </w:r>
      <w:r>
        <w:rPr>
          <w:rFonts w:hint="eastAsia"/>
          <w:b/>
        </w:rPr>
        <w:t>随心听场景-收藏内容</w:t>
      </w:r>
    </w:p>
    <w:p>
      <w:pPr>
        <w:pStyle w:val="24"/>
        <w:spacing w:line="276" w:lineRule="auto"/>
        <w:ind w:left="840" w:firstLineChars="0"/>
        <w:rPr>
          <w:color w:val="auto"/>
        </w:rPr>
      </w:pPr>
      <w:r>
        <w:rPr>
          <w:rFonts w:hint="eastAsia"/>
          <w:color w:val="auto"/>
        </w:rPr>
        <w:t>当随心</w:t>
      </w:r>
      <w:r>
        <w:rPr>
          <w:rFonts w:hint="default"/>
          <w:color w:val="auto"/>
        </w:rPr>
        <w:t>听</w:t>
      </w:r>
      <w:r>
        <w:rPr>
          <w:rFonts w:hint="eastAsia"/>
          <w:color w:val="auto"/>
        </w:rPr>
        <w:t>处于运行时，如果用户给出点赞手势，则进行内容收藏。暂仅支持音乐/有声</w:t>
      </w:r>
    </w:p>
    <w:p>
      <w:pPr>
        <w:pStyle w:val="24"/>
        <w:numPr>
          <w:ilvl w:val="0"/>
          <w:numId w:val="6"/>
        </w:numPr>
        <w:spacing w:line="276" w:lineRule="auto"/>
        <w:ind w:left="1620" w:firstLineChars="0"/>
        <w:rPr>
          <w:color w:val="auto"/>
        </w:rPr>
      </w:pPr>
      <w:r>
        <w:rPr>
          <w:rFonts w:hint="eastAsia"/>
          <w:color w:val="auto"/>
        </w:rPr>
        <w:t>识别场景：随心听</w:t>
      </w:r>
      <w:r>
        <w:rPr>
          <w:rFonts w:hint="default"/>
          <w:color w:val="auto"/>
        </w:rPr>
        <w:t>前后台</w:t>
      </w:r>
      <w:r>
        <w:rPr>
          <w:rFonts w:hint="eastAsia"/>
          <w:color w:val="auto"/>
        </w:rPr>
        <w:t>运行</w:t>
      </w:r>
      <w:r>
        <w:rPr>
          <w:rFonts w:hint="default"/>
          <w:color w:val="auto"/>
        </w:rPr>
        <w:t>，且非地图POI详情页。</w:t>
      </w:r>
    </w:p>
    <w:p>
      <w:pPr>
        <w:pStyle w:val="24"/>
        <w:numPr>
          <w:ilvl w:val="0"/>
          <w:numId w:val="6"/>
        </w:numPr>
        <w:spacing w:line="276" w:lineRule="auto"/>
        <w:ind w:left="1620" w:firstLineChars="0"/>
        <w:rPr>
          <w:color w:val="auto"/>
        </w:rPr>
      </w:pPr>
      <w:r>
        <w:rPr>
          <w:color w:val="auto"/>
        </w:rPr>
        <w:t>产品流程：</w:t>
      </w:r>
    </w:p>
    <w:p>
      <w:pPr>
        <w:pStyle w:val="24"/>
        <w:spacing w:line="276" w:lineRule="auto"/>
        <w:ind w:left="720" w:firstLine="834" w:firstLineChars="0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  <w:t>*</w:t>
      </w:r>
      <w:r>
        <w:rPr>
          <w:rFonts w:hint="eastAsia"/>
          <w:color w:val="000000" w:themeColor="text1"/>
          <w:sz w:val="21"/>
          <w14:textFill>
            <w14:solidFill>
              <w14:schemeClr w14:val="tx1"/>
            </w14:solidFill>
          </w14:textFill>
        </w:rPr>
        <w:t>以歌曲举例</w:t>
      </w:r>
    </w:p>
    <w:p>
      <w:pPr>
        <w:pStyle w:val="24"/>
        <w:spacing w:line="276" w:lineRule="auto"/>
        <w:ind w:left="720" w:firstLine="834" w:firstLineChars="0"/>
        <w:rPr>
          <w:color w:val="000000" w:themeColor="text1"/>
          <w:sz w:val="2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2391410" cy="3225800"/>
            <wp:effectExtent l="0" t="0" r="21590" b="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line="276" w:lineRule="auto"/>
        <w:ind w:firstLine="1320" w:firstLineChars="55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3）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交互需求</w:t>
      </w:r>
    </w:p>
    <w:p>
      <w:pPr>
        <w:ind w:left="840"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【识别成功图形】：显示识别到点赞手势的图标；</w:t>
      </w:r>
    </w:p>
    <w:p>
      <w:pPr>
        <w:ind w:left="840" w:firstLine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【OS功能响应】：当前音乐未收藏，收藏音乐。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pStyle w:val="24"/>
        <w:numPr>
          <w:ilvl w:val="3"/>
          <w:numId w:val="0"/>
        </w:numPr>
        <w:tabs>
          <w:tab w:val="left" w:pos="426"/>
        </w:tabs>
        <w:spacing w:line="276" w:lineRule="auto"/>
        <w:ind w:left="960" w:leftChars="400"/>
        <w:rPr>
          <w:rFonts w:hint="default" w:eastAsia="宋体" w:cs="宋体" w:asciiTheme="minorEastAsia" w:hAnsiTheme="minorEastAsia"/>
          <w:b/>
          <w:bCs/>
          <w:color w:val="4472C4" w:themeColor="accent5"/>
          <w:szCs w:val="21"/>
          <w14:textFill>
            <w14:solidFill>
              <w14:schemeClr w14:val="accent5"/>
            </w14:solidFill>
          </w14:textFill>
        </w:rPr>
      </w:pPr>
      <w:r>
        <w:rPr>
          <w:rFonts w:hint="default" w:eastAsia="宋体" w:cs="宋体" w:asciiTheme="minorEastAsia" w:hAnsiTheme="minorEastAsia"/>
          <w:b/>
          <w:bCs/>
          <w:color w:val="4472C4" w:themeColor="accent5"/>
          <w:szCs w:val="21"/>
          <w14:textFill>
            <w14:solidFill>
              <w14:schemeClr w14:val="accent5"/>
            </w14:solidFill>
          </w14:textFill>
        </w:rPr>
        <w:t>4、冲突策略</w:t>
      </w:r>
    </w:p>
    <w:tbl>
      <w:tblPr>
        <w:tblStyle w:val="20"/>
        <w:tblW w:w="7629" w:type="dxa"/>
        <w:tblInd w:w="129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13"/>
        <w:gridCol w:w="1129"/>
        <w:gridCol w:w="1032"/>
        <w:gridCol w:w="2484"/>
        <w:gridCol w:w="18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85" w:hRule="atLeast"/>
        </w:trPr>
        <w:tc>
          <w:tcPr>
            <w:tcW w:w="1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手势</w:t>
            </w:r>
          </w:p>
        </w:tc>
        <w:tc>
          <w:tcPr>
            <w:tcW w:w="1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随心听</w:t>
            </w:r>
          </w:p>
        </w:tc>
        <w:tc>
          <w:tcPr>
            <w:tcW w:w="10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地图</w:t>
            </w:r>
          </w:p>
        </w:tc>
        <w:tc>
          <w:tcPr>
            <w:tcW w:w="24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优先级</w:t>
            </w:r>
          </w:p>
        </w:tc>
        <w:tc>
          <w:tcPr>
            <w:tcW w:w="18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响应功能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85" w:hRule="atLeast"/>
        </w:trPr>
        <w:tc>
          <w:tcPr>
            <w:tcW w:w="111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点赞</w:t>
            </w:r>
          </w:p>
        </w:tc>
        <w:tc>
          <w:tcPr>
            <w:tcW w:w="1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前台</w:t>
            </w:r>
          </w:p>
        </w:tc>
        <w:tc>
          <w:tcPr>
            <w:tcW w:w="10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后台</w:t>
            </w:r>
          </w:p>
        </w:tc>
        <w:tc>
          <w:tcPr>
            <w:tcW w:w="24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随心听p0 地图p1</w:t>
            </w:r>
          </w:p>
        </w:tc>
        <w:tc>
          <w:tcPr>
            <w:tcW w:w="18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随心听收藏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85" w:hRule="atLeast"/>
        </w:trPr>
        <w:tc>
          <w:tcPr>
            <w:tcW w:w="111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</w:p>
        </w:tc>
        <w:tc>
          <w:tcPr>
            <w:tcW w:w="1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后台</w:t>
            </w:r>
          </w:p>
        </w:tc>
        <w:tc>
          <w:tcPr>
            <w:tcW w:w="10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后台</w:t>
            </w:r>
          </w:p>
        </w:tc>
        <w:tc>
          <w:tcPr>
            <w:tcW w:w="24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随心听p0 地图p1</w:t>
            </w:r>
          </w:p>
        </w:tc>
        <w:tc>
          <w:tcPr>
            <w:tcW w:w="18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随心听收藏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85" w:hRule="atLeast"/>
        </w:trPr>
        <w:tc>
          <w:tcPr>
            <w:tcW w:w="111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</w:p>
        </w:tc>
        <w:tc>
          <w:tcPr>
            <w:tcW w:w="1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后台</w:t>
            </w:r>
          </w:p>
        </w:tc>
        <w:tc>
          <w:tcPr>
            <w:tcW w:w="10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前台</w:t>
            </w:r>
          </w:p>
        </w:tc>
        <w:tc>
          <w:tcPr>
            <w:tcW w:w="24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地图p0 随心听p1</w:t>
            </w:r>
          </w:p>
        </w:tc>
        <w:tc>
          <w:tcPr>
            <w:tcW w:w="18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4472C4" w:themeColor="accent5"/>
                <w:sz w:val="24"/>
                <w:szCs w:val="24"/>
                <w:u w:val="none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4472C4" w:themeColor="accent5"/>
                <w:kern w:val="0"/>
                <w:sz w:val="24"/>
                <w:szCs w:val="24"/>
                <w:u w:val="none"/>
                <w:lang w:val="en-US" w:eastAsia="zh-CN" w:bidi="ar"/>
                <w14:textFill>
                  <w14:solidFill>
                    <w14:schemeClr w14:val="accent5"/>
                  </w14:solidFill>
                </w14:textFill>
              </w:rPr>
              <w:t>地图收藏</w:t>
            </w:r>
          </w:p>
        </w:tc>
      </w:tr>
    </w:tbl>
    <w:p>
      <w:pPr>
        <w:ind w:left="840" w:leftChars="0" w:firstLine="42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4"/>
        <w:tabs>
          <w:tab w:val="left" w:pos="426"/>
        </w:tabs>
        <w:spacing w:line="276" w:lineRule="auto"/>
        <w:ind w:left="420" w:firstLine="0" w:firstLineChars="0"/>
        <w:outlineLvl w:val="2"/>
        <w:rPr>
          <w:rFonts w:asciiTheme="minorEastAsia" w:hAnsiTheme="minorEastAsia"/>
          <w:b/>
          <w:bCs/>
          <w:color w:val="auto"/>
          <w:sz w:val="28"/>
          <w:szCs w:val="22"/>
        </w:rPr>
      </w:pPr>
      <w:bookmarkStart w:id="18" w:name="_Toc1726488231"/>
      <w:r>
        <w:rPr>
          <w:rFonts w:asciiTheme="minorEastAsia" w:hAnsiTheme="minorEastAsia"/>
          <w:b/>
          <w:bCs/>
          <w:color w:val="auto"/>
          <w:sz w:val="28"/>
          <w:szCs w:val="22"/>
        </w:rPr>
        <w:t>3.1.5 V手势</w:t>
      </w:r>
      <w:bookmarkEnd w:id="18"/>
    </w:p>
    <w:p>
      <w:pPr>
        <w:pStyle w:val="24"/>
        <w:tabs>
          <w:tab w:val="left" w:pos="426"/>
        </w:tabs>
        <w:spacing w:line="276" w:lineRule="auto"/>
        <w:ind w:left="960" w:leftChars="400" w:firstLine="0" w:firstLineChars="0"/>
        <w:rPr>
          <w:rFonts w:asciiTheme="minorEastAsia" w:hAnsiTheme="minorEastAsia"/>
          <w:color w:val="auto"/>
          <w:szCs w:val="21"/>
        </w:rPr>
      </w:pPr>
      <w:r>
        <w:rPr>
          <w:rFonts w:asciiTheme="minorEastAsia" w:hAnsiTheme="minorEastAsia"/>
          <w:b/>
          <w:bCs/>
          <w:color w:val="auto"/>
          <w:szCs w:val="21"/>
        </w:rPr>
        <w:t>1、手势动作：</w:t>
      </w:r>
    </w:p>
    <w:tbl>
      <w:tblPr>
        <w:tblStyle w:val="20"/>
        <w:tblW w:w="1126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02"/>
        <w:gridCol w:w="6137"/>
        <w:gridCol w:w="2930"/>
      </w:tblGrid>
      <w:tr>
        <w:trPr>
          <w:trHeight w:val="198" w:hRule="atLeast"/>
        </w:trPr>
        <w:tc>
          <w:tcPr>
            <w:tcW w:w="2202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B4C7E7"/>
            <w:vAlign w:val="center"/>
          </w:tcPr>
          <w:p>
            <w:pPr>
              <w:jc w:val="center"/>
              <w:rPr>
                <w:b/>
                <w:bCs/>
                <w:color w:val="auto"/>
              </w:rPr>
            </w:pPr>
            <w:r>
              <w:rPr>
                <w:rFonts w:hint="eastAsia"/>
                <w:b/>
                <w:bCs/>
                <w:color w:val="auto"/>
              </w:rPr>
              <w:t>手势</w:t>
            </w:r>
          </w:p>
        </w:tc>
        <w:tc>
          <w:tcPr>
            <w:tcW w:w="6137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B4C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b/>
                <w:color w:val="auto"/>
              </w:rPr>
            </w:pPr>
            <w:r>
              <w:rPr>
                <w:rFonts w:hint="eastAsia"/>
                <w:b/>
                <w:color w:val="auto"/>
              </w:rPr>
              <w:t>动作定义</w:t>
            </w:r>
          </w:p>
        </w:tc>
        <w:tc>
          <w:tcPr>
            <w:tcW w:w="2930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B4C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b/>
                <w:color w:val="auto"/>
              </w:rPr>
            </w:pPr>
            <w:r>
              <w:rPr>
                <w:rFonts w:hint="eastAsia"/>
                <w:b/>
                <w:color w:val="auto"/>
              </w:rPr>
              <w:t>手势</w:t>
            </w:r>
          </w:p>
        </w:tc>
      </w:tr>
      <w:tr>
        <w:trPr>
          <w:trHeight w:val="587" w:hRule="atLeast"/>
        </w:trPr>
        <w:tc>
          <w:tcPr>
            <w:tcW w:w="2202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vAlign w:val="center"/>
          </w:tcPr>
          <w:p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V</w:t>
            </w:r>
          </w:p>
          <w:p>
            <w:pPr>
              <w:jc w:val="center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（数字2）</w:t>
            </w:r>
          </w:p>
        </w:tc>
        <w:tc>
          <w:tcPr>
            <w:tcW w:w="6137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pStyle w:val="16"/>
              <w:rPr>
                <w:rFonts w:asciiTheme="minorHAnsi" w:hAnsiTheme="minorHAnsi" w:eastAsiaTheme="minorEastAsia" w:cstheme="minorBidi"/>
                <w:color w:val="auto"/>
                <w:kern w:val="2"/>
              </w:rPr>
            </w:pPr>
            <w:r>
              <w:rPr>
                <w:rFonts w:hint="eastAsia" w:asciiTheme="minorHAnsi" w:hAnsiTheme="minorHAnsi" w:eastAsiaTheme="minorEastAsia" w:cstheme="minorBidi"/>
                <w:color w:val="auto"/>
                <w:kern w:val="2"/>
              </w:rPr>
              <w:t>食指和中止向上伸出，其余手指折起、手心对着摄像头；</w:t>
            </w:r>
          </w:p>
          <w:p>
            <w:pPr>
              <w:pStyle w:val="16"/>
              <w:rPr>
                <w:rFonts w:asciiTheme="minorHAnsi" w:hAnsiTheme="minorHAnsi" w:eastAsiaTheme="minorEastAsia" w:cstheme="minorBidi"/>
                <w:strike/>
                <w:color w:val="auto"/>
                <w:sz w:val="21"/>
                <w:szCs w:val="21"/>
              </w:rPr>
            </w:pPr>
            <w:r>
              <w:rPr>
                <w:rFonts w:hint="eastAsia" w:asciiTheme="minorHAnsi" w:hAnsiTheme="minorHAnsi" w:eastAsiaTheme="minorEastAsia" w:cstheme="minorBidi"/>
                <w:color w:val="auto"/>
                <w:kern w:val="2"/>
              </w:rPr>
              <w:t>动作持续1s左右</w:t>
            </w:r>
          </w:p>
        </w:tc>
        <w:tc>
          <w:tcPr>
            <w:tcW w:w="2930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drawing>
                <wp:inline distT="0" distB="0" distL="114300" distR="114300">
                  <wp:extent cx="1132840" cy="1086485"/>
                  <wp:effectExtent l="0" t="0" r="10160" b="5715"/>
                  <wp:docPr id="3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840" cy="1086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4"/>
        <w:tabs>
          <w:tab w:val="left" w:pos="426"/>
        </w:tabs>
        <w:spacing w:line="276" w:lineRule="auto"/>
        <w:ind w:left="0" w:leftChars="0" w:firstLine="0" w:firstLineChars="0"/>
        <w:rPr>
          <w:color w:val="auto"/>
        </w:rPr>
      </w:pPr>
      <w:r>
        <w:rPr>
          <w:rFonts w:hint="default" w:asciiTheme="minorEastAsia" w:hAnsiTheme="minorEastAsia"/>
          <w:color w:val="auto"/>
          <w:szCs w:val="21"/>
        </w:rPr>
        <w:tab/>
      </w:r>
      <w:r>
        <w:rPr>
          <w:rFonts w:hint="default" w:asciiTheme="minorEastAsia" w:hAnsiTheme="minorEastAsia"/>
          <w:color w:val="auto"/>
          <w:szCs w:val="21"/>
        </w:rPr>
        <w:tab/>
      </w:r>
      <w:r>
        <w:rPr>
          <w:rFonts w:hint="default" w:asciiTheme="minorEastAsia" w:hAnsiTheme="minorEastAsia"/>
          <w:color w:val="auto"/>
          <w:szCs w:val="21"/>
        </w:rPr>
        <w:t>2、</w:t>
      </w:r>
      <w:r>
        <w:rPr>
          <w:rFonts w:hint="eastAsia" w:asciiTheme="minorEastAsia" w:hAnsiTheme="minorEastAsia"/>
          <w:color w:val="auto"/>
          <w:szCs w:val="21"/>
        </w:rPr>
        <w:t>识别场景：</w:t>
      </w:r>
      <w:r>
        <w:rPr>
          <w:rFonts w:hint="default" w:asciiTheme="minorEastAsia"/>
          <w:color w:val="auto"/>
        </w:rPr>
        <w:t>全局场景下，可识别v手势，对全屏、分屏进行切换。</w:t>
      </w:r>
    </w:p>
    <w:p>
      <w:pPr>
        <w:pStyle w:val="24"/>
        <w:tabs>
          <w:tab w:val="left" w:pos="426"/>
        </w:tabs>
        <w:spacing w:line="276" w:lineRule="auto"/>
        <w:ind w:left="840" w:firstLine="0" w:firstLineChars="0"/>
        <w:rPr>
          <w:rFonts w:asciiTheme="minorEastAsia" w:hAnsiTheme="minorEastAsia"/>
          <w:color w:val="auto"/>
          <w:szCs w:val="21"/>
        </w:rPr>
      </w:pPr>
      <w:r>
        <w:rPr>
          <w:rFonts w:asciiTheme="minorEastAsia" w:hAnsiTheme="minorEastAsia"/>
          <w:color w:val="auto"/>
          <w:szCs w:val="21"/>
        </w:rPr>
        <w:t>3、</w:t>
      </w:r>
      <w:r>
        <w:rPr>
          <w:rFonts w:hint="eastAsia" w:asciiTheme="minorEastAsia" w:hAnsiTheme="minorEastAsia"/>
          <w:color w:val="auto"/>
          <w:szCs w:val="21"/>
        </w:rPr>
        <w:t>产品流程：</w:t>
      </w:r>
    </w:p>
    <w:p>
      <w:pPr>
        <w:pStyle w:val="24"/>
        <w:tabs>
          <w:tab w:val="left" w:pos="426"/>
        </w:tabs>
        <w:spacing w:line="276" w:lineRule="auto"/>
        <w:ind w:left="720" w:firstLine="0" w:firstLineChars="0"/>
        <w:rPr>
          <w:rFonts w:asciiTheme="minorEastAsia" w:hAnsiTheme="minorEastAsia"/>
          <w:color w:val="auto"/>
          <w:szCs w:val="21"/>
        </w:rPr>
      </w:pP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drawing>
          <wp:inline distT="0" distB="0" distL="114300" distR="114300">
            <wp:extent cx="2849880" cy="3361055"/>
            <wp:effectExtent l="0" t="0" r="20320" b="1714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3361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line="276" w:lineRule="auto"/>
        <w:ind w:left="141" w:leftChars="59" w:firstLine="838" w:firstLineChars="0"/>
        <w:rPr>
          <w:rFonts w:asciiTheme="minorEastAsia" w:hAnsiTheme="minorEastAsia" w:eastAsiaTheme="minorEastAsia" w:cstheme="minorEastAsia"/>
          <w:color w:val="auto"/>
        </w:rPr>
      </w:pPr>
      <w:r>
        <w:rPr>
          <w:rFonts w:asciiTheme="minorEastAsia" w:hAnsiTheme="minorEastAsia" w:eastAsiaTheme="minorEastAsia" w:cstheme="minorEastAsia"/>
          <w:color w:val="auto"/>
        </w:rPr>
        <w:t>3、交互需求</w:t>
      </w:r>
    </w:p>
    <w:p>
      <w:pPr>
        <w:spacing w:line="276" w:lineRule="auto"/>
        <w:ind w:left="1046" w:leftChars="436"/>
        <w:rPr>
          <w:color w:val="auto"/>
          <w:sz w:val="18"/>
          <w:szCs w:val="18"/>
        </w:rPr>
      </w:pPr>
      <w:r>
        <w:rPr>
          <w:color w:val="auto"/>
        </w:rPr>
        <w:t>【识别成功图形】：显示识别到v手势的图标</w:t>
      </w:r>
    </w:p>
    <w:p>
      <w:pPr>
        <w:spacing w:line="276" w:lineRule="auto"/>
        <w:ind w:left="1046" w:leftChars="436"/>
        <w:rPr>
          <w:color w:val="auto"/>
        </w:rPr>
      </w:pPr>
      <w:r>
        <w:rPr>
          <w:color w:val="auto"/>
        </w:rPr>
        <w:t>【OS功能响应】：在全屏模式下-切换至分屏模式；在分屏模式下-切换至全屏模式。</w:t>
      </w:r>
    </w:p>
    <w:p>
      <w:pPr>
        <w:spacing w:line="276" w:lineRule="auto"/>
        <w:rPr>
          <w:rFonts w:asciiTheme="minorEastAsia" w:hAnsiTheme="minorEastAsia"/>
          <w:color w:val="auto"/>
          <w:szCs w:val="21"/>
        </w:rPr>
      </w:pPr>
    </w:p>
    <w:p>
      <w:pPr>
        <w:pStyle w:val="3"/>
        <w:spacing w:line="276" w:lineRule="auto"/>
        <w:rPr>
          <w:rFonts w:hint="eastAsia" w:asciiTheme="minorEastAsia" w:hAnsiTheme="minorEastAsia" w:eastAsiaTheme="minorEastAsia" w:cstheme="minorEastAsia"/>
          <w:color w:val="auto"/>
          <w:sz w:val="36"/>
          <w:szCs w:val="36"/>
        </w:rPr>
      </w:pPr>
      <w:bookmarkStart w:id="19" w:name="_Toc288660153"/>
      <w:r>
        <w:rPr>
          <w:rFonts w:asciiTheme="minorEastAsia" w:hAnsiTheme="minorEastAsia" w:eastAsiaTheme="minorEastAsia" w:cstheme="minorEastAsia"/>
          <w:color w:val="auto"/>
          <w:sz w:val="36"/>
          <w:szCs w:val="36"/>
        </w:rPr>
        <w:t>3.2、动态手势</w:t>
      </w:r>
      <w:bookmarkEnd w:id="19"/>
    </w:p>
    <w:p>
      <w:pPr>
        <w:pStyle w:val="24"/>
        <w:tabs>
          <w:tab w:val="left" w:pos="426"/>
        </w:tabs>
        <w:spacing w:line="276" w:lineRule="auto"/>
        <w:ind w:firstLine="0" w:firstLineChars="0"/>
        <w:outlineLvl w:val="2"/>
        <w:rPr>
          <w:rFonts w:asciiTheme="minorEastAsia" w:hAnsiTheme="minorEastAsia"/>
          <w:b/>
          <w:bCs/>
          <w:color w:val="auto"/>
          <w:sz w:val="28"/>
          <w:szCs w:val="22"/>
        </w:rPr>
      </w:pPr>
      <w:bookmarkStart w:id="20" w:name="_Toc345632898"/>
      <w:r>
        <w:rPr>
          <w:rFonts w:asciiTheme="minorEastAsia" w:hAnsiTheme="minorEastAsia"/>
          <w:b/>
          <w:bCs/>
          <w:color w:val="auto"/>
          <w:sz w:val="28"/>
          <w:szCs w:val="22"/>
        </w:rPr>
        <w:t>3.2.1左挥手/右挥手</w:t>
      </w:r>
      <w:bookmarkEnd w:id="20"/>
    </w:p>
    <w:p>
      <w:pPr>
        <w:pStyle w:val="24"/>
        <w:tabs>
          <w:tab w:val="left" w:pos="426"/>
        </w:tabs>
        <w:spacing w:line="276" w:lineRule="auto"/>
        <w:ind w:firstLine="420" w:firstLineChars="0"/>
        <w:rPr>
          <w:rFonts w:asciiTheme="minorEastAsia" w:hAnsiTheme="minorEastAsia"/>
          <w:b/>
          <w:bCs/>
          <w:color w:val="auto"/>
          <w:szCs w:val="21"/>
        </w:rPr>
      </w:pPr>
      <w:r>
        <w:rPr>
          <w:rFonts w:asciiTheme="minorEastAsia" w:hAnsiTheme="minorEastAsia"/>
          <w:b/>
          <w:bCs/>
          <w:color w:val="auto"/>
          <w:szCs w:val="21"/>
        </w:rPr>
        <w:t>左挥手/右挥手可对横向列表的卡片进行左右滑动</w:t>
      </w:r>
    </w:p>
    <w:p>
      <w:pPr>
        <w:pStyle w:val="24"/>
        <w:tabs>
          <w:tab w:val="left" w:pos="426"/>
        </w:tabs>
        <w:spacing w:line="276" w:lineRule="auto"/>
        <w:ind w:firstLine="420" w:firstLineChars="0"/>
        <w:rPr>
          <w:rFonts w:hint="eastAsia" w:asciiTheme="minorEastAsia" w:hAnsiTheme="minorEastAsia"/>
          <w:b/>
          <w:bCs/>
          <w:color w:val="auto"/>
          <w:szCs w:val="21"/>
        </w:rPr>
      </w:pPr>
      <w:r>
        <w:rPr>
          <w:rFonts w:asciiTheme="minorEastAsia" w:hAnsiTheme="minorEastAsia"/>
          <w:b/>
          <w:bCs/>
          <w:color w:val="auto"/>
          <w:szCs w:val="21"/>
        </w:rPr>
        <w:t>1、手势动作</w:t>
      </w:r>
    </w:p>
    <w:tbl>
      <w:tblPr>
        <w:tblStyle w:val="20"/>
        <w:tblW w:w="1126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36"/>
        <w:gridCol w:w="6303"/>
        <w:gridCol w:w="2930"/>
      </w:tblGrid>
      <w:tr>
        <w:trPr>
          <w:trHeight w:val="198" w:hRule="atLeast"/>
        </w:trPr>
        <w:tc>
          <w:tcPr>
            <w:tcW w:w="2036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B4C7E7"/>
            <w:vAlign w:val="center"/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手势</w:t>
            </w:r>
          </w:p>
        </w:tc>
        <w:tc>
          <w:tcPr>
            <w:tcW w:w="6303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B4C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动作定义</w:t>
            </w:r>
          </w:p>
        </w:tc>
        <w:tc>
          <w:tcPr>
            <w:tcW w:w="2930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B4C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图示</w:t>
            </w:r>
          </w:p>
        </w:tc>
      </w:tr>
      <w:tr>
        <w:trPr>
          <w:trHeight w:val="587" w:hRule="atLeast"/>
        </w:trPr>
        <w:tc>
          <w:tcPr>
            <w:tcW w:w="2036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左挥手</w:t>
            </w:r>
          </w:p>
        </w:tc>
        <w:tc>
          <w:tcPr>
            <w:tcW w:w="6303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6"/>
              <w:jc w:val="center"/>
              <w:rPr>
                <w:rFonts w:asciiTheme="minorHAnsi" w:hAnsiTheme="minorHAnsi" w:eastAsiaTheme="minorEastAsia" w:cstheme="minorBidi"/>
                <w:strike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手掌竖直，四指伸直，指尖向左，由左向右横向挥动至指尖向右</w:t>
            </w:r>
          </w:p>
        </w:tc>
        <w:tc>
          <w:tcPr>
            <w:tcW w:w="2930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674495" cy="1109980"/>
                  <wp:effectExtent l="0" t="0" r="1905" b="7620"/>
                  <wp:docPr id="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495" cy="1109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60" w:hRule="atLeast"/>
        </w:trPr>
        <w:tc>
          <w:tcPr>
            <w:tcW w:w="2036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右挥手</w:t>
            </w:r>
          </w:p>
        </w:tc>
        <w:tc>
          <w:tcPr>
            <w:tcW w:w="6303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6"/>
              <w:jc w:val="center"/>
              <w:rPr>
                <w:rFonts w:asciiTheme="minorHAnsi" w:hAnsiTheme="minorHAnsi" w:eastAsiaTheme="minorEastAsia" w:cstheme="minorBidi"/>
                <w:color w:val="000000" w:themeColor="text1"/>
                <w:kern w:val="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手掌竖直，四指伸直，指尖向右，由右向左横向挥动至指尖向左</w:t>
            </w:r>
          </w:p>
        </w:tc>
        <w:tc>
          <w:tcPr>
            <w:tcW w:w="2930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677035" cy="1108075"/>
                  <wp:effectExtent l="0" t="0" r="24765" b="9525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035" cy="1108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4"/>
        <w:tabs>
          <w:tab w:val="left" w:pos="426"/>
        </w:tabs>
        <w:spacing w:line="276" w:lineRule="auto"/>
        <w:ind w:left="480" w:leftChars="200" w:firstLine="0" w:firstLineChars="0"/>
        <w:jc w:val="right"/>
        <w:rPr>
          <w:rFonts w:asciiTheme="minorEastAsia" w:hAnsiTheme="minorEastAsia"/>
          <w:b/>
          <w:bCs/>
          <w:color w:val="4472C4" w:themeColor="accent5"/>
          <w:sz w:val="22"/>
          <w:szCs w:val="21"/>
          <w14:textFill>
            <w14:solidFill>
              <w14:schemeClr w14:val="accent5"/>
            </w14:solidFill>
          </w14:textFill>
        </w:rPr>
      </w:pPr>
      <w:r>
        <w:rPr>
          <w:rFonts w:asciiTheme="minorEastAsia" w:hAnsiTheme="minorEastAsia"/>
          <w:b/>
          <w:bCs/>
          <w:color w:val="4472C4" w:themeColor="accent5"/>
          <w:szCs w:val="21"/>
          <w14:textFill>
            <w14:solidFill>
              <w14:schemeClr w14:val="accent5"/>
            </w14:solidFill>
          </w14:textFill>
        </w:rPr>
        <w:t xml:space="preserve"> </w:t>
      </w:r>
      <w:r>
        <w:rPr>
          <w:rFonts w:hint="eastAsia" w:asciiTheme="minorEastAsia" w:hAnsiTheme="minorEastAsia"/>
          <w:b/>
          <w:bCs/>
          <w:color w:val="4472C4" w:themeColor="accent5"/>
          <w:sz w:val="22"/>
          <w:szCs w:val="21"/>
          <w14:textFill>
            <w14:solidFill>
              <w14:schemeClr w14:val="accent5"/>
            </w14:solidFill>
          </w14:textFill>
        </w:rPr>
        <w:t>*图片为右手举例</w:t>
      </w:r>
    </w:p>
    <w:p>
      <w:pPr>
        <w:pStyle w:val="24"/>
        <w:numPr>
          <w:ilvl w:val="4"/>
          <w:numId w:val="0"/>
        </w:numPr>
        <w:tabs>
          <w:tab w:val="left" w:pos="426"/>
        </w:tabs>
        <w:spacing w:line="276" w:lineRule="auto"/>
        <w:ind w:firstLine="420" w:firstLineChars="0"/>
        <w:rPr>
          <w:rFonts w:hint="eastAsia" w:asciiTheme="minorEastAsia" w:hAnsiTheme="minorEastAsia"/>
          <w:color w:val="auto"/>
          <w:szCs w:val="21"/>
        </w:rPr>
      </w:pPr>
      <w:r>
        <w:rPr>
          <w:rFonts w:asciiTheme="minorEastAsia" w:hAnsiTheme="minorEastAsia"/>
          <w:color w:val="auto"/>
          <w:szCs w:val="21"/>
        </w:rPr>
        <w:t>2、</w:t>
      </w:r>
      <w:r>
        <w:rPr>
          <w:rFonts w:hint="eastAsia" w:asciiTheme="minorEastAsia" w:hAnsiTheme="minorEastAsia"/>
          <w:color w:val="auto"/>
          <w:szCs w:val="21"/>
        </w:rPr>
        <w:t>识别场景：</w:t>
      </w:r>
      <w:r>
        <w:rPr>
          <w:rFonts w:hint="default" w:asciiTheme="minorEastAsia"/>
          <w:color w:val="auto"/>
        </w:rPr>
        <w:t>全局场景下带有list横向滑动页面，可识别左、右挥手手势，对list的卡片进行左、右滑动</w:t>
      </w:r>
    </w:p>
    <w:p>
      <w:pPr>
        <w:pStyle w:val="24"/>
        <w:numPr>
          <w:ilvl w:val="4"/>
          <w:numId w:val="0"/>
        </w:numPr>
        <w:tabs>
          <w:tab w:val="left" w:pos="426"/>
        </w:tabs>
        <w:spacing w:line="276" w:lineRule="auto"/>
        <w:ind w:firstLine="420" w:firstLineChars="0"/>
        <w:rPr>
          <w:rFonts w:hint="default" w:asciiTheme="minorEastAsia" w:hAnsiTheme="minorEastAsia"/>
          <w:color w:val="auto"/>
          <w:szCs w:val="21"/>
        </w:rPr>
      </w:pPr>
      <w:r>
        <w:rPr>
          <w:rFonts w:hint="default" w:asciiTheme="minorEastAsia" w:hAnsiTheme="minorEastAsia"/>
          <w:color w:val="auto"/>
          <w:szCs w:val="21"/>
        </w:rPr>
        <w:t>3、产品流程：</w:t>
      </w:r>
    </w:p>
    <w:p>
      <w:pPr>
        <w:pStyle w:val="24"/>
        <w:spacing w:line="276" w:lineRule="auto"/>
        <w:ind w:left="420" w:leftChars="0" w:firstLine="420" w:firstLineChars="0"/>
        <w:rPr>
          <w:rFonts w:asciiTheme="minorEastAsia" w:hAnsiTheme="minorEastAsia" w:eastAsiaTheme="minorEastAsia" w:cstheme="minorEastAsia"/>
          <w:color w:val="auto"/>
        </w:rPr>
      </w:pPr>
      <w:r>
        <w:rPr>
          <w:color w:val="auto"/>
        </w:rPr>
        <w:drawing>
          <wp:inline distT="0" distB="0" distL="114300" distR="114300">
            <wp:extent cx="2592070" cy="2892425"/>
            <wp:effectExtent l="0" t="0" r="24130" b="31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spacing w:line="276" w:lineRule="auto"/>
        <w:ind w:left="0" w:leftChars="0" w:firstLine="420" w:firstLineChars="0"/>
        <w:rPr>
          <w:rFonts w:asciiTheme="minorEastAsia" w:hAnsiTheme="minorEastAsia" w:eastAsiaTheme="minorEastAsia" w:cstheme="minorEastAsia"/>
          <w:color w:val="auto"/>
        </w:rPr>
      </w:pPr>
      <w:r>
        <w:rPr>
          <w:rFonts w:asciiTheme="minorEastAsia" w:hAnsiTheme="minorEastAsia" w:eastAsiaTheme="minorEastAsia" w:cstheme="minorEastAsia"/>
          <w:color w:val="auto"/>
        </w:rPr>
        <w:t>4、交互需求</w:t>
      </w:r>
    </w:p>
    <w:p>
      <w:pPr>
        <w:spacing w:line="276" w:lineRule="auto"/>
        <w:ind w:left="420" w:leftChars="0" w:firstLine="420" w:firstLineChars="0"/>
        <w:rPr>
          <w:color w:val="auto"/>
          <w:sz w:val="18"/>
          <w:szCs w:val="18"/>
        </w:rPr>
      </w:pPr>
      <w:r>
        <w:rPr>
          <w:color w:val="auto"/>
        </w:rPr>
        <w:t>【识别成功图形】：显示识别到左/右挥手手势的图标</w:t>
      </w:r>
    </w:p>
    <w:p>
      <w:pPr>
        <w:spacing w:line="276" w:lineRule="auto"/>
        <w:ind w:left="420" w:leftChars="0" w:firstLine="420" w:firstLineChars="0"/>
        <w:rPr>
          <w:color w:val="auto"/>
        </w:rPr>
      </w:pPr>
      <w:r>
        <w:rPr>
          <w:color w:val="auto"/>
        </w:rPr>
        <w:t>【OS功能响应】：左挥手-向左滑动一个卡片；右挥手-向右滑动一个卡片</w:t>
      </w:r>
    </w:p>
    <w:p>
      <w:pPr>
        <w:spacing w:line="276" w:lineRule="auto"/>
        <w:ind w:left="2520" w:leftChars="0" w:firstLine="420" w:firstLineChars="0"/>
        <w:rPr>
          <w:color w:val="auto"/>
        </w:rPr>
      </w:pPr>
      <w:r>
        <w:rPr>
          <w:color w:val="auto"/>
        </w:rPr>
        <w:t>识别单次左挥手、右挥手后2秒内不再识别任何手势。</w:t>
      </w:r>
    </w:p>
    <w:p>
      <w:pPr>
        <w:pStyle w:val="24"/>
        <w:numPr>
          <w:ilvl w:val="4"/>
          <w:numId w:val="0"/>
        </w:numPr>
        <w:tabs>
          <w:tab w:val="left" w:pos="426"/>
        </w:tabs>
        <w:spacing w:line="276" w:lineRule="auto"/>
        <w:rPr>
          <w:rFonts w:hint="eastAsia"/>
        </w:rPr>
      </w:pPr>
    </w:p>
    <w:p>
      <w:pPr>
        <w:pStyle w:val="24"/>
        <w:numPr>
          <w:ilvl w:val="4"/>
          <w:numId w:val="0"/>
        </w:numPr>
        <w:tabs>
          <w:tab w:val="left" w:pos="426"/>
        </w:tabs>
        <w:spacing w:line="276" w:lineRule="auto"/>
        <w:rPr>
          <w:rFonts w:hint="eastAsia" w:asciiTheme="minorEastAsia" w:hAnsi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24"/>
        <w:tabs>
          <w:tab w:val="left" w:pos="426"/>
        </w:tabs>
        <w:spacing w:line="276" w:lineRule="auto"/>
        <w:ind w:firstLine="0" w:firstLineChars="0"/>
        <w:outlineLvl w:val="2"/>
        <w:rPr>
          <w:rFonts w:asciiTheme="minorEastAsia" w:hAnsiTheme="minorEastAsia"/>
          <w:b/>
          <w:bCs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</w:pPr>
      <w:bookmarkStart w:id="21" w:name="_Toc108851551"/>
      <w:r>
        <w:rPr>
          <w:rFonts w:asciiTheme="minorEastAsia" w:hAnsiTheme="minorEastAsia"/>
          <w:b/>
          <w:bCs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3.2.2抓手势</w:t>
      </w:r>
      <w:bookmarkEnd w:id="21"/>
    </w:p>
    <w:p>
      <w:pPr>
        <w:pStyle w:val="24"/>
        <w:tabs>
          <w:tab w:val="left" w:pos="426"/>
        </w:tabs>
        <w:spacing w:line="276" w:lineRule="auto"/>
        <w:ind w:firstLine="420" w:firstLineChars="0"/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1，手势动作</w:t>
      </w:r>
    </w:p>
    <w:tbl>
      <w:tblPr>
        <w:tblStyle w:val="20"/>
        <w:tblW w:w="1126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92"/>
        <w:gridCol w:w="6747"/>
        <w:gridCol w:w="2930"/>
      </w:tblGrid>
      <w:tr>
        <w:trPr>
          <w:trHeight w:val="198" w:hRule="atLeast"/>
        </w:trPr>
        <w:tc>
          <w:tcPr>
            <w:tcW w:w="1592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B4C7E7"/>
            <w:vAlign w:val="center"/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手势</w:t>
            </w:r>
          </w:p>
        </w:tc>
        <w:tc>
          <w:tcPr>
            <w:tcW w:w="6747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B4C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动作定义</w:t>
            </w:r>
          </w:p>
        </w:tc>
        <w:tc>
          <w:tcPr>
            <w:tcW w:w="2930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B4C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图示</w:t>
            </w:r>
          </w:p>
        </w:tc>
      </w:tr>
      <w:tr>
        <w:trPr>
          <w:trHeight w:val="587" w:hRule="atLeast"/>
        </w:trPr>
        <w:tc>
          <w:tcPr>
            <w:tcW w:w="1592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抓</w:t>
            </w:r>
          </w:p>
        </w:tc>
        <w:tc>
          <w:tcPr>
            <w:tcW w:w="6747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6"/>
              <w:jc w:val="center"/>
              <w:rPr>
                <w:rFonts w:asciiTheme="minorHAnsi" w:hAnsiTheme="minorHAnsi" w:eastAsiaTheme="minorEastAsia" w:cstheme="minorBidi"/>
                <w:strike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五指向上伸出，手心对着摄像头，再握紧成拳</w:t>
            </w:r>
          </w:p>
        </w:tc>
        <w:tc>
          <w:tcPr>
            <w:tcW w:w="2930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358900" cy="927100"/>
                  <wp:effectExtent l="0" t="0" r="12700" b="12700"/>
                  <wp:docPr id="2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92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4"/>
        <w:tabs>
          <w:tab w:val="left" w:pos="426"/>
        </w:tabs>
        <w:spacing w:line="276" w:lineRule="auto"/>
        <w:ind w:firstLine="420" w:firstLineChars="0"/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24"/>
        <w:tabs>
          <w:tab w:val="left" w:pos="426"/>
        </w:tabs>
        <w:spacing w:line="276" w:lineRule="auto"/>
        <w:ind w:firstLine="420" w:firstLineChars="0"/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2，识别场景：</w:t>
      </w:r>
      <w:r>
        <w:rPr>
          <w:rFonts w:hint="default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在全局下，可识别</w:t>
      </w:r>
      <w:r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抓</w:t>
      </w:r>
      <w:r>
        <w:rPr>
          <w:rFonts w:hint="default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返回</w:t>
      </w:r>
      <w:r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全局</w:t>
      </w:r>
    </w:p>
    <w:p>
      <w:pPr>
        <w:spacing w:line="276" w:lineRule="auto"/>
        <w:ind w:left="420" w:leftChars="0" w:firstLine="420" w:firstLineChars="0"/>
        <w:rPr>
          <w:rFonts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  <w:t>1）产品流程：</w:t>
      </w:r>
    </w:p>
    <w:p>
      <w:pPr>
        <w:spacing w:line="276" w:lineRule="auto"/>
        <w:ind w:left="420" w:leftChars="0" w:firstLine="420" w:firstLineChars="0"/>
        <w:rPr>
          <w:rFonts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2474595" cy="2972435"/>
            <wp:effectExtent l="0" t="0" r="14605" b="2476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297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420" w:leftChars="0" w:firstLine="42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2）交互需求</w:t>
      </w:r>
    </w:p>
    <w:p>
      <w:pPr>
        <w:spacing w:line="276" w:lineRule="auto"/>
        <w:ind w:left="420" w:leftChars="0" w:firstLine="42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【识别成功图形】：toast显示识别到抓手势。</w:t>
      </w:r>
    </w:p>
    <w:p>
      <w:pPr>
        <w:spacing w:line="276" w:lineRule="auto"/>
        <w:ind w:left="420" w:leftChars="0" w:firstLine="42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【OS功能响应】：返回首页</w:t>
      </w:r>
    </w:p>
    <w:p>
      <w:pPr>
        <w:pStyle w:val="3"/>
        <w:spacing w:line="276" w:lineRule="auto"/>
      </w:pPr>
      <w:bookmarkStart w:id="22" w:name="_Toc1959434060"/>
      <w:r>
        <w:rPr>
          <w:rFonts w:asciiTheme="minorEastAsia" w:hAnsiTheme="minorEastAsia" w:eastAsiaTheme="minorEastAsia" w:cstheme="minorEastAsia"/>
          <w:color w:val="C00000"/>
          <w:sz w:val="36"/>
          <w:szCs w:val="36"/>
        </w:rPr>
        <w:t>3.3、wow场景（待定项）</w:t>
      </w:r>
      <w:bookmarkEnd w:id="22"/>
    </w:p>
    <w:p>
      <w:pPr>
        <w:pStyle w:val="24"/>
        <w:tabs>
          <w:tab w:val="left" w:pos="426"/>
        </w:tabs>
        <w:spacing w:line="276" w:lineRule="auto"/>
        <w:ind w:firstLine="0" w:firstLineChars="0"/>
        <w:outlineLvl w:val="2"/>
        <w:rPr>
          <w:rFonts w:asciiTheme="minorEastAsia" w:hAnsiTheme="minorEastAsia"/>
          <w:b/>
          <w:bCs/>
          <w:color w:val="9DC3E6" w:themeColor="accent1" w:themeTint="99"/>
          <w:sz w:val="28"/>
          <w:szCs w:val="22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bookmarkStart w:id="23" w:name="_Toc546519675"/>
      <w:r>
        <w:rPr>
          <w:rFonts w:asciiTheme="minorEastAsia" w:hAnsiTheme="minorEastAsia"/>
          <w:b/>
          <w:bCs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3.3.1比心——Honey模式</w:t>
      </w:r>
      <w:bookmarkEnd w:id="23"/>
      <w:r>
        <w:rPr>
          <w:rFonts w:asciiTheme="minorEastAsia" w:hAnsiTheme="minorEastAsia"/>
          <w:b/>
          <w:bCs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24"/>
        <w:tabs>
          <w:tab w:val="left" w:pos="426"/>
        </w:tabs>
        <w:spacing w:line="276" w:lineRule="auto"/>
        <w:ind w:firstLine="0" w:firstLineChars="0"/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default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1，</w:t>
      </w:r>
      <w:r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手势动作：</w:t>
      </w:r>
    </w:p>
    <w:tbl>
      <w:tblPr>
        <w:tblStyle w:val="20"/>
        <w:tblW w:w="1126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02"/>
        <w:gridCol w:w="6137"/>
        <w:gridCol w:w="2930"/>
      </w:tblGrid>
      <w:tr>
        <w:trPr>
          <w:trHeight w:val="198" w:hRule="atLeast"/>
        </w:trPr>
        <w:tc>
          <w:tcPr>
            <w:tcW w:w="2202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B4C7E7"/>
            <w:vAlign w:val="center"/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手势</w:t>
            </w:r>
          </w:p>
        </w:tc>
        <w:tc>
          <w:tcPr>
            <w:tcW w:w="6137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B4C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动作定义</w:t>
            </w:r>
          </w:p>
        </w:tc>
        <w:tc>
          <w:tcPr>
            <w:tcW w:w="2930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B4C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手势</w:t>
            </w:r>
          </w:p>
        </w:tc>
      </w:tr>
      <w:tr>
        <w:trPr>
          <w:trHeight w:val="587" w:hRule="atLeast"/>
        </w:trPr>
        <w:tc>
          <w:tcPr>
            <w:tcW w:w="2202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比心</w:t>
            </w:r>
          </w:p>
        </w:tc>
        <w:tc>
          <w:tcPr>
            <w:tcW w:w="6137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6"/>
              <w:jc w:val="center"/>
              <w:rPr>
                <w:rFonts w:asciiTheme="minorHAnsi" w:hAnsiTheme="minorHAnsi" w:eastAsiaTheme="minorEastAsia" w:cstheme="minorBidi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Theme="minorHAnsi" w:hAnsiTheme="minorHAnsi" w:eastAsiaTheme="minorEastAsia" w:cstheme="minorBidi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大拇指和食指交叉，食指背面对着摄像头，持续1s左右</w:t>
            </w:r>
          </w:p>
        </w:tc>
        <w:tc>
          <w:tcPr>
            <w:tcW w:w="2930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282700" cy="1153795"/>
                  <wp:effectExtent l="0" t="0" r="12700" b="14605"/>
                  <wp:docPr id="3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700" cy="1153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4"/>
        <w:spacing w:line="276" w:lineRule="auto"/>
        <w:ind w:left="0" w:leftChars="0" w:firstLine="420" w:firstLineChars="0"/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2，识别场景：全局</w:t>
      </w:r>
      <w:r>
        <w:rPr>
          <w:rFonts w:hint="default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下，</w:t>
      </w:r>
      <w:r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比心手势可在全局下打开Honey模式</w:t>
      </w:r>
    </w:p>
    <w:p>
      <w:pPr>
        <w:pStyle w:val="24"/>
        <w:tabs>
          <w:tab w:val="left" w:pos="426"/>
        </w:tabs>
        <w:spacing w:line="276" w:lineRule="auto"/>
        <w:ind w:firstLine="420" w:firstLineChars="0"/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3，产品策略：识别到手势比心后，打开honey模式</w:t>
      </w:r>
    </w:p>
    <w:p>
      <w:pPr>
        <w:pStyle w:val="24"/>
        <w:numPr>
          <w:ilvl w:val="0"/>
          <w:numId w:val="7"/>
        </w:numPr>
        <w:spacing w:line="276" w:lineRule="auto"/>
        <w:ind w:left="1260" w:leftChars="0" w:firstLineChars="0"/>
        <w:rPr>
          <w:rFonts w:asciiTheme="minorEastAsia" w:hAnsiTheme="minorEastAsia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语音播报：Honey模式开启，希望我的旅途中能一直有你陪伴</w:t>
      </w:r>
    </w:p>
    <w:p>
      <w:pPr>
        <w:pStyle w:val="24"/>
        <w:numPr>
          <w:ilvl w:val="0"/>
          <w:numId w:val="7"/>
        </w:numPr>
        <w:spacing w:line="276" w:lineRule="auto"/>
        <w:ind w:left="1260" w:leftChars="0" w:firstLineChars="0"/>
        <w:rPr>
          <w:rFonts w:asciiTheme="minorEastAsia" w:hAnsiTheme="minorEastAsia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OS动效：OS页面弹出爱心动效</w:t>
      </w:r>
    </w:p>
    <w:p>
      <w:pPr>
        <w:pStyle w:val="24"/>
        <w:numPr>
          <w:ilvl w:val="0"/>
          <w:numId w:val="7"/>
        </w:numPr>
        <w:tabs>
          <w:tab w:val="left" w:pos="426"/>
        </w:tabs>
        <w:spacing w:line="276" w:lineRule="auto"/>
        <w:ind w:left="1260" w:leftChars="0" w:firstLineChars="0"/>
        <w:rPr>
          <w:rFonts w:asciiTheme="minorEastAsia" w:hAnsiTheme="minorEastAsia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氛围灯：调节至粉红色</w:t>
      </w:r>
    </w:p>
    <w:p>
      <w:pPr>
        <w:pStyle w:val="24"/>
        <w:tabs>
          <w:tab w:val="left" w:pos="426"/>
        </w:tabs>
        <w:spacing w:line="276" w:lineRule="auto"/>
        <w:ind w:firstLine="0" w:firstLineChars="0"/>
        <w:outlineLvl w:val="2"/>
        <w:rPr>
          <w:rFonts w:asciiTheme="minorEastAsia" w:hAnsiTheme="minorEastAsia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24"/>
        <w:tabs>
          <w:tab w:val="left" w:pos="426"/>
        </w:tabs>
        <w:spacing w:line="276" w:lineRule="auto"/>
        <w:ind w:firstLine="0" w:firstLineChars="0"/>
        <w:outlineLvl w:val="2"/>
        <w:rPr>
          <w:rFonts w:asciiTheme="minorEastAsia" w:hAnsiTheme="minorEastAsia"/>
          <w:b/>
          <w:bCs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</w:pPr>
      <w:bookmarkStart w:id="24" w:name="_Toc568619506"/>
      <w:r>
        <w:rPr>
          <w:rFonts w:asciiTheme="minorEastAsia" w:hAnsiTheme="minorEastAsia"/>
          <w:b/>
          <w:bCs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>3.3.2 Rock——High模式</w:t>
      </w:r>
      <w:bookmarkEnd w:id="24"/>
      <w:r>
        <w:rPr>
          <w:rFonts w:asciiTheme="minorEastAsia" w:hAnsiTheme="minorEastAsia"/>
          <w:b/>
          <w:bCs/>
          <w:color w:val="000000" w:themeColor="text1"/>
          <w:sz w:val="28"/>
          <w:szCs w:val="22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24"/>
        <w:tabs>
          <w:tab w:val="left" w:pos="426"/>
        </w:tabs>
        <w:spacing w:line="276" w:lineRule="auto"/>
        <w:ind w:firstLine="0" w:firstLineChars="0"/>
        <w:rPr>
          <w:rFonts w:asciiTheme="minorEastAsia" w:hAnsiTheme="minorEastAsia"/>
          <w:b/>
          <w:bCs/>
          <w:color w:val="auto"/>
          <w:szCs w:val="21"/>
        </w:rPr>
      </w:pPr>
      <w:r>
        <w:rPr>
          <w:rFonts w:hint="default" w:asciiTheme="minorEastAsia" w:hAnsiTheme="minorEastAsia"/>
          <w:b/>
          <w:bCs/>
          <w:color w:val="auto"/>
          <w:szCs w:val="21"/>
        </w:rPr>
        <w:tab/>
      </w:r>
      <w:r>
        <w:rPr>
          <w:rFonts w:hint="eastAsia" w:asciiTheme="minorEastAsia" w:hAnsiTheme="minorEastAsia"/>
          <w:b/>
          <w:bCs/>
          <w:color w:val="auto"/>
          <w:szCs w:val="21"/>
        </w:rPr>
        <w:t>1，</w:t>
      </w:r>
      <w:r>
        <w:rPr>
          <w:rFonts w:asciiTheme="minorEastAsia" w:hAnsiTheme="minorEastAsia"/>
          <w:b/>
          <w:bCs/>
          <w:color w:val="auto"/>
          <w:szCs w:val="21"/>
        </w:rPr>
        <w:t>手势动作：</w:t>
      </w:r>
    </w:p>
    <w:tbl>
      <w:tblPr>
        <w:tblStyle w:val="20"/>
        <w:tblW w:w="1126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02"/>
        <w:gridCol w:w="6137"/>
        <w:gridCol w:w="2930"/>
      </w:tblGrid>
      <w:tr>
        <w:trPr>
          <w:trHeight w:val="198" w:hRule="atLeast"/>
        </w:trPr>
        <w:tc>
          <w:tcPr>
            <w:tcW w:w="2202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B4C7E7"/>
            <w:vAlign w:val="center"/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手势</w:t>
            </w:r>
          </w:p>
        </w:tc>
        <w:tc>
          <w:tcPr>
            <w:tcW w:w="6137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B4C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动作定义</w:t>
            </w:r>
          </w:p>
        </w:tc>
        <w:tc>
          <w:tcPr>
            <w:tcW w:w="2930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B4C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手势</w:t>
            </w:r>
          </w:p>
        </w:tc>
      </w:tr>
      <w:tr>
        <w:trPr>
          <w:trHeight w:val="587" w:hRule="atLeast"/>
        </w:trPr>
        <w:tc>
          <w:tcPr>
            <w:tcW w:w="2202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Rock</w:t>
            </w:r>
          </w:p>
        </w:tc>
        <w:tc>
          <w:tcPr>
            <w:tcW w:w="6137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16"/>
              <w:jc w:val="center"/>
              <w:rPr>
                <w:rFonts w:asciiTheme="minorHAnsi" w:hAnsiTheme="minorHAnsi" w:eastAsiaTheme="minorEastAsia" w:cstheme="minorBidi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小拇指、食指伸直，无名指、中指、大拇指折起，手背对着摄像头，持续1s左右</w:t>
            </w:r>
          </w:p>
        </w:tc>
        <w:tc>
          <w:tcPr>
            <w:tcW w:w="2930" w:type="dxa"/>
            <w:tcBorders>
              <w:top w:val="single" w:color="A5A5A5" w:themeColor="background1" w:themeShade="A6" w:sz="8" w:space="0"/>
              <w:left w:val="single" w:color="A5A5A5" w:themeColor="background1" w:themeShade="A6" w:sz="8" w:space="0"/>
              <w:bottom w:val="single" w:color="A5A5A5" w:themeColor="background1" w:themeShade="A6" w:sz="8" w:space="0"/>
              <w:right w:val="single" w:color="A5A5A5" w:themeColor="background1" w:themeShade="A6" w:sz="8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1368425" cy="1388110"/>
                  <wp:effectExtent l="0" t="0" r="3175" b="8890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425" cy="1388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4"/>
        <w:tabs>
          <w:tab w:val="left" w:pos="426"/>
        </w:tabs>
        <w:spacing w:line="276" w:lineRule="auto"/>
        <w:ind w:firstLine="0" w:firstLineChars="0"/>
        <w:rPr>
          <w:rFonts w:asciiTheme="minorEastAsia" w:hAnsiTheme="minorEastAsia"/>
          <w:b/>
          <w:bCs/>
          <w:color w:val="auto"/>
          <w:szCs w:val="21"/>
        </w:rPr>
      </w:pPr>
      <w:r>
        <w:rPr>
          <w:rFonts w:hint="default" w:asciiTheme="minorEastAsia" w:hAnsiTheme="minorEastAsia"/>
          <w:b/>
          <w:bCs/>
          <w:color w:val="auto"/>
          <w:szCs w:val="21"/>
        </w:rPr>
        <w:tab/>
      </w:r>
      <w:r>
        <w:rPr>
          <w:rFonts w:hint="eastAsia" w:asciiTheme="minorEastAsia" w:hAnsiTheme="minorEastAsia"/>
          <w:b/>
          <w:bCs/>
          <w:color w:val="auto"/>
          <w:szCs w:val="21"/>
        </w:rPr>
        <w:t>2，识别场景：全局</w:t>
      </w:r>
      <w:r>
        <w:rPr>
          <w:rFonts w:hint="default" w:asciiTheme="minorEastAsia" w:hAnsiTheme="minorEastAsia"/>
          <w:b/>
          <w:bCs/>
          <w:color w:val="auto"/>
          <w:szCs w:val="21"/>
        </w:rPr>
        <w:t>下，比rock手势可以打开high模式。</w:t>
      </w:r>
    </w:p>
    <w:p>
      <w:pPr>
        <w:pStyle w:val="24"/>
        <w:tabs>
          <w:tab w:val="left" w:pos="426"/>
        </w:tabs>
        <w:spacing w:line="276" w:lineRule="auto"/>
        <w:ind w:firstLine="0" w:firstLineChars="0"/>
        <w:rPr>
          <w:rFonts w:asciiTheme="minorEastAsia" w:hAnsiTheme="minorEastAsia"/>
          <w:b/>
          <w:bCs/>
          <w:color w:val="auto"/>
          <w:szCs w:val="21"/>
        </w:rPr>
      </w:pPr>
      <w:r>
        <w:rPr>
          <w:rFonts w:hint="default" w:asciiTheme="minorEastAsia" w:hAnsiTheme="minorEastAsia"/>
          <w:b/>
          <w:bCs/>
          <w:color w:val="auto"/>
          <w:szCs w:val="21"/>
        </w:rPr>
        <w:tab/>
      </w:r>
      <w:r>
        <w:rPr>
          <w:rFonts w:hint="eastAsia" w:asciiTheme="minorEastAsia" w:hAnsiTheme="minorEastAsia"/>
          <w:b/>
          <w:bCs/>
          <w:color w:val="auto"/>
          <w:szCs w:val="21"/>
        </w:rPr>
        <w:t>3，产品策略：</w:t>
      </w:r>
    </w:p>
    <w:p>
      <w:pPr>
        <w:pStyle w:val="24"/>
        <w:numPr>
          <w:ilvl w:val="0"/>
          <w:numId w:val="8"/>
        </w:numPr>
        <w:spacing w:line="276" w:lineRule="auto"/>
        <w:ind w:left="1265" w:leftChars="0" w:hanging="425" w:firstLineChars="0"/>
        <w:rPr>
          <w:rFonts w:asciiTheme="minorEastAsia" w:hAnsiTheme="minorEastAsia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语音：High起来！为您随机播放一首动感音乐，祝您行车愉快～</w:t>
      </w:r>
    </w:p>
    <w:p>
      <w:pPr>
        <w:pStyle w:val="24"/>
        <w:numPr>
          <w:ilvl w:val="0"/>
          <w:numId w:val="8"/>
        </w:numPr>
        <w:spacing w:line="276" w:lineRule="auto"/>
        <w:ind w:left="1265" w:leftChars="0" w:hanging="425" w:firstLineChars="0"/>
        <w:rPr>
          <w:rFonts w:asciiTheme="minorEastAsia" w:hAnsiTheme="minorEastAsia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OS动效：OS页面弹出追光灯效果变化特效（红、绿、蓝、紫等颜色交替闪烁）</w:t>
      </w:r>
    </w:p>
    <w:p>
      <w:pPr>
        <w:pStyle w:val="24"/>
        <w:numPr>
          <w:ilvl w:val="0"/>
          <w:numId w:val="8"/>
        </w:numPr>
        <w:spacing w:line="276" w:lineRule="auto"/>
        <w:ind w:left="1265" w:leftChars="0" w:hanging="425" w:firstLineChars="0"/>
        <w:rPr>
          <w:rFonts w:asciiTheme="minorEastAsia" w:hAnsiTheme="minorEastAsia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随心听：开启随心听并随机播放摇滚/电音音乐</w:t>
      </w:r>
    </w:p>
    <w:p>
      <w:pPr>
        <w:pStyle w:val="24"/>
        <w:numPr>
          <w:ilvl w:val="0"/>
          <w:numId w:val="8"/>
        </w:numPr>
        <w:spacing w:line="276" w:lineRule="auto"/>
        <w:ind w:left="1265" w:leftChars="0" w:hanging="425" w:firstLineChars="0"/>
        <w:rPr>
          <w:rFonts w:asciiTheme="minorEastAsia" w:hAnsiTheme="minorEastAsia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氛围灯：氛围灯根据相近颜色随机渐变颜色</w:t>
      </w:r>
    </w:p>
    <w:p>
      <w:pPr>
        <w:pStyle w:val="24"/>
        <w:spacing w:line="276" w:lineRule="auto"/>
        <w:ind w:firstLine="0" w:firstLineChars="0"/>
        <w:outlineLvl w:val="2"/>
        <w:rPr>
          <w:rFonts w:asciiTheme="minorEastAsia" w:hAnsiTheme="minorEastAsia"/>
          <w:bCs/>
          <w:color w:val="000000" w:themeColor="text1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3"/>
        <w:spacing w:line="276" w:lineRule="auto"/>
        <w:rPr>
          <w:rFonts w:asciiTheme="minorEastAsia" w:hAnsiTheme="minorEastAsia" w:eastAsiaTheme="minorEastAsia" w:cstheme="minorEastAsia"/>
          <w:color w:val="C00000"/>
          <w:sz w:val="36"/>
          <w:szCs w:val="36"/>
        </w:rPr>
      </w:pPr>
      <w:bookmarkStart w:id="25" w:name="_Toc485808192"/>
      <w:r>
        <w:rPr>
          <w:rFonts w:hint="eastAsia" w:asciiTheme="minorEastAsia" w:hAnsiTheme="minorEastAsia" w:eastAsiaTheme="minorEastAsia" w:cstheme="minorEastAsia"/>
          <w:color w:val="C00000"/>
          <w:sz w:val="36"/>
          <w:szCs w:val="36"/>
        </w:rPr>
        <w:t>3</w:t>
      </w:r>
      <w:r>
        <w:rPr>
          <w:rFonts w:asciiTheme="minorEastAsia" w:hAnsiTheme="minorEastAsia" w:eastAsiaTheme="minorEastAsia" w:cstheme="minorEastAsia"/>
          <w:color w:val="C00000"/>
          <w:sz w:val="36"/>
          <w:szCs w:val="36"/>
        </w:rPr>
        <w:t>.4</w:t>
      </w:r>
      <w:r>
        <w:rPr>
          <w:rFonts w:hint="eastAsia" w:asciiTheme="minorEastAsia" w:hAnsiTheme="minorEastAsia" w:eastAsiaTheme="minorEastAsia" w:cstheme="minorEastAsia"/>
          <w:color w:val="C00000"/>
          <w:sz w:val="36"/>
          <w:szCs w:val="36"/>
        </w:rPr>
        <w:t>、</w:t>
      </w:r>
      <w:r>
        <w:rPr>
          <w:rFonts w:asciiTheme="minorEastAsia" w:hAnsiTheme="minorEastAsia" w:eastAsiaTheme="minorEastAsia" w:cstheme="minorEastAsia"/>
          <w:color w:val="C00000"/>
          <w:sz w:val="36"/>
          <w:szCs w:val="36"/>
        </w:rPr>
        <w:t>设置</w:t>
      </w:r>
      <w:r>
        <w:rPr>
          <w:rFonts w:hint="eastAsia" w:asciiTheme="minorEastAsia" w:hAnsiTheme="minorEastAsia" w:eastAsiaTheme="minorEastAsia" w:cstheme="minorEastAsia"/>
          <w:color w:val="C00000"/>
          <w:sz w:val="36"/>
          <w:szCs w:val="36"/>
        </w:rPr>
        <w:t>-多模交互</w:t>
      </w:r>
      <w:r>
        <w:rPr>
          <w:rFonts w:hint="default" w:asciiTheme="minorEastAsia" w:hAnsiTheme="minorEastAsia" w:eastAsiaTheme="minorEastAsia" w:cstheme="minorEastAsia"/>
          <w:color w:val="C00000"/>
          <w:sz w:val="36"/>
          <w:szCs w:val="36"/>
        </w:rPr>
        <w:t>（待定项）</w:t>
      </w:r>
      <w:bookmarkEnd w:id="25"/>
    </w:p>
    <w:p>
      <w:pPr>
        <w:rPr>
          <w:color w:val="C00000"/>
        </w:rPr>
      </w:pPr>
      <w:r>
        <w:rPr>
          <w:rFonts w:hint="eastAsia"/>
          <w:color w:val="C00000"/>
        </w:rPr>
        <w:t>1</w:t>
      </w:r>
      <w:r>
        <w:rPr>
          <w:color w:val="C00000"/>
        </w:rPr>
        <w:t xml:space="preserve">) </w:t>
      </w:r>
      <w:r>
        <w:rPr>
          <w:rFonts w:hint="eastAsia"/>
          <w:color w:val="C00000"/>
        </w:rPr>
        <w:t>产品介绍说明</w:t>
      </w:r>
    </w:p>
    <w:p>
      <w:pPr>
        <w:rPr>
          <w:color w:val="C00000"/>
        </w:rPr>
      </w:pPr>
      <w:r>
        <w:rPr>
          <w:rFonts w:hint="eastAsia"/>
          <w:color w:val="C00000"/>
        </w:rPr>
        <w:t>2）用户设置</w:t>
      </w:r>
    </w:p>
    <w:p>
      <w:pPr>
        <w:ind w:firstLine="360" w:firstLineChars="150"/>
        <w:rPr>
          <w:color w:val="C00000"/>
        </w:rPr>
      </w:pPr>
      <w:r>
        <w:rPr>
          <w:rFonts w:hint="eastAsia"/>
          <w:color w:val="C00000"/>
        </w:rPr>
        <w:t>*待</w:t>
      </w:r>
      <w:r>
        <w:rPr>
          <w:rFonts w:hint="default"/>
          <w:color w:val="C00000"/>
        </w:rPr>
        <w:t>设置部分</w:t>
      </w:r>
      <w:r>
        <w:rPr>
          <w:rFonts w:hint="eastAsia"/>
          <w:color w:val="C00000"/>
        </w:rPr>
        <w:t>需求锁定后补充</w:t>
      </w:r>
    </w:p>
    <w:p>
      <w:pPr>
        <w:ind w:right="33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sectPr>
      <w:pgSz w:w="12240" w:h="15840"/>
      <w:pgMar w:top="720" w:right="720" w:bottom="720" w:left="720" w:header="720" w:footer="720" w:gutter="0"/>
      <w:cols w:space="720" w:num="1"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微软雅黑,">
    <w:altName w:val="苹方-简"/>
    <w:panose1 w:val="020B0604020202020204"/>
    <w:charset w:val="86"/>
    <w:family w:val="roman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E457F2"/>
    <w:multiLevelType w:val="multilevel"/>
    <w:tmpl w:val="29E457F2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171FE2"/>
    <w:multiLevelType w:val="multilevel"/>
    <w:tmpl w:val="59171FE2"/>
    <w:lvl w:ilvl="0" w:tentative="0">
      <w:start w:val="1"/>
      <w:numFmt w:val="decimal"/>
      <w:lvlText w:val="%1）"/>
      <w:lvlJc w:val="left"/>
      <w:pPr>
        <w:ind w:left="15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040" w:hanging="420"/>
      </w:pPr>
    </w:lvl>
    <w:lvl w:ilvl="2" w:tentative="0">
      <w:start w:val="1"/>
      <w:numFmt w:val="lowerRoman"/>
      <w:lvlText w:val="%3."/>
      <w:lvlJc w:val="right"/>
      <w:pPr>
        <w:ind w:left="2460" w:hanging="420"/>
      </w:pPr>
    </w:lvl>
    <w:lvl w:ilvl="3" w:tentative="0">
      <w:start w:val="1"/>
      <w:numFmt w:val="decimal"/>
      <w:lvlText w:val="%4."/>
      <w:lvlJc w:val="left"/>
      <w:pPr>
        <w:ind w:left="2880" w:hanging="420"/>
      </w:pPr>
    </w:lvl>
    <w:lvl w:ilvl="4" w:tentative="0">
      <w:start w:val="1"/>
      <w:numFmt w:val="lowerLetter"/>
      <w:lvlText w:val="%5)"/>
      <w:lvlJc w:val="left"/>
      <w:pPr>
        <w:ind w:left="3300" w:hanging="420"/>
      </w:pPr>
    </w:lvl>
    <w:lvl w:ilvl="5" w:tentative="0">
      <w:start w:val="1"/>
      <w:numFmt w:val="lowerRoman"/>
      <w:lvlText w:val="%6."/>
      <w:lvlJc w:val="right"/>
      <w:pPr>
        <w:ind w:left="3720" w:hanging="420"/>
      </w:pPr>
    </w:lvl>
    <w:lvl w:ilvl="6" w:tentative="0">
      <w:start w:val="1"/>
      <w:numFmt w:val="decimal"/>
      <w:lvlText w:val="%7."/>
      <w:lvlJc w:val="left"/>
      <w:pPr>
        <w:ind w:left="4140" w:hanging="420"/>
      </w:pPr>
    </w:lvl>
    <w:lvl w:ilvl="7" w:tentative="0">
      <w:start w:val="1"/>
      <w:numFmt w:val="lowerLetter"/>
      <w:lvlText w:val="%8)"/>
      <w:lvlJc w:val="left"/>
      <w:pPr>
        <w:ind w:left="4560" w:hanging="420"/>
      </w:pPr>
    </w:lvl>
    <w:lvl w:ilvl="8" w:tentative="0">
      <w:start w:val="1"/>
      <w:numFmt w:val="lowerRoman"/>
      <w:lvlText w:val="%9."/>
      <w:lvlJc w:val="right"/>
      <w:pPr>
        <w:ind w:left="4980" w:hanging="420"/>
      </w:pPr>
    </w:lvl>
  </w:abstractNum>
  <w:abstractNum w:abstractNumId="2">
    <w:nsid w:val="5E412A64"/>
    <w:multiLevelType w:val="singleLevel"/>
    <w:tmpl w:val="5E412A64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5E452C8D"/>
    <w:multiLevelType w:val="singleLevel"/>
    <w:tmpl w:val="5E452C8D"/>
    <w:lvl w:ilvl="0" w:tentative="0">
      <w:start w:val="3"/>
      <w:numFmt w:val="decimal"/>
      <w:suff w:val="nothing"/>
      <w:lvlText w:val="%1、"/>
      <w:lvlJc w:val="left"/>
    </w:lvl>
  </w:abstractNum>
  <w:abstractNum w:abstractNumId="4">
    <w:nsid w:val="5E45355A"/>
    <w:multiLevelType w:val="singleLevel"/>
    <w:tmpl w:val="5E45355A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5E45374A"/>
    <w:multiLevelType w:val="singleLevel"/>
    <w:tmpl w:val="5E45374A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6">
    <w:nsid w:val="5E46660A"/>
    <w:multiLevelType w:val="singleLevel"/>
    <w:tmpl w:val="5E46660A"/>
    <w:lvl w:ilvl="0" w:tentative="0">
      <w:start w:val="3"/>
      <w:numFmt w:val="chineseCounting"/>
      <w:suff w:val="nothing"/>
      <w:lvlText w:val="%1、"/>
      <w:lvlJc w:val="left"/>
    </w:lvl>
  </w:abstractNum>
  <w:abstractNum w:abstractNumId="7">
    <w:nsid w:val="6025267A"/>
    <w:multiLevelType w:val="multilevel"/>
    <w:tmpl w:val="6025267A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C0E"/>
    <w:rsid w:val="00003E37"/>
    <w:rsid w:val="00005355"/>
    <w:rsid w:val="0001055D"/>
    <w:rsid w:val="00036199"/>
    <w:rsid w:val="00040AF1"/>
    <w:rsid w:val="00042AAC"/>
    <w:rsid w:val="00050774"/>
    <w:rsid w:val="00050D0F"/>
    <w:rsid w:val="000561C8"/>
    <w:rsid w:val="00056729"/>
    <w:rsid w:val="00056E3B"/>
    <w:rsid w:val="00060B0D"/>
    <w:rsid w:val="00062222"/>
    <w:rsid w:val="00072120"/>
    <w:rsid w:val="0007618A"/>
    <w:rsid w:val="00081D5C"/>
    <w:rsid w:val="00082562"/>
    <w:rsid w:val="000922A1"/>
    <w:rsid w:val="000936D6"/>
    <w:rsid w:val="00093B1A"/>
    <w:rsid w:val="000956A1"/>
    <w:rsid w:val="000B123D"/>
    <w:rsid w:val="000B17D9"/>
    <w:rsid w:val="000B1C76"/>
    <w:rsid w:val="000B6287"/>
    <w:rsid w:val="000C1F0A"/>
    <w:rsid w:val="000C6004"/>
    <w:rsid w:val="000D2868"/>
    <w:rsid w:val="000D60FC"/>
    <w:rsid w:val="000E05E9"/>
    <w:rsid w:val="000F085D"/>
    <w:rsid w:val="000F376F"/>
    <w:rsid w:val="00100065"/>
    <w:rsid w:val="0010010C"/>
    <w:rsid w:val="001003B9"/>
    <w:rsid w:val="00105B35"/>
    <w:rsid w:val="00106D4D"/>
    <w:rsid w:val="0011273C"/>
    <w:rsid w:val="001131A9"/>
    <w:rsid w:val="001146D9"/>
    <w:rsid w:val="001150B4"/>
    <w:rsid w:val="00116723"/>
    <w:rsid w:val="00116DBA"/>
    <w:rsid w:val="00127586"/>
    <w:rsid w:val="00137387"/>
    <w:rsid w:val="0014114F"/>
    <w:rsid w:val="00143ED4"/>
    <w:rsid w:val="00145FEF"/>
    <w:rsid w:val="001467F7"/>
    <w:rsid w:val="0015156B"/>
    <w:rsid w:val="00156E28"/>
    <w:rsid w:val="00164D0D"/>
    <w:rsid w:val="00165D18"/>
    <w:rsid w:val="00171CB7"/>
    <w:rsid w:val="00176FFB"/>
    <w:rsid w:val="001772C1"/>
    <w:rsid w:val="00181663"/>
    <w:rsid w:val="0018250C"/>
    <w:rsid w:val="00191600"/>
    <w:rsid w:val="00192B06"/>
    <w:rsid w:val="00196C57"/>
    <w:rsid w:val="00197F0C"/>
    <w:rsid w:val="001B00F1"/>
    <w:rsid w:val="001B1A46"/>
    <w:rsid w:val="001B22E6"/>
    <w:rsid w:val="001B31D4"/>
    <w:rsid w:val="001C04F9"/>
    <w:rsid w:val="001C75CC"/>
    <w:rsid w:val="001C78E8"/>
    <w:rsid w:val="001D01E1"/>
    <w:rsid w:val="001D2425"/>
    <w:rsid w:val="001D2FFB"/>
    <w:rsid w:val="001D4979"/>
    <w:rsid w:val="001D4DA4"/>
    <w:rsid w:val="001D6ECE"/>
    <w:rsid w:val="001E5973"/>
    <w:rsid w:val="001F268A"/>
    <w:rsid w:val="001F690B"/>
    <w:rsid w:val="001F7AD9"/>
    <w:rsid w:val="00202C39"/>
    <w:rsid w:val="002051FD"/>
    <w:rsid w:val="00207FB8"/>
    <w:rsid w:val="00225BE3"/>
    <w:rsid w:val="00225CAB"/>
    <w:rsid w:val="00225DDA"/>
    <w:rsid w:val="00231519"/>
    <w:rsid w:val="00231610"/>
    <w:rsid w:val="002362BE"/>
    <w:rsid w:val="00237E59"/>
    <w:rsid w:val="00242A67"/>
    <w:rsid w:val="00257B5D"/>
    <w:rsid w:val="00266354"/>
    <w:rsid w:val="00270CD5"/>
    <w:rsid w:val="00286692"/>
    <w:rsid w:val="00293F0B"/>
    <w:rsid w:val="00295D45"/>
    <w:rsid w:val="002A0A13"/>
    <w:rsid w:val="002A5E19"/>
    <w:rsid w:val="002B10A8"/>
    <w:rsid w:val="002B2A3B"/>
    <w:rsid w:val="002B4491"/>
    <w:rsid w:val="002C1F4F"/>
    <w:rsid w:val="002C2721"/>
    <w:rsid w:val="002C56DA"/>
    <w:rsid w:val="002D1161"/>
    <w:rsid w:val="002D192D"/>
    <w:rsid w:val="002D1D70"/>
    <w:rsid w:val="002E615F"/>
    <w:rsid w:val="002E716E"/>
    <w:rsid w:val="002F3783"/>
    <w:rsid w:val="0031257B"/>
    <w:rsid w:val="00312DD0"/>
    <w:rsid w:val="0031391C"/>
    <w:rsid w:val="003200F5"/>
    <w:rsid w:val="003229D2"/>
    <w:rsid w:val="00323530"/>
    <w:rsid w:val="0033313C"/>
    <w:rsid w:val="0033628E"/>
    <w:rsid w:val="003368BD"/>
    <w:rsid w:val="0034234D"/>
    <w:rsid w:val="00342CF7"/>
    <w:rsid w:val="003473E7"/>
    <w:rsid w:val="00355F83"/>
    <w:rsid w:val="0036113B"/>
    <w:rsid w:val="00364FF3"/>
    <w:rsid w:val="003717CE"/>
    <w:rsid w:val="00375B39"/>
    <w:rsid w:val="00376E56"/>
    <w:rsid w:val="00390B1F"/>
    <w:rsid w:val="00391373"/>
    <w:rsid w:val="00393621"/>
    <w:rsid w:val="00393754"/>
    <w:rsid w:val="00395F87"/>
    <w:rsid w:val="003A0B76"/>
    <w:rsid w:val="003A45AB"/>
    <w:rsid w:val="003A5322"/>
    <w:rsid w:val="003A64BE"/>
    <w:rsid w:val="003C0DB9"/>
    <w:rsid w:val="003C186C"/>
    <w:rsid w:val="003D5D8F"/>
    <w:rsid w:val="003E0FEA"/>
    <w:rsid w:val="003E2673"/>
    <w:rsid w:val="003E58AF"/>
    <w:rsid w:val="003F11FF"/>
    <w:rsid w:val="003F3555"/>
    <w:rsid w:val="003F60B2"/>
    <w:rsid w:val="003F6D0C"/>
    <w:rsid w:val="00403449"/>
    <w:rsid w:val="004143A5"/>
    <w:rsid w:val="004148FB"/>
    <w:rsid w:val="004167CD"/>
    <w:rsid w:val="004327A2"/>
    <w:rsid w:val="00432FFA"/>
    <w:rsid w:val="004400B9"/>
    <w:rsid w:val="0044155C"/>
    <w:rsid w:val="004425A0"/>
    <w:rsid w:val="00450E9A"/>
    <w:rsid w:val="004520F1"/>
    <w:rsid w:val="00462CDE"/>
    <w:rsid w:val="004646BE"/>
    <w:rsid w:val="0046730F"/>
    <w:rsid w:val="004676AE"/>
    <w:rsid w:val="00467861"/>
    <w:rsid w:val="00470E7C"/>
    <w:rsid w:val="00472CDF"/>
    <w:rsid w:val="00474FAC"/>
    <w:rsid w:val="0047527C"/>
    <w:rsid w:val="00476448"/>
    <w:rsid w:val="00481084"/>
    <w:rsid w:val="00481B33"/>
    <w:rsid w:val="0048435D"/>
    <w:rsid w:val="00485852"/>
    <w:rsid w:val="004A0CD2"/>
    <w:rsid w:val="004B0EC8"/>
    <w:rsid w:val="004B3041"/>
    <w:rsid w:val="004C4135"/>
    <w:rsid w:val="004C4774"/>
    <w:rsid w:val="004D255E"/>
    <w:rsid w:val="004E2F25"/>
    <w:rsid w:val="004E5E98"/>
    <w:rsid w:val="004F74DF"/>
    <w:rsid w:val="005000F2"/>
    <w:rsid w:val="00503248"/>
    <w:rsid w:val="0051743E"/>
    <w:rsid w:val="00517F55"/>
    <w:rsid w:val="005237E1"/>
    <w:rsid w:val="00527A57"/>
    <w:rsid w:val="0053189E"/>
    <w:rsid w:val="00543600"/>
    <w:rsid w:val="00564F33"/>
    <w:rsid w:val="0057089D"/>
    <w:rsid w:val="0057091B"/>
    <w:rsid w:val="005746B7"/>
    <w:rsid w:val="00577A20"/>
    <w:rsid w:val="00581491"/>
    <w:rsid w:val="005850BD"/>
    <w:rsid w:val="00586239"/>
    <w:rsid w:val="005873FB"/>
    <w:rsid w:val="0059080D"/>
    <w:rsid w:val="0059084D"/>
    <w:rsid w:val="00591925"/>
    <w:rsid w:val="00594C0E"/>
    <w:rsid w:val="005A2207"/>
    <w:rsid w:val="005A2A90"/>
    <w:rsid w:val="005A6CB9"/>
    <w:rsid w:val="005A72CC"/>
    <w:rsid w:val="005B2703"/>
    <w:rsid w:val="005B52D3"/>
    <w:rsid w:val="005B700E"/>
    <w:rsid w:val="005C000C"/>
    <w:rsid w:val="005C79F3"/>
    <w:rsid w:val="005D094B"/>
    <w:rsid w:val="005D2E5C"/>
    <w:rsid w:val="005D6717"/>
    <w:rsid w:val="005E3FE3"/>
    <w:rsid w:val="005E7BEC"/>
    <w:rsid w:val="005E7C3D"/>
    <w:rsid w:val="005F22D2"/>
    <w:rsid w:val="005F59E1"/>
    <w:rsid w:val="006055D3"/>
    <w:rsid w:val="006073A9"/>
    <w:rsid w:val="0061532F"/>
    <w:rsid w:val="00624726"/>
    <w:rsid w:val="00626FEF"/>
    <w:rsid w:val="0063020B"/>
    <w:rsid w:val="00635147"/>
    <w:rsid w:val="00645C25"/>
    <w:rsid w:val="006600E8"/>
    <w:rsid w:val="00676277"/>
    <w:rsid w:val="0068479D"/>
    <w:rsid w:val="00686484"/>
    <w:rsid w:val="00692E7F"/>
    <w:rsid w:val="0069344F"/>
    <w:rsid w:val="006A5C96"/>
    <w:rsid w:val="006A75FE"/>
    <w:rsid w:val="006D00E8"/>
    <w:rsid w:val="006D2D4F"/>
    <w:rsid w:val="006E22FA"/>
    <w:rsid w:val="006E33EA"/>
    <w:rsid w:val="006E41E3"/>
    <w:rsid w:val="006E4CC4"/>
    <w:rsid w:val="006E5095"/>
    <w:rsid w:val="006E65A6"/>
    <w:rsid w:val="006F0A58"/>
    <w:rsid w:val="006F410C"/>
    <w:rsid w:val="006F490C"/>
    <w:rsid w:val="006F7EBC"/>
    <w:rsid w:val="00707225"/>
    <w:rsid w:val="00707B67"/>
    <w:rsid w:val="00712A19"/>
    <w:rsid w:val="00713039"/>
    <w:rsid w:val="00720642"/>
    <w:rsid w:val="00722029"/>
    <w:rsid w:val="00723A41"/>
    <w:rsid w:val="00730EE1"/>
    <w:rsid w:val="007311B7"/>
    <w:rsid w:val="007430AB"/>
    <w:rsid w:val="00745E56"/>
    <w:rsid w:val="0074636F"/>
    <w:rsid w:val="0076740C"/>
    <w:rsid w:val="00770896"/>
    <w:rsid w:val="00776144"/>
    <w:rsid w:val="00780D9F"/>
    <w:rsid w:val="0078451E"/>
    <w:rsid w:val="00786808"/>
    <w:rsid w:val="007B5C82"/>
    <w:rsid w:val="007C0EC8"/>
    <w:rsid w:val="007C34DE"/>
    <w:rsid w:val="007C35BB"/>
    <w:rsid w:val="007C60D2"/>
    <w:rsid w:val="007C62EA"/>
    <w:rsid w:val="007D590C"/>
    <w:rsid w:val="007D7CA1"/>
    <w:rsid w:val="007E01DA"/>
    <w:rsid w:val="007E0360"/>
    <w:rsid w:val="007E5114"/>
    <w:rsid w:val="007F12E1"/>
    <w:rsid w:val="007F5C80"/>
    <w:rsid w:val="007F6CCB"/>
    <w:rsid w:val="008000D4"/>
    <w:rsid w:val="00806876"/>
    <w:rsid w:val="0080734A"/>
    <w:rsid w:val="00810258"/>
    <w:rsid w:val="008113CF"/>
    <w:rsid w:val="00816C46"/>
    <w:rsid w:val="00817C27"/>
    <w:rsid w:val="008214F7"/>
    <w:rsid w:val="00824BD6"/>
    <w:rsid w:val="00825D33"/>
    <w:rsid w:val="00831E51"/>
    <w:rsid w:val="00831FFC"/>
    <w:rsid w:val="00840C70"/>
    <w:rsid w:val="00850DF9"/>
    <w:rsid w:val="008616F1"/>
    <w:rsid w:val="00862D99"/>
    <w:rsid w:val="00867700"/>
    <w:rsid w:val="00870542"/>
    <w:rsid w:val="00871711"/>
    <w:rsid w:val="0087580D"/>
    <w:rsid w:val="00876C0C"/>
    <w:rsid w:val="0088510A"/>
    <w:rsid w:val="008852E5"/>
    <w:rsid w:val="00886006"/>
    <w:rsid w:val="00886590"/>
    <w:rsid w:val="00886763"/>
    <w:rsid w:val="00886A11"/>
    <w:rsid w:val="0089130C"/>
    <w:rsid w:val="008915AF"/>
    <w:rsid w:val="008A4AB6"/>
    <w:rsid w:val="008A5584"/>
    <w:rsid w:val="008A6252"/>
    <w:rsid w:val="008B06E4"/>
    <w:rsid w:val="008B2A27"/>
    <w:rsid w:val="008B3C48"/>
    <w:rsid w:val="008B523A"/>
    <w:rsid w:val="008B5E85"/>
    <w:rsid w:val="008C10AE"/>
    <w:rsid w:val="008C7B90"/>
    <w:rsid w:val="008D08E5"/>
    <w:rsid w:val="008D10D3"/>
    <w:rsid w:val="008D3A88"/>
    <w:rsid w:val="008E2EB7"/>
    <w:rsid w:val="008E7285"/>
    <w:rsid w:val="008E7B7B"/>
    <w:rsid w:val="008F46DE"/>
    <w:rsid w:val="008F6160"/>
    <w:rsid w:val="008F66CB"/>
    <w:rsid w:val="0090014A"/>
    <w:rsid w:val="00900A56"/>
    <w:rsid w:val="00904946"/>
    <w:rsid w:val="0090568B"/>
    <w:rsid w:val="00910D8E"/>
    <w:rsid w:val="00912751"/>
    <w:rsid w:val="00914D1F"/>
    <w:rsid w:val="0092327A"/>
    <w:rsid w:val="009239C9"/>
    <w:rsid w:val="00924439"/>
    <w:rsid w:val="009255A1"/>
    <w:rsid w:val="00930F20"/>
    <w:rsid w:val="00932BAB"/>
    <w:rsid w:val="00933F9E"/>
    <w:rsid w:val="009412EB"/>
    <w:rsid w:val="009458D0"/>
    <w:rsid w:val="0094748D"/>
    <w:rsid w:val="00957960"/>
    <w:rsid w:val="0096090C"/>
    <w:rsid w:val="009613B4"/>
    <w:rsid w:val="00964326"/>
    <w:rsid w:val="00965A78"/>
    <w:rsid w:val="00971DA5"/>
    <w:rsid w:val="00976874"/>
    <w:rsid w:val="00983A2C"/>
    <w:rsid w:val="00990190"/>
    <w:rsid w:val="009957C5"/>
    <w:rsid w:val="009A0896"/>
    <w:rsid w:val="009A54D0"/>
    <w:rsid w:val="009D05FE"/>
    <w:rsid w:val="009D2F44"/>
    <w:rsid w:val="009E02F2"/>
    <w:rsid w:val="009E15EA"/>
    <w:rsid w:val="009F5C2A"/>
    <w:rsid w:val="00A02CE0"/>
    <w:rsid w:val="00A056F6"/>
    <w:rsid w:val="00A13D39"/>
    <w:rsid w:val="00A13F9B"/>
    <w:rsid w:val="00A22804"/>
    <w:rsid w:val="00A25B81"/>
    <w:rsid w:val="00A25B92"/>
    <w:rsid w:val="00A45CF1"/>
    <w:rsid w:val="00A51FDF"/>
    <w:rsid w:val="00A61163"/>
    <w:rsid w:val="00A747CD"/>
    <w:rsid w:val="00A81058"/>
    <w:rsid w:val="00A82DC2"/>
    <w:rsid w:val="00A842CF"/>
    <w:rsid w:val="00A8552E"/>
    <w:rsid w:val="00A9327A"/>
    <w:rsid w:val="00AB4B1B"/>
    <w:rsid w:val="00AB521A"/>
    <w:rsid w:val="00AC2687"/>
    <w:rsid w:val="00AD522D"/>
    <w:rsid w:val="00AD54D2"/>
    <w:rsid w:val="00AE15B7"/>
    <w:rsid w:val="00AE5ECC"/>
    <w:rsid w:val="00AE67D3"/>
    <w:rsid w:val="00AF2733"/>
    <w:rsid w:val="00B06629"/>
    <w:rsid w:val="00B06917"/>
    <w:rsid w:val="00B1047E"/>
    <w:rsid w:val="00B14266"/>
    <w:rsid w:val="00B22896"/>
    <w:rsid w:val="00B23F74"/>
    <w:rsid w:val="00B405C0"/>
    <w:rsid w:val="00B41B3A"/>
    <w:rsid w:val="00B55CEC"/>
    <w:rsid w:val="00B55FF1"/>
    <w:rsid w:val="00B576C1"/>
    <w:rsid w:val="00B61871"/>
    <w:rsid w:val="00B72306"/>
    <w:rsid w:val="00B76CC7"/>
    <w:rsid w:val="00B77723"/>
    <w:rsid w:val="00B85F45"/>
    <w:rsid w:val="00B85F4D"/>
    <w:rsid w:val="00B91E6F"/>
    <w:rsid w:val="00B939C2"/>
    <w:rsid w:val="00B95177"/>
    <w:rsid w:val="00B95DC9"/>
    <w:rsid w:val="00BA3D4A"/>
    <w:rsid w:val="00BA62B8"/>
    <w:rsid w:val="00BA71E8"/>
    <w:rsid w:val="00BA7C19"/>
    <w:rsid w:val="00BB281E"/>
    <w:rsid w:val="00BC46D5"/>
    <w:rsid w:val="00BC7864"/>
    <w:rsid w:val="00BD484B"/>
    <w:rsid w:val="00BD5E2A"/>
    <w:rsid w:val="00BE0188"/>
    <w:rsid w:val="00BE4873"/>
    <w:rsid w:val="00C00C9E"/>
    <w:rsid w:val="00C058B6"/>
    <w:rsid w:val="00C106FD"/>
    <w:rsid w:val="00C1287F"/>
    <w:rsid w:val="00C13DE0"/>
    <w:rsid w:val="00C150EF"/>
    <w:rsid w:val="00C27C4F"/>
    <w:rsid w:val="00C3195D"/>
    <w:rsid w:val="00C3585F"/>
    <w:rsid w:val="00C41849"/>
    <w:rsid w:val="00C64E81"/>
    <w:rsid w:val="00C6788B"/>
    <w:rsid w:val="00C7554C"/>
    <w:rsid w:val="00C77165"/>
    <w:rsid w:val="00C865E0"/>
    <w:rsid w:val="00C87B49"/>
    <w:rsid w:val="00C90757"/>
    <w:rsid w:val="00C930CF"/>
    <w:rsid w:val="00C97C78"/>
    <w:rsid w:val="00CA2679"/>
    <w:rsid w:val="00CA2834"/>
    <w:rsid w:val="00CA7CC8"/>
    <w:rsid w:val="00CB16B4"/>
    <w:rsid w:val="00CB278E"/>
    <w:rsid w:val="00CC4E11"/>
    <w:rsid w:val="00CD1708"/>
    <w:rsid w:val="00CD1A04"/>
    <w:rsid w:val="00CD54D8"/>
    <w:rsid w:val="00CF7BF5"/>
    <w:rsid w:val="00D054C1"/>
    <w:rsid w:val="00D23E40"/>
    <w:rsid w:val="00D2571F"/>
    <w:rsid w:val="00D30296"/>
    <w:rsid w:val="00D34EAF"/>
    <w:rsid w:val="00D36CCF"/>
    <w:rsid w:val="00D377F6"/>
    <w:rsid w:val="00D37975"/>
    <w:rsid w:val="00D437D9"/>
    <w:rsid w:val="00D46955"/>
    <w:rsid w:val="00D50D1F"/>
    <w:rsid w:val="00D53E7F"/>
    <w:rsid w:val="00D61856"/>
    <w:rsid w:val="00D654C3"/>
    <w:rsid w:val="00D73E14"/>
    <w:rsid w:val="00D740B6"/>
    <w:rsid w:val="00D75E10"/>
    <w:rsid w:val="00D831C2"/>
    <w:rsid w:val="00D83C47"/>
    <w:rsid w:val="00D84BAB"/>
    <w:rsid w:val="00D86A53"/>
    <w:rsid w:val="00D92430"/>
    <w:rsid w:val="00D94AB1"/>
    <w:rsid w:val="00DA27F4"/>
    <w:rsid w:val="00DB0490"/>
    <w:rsid w:val="00DB25AA"/>
    <w:rsid w:val="00DB3E52"/>
    <w:rsid w:val="00DC1091"/>
    <w:rsid w:val="00DC19A2"/>
    <w:rsid w:val="00DD2522"/>
    <w:rsid w:val="00DD3EAA"/>
    <w:rsid w:val="00DF6503"/>
    <w:rsid w:val="00E0010F"/>
    <w:rsid w:val="00E03803"/>
    <w:rsid w:val="00E13616"/>
    <w:rsid w:val="00E158EE"/>
    <w:rsid w:val="00E15D40"/>
    <w:rsid w:val="00E171E6"/>
    <w:rsid w:val="00E223A5"/>
    <w:rsid w:val="00E2704E"/>
    <w:rsid w:val="00E335DE"/>
    <w:rsid w:val="00E34038"/>
    <w:rsid w:val="00E3701D"/>
    <w:rsid w:val="00E41C9C"/>
    <w:rsid w:val="00E52E31"/>
    <w:rsid w:val="00E53DFF"/>
    <w:rsid w:val="00E55BDB"/>
    <w:rsid w:val="00E61570"/>
    <w:rsid w:val="00E62299"/>
    <w:rsid w:val="00E66157"/>
    <w:rsid w:val="00E71B9B"/>
    <w:rsid w:val="00E76194"/>
    <w:rsid w:val="00E77EE3"/>
    <w:rsid w:val="00E9609C"/>
    <w:rsid w:val="00E97C5C"/>
    <w:rsid w:val="00EA16F5"/>
    <w:rsid w:val="00EA4695"/>
    <w:rsid w:val="00EA72AD"/>
    <w:rsid w:val="00EB1A36"/>
    <w:rsid w:val="00EB3EC2"/>
    <w:rsid w:val="00EB3F02"/>
    <w:rsid w:val="00EB5B35"/>
    <w:rsid w:val="00EC3CE4"/>
    <w:rsid w:val="00EC4774"/>
    <w:rsid w:val="00EC62B5"/>
    <w:rsid w:val="00ED4E0B"/>
    <w:rsid w:val="00EE01C9"/>
    <w:rsid w:val="00EE3BB3"/>
    <w:rsid w:val="00EE7B33"/>
    <w:rsid w:val="00EF14B5"/>
    <w:rsid w:val="00F1601F"/>
    <w:rsid w:val="00F2126A"/>
    <w:rsid w:val="00F3264B"/>
    <w:rsid w:val="00F3686C"/>
    <w:rsid w:val="00F50EFA"/>
    <w:rsid w:val="00F53F0E"/>
    <w:rsid w:val="00F627DC"/>
    <w:rsid w:val="00F63761"/>
    <w:rsid w:val="00F64CD8"/>
    <w:rsid w:val="00F72A40"/>
    <w:rsid w:val="00F758F1"/>
    <w:rsid w:val="00F8488E"/>
    <w:rsid w:val="00F853FE"/>
    <w:rsid w:val="00F87A73"/>
    <w:rsid w:val="00F90193"/>
    <w:rsid w:val="00F949D6"/>
    <w:rsid w:val="00F97039"/>
    <w:rsid w:val="00FB603A"/>
    <w:rsid w:val="00FE3772"/>
    <w:rsid w:val="00FE5024"/>
    <w:rsid w:val="00FF0C50"/>
    <w:rsid w:val="00FF2D3E"/>
    <w:rsid w:val="00FF33B7"/>
    <w:rsid w:val="00FF4188"/>
    <w:rsid w:val="0E45D77C"/>
    <w:rsid w:val="11F21473"/>
    <w:rsid w:val="137D974E"/>
    <w:rsid w:val="2E5F0DD1"/>
    <w:rsid w:val="2FFF853C"/>
    <w:rsid w:val="32D077B0"/>
    <w:rsid w:val="36BE0600"/>
    <w:rsid w:val="397D53F2"/>
    <w:rsid w:val="3B83652D"/>
    <w:rsid w:val="3E9B53CB"/>
    <w:rsid w:val="3EF38AD7"/>
    <w:rsid w:val="46D564FD"/>
    <w:rsid w:val="476F556B"/>
    <w:rsid w:val="4FB51D5B"/>
    <w:rsid w:val="55BDEC88"/>
    <w:rsid w:val="56FFB88C"/>
    <w:rsid w:val="57BE9AFB"/>
    <w:rsid w:val="5DBE5ACD"/>
    <w:rsid w:val="5EEFC908"/>
    <w:rsid w:val="5F7FFE12"/>
    <w:rsid w:val="62E91ECA"/>
    <w:rsid w:val="65D376EB"/>
    <w:rsid w:val="66FF6A79"/>
    <w:rsid w:val="6B353B1E"/>
    <w:rsid w:val="6B63875E"/>
    <w:rsid w:val="6CEF75BE"/>
    <w:rsid w:val="6CF3D4B7"/>
    <w:rsid w:val="6F7F4412"/>
    <w:rsid w:val="6FFD002B"/>
    <w:rsid w:val="77732F45"/>
    <w:rsid w:val="7BF76014"/>
    <w:rsid w:val="7BFFCC76"/>
    <w:rsid w:val="7CD5904E"/>
    <w:rsid w:val="7D7196EB"/>
    <w:rsid w:val="7EEFA3D6"/>
    <w:rsid w:val="7EFA9773"/>
    <w:rsid w:val="7FA34818"/>
    <w:rsid w:val="7FB5FACE"/>
    <w:rsid w:val="9EBF2678"/>
    <w:rsid w:val="9FEF0872"/>
    <w:rsid w:val="ADE7B752"/>
    <w:rsid w:val="B6BC8813"/>
    <w:rsid w:val="B7FE49A3"/>
    <w:rsid w:val="BD7F8CB1"/>
    <w:rsid w:val="BF1B25EB"/>
    <w:rsid w:val="BFFE0993"/>
    <w:rsid w:val="D6FDA85A"/>
    <w:rsid w:val="D79C636E"/>
    <w:rsid w:val="DEED571B"/>
    <w:rsid w:val="EEF98197"/>
    <w:rsid w:val="EFF77CB3"/>
    <w:rsid w:val="F9FFEA94"/>
    <w:rsid w:val="FB7E4F18"/>
    <w:rsid w:val="FBF5CB94"/>
    <w:rsid w:val="FDEB65A3"/>
    <w:rsid w:val="FEDD3391"/>
    <w:rsid w:val="FFD97AF2"/>
    <w:rsid w:val="FFFB0193"/>
    <w:rsid w:val="FFFF3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</w:rPr>
  </w:style>
  <w:style w:type="character" w:default="1" w:styleId="17">
    <w:name w:val="Default Paragraph Font"/>
    <w:unhideWhenUsed/>
    <w:qFormat/>
    <w:uiPriority w:val="1"/>
  </w:style>
  <w:style w:type="table" w:default="1" w:styleId="2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subject"/>
    <w:basedOn w:val="9"/>
    <w:next w:val="9"/>
    <w:link w:val="35"/>
    <w:unhideWhenUsed/>
    <w:qFormat/>
    <w:uiPriority w:val="99"/>
    <w:rPr>
      <w:b/>
      <w:bCs/>
    </w:rPr>
  </w:style>
  <w:style w:type="paragraph" w:styleId="9">
    <w:name w:val="annotation text"/>
    <w:basedOn w:val="1"/>
    <w:link w:val="34"/>
    <w:unhideWhenUsed/>
    <w:qFormat/>
    <w:uiPriority w:val="99"/>
  </w:style>
  <w:style w:type="paragraph" w:styleId="10">
    <w:name w:val="toc 3"/>
    <w:basedOn w:val="1"/>
    <w:next w:val="1"/>
    <w:unhideWhenUsed/>
    <w:qFormat/>
    <w:uiPriority w:val="39"/>
    <w:pPr>
      <w:tabs>
        <w:tab w:val="right" w:leader="dot" w:pos="10456"/>
      </w:tabs>
      <w:spacing w:line="360" w:lineRule="auto"/>
      <w:ind w:left="840" w:leftChars="400"/>
    </w:pPr>
  </w:style>
  <w:style w:type="paragraph" w:styleId="11">
    <w:name w:val="Balloon Text"/>
    <w:basedOn w:val="1"/>
    <w:link w:val="36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tabs>
        <w:tab w:val="right" w:leader="dot" w:pos="8630"/>
      </w:tabs>
    </w:pPr>
  </w:style>
  <w:style w:type="paragraph" w:styleId="15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6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character" w:styleId="18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9">
    <w:name w:val="annotation reference"/>
    <w:basedOn w:val="17"/>
    <w:unhideWhenUsed/>
    <w:qFormat/>
    <w:uiPriority w:val="99"/>
    <w:rPr>
      <w:sz w:val="21"/>
      <w:szCs w:val="21"/>
    </w:rPr>
  </w:style>
  <w:style w:type="table" w:styleId="21">
    <w:name w:val="Table Grid"/>
    <w:basedOn w:val="2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2">
    <w:name w:val="页眉 字符"/>
    <w:basedOn w:val="17"/>
    <w:link w:val="13"/>
    <w:qFormat/>
    <w:uiPriority w:val="99"/>
    <w:rPr>
      <w:sz w:val="18"/>
      <w:szCs w:val="18"/>
    </w:rPr>
  </w:style>
  <w:style w:type="character" w:customStyle="1" w:styleId="23">
    <w:name w:val="页脚 字符"/>
    <w:basedOn w:val="17"/>
    <w:link w:val="12"/>
    <w:qFormat/>
    <w:uiPriority w:val="99"/>
    <w:rPr>
      <w:sz w:val="18"/>
      <w:szCs w:val="18"/>
    </w:rPr>
  </w:style>
  <w:style w:type="paragraph" w:customStyle="1" w:styleId="24">
    <w:name w:val="列表段落1"/>
    <w:basedOn w:val="1"/>
    <w:qFormat/>
    <w:uiPriority w:val="34"/>
    <w:pPr>
      <w:ind w:firstLine="420" w:firstLineChars="200"/>
    </w:pPr>
  </w:style>
  <w:style w:type="character" w:customStyle="1" w:styleId="25">
    <w:name w:val="标题 1 字符"/>
    <w:basedOn w:val="1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6">
    <w:name w:val="标题 2 字符"/>
    <w:basedOn w:val="1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7">
    <w:name w:val="标题 3 字符"/>
    <w:basedOn w:val="17"/>
    <w:link w:val="4"/>
    <w:qFormat/>
    <w:uiPriority w:val="9"/>
    <w:rPr>
      <w:b/>
      <w:bCs/>
      <w:sz w:val="32"/>
      <w:szCs w:val="32"/>
    </w:rPr>
  </w:style>
  <w:style w:type="paragraph" w:customStyle="1" w:styleId="28">
    <w:name w:val="TOC 标题1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9">
    <w:name w:val="标题 4 字符"/>
    <w:basedOn w:val="17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table" w:customStyle="1" w:styleId="30">
    <w:name w:val="网格表 1 浅色1"/>
    <w:basedOn w:val="2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1">
    <w:name w:val="网格表 1 浅色 - 着色 11"/>
    <w:basedOn w:val="20"/>
    <w:qFormat/>
    <w:uiPriority w:val="46"/>
    <w:tblPr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2">
    <w:name w:val="标题 5 字符"/>
    <w:basedOn w:val="17"/>
    <w:link w:val="6"/>
    <w:qFormat/>
    <w:uiPriority w:val="9"/>
    <w:rPr>
      <w:b/>
      <w:bCs/>
      <w:sz w:val="28"/>
      <w:szCs w:val="28"/>
    </w:rPr>
  </w:style>
  <w:style w:type="character" w:customStyle="1" w:styleId="33">
    <w:name w:val="标题 7 字符"/>
    <w:basedOn w:val="17"/>
    <w:link w:val="7"/>
    <w:qFormat/>
    <w:uiPriority w:val="9"/>
    <w:rPr>
      <w:b/>
      <w:bCs/>
      <w:sz w:val="24"/>
      <w:szCs w:val="24"/>
    </w:rPr>
  </w:style>
  <w:style w:type="character" w:customStyle="1" w:styleId="34">
    <w:name w:val="批注文字 字符"/>
    <w:basedOn w:val="17"/>
    <w:link w:val="9"/>
    <w:semiHidden/>
    <w:qFormat/>
    <w:uiPriority w:val="99"/>
  </w:style>
  <w:style w:type="character" w:customStyle="1" w:styleId="35">
    <w:name w:val="批注主题 字符"/>
    <w:basedOn w:val="34"/>
    <w:link w:val="8"/>
    <w:semiHidden/>
    <w:qFormat/>
    <w:uiPriority w:val="99"/>
    <w:rPr>
      <w:b/>
      <w:bCs/>
    </w:rPr>
  </w:style>
  <w:style w:type="character" w:customStyle="1" w:styleId="36">
    <w:name w:val="批注框文本 字符"/>
    <w:basedOn w:val="17"/>
    <w:link w:val="11"/>
    <w:semiHidden/>
    <w:qFormat/>
    <w:uiPriority w:val="99"/>
    <w:rPr>
      <w:rFonts w:ascii="宋体" w:eastAsia="宋体"/>
      <w:sz w:val="18"/>
      <w:szCs w:val="18"/>
    </w:rPr>
  </w:style>
  <w:style w:type="paragraph" w:customStyle="1" w:styleId="37">
    <w:name w:val="paragraph"/>
    <w:basedOn w:val="1"/>
    <w:qFormat/>
    <w:uiPriority w:val="0"/>
    <w:pPr>
      <w:spacing w:before="100" w:beforeAutospacing="1" w:after="100" w:afterAutospacing="1"/>
    </w:pPr>
  </w:style>
  <w:style w:type="character" w:customStyle="1" w:styleId="38">
    <w:name w:val="normaltextrun"/>
    <w:basedOn w:val="17"/>
    <w:qFormat/>
    <w:uiPriority w:val="0"/>
  </w:style>
  <w:style w:type="character" w:customStyle="1" w:styleId="39">
    <w:name w:val="eop"/>
    <w:basedOn w:val="17"/>
    <w:qFormat/>
    <w:uiPriority w:val="0"/>
  </w:style>
  <w:style w:type="character" w:customStyle="1" w:styleId="40">
    <w:name w:val="apple-converted-space"/>
    <w:basedOn w:val="17"/>
    <w:qFormat/>
    <w:uiPriority w:val="0"/>
  </w:style>
  <w:style w:type="paragraph" w:customStyle="1" w:styleId="41">
    <w:name w:val="列表段落2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baidu</Company>
  <Pages>17</Pages>
  <Words>4149</Words>
  <Characters>4622</Characters>
  <Lines>47</Lines>
  <Paragraphs>13</Paragraphs>
  <ScaleCrop>false</ScaleCrop>
  <LinksUpToDate>false</LinksUpToDate>
  <CharactersWithSpaces>5446</CharactersWithSpaces>
  <Application>WPS Office_1.9.0.2959_F1E327BC-269C-435d-A152-05C5408002CA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2020-01-24T04:03:00Z</dcterms:created>
  <dc:creator>v_libo03</dc:creator>
  <cp:lastModifiedBy>v_wangxiaofei02</cp:lastModifiedBy>
  <cp:lastPrinted>2020-01-24T04:03:00Z</cp:lastPrinted>
  <dcterms:modified xsi:type="dcterms:W3CDTF">2020-03-02T15:25:30Z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2052-1.9.0.2959</vt:lpwstr>
  </property>
</Properties>
</file>