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5E" w:rsidRDefault="005326A6" w:rsidP="005326A6">
      <w:pPr>
        <w:pStyle w:val="1"/>
        <w:jc w:val="center"/>
      </w:pPr>
      <w:bookmarkStart w:id="0" w:name="_Toc5039444"/>
      <w:bookmarkStart w:id="1" w:name="_Toc5096358"/>
      <w:bookmarkStart w:id="2" w:name="_Toc5096532"/>
      <w:r>
        <w:rPr>
          <w:rFonts w:hint="eastAsia"/>
        </w:rPr>
        <w:t>福特</w:t>
      </w:r>
      <w:r>
        <w:t>phase1</w:t>
      </w:r>
      <w:r>
        <w:rPr>
          <w:rFonts w:hint="eastAsia"/>
        </w:rPr>
        <w:t>项目——福特派</w:t>
      </w:r>
      <w:proofErr w:type="gramStart"/>
      <w:r>
        <w:rPr>
          <w:rFonts w:hint="eastAsia"/>
        </w:rPr>
        <w:t>服务车机端授权弹窗</w:t>
      </w:r>
      <w:proofErr w:type="gramEnd"/>
      <w:r>
        <w:rPr>
          <w:rFonts w:hint="eastAsia"/>
        </w:rPr>
        <w:t>MRD</w:t>
      </w:r>
      <w:bookmarkEnd w:id="0"/>
      <w:bookmarkEnd w:id="1"/>
      <w:bookmarkEnd w:id="2"/>
    </w:p>
    <w:p w:rsidR="005326A6" w:rsidRDefault="005326A6"/>
    <w:p w:rsidR="005326A6" w:rsidRDefault="005326A6"/>
    <w:p w:rsidR="00D2281C" w:rsidRDefault="00D2281C"/>
    <w:p w:rsidR="00D2281C" w:rsidRDefault="00D2281C"/>
    <w:tbl>
      <w:tblPr>
        <w:tblW w:w="8687" w:type="dxa"/>
        <w:tblInd w:w="-5" w:type="dxa"/>
        <w:tblLook w:val="04A0" w:firstRow="1" w:lastRow="0" w:firstColumn="1" w:lastColumn="0" w:noHBand="0" w:noVBand="1"/>
      </w:tblPr>
      <w:tblGrid>
        <w:gridCol w:w="1316"/>
        <w:gridCol w:w="1417"/>
        <w:gridCol w:w="3827"/>
        <w:gridCol w:w="953"/>
        <w:gridCol w:w="1174"/>
      </w:tblGrid>
      <w:tr w:rsidR="00D3625A" w:rsidRPr="00D3625A" w:rsidTr="00D3625A">
        <w:trPr>
          <w:trHeight w:val="27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25A" w:rsidRPr="00D3625A" w:rsidRDefault="00D3625A" w:rsidP="00D3625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作者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25A" w:rsidRPr="00D3625A" w:rsidRDefault="00D3625A" w:rsidP="00D3625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备注</w:t>
            </w:r>
          </w:p>
        </w:tc>
      </w:tr>
      <w:tr w:rsidR="00D3625A" w:rsidRPr="00D3625A" w:rsidTr="00D3625A">
        <w:trPr>
          <w:trHeight w:val="2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2019/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25A" w:rsidRPr="00D3625A" w:rsidRDefault="00D3625A" w:rsidP="00D3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李博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25A" w:rsidRPr="00D3625A" w:rsidRDefault="00D3625A" w:rsidP="00D3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初版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V1.0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3625A" w:rsidRPr="00D3625A" w:rsidTr="00D3625A">
        <w:trPr>
          <w:trHeight w:val="2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25A" w:rsidRPr="00D3625A" w:rsidRDefault="00D3625A" w:rsidP="00D362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3625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p w:rsidR="005326A6" w:rsidRDefault="005326A6"/>
    <w:sdt>
      <w:sdtPr>
        <w:rPr>
          <w:rFonts w:cstheme="minorBidi"/>
          <w:b/>
          <w:kern w:val="2"/>
          <w:sz w:val="21"/>
          <w:lang w:val="zh-CN"/>
        </w:rPr>
        <w:id w:val="-13133289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389C" w:rsidRPr="0084389C" w:rsidRDefault="002458B1" w:rsidP="0084389C">
          <w:pPr>
            <w:pStyle w:val="10"/>
            <w:tabs>
              <w:tab w:val="right" w:leader="dot" w:pos="8296"/>
            </w:tabs>
            <w:spacing w:line="720" w:lineRule="auto"/>
            <w:jc w:val="center"/>
            <w:rPr>
              <w:rFonts w:cstheme="minorBidi"/>
              <w:b/>
              <w:noProof/>
              <w:kern w:val="2"/>
              <w:sz w:val="36"/>
              <w:szCs w:val="36"/>
            </w:rPr>
          </w:pPr>
          <w:r w:rsidRPr="0084389C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0"/>
              <w:szCs w:val="32"/>
              <w:lang w:val="zh-CN"/>
            </w:rPr>
            <w:fldChar w:fldCharType="begin"/>
          </w:r>
          <w:r w:rsidRPr="0084389C">
            <w:rPr>
              <w:b/>
              <w:bCs/>
              <w:sz w:val="28"/>
              <w:lang w:val="zh-CN"/>
            </w:rPr>
            <w:instrText xml:space="preserve"> TOC \o "1-3" \h \z \u </w:instrText>
          </w:r>
          <w:r w:rsidRPr="0084389C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0"/>
              <w:szCs w:val="32"/>
              <w:lang w:val="zh-CN"/>
            </w:rPr>
            <w:fldChar w:fldCharType="separate"/>
          </w:r>
          <w:r w:rsidR="0084389C" w:rsidRPr="0084389C">
            <w:rPr>
              <w:rStyle w:val="a6"/>
              <w:rFonts w:hint="eastAsia"/>
              <w:b/>
              <w:noProof/>
              <w:sz w:val="36"/>
              <w:szCs w:val="36"/>
            </w:rPr>
            <w:t>目录</w:t>
          </w:r>
        </w:p>
        <w:p w:rsidR="0084389C" w:rsidRPr="0084389C" w:rsidRDefault="00973527" w:rsidP="0084389C">
          <w:pPr>
            <w:pStyle w:val="20"/>
            <w:tabs>
              <w:tab w:val="left" w:pos="1050"/>
              <w:tab w:val="right" w:leader="dot" w:pos="8296"/>
            </w:tabs>
            <w:spacing w:line="720" w:lineRule="auto"/>
            <w:rPr>
              <w:rFonts w:cstheme="minorBidi"/>
              <w:noProof/>
              <w:kern w:val="2"/>
              <w:sz w:val="24"/>
            </w:rPr>
          </w:pPr>
          <w:hyperlink w:anchor="_Toc5096533" w:history="1">
            <w:r w:rsidR="0084389C" w:rsidRPr="0084389C">
              <w:rPr>
                <w:rStyle w:val="a6"/>
                <w:rFonts w:hint="eastAsia"/>
                <w:noProof/>
                <w:sz w:val="28"/>
              </w:rPr>
              <w:t>一、</w:t>
            </w:r>
            <w:r w:rsidR="0084389C" w:rsidRPr="0084389C">
              <w:rPr>
                <w:rFonts w:cstheme="minorBidi"/>
                <w:noProof/>
                <w:kern w:val="2"/>
                <w:sz w:val="24"/>
              </w:rPr>
              <w:tab/>
            </w:r>
            <w:r w:rsidR="0084389C" w:rsidRPr="0084389C">
              <w:rPr>
                <w:rStyle w:val="a6"/>
                <w:rFonts w:hint="eastAsia"/>
                <w:noProof/>
                <w:sz w:val="28"/>
              </w:rPr>
              <w:t>需求背景</w:t>
            </w:r>
            <w:r w:rsidR="0084389C" w:rsidRPr="0084389C">
              <w:rPr>
                <w:noProof/>
                <w:webHidden/>
                <w:sz w:val="28"/>
              </w:rPr>
              <w:tab/>
            </w:r>
            <w:r w:rsidR="0084389C" w:rsidRPr="0084389C">
              <w:rPr>
                <w:noProof/>
                <w:webHidden/>
                <w:sz w:val="28"/>
              </w:rPr>
              <w:fldChar w:fldCharType="begin"/>
            </w:r>
            <w:r w:rsidR="0084389C" w:rsidRPr="0084389C">
              <w:rPr>
                <w:noProof/>
                <w:webHidden/>
                <w:sz w:val="28"/>
              </w:rPr>
              <w:instrText xml:space="preserve"> PAGEREF _Toc5096533 \h </w:instrText>
            </w:r>
            <w:r w:rsidR="0084389C" w:rsidRPr="0084389C">
              <w:rPr>
                <w:noProof/>
                <w:webHidden/>
                <w:sz w:val="28"/>
              </w:rPr>
            </w:r>
            <w:r w:rsidR="0084389C" w:rsidRPr="0084389C">
              <w:rPr>
                <w:noProof/>
                <w:webHidden/>
                <w:sz w:val="28"/>
              </w:rPr>
              <w:fldChar w:fldCharType="separate"/>
            </w:r>
            <w:r w:rsidR="005B1809">
              <w:rPr>
                <w:noProof/>
                <w:webHidden/>
                <w:sz w:val="28"/>
              </w:rPr>
              <w:t>3</w:t>
            </w:r>
            <w:r w:rsidR="0084389C" w:rsidRPr="0084389C">
              <w:rPr>
                <w:noProof/>
                <w:webHidden/>
                <w:sz w:val="28"/>
              </w:rPr>
              <w:fldChar w:fldCharType="end"/>
            </w:r>
          </w:hyperlink>
        </w:p>
        <w:p w:rsidR="0084389C" w:rsidRPr="0084389C" w:rsidRDefault="00973527" w:rsidP="0084389C">
          <w:pPr>
            <w:pStyle w:val="30"/>
            <w:tabs>
              <w:tab w:val="right" w:leader="dot" w:pos="8296"/>
            </w:tabs>
            <w:spacing w:line="720" w:lineRule="auto"/>
            <w:rPr>
              <w:rFonts w:cstheme="minorBidi"/>
              <w:noProof/>
              <w:kern w:val="2"/>
              <w:sz w:val="24"/>
            </w:rPr>
          </w:pPr>
          <w:hyperlink w:anchor="_Toc5096534" w:history="1">
            <w:r w:rsidR="0084389C" w:rsidRPr="0084389C">
              <w:rPr>
                <w:rStyle w:val="a6"/>
                <w:noProof/>
                <w:sz w:val="28"/>
              </w:rPr>
              <w:t>1.1</w:t>
            </w:r>
            <w:r w:rsidR="0084389C" w:rsidRPr="0084389C">
              <w:rPr>
                <w:rStyle w:val="a6"/>
                <w:rFonts w:hint="eastAsia"/>
                <w:noProof/>
                <w:sz w:val="28"/>
              </w:rPr>
              <w:t>项目背景</w:t>
            </w:r>
            <w:r w:rsidR="0084389C" w:rsidRPr="0084389C">
              <w:rPr>
                <w:noProof/>
                <w:webHidden/>
                <w:sz w:val="28"/>
              </w:rPr>
              <w:tab/>
            </w:r>
            <w:r w:rsidR="0084389C" w:rsidRPr="0084389C">
              <w:rPr>
                <w:noProof/>
                <w:webHidden/>
                <w:sz w:val="28"/>
              </w:rPr>
              <w:fldChar w:fldCharType="begin"/>
            </w:r>
            <w:r w:rsidR="0084389C" w:rsidRPr="0084389C">
              <w:rPr>
                <w:noProof/>
                <w:webHidden/>
                <w:sz w:val="28"/>
              </w:rPr>
              <w:instrText xml:space="preserve"> PAGEREF _Toc5096534 \h </w:instrText>
            </w:r>
            <w:r w:rsidR="0084389C" w:rsidRPr="0084389C">
              <w:rPr>
                <w:noProof/>
                <w:webHidden/>
                <w:sz w:val="28"/>
              </w:rPr>
            </w:r>
            <w:r w:rsidR="0084389C" w:rsidRPr="0084389C">
              <w:rPr>
                <w:noProof/>
                <w:webHidden/>
                <w:sz w:val="28"/>
              </w:rPr>
              <w:fldChar w:fldCharType="separate"/>
            </w:r>
            <w:r w:rsidR="005B1809">
              <w:rPr>
                <w:noProof/>
                <w:webHidden/>
                <w:sz w:val="28"/>
              </w:rPr>
              <w:t>3</w:t>
            </w:r>
            <w:r w:rsidR="0084389C" w:rsidRPr="0084389C">
              <w:rPr>
                <w:noProof/>
                <w:webHidden/>
                <w:sz w:val="28"/>
              </w:rPr>
              <w:fldChar w:fldCharType="end"/>
            </w:r>
          </w:hyperlink>
        </w:p>
        <w:p w:rsidR="0084389C" w:rsidRPr="0084389C" w:rsidRDefault="00973527" w:rsidP="0084389C">
          <w:pPr>
            <w:pStyle w:val="30"/>
            <w:tabs>
              <w:tab w:val="right" w:leader="dot" w:pos="8296"/>
            </w:tabs>
            <w:spacing w:line="720" w:lineRule="auto"/>
            <w:rPr>
              <w:rFonts w:cstheme="minorBidi"/>
              <w:noProof/>
              <w:kern w:val="2"/>
              <w:sz w:val="24"/>
            </w:rPr>
          </w:pPr>
          <w:hyperlink w:anchor="_Toc5096535" w:history="1">
            <w:r w:rsidR="0084389C" w:rsidRPr="0084389C">
              <w:rPr>
                <w:rStyle w:val="a6"/>
                <w:noProof/>
                <w:sz w:val="28"/>
              </w:rPr>
              <w:t>1.2</w:t>
            </w:r>
            <w:r w:rsidR="0084389C" w:rsidRPr="0084389C">
              <w:rPr>
                <w:rStyle w:val="a6"/>
                <w:rFonts w:hint="eastAsia"/>
                <w:noProof/>
                <w:sz w:val="28"/>
              </w:rPr>
              <w:t>依赖项</w:t>
            </w:r>
            <w:r w:rsidR="0084389C" w:rsidRPr="0084389C">
              <w:rPr>
                <w:noProof/>
                <w:webHidden/>
                <w:sz w:val="28"/>
              </w:rPr>
              <w:tab/>
            </w:r>
            <w:r w:rsidR="0084389C" w:rsidRPr="0084389C">
              <w:rPr>
                <w:noProof/>
                <w:webHidden/>
                <w:sz w:val="28"/>
              </w:rPr>
              <w:fldChar w:fldCharType="begin"/>
            </w:r>
            <w:r w:rsidR="0084389C" w:rsidRPr="0084389C">
              <w:rPr>
                <w:noProof/>
                <w:webHidden/>
                <w:sz w:val="28"/>
              </w:rPr>
              <w:instrText xml:space="preserve"> PAGEREF _Toc5096535 \h </w:instrText>
            </w:r>
            <w:r w:rsidR="0084389C" w:rsidRPr="0084389C">
              <w:rPr>
                <w:noProof/>
                <w:webHidden/>
                <w:sz w:val="28"/>
              </w:rPr>
            </w:r>
            <w:r w:rsidR="0084389C" w:rsidRPr="0084389C">
              <w:rPr>
                <w:noProof/>
                <w:webHidden/>
                <w:sz w:val="28"/>
              </w:rPr>
              <w:fldChar w:fldCharType="separate"/>
            </w:r>
            <w:r w:rsidR="005B1809">
              <w:rPr>
                <w:noProof/>
                <w:webHidden/>
                <w:sz w:val="28"/>
              </w:rPr>
              <w:t>3</w:t>
            </w:r>
            <w:r w:rsidR="0084389C" w:rsidRPr="0084389C">
              <w:rPr>
                <w:noProof/>
                <w:webHidden/>
                <w:sz w:val="28"/>
              </w:rPr>
              <w:fldChar w:fldCharType="end"/>
            </w:r>
          </w:hyperlink>
        </w:p>
        <w:p w:rsidR="0084389C" w:rsidRPr="0084389C" w:rsidRDefault="00973527" w:rsidP="0084389C">
          <w:pPr>
            <w:pStyle w:val="20"/>
            <w:tabs>
              <w:tab w:val="left" w:pos="1050"/>
              <w:tab w:val="right" w:leader="dot" w:pos="8296"/>
            </w:tabs>
            <w:spacing w:line="720" w:lineRule="auto"/>
            <w:rPr>
              <w:rFonts w:cstheme="minorBidi"/>
              <w:noProof/>
              <w:kern w:val="2"/>
              <w:sz w:val="24"/>
            </w:rPr>
          </w:pPr>
          <w:hyperlink w:anchor="_Toc5096536" w:history="1">
            <w:r w:rsidR="0084389C" w:rsidRPr="0084389C">
              <w:rPr>
                <w:rStyle w:val="a6"/>
                <w:rFonts w:hint="eastAsia"/>
                <w:noProof/>
                <w:sz w:val="28"/>
              </w:rPr>
              <w:t>二、</w:t>
            </w:r>
            <w:r w:rsidR="0084389C" w:rsidRPr="0084389C">
              <w:rPr>
                <w:rFonts w:cstheme="minorBidi"/>
                <w:noProof/>
                <w:kern w:val="2"/>
                <w:sz w:val="24"/>
              </w:rPr>
              <w:tab/>
            </w:r>
            <w:r w:rsidR="0084389C" w:rsidRPr="0084389C">
              <w:rPr>
                <w:rStyle w:val="a6"/>
                <w:rFonts w:hint="eastAsia"/>
                <w:noProof/>
                <w:sz w:val="28"/>
              </w:rPr>
              <w:t>需求概述</w:t>
            </w:r>
            <w:r w:rsidR="0084389C" w:rsidRPr="0084389C">
              <w:rPr>
                <w:noProof/>
                <w:webHidden/>
                <w:sz w:val="28"/>
              </w:rPr>
              <w:tab/>
            </w:r>
            <w:r w:rsidR="0084389C" w:rsidRPr="0084389C">
              <w:rPr>
                <w:noProof/>
                <w:webHidden/>
                <w:sz w:val="28"/>
              </w:rPr>
              <w:fldChar w:fldCharType="begin"/>
            </w:r>
            <w:r w:rsidR="0084389C" w:rsidRPr="0084389C">
              <w:rPr>
                <w:noProof/>
                <w:webHidden/>
                <w:sz w:val="28"/>
              </w:rPr>
              <w:instrText xml:space="preserve"> PAGEREF _Toc5096536 \h </w:instrText>
            </w:r>
            <w:r w:rsidR="0084389C" w:rsidRPr="0084389C">
              <w:rPr>
                <w:noProof/>
                <w:webHidden/>
                <w:sz w:val="28"/>
              </w:rPr>
            </w:r>
            <w:r w:rsidR="0084389C" w:rsidRPr="0084389C">
              <w:rPr>
                <w:noProof/>
                <w:webHidden/>
                <w:sz w:val="28"/>
              </w:rPr>
              <w:fldChar w:fldCharType="separate"/>
            </w:r>
            <w:r w:rsidR="005B1809">
              <w:rPr>
                <w:noProof/>
                <w:webHidden/>
                <w:sz w:val="28"/>
              </w:rPr>
              <w:t>3</w:t>
            </w:r>
            <w:r w:rsidR="0084389C" w:rsidRPr="0084389C">
              <w:rPr>
                <w:noProof/>
                <w:webHidden/>
                <w:sz w:val="28"/>
              </w:rPr>
              <w:fldChar w:fldCharType="end"/>
            </w:r>
          </w:hyperlink>
        </w:p>
        <w:p w:rsidR="0084389C" w:rsidRPr="0084389C" w:rsidRDefault="00973527" w:rsidP="0084389C">
          <w:pPr>
            <w:pStyle w:val="20"/>
            <w:tabs>
              <w:tab w:val="left" w:pos="1050"/>
              <w:tab w:val="right" w:leader="dot" w:pos="8296"/>
            </w:tabs>
            <w:spacing w:line="720" w:lineRule="auto"/>
            <w:rPr>
              <w:rFonts w:cstheme="minorBidi"/>
              <w:noProof/>
              <w:kern w:val="2"/>
              <w:sz w:val="24"/>
            </w:rPr>
          </w:pPr>
          <w:hyperlink w:anchor="_Toc5096537" w:history="1">
            <w:r w:rsidR="0084389C" w:rsidRPr="0084389C">
              <w:rPr>
                <w:rStyle w:val="a6"/>
                <w:rFonts w:hint="eastAsia"/>
                <w:noProof/>
                <w:sz w:val="28"/>
              </w:rPr>
              <w:t>三、</w:t>
            </w:r>
            <w:r w:rsidR="0084389C" w:rsidRPr="0084389C">
              <w:rPr>
                <w:rFonts w:cstheme="minorBidi"/>
                <w:noProof/>
                <w:kern w:val="2"/>
                <w:sz w:val="24"/>
              </w:rPr>
              <w:tab/>
            </w:r>
            <w:r w:rsidR="0084389C" w:rsidRPr="0084389C">
              <w:rPr>
                <w:rStyle w:val="a6"/>
                <w:rFonts w:hint="eastAsia"/>
                <w:noProof/>
                <w:sz w:val="28"/>
              </w:rPr>
              <w:t>需求详述</w:t>
            </w:r>
            <w:r w:rsidR="0084389C" w:rsidRPr="0084389C">
              <w:rPr>
                <w:noProof/>
                <w:webHidden/>
                <w:sz w:val="28"/>
              </w:rPr>
              <w:tab/>
            </w:r>
            <w:r w:rsidR="0084389C" w:rsidRPr="0084389C">
              <w:rPr>
                <w:noProof/>
                <w:webHidden/>
                <w:sz w:val="28"/>
              </w:rPr>
              <w:fldChar w:fldCharType="begin"/>
            </w:r>
            <w:r w:rsidR="0084389C" w:rsidRPr="0084389C">
              <w:rPr>
                <w:noProof/>
                <w:webHidden/>
                <w:sz w:val="28"/>
              </w:rPr>
              <w:instrText xml:space="preserve"> PAGEREF _Toc5096537 \h </w:instrText>
            </w:r>
            <w:r w:rsidR="0084389C" w:rsidRPr="0084389C">
              <w:rPr>
                <w:noProof/>
                <w:webHidden/>
                <w:sz w:val="28"/>
              </w:rPr>
            </w:r>
            <w:r w:rsidR="0084389C" w:rsidRPr="0084389C">
              <w:rPr>
                <w:noProof/>
                <w:webHidden/>
                <w:sz w:val="28"/>
              </w:rPr>
              <w:fldChar w:fldCharType="separate"/>
            </w:r>
            <w:r w:rsidR="005B1809">
              <w:rPr>
                <w:noProof/>
                <w:webHidden/>
                <w:sz w:val="28"/>
              </w:rPr>
              <w:t>4</w:t>
            </w:r>
            <w:r w:rsidR="0084389C" w:rsidRPr="0084389C">
              <w:rPr>
                <w:noProof/>
                <w:webHidden/>
                <w:sz w:val="28"/>
              </w:rPr>
              <w:fldChar w:fldCharType="end"/>
            </w:r>
          </w:hyperlink>
        </w:p>
        <w:p w:rsidR="0084389C" w:rsidRPr="0084389C" w:rsidRDefault="00973527" w:rsidP="0084389C">
          <w:pPr>
            <w:pStyle w:val="30"/>
            <w:tabs>
              <w:tab w:val="right" w:leader="dot" w:pos="8296"/>
            </w:tabs>
            <w:spacing w:line="720" w:lineRule="auto"/>
            <w:rPr>
              <w:rFonts w:cstheme="minorBidi"/>
              <w:noProof/>
              <w:kern w:val="2"/>
              <w:sz w:val="24"/>
            </w:rPr>
          </w:pPr>
          <w:hyperlink w:anchor="_Toc5096538" w:history="1">
            <w:r w:rsidR="0084389C" w:rsidRPr="0084389C">
              <w:rPr>
                <w:rStyle w:val="a6"/>
                <w:noProof/>
                <w:sz w:val="28"/>
              </w:rPr>
              <w:t>3.1</w:t>
            </w:r>
            <w:r w:rsidR="0084389C" w:rsidRPr="0084389C">
              <w:rPr>
                <w:rStyle w:val="a6"/>
                <w:rFonts w:hint="eastAsia"/>
                <w:noProof/>
                <w:sz w:val="28"/>
              </w:rPr>
              <w:t>弹窗交互流程</w:t>
            </w:r>
            <w:r w:rsidR="0084389C" w:rsidRPr="0084389C">
              <w:rPr>
                <w:noProof/>
                <w:webHidden/>
                <w:sz w:val="28"/>
              </w:rPr>
              <w:tab/>
            </w:r>
            <w:r w:rsidR="0084389C" w:rsidRPr="0084389C">
              <w:rPr>
                <w:noProof/>
                <w:webHidden/>
                <w:sz w:val="28"/>
              </w:rPr>
              <w:fldChar w:fldCharType="begin"/>
            </w:r>
            <w:r w:rsidR="0084389C" w:rsidRPr="0084389C">
              <w:rPr>
                <w:noProof/>
                <w:webHidden/>
                <w:sz w:val="28"/>
              </w:rPr>
              <w:instrText xml:space="preserve"> PAGEREF _Toc5096538 \h </w:instrText>
            </w:r>
            <w:r w:rsidR="0084389C" w:rsidRPr="0084389C">
              <w:rPr>
                <w:noProof/>
                <w:webHidden/>
                <w:sz w:val="28"/>
              </w:rPr>
            </w:r>
            <w:r w:rsidR="0084389C" w:rsidRPr="0084389C">
              <w:rPr>
                <w:noProof/>
                <w:webHidden/>
                <w:sz w:val="28"/>
              </w:rPr>
              <w:fldChar w:fldCharType="separate"/>
            </w:r>
            <w:r w:rsidR="005B1809">
              <w:rPr>
                <w:noProof/>
                <w:webHidden/>
                <w:sz w:val="28"/>
              </w:rPr>
              <w:t>4</w:t>
            </w:r>
            <w:r w:rsidR="0084389C" w:rsidRPr="0084389C">
              <w:rPr>
                <w:noProof/>
                <w:webHidden/>
                <w:sz w:val="28"/>
              </w:rPr>
              <w:fldChar w:fldCharType="end"/>
            </w:r>
          </w:hyperlink>
        </w:p>
        <w:p w:rsidR="0084389C" w:rsidRPr="0084389C" w:rsidRDefault="00973527" w:rsidP="0084389C">
          <w:pPr>
            <w:pStyle w:val="30"/>
            <w:tabs>
              <w:tab w:val="right" w:leader="dot" w:pos="8296"/>
            </w:tabs>
            <w:spacing w:line="720" w:lineRule="auto"/>
            <w:rPr>
              <w:rFonts w:cstheme="minorBidi"/>
              <w:noProof/>
              <w:kern w:val="2"/>
              <w:sz w:val="24"/>
            </w:rPr>
          </w:pPr>
          <w:hyperlink w:anchor="_Toc5096539" w:history="1">
            <w:r w:rsidR="0084389C" w:rsidRPr="0084389C">
              <w:rPr>
                <w:rStyle w:val="a6"/>
                <w:noProof/>
                <w:sz w:val="28"/>
              </w:rPr>
              <w:t>3.2</w:t>
            </w:r>
            <w:r w:rsidR="0084389C" w:rsidRPr="0084389C">
              <w:rPr>
                <w:rStyle w:val="a6"/>
                <w:rFonts w:hint="eastAsia"/>
                <w:noProof/>
                <w:sz w:val="28"/>
              </w:rPr>
              <w:t>弹窗交互时序</w:t>
            </w:r>
            <w:r w:rsidR="0084389C" w:rsidRPr="0084389C">
              <w:rPr>
                <w:noProof/>
                <w:webHidden/>
                <w:sz w:val="28"/>
              </w:rPr>
              <w:tab/>
            </w:r>
            <w:r w:rsidR="0084389C" w:rsidRPr="0084389C">
              <w:rPr>
                <w:noProof/>
                <w:webHidden/>
                <w:sz w:val="28"/>
              </w:rPr>
              <w:fldChar w:fldCharType="begin"/>
            </w:r>
            <w:r w:rsidR="0084389C" w:rsidRPr="0084389C">
              <w:rPr>
                <w:noProof/>
                <w:webHidden/>
                <w:sz w:val="28"/>
              </w:rPr>
              <w:instrText xml:space="preserve"> PAGEREF _Toc5096539 \h </w:instrText>
            </w:r>
            <w:r w:rsidR="0084389C" w:rsidRPr="0084389C">
              <w:rPr>
                <w:noProof/>
                <w:webHidden/>
                <w:sz w:val="28"/>
              </w:rPr>
            </w:r>
            <w:r w:rsidR="0084389C" w:rsidRPr="0084389C">
              <w:rPr>
                <w:noProof/>
                <w:webHidden/>
                <w:sz w:val="28"/>
              </w:rPr>
              <w:fldChar w:fldCharType="separate"/>
            </w:r>
            <w:r w:rsidR="005B1809">
              <w:rPr>
                <w:noProof/>
                <w:webHidden/>
                <w:sz w:val="28"/>
              </w:rPr>
              <w:t>4</w:t>
            </w:r>
            <w:r w:rsidR="0084389C" w:rsidRPr="0084389C">
              <w:rPr>
                <w:noProof/>
                <w:webHidden/>
                <w:sz w:val="28"/>
              </w:rPr>
              <w:fldChar w:fldCharType="end"/>
            </w:r>
          </w:hyperlink>
        </w:p>
        <w:p w:rsidR="0084389C" w:rsidRPr="0084389C" w:rsidRDefault="00973527" w:rsidP="0084389C">
          <w:pPr>
            <w:pStyle w:val="30"/>
            <w:tabs>
              <w:tab w:val="right" w:leader="dot" w:pos="8296"/>
            </w:tabs>
            <w:spacing w:line="720" w:lineRule="auto"/>
            <w:rPr>
              <w:rFonts w:cstheme="minorBidi"/>
              <w:noProof/>
              <w:kern w:val="2"/>
              <w:sz w:val="24"/>
            </w:rPr>
          </w:pPr>
          <w:hyperlink w:anchor="_Toc5096540" w:history="1">
            <w:r w:rsidR="0084389C" w:rsidRPr="0084389C">
              <w:rPr>
                <w:rStyle w:val="a6"/>
                <w:noProof/>
                <w:sz w:val="28"/>
              </w:rPr>
              <w:t>3.3</w:t>
            </w:r>
            <w:r w:rsidR="0084389C" w:rsidRPr="0084389C">
              <w:rPr>
                <w:rStyle w:val="a6"/>
                <w:rFonts w:hint="eastAsia"/>
                <w:noProof/>
                <w:sz w:val="28"/>
              </w:rPr>
              <w:t>弹窗样式</w:t>
            </w:r>
            <w:r w:rsidR="0084389C" w:rsidRPr="0084389C">
              <w:rPr>
                <w:noProof/>
                <w:webHidden/>
                <w:sz w:val="28"/>
              </w:rPr>
              <w:tab/>
            </w:r>
            <w:r w:rsidR="0084389C" w:rsidRPr="0084389C">
              <w:rPr>
                <w:noProof/>
                <w:webHidden/>
                <w:sz w:val="28"/>
              </w:rPr>
              <w:fldChar w:fldCharType="begin"/>
            </w:r>
            <w:r w:rsidR="0084389C" w:rsidRPr="0084389C">
              <w:rPr>
                <w:noProof/>
                <w:webHidden/>
                <w:sz w:val="28"/>
              </w:rPr>
              <w:instrText xml:space="preserve"> PAGEREF _Toc5096540 \h </w:instrText>
            </w:r>
            <w:r w:rsidR="0084389C" w:rsidRPr="0084389C">
              <w:rPr>
                <w:noProof/>
                <w:webHidden/>
                <w:sz w:val="28"/>
              </w:rPr>
            </w:r>
            <w:r w:rsidR="0084389C" w:rsidRPr="0084389C">
              <w:rPr>
                <w:noProof/>
                <w:webHidden/>
                <w:sz w:val="28"/>
              </w:rPr>
              <w:fldChar w:fldCharType="separate"/>
            </w:r>
            <w:r w:rsidR="005B1809">
              <w:rPr>
                <w:noProof/>
                <w:webHidden/>
                <w:sz w:val="28"/>
              </w:rPr>
              <w:t>5</w:t>
            </w:r>
            <w:r w:rsidR="0084389C" w:rsidRPr="0084389C">
              <w:rPr>
                <w:noProof/>
                <w:webHidden/>
                <w:sz w:val="28"/>
              </w:rPr>
              <w:fldChar w:fldCharType="end"/>
            </w:r>
          </w:hyperlink>
        </w:p>
        <w:p w:rsidR="0084389C" w:rsidRDefault="00973527" w:rsidP="0084389C">
          <w:pPr>
            <w:pStyle w:val="20"/>
            <w:tabs>
              <w:tab w:val="right" w:leader="dot" w:pos="8296"/>
            </w:tabs>
            <w:spacing w:line="720" w:lineRule="auto"/>
            <w:rPr>
              <w:rFonts w:cstheme="minorBidi"/>
              <w:noProof/>
              <w:kern w:val="2"/>
              <w:sz w:val="21"/>
            </w:rPr>
          </w:pPr>
          <w:hyperlink w:anchor="_Toc5096541" w:history="1">
            <w:r w:rsidR="0084389C" w:rsidRPr="0084389C">
              <w:rPr>
                <w:rStyle w:val="a6"/>
                <w:rFonts w:hint="eastAsia"/>
                <w:noProof/>
                <w:sz w:val="28"/>
              </w:rPr>
              <w:t>四、上线时间</w:t>
            </w:r>
            <w:r w:rsidR="0084389C" w:rsidRPr="0084389C">
              <w:rPr>
                <w:noProof/>
                <w:webHidden/>
                <w:sz w:val="28"/>
              </w:rPr>
              <w:tab/>
            </w:r>
            <w:r w:rsidR="0084389C" w:rsidRPr="0084389C">
              <w:rPr>
                <w:noProof/>
                <w:webHidden/>
                <w:sz w:val="28"/>
              </w:rPr>
              <w:fldChar w:fldCharType="begin"/>
            </w:r>
            <w:r w:rsidR="0084389C" w:rsidRPr="0084389C">
              <w:rPr>
                <w:noProof/>
                <w:webHidden/>
                <w:sz w:val="28"/>
              </w:rPr>
              <w:instrText xml:space="preserve"> PAGEREF _Toc5096541 \h </w:instrText>
            </w:r>
            <w:r w:rsidR="0084389C" w:rsidRPr="0084389C">
              <w:rPr>
                <w:noProof/>
                <w:webHidden/>
                <w:sz w:val="28"/>
              </w:rPr>
            </w:r>
            <w:r w:rsidR="0084389C" w:rsidRPr="0084389C">
              <w:rPr>
                <w:noProof/>
                <w:webHidden/>
                <w:sz w:val="28"/>
              </w:rPr>
              <w:fldChar w:fldCharType="separate"/>
            </w:r>
            <w:r w:rsidR="005B1809">
              <w:rPr>
                <w:noProof/>
                <w:webHidden/>
                <w:sz w:val="28"/>
              </w:rPr>
              <w:t>5</w:t>
            </w:r>
            <w:r w:rsidR="0084389C" w:rsidRPr="0084389C">
              <w:rPr>
                <w:noProof/>
                <w:webHidden/>
                <w:sz w:val="28"/>
              </w:rPr>
              <w:fldChar w:fldCharType="end"/>
            </w:r>
          </w:hyperlink>
        </w:p>
        <w:p w:rsidR="002458B1" w:rsidRDefault="002458B1" w:rsidP="0008258E">
          <w:pPr>
            <w:spacing w:line="720" w:lineRule="auto"/>
            <w:rPr>
              <w:b/>
              <w:bCs/>
              <w:lang w:val="zh-CN"/>
            </w:rPr>
          </w:pPr>
          <w:r w:rsidRPr="0084389C">
            <w:rPr>
              <w:b/>
              <w:bCs/>
              <w:sz w:val="24"/>
              <w:lang w:val="zh-CN"/>
            </w:rPr>
            <w:fldChar w:fldCharType="end"/>
          </w:r>
        </w:p>
        <w:p w:rsidR="002458B1" w:rsidRDefault="002458B1" w:rsidP="002458B1">
          <w:pPr>
            <w:spacing w:line="480" w:lineRule="auto"/>
            <w:rPr>
              <w:b/>
              <w:bCs/>
              <w:lang w:val="zh-CN"/>
            </w:rPr>
          </w:pPr>
        </w:p>
        <w:p w:rsidR="002458B1" w:rsidRDefault="002458B1" w:rsidP="002458B1">
          <w:pPr>
            <w:spacing w:line="480" w:lineRule="auto"/>
            <w:rPr>
              <w:b/>
              <w:bCs/>
              <w:lang w:val="zh-CN"/>
            </w:rPr>
          </w:pPr>
        </w:p>
        <w:p w:rsidR="002458B1" w:rsidRDefault="00973527" w:rsidP="002458B1">
          <w:pPr>
            <w:spacing w:line="480" w:lineRule="auto"/>
          </w:pPr>
        </w:p>
      </w:sdtContent>
    </w:sdt>
    <w:p w:rsidR="005326A6" w:rsidRDefault="005326A6" w:rsidP="005326A6">
      <w:pPr>
        <w:pStyle w:val="2"/>
        <w:numPr>
          <w:ilvl w:val="0"/>
          <w:numId w:val="2"/>
        </w:numPr>
      </w:pPr>
      <w:bookmarkStart w:id="3" w:name="_Toc5096533"/>
      <w:r>
        <w:lastRenderedPageBreak/>
        <w:t>需求</w:t>
      </w:r>
      <w:r>
        <w:rPr>
          <w:rFonts w:hint="eastAsia"/>
        </w:rPr>
        <w:t>背景</w:t>
      </w:r>
      <w:bookmarkEnd w:id="3"/>
    </w:p>
    <w:p w:rsidR="005326A6" w:rsidRDefault="005326A6" w:rsidP="005326A6">
      <w:pPr>
        <w:pStyle w:val="3"/>
      </w:pPr>
      <w:bookmarkStart w:id="4" w:name="_Toc5096534"/>
      <w:r>
        <w:rPr>
          <w:rFonts w:hint="eastAsia"/>
        </w:rPr>
        <w:t>1</w:t>
      </w:r>
      <w:r>
        <w:t>.1</w:t>
      </w:r>
      <w:r>
        <w:rPr>
          <w:rFonts w:hint="eastAsia"/>
        </w:rPr>
        <w:t>项目背景</w:t>
      </w:r>
      <w:bookmarkEnd w:id="4"/>
    </w:p>
    <w:p w:rsidR="005326A6" w:rsidRDefault="005326A6" w:rsidP="002458B1">
      <w:pPr>
        <w:spacing w:line="360" w:lineRule="auto"/>
        <w:rPr>
          <w:sz w:val="24"/>
          <w:szCs w:val="24"/>
        </w:rPr>
      </w:pPr>
      <w:r w:rsidRPr="002458B1">
        <w:rPr>
          <w:rFonts w:hint="eastAsia"/>
          <w:sz w:val="24"/>
          <w:szCs w:val="24"/>
        </w:rPr>
        <w:t>由于福特</w:t>
      </w:r>
      <w:r w:rsidRPr="002458B1">
        <w:rPr>
          <w:rFonts w:hint="eastAsia"/>
          <w:sz w:val="24"/>
          <w:szCs w:val="24"/>
        </w:rPr>
        <w:t>Phase</w:t>
      </w:r>
      <w:r w:rsidRPr="002458B1">
        <w:rPr>
          <w:sz w:val="24"/>
          <w:szCs w:val="24"/>
        </w:rPr>
        <w:t>1</w:t>
      </w:r>
      <w:proofErr w:type="gramStart"/>
      <w:r w:rsidRPr="002458B1">
        <w:rPr>
          <w:rFonts w:hint="eastAsia"/>
          <w:sz w:val="24"/>
          <w:szCs w:val="24"/>
        </w:rPr>
        <w:t>项目车机激活</w:t>
      </w:r>
      <w:proofErr w:type="gramEnd"/>
      <w:r w:rsidRPr="002458B1">
        <w:rPr>
          <w:rFonts w:hint="eastAsia"/>
          <w:sz w:val="24"/>
          <w:szCs w:val="24"/>
        </w:rPr>
        <w:t>功能安全评审后未通过，</w:t>
      </w:r>
      <w:r w:rsidRPr="002458B1">
        <w:rPr>
          <w:sz w:val="24"/>
          <w:szCs w:val="24"/>
        </w:rPr>
        <w:t>需要</w:t>
      </w:r>
      <w:r w:rsidR="00901AEB" w:rsidRPr="002458B1">
        <w:rPr>
          <w:rFonts w:hint="eastAsia"/>
          <w:sz w:val="24"/>
          <w:szCs w:val="24"/>
        </w:rPr>
        <w:t>在</w:t>
      </w:r>
      <w:r w:rsidRPr="002458B1">
        <w:rPr>
          <w:sz w:val="24"/>
          <w:szCs w:val="24"/>
        </w:rPr>
        <w:t>IVI</w:t>
      </w:r>
      <w:r w:rsidRPr="002458B1">
        <w:rPr>
          <w:rFonts w:hint="eastAsia"/>
          <w:sz w:val="24"/>
          <w:szCs w:val="24"/>
        </w:rPr>
        <w:t>上展示由延峰</w:t>
      </w:r>
      <w:r w:rsidR="00901AEB" w:rsidRPr="002458B1">
        <w:rPr>
          <w:rFonts w:hint="eastAsia"/>
          <w:sz w:val="24"/>
          <w:szCs w:val="24"/>
        </w:rPr>
        <w:t>经</w:t>
      </w:r>
      <w:r w:rsidR="00901AEB" w:rsidRPr="002458B1">
        <w:rPr>
          <w:rFonts w:hint="eastAsia"/>
          <w:sz w:val="24"/>
          <w:szCs w:val="24"/>
        </w:rPr>
        <w:t>TCU</w:t>
      </w:r>
      <w:r w:rsidR="00901AEB" w:rsidRPr="002458B1">
        <w:rPr>
          <w:rFonts w:hint="eastAsia"/>
          <w:sz w:val="24"/>
          <w:szCs w:val="24"/>
        </w:rPr>
        <w:t>发送的弹窗，</w:t>
      </w:r>
      <w:proofErr w:type="gramStart"/>
      <w:r w:rsidR="00901AEB" w:rsidRPr="002458B1">
        <w:rPr>
          <w:rFonts w:hint="eastAsia"/>
          <w:sz w:val="24"/>
          <w:szCs w:val="24"/>
        </w:rPr>
        <w:t>完成车机激活</w:t>
      </w:r>
      <w:proofErr w:type="gramEnd"/>
      <w:r w:rsidR="00901AEB" w:rsidRPr="002458B1">
        <w:rPr>
          <w:rFonts w:hint="eastAsia"/>
          <w:sz w:val="24"/>
          <w:szCs w:val="24"/>
        </w:rPr>
        <w:t>流程。</w:t>
      </w:r>
    </w:p>
    <w:p w:rsidR="0084389C" w:rsidRDefault="0084389C" w:rsidP="0084389C">
      <w:pPr>
        <w:pStyle w:val="3"/>
      </w:pPr>
      <w:bookmarkStart w:id="5" w:name="_Toc5096535"/>
      <w:r w:rsidRPr="0084389C">
        <w:rPr>
          <w:rFonts w:hint="eastAsia"/>
        </w:rPr>
        <w:t>1</w:t>
      </w:r>
      <w:r w:rsidRPr="0084389C">
        <w:t>.2</w:t>
      </w:r>
      <w:r w:rsidRPr="0084389C">
        <w:rPr>
          <w:rFonts w:hint="eastAsia"/>
        </w:rPr>
        <w:t>依赖项</w:t>
      </w:r>
      <w:bookmarkEnd w:id="5"/>
    </w:p>
    <w:p w:rsidR="0084389C" w:rsidRPr="0084389C" w:rsidRDefault="0084389C" w:rsidP="0084389C">
      <w:pPr>
        <w:spacing w:line="360" w:lineRule="auto"/>
        <w:rPr>
          <w:sz w:val="24"/>
          <w:szCs w:val="24"/>
        </w:rPr>
      </w:pPr>
      <w:proofErr w:type="gramStart"/>
      <w:r w:rsidRPr="0084389C">
        <w:rPr>
          <w:rFonts w:hint="eastAsia"/>
          <w:sz w:val="24"/>
          <w:szCs w:val="24"/>
        </w:rPr>
        <w:t>该需求</w:t>
      </w:r>
      <w:proofErr w:type="gramEnd"/>
      <w:r w:rsidRPr="0084389C">
        <w:rPr>
          <w:rFonts w:hint="eastAsia"/>
          <w:sz w:val="24"/>
          <w:szCs w:val="24"/>
        </w:rPr>
        <w:t>依赖延</w:t>
      </w:r>
      <w:proofErr w:type="gramStart"/>
      <w:r w:rsidRPr="0084389C">
        <w:rPr>
          <w:rFonts w:hint="eastAsia"/>
          <w:sz w:val="24"/>
          <w:szCs w:val="24"/>
        </w:rPr>
        <w:t>峰提供</w:t>
      </w:r>
      <w:proofErr w:type="gramEnd"/>
      <w:r w:rsidRPr="0084389C">
        <w:rPr>
          <w:rFonts w:hint="eastAsia"/>
          <w:sz w:val="24"/>
          <w:szCs w:val="24"/>
        </w:rPr>
        <w:t>信号接口。</w:t>
      </w:r>
    </w:p>
    <w:p w:rsidR="00901AEB" w:rsidRDefault="005326A6" w:rsidP="00901AEB">
      <w:pPr>
        <w:pStyle w:val="2"/>
        <w:numPr>
          <w:ilvl w:val="0"/>
          <w:numId w:val="2"/>
        </w:numPr>
      </w:pPr>
      <w:bookmarkStart w:id="6" w:name="_Toc5096536"/>
      <w:r>
        <w:rPr>
          <w:rFonts w:hint="eastAsia"/>
        </w:rPr>
        <w:t>需求概述</w:t>
      </w:r>
      <w:bookmarkEnd w:id="6"/>
    </w:p>
    <w:p w:rsidR="00901AEB" w:rsidRDefault="00901AEB" w:rsidP="002458B1">
      <w:pPr>
        <w:spacing w:line="360" w:lineRule="auto"/>
        <w:rPr>
          <w:sz w:val="24"/>
          <w:szCs w:val="24"/>
        </w:rPr>
      </w:pPr>
      <w:r w:rsidRPr="002458B1">
        <w:rPr>
          <w:sz w:val="24"/>
          <w:szCs w:val="24"/>
        </w:rPr>
        <w:t>F</w:t>
      </w:r>
      <w:r w:rsidRPr="002458B1">
        <w:rPr>
          <w:rFonts w:hint="eastAsia"/>
          <w:sz w:val="24"/>
          <w:szCs w:val="24"/>
        </w:rPr>
        <w:t>eature</w:t>
      </w:r>
      <w:r w:rsidRPr="002458B1">
        <w:rPr>
          <w:sz w:val="24"/>
          <w:szCs w:val="24"/>
        </w:rPr>
        <w:t xml:space="preserve"> list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560"/>
        <w:gridCol w:w="5670"/>
        <w:gridCol w:w="992"/>
      </w:tblGrid>
      <w:tr w:rsidR="00D2281C" w:rsidRPr="0084389C" w:rsidTr="00D2281C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功能点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优先级</w:t>
            </w:r>
          </w:p>
        </w:tc>
      </w:tr>
      <w:tr w:rsidR="00D2281C" w:rsidRPr="0084389C" w:rsidTr="00D2281C">
        <w:trPr>
          <w:trHeight w:val="270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福</w:t>
            </w:r>
            <w:proofErr w:type="gramStart"/>
            <w:r w:rsidRPr="0084389C">
              <w:rPr>
                <w:rFonts w:hint="eastAsia"/>
                <w:sz w:val="24"/>
                <w:szCs w:val="24"/>
              </w:rPr>
              <w:t>特车机</w:t>
            </w:r>
            <w:proofErr w:type="gramEnd"/>
            <w:r w:rsidRPr="0084389C">
              <w:rPr>
                <w:rFonts w:hint="eastAsia"/>
                <w:sz w:val="24"/>
                <w:szCs w:val="24"/>
              </w:rPr>
              <w:t>激活</w:t>
            </w:r>
            <w:proofErr w:type="gramStart"/>
            <w:r w:rsidRPr="0084389C">
              <w:rPr>
                <w:rFonts w:hint="eastAsia"/>
                <w:sz w:val="24"/>
                <w:szCs w:val="24"/>
              </w:rPr>
              <w:t>授权弹窗</w:t>
            </w:r>
            <w:proofErr w:type="gram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获取延</w:t>
            </w:r>
            <w:proofErr w:type="gramStart"/>
            <w:r w:rsidRPr="0084389C">
              <w:rPr>
                <w:rFonts w:hint="eastAsia"/>
                <w:sz w:val="24"/>
                <w:szCs w:val="24"/>
              </w:rPr>
              <w:t>峰提供</w:t>
            </w:r>
            <w:proofErr w:type="gramEnd"/>
            <w:r w:rsidRPr="0084389C">
              <w:rPr>
                <w:rFonts w:hint="eastAsia"/>
                <w:sz w:val="24"/>
                <w:szCs w:val="24"/>
              </w:rPr>
              <w:t>TCU</w:t>
            </w:r>
            <w:r w:rsidRPr="0084389C">
              <w:rPr>
                <w:rFonts w:hint="eastAsia"/>
                <w:sz w:val="24"/>
                <w:szCs w:val="24"/>
              </w:rPr>
              <w:t>信号</w:t>
            </w:r>
            <w:proofErr w:type="gramStart"/>
            <w:r w:rsidRPr="0084389C">
              <w:rPr>
                <w:rFonts w:hint="eastAsia"/>
                <w:sz w:val="24"/>
                <w:szCs w:val="24"/>
              </w:rPr>
              <w:t>展示弹窗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P0</w:t>
            </w:r>
          </w:p>
        </w:tc>
      </w:tr>
      <w:tr w:rsidR="00890F08" w:rsidRPr="0084389C" w:rsidTr="00D2281C">
        <w:trPr>
          <w:trHeight w:val="270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F08" w:rsidRPr="0084389C" w:rsidRDefault="00890F08" w:rsidP="008438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F08" w:rsidRPr="0084389C" w:rsidRDefault="00890F08" w:rsidP="0084389C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弹窗默认</w:t>
            </w:r>
            <w:proofErr w:type="gramEnd"/>
            <w:r>
              <w:rPr>
                <w:rFonts w:hint="eastAsia"/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消失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F08" w:rsidRPr="0084389C" w:rsidRDefault="00890F08" w:rsidP="0084389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0</w:t>
            </w:r>
          </w:p>
        </w:tc>
      </w:tr>
      <w:tr w:rsidR="00D2281C" w:rsidRPr="0084389C" w:rsidTr="00D2281C">
        <w:trPr>
          <w:trHeight w:val="270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84389C">
              <w:rPr>
                <w:rFonts w:hint="eastAsia"/>
                <w:sz w:val="24"/>
                <w:szCs w:val="24"/>
              </w:rPr>
              <w:t>弹窗需展示福</w:t>
            </w:r>
            <w:proofErr w:type="gramEnd"/>
            <w:r w:rsidRPr="0084389C">
              <w:rPr>
                <w:rFonts w:hint="eastAsia"/>
                <w:sz w:val="24"/>
                <w:szCs w:val="24"/>
              </w:rPr>
              <w:t>特提供文案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P0</w:t>
            </w:r>
          </w:p>
        </w:tc>
      </w:tr>
      <w:tr w:rsidR="00D2281C" w:rsidRPr="0084389C" w:rsidTr="00D2281C">
        <w:trPr>
          <w:trHeight w:val="270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proofErr w:type="gramStart"/>
            <w:r w:rsidRPr="0084389C">
              <w:rPr>
                <w:rFonts w:hint="eastAsia"/>
                <w:sz w:val="24"/>
                <w:szCs w:val="24"/>
              </w:rPr>
              <w:t>弹窗提供</w:t>
            </w:r>
            <w:proofErr w:type="gramEnd"/>
            <w:r w:rsidRPr="0084389C">
              <w:rPr>
                <w:rFonts w:hint="eastAsia"/>
                <w:sz w:val="24"/>
                <w:szCs w:val="24"/>
              </w:rPr>
              <w:t>用户接受授权和取消授权按钮供用户选择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P0</w:t>
            </w:r>
          </w:p>
        </w:tc>
      </w:tr>
      <w:tr w:rsidR="00D2281C" w:rsidRPr="0084389C" w:rsidTr="00D2281C">
        <w:trPr>
          <w:trHeight w:val="270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将用户</w:t>
            </w:r>
            <w:proofErr w:type="gramStart"/>
            <w:r w:rsidRPr="0084389C">
              <w:rPr>
                <w:rFonts w:hint="eastAsia"/>
                <w:sz w:val="24"/>
                <w:szCs w:val="24"/>
              </w:rPr>
              <w:t>弹窗选择</w:t>
            </w:r>
            <w:proofErr w:type="gramEnd"/>
            <w:r w:rsidRPr="0084389C">
              <w:rPr>
                <w:rFonts w:hint="eastAsia"/>
                <w:sz w:val="24"/>
                <w:szCs w:val="24"/>
              </w:rPr>
              <w:t>结果返回延</w:t>
            </w:r>
            <w:proofErr w:type="gramStart"/>
            <w:r w:rsidRPr="0084389C">
              <w:rPr>
                <w:rFonts w:hint="eastAsia"/>
                <w:sz w:val="24"/>
                <w:szCs w:val="24"/>
              </w:rPr>
              <w:t>峰提供</w:t>
            </w:r>
            <w:proofErr w:type="gramEnd"/>
            <w:r w:rsidRPr="0084389C">
              <w:rPr>
                <w:rFonts w:hint="eastAsia"/>
                <w:sz w:val="24"/>
                <w:szCs w:val="24"/>
              </w:rPr>
              <w:t>接口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81C" w:rsidRPr="0084389C" w:rsidRDefault="00D2281C" w:rsidP="0084389C">
            <w:pPr>
              <w:spacing w:line="360" w:lineRule="auto"/>
              <w:rPr>
                <w:sz w:val="24"/>
                <w:szCs w:val="24"/>
              </w:rPr>
            </w:pPr>
            <w:r w:rsidRPr="0084389C">
              <w:rPr>
                <w:rFonts w:hint="eastAsia"/>
                <w:sz w:val="24"/>
                <w:szCs w:val="24"/>
              </w:rPr>
              <w:t>P0</w:t>
            </w:r>
          </w:p>
        </w:tc>
      </w:tr>
    </w:tbl>
    <w:p w:rsidR="005326A6" w:rsidRDefault="005326A6" w:rsidP="00901AEB">
      <w:pPr>
        <w:pStyle w:val="2"/>
        <w:numPr>
          <w:ilvl w:val="0"/>
          <w:numId w:val="2"/>
        </w:numPr>
      </w:pPr>
      <w:bookmarkStart w:id="7" w:name="_Toc5096537"/>
      <w:r>
        <w:rPr>
          <w:rFonts w:hint="eastAsia"/>
        </w:rPr>
        <w:lastRenderedPageBreak/>
        <w:t>需求详述</w:t>
      </w:r>
      <w:bookmarkEnd w:id="7"/>
    </w:p>
    <w:p w:rsidR="00901AEB" w:rsidRDefault="00901AEB" w:rsidP="00901AEB">
      <w:pPr>
        <w:pStyle w:val="3"/>
      </w:pPr>
      <w:bookmarkStart w:id="8" w:name="_Toc5096538"/>
      <w:r>
        <w:rPr>
          <w:rFonts w:hint="eastAsia"/>
        </w:rPr>
        <w:t>3</w:t>
      </w:r>
      <w:r>
        <w:t>.1</w:t>
      </w:r>
      <w:proofErr w:type="gramStart"/>
      <w:r>
        <w:rPr>
          <w:rFonts w:hint="eastAsia"/>
        </w:rPr>
        <w:t>弹窗交互</w:t>
      </w:r>
      <w:proofErr w:type="gramEnd"/>
      <w:r>
        <w:rPr>
          <w:rFonts w:hint="eastAsia"/>
        </w:rPr>
        <w:t>流程</w:t>
      </w:r>
      <w:bookmarkEnd w:id="8"/>
    </w:p>
    <w:p w:rsidR="00901AEB" w:rsidRPr="00901AEB" w:rsidRDefault="00901AEB" w:rsidP="00901AEB">
      <w:pPr>
        <w:jc w:val="center"/>
      </w:pPr>
      <w:r>
        <w:rPr>
          <w:noProof/>
        </w:rPr>
        <w:drawing>
          <wp:inline distT="0" distB="0" distL="0" distR="0" wp14:anchorId="7F0EE476" wp14:editId="61DD8825">
            <wp:extent cx="3213674" cy="393364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892" cy="40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EB" w:rsidRDefault="00901AEB" w:rsidP="00901AEB">
      <w:pPr>
        <w:pStyle w:val="3"/>
      </w:pPr>
      <w:bookmarkStart w:id="9" w:name="_Toc5096539"/>
      <w:r>
        <w:rPr>
          <w:rFonts w:hint="eastAsia"/>
        </w:rPr>
        <w:t>3</w:t>
      </w:r>
      <w:r>
        <w:t>.2</w:t>
      </w:r>
      <w:proofErr w:type="gramStart"/>
      <w:r>
        <w:rPr>
          <w:rFonts w:hint="eastAsia"/>
        </w:rPr>
        <w:t>弹窗交互</w:t>
      </w:r>
      <w:proofErr w:type="gramEnd"/>
      <w:r>
        <w:rPr>
          <w:rFonts w:hint="eastAsia"/>
        </w:rPr>
        <w:t>时序</w:t>
      </w:r>
      <w:bookmarkEnd w:id="9"/>
    </w:p>
    <w:p w:rsidR="00D0259E" w:rsidRPr="00D0259E" w:rsidRDefault="00890F08" w:rsidP="00D0259E">
      <w:pPr>
        <w:jc w:val="center"/>
      </w:pPr>
      <w:r>
        <w:rPr>
          <w:noProof/>
        </w:rPr>
        <w:drawing>
          <wp:inline distT="0" distB="0" distL="0" distR="0" wp14:anchorId="4803F9BC" wp14:editId="40436E4E">
            <wp:extent cx="3217653" cy="2884792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725" cy="28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7E" w:rsidRPr="00341A7E" w:rsidRDefault="00901AEB" w:rsidP="00341A7E">
      <w:pPr>
        <w:pStyle w:val="3"/>
      </w:pPr>
      <w:bookmarkStart w:id="10" w:name="_Toc5096540"/>
      <w:r>
        <w:rPr>
          <w:rFonts w:hint="eastAsia"/>
        </w:rPr>
        <w:lastRenderedPageBreak/>
        <w:t>3</w:t>
      </w:r>
      <w:r>
        <w:t>.3</w:t>
      </w:r>
      <w:proofErr w:type="gramStart"/>
      <w:r>
        <w:rPr>
          <w:rFonts w:hint="eastAsia"/>
        </w:rPr>
        <w:t>弹窗样式</w:t>
      </w:r>
      <w:bookmarkEnd w:id="10"/>
      <w:proofErr w:type="gramEnd"/>
    </w:p>
    <w:p w:rsidR="00341A7E" w:rsidRPr="0008258E" w:rsidRDefault="00D0259E" w:rsidP="0008258E">
      <w:pPr>
        <w:spacing w:line="360" w:lineRule="auto"/>
        <w:rPr>
          <w:b/>
          <w:color w:val="FF0000"/>
          <w:sz w:val="24"/>
          <w:szCs w:val="24"/>
        </w:rPr>
      </w:pPr>
      <w:r w:rsidRPr="002458B1">
        <w:rPr>
          <w:rFonts w:hint="eastAsia"/>
          <w:b/>
          <w:color w:val="FF0000"/>
          <w:sz w:val="24"/>
          <w:szCs w:val="24"/>
        </w:rPr>
        <w:t>*</w:t>
      </w:r>
      <w:r w:rsidRPr="002458B1">
        <w:rPr>
          <w:b/>
          <w:color w:val="FF0000"/>
          <w:sz w:val="24"/>
          <w:szCs w:val="24"/>
        </w:rPr>
        <w:t>复用</w:t>
      </w:r>
      <w:r w:rsidRPr="002458B1">
        <w:rPr>
          <w:rFonts w:hint="eastAsia"/>
          <w:b/>
          <w:color w:val="FF0000"/>
          <w:sz w:val="24"/>
          <w:szCs w:val="24"/>
        </w:rPr>
        <w:t>phase</w:t>
      </w:r>
      <w:r w:rsidRPr="002458B1">
        <w:rPr>
          <w:b/>
          <w:color w:val="FF0000"/>
          <w:sz w:val="24"/>
          <w:szCs w:val="24"/>
        </w:rPr>
        <w:t>1</w:t>
      </w:r>
      <w:proofErr w:type="gramStart"/>
      <w:r w:rsidRPr="002458B1">
        <w:rPr>
          <w:rFonts w:hint="eastAsia"/>
          <w:b/>
          <w:color w:val="FF0000"/>
          <w:sz w:val="24"/>
          <w:szCs w:val="24"/>
        </w:rPr>
        <w:t>弹窗</w:t>
      </w:r>
      <w:r w:rsidR="00341A7E" w:rsidRPr="002458B1">
        <w:rPr>
          <w:rFonts w:hint="eastAsia"/>
          <w:b/>
          <w:color w:val="FF0000"/>
          <w:sz w:val="24"/>
          <w:szCs w:val="24"/>
        </w:rPr>
        <w:t>通用</w:t>
      </w:r>
      <w:proofErr w:type="gramEnd"/>
      <w:r w:rsidRPr="002458B1">
        <w:rPr>
          <w:rFonts w:hint="eastAsia"/>
          <w:b/>
          <w:color w:val="FF0000"/>
          <w:sz w:val="24"/>
          <w:szCs w:val="24"/>
        </w:rPr>
        <w:t>样式。</w:t>
      </w:r>
    </w:p>
    <w:p w:rsidR="00D3625A" w:rsidRPr="00D3625A" w:rsidRDefault="00FE2065" w:rsidP="00D3625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83390E" wp14:editId="43AD868C">
            <wp:extent cx="2891656" cy="4977441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833" cy="502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5A" w:rsidRPr="002458B1" w:rsidRDefault="00D3625A" w:rsidP="002458B1">
      <w:pPr>
        <w:spacing w:line="360" w:lineRule="auto"/>
        <w:rPr>
          <w:sz w:val="24"/>
          <w:szCs w:val="24"/>
        </w:rPr>
      </w:pPr>
      <w:proofErr w:type="gramStart"/>
      <w:r w:rsidRPr="002458B1">
        <w:rPr>
          <w:rFonts w:hint="eastAsia"/>
          <w:sz w:val="24"/>
          <w:szCs w:val="24"/>
        </w:rPr>
        <w:t>弹窗功能</w:t>
      </w:r>
      <w:proofErr w:type="gramEnd"/>
      <w:r w:rsidRPr="002458B1">
        <w:rPr>
          <w:rFonts w:hint="eastAsia"/>
          <w:sz w:val="24"/>
          <w:szCs w:val="24"/>
        </w:rPr>
        <w:t>说明：</w:t>
      </w:r>
    </w:p>
    <w:p w:rsidR="00D3625A" w:rsidRPr="005069BC" w:rsidRDefault="00D3625A" w:rsidP="002458B1">
      <w:pPr>
        <w:spacing w:line="360" w:lineRule="auto"/>
        <w:rPr>
          <w:strike/>
          <w:sz w:val="24"/>
          <w:szCs w:val="24"/>
        </w:rPr>
      </w:pPr>
      <w:proofErr w:type="gramStart"/>
      <w:r w:rsidRPr="005069BC">
        <w:rPr>
          <w:strike/>
          <w:sz w:val="24"/>
          <w:szCs w:val="24"/>
        </w:rPr>
        <w:t>弹窗</w:t>
      </w:r>
      <w:r w:rsidRPr="005069BC">
        <w:rPr>
          <w:rFonts w:hint="eastAsia"/>
          <w:strike/>
          <w:sz w:val="24"/>
          <w:szCs w:val="24"/>
        </w:rPr>
        <w:t>默认</w:t>
      </w:r>
      <w:proofErr w:type="gramEnd"/>
      <w:r w:rsidRPr="005069BC">
        <w:rPr>
          <w:rFonts w:hint="eastAsia"/>
          <w:strike/>
          <w:sz w:val="24"/>
          <w:szCs w:val="24"/>
        </w:rPr>
        <w:t>展示</w:t>
      </w:r>
      <w:r w:rsidRPr="005069BC">
        <w:rPr>
          <w:rFonts w:hint="eastAsia"/>
          <w:strike/>
          <w:sz w:val="24"/>
          <w:szCs w:val="24"/>
        </w:rPr>
        <w:t>60</w:t>
      </w:r>
      <w:r w:rsidRPr="005069BC">
        <w:rPr>
          <w:strike/>
          <w:sz w:val="24"/>
          <w:szCs w:val="24"/>
        </w:rPr>
        <w:t>S</w:t>
      </w:r>
      <w:r w:rsidRPr="005069BC">
        <w:rPr>
          <w:rFonts w:hint="eastAsia"/>
          <w:strike/>
          <w:sz w:val="24"/>
          <w:szCs w:val="24"/>
        </w:rPr>
        <w:t>，倒计时结束</w:t>
      </w:r>
      <w:proofErr w:type="gramStart"/>
      <w:r w:rsidRPr="005069BC">
        <w:rPr>
          <w:rFonts w:hint="eastAsia"/>
          <w:strike/>
          <w:sz w:val="24"/>
          <w:szCs w:val="24"/>
        </w:rPr>
        <w:t>时弹窗消失</w:t>
      </w:r>
      <w:proofErr w:type="gramEnd"/>
      <w:r w:rsidRPr="005069BC">
        <w:rPr>
          <w:rFonts w:hint="eastAsia"/>
          <w:strike/>
          <w:sz w:val="24"/>
          <w:szCs w:val="24"/>
        </w:rPr>
        <w:t>。</w:t>
      </w:r>
    </w:p>
    <w:p w:rsidR="005069BC" w:rsidRPr="005069BC" w:rsidRDefault="00D3625A" w:rsidP="002458B1">
      <w:pPr>
        <w:spacing w:line="360" w:lineRule="auto"/>
        <w:rPr>
          <w:rFonts w:hint="eastAsia"/>
          <w:strike/>
          <w:sz w:val="24"/>
          <w:szCs w:val="24"/>
        </w:rPr>
      </w:pPr>
      <w:r w:rsidRPr="005069BC">
        <w:rPr>
          <w:strike/>
          <w:sz w:val="24"/>
          <w:szCs w:val="24"/>
        </w:rPr>
        <w:t>倒计时</w:t>
      </w:r>
      <w:r w:rsidRPr="005069BC">
        <w:rPr>
          <w:rFonts w:hint="eastAsia"/>
          <w:strike/>
          <w:sz w:val="24"/>
          <w:szCs w:val="24"/>
        </w:rPr>
        <w:t>结束时用户无</w:t>
      </w:r>
      <w:proofErr w:type="gramStart"/>
      <w:r w:rsidRPr="005069BC">
        <w:rPr>
          <w:rFonts w:hint="eastAsia"/>
          <w:strike/>
          <w:sz w:val="24"/>
          <w:szCs w:val="24"/>
        </w:rPr>
        <w:t>反馈按</w:t>
      </w:r>
      <w:proofErr w:type="gramEnd"/>
      <w:r w:rsidRPr="005069BC">
        <w:rPr>
          <w:rFonts w:hint="eastAsia"/>
          <w:strike/>
          <w:sz w:val="24"/>
          <w:szCs w:val="24"/>
        </w:rPr>
        <w:t>取消授权处理。</w:t>
      </w:r>
    </w:p>
    <w:p w:rsidR="00D3625A" w:rsidRDefault="00D3625A" w:rsidP="00CE25C4">
      <w:pPr>
        <w:spacing w:line="360" w:lineRule="auto"/>
        <w:rPr>
          <w:sz w:val="24"/>
          <w:szCs w:val="24"/>
        </w:rPr>
      </w:pPr>
      <w:r w:rsidRPr="002458B1">
        <w:rPr>
          <w:rFonts w:hint="eastAsia"/>
          <w:sz w:val="24"/>
          <w:szCs w:val="24"/>
        </w:rPr>
        <w:t>用户点击确认授权或取消授权</w:t>
      </w:r>
      <w:proofErr w:type="gramStart"/>
      <w:r w:rsidRPr="002458B1">
        <w:rPr>
          <w:rFonts w:hint="eastAsia"/>
          <w:sz w:val="24"/>
          <w:szCs w:val="24"/>
        </w:rPr>
        <w:t>时弹窗隐藏</w:t>
      </w:r>
      <w:proofErr w:type="gramEnd"/>
      <w:r w:rsidRPr="002458B1">
        <w:rPr>
          <w:rFonts w:hint="eastAsia"/>
          <w:sz w:val="24"/>
          <w:szCs w:val="24"/>
        </w:rPr>
        <w:t>消失。</w:t>
      </w:r>
    </w:p>
    <w:p w:rsidR="005069BC" w:rsidRPr="005069BC" w:rsidRDefault="005069BC" w:rsidP="00CE25C4">
      <w:pPr>
        <w:spacing w:line="360" w:lineRule="auto"/>
        <w:rPr>
          <w:color w:val="FF0000"/>
          <w:sz w:val="24"/>
          <w:szCs w:val="24"/>
        </w:rPr>
      </w:pPr>
      <w:proofErr w:type="gramStart"/>
      <w:r w:rsidRPr="005069BC">
        <w:rPr>
          <w:rFonts w:hint="eastAsia"/>
          <w:color w:val="FF0000"/>
          <w:sz w:val="24"/>
          <w:szCs w:val="24"/>
        </w:rPr>
        <w:t>弹窗关闭</w:t>
      </w:r>
      <w:proofErr w:type="gramEnd"/>
      <w:r w:rsidRPr="005069BC">
        <w:rPr>
          <w:rFonts w:hint="eastAsia"/>
          <w:color w:val="FF0000"/>
          <w:sz w:val="24"/>
          <w:szCs w:val="24"/>
        </w:rPr>
        <w:t>按钮等同于取消授权。</w:t>
      </w:r>
    </w:p>
    <w:p w:rsidR="005069BC" w:rsidRPr="005069BC" w:rsidRDefault="005069BC" w:rsidP="00CE25C4">
      <w:pPr>
        <w:spacing w:line="360" w:lineRule="auto"/>
        <w:rPr>
          <w:rFonts w:hint="eastAsia"/>
          <w:color w:val="FF0000"/>
          <w:sz w:val="24"/>
          <w:szCs w:val="24"/>
        </w:rPr>
      </w:pPr>
      <w:r w:rsidRPr="005069BC">
        <w:rPr>
          <w:rFonts w:hint="eastAsia"/>
          <w:color w:val="FF0000"/>
          <w:sz w:val="24"/>
          <w:szCs w:val="24"/>
        </w:rPr>
        <w:t>点击空白</w:t>
      </w:r>
      <w:proofErr w:type="gramStart"/>
      <w:r w:rsidRPr="005069BC">
        <w:rPr>
          <w:rFonts w:hint="eastAsia"/>
          <w:color w:val="FF0000"/>
          <w:sz w:val="24"/>
          <w:szCs w:val="24"/>
        </w:rPr>
        <w:t>区域弹窗不</w:t>
      </w:r>
      <w:proofErr w:type="gramEnd"/>
      <w:r w:rsidRPr="005069BC">
        <w:rPr>
          <w:rFonts w:hint="eastAsia"/>
          <w:color w:val="FF0000"/>
          <w:sz w:val="24"/>
          <w:szCs w:val="24"/>
        </w:rPr>
        <w:t>隐藏。</w:t>
      </w:r>
    </w:p>
    <w:p w:rsidR="00D3625A" w:rsidRPr="005069BC" w:rsidRDefault="00D3625A" w:rsidP="002458B1">
      <w:pPr>
        <w:spacing w:line="360" w:lineRule="auto"/>
        <w:rPr>
          <w:b/>
          <w:sz w:val="24"/>
          <w:szCs w:val="24"/>
        </w:rPr>
      </w:pPr>
      <w:r w:rsidRPr="005069BC">
        <w:rPr>
          <w:rFonts w:hint="eastAsia"/>
          <w:b/>
          <w:sz w:val="24"/>
          <w:szCs w:val="24"/>
        </w:rPr>
        <w:t>*</w:t>
      </w:r>
      <w:proofErr w:type="gramStart"/>
      <w:r w:rsidRPr="005069BC">
        <w:rPr>
          <w:rFonts w:hint="eastAsia"/>
          <w:b/>
          <w:sz w:val="24"/>
          <w:szCs w:val="24"/>
        </w:rPr>
        <w:t>弹窗文案</w:t>
      </w:r>
      <w:proofErr w:type="gramEnd"/>
      <w:r w:rsidR="0008258E" w:rsidRPr="005069BC">
        <w:rPr>
          <w:rFonts w:hint="eastAsia"/>
          <w:b/>
          <w:sz w:val="24"/>
          <w:szCs w:val="24"/>
        </w:rPr>
        <w:t>见上图。</w:t>
      </w:r>
    </w:p>
    <w:p w:rsidR="00CE25C4" w:rsidRPr="002458B1" w:rsidRDefault="00CE25C4" w:rsidP="002458B1">
      <w:pPr>
        <w:spacing w:line="360" w:lineRule="auto"/>
        <w:rPr>
          <w:b/>
          <w:color w:val="FF0000"/>
          <w:sz w:val="24"/>
          <w:szCs w:val="24"/>
        </w:rPr>
      </w:pPr>
      <w:bookmarkStart w:id="11" w:name="_GoBack"/>
      <w:bookmarkEnd w:id="11"/>
    </w:p>
    <w:p w:rsidR="005326A6" w:rsidRDefault="005326A6" w:rsidP="005326A6">
      <w:pPr>
        <w:pStyle w:val="2"/>
      </w:pPr>
      <w:bookmarkStart w:id="12" w:name="_Toc5096541"/>
      <w:r>
        <w:rPr>
          <w:rFonts w:hint="eastAsia"/>
        </w:rPr>
        <w:lastRenderedPageBreak/>
        <w:t>四、上线时间</w:t>
      </w:r>
      <w:bookmarkEnd w:id="12"/>
    </w:p>
    <w:p w:rsidR="00341A7E" w:rsidRPr="00CE25C4" w:rsidRDefault="00341A7E" w:rsidP="002458B1">
      <w:pPr>
        <w:spacing w:line="360" w:lineRule="auto"/>
        <w:rPr>
          <w:b/>
          <w:color w:val="FF0000"/>
          <w:sz w:val="28"/>
          <w:szCs w:val="28"/>
          <w:u w:val="single"/>
        </w:rPr>
      </w:pPr>
      <w:r w:rsidRPr="00CE25C4">
        <w:rPr>
          <w:rFonts w:hint="eastAsia"/>
          <w:b/>
          <w:color w:val="FF0000"/>
          <w:sz w:val="28"/>
          <w:szCs w:val="28"/>
          <w:u w:val="single"/>
        </w:rPr>
        <w:t>2019</w:t>
      </w:r>
      <w:r w:rsidRPr="00CE25C4">
        <w:rPr>
          <w:rFonts w:hint="eastAsia"/>
          <w:b/>
          <w:color w:val="FF0000"/>
          <w:sz w:val="28"/>
          <w:szCs w:val="28"/>
          <w:u w:val="single"/>
        </w:rPr>
        <w:t>年</w:t>
      </w:r>
      <w:r w:rsidRPr="00CE25C4">
        <w:rPr>
          <w:rFonts w:hint="eastAsia"/>
          <w:b/>
          <w:color w:val="FF0000"/>
          <w:sz w:val="28"/>
          <w:szCs w:val="28"/>
          <w:u w:val="single"/>
        </w:rPr>
        <w:t>4</w:t>
      </w:r>
      <w:r w:rsidRPr="00CE25C4">
        <w:rPr>
          <w:rFonts w:hint="eastAsia"/>
          <w:b/>
          <w:color w:val="FF0000"/>
          <w:sz w:val="28"/>
          <w:szCs w:val="28"/>
          <w:u w:val="single"/>
        </w:rPr>
        <w:t>月</w:t>
      </w:r>
      <w:r w:rsidRPr="00CE25C4">
        <w:rPr>
          <w:rFonts w:hint="eastAsia"/>
          <w:b/>
          <w:color w:val="FF0000"/>
          <w:sz w:val="28"/>
          <w:szCs w:val="28"/>
          <w:u w:val="single"/>
        </w:rPr>
        <w:t>12</w:t>
      </w:r>
      <w:r w:rsidRPr="00CE25C4">
        <w:rPr>
          <w:rFonts w:hint="eastAsia"/>
          <w:b/>
          <w:color w:val="FF0000"/>
          <w:sz w:val="28"/>
          <w:szCs w:val="28"/>
          <w:u w:val="single"/>
        </w:rPr>
        <w:t>日</w:t>
      </w:r>
    </w:p>
    <w:sectPr w:rsidR="00341A7E" w:rsidRPr="00CE25C4" w:rsidSect="00D362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527" w:rsidRDefault="00973527" w:rsidP="005326A6">
      <w:r>
        <w:separator/>
      </w:r>
    </w:p>
  </w:endnote>
  <w:endnote w:type="continuationSeparator" w:id="0">
    <w:p w:rsidR="00973527" w:rsidRDefault="00973527" w:rsidP="00532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56C" w:rsidRDefault="00CC056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56C" w:rsidRDefault="00CC056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56C" w:rsidRDefault="00CC05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527" w:rsidRDefault="00973527" w:rsidP="005326A6">
      <w:r>
        <w:separator/>
      </w:r>
    </w:p>
  </w:footnote>
  <w:footnote w:type="continuationSeparator" w:id="0">
    <w:p w:rsidR="00973527" w:rsidRDefault="00973527" w:rsidP="00532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56C" w:rsidRDefault="00CC056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1507851"/>
      <w:docPartObj>
        <w:docPartGallery w:val="Watermarks"/>
        <w:docPartUnique/>
      </w:docPartObj>
    </w:sdtPr>
    <w:sdtEndPr/>
    <w:sdtContent>
      <w:p w:rsidR="00CC056C" w:rsidRDefault="00973527">
        <w:pPr>
          <w:pStyle w:val="a3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411518" o:spid="_x0000_s2049" type="#_x0000_t136" style="position:absolute;left:0;text-align:left;margin-left:0;margin-top:0;width:487.95pt;height:97.5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Ford&amp;BaiDu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56C" w:rsidRDefault="00CC056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B68BF"/>
    <w:multiLevelType w:val="hybridMultilevel"/>
    <w:tmpl w:val="3AA66E9C"/>
    <w:lvl w:ilvl="0" w:tplc="41720E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3348FF"/>
    <w:multiLevelType w:val="hybridMultilevel"/>
    <w:tmpl w:val="0AA6E180"/>
    <w:lvl w:ilvl="0" w:tplc="081437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2E6C96"/>
    <w:multiLevelType w:val="hybridMultilevel"/>
    <w:tmpl w:val="185AAE80"/>
    <w:lvl w:ilvl="0" w:tplc="2050E4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006"/>
    <w:rsid w:val="0008258E"/>
    <w:rsid w:val="000B244A"/>
    <w:rsid w:val="002458B1"/>
    <w:rsid w:val="002A6C00"/>
    <w:rsid w:val="002D5374"/>
    <w:rsid w:val="00341A7E"/>
    <w:rsid w:val="005069BC"/>
    <w:rsid w:val="005326A6"/>
    <w:rsid w:val="005B1809"/>
    <w:rsid w:val="0065424E"/>
    <w:rsid w:val="00664006"/>
    <w:rsid w:val="007E45A9"/>
    <w:rsid w:val="0084389C"/>
    <w:rsid w:val="00890F08"/>
    <w:rsid w:val="00901AEB"/>
    <w:rsid w:val="00973527"/>
    <w:rsid w:val="00A10EDB"/>
    <w:rsid w:val="00C8666E"/>
    <w:rsid w:val="00CC056C"/>
    <w:rsid w:val="00CE25C4"/>
    <w:rsid w:val="00D0259E"/>
    <w:rsid w:val="00D2281C"/>
    <w:rsid w:val="00D3625A"/>
    <w:rsid w:val="00D61856"/>
    <w:rsid w:val="00D654C3"/>
    <w:rsid w:val="00D96C50"/>
    <w:rsid w:val="00F54D7C"/>
    <w:rsid w:val="00F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4E8F3D7-9DFD-452C-8B6F-D84898C4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6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6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26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6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6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26A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326A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26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326A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458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458B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58B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458B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245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460E8-BD54-4F3D-A10E-C8C078C7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178</Words>
  <Characters>1019</Characters>
  <Application>Microsoft Office Word</Application>
  <DocSecurity>0</DocSecurity>
  <Lines>8</Lines>
  <Paragraphs>2</Paragraphs>
  <ScaleCrop>false</ScaleCrop>
  <Company>baidu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v_libo03</dc:creator>
  <cp:keywords/>
  <dc:description/>
  <cp:lastModifiedBy>v_libo03</cp:lastModifiedBy>
  <cp:revision>18</cp:revision>
  <cp:lastPrinted>2019-04-02T04:36:00Z</cp:lastPrinted>
  <dcterms:created xsi:type="dcterms:W3CDTF">2019-04-01T10:26:00Z</dcterms:created>
  <dcterms:modified xsi:type="dcterms:W3CDTF">2019-05-29T01:43:00Z</dcterms:modified>
</cp:coreProperties>
</file>