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2E3B" w14:textId="77777777" w:rsidR="00E87844" w:rsidRPr="00884672" w:rsidRDefault="00E87844" w:rsidP="008428B9">
      <w:pPr>
        <w:spacing w:after="0"/>
        <w:jc w:val="both"/>
        <w:rPr>
          <w:rFonts w:ascii="Segoe UI" w:hAnsi="Segoe UI" w:cs="Segoe UI"/>
        </w:rPr>
      </w:pPr>
    </w:p>
    <w:p w14:paraId="6CA768C5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6D6B3783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453D96CC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66CEF3D6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2C6D4FE1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789E3D3B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69A0001C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3A311FCB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099D7EA0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7A0F655C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3BB08531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7DF26B8F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58154715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4354CD77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275B2A18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6F6AA8B7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69D7780D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0A25896E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5D15FA5B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2F325425" w14:textId="77777777" w:rsidR="009606EF" w:rsidRPr="00CB0A93" w:rsidRDefault="00CB0A93" w:rsidP="00CB0A93">
      <w:pPr>
        <w:spacing w:after="0"/>
        <w:jc w:val="center"/>
        <w:rPr>
          <w:rFonts w:ascii="Segoe UI" w:hAnsi="Segoe UI" w:cs="Segoe UI"/>
          <w:sz w:val="56"/>
          <w:szCs w:val="56"/>
        </w:rPr>
      </w:pPr>
      <w:r w:rsidRPr="00CB0A93">
        <w:rPr>
          <w:rFonts w:ascii="Segoe UI" w:hAnsi="Segoe UI" w:cs="Segoe UI"/>
          <w:sz w:val="56"/>
          <w:szCs w:val="56"/>
        </w:rPr>
        <w:t>FTCP Simulator Install Guide</w:t>
      </w:r>
    </w:p>
    <w:p w14:paraId="38D2D62D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0B6F41CF" w14:textId="77777777" w:rsidR="009606EF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463C6449" w14:textId="77777777" w:rsidR="00ED697F" w:rsidRDefault="00ED697F" w:rsidP="008428B9">
      <w:pPr>
        <w:spacing w:after="0"/>
        <w:jc w:val="both"/>
        <w:rPr>
          <w:rFonts w:ascii="Segoe UI" w:hAnsi="Segoe UI" w:cs="Segoe UI"/>
        </w:rPr>
      </w:pPr>
    </w:p>
    <w:p w14:paraId="15E0264E" w14:textId="77777777" w:rsidR="00ED697F" w:rsidRPr="00884672" w:rsidRDefault="00ED697F" w:rsidP="008428B9">
      <w:pPr>
        <w:spacing w:after="0"/>
        <w:jc w:val="both"/>
        <w:rPr>
          <w:rFonts w:ascii="Segoe UI" w:hAnsi="Segoe UI" w:cs="Segoe UI"/>
        </w:rPr>
      </w:pPr>
    </w:p>
    <w:p w14:paraId="532A3362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15022785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0EB2E8E5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009D48ED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2D035443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73C44F9A" w14:textId="77777777" w:rsidR="009606EF" w:rsidRPr="00884672" w:rsidRDefault="009606EF" w:rsidP="008428B9">
      <w:pPr>
        <w:spacing w:after="0"/>
        <w:jc w:val="both"/>
        <w:rPr>
          <w:rFonts w:ascii="Segoe UI" w:hAnsi="Segoe UI" w:cs="Segoe UI"/>
        </w:rPr>
      </w:pPr>
    </w:p>
    <w:p w14:paraId="4D2EB44D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13C7DF0B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75C46024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09A9394C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3C07C199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109ACBC6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1D881F75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0A2B8BA5" w14:textId="77777777" w:rsidR="008428B9" w:rsidRPr="00884672" w:rsidRDefault="008428B9" w:rsidP="008428B9">
      <w:pPr>
        <w:spacing w:after="0"/>
        <w:jc w:val="both"/>
        <w:rPr>
          <w:rFonts w:ascii="Segoe UI" w:hAnsi="Segoe UI" w:cs="Segoe UI"/>
        </w:rPr>
      </w:pPr>
    </w:p>
    <w:p w14:paraId="4398FF00" w14:textId="77777777" w:rsidR="009606EF" w:rsidRPr="00884672" w:rsidRDefault="00AC37A6" w:rsidP="00ED697F">
      <w:pPr>
        <w:pStyle w:val="Heading1"/>
      </w:pPr>
      <w:r w:rsidRPr="00884672">
        <w:lastRenderedPageBreak/>
        <w:t>Introduction</w:t>
      </w:r>
    </w:p>
    <w:p w14:paraId="5F7B7678" w14:textId="77777777" w:rsidR="00AC37A6" w:rsidRPr="00884672" w:rsidRDefault="00AC37A6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FTCP Simulator is a MQTT client, which can connect to any MQTT broker/Broker alike (Which can act like a broker) and simulate the behaviors of a TCU or SDN in MQTT standpoint.</w:t>
      </w:r>
    </w:p>
    <w:p w14:paraId="1E7CC0C6" w14:textId="77777777" w:rsidR="00AC37A6" w:rsidRPr="00884672" w:rsidRDefault="00AC37A6" w:rsidP="00ED697F">
      <w:pPr>
        <w:pStyle w:val="Heading1"/>
      </w:pPr>
      <w:r w:rsidRPr="00884672">
        <w:t>Components required to run FTCP sim</w:t>
      </w:r>
      <w:r w:rsidR="00CC60B5" w:rsidRPr="00884672">
        <w:t>ulator</w:t>
      </w:r>
    </w:p>
    <w:p w14:paraId="32FC23FA" w14:textId="77777777" w:rsidR="00996697" w:rsidRPr="00884672" w:rsidRDefault="00996697" w:rsidP="008428B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 xml:space="preserve">FTCP simulator application: It’s a Windows Forms based application. </w:t>
      </w:r>
    </w:p>
    <w:p w14:paraId="0DFD0291" w14:textId="77777777" w:rsidR="00CC60B5" w:rsidRPr="00884672" w:rsidRDefault="00CC60B5" w:rsidP="008428B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 xml:space="preserve">FTCP protobuf message Assembly: This </w:t>
      </w:r>
      <w:r w:rsidR="00622A0B" w:rsidRPr="00884672">
        <w:rPr>
          <w:rFonts w:ascii="Segoe UI" w:hAnsi="Segoe UI" w:cs="Segoe UI"/>
        </w:rPr>
        <w:t xml:space="preserve">library </w:t>
      </w:r>
      <w:r w:rsidRPr="00884672">
        <w:rPr>
          <w:rFonts w:ascii="Segoe UI" w:hAnsi="Segoe UI" w:cs="Segoe UI"/>
        </w:rPr>
        <w:t>contains the FTCP protobuf definitions.</w:t>
      </w:r>
    </w:p>
    <w:p w14:paraId="3E5838DC" w14:textId="77777777" w:rsidR="00CC60B5" w:rsidRPr="00884672" w:rsidRDefault="00CC60B5" w:rsidP="008428B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Vehicle data decode</w:t>
      </w:r>
      <w:r w:rsidR="002A263B" w:rsidRPr="00884672">
        <w:rPr>
          <w:rFonts w:ascii="Segoe UI" w:hAnsi="Segoe UI" w:cs="Segoe UI"/>
        </w:rPr>
        <w:t>r</w:t>
      </w:r>
      <w:r w:rsidRPr="00884672">
        <w:rPr>
          <w:rFonts w:ascii="Segoe UI" w:hAnsi="Segoe UI" w:cs="Segoe UI"/>
        </w:rPr>
        <w:t xml:space="preserve"> maps</w:t>
      </w:r>
      <w:r w:rsidR="00996697" w:rsidRPr="00884672">
        <w:rPr>
          <w:rFonts w:ascii="Segoe UI" w:hAnsi="Segoe UI" w:cs="Segoe UI"/>
        </w:rPr>
        <w:t xml:space="preserve"> (VDD maps)</w:t>
      </w:r>
      <w:r w:rsidRPr="00884672">
        <w:rPr>
          <w:rFonts w:ascii="Segoe UI" w:hAnsi="Segoe UI" w:cs="Segoe UI"/>
        </w:rPr>
        <w:t xml:space="preserve">: These contain information required to decode different CAN signals </w:t>
      </w:r>
      <w:r w:rsidR="00622A0B" w:rsidRPr="00884672">
        <w:rPr>
          <w:rFonts w:ascii="Segoe UI" w:hAnsi="Segoe UI" w:cs="Segoe UI"/>
        </w:rPr>
        <w:t>emitted from vehicle that are</w:t>
      </w:r>
      <w:r w:rsidRPr="00884672">
        <w:rPr>
          <w:rFonts w:ascii="Segoe UI" w:hAnsi="Segoe UI" w:cs="Segoe UI"/>
        </w:rPr>
        <w:t xml:space="preserve"> bundled into FTCP messages.</w:t>
      </w:r>
    </w:p>
    <w:p w14:paraId="598A3500" w14:textId="77777777" w:rsidR="00CC60B5" w:rsidRPr="00884672" w:rsidRDefault="00CC60B5" w:rsidP="008428B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XML message</w:t>
      </w:r>
      <w:r w:rsidR="001F6508" w:rsidRPr="00884672">
        <w:rPr>
          <w:rFonts w:ascii="Segoe UI" w:hAnsi="Segoe UI" w:cs="Segoe UI"/>
        </w:rPr>
        <w:t xml:space="preserve"> </w:t>
      </w:r>
      <w:r w:rsidRPr="00884672">
        <w:rPr>
          <w:rFonts w:ascii="Segoe UI" w:hAnsi="Segoe UI" w:cs="Segoe UI"/>
        </w:rPr>
        <w:t>s</w:t>
      </w:r>
      <w:r w:rsidR="001F6508" w:rsidRPr="00884672">
        <w:rPr>
          <w:rFonts w:ascii="Segoe UI" w:hAnsi="Segoe UI" w:cs="Segoe UI"/>
        </w:rPr>
        <w:t>ets</w:t>
      </w:r>
      <w:r w:rsidRPr="00884672">
        <w:rPr>
          <w:rFonts w:ascii="Segoe UI" w:hAnsi="Segoe UI" w:cs="Segoe UI"/>
        </w:rPr>
        <w:t>: These contain</w:t>
      </w:r>
      <w:r w:rsidR="001F6508" w:rsidRPr="00884672">
        <w:rPr>
          <w:rFonts w:ascii="Segoe UI" w:hAnsi="Segoe UI" w:cs="Segoe UI"/>
        </w:rPr>
        <w:t xml:space="preserve"> sample XML messages (One per valid FTCP message type)</w:t>
      </w:r>
      <w:r w:rsidR="00622A0B" w:rsidRPr="00884672">
        <w:rPr>
          <w:rFonts w:ascii="Segoe UI" w:hAnsi="Segoe UI" w:cs="Segoe UI"/>
        </w:rPr>
        <w:t>.</w:t>
      </w:r>
    </w:p>
    <w:p w14:paraId="26201C1D" w14:textId="77777777" w:rsidR="001F6508" w:rsidRPr="00884672" w:rsidRDefault="001F6508" w:rsidP="008428B9">
      <w:pPr>
        <w:pStyle w:val="ListParagraph"/>
        <w:spacing w:after="0"/>
        <w:ind w:left="108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These Xml messages can be loaded to FTCP simulator UI and publish.</w:t>
      </w:r>
    </w:p>
    <w:p w14:paraId="38E35994" w14:textId="77777777" w:rsidR="008428B9" w:rsidRPr="00884672" w:rsidRDefault="00996697" w:rsidP="00ED697F">
      <w:pPr>
        <w:pStyle w:val="Heading1"/>
      </w:pPr>
      <w:r w:rsidRPr="00884672">
        <w:t>Download locations</w:t>
      </w:r>
      <w:r w:rsidR="008428B9" w:rsidRPr="00884672">
        <w:t>:</w:t>
      </w:r>
    </w:p>
    <w:p w14:paraId="04F062D4" w14:textId="77777777" w:rsidR="00996697" w:rsidRPr="00884672" w:rsidRDefault="00996697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 xml:space="preserve">FTCP simulator: </w:t>
      </w:r>
    </w:p>
    <w:p w14:paraId="0A650680" w14:textId="7F452AFC" w:rsidR="008428B9" w:rsidRDefault="000A7DA0" w:rsidP="008428B9">
      <w:pPr>
        <w:pStyle w:val="ListParagraph"/>
        <w:spacing w:after="0"/>
        <w:ind w:left="360"/>
        <w:jc w:val="both"/>
      </w:pPr>
      <w:hyperlink r:id="rId8" w:history="1">
        <w:r w:rsidR="00BC0C56" w:rsidRPr="008F189D">
          <w:rPr>
            <w:rStyle w:val="Hyperlink"/>
          </w:rPr>
          <w:t>https://it.extspt.ford.com/sites/ngsdn/Reference%20Material%20and%20Resources/Forms/AllItems.aspx?RootFolder=%2Fsites%2Fngsdn%2FReference%20Material%20and%20Resources%2FFTCPSim%2DDistro&amp;FolderCTID=0x01200086800A916C858C4FA4EC43EBECFD122C&amp;View=%7BC777F6A9%2D28FE%2D4B09%2DB775%2D8A44DD4A265F%7D</w:t>
        </w:r>
      </w:hyperlink>
    </w:p>
    <w:p w14:paraId="7F577231" w14:textId="77777777" w:rsidR="00BC0C56" w:rsidRPr="00884672" w:rsidRDefault="00BC0C56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60B72375" w14:textId="77777777" w:rsidR="00996697" w:rsidRPr="00884672" w:rsidRDefault="00996697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FTCP protobuf message assembly:</w:t>
      </w:r>
    </w:p>
    <w:p w14:paraId="6CD819DD" w14:textId="08894F4D" w:rsidR="00996697" w:rsidRDefault="000A7DA0" w:rsidP="008428B9">
      <w:pPr>
        <w:pStyle w:val="ListParagraph"/>
        <w:spacing w:after="0"/>
        <w:ind w:left="360"/>
        <w:jc w:val="both"/>
        <w:rPr>
          <w:rStyle w:val="Hyperlink"/>
          <w:rFonts w:ascii="Segoe UI" w:hAnsi="Segoe UI" w:cs="Segoe UI"/>
        </w:rPr>
      </w:pPr>
      <w:hyperlink r:id="rId9" w:history="1">
        <w:r w:rsidR="00BC0C56" w:rsidRPr="008F189D">
          <w:rPr>
            <w:rStyle w:val="Hyperlink"/>
            <w:rFonts w:ascii="Segoe UI" w:hAnsi="Segoe UI" w:cs="Segoe UI"/>
          </w:rPr>
          <w:t>https://it.extspt.ford.com/sites/ngsdn/Reference%20Material%20and%20Resources/Forms/AllItems.aspx?RootFolder=%2Fsites%2Fngsdn%2FReference%20Material%20and%20Resources%2FFTCPSim%2DProtobuf%2DMessage%2DAssemblies&amp;FolderCTID=0x01200086800A916C858C4FA4EC43EBECFD122C&amp;View=%7BC777F6A9%2D28FE%2D4B09%2DB775%2D8A44DD4A265F%7D</w:t>
        </w:r>
      </w:hyperlink>
    </w:p>
    <w:p w14:paraId="396535BC" w14:textId="77777777" w:rsidR="00996697" w:rsidRPr="00884672" w:rsidRDefault="00996697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7ACB5046" w14:textId="77777777" w:rsidR="00996697" w:rsidRPr="00884672" w:rsidRDefault="00996697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Vehicle data decoder maps:</w:t>
      </w:r>
    </w:p>
    <w:p w14:paraId="64D38B9B" w14:textId="1BEE3FE1" w:rsidR="00996697" w:rsidRDefault="000A7DA0" w:rsidP="008428B9">
      <w:pPr>
        <w:pStyle w:val="ListParagraph"/>
        <w:spacing w:after="0"/>
        <w:ind w:left="360"/>
        <w:jc w:val="both"/>
        <w:rPr>
          <w:rStyle w:val="Hyperlink"/>
          <w:rFonts w:ascii="Segoe UI" w:hAnsi="Segoe UI" w:cs="Segoe UI"/>
        </w:rPr>
      </w:pPr>
      <w:hyperlink r:id="rId10" w:history="1">
        <w:r w:rsidR="00BC0C56" w:rsidRPr="008F189D">
          <w:rPr>
            <w:rStyle w:val="Hyperlink"/>
            <w:rFonts w:ascii="Segoe UI" w:hAnsi="Segoe UI" w:cs="Segoe UI"/>
          </w:rPr>
          <w:t>https://it.extspt.ford.com/sites/ngsdn/Reference%20Material%20and%20Resources/Forms/AllItems.aspx?RootFolder=%2Fsites%2Fngsdn%2FReference%20Material%20and%20Resources%2FVDD%2DMap%2DDistro&amp;FolderCTID=0x01200086800A916C858C4FA4EC43EBECFD122C&amp;View=%7BC777F6A9%2D28FE%2D4B09%2DB775%2D8A44DD4A265F%7D</w:t>
        </w:r>
      </w:hyperlink>
    </w:p>
    <w:p w14:paraId="229FB504" w14:textId="321A02CC" w:rsidR="00996697" w:rsidRPr="00884672" w:rsidRDefault="00996697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63F03005" w14:textId="77777777" w:rsidR="00996697" w:rsidRPr="00884672" w:rsidRDefault="00996697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Xml messages sets:</w:t>
      </w:r>
    </w:p>
    <w:p w14:paraId="7188666C" w14:textId="5D1C9889" w:rsidR="00BC0C56" w:rsidRDefault="000A7DA0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hyperlink r:id="rId11" w:history="1">
        <w:r w:rsidR="00BC0C56" w:rsidRPr="008F189D">
          <w:rPr>
            <w:rStyle w:val="Hyperlink"/>
            <w:rFonts w:ascii="Segoe UI" w:hAnsi="Segoe UI" w:cs="Segoe UI"/>
          </w:rPr>
          <w:t>https://it.extspt.ford.com/sites/ngsdn/Reference%20Material%20and%20Resources/Forms/AllItems.aspx?RootFolder=%2Fsites%2Fngsdn%2FReference%20Material%20and%20Resources%2FFTCPSim%2DXML%2DMessage%2DSets&amp;FolderCTID=0x01200086800A916C858C4FA4EC43EBECFD122C&amp;View=%7BC777F6A9%2D28FE%2D4B09%2DB775%2D8A44DD4A265F%7D</w:t>
        </w:r>
      </w:hyperlink>
    </w:p>
    <w:p w14:paraId="6228C289" w14:textId="77777777" w:rsidR="00BC0C56" w:rsidRPr="00884672" w:rsidRDefault="00BC0C56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115066FF" w14:textId="77777777" w:rsidR="008428B9" w:rsidRPr="00BC0C56" w:rsidRDefault="008428B9" w:rsidP="00BC0C56">
      <w:pPr>
        <w:spacing w:after="0"/>
        <w:jc w:val="both"/>
        <w:rPr>
          <w:rFonts w:ascii="Segoe UI" w:hAnsi="Segoe UI" w:cs="Segoe UI"/>
        </w:rPr>
      </w:pPr>
      <w:r w:rsidRPr="00BC0C56">
        <w:rPr>
          <w:rFonts w:ascii="Segoe UI" w:hAnsi="Segoe UI" w:cs="Segoe UI"/>
        </w:rPr>
        <w:lastRenderedPageBreak/>
        <w:t xml:space="preserve">These locations contain different released versions. </w:t>
      </w:r>
      <w:r w:rsidRPr="00BC0C56">
        <w:rPr>
          <w:rFonts w:ascii="Segoe UI" w:hAnsi="Segoe UI" w:cs="Segoe UI"/>
          <w:b/>
        </w:rPr>
        <w:t>Please take the latest dated files.</w:t>
      </w:r>
    </w:p>
    <w:p w14:paraId="548BFD82" w14:textId="77777777" w:rsidR="008428B9" w:rsidRPr="00884672" w:rsidRDefault="007516DB" w:rsidP="00ED697F">
      <w:pPr>
        <w:pStyle w:val="Heading1"/>
      </w:pPr>
      <w:r w:rsidRPr="00884672">
        <w:t>Pre-requisites to use FTCP simulator:</w:t>
      </w:r>
    </w:p>
    <w:p w14:paraId="198938E6" w14:textId="77777777" w:rsidR="007516DB" w:rsidRPr="00884672" w:rsidRDefault="007516DB" w:rsidP="007516DB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.Net Framework 4.6</w:t>
      </w:r>
    </w:p>
    <w:p w14:paraId="40588CC5" w14:textId="77777777" w:rsidR="007516DB" w:rsidRPr="00884672" w:rsidRDefault="007516DB" w:rsidP="007516DB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 xml:space="preserve">Visual C++ 2012 x64 redistributable </w:t>
      </w:r>
    </w:p>
    <w:p w14:paraId="201D4AC5" w14:textId="77777777" w:rsidR="008428B9" w:rsidRPr="00884672" w:rsidRDefault="008428B9" w:rsidP="00ED697F">
      <w:pPr>
        <w:pStyle w:val="Heading1"/>
      </w:pPr>
      <w:r w:rsidRPr="00884672">
        <w:t>FTCP simulator Install Instructions:</w:t>
      </w:r>
    </w:p>
    <w:p w14:paraId="1ECA1BF2" w14:textId="77777777" w:rsidR="008428B9" w:rsidRPr="00884672" w:rsidRDefault="008428B9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Download all the above-specified</w:t>
      </w:r>
      <w:r w:rsidR="002768FF" w:rsidRPr="00884672">
        <w:rPr>
          <w:rFonts w:ascii="Segoe UI" w:hAnsi="Segoe UI" w:cs="Segoe UI"/>
        </w:rPr>
        <w:t xml:space="preserve"> zip files and keep them extracted</w:t>
      </w:r>
      <w:r w:rsidRPr="00884672">
        <w:rPr>
          <w:rFonts w:ascii="Segoe UI" w:hAnsi="Segoe UI" w:cs="Segoe UI"/>
        </w:rPr>
        <w:t>.</w:t>
      </w:r>
    </w:p>
    <w:p w14:paraId="4A9EC51E" w14:textId="77777777" w:rsidR="002768FF" w:rsidRPr="00884672" w:rsidRDefault="002768FF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Note: Better, keep all the extracted folders in same location for ease of access.</w:t>
      </w:r>
    </w:p>
    <w:p w14:paraId="47FCDE33" w14:textId="77777777" w:rsidR="002768FF" w:rsidRPr="00884672" w:rsidRDefault="002768FF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4AE51D3F" w14:textId="77777777" w:rsidR="008428B9" w:rsidRPr="00884672" w:rsidRDefault="008428B9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Go to folder ‘</w:t>
      </w:r>
      <w:proofErr w:type="spellStart"/>
      <w:r w:rsidRPr="00884672">
        <w:rPr>
          <w:rFonts w:ascii="Segoe UI" w:hAnsi="Segoe UI" w:cs="Segoe UI"/>
        </w:rPr>
        <w:t>FTCPSim</w:t>
      </w:r>
      <w:proofErr w:type="spellEnd"/>
      <w:r w:rsidRPr="00884672">
        <w:rPr>
          <w:rFonts w:ascii="Segoe UI" w:hAnsi="Segoe UI" w:cs="Segoe UI"/>
        </w:rPr>
        <w:t>-Distro-</w:t>
      </w:r>
      <w:r w:rsidR="007516DB" w:rsidRPr="00884672">
        <w:rPr>
          <w:rFonts w:ascii="Segoe UI" w:hAnsi="Segoe UI" w:cs="Segoe UI"/>
        </w:rPr>
        <w:t xml:space="preserve">XXXXXXXXX’ from downloaded folders </w:t>
      </w:r>
      <w:r w:rsidRPr="00884672">
        <w:rPr>
          <w:rFonts w:ascii="Segoe UI" w:hAnsi="Segoe UI" w:cs="Segoe UI"/>
        </w:rPr>
        <w:t xml:space="preserve">and run </w:t>
      </w:r>
      <w:r w:rsidR="007516DB" w:rsidRPr="00884672">
        <w:rPr>
          <w:rFonts w:ascii="Segoe UI" w:hAnsi="Segoe UI" w:cs="Segoe UI"/>
        </w:rPr>
        <w:t>‘</w:t>
      </w:r>
      <w:proofErr w:type="spellStart"/>
      <w:r w:rsidR="007516DB" w:rsidRPr="00884672">
        <w:rPr>
          <w:rFonts w:ascii="Segoe UI" w:hAnsi="Segoe UI" w:cs="Segoe UI"/>
        </w:rPr>
        <w:t>FTCPSimApp.application</w:t>
      </w:r>
      <w:proofErr w:type="spellEnd"/>
      <w:r w:rsidR="007516DB" w:rsidRPr="00884672">
        <w:rPr>
          <w:rFonts w:ascii="Segoe UI" w:hAnsi="Segoe UI" w:cs="Segoe UI"/>
        </w:rPr>
        <w:t>’ or ‘setup.exe’.</w:t>
      </w:r>
    </w:p>
    <w:p w14:paraId="529FE81B" w14:textId="77777777" w:rsidR="006D1768" w:rsidRPr="00884672" w:rsidRDefault="006D176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5B983510" w14:textId="77777777" w:rsidR="006D1768" w:rsidRPr="00884672" w:rsidRDefault="006D176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  <w:noProof/>
        </w:rPr>
        <w:drawing>
          <wp:inline distT="0" distB="0" distL="0" distR="0" wp14:anchorId="585FCFE5" wp14:editId="7431494D">
            <wp:extent cx="4097215" cy="248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972" cy="24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E2C" w14:textId="77777777" w:rsidR="006D1768" w:rsidRPr="00884672" w:rsidRDefault="006D176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0C18E564" w14:textId="77777777" w:rsidR="006D1768" w:rsidRPr="00884672" w:rsidRDefault="006D176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 xml:space="preserve">Click Install, Application will be installed and open </w:t>
      </w:r>
      <w:r w:rsidR="00D52C69" w:rsidRPr="00884672">
        <w:rPr>
          <w:rFonts w:ascii="Segoe UI" w:hAnsi="Segoe UI" w:cs="Segoe UI"/>
        </w:rPr>
        <w:t>as shown below.</w:t>
      </w:r>
    </w:p>
    <w:p w14:paraId="3224D3EB" w14:textId="77777777" w:rsidR="00391C18" w:rsidRPr="00884672" w:rsidRDefault="00391C1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49E2A6C0" w14:textId="77777777" w:rsidR="00391C18" w:rsidRPr="00884672" w:rsidRDefault="00391C1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bookmarkStart w:id="0" w:name="_GoBack"/>
      <w:r w:rsidRPr="00884672">
        <w:rPr>
          <w:rFonts w:ascii="Segoe UI" w:hAnsi="Segoe UI" w:cs="Segoe UI"/>
          <w:noProof/>
        </w:rPr>
        <w:lastRenderedPageBreak/>
        <w:drawing>
          <wp:inline distT="0" distB="0" distL="0" distR="0" wp14:anchorId="0B0A104E" wp14:editId="0699E60D">
            <wp:extent cx="5943600" cy="3879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23FF6D" w14:textId="77777777" w:rsidR="00EA4ACB" w:rsidRPr="00884672" w:rsidRDefault="00EA4ACB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5B0AACBF" w14:textId="77777777" w:rsidR="00EA4ACB" w:rsidRPr="00884672" w:rsidRDefault="00391C18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The highlighted line in blue (The last line in status window, for each n</w:t>
      </w:r>
      <w:r w:rsidR="00AD162B" w:rsidRPr="00884672">
        <w:rPr>
          <w:rFonts w:ascii="Segoe UI" w:hAnsi="Segoe UI" w:cs="Segoe UI"/>
        </w:rPr>
        <w:t>ew instance of FTCP simulator</w:t>
      </w:r>
      <w:r w:rsidRPr="00884672">
        <w:rPr>
          <w:rFonts w:ascii="Segoe UI" w:hAnsi="Segoe UI" w:cs="Segoe UI"/>
        </w:rPr>
        <w:t xml:space="preserve"> created) shows the FTCP sim install path (Where FTCP simulator is installed on the machine). Application will show this path each time it Run.</w:t>
      </w:r>
    </w:p>
    <w:p w14:paraId="43920569" w14:textId="77777777" w:rsidR="002768FF" w:rsidRPr="00884672" w:rsidRDefault="002768FF" w:rsidP="008428B9">
      <w:pPr>
        <w:pStyle w:val="ListParagraph"/>
        <w:spacing w:after="0"/>
        <w:ind w:left="360"/>
        <w:jc w:val="both"/>
        <w:rPr>
          <w:rFonts w:ascii="Segoe UI" w:hAnsi="Segoe UI" w:cs="Segoe UI"/>
        </w:rPr>
      </w:pPr>
    </w:p>
    <w:p w14:paraId="72B98F56" w14:textId="7BE513ED" w:rsidR="008428B9" w:rsidRPr="00864C9F" w:rsidRDefault="002768FF" w:rsidP="00864C9F">
      <w:pPr>
        <w:pStyle w:val="ListParagraph"/>
        <w:spacing w:after="0"/>
        <w:ind w:left="360"/>
        <w:jc w:val="both"/>
        <w:rPr>
          <w:rFonts w:ascii="Segoe UI" w:hAnsi="Segoe UI" w:cs="Segoe UI"/>
        </w:rPr>
      </w:pPr>
      <w:r w:rsidRPr="00884672">
        <w:rPr>
          <w:rFonts w:ascii="Segoe UI" w:hAnsi="Segoe UI" w:cs="Segoe UI"/>
        </w:rPr>
        <w:t>Note: By default, the FTCP simulator application will install in ‘local App data’ folder on the machine.</w:t>
      </w:r>
    </w:p>
    <w:sectPr w:rsidR="008428B9" w:rsidRPr="0086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1B24"/>
    <w:multiLevelType w:val="hybridMultilevel"/>
    <w:tmpl w:val="DA6C2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60141"/>
    <w:multiLevelType w:val="hybridMultilevel"/>
    <w:tmpl w:val="E8327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D2B37"/>
    <w:multiLevelType w:val="hybridMultilevel"/>
    <w:tmpl w:val="E17CD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CB13AF"/>
    <w:multiLevelType w:val="hybridMultilevel"/>
    <w:tmpl w:val="872AD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44"/>
    <w:rsid w:val="000A7DA0"/>
    <w:rsid w:val="000E12FA"/>
    <w:rsid w:val="001F6508"/>
    <w:rsid w:val="002768FF"/>
    <w:rsid w:val="002956CF"/>
    <w:rsid w:val="002A263B"/>
    <w:rsid w:val="00335A80"/>
    <w:rsid w:val="00391C18"/>
    <w:rsid w:val="00563544"/>
    <w:rsid w:val="00571037"/>
    <w:rsid w:val="00601599"/>
    <w:rsid w:val="00622A0B"/>
    <w:rsid w:val="0063536B"/>
    <w:rsid w:val="00694FC7"/>
    <w:rsid w:val="006D1768"/>
    <w:rsid w:val="007516DB"/>
    <w:rsid w:val="007F490A"/>
    <w:rsid w:val="008428B9"/>
    <w:rsid w:val="00864C9F"/>
    <w:rsid w:val="00884672"/>
    <w:rsid w:val="009606EF"/>
    <w:rsid w:val="009673CD"/>
    <w:rsid w:val="00996697"/>
    <w:rsid w:val="00A069C2"/>
    <w:rsid w:val="00AA178B"/>
    <w:rsid w:val="00AC37A6"/>
    <w:rsid w:val="00AD162B"/>
    <w:rsid w:val="00AF54D3"/>
    <w:rsid w:val="00BC0C56"/>
    <w:rsid w:val="00C0770C"/>
    <w:rsid w:val="00CB0A93"/>
    <w:rsid w:val="00CC60B5"/>
    <w:rsid w:val="00CE3502"/>
    <w:rsid w:val="00D52C69"/>
    <w:rsid w:val="00DA37FC"/>
    <w:rsid w:val="00DD7575"/>
    <w:rsid w:val="00E428EB"/>
    <w:rsid w:val="00E87844"/>
    <w:rsid w:val="00EA4ACB"/>
    <w:rsid w:val="00E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D900"/>
  <w15:chartTrackingRefBased/>
  <w15:docId w15:val="{67EAB1E8-EADD-4580-89DC-6D0D120F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6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extspt.ford.com/sites/ngsdn/Reference%20Material%20and%20Resources/Forms/AllItems.aspx?RootFolder=%2Fsites%2Fngsdn%2FReference%20Material%20and%20Resources%2FFTCPSim%2DDistro&amp;FolderCTID=0x01200086800A916C858C4FA4EC43EBECFD122C&amp;View=%7BC777F6A9%2D28FE%2D4B09%2DB775%2D8A44DD4A265F%7D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t.extspt.ford.com/sites/ngsdn/Reference%20Material%20and%20Resources/Forms/AllItems.aspx?RootFolder=%2Fsites%2Fngsdn%2FReference%20Material%20and%20Resources%2FFTCPSim%2DXML%2DMessage%2DSets&amp;FolderCTID=0x01200086800A916C858C4FA4EC43EBECFD122C&amp;View=%7BC777F6A9%2D28FE%2D4B09%2DB775%2D8A44DD4A265F%7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t.extspt.ford.com/sites/ngsdn/Reference%20Material%20and%20Resources/Forms/AllItems.aspx?RootFolder=%2Fsites%2Fngsdn%2FReference%20Material%20and%20Resources%2FVDD%2DMap%2DDistro&amp;FolderCTID=0x01200086800A916C858C4FA4EC43EBECFD122C&amp;View=%7BC777F6A9%2D28FE%2D4B09%2DB775%2D8A44DD4A265F%7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t.extspt.ford.com/sites/ngsdn/Reference%20Material%20and%20Resources/Forms/AllItems.aspx?RootFolder=%2Fsites%2Fngsdn%2FReference%20Material%20and%20Resources%2FFTCPSim%2DProtobuf%2DMessage%2DAssemblies&amp;FolderCTID=0x01200086800A916C858C4FA4EC43EBECFD122C&amp;View=%7BC777F6A9%2D28FE%2D4B09%2DB775%2D8A44DD4A265F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38AA773044BA0455B77B4DD4647" ma:contentTypeVersion="5" ma:contentTypeDescription="Create a new document." ma:contentTypeScope="" ma:versionID="dac9f4f4d0a55d94d08efabb891fcbe3">
  <xsd:schema xmlns:xsd="http://www.w3.org/2001/XMLSchema" xmlns:xs="http://www.w3.org/2001/XMLSchema" xmlns:p="http://schemas.microsoft.com/office/2006/metadata/properties" xmlns:ns2="http://schemas.microsoft.com/sharepoint/v4" xmlns:ns3="486ad798-2758-45af-8df8-6287f0a524c4" targetNamespace="http://schemas.microsoft.com/office/2006/metadata/properties" ma:root="true" ma:fieldsID="b0d98de4d58d13c66db85ef8d8e4843e" ns2:_="" ns3:_="">
    <xsd:import namespace="http://schemas.microsoft.com/sharepoint/v4"/>
    <xsd:import namespace="486ad798-2758-45af-8df8-6287f0a524c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ad798-2758-45af-8df8-6287f0a524c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6F9CF-41BD-470A-8077-4D656C6639B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5D29BC4C-13D5-4506-A6F4-8C51AFEEB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F6DDF-A9F0-46F8-BF6D-ADA4F9805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486ad798-2758-45af-8df8-6287f0a52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FTCP simulator installation guide</vt:lpstr>
    </vt:vector>
  </TitlesOfParts>
  <Company>Ford Motor Company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FTCP simulator installation guide</dc:title>
  <dc:subject/>
  <dc:creator>Konduru, Narendar (N.)</dc:creator>
  <cp:keywords/>
  <dc:description/>
  <cp:lastModifiedBy>Zhu, Chenyang (C.)</cp:lastModifiedBy>
  <cp:revision>2</cp:revision>
  <dcterms:created xsi:type="dcterms:W3CDTF">2020-03-01T12:16:00Z</dcterms:created>
  <dcterms:modified xsi:type="dcterms:W3CDTF">2020-03-01T12:16:00Z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0x010100DE71B38AA773044BA0455B77B4DD4647</vt:lpwstr>
  </property>
  <property fmtid="{D5CDD505-2E9C-101B-9397-08002B2CF9AE}" pid="3" name="Order">
    <vt:r8>26800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</Properties>
</file>