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D317" w14:textId="77777777" w:rsidR="00945409" w:rsidRDefault="00786B88">
      <w:pPr>
        <w:pStyle w:val="Header"/>
        <w:tabs>
          <w:tab w:val="clear" w:pos="4320"/>
          <w:tab w:val="clear" w:pos="8640"/>
        </w:tabs>
        <w:jc w:val="right"/>
        <w:rPr>
          <w:rFonts w:cs="Arial"/>
          <w:b/>
          <w:bCs/>
          <w:sz w:val="36"/>
          <w:szCs w:val="36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51A614B0" wp14:editId="6B748C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5820" cy="6197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36"/>
          <w:szCs w:val="36"/>
          <w:lang w:eastAsia="zh-CN"/>
        </w:rPr>
        <w:t>延锋伟世通电子科技</w:t>
      </w:r>
      <w:r>
        <w:rPr>
          <w:rFonts w:cs="Arial"/>
          <w:b/>
          <w:bCs/>
          <w:sz w:val="36"/>
          <w:szCs w:val="36"/>
          <w:lang w:eastAsia="zh-CN"/>
        </w:rPr>
        <w:t>(</w:t>
      </w:r>
      <w:r>
        <w:rPr>
          <w:rFonts w:cs="Arial"/>
          <w:b/>
          <w:bCs/>
          <w:sz w:val="36"/>
          <w:szCs w:val="36"/>
          <w:lang w:eastAsia="zh-CN"/>
        </w:rPr>
        <w:t>南京</w:t>
      </w:r>
      <w:r>
        <w:rPr>
          <w:rFonts w:cs="Arial"/>
          <w:b/>
          <w:bCs/>
          <w:sz w:val="36"/>
          <w:szCs w:val="36"/>
          <w:lang w:eastAsia="zh-CN"/>
        </w:rPr>
        <w:t>)</w:t>
      </w:r>
      <w:r>
        <w:rPr>
          <w:rFonts w:cs="Arial"/>
          <w:b/>
          <w:bCs/>
          <w:sz w:val="36"/>
          <w:szCs w:val="36"/>
          <w:lang w:eastAsia="zh-CN"/>
        </w:rPr>
        <w:t>有限公司</w:t>
      </w:r>
    </w:p>
    <w:p w14:paraId="4508D48D" w14:textId="77777777" w:rsidR="00945409" w:rsidRDefault="00786B88">
      <w:pPr>
        <w:pStyle w:val="ProcedureTitle"/>
        <w:wordWrap w:val="0"/>
        <w:rPr>
          <w:rFonts w:ascii="Arial" w:hAnsi="Arial" w:cs="Arial"/>
          <w:color w:val="000000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b w:val="0"/>
          <w:color w:val="000000" w:themeColor="text1"/>
          <w:szCs w:val="28"/>
          <w:lang w:eastAsia="zh-CN"/>
        </w:rPr>
        <w:t>Ford</w:t>
      </w:r>
      <w:r>
        <w:rPr>
          <w:rFonts w:ascii="微软雅黑" w:eastAsia="微软雅黑" w:hAnsi="微软雅黑"/>
          <w:b w:val="0"/>
          <w:color w:val="000000" w:themeColor="text1"/>
          <w:szCs w:val="28"/>
        </w:rPr>
        <w:t xml:space="preserve"> </w:t>
      </w:r>
      <w:r>
        <w:rPr>
          <w:rFonts w:ascii="微软雅黑" w:eastAsia="微软雅黑" w:hAnsi="微软雅黑" w:hint="eastAsia"/>
          <w:b w:val="0"/>
          <w:color w:val="000000" w:themeColor="text1"/>
          <w:szCs w:val="28"/>
          <w:lang w:eastAsia="zh-CN"/>
        </w:rPr>
        <w:t>Phase</w:t>
      </w:r>
      <w:r>
        <w:rPr>
          <w:rFonts w:ascii="微软雅黑" w:eastAsia="微软雅黑" w:hAnsi="微软雅黑"/>
          <w:b w:val="0"/>
          <w:color w:val="000000" w:themeColor="text1"/>
          <w:szCs w:val="28"/>
          <w:lang w:eastAsia="zh-CN"/>
        </w:rPr>
        <w:t>5</w:t>
      </w:r>
      <w:r>
        <w:rPr>
          <w:rFonts w:ascii="微软雅黑" w:eastAsia="微软雅黑" w:hAnsi="微软雅黑"/>
          <w:b w:val="0"/>
          <w:color w:val="000000" w:themeColor="text1"/>
          <w:szCs w:val="28"/>
        </w:rPr>
        <w:t xml:space="preserve"> CDC</w:t>
      </w:r>
      <w:r w:rsidR="007E55E9">
        <w:rPr>
          <w:rFonts w:ascii="微软雅黑" w:eastAsia="微软雅黑" w:hAnsi="微软雅黑" w:hint="eastAsia"/>
          <w:b w:val="0"/>
          <w:color w:val="000000" w:themeColor="text1"/>
          <w:szCs w:val="28"/>
          <w:lang w:eastAsia="zh-CN"/>
        </w:rPr>
        <w:t>操作简介</w:t>
      </w:r>
    </w:p>
    <w:p w14:paraId="7ECEEBBA" w14:textId="77777777" w:rsidR="00945409" w:rsidRDefault="00945409">
      <w:pPr>
        <w:pStyle w:val="ProcedureTitle"/>
        <w:rPr>
          <w:rFonts w:ascii="Arial" w:hAnsi="Arial" w:cs="Arial"/>
          <w:color w:val="0000FF"/>
          <w:sz w:val="32"/>
          <w:szCs w:val="32"/>
          <w:lang w:eastAsia="zh-CN"/>
        </w:rPr>
      </w:pPr>
    </w:p>
    <w:tbl>
      <w:tblPr>
        <w:tblpPr w:leftFromText="180" w:rightFromText="180" w:vertAnchor="text" w:tblpXSpec="center" w:tblpY="135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40"/>
        <w:gridCol w:w="1275"/>
        <w:gridCol w:w="3969"/>
        <w:gridCol w:w="1701"/>
        <w:gridCol w:w="1807"/>
      </w:tblGrid>
      <w:tr w:rsidR="00945409" w14:paraId="2EC3E29A" w14:textId="77777777">
        <w:trPr>
          <w:trHeight w:val="561"/>
        </w:trPr>
        <w:tc>
          <w:tcPr>
            <w:tcW w:w="2235" w:type="dxa"/>
            <w:gridSpan w:val="2"/>
            <w:shd w:val="clear" w:color="auto" w:fill="auto"/>
          </w:tcPr>
          <w:p w14:paraId="63363BD9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Project Name</w:t>
            </w:r>
          </w:p>
        </w:tc>
        <w:tc>
          <w:tcPr>
            <w:tcW w:w="8752" w:type="dxa"/>
            <w:gridSpan w:val="4"/>
            <w:shd w:val="clear" w:color="auto" w:fill="auto"/>
          </w:tcPr>
          <w:p w14:paraId="32A2E8A5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Ford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Phase5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CDC</w:t>
            </w:r>
          </w:p>
        </w:tc>
      </w:tr>
      <w:tr w:rsidR="00945409" w14:paraId="75AD48F5" w14:textId="77777777">
        <w:trPr>
          <w:trHeight w:val="561"/>
        </w:trPr>
        <w:tc>
          <w:tcPr>
            <w:tcW w:w="2235" w:type="dxa"/>
            <w:gridSpan w:val="2"/>
            <w:shd w:val="clear" w:color="auto" w:fill="auto"/>
          </w:tcPr>
          <w:p w14:paraId="2BD8ED90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Sub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>system Name</w:t>
            </w:r>
          </w:p>
        </w:tc>
        <w:tc>
          <w:tcPr>
            <w:tcW w:w="8752" w:type="dxa"/>
            <w:gridSpan w:val="4"/>
            <w:shd w:val="clear" w:color="auto" w:fill="auto"/>
          </w:tcPr>
          <w:p w14:paraId="3C1E68F5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Ford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 xml:space="preserve"> </w:t>
            </w: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Phase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>5 CDC</w:t>
            </w:r>
            <w:r w:rsidR="00D50475">
              <w:rPr>
                <w:rFonts w:ascii="微软雅黑" w:eastAsia="微软雅黑" w:hAnsi="微软雅黑" w:hint="eastAsia"/>
                <w:b/>
                <w:color w:val="000000" w:themeColor="text1"/>
                <w:szCs w:val="28"/>
              </w:rPr>
              <w:t>操作简介</w:t>
            </w:r>
          </w:p>
        </w:tc>
      </w:tr>
      <w:tr w:rsidR="00945409" w14:paraId="2ED40C93" w14:textId="77777777">
        <w:trPr>
          <w:trHeight w:val="555"/>
        </w:trPr>
        <w:tc>
          <w:tcPr>
            <w:tcW w:w="2235" w:type="dxa"/>
            <w:gridSpan w:val="2"/>
            <w:shd w:val="clear" w:color="auto" w:fill="auto"/>
          </w:tcPr>
          <w:p w14:paraId="13D4C390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EP ID</w:t>
            </w:r>
          </w:p>
        </w:tc>
        <w:tc>
          <w:tcPr>
            <w:tcW w:w="8752" w:type="dxa"/>
            <w:gridSpan w:val="4"/>
            <w:shd w:val="clear" w:color="auto" w:fill="auto"/>
          </w:tcPr>
          <w:p w14:paraId="645F15CC" w14:textId="77777777" w:rsidR="00945409" w:rsidRDefault="00945409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</w:p>
        </w:tc>
      </w:tr>
      <w:tr w:rsidR="00945409" w14:paraId="38764CB7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17F33899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Ver.版本</w:t>
            </w:r>
          </w:p>
        </w:tc>
        <w:tc>
          <w:tcPr>
            <w:tcW w:w="1440" w:type="dxa"/>
            <w:shd w:val="clear" w:color="auto" w:fill="auto"/>
          </w:tcPr>
          <w:p w14:paraId="68CF0D36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Date</w:t>
            </w:r>
          </w:p>
          <w:p w14:paraId="6A3AC355" w14:textId="77777777" w:rsidR="00945409" w:rsidRDefault="00786B88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发布日期</w:t>
            </w:r>
          </w:p>
        </w:tc>
        <w:tc>
          <w:tcPr>
            <w:tcW w:w="1275" w:type="dxa"/>
            <w:shd w:val="clear" w:color="auto" w:fill="auto"/>
          </w:tcPr>
          <w:p w14:paraId="6B64713D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Author作者</w:t>
            </w:r>
          </w:p>
        </w:tc>
        <w:tc>
          <w:tcPr>
            <w:tcW w:w="3969" w:type="dxa"/>
            <w:shd w:val="clear" w:color="auto" w:fill="auto"/>
          </w:tcPr>
          <w:p w14:paraId="07591771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Change Description</w:t>
            </w:r>
          </w:p>
          <w:p w14:paraId="7FE4FB46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变更描述</w:t>
            </w:r>
          </w:p>
          <w:p w14:paraId="0E88B999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（包括变更来源和变更内容）</w:t>
            </w:r>
          </w:p>
          <w:p w14:paraId="2E44DE27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701" w:type="dxa"/>
          </w:tcPr>
          <w:p w14:paraId="230B4128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Approvers</w:t>
            </w:r>
          </w:p>
          <w:p w14:paraId="01CF5DD9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批准人</w:t>
            </w:r>
          </w:p>
        </w:tc>
        <w:tc>
          <w:tcPr>
            <w:tcW w:w="1807" w:type="dxa"/>
          </w:tcPr>
          <w:p w14:paraId="0B4FF7CC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/>
                <w:b/>
                <w:bCs/>
                <w:szCs w:val="20"/>
              </w:rPr>
              <w:t>Status</w:t>
            </w:r>
          </w:p>
          <w:p w14:paraId="15E1F5CD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文档状态</w:t>
            </w:r>
          </w:p>
          <w:p w14:paraId="189F75C9" w14:textId="77777777" w:rsidR="00945409" w:rsidRDefault="00786B88">
            <w:pPr>
              <w:jc w:val="center"/>
              <w:rPr>
                <w:rFonts w:ascii="DengXian" w:eastAsia="DengXian" w:hAnsi="DengXian" w:cs="Arial"/>
                <w:b/>
                <w:bCs/>
                <w:szCs w:val="20"/>
              </w:rPr>
            </w:pPr>
            <w:r>
              <w:rPr>
                <w:rFonts w:ascii="DengXian" w:eastAsia="DengXian" w:hAnsi="DengXian" w:cs="Arial" w:hint="eastAsia"/>
                <w:b/>
                <w:bCs/>
                <w:szCs w:val="20"/>
              </w:rPr>
              <w:t>（</w:t>
            </w:r>
            <w:r>
              <w:rPr>
                <w:rFonts w:ascii="DengXian" w:eastAsia="DengXian" w:hAnsi="DengXian" w:cs="Arial"/>
                <w:b/>
                <w:bCs/>
                <w:szCs w:val="20"/>
              </w:rPr>
              <w:t>Draft/Released/Expired）</w:t>
            </w:r>
          </w:p>
        </w:tc>
      </w:tr>
      <w:tr w:rsidR="00945409" w14:paraId="28AB74D5" w14:textId="77777777">
        <w:trPr>
          <w:trHeight w:val="329"/>
        </w:trPr>
        <w:tc>
          <w:tcPr>
            <w:tcW w:w="795" w:type="dxa"/>
            <w:shd w:val="clear" w:color="auto" w:fill="auto"/>
          </w:tcPr>
          <w:p w14:paraId="2D69DC84" w14:textId="77777777" w:rsidR="00945409" w:rsidRDefault="00786B88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14:paraId="513D6F72" w14:textId="77777777" w:rsidR="00945409" w:rsidRDefault="00786B88">
            <w:pPr>
              <w:jc w:val="center"/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20</w:t>
            </w:r>
            <w:r>
              <w:rPr>
                <w:rFonts w:ascii="DengXian" w:eastAsia="DengXian" w:hAnsi="DengXian" w:cs="Arial"/>
                <w:szCs w:val="20"/>
              </w:rPr>
              <w:t>21</w:t>
            </w:r>
            <w:r>
              <w:rPr>
                <w:rFonts w:ascii="DengXian" w:eastAsia="DengXian" w:hAnsi="DengXian" w:cs="Arial" w:hint="eastAsia"/>
                <w:szCs w:val="20"/>
              </w:rPr>
              <w:t>/</w:t>
            </w:r>
            <w:r>
              <w:rPr>
                <w:rFonts w:ascii="DengXian" w:eastAsia="DengXian" w:hAnsi="DengXian" w:cs="Arial"/>
                <w:szCs w:val="20"/>
              </w:rPr>
              <w:t>12</w:t>
            </w:r>
            <w:r>
              <w:rPr>
                <w:rFonts w:ascii="DengXian" w:eastAsia="DengXian" w:hAnsi="DengXian" w:cs="Arial" w:hint="eastAsia"/>
                <w:szCs w:val="20"/>
              </w:rPr>
              <w:t>/</w:t>
            </w:r>
            <w:r>
              <w:rPr>
                <w:rFonts w:ascii="DengXian" w:eastAsia="DengXian" w:hAnsi="DengXian" w:cs="Arial"/>
                <w:szCs w:val="20"/>
              </w:rPr>
              <w:t>28</w:t>
            </w:r>
          </w:p>
        </w:tc>
        <w:tc>
          <w:tcPr>
            <w:tcW w:w="1275" w:type="dxa"/>
            <w:shd w:val="clear" w:color="auto" w:fill="auto"/>
          </w:tcPr>
          <w:p w14:paraId="3CE94ACC" w14:textId="77777777" w:rsidR="00945409" w:rsidRDefault="00786B88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YFVE</w:t>
            </w:r>
          </w:p>
        </w:tc>
        <w:tc>
          <w:tcPr>
            <w:tcW w:w="3969" w:type="dxa"/>
            <w:shd w:val="clear" w:color="auto" w:fill="auto"/>
          </w:tcPr>
          <w:p w14:paraId="5CE73A8A" w14:textId="77777777" w:rsidR="00945409" w:rsidRDefault="00786B88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Initial Release</w:t>
            </w:r>
          </w:p>
        </w:tc>
        <w:tc>
          <w:tcPr>
            <w:tcW w:w="1701" w:type="dxa"/>
          </w:tcPr>
          <w:p w14:paraId="2DBDB672" w14:textId="77777777" w:rsidR="00945409" w:rsidRDefault="00786B88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Huang</w:t>
            </w:r>
            <w:r>
              <w:rPr>
                <w:rFonts w:ascii="DengXian" w:eastAsia="DengXian" w:hAnsi="DengXian" w:cs="Arial"/>
                <w:szCs w:val="20"/>
              </w:rPr>
              <w:t xml:space="preserve"> Feng</w:t>
            </w:r>
          </w:p>
        </w:tc>
        <w:tc>
          <w:tcPr>
            <w:tcW w:w="1807" w:type="dxa"/>
          </w:tcPr>
          <w:p w14:paraId="620D05FC" w14:textId="77777777" w:rsidR="00945409" w:rsidRDefault="00786B88">
            <w:pPr>
              <w:rPr>
                <w:rFonts w:ascii="DengXian" w:eastAsia="DengXian" w:hAnsi="DengXian" w:cs="Arial"/>
                <w:szCs w:val="20"/>
              </w:rPr>
            </w:pPr>
            <w:r>
              <w:rPr>
                <w:rFonts w:ascii="DengXian" w:eastAsia="DengXian" w:hAnsi="DengXian" w:cs="Arial" w:hint="eastAsia"/>
                <w:szCs w:val="20"/>
              </w:rPr>
              <w:t>R</w:t>
            </w:r>
            <w:r>
              <w:rPr>
                <w:rFonts w:ascii="DengXian" w:eastAsia="DengXian" w:hAnsi="DengXian" w:cs="Arial"/>
                <w:szCs w:val="20"/>
              </w:rPr>
              <w:t>eleased</w:t>
            </w:r>
          </w:p>
        </w:tc>
      </w:tr>
      <w:tr w:rsidR="00945409" w14:paraId="5AD4DFEA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54ADD284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B71E234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4AFFACF9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D9B9C41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701" w:type="dxa"/>
          </w:tcPr>
          <w:p w14:paraId="65C6549C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807" w:type="dxa"/>
          </w:tcPr>
          <w:p w14:paraId="04A8CD33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</w:tr>
      <w:tr w:rsidR="00945409" w14:paraId="7FE05D62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339EEB4D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2B5B3E6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3FC370F8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7D1C205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701" w:type="dxa"/>
          </w:tcPr>
          <w:p w14:paraId="550D112F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807" w:type="dxa"/>
          </w:tcPr>
          <w:p w14:paraId="715909F8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</w:tr>
      <w:tr w:rsidR="00945409" w14:paraId="088ADE33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5D6B8730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012E2FC2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3EAC77E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0F41872" w14:textId="77777777" w:rsidR="00945409" w:rsidRDefault="00945409">
            <w:pPr>
              <w:rPr>
                <w:rFonts w:ascii="DengXian" w:eastAsia="DengXian" w:hAnsi="DengXian" w:cs="微软雅黑"/>
                <w:szCs w:val="20"/>
              </w:rPr>
            </w:pPr>
          </w:p>
        </w:tc>
        <w:tc>
          <w:tcPr>
            <w:tcW w:w="1701" w:type="dxa"/>
          </w:tcPr>
          <w:p w14:paraId="6F5AB364" w14:textId="77777777" w:rsidR="00945409" w:rsidRDefault="00945409">
            <w:pPr>
              <w:rPr>
                <w:rFonts w:ascii="DengXian" w:eastAsia="DengXian" w:hAnsi="DengXian" w:cs="微软雅黑"/>
                <w:szCs w:val="20"/>
              </w:rPr>
            </w:pPr>
          </w:p>
        </w:tc>
        <w:tc>
          <w:tcPr>
            <w:tcW w:w="1807" w:type="dxa"/>
          </w:tcPr>
          <w:p w14:paraId="05A0E557" w14:textId="77777777" w:rsidR="00945409" w:rsidRDefault="00945409">
            <w:pPr>
              <w:rPr>
                <w:rFonts w:ascii="DengXian" w:eastAsia="DengXian" w:hAnsi="DengXian" w:cs="微软雅黑"/>
                <w:szCs w:val="20"/>
              </w:rPr>
            </w:pPr>
          </w:p>
        </w:tc>
      </w:tr>
      <w:tr w:rsidR="00945409" w14:paraId="2B52FC82" w14:textId="77777777">
        <w:trPr>
          <w:trHeight w:val="294"/>
        </w:trPr>
        <w:tc>
          <w:tcPr>
            <w:tcW w:w="795" w:type="dxa"/>
            <w:shd w:val="clear" w:color="auto" w:fill="auto"/>
          </w:tcPr>
          <w:p w14:paraId="527B08B8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50A4B8A" w14:textId="77777777" w:rsidR="00945409" w:rsidRDefault="00945409">
            <w:pPr>
              <w:jc w:val="center"/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700DF07" w14:textId="77777777" w:rsidR="00945409" w:rsidRDefault="00945409">
            <w:pPr>
              <w:rPr>
                <w:rFonts w:ascii="DengXian" w:eastAsia="DengXian" w:hAnsi="DengXian" w:cs="Arial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778C69D" w14:textId="77777777" w:rsidR="00945409" w:rsidRDefault="00945409">
            <w:pPr>
              <w:rPr>
                <w:rFonts w:ascii="DengXian" w:eastAsia="DengXian" w:hAnsi="DengXian" w:cs="微软雅黑"/>
                <w:szCs w:val="20"/>
              </w:rPr>
            </w:pPr>
          </w:p>
        </w:tc>
        <w:tc>
          <w:tcPr>
            <w:tcW w:w="1701" w:type="dxa"/>
          </w:tcPr>
          <w:p w14:paraId="7F686247" w14:textId="77777777" w:rsidR="00945409" w:rsidRDefault="00945409">
            <w:pPr>
              <w:rPr>
                <w:rFonts w:ascii="DengXian" w:eastAsia="DengXian" w:hAnsi="DengXian" w:cs="微软雅黑"/>
                <w:szCs w:val="20"/>
              </w:rPr>
            </w:pPr>
          </w:p>
        </w:tc>
        <w:tc>
          <w:tcPr>
            <w:tcW w:w="1807" w:type="dxa"/>
          </w:tcPr>
          <w:p w14:paraId="628F378D" w14:textId="77777777" w:rsidR="00945409" w:rsidRDefault="00945409">
            <w:pPr>
              <w:rPr>
                <w:rFonts w:ascii="DengXian" w:eastAsia="DengXian" w:hAnsi="DengXian" w:cs="微软雅黑"/>
                <w:szCs w:val="20"/>
              </w:rPr>
            </w:pPr>
          </w:p>
        </w:tc>
      </w:tr>
    </w:tbl>
    <w:p w14:paraId="29ADCA5D" w14:textId="77777777" w:rsidR="00945409" w:rsidRDefault="00945409">
      <w:pPr>
        <w:pStyle w:val="ProcedureTitle"/>
        <w:rPr>
          <w:rFonts w:ascii="Arial" w:hAnsi="Arial" w:cs="Arial"/>
          <w:color w:val="auto"/>
          <w:sz w:val="36"/>
          <w:szCs w:val="36"/>
          <w:lang w:eastAsia="zh-CN"/>
        </w:rPr>
      </w:pPr>
    </w:p>
    <w:p w14:paraId="0B392209" w14:textId="77777777" w:rsidR="00945409" w:rsidRDefault="00945409">
      <w:pPr>
        <w:jc w:val="center"/>
        <w:rPr>
          <w:b/>
          <w:sz w:val="36"/>
        </w:rPr>
      </w:pPr>
    </w:p>
    <w:p w14:paraId="29DB7B5A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6417FB7E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0717FBC6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3E229D18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50F1641B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579A3719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5240AB5F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15FB4DEE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64E964F2" w14:textId="77777777" w:rsidR="00945409" w:rsidRDefault="00945409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14:paraId="68D28EAC" w14:textId="77777777" w:rsidR="00945409" w:rsidRDefault="00945409">
      <w:pPr>
        <w:pStyle w:val="TOC1"/>
      </w:pPr>
    </w:p>
    <w:p w14:paraId="70B858DD" w14:textId="77777777" w:rsidR="00945409" w:rsidRDefault="00945409"/>
    <w:p w14:paraId="6B360434" w14:textId="77777777" w:rsidR="00945409" w:rsidRPr="002400C8" w:rsidRDefault="00030714">
      <w:pPr>
        <w:widowControl/>
        <w:pBdr>
          <w:left w:val="single" w:sz="48" w:space="3" w:color="CB254E"/>
        </w:pBdr>
        <w:shd w:val="clear" w:color="auto" w:fill="FFFFFF"/>
        <w:spacing w:before="450" w:after="300"/>
        <w:jc w:val="left"/>
        <w:outlineLvl w:val="0"/>
        <w:rPr>
          <w:rFonts w:ascii="微软雅黑" w:eastAsia="微软雅黑" w:hAnsi="微软雅黑" w:cs="Helvetica"/>
          <w:b/>
          <w:bCs/>
          <w:color w:val="333333"/>
          <w:kern w:val="36"/>
          <w:sz w:val="20"/>
          <w:szCs w:val="20"/>
        </w:rPr>
      </w:pPr>
      <w:r w:rsidRPr="002400C8">
        <w:rPr>
          <w:rFonts w:ascii="微软雅黑" w:eastAsia="微软雅黑" w:hAnsi="微软雅黑" w:cs="Helvetica" w:hint="eastAsia"/>
          <w:b/>
          <w:bCs/>
          <w:color w:val="333333"/>
          <w:kern w:val="36"/>
          <w:sz w:val="20"/>
          <w:szCs w:val="20"/>
        </w:rPr>
        <w:t>屏幕结构与布局_示意</w:t>
      </w:r>
    </w:p>
    <w:p w14:paraId="124C2AB7" w14:textId="77777777" w:rsidR="00644D78" w:rsidRPr="002400C8" w:rsidRDefault="00644D78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noProof/>
          <w:kern w:val="0"/>
          <w:sz w:val="20"/>
          <w:szCs w:val="20"/>
        </w:rPr>
      </w:pPr>
    </w:p>
    <w:p w14:paraId="0F0F70A5" w14:textId="77777777" w:rsidR="007E55E9" w:rsidRPr="002400C8" w:rsidRDefault="007E55E9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noProof/>
          <w:kern w:val="0"/>
          <w:sz w:val="20"/>
          <w:szCs w:val="20"/>
        </w:rPr>
      </w:pPr>
    </w:p>
    <w:p w14:paraId="5E612C54" w14:textId="77777777" w:rsidR="007E55E9" w:rsidRPr="002400C8" w:rsidRDefault="007E55E9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50EE69CE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55DF520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091BF0A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525ACA7C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0016C773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  <w:r w:rsidRPr="002400C8"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4EB2D7" wp14:editId="732FC708">
            <wp:simplePos x="0" y="0"/>
            <wp:positionH relativeFrom="column">
              <wp:posOffset>-1542097</wp:posOffset>
            </wp:positionH>
            <wp:positionV relativeFrom="paragraph">
              <wp:posOffset>237807</wp:posOffset>
            </wp:positionV>
            <wp:extent cx="8688305" cy="4243705"/>
            <wp:effectExtent l="0" t="6668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8830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E3670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41AB07E2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595A3C24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75C20CF0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3077478D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B00C982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183F5F8A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5240E668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1ED4033E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468D24BC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2FC71784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03DDE6EB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72F06F2E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0CE61F31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7347486E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10B2958E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2E202A26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22FDCB2C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7D6828E1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1FF52E09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1BF3D122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73AAD23A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  <w:r w:rsidRPr="002400C8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0AF37186" wp14:editId="3856DFA5">
            <wp:extent cx="6645910" cy="3201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E2D8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sz w:val="20"/>
          <w:szCs w:val="20"/>
        </w:rPr>
      </w:pPr>
      <w:r w:rsidRPr="002400C8">
        <w:rPr>
          <w:rFonts w:ascii="微软雅黑" w:eastAsia="微软雅黑" w:hAnsi="微软雅黑"/>
          <w:sz w:val="20"/>
          <w:szCs w:val="20"/>
        </w:rPr>
        <w:t>主副驾说明：</w:t>
      </w:r>
    </w:p>
    <w:p w14:paraId="42BE6856" w14:textId="7C622720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sz w:val="20"/>
          <w:szCs w:val="20"/>
        </w:rPr>
      </w:pPr>
      <w:r w:rsidRPr="002400C8">
        <w:rPr>
          <w:rFonts w:ascii="微软雅黑" w:eastAsia="微软雅黑" w:hAnsi="微软雅黑"/>
          <w:sz w:val="20"/>
          <w:szCs w:val="20"/>
        </w:rPr>
        <w:t xml:space="preserve">1. </w:t>
      </w:r>
      <w:proofErr w:type="spellStart"/>
      <w:r w:rsidRPr="002400C8">
        <w:rPr>
          <w:rFonts w:ascii="微软雅黑" w:eastAsia="微软雅黑" w:hAnsi="微软雅黑"/>
          <w:sz w:val="20"/>
          <w:szCs w:val="20"/>
        </w:rPr>
        <w:t>Pano</w:t>
      </w:r>
      <w:proofErr w:type="spellEnd"/>
      <w:r w:rsidRPr="002400C8">
        <w:rPr>
          <w:rFonts w:ascii="微软雅黑" w:eastAsia="微软雅黑" w:hAnsi="微软雅黑"/>
          <w:sz w:val="20"/>
          <w:szCs w:val="20"/>
        </w:rPr>
        <w:t>屏</w:t>
      </w:r>
      <w:r w:rsidRPr="002400C8">
        <w:rPr>
          <w:rFonts w:ascii="微软雅黑" w:eastAsia="微软雅黑" w:hAnsi="微软雅黑" w:hint="eastAsia"/>
          <w:sz w:val="20"/>
          <w:szCs w:val="20"/>
        </w:rPr>
        <w:t>_</w:t>
      </w:r>
      <w:r w:rsidRPr="002400C8">
        <w:rPr>
          <w:rFonts w:ascii="微软雅黑" w:eastAsia="微软雅黑" w:hAnsi="微软雅黑"/>
          <w:sz w:val="20"/>
          <w:szCs w:val="20"/>
        </w:rPr>
        <w:t>L Card1定义为主驾侧；</w:t>
      </w:r>
      <w:proofErr w:type="spellStart"/>
      <w:r w:rsidRPr="002400C8">
        <w:rPr>
          <w:rFonts w:ascii="微软雅黑" w:eastAsia="微软雅黑" w:hAnsi="微软雅黑"/>
          <w:sz w:val="20"/>
          <w:szCs w:val="20"/>
        </w:rPr>
        <w:t>Pano</w:t>
      </w:r>
      <w:proofErr w:type="spellEnd"/>
      <w:r w:rsidRPr="002400C8">
        <w:rPr>
          <w:rFonts w:ascii="微软雅黑" w:eastAsia="微软雅黑" w:hAnsi="微软雅黑"/>
          <w:sz w:val="20"/>
          <w:szCs w:val="20"/>
        </w:rPr>
        <w:t>屏</w:t>
      </w:r>
      <w:r w:rsidRPr="002400C8">
        <w:rPr>
          <w:rFonts w:ascii="微软雅黑" w:eastAsia="微软雅黑" w:hAnsi="微软雅黑" w:hint="eastAsia"/>
          <w:sz w:val="20"/>
          <w:szCs w:val="20"/>
        </w:rPr>
        <w:t>_</w:t>
      </w:r>
      <w:r w:rsidRPr="002400C8">
        <w:rPr>
          <w:rFonts w:ascii="微软雅黑" w:eastAsia="微软雅黑" w:hAnsi="微软雅黑"/>
          <w:sz w:val="20"/>
          <w:szCs w:val="20"/>
        </w:rPr>
        <w:t>R Card</w:t>
      </w:r>
      <w:r w:rsidR="0087506C" w:rsidRPr="002400C8">
        <w:rPr>
          <w:rFonts w:ascii="微软雅黑" w:eastAsia="微软雅黑" w:hAnsi="微软雅黑"/>
          <w:sz w:val="20"/>
          <w:szCs w:val="20"/>
        </w:rPr>
        <w:t>2</w:t>
      </w:r>
      <w:r w:rsidR="0087506C" w:rsidRPr="002400C8">
        <w:rPr>
          <w:rFonts w:ascii="微软雅黑" w:eastAsia="微软雅黑" w:hAnsi="微软雅黑" w:hint="eastAsia"/>
          <w:sz w:val="20"/>
          <w:szCs w:val="20"/>
        </w:rPr>
        <w:t>/</w:t>
      </w:r>
      <w:r w:rsidRPr="002400C8">
        <w:rPr>
          <w:rFonts w:ascii="微软雅黑" w:eastAsia="微软雅黑" w:hAnsi="微软雅黑"/>
          <w:sz w:val="20"/>
          <w:szCs w:val="20"/>
        </w:rPr>
        <w:t xml:space="preserve">3/4定义为副驾侧。 </w:t>
      </w:r>
      <w:proofErr w:type="spellStart"/>
      <w:r w:rsidR="006D048E" w:rsidRPr="002400C8">
        <w:rPr>
          <w:rFonts w:ascii="微软雅黑" w:eastAsia="微软雅黑" w:hAnsi="微软雅黑"/>
          <w:sz w:val="20"/>
          <w:szCs w:val="20"/>
        </w:rPr>
        <w:t>P</w:t>
      </w:r>
      <w:r w:rsidR="006D048E" w:rsidRPr="002400C8">
        <w:rPr>
          <w:rFonts w:ascii="微软雅黑" w:eastAsia="微软雅黑" w:hAnsi="微软雅黑" w:hint="eastAsia"/>
          <w:sz w:val="20"/>
          <w:szCs w:val="20"/>
        </w:rPr>
        <w:t>ano</w:t>
      </w:r>
      <w:proofErr w:type="spellEnd"/>
      <w:r w:rsidR="006D048E" w:rsidRPr="002400C8">
        <w:rPr>
          <w:rFonts w:ascii="微软雅黑" w:eastAsia="微软雅黑" w:hAnsi="微软雅黑" w:hint="eastAsia"/>
          <w:sz w:val="20"/>
          <w:szCs w:val="20"/>
        </w:rPr>
        <w:t>屏做为显示设备，只显示操作结果</w:t>
      </w:r>
    </w:p>
    <w:p w14:paraId="1DB58C6D" w14:textId="77777777" w:rsidR="00030714" w:rsidRPr="002400C8" w:rsidRDefault="00030714" w:rsidP="00030714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sz w:val="20"/>
          <w:szCs w:val="20"/>
        </w:rPr>
      </w:pPr>
      <w:r w:rsidRPr="002400C8">
        <w:rPr>
          <w:rFonts w:ascii="微软雅黑" w:eastAsia="微软雅黑" w:hAnsi="微软雅黑"/>
          <w:sz w:val="20"/>
          <w:szCs w:val="20"/>
        </w:rPr>
        <w:t>2. Controller</w:t>
      </w:r>
      <w:r w:rsidR="006D048E" w:rsidRPr="002400C8">
        <w:rPr>
          <w:rFonts w:ascii="微软雅黑" w:eastAsia="微软雅黑" w:hAnsi="微软雅黑" w:hint="eastAsia"/>
          <w:sz w:val="20"/>
          <w:szCs w:val="20"/>
        </w:rPr>
        <w:t>屏</w:t>
      </w:r>
      <w:r w:rsidRPr="002400C8">
        <w:rPr>
          <w:rFonts w:ascii="微软雅黑" w:eastAsia="微软雅黑" w:hAnsi="微软雅黑"/>
          <w:sz w:val="20"/>
          <w:szCs w:val="20"/>
        </w:rPr>
        <w:t>整体定义为主驾侧</w:t>
      </w:r>
      <w:r w:rsidR="006D048E" w:rsidRPr="002400C8">
        <w:rPr>
          <w:rFonts w:ascii="微软雅黑" w:eastAsia="微软雅黑" w:hAnsi="微软雅黑" w:hint="eastAsia"/>
          <w:sz w:val="20"/>
          <w:szCs w:val="20"/>
        </w:rPr>
        <w:t>，做为多屏互动的控制器</w:t>
      </w:r>
    </w:p>
    <w:p w14:paraId="58D8FBA0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sz w:val="20"/>
          <w:szCs w:val="20"/>
        </w:rPr>
      </w:pPr>
    </w:p>
    <w:p w14:paraId="173A14A6" w14:textId="77777777" w:rsidR="00030714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sz w:val="20"/>
          <w:szCs w:val="20"/>
        </w:rPr>
      </w:pPr>
      <w:r w:rsidRPr="002400C8"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7CE9F18" wp14:editId="4CBA59F9">
            <wp:simplePos x="0" y="0"/>
            <wp:positionH relativeFrom="column">
              <wp:posOffset>819150</wp:posOffset>
            </wp:positionH>
            <wp:positionV relativeFrom="paragraph">
              <wp:posOffset>167005</wp:posOffset>
            </wp:positionV>
            <wp:extent cx="4533900" cy="2371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6F0E2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18C3DA02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2C8F3247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0C88A670" w14:textId="77777777" w:rsidR="00030714" w:rsidRPr="002400C8" w:rsidRDefault="00030714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7165C597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85A26D1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5900E98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28CC1EC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4CF8595E" w14:textId="77777777" w:rsidR="00D50475" w:rsidRPr="002400C8" w:rsidRDefault="00D50475" w:rsidP="00644D78">
      <w:pPr>
        <w:widowControl/>
        <w:shd w:val="clear" w:color="auto" w:fill="FFFFFF"/>
        <w:spacing w:beforeLines="50" w:before="156"/>
        <w:jc w:val="left"/>
        <w:rPr>
          <w:rFonts w:ascii="微软雅黑" w:eastAsia="微软雅黑" w:hAnsi="微软雅黑"/>
          <w:bCs/>
          <w:kern w:val="0"/>
          <w:sz w:val="20"/>
          <w:szCs w:val="20"/>
        </w:rPr>
      </w:pPr>
    </w:p>
    <w:p w14:paraId="6E8954CB" w14:textId="77777777" w:rsidR="00D50475" w:rsidRPr="002400C8" w:rsidRDefault="00D50475" w:rsidP="00D50475">
      <w:pPr>
        <w:widowControl/>
        <w:numPr>
          <w:ilvl w:val="0"/>
          <w:numId w:val="11"/>
        </w:numPr>
        <w:ind w:left="720"/>
        <w:rPr>
          <w:rFonts w:ascii="微软雅黑" w:eastAsia="微软雅黑" w:hAnsi="微软雅黑"/>
          <w:kern w:val="0"/>
          <w:sz w:val="20"/>
          <w:szCs w:val="20"/>
        </w:rPr>
      </w:pPr>
      <w:r w:rsidRPr="002400C8">
        <w:rPr>
          <w:rFonts w:ascii="微软雅黑" w:eastAsia="微软雅黑" w:hAnsi="微软雅黑" w:hint="eastAsia"/>
          <w:sz w:val="20"/>
          <w:szCs w:val="20"/>
        </w:rPr>
        <w:t>我们会根据每个应用的使用特点以及场景，做自定义的小屏，半屏或全屏投屏显示，如地图，可以通过投屏按钮，将地图扩展到整个</w:t>
      </w:r>
      <w:proofErr w:type="spellStart"/>
      <w:r w:rsidRPr="002400C8">
        <w:rPr>
          <w:rFonts w:ascii="微软雅黑" w:eastAsia="微软雅黑" w:hAnsi="微软雅黑" w:hint="eastAsia"/>
          <w:sz w:val="20"/>
          <w:szCs w:val="20"/>
        </w:rPr>
        <w:t>pano</w:t>
      </w:r>
      <w:proofErr w:type="spellEnd"/>
      <w:r w:rsidRPr="002400C8">
        <w:rPr>
          <w:rFonts w:ascii="微软雅黑" w:eastAsia="微软雅黑" w:hAnsi="微软雅黑" w:hint="eastAsia"/>
          <w:sz w:val="20"/>
          <w:szCs w:val="20"/>
        </w:rPr>
        <w:t xml:space="preserve"> R全屏显示. 用户可以通过点击controller按钮切换至AR 导航截面增加驾驶辅助，这里我们基于预制的视频展示AR效果. 再如随心看应用，我们可以将其扩展到</w:t>
      </w:r>
      <w:proofErr w:type="spellStart"/>
      <w:r w:rsidRPr="002400C8">
        <w:rPr>
          <w:rFonts w:ascii="微软雅黑" w:eastAsia="微软雅黑" w:hAnsi="微软雅黑" w:hint="eastAsia"/>
          <w:sz w:val="20"/>
          <w:szCs w:val="20"/>
        </w:rPr>
        <w:t>Pano</w:t>
      </w:r>
      <w:proofErr w:type="spellEnd"/>
      <w:r w:rsidRPr="002400C8">
        <w:rPr>
          <w:rFonts w:ascii="微软雅黑" w:eastAsia="微软雅黑" w:hAnsi="微软雅黑" w:hint="eastAsia"/>
          <w:sz w:val="20"/>
          <w:szCs w:val="20"/>
        </w:rPr>
        <w:t xml:space="preserve"> R屏幕增加副驾驶的驾驶乐趣，对有小朋友的用户来说，这还是个不错的带娃神器.  值得一提的是，我们还可以将手机中的视频投射至大屏，这也保持了用户居家投屏的使用习惯和操作方法. </w:t>
      </w:r>
    </w:p>
    <w:p w14:paraId="2586F44C" w14:textId="77777777" w:rsidR="00D50475" w:rsidRPr="002400C8" w:rsidRDefault="00D50475" w:rsidP="00D50475">
      <w:pPr>
        <w:widowControl/>
        <w:numPr>
          <w:ilvl w:val="0"/>
          <w:numId w:val="11"/>
        </w:numPr>
        <w:ind w:left="720"/>
        <w:rPr>
          <w:rFonts w:ascii="微软雅黑" w:eastAsia="微软雅黑" w:hAnsi="微软雅黑"/>
          <w:sz w:val="20"/>
          <w:szCs w:val="20"/>
        </w:rPr>
      </w:pPr>
      <w:r w:rsidRPr="002400C8">
        <w:rPr>
          <w:rFonts w:ascii="微软雅黑" w:eastAsia="微软雅黑" w:hAnsi="微软雅黑" w:hint="eastAsia"/>
          <w:sz w:val="20"/>
          <w:szCs w:val="20"/>
        </w:rPr>
        <w:t>屏幕的中间是用KANZI渲染的3D车模，可以通过3D车模来检查车辆健康状态，如车门车灯胎压等，也可以通过3D车模来控制我们的车灯尾门等调节或开关，具体车控列表还要取决于我们是否可以拿到对手件的信号，这里只是展示3D车模的可以实现的能力。</w:t>
      </w:r>
    </w:p>
    <w:p w14:paraId="4556C786" w14:textId="77777777" w:rsidR="00D50475" w:rsidRPr="002400C8" w:rsidRDefault="00D50475" w:rsidP="00D50475">
      <w:pPr>
        <w:widowControl/>
        <w:numPr>
          <w:ilvl w:val="0"/>
          <w:numId w:val="11"/>
        </w:numPr>
        <w:ind w:left="720"/>
        <w:rPr>
          <w:rFonts w:ascii="微软雅黑" w:eastAsia="微软雅黑" w:hAnsi="微软雅黑"/>
          <w:sz w:val="20"/>
          <w:szCs w:val="20"/>
        </w:rPr>
      </w:pPr>
      <w:r w:rsidRPr="002400C8">
        <w:rPr>
          <w:rFonts w:ascii="微软雅黑" w:eastAsia="微软雅黑" w:hAnsi="微软雅黑" w:hint="eastAsia"/>
          <w:sz w:val="20"/>
          <w:szCs w:val="20"/>
        </w:rPr>
        <w:t xml:space="preserve">屏幕的左下角是All APP入口，用户可以在这里玩转更多的应用。屏幕下方常驻栏为空调控制的入口， 707也是第一个通过界面调节风向的项目，未来我们还会根据Studio输出的动效做动态出风口调节的展示，增加科技感体验.屏幕右下角是车设，系统设置入口，用户可以在这里进行基础的功能设置，如语音音色选择，音效设置，亮度调节等.  </w:t>
      </w:r>
    </w:p>
    <w:p w14:paraId="2D313733" w14:textId="77777777" w:rsidR="00D50475" w:rsidRPr="002400C8" w:rsidRDefault="00D50475" w:rsidP="00D50475">
      <w:pPr>
        <w:widowControl/>
        <w:numPr>
          <w:ilvl w:val="0"/>
          <w:numId w:val="11"/>
        </w:numPr>
        <w:ind w:left="720"/>
        <w:rPr>
          <w:rFonts w:ascii="微软雅黑" w:eastAsia="微软雅黑" w:hAnsi="微软雅黑"/>
          <w:sz w:val="20"/>
          <w:szCs w:val="20"/>
        </w:rPr>
      </w:pPr>
      <w:proofErr w:type="spellStart"/>
      <w:r w:rsidRPr="002400C8">
        <w:rPr>
          <w:rFonts w:ascii="微软雅黑" w:eastAsia="微软雅黑" w:hAnsi="微软雅黑" w:hint="eastAsia"/>
          <w:sz w:val="20"/>
          <w:szCs w:val="20"/>
        </w:rPr>
        <w:t>Pano</w:t>
      </w:r>
      <w:proofErr w:type="spellEnd"/>
      <w:r w:rsidRPr="002400C8">
        <w:rPr>
          <w:rFonts w:ascii="微软雅黑" w:eastAsia="微软雅黑" w:hAnsi="微软雅黑" w:hint="eastAsia"/>
          <w:sz w:val="20"/>
          <w:szCs w:val="20"/>
        </w:rPr>
        <w:t xml:space="preserve"> L左侧区域是与驾驶强相关的仪表功能，如车速，转速，剩余里程，总里程等，在行驶过程中我们会增加粒子动效来增强用户驾驶体验(仿真)</w:t>
      </w:r>
    </w:p>
    <w:p w14:paraId="541F58FF" w14:textId="77777777" w:rsidR="001013EF" w:rsidRPr="002400C8" w:rsidRDefault="001013EF" w:rsidP="001013EF">
      <w:pPr>
        <w:widowControl/>
        <w:shd w:val="clear" w:color="auto" w:fill="FFFFFF"/>
        <w:spacing w:beforeLines="50" w:before="156" w:after="120"/>
        <w:jc w:val="center"/>
        <w:rPr>
          <w:rFonts w:ascii="微软雅黑" w:eastAsia="微软雅黑" w:hAnsi="微软雅黑" w:cs="Arial"/>
          <w:color w:val="333333"/>
          <w:kern w:val="0"/>
          <w:sz w:val="20"/>
          <w:szCs w:val="20"/>
        </w:rPr>
      </w:pPr>
    </w:p>
    <w:sectPr w:rsidR="001013EF" w:rsidRPr="002400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7BA94" w14:textId="77777777" w:rsidR="00F06B1C" w:rsidRDefault="00F06B1C">
      <w:r>
        <w:separator/>
      </w:r>
    </w:p>
  </w:endnote>
  <w:endnote w:type="continuationSeparator" w:id="0">
    <w:p w14:paraId="43FF5769" w14:textId="77777777" w:rsidR="00F06B1C" w:rsidRDefault="00F0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E0BE5" w14:textId="77777777" w:rsidR="00945409" w:rsidRDefault="00945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52C8B" w14:textId="77777777" w:rsidR="00945409" w:rsidRDefault="00945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739E5" w14:textId="77777777" w:rsidR="00945409" w:rsidRDefault="00945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5920B" w14:textId="77777777" w:rsidR="00F06B1C" w:rsidRDefault="00F06B1C">
      <w:r>
        <w:separator/>
      </w:r>
    </w:p>
  </w:footnote>
  <w:footnote w:type="continuationSeparator" w:id="0">
    <w:p w14:paraId="0C248763" w14:textId="77777777" w:rsidR="00F06B1C" w:rsidRDefault="00F06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7859" w14:textId="77777777" w:rsidR="00945409" w:rsidRDefault="00945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87737" w14:textId="77777777" w:rsidR="00945409" w:rsidRDefault="009454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DD010" w14:textId="77777777" w:rsidR="00945409" w:rsidRDefault="00945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369"/>
    <w:multiLevelType w:val="hybridMultilevel"/>
    <w:tmpl w:val="91A28C66"/>
    <w:lvl w:ilvl="0" w:tplc="32C4DE8E"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017E9"/>
    <w:multiLevelType w:val="hybridMultilevel"/>
    <w:tmpl w:val="688E80DA"/>
    <w:lvl w:ilvl="0" w:tplc="EA987AB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15BF7"/>
    <w:multiLevelType w:val="hybridMultilevel"/>
    <w:tmpl w:val="F4E81F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9518D"/>
    <w:multiLevelType w:val="multilevel"/>
    <w:tmpl w:val="19895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C0D3D"/>
    <w:multiLevelType w:val="multilevel"/>
    <w:tmpl w:val="1D0C0D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A6042"/>
    <w:multiLevelType w:val="hybridMultilevel"/>
    <w:tmpl w:val="2AA0A9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6577C"/>
    <w:multiLevelType w:val="multilevel"/>
    <w:tmpl w:val="329657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4A4165"/>
    <w:multiLevelType w:val="multilevel"/>
    <w:tmpl w:val="464A416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7F65AC"/>
    <w:multiLevelType w:val="multilevel"/>
    <w:tmpl w:val="487F6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33793B"/>
    <w:multiLevelType w:val="hybridMultilevel"/>
    <w:tmpl w:val="499C70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BE36BF"/>
    <w:multiLevelType w:val="hybridMultilevel"/>
    <w:tmpl w:val="7D129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DE"/>
    <w:rsid w:val="00010872"/>
    <w:rsid w:val="00010E12"/>
    <w:rsid w:val="00030119"/>
    <w:rsid w:val="00030714"/>
    <w:rsid w:val="00081EB2"/>
    <w:rsid w:val="000A43D6"/>
    <w:rsid w:val="000A4E54"/>
    <w:rsid w:val="000A7D9D"/>
    <w:rsid w:val="000C66A2"/>
    <w:rsid w:val="000D263A"/>
    <w:rsid w:val="000E300D"/>
    <w:rsid w:val="001013EF"/>
    <w:rsid w:val="00134B88"/>
    <w:rsid w:val="00143ADF"/>
    <w:rsid w:val="00157FA0"/>
    <w:rsid w:val="00172075"/>
    <w:rsid w:val="00194FC9"/>
    <w:rsid w:val="001B5464"/>
    <w:rsid w:val="001C4FCC"/>
    <w:rsid w:val="001E0721"/>
    <w:rsid w:val="001F7F7D"/>
    <w:rsid w:val="00201745"/>
    <w:rsid w:val="002031CB"/>
    <w:rsid w:val="00203F67"/>
    <w:rsid w:val="00224732"/>
    <w:rsid w:val="002263F8"/>
    <w:rsid w:val="002400C8"/>
    <w:rsid w:val="00246B9D"/>
    <w:rsid w:val="00246D2B"/>
    <w:rsid w:val="00273250"/>
    <w:rsid w:val="00282104"/>
    <w:rsid w:val="00283470"/>
    <w:rsid w:val="002B075C"/>
    <w:rsid w:val="002B3297"/>
    <w:rsid w:val="002C7713"/>
    <w:rsid w:val="002E60C7"/>
    <w:rsid w:val="00302DF4"/>
    <w:rsid w:val="003064D7"/>
    <w:rsid w:val="0031105A"/>
    <w:rsid w:val="003235D4"/>
    <w:rsid w:val="00331B99"/>
    <w:rsid w:val="003479E3"/>
    <w:rsid w:val="00353DFA"/>
    <w:rsid w:val="00361E08"/>
    <w:rsid w:val="00373BC4"/>
    <w:rsid w:val="003874D4"/>
    <w:rsid w:val="00387EDE"/>
    <w:rsid w:val="003B4B14"/>
    <w:rsid w:val="003E4F12"/>
    <w:rsid w:val="003E67A1"/>
    <w:rsid w:val="00401C93"/>
    <w:rsid w:val="00406B02"/>
    <w:rsid w:val="004124D1"/>
    <w:rsid w:val="00422548"/>
    <w:rsid w:val="004445F9"/>
    <w:rsid w:val="00445431"/>
    <w:rsid w:val="00455483"/>
    <w:rsid w:val="00477C9C"/>
    <w:rsid w:val="0048696D"/>
    <w:rsid w:val="004A06C0"/>
    <w:rsid w:val="004A6AB0"/>
    <w:rsid w:val="004A73E9"/>
    <w:rsid w:val="004B04C5"/>
    <w:rsid w:val="004C77FE"/>
    <w:rsid w:val="004D0186"/>
    <w:rsid w:val="004D0769"/>
    <w:rsid w:val="00514CBB"/>
    <w:rsid w:val="0051655A"/>
    <w:rsid w:val="005227E6"/>
    <w:rsid w:val="00525BAC"/>
    <w:rsid w:val="00566E3E"/>
    <w:rsid w:val="00587163"/>
    <w:rsid w:val="005A6E1C"/>
    <w:rsid w:val="005B1BE8"/>
    <w:rsid w:val="005B71E7"/>
    <w:rsid w:val="005B74C2"/>
    <w:rsid w:val="005D58C8"/>
    <w:rsid w:val="00630A9C"/>
    <w:rsid w:val="00644D78"/>
    <w:rsid w:val="00645F9D"/>
    <w:rsid w:val="00654747"/>
    <w:rsid w:val="00656F9D"/>
    <w:rsid w:val="00657FDD"/>
    <w:rsid w:val="00670A4D"/>
    <w:rsid w:val="006B0394"/>
    <w:rsid w:val="006B59C5"/>
    <w:rsid w:val="006D048E"/>
    <w:rsid w:val="006D1CB0"/>
    <w:rsid w:val="006D5D56"/>
    <w:rsid w:val="006E7CCB"/>
    <w:rsid w:val="00705CCC"/>
    <w:rsid w:val="00760C1D"/>
    <w:rsid w:val="007628B7"/>
    <w:rsid w:val="00774BB6"/>
    <w:rsid w:val="007851E6"/>
    <w:rsid w:val="00785622"/>
    <w:rsid w:val="00786B88"/>
    <w:rsid w:val="007A05C9"/>
    <w:rsid w:val="007A431A"/>
    <w:rsid w:val="007B7F58"/>
    <w:rsid w:val="007C3ACD"/>
    <w:rsid w:val="007C7265"/>
    <w:rsid w:val="007E55E9"/>
    <w:rsid w:val="007F3A41"/>
    <w:rsid w:val="007F6D2C"/>
    <w:rsid w:val="007F772F"/>
    <w:rsid w:val="00821F68"/>
    <w:rsid w:val="00824607"/>
    <w:rsid w:val="00837D1A"/>
    <w:rsid w:val="00841B38"/>
    <w:rsid w:val="008420D5"/>
    <w:rsid w:val="00842157"/>
    <w:rsid w:val="008605E3"/>
    <w:rsid w:val="008612C7"/>
    <w:rsid w:val="008656CA"/>
    <w:rsid w:val="00865A0C"/>
    <w:rsid w:val="00865B4E"/>
    <w:rsid w:val="0087506C"/>
    <w:rsid w:val="00891739"/>
    <w:rsid w:val="00891979"/>
    <w:rsid w:val="00894D43"/>
    <w:rsid w:val="008967BC"/>
    <w:rsid w:val="00896F30"/>
    <w:rsid w:val="008C2293"/>
    <w:rsid w:val="008D5604"/>
    <w:rsid w:val="008E43AA"/>
    <w:rsid w:val="008F3E49"/>
    <w:rsid w:val="008F7AAE"/>
    <w:rsid w:val="00905A4F"/>
    <w:rsid w:val="00916F6E"/>
    <w:rsid w:val="00927AB9"/>
    <w:rsid w:val="00933295"/>
    <w:rsid w:val="00945409"/>
    <w:rsid w:val="00974107"/>
    <w:rsid w:val="0098027B"/>
    <w:rsid w:val="00983317"/>
    <w:rsid w:val="009B5AA1"/>
    <w:rsid w:val="009C59D8"/>
    <w:rsid w:val="009F3238"/>
    <w:rsid w:val="00A003A6"/>
    <w:rsid w:val="00A20AA3"/>
    <w:rsid w:val="00A4193D"/>
    <w:rsid w:val="00A53D40"/>
    <w:rsid w:val="00A5628C"/>
    <w:rsid w:val="00A738FA"/>
    <w:rsid w:val="00A9356C"/>
    <w:rsid w:val="00A97F57"/>
    <w:rsid w:val="00AA4CA1"/>
    <w:rsid w:val="00AA734B"/>
    <w:rsid w:val="00AC3BDB"/>
    <w:rsid w:val="00AD372C"/>
    <w:rsid w:val="00AF29A6"/>
    <w:rsid w:val="00B00B97"/>
    <w:rsid w:val="00B10793"/>
    <w:rsid w:val="00B11EC3"/>
    <w:rsid w:val="00B135C4"/>
    <w:rsid w:val="00B2024E"/>
    <w:rsid w:val="00B224CE"/>
    <w:rsid w:val="00B26BB3"/>
    <w:rsid w:val="00B3390B"/>
    <w:rsid w:val="00B35012"/>
    <w:rsid w:val="00B5353B"/>
    <w:rsid w:val="00B637B1"/>
    <w:rsid w:val="00B7680A"/>
    <w:rsid w:val="00B77C47"/>
    <w:rsid w:val="00B81BEE"/>
    <w:rsid w:val="00B84806"/>
    <w:rsid w:val="00B972C5"/>
    <w:rsid w:val="00BA0A5F"/>
    <w:rsid w:val="00BA724C"/>
    <w:rsid w:val="00BC42B4"/>
    <w:rsid w:val="00BD1FD3"/>
    <w:rsid w:val="00BD7543"/>
    <w:rsid w:val="00BE1C22"/>
    <w:rsid w:val="00BF2B25"/>
    <w:rsid w:val="00C12780"/>
    <w:rsid w:val="00C14063"/>
    <w:rsid w:val="00C2742E"/>
    <w:rsid w:val="00C36AF5"/>
    <w:rsid w:val="00C46891"/>
    <w:rsid w:val="00C50A92"/>
    <w:rsid w:val="00C63F36"/>
    <w:rsid w:val="00C71137"/>
    <w:rsid w:val="00C757D5"/>
    <w:rsid w:val="00C97E2E"/>
    <w:rsid w:val="00CB0070"/>
    <w:rsid w:val="00CB0A9D"/>
    <w:rsid w:val="00CB1E97"/>
    <w:rsid w:val="00CC288B"/>
    <w:rsid w:val="00CC5EA2"/>
    <w:rsid w:val="00CD2C3B"/>
    <w:rsid w:val="00CD61AD"/>
    <w:rsid w:val="00CE160D"/>
    <w:rsid w:val="00CE2933"/>
    <w:rsid w:val="00CF7A38"/>
    <w:rsid w:val="00D01557"/>
    <w:rsid w:val="00D03AF3"/>
    <w:rsid w:val="00D1515D"/>
    <w:rsid w:val="00D16B5B"/>
    <w:rsid w:val="00D177F4"/>
    <w:rsid w:val="00D50475"/>
    <w:rsid w:val="00D608DC"/>
    <w:rsid w:val="00D62193"/>
    <w:rsid w:val="00D7430C"/>
    <w:rsid w:val="00D757AC"/>
    <w:rsid w:val="00D855EF"/>
    <w:rsid w:val="00D93F74"/>
    <w:rsid w:val="00DA59A3"/>
    <w:rsid w:val="00DB47AA"/>
    <w:rsid w:val="00DB691E"/>
    <w:rsid w:val="00DB7798"/>
    <w:rsid w:val="00DD5618"/>
    <w:rsid w:val="00DD5AA1"/>
    <w:rsid w:val="00DD5CDC"/>
    <w:rsid w:val="00DE6698"/>
    <w:rsid w:val="00E00E21"/>
    <w:rsid w:val="00E374FD"/>
    <w:rsid w:val="00E40D54"/>
    <w:rsid w:val="00E43992"/>
    <w:rsid w:val="00E71EEB"/>
    <w:rsid w:val="00E72F6C"/>
    <w:rsid w:val="00E814AA"/>
    <w:rsid w:val="00E82C78"/>
    <w:rsid w:val="00ED0015"/>
    <w:rsid w:val="00EE0302"/>
    <w:rsid w:val="00EE34F0"/>
    <w:rsid w:val="00EE3954"/>
    <w:rsid w:val="00EE3BB8"/>
    <w:rsid w:val="00EF33B4"/>
    <w:rsid w:val="00F02ABA"/>
    <w:rsid w:val="00F02E03"/>
    <w:rsid w:val="00F06B1C"/>
    <w:rsid w:val="00F26932"/>
    <w:rsid w:val="00F35472"/>
    <w:rsid w:val="00F413E5"/>
    <w:rsid w:val="00F45F69"/>
    <w:rsid w:val="00F45FD0"/>
    <w:rsid w:val="00F65BA8"/>
    <w:rsid w:val="00F707F8"/>
    <w:rsid w:val="00F9228A"/>
    <w:rsid w:val="00F934E9"/>
    <w:rsid w:val="00F96E87"/>
    <w:rsid w:val="00FB7846"/>
    <w:rsid w:val="00FE6778"/>
    <w:rsid w:val="00FE68A2"/>
    <w:rsid w:val="00FF0C48"/>
    <w:rsid w:val="00FF4C25"/>
    <w:rsid w:val="127808BC"/>
    <w:rsid w:val="14E71BC8"/>
    <w:rsid w:val="15F427AE"/>
    <w:rsid w:val="182A3172"/>
    <w:rsid w:val="232026D1"/>
    <w:rsid w:val="301F4CDE"/>
    <w:rsid w:val="5C536162"/>
    <w:rsid w:val="69FB1FD4"/>
    <w:rsid w:val="723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15C04C"/>
  <w15:docId w15:val="{43BA898C-3A3B-4BF7-9EE1-001D9BC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26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42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470"/>
      <w:jc w:val="left"/>
    </w:pPr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napToGrid w:val="0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val="zh-CN" w:eastAsia="en-US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10456"/>
      </w:tabs>
      <w:spacing w:before="120"/>
      <w:jc w:val="center"/>
    </w:pPr>
    <w:rPr>
      <w:rFonts w:eastAsiaTheme="minorHAnsi"/>
      <w:b/>
      <w:b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05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Heading3Char">
    <w:name w:val="Heading 3 Char"/>
    <w:basedOn w:val="DefaultParagraphFont"/>
    <w:link w:val="Heading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eastAsia="宋体" w:hAnsi="Arial" w:cs="Times New Roman"/>
      <w:kern w:val="0"/>
      <w:sz w:val="20"/>
      <w:szCs w:val="20"/>
      <w:lang w:val="zh-CN" w:eastAsia="en-US"/>
    </w:rPr>
  </w:style>
  <w:style w:type="paragraph" w:customStyle="1" w:styleId="ProcedureTitle">
    <w:name w:val="Procedure Title"/>
    <w:basedOn w:val="Normal"/>
    <w:pPr>
      <w:widowControl/>
      <w:jc w:val="right"/>
    </w:pPr>
    <w:rPr>
      <w:rFonts w:ascii="Times New Roman" w:eastAsia="宋体" w:hAnsi="Times New Roman" w:cs="Times New Roman"/>
      <w:b/>
      <w:color w:val="008080"/>
      <w:kern w:val="0"/>
      <w:sz w:val="2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js-path-segment">
    <w:name w:val="js-path-segment"/>
    <w:basedOn w:val="DefaultParagraphFont"/>
  </w:style>
  <w:style w:type="character" w:customStyle="1" w:styleId="mx-1">
    <w:name w:val="mx-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23349-6159-4B4A-BBB7-BDAE7087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Jingqian (J.)</dc:creator>
  <cp:lastModifiedBy>Zhou, Jiajia (J.)</cp:lastModifiedBy>
  <cp:revision>40</cp:revision>
  <cp:lastPrinted>2022-01-03T07:55:00Z</cp:lastPrinted>
  <dcterms:created xsi:type="dcterms:W3CDTF">2022-01-03T06:45:00Z</dcterms:created>
  <dcterms:modified xsi:type="dcterms:W3CDTF">2022-01-11T09:40:00Z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1C97B8C5B86541EB867A78DF159AD1AC</vt:lpwstr>
  </property>
</Properties>
</file>