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60844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4F42351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5F4DBCFA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0D03EE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289BA9D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6D582397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87E4F2" w14:textId="76CE8F30" w:rsidR="00D0722D" w:rsidRDefault="00752917">
      <w:pPr>
        <w:jc w:val="center"/>
        <w:rPr>
          <w:color w:val="000000" w:themeColor="text1"/>
          <w:sz w:val="48"/>
        </w:rPr>
      </w:pPr>
      <w:r>
        <w:rPr>
          <w:rFonts w:ascii="AppleSystemUIFontBold" w:cs="AppleSystemUIFontBold"/>
          <w:color w:val="000000" w:themeColor="text1"/>
          <w:sz w:val="48"/>
        </w:rPr>
        <w:t>CarNotification Android</w:t>
      </w:r>
      <w:r>
        <w:rPr>
          <w:rFonts w:hint="eastAsia"/>
          <w:color w:val="000000" w:themeColor="text1"/>
          <w:sz w:val="48"/>
        </w:rPr>
        <w:t xml:space="preserve"> SDK</w:t>
      </w:r>
      <w:r>
        <w:rPr>
          <w:rFonts w:hint="eastAsia"/>
          <w:color w:val="000000" w:themeColor="text1"/>
          <w:sz w:val="48"/>
        </w:rPr>
        <w:t>接入文档</w:t>
      </w:r>
    </w:p>
    <w:p w14:paraId="429C4D4F" w14:textId="014E9D1B" w:rsidR="005562DD" w:rsidRDefault="005562DD">
      <w:pPr>
        <w:jc w:val="center"/>
        <w:rPr>
          <w:color w:val="000000" w:themeColor="text1"/>
          <w:sz w:val="48"/>
        </w:rPr>
      </w:pPr>
    </w:p>
    <w:p w14:paraId="13422891" w14:textId="6C1B0C2E" w:rsidR="005562DD" w:rsidRDefault="005562DD">
      <w:pPr>
        <w:jc w:val="center"/>
        <w:rPr>
          <w:rFonts w:hint="eastAsia"/>
          <w:color w:val="000000" w:themeColor="text1"/>
          <w:sz w:val="48"/>
        </w:rPr>
      </w:pPr>
    </w:p>
    <w:p w14:paraId="64AF21D1" w14:textId="2DB1385A" w:rsidR="005562DD" w:rsidRDefault="005562DD">
      <w:pPr>
        <w:jc w:val="center"/>
        <w:rPr>
          <w:color w:val="000000" w:themeColor="text1"/>
          <w:sz w:val="48"/>
        </w:rPr>
      </w:pPr>
    </w:p>
    <w:p w14:paraId="02CB9DFB" w14:textId="58784C05" w:rsidR="005562DD" w:rsidRDefault="005562DD">
      <w:pPr>
        <w:jc w:val="center"/>
        <w:rPr>
          <w:color w:val="000000" w:themeColor="text1"/>
          <w:sz w:val="48"/>
        </w:rPr>
      </w:pPr>
    </w:p>
    <w:p w14:paraId="1A09519C" w14:textId="728C8677" w:rsidR="005562DD" w:rsidRDefault="005562DD">
      <w:pPr>
        <w:jc w:val="center"/>
        <w:rPr>
          <w:color w:val="000000" w:themeColor="text1"/>
          <w:sz w:val="48"/>
        </w:rPr>
      </w:pPr>
    </w:p>
    <w:p w14:paraId="140F774C" w14:textId="30606006" w:rsidR="005562DD" w:rsidRDefault="005562DD">
      <w:pPr>
        <w:jc w:val="center"/>
        <w:rPr>
          <w:color w:val="000000" w:themeColor="text1"/>
          <w:sz w:val="48"/>
        </w:rPr>
      </w:pPr>
    </w:p>
    <w:p w14:paraId="7C508F9B" w14:textId="39A22DD0" w:rsidR="005562DD" w:rsidRDefault="005562DD">
      <w:pPr>
        <w:jc w:val="center"/>
        <w:rPr>
          <w:color w:val="000000" w:themeColor="text1"/>
          <w:sz w:val="48"/>
        </w:rPr>
      </w:pPr>
    </w:p>
    <w:p w14:paraId="1DC44BD2" w14:textId="0E9D872A" w:rsidR="005562DD" w:rsidRDefault="005562DD">
      <w:pPr>
        <w:jc w:val="center"/>
        <w:rPr>
          <w:color w:val="000000" w:themeColor="text1"/>
          <w:sz w:val="48"/>
        </w:rPr>
      </w:pPr>
    </w:p>
    <w:p w14:paraId="4C5721DC" w14:textId="45BAD953" w:rsidR="005562DD" w:rsidRDefault="005562DD">
      <w:pPr>
        <w:jc w:val="center"/>
        <w:rPr>
          <w:color w:val="000000" w:themeColor="text1"/>
          <w:sz w:val="48"/>
        </w:rPr>
      </w:pPr>
    </w:p>
    <w:p w14:paraId="44C9B0EC" w14:textId="77777777" w:rsidR="005562DD" w:rsidRDefault="005562DD">
      <w:pPr>
        <w:jc w:val="center"/>
        <w:rPr>
          <w:rFonts w:hint="eastAsia"/>
          <w:color w:val="000000" w:themeColor="text1"/>
          <w:sz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954434564"/>
      </w:sdtPr>
      <w:sdtEndPr>
        <w:rPr>
          <w:b/>
          <w:bCs/>
        </w:rPr>
      </w:sdtEndPr>
      <w:sdtContent>
        <w:p w14:paraId="1C670982" w14:textId="77777777" w:rsidR="00D0722D" w:rsidRDefault="00752917">
          <w:pPr>
            <w:pStyle w:val="TOC10"/>
          </w:pPr>
          <w:r>
            <w:rPr>
              <w:lang w:val="zh-CN"/>
            </w:rPr>
            <w:t>目录</w:t>
          </w:r>
        </w:p>
        <w:p w14:paraId="37E481CA" w14:textId="77777777" w:rsidR="00D0722D" w:rsidRDefault="00752917">
          <w:pPr>
            <w:pStyle w:val="TOC1"/>
            <w:tabs>
              <w:tab w:val="right" w:leader="dot" w:pos="82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14712" w:history="1">
            <w:r>
              <w:rPr>
                <w:rStyle w:val="af2"/>
              </w:rPr>
              <w:t>CarNotification Android SDK</w:t>
            </w:r>
            <w:r>
              <w:rPr>
                <w:rStyle w:val="af2"/>
              </w:rPr>
              <w:t>接入文档</w:t>
            </w:r>
            <w:r>
              <w:tab/>
            </w:r>
            <w:r>
              <w:fldChar w:fldCharType="begin"/>
            </w:r>
            <w:r>
              <w:instrText xml:space="preserve"> PAGEREF _Toc532314712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53F9C0" w14:textId="77777777" w:rsidR="00D0722D" w:rsidRDefault="000B31E4">
          <w:pPr>
            <w:pStyle w:val="TOC2"/>
            <w:tabs>
              <w:tab w:val="left" w:pos="1260"/>
            </w:tabs>
          </w:pPr>
          <w:hyperlink w:anchor="_Toc532314713" w:history="1">
            <w:r w:rsidR="00752917">
              <w:rPr>
                <w:rStyle w:val="af2"/>
              </w:rPr>
              <w:t>1.</w:t>
            </w:r>
            <w:r w:rsidR="00752917">
              <w:tab/>
            </w:r>
            <w:r w:rsidR="00752917">
              <w:rPr>
                <w:rStyle w:val="af2"/>
              </w:rPr>
              <w:t>Android SDK</w:t>
            </w:r>
            <w:r w:rsidR="00752917">
              <w:rPr>
                <w:rStyle w:val="af2"/>
              </w:rPr>
              <w:t>概述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_Toc532314713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4A10CA6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14" w:history="1">
            <w:r w:rsidR="00752917">
              <w:rPr>
                <w:rStyle w:val="af2"/>
              </w:rPr>
              <w:t>1.1.</w:t>
            </w:r>
            <w:r w:rsidR="00752917">
              <w:rPr>
                <w:rStyle w:val="af2"/>
              </w:rPr>
              <w:t>产品简介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_Toc532314714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216F043D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15" w:history="1">
            <w:r w:rsidR="00752917">
              <w:rPr>
                <w:rStyle w:val="af2"/>
              </w:rPr>
              <w:t>1.2.</w:t>
            </w:r>
            <w:r w:rsidR="00752917">
              <w:rPr>
                <w:rStyle w:val="af2"/>
              </w:rPr>
              <w:t>功能简介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_Toc532314715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B025A06" w14:textId="77777777" w:rsidR="00D0722D" w:rsidRDefault="000B31E4">
          <w:pPr>
            <w:pStyle w:val="TOC2"/>
            <w:tabs>
              <w:tab w:val="left" w:pos="1260"/>
            </w:tabs>
          </w:pPr>
          <w:hyperlink w:anchor="_Toc532314716" w:history="1">
            <w:r w:rsidR="00752917">
              <w:rPr>
                <w:rStyle w:val="af2"/>
              </w:rPr>
              <w:t>2.</w:t>
            </w:r>
            <w:r w:rsidR="00752917">
              <w:tab/>
            </w:r>
            <w:r w:rsidR="00752917">
              <w:rPr>
                <w:rStyle w:val="af2"/>
              </w:rPr>
              <w:t>SDK</w:t>
            </w:r>
            <w:r w:rsidR="00752917">
              <w:rPr>
                <w:rStyle w:val="af2"/>
              </w:rPr>
              <w:t>接入与初始化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_Toc532314716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6444650E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17" w:history="1">
            <w:r w:rsidR="00752917">
              <w:rPr>
                <w:rStyle w:val="af2"/>
              </w:rPr>
              <w:t>2.1.</w:t>
            </w:r>
            <w:r w:rsidR="00752917">
              <w:rPr>
                <w:rStyle w:val="af2"/>
              </w:rPr>
              <w:t>导入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_Toc532314717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2EE5B1DD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18" w:history="1">
            <w:r w:rsidR="00752917">
              <w:rPr>
                <w:rStyle w:val="af2"/>
              </w:rPr>
              <w:t>2.2.</w:t>
            </w:r>
            <w:r w:rsidR="00752917">
              <w:rPr>
                <w:rStyle w:val="af2"/>
              </w:rPr>
              <w:t>配置</w:t>
            </w:r>
            <w:r w:rsidR="00752917">
              <w:rPr>
                <w:rStyle w:val="af2"/>
              </w:rPr>
              <w:t>Gradle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_Toc532314718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3CE534B7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19" w:history="1">
            <w:r w:rsidR="00752917">
              <w:rPr>
                <w:rStyle w:val="af2"/>
              </w:rPr>
              <w:t>2.3.</w:t>
            </w:r>
            <w:r w:rsidR="00752917">
              <w:rPr>
                <w:rStyle w:val="af2"/>
              </w:rPr>
              <w:t>初始化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_Toc532314719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0242A9F" w14:textId="77777777" w:rsidR="00D0722D" w:rsidRDefault="000B31E4">
          <w:pPr>
            <w:pStyle w:val="TOC2"/>
            <w:tabs>
              <w:tab w:val="left" w:pos="1260"/>
            </w:tabs>
          </w:pPr>
          <w:hyperlink w:anchor="_Toc532314720" w:history="1">
            <w:r w:rsidR="00752917">
              <w:rPr>
                <w:rStyle w:val="af2"/>
              </w:rPr>
              <w:t>3.</w:t>
            </w:r>
            <w:r w:rsidR="00752917">
              <w:tab/>
            </w:r>
            <w:r w:rsidR="00752917">
              <w:rPr>
                <w:rStyle w:val="af2"/>
              </w:rPr>
              <w:t>接口说明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_Toc532314720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683DCF2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21" w:history="1">
            <w:r w:rsidR="00752917">
              <w:rPr>
                <w:rStyle w:val="af2"/>
              </w:rPr>
              <w:t>3.1.</w:t>
            </w:r>
            <w:r w:rsidR="00752917">
              <w:rPr>
                <w:rStyle w:val="af2"/>
              </w:rPr>
              <w:t>发送消息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_Toc532314721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BBFF8D2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22" w:history="1">
            <w:r w:rsidR="00752917">
              <w:rPr>
                <w:rStyle w:val="af2"/>
              </w:rPr>
              <w:t>3.2.</w:t>
            </w:r>
            <w:r w:rsidR="00752917">
              <w:rPr>
                <w:rStyle w:val="af2"/>
              </w:rPr>
              <w:t>删除消息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_Toc532314722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1EB96004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23" w:history="1">
            <w:r w:rsidR="00752917">
              <w:rPr>
                <w:rStyle w:val="af2"/>
              </w:rPr>
              <w:t>3.3.</w:t>
            </w:r>
            <w:r w:rsidR="00752917">
              <w:rPr>
                <w:rStyle w:val="af2"/>
              </w:rPr>
              <w:t>删除所有消息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_Toc532314723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48A5371E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24" w:history="1">
            <w:r w:rsidR="00752917">
              <w:rPr>
                <w:rStyle w:val="af2"/>
              </w:rPr>
              <w:t>3.2.</w:t>
            </w:r>
            <w:r w:rsidR="00752917">
              <w:rPr>
                <w:rStyle w:val="af2"/>
              </w:rPr>
              <w:t>取消下载回调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_Toc532314724 \h </w:instrText>
            </w:r>
            <w:r w:rsidR="00752917">
              <w:fldChar w:fldCharType="separate"/>
            </w:r>
            <w:r w:rsidR="00752917">
              <w:t>9</w:t>
            </w:r>
            <w:r w:rsidR="00752917">
              <w:fldChar w:fldCharType="end"/>
            </w:r>
          </w:hyperlink>
        </w:p>
        <w:p w14:paraId="0540668C" w14:textId="77777777" w:rsidR="00D0722D" w:rsidRDefault="000B31E4">
          <w:pPr>
            <w:pStyle w:val="TOC3"/>
            <w:tabs>
              <w:tab w:val="right" w:leader="dot" w:pos="8290"/>
            </w:tabs>
            <w:ind w:left="960"/>
          </w:pPr>
          <w:hyperlink w:anchor="_Toc532314725" w:history="1">
            <w:r w:rsidR="00752917">
              <w:rPr>
                <w:rStyle w:val="af2"/>
              </w:rPr>
              <w:t>3.3.Toast</w:t>
            </w:r>
            <w:r w:rsidR="00752917">
              <w:rPr>
                <w:rStyle w:val="af2"/>
              </w:rPr>
              <w:t>类型消息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_Toc532314725 \h </w:instrText>
            </w:r>
            <w:r w:rsidR="00752917">
              <w:fldChar w:fldCharType="separate"/>
            </w:r>
            <w:r w:rsidR="00752917">
              <w:t>9</w:t>
            </w:r>
            <w:r w:rsidR="00752917">
              <w:fldChar w:fldCharType="end"/>
            </w:r>
          </w:hyperlink>
        </w:p>
        <w:p w14:paraId="12AACAE0" w14:textId="77777777" w:rsidR="00D0722D" w:rsidRDefault="00752917">
          <w:r>
            <w:rPr>
              <w:b/>
              <w:bCs/>
              <w:lang w:val="zh-CN"/>
            </w:rPr>
            <w:fldChar w:fldCharType="end"/>
          </w:r>
        </w:p>
      </w:sdtContent>
    </w:sdt>
    <w:p w14:paraId="3D35A7D3" w14:textId="77777777" w:rsidR="00D0722D" w:rsidRDefault="00D0722D">
      <w:pPr>
        <w:rPr>
          <w:color w:val="000000" w:themeColor="text1"/>
        </w:rPr>
      </w:pPr>
    </w:p>
    <w:p w14:paraId="7E95F8E6" w14:textId="60F1F77B" w:rsidR="00D0722D" w:rsidRDefault="00752917" w:rsidP="005562D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14:paraId="5A7A8C75" w14:textId="77777777" w:rsidR="00D0722D" w:rsidRDefault="00752917">
      <w:pPr>
        <w:pStyle w:val="2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bookmarkStart w:id="0" w:name="_Toc532314713"/>
      <w:bookmarkStart w:id="1" w:name="_Toc400979663"/>
      <w:r>
        <w:rPr>
          <w:rFonts w:hint="eastAsia"/>
          <w:color w:val="000000" w:themeColor="text1"/>
        </w:rPr>
        <w:t>Android SDK</w:t>
      </w:r>
      <w:r>
        <w:rPr>
          <w:rFonts w:hint="eastAsia"/>
          <w:color w:val="000000" w:themeColor="text1"/>
        </w:rPr>
        <w:t>概述</w:t>
      </w:r>
      <w:bookmarkEnd w:id="0"/>
      <w:bookmarkEnd w:id="1"/>
    </w:p>
    <w:p w14:paraId="2A6B5CEA" w14:textId="77777777" w:rsidR="00D0722D" w:rsidRDefault="00752917">
      <w:pPr>
        <w:pStyle w:val="3"/>
        <w:rPr>
          <w:color w:val="000000" w:themeColor="text1"/>
        </w:rPr>
      </w:pPr>
      <w:bookmarkStart w:id="2" w:name="_Toc400979664"/>
      <w:bookmarkStart w:id="3" w:name="_Toc524535372"/>
      <w:bookmarkStart w:id="4" w:name="_Toc532314714"/>
      <w:r>
        <w:rPr>
          <w:rFonts w:hint="eastAsia"/>
          <w:color w:val="000000" w:themeColor="text1"/>
        </w:rPr>
        <w:t>1.1.</w:t>
      </w:r>
      <w:r>
        <w:rPr>
          <w:rFonts w:hint="eastAsia"/>
          <w:color w:val="000000" w:themeColor="text1"/>
        </w:rPr>
        <w:t>产品简介</w:t>
      </w:r>
      <w:bookmarkEnd w:id="2"/>
      <w:bookmarkEnd w:id="3"/>
      <w:bookmarkEnd w:id="4"/>
    </w:p>
    <w:p w14:paraId="73D852DF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CarNotification Android SDK</w:t>
      </w:r>
      <w:r>
        <w:rPr>
          <w:rFonts w:hint="eastAsia"/>
          <w:color w:val="000000" w:themeColor="text1"/>
        </w:rPr>
        <w:t>是一套基于</w:t>
      </w:r>
      <w:r>
        <w:rPr>
          <w:rFonts w:hint="eastAsia"/>
          <w:color w:val="000000" w:themeColor="text1"/>
        </w:rPr>
        <w:t>Android</w:t>
      </w:r>
      <w:r>
        <w:rPr>
          <w:color w:val="000000" w:themeColor="text1"/>
        </w:rPr>
        <w:t xml:space="preserve"> 5.0</w:t>
      </w:r>
      <w:r>
        <w:rPr>
          <w:rFonts w:hint="eastAsia"/>
          <w:color w:val="000000" w:themeColor="text1"/>
        </w:rPr>
        <w:t>及以上版本设备的应用程序接口。通过该套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接口，您可实现发送消息通知用户相关事情。</w:t>
      </w:r>
    </w:p>
    <w:p w14:paraId="4CF03B5C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提供给具有一定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编程经验和了解面向对象概念的读者使用，此外，读者还应该对车联网服务有一定的了解。</w:t>
      </w:r>
    </w:p>
    <w:p w14:paraId="37220620" w14:textId="77777777" w:rsidR="00D0722D" w:rsidRDefault="00752917">
      <w:pPr>
        <w:pStyle w:val="3"/>
        <w:rPr>
          <w:color w:val="000000" w:themeColor="text1"/>
        </w:rPr>
      </w:pPr>
      <w:bookmarkStart w:id="5" w:name="_Toc524535373"/>
      <w:bookmarkStart w:id="6" w:name="_Toc532314715"/>
      <w:bookmarkStart w:id="7" w:name="_Toc400979665"/>
      <w:r>
        <w:rPr>
          <w:rFonts w:hint="eastAsia"/>
          <w:color w:val="000000" w:themeColor="text1"/>
        </w:rPr>
        <w:t>1.2.</w:t>
      </w:r>
      <w:r>
        <w:rPr>
          <w:rFonts w:hint="eastAsia"/>
          <w:color w:val="000000" w:themeColor="text1"/>
        </w:rPr>
        <w:t>功能简介</w:t>
      </w:r>
      <w:bookmarkEnd w:id="5"/>
      <w:bookmarkEnd w:id="6"/>
      <w:bookmarkEnd w:id="7"/>
    </w:p>
    <w:p w14:paraId="2F51BAF7" w14:textId="66F5ACFC" w:rsidR="00D0722D" w:rsidRDefault="00752917">
      <w:pPr>
        <w:ind w:firstLine="420"/>
        <w:rPr>
          <w:color w:val="000000" w:themeColor="text1"/>
        </w:rPr>
      </w:pPr>
      <w:bookmarkStart w:id="8" w:name="_Toc524535374"/>
      <w:r>
        <w:rPr>
          <w:rFonts w:hint="eastAsia"/>
          <w:color w:val="000000" w:themeColor="text1"/>
        </w:rPr>
        <w:t>提供接口绑定服务，</w:t>
      </w:r>
      <w:r>
        <w:rPr>
          <w:color w:val="000000" w:themeColor="text1"/>
        </w:rPr>
        <w:t>解</w:t>
      </w:r>
      <w:r>
        <w:rPr>
          <w:rFonts w:hint="eastAsia"/>
          <w:color w:val="000000" w:themeColor="text1"/>
        </w:rPr>
        <w:t>绑服务，可以</w:t>
      </w:r>
      <w:r>
        <w:rPr>
          <w:color w:val="000000" w:themeColor="text1"/>
        </w:rPr>
        <w:t>发送多种</w:t>
      </w:r>
      <w:r>
        <w:rPr>
          <w:rFonts w:hint="eastAsia"/>
          <w:color w:val="000000" w:themeColor="text1"/>
        </w:rPr>
        <w:t>类型消息通知</w:t>
      </w:r>
      <w:r w:rsidR="00AA444E">
        <w:rPr>
          <w:rFonts w:hint="eastAsia"/>
          <w:color w:val="000000" w:themeColor="text1"/>
        </w:rPr>
        <w:t>。</w:t>
      </w:r>
    </w:p>
    <w:bookmarkEnd w:id="8"/>
    <w:p w14:paraId="6D7E5830" w14:textId="77777777" w:rsidR="00D0722D" w:rsidRDefault="00D0722D">
      <w:pPr>
        <w:rPr>
          <w:color w:val="000000" w:themeColor="text1"/>
        </w:rPr>
      </w:pPr>
    </w:p>
    <w:p w14:paraId="230A2E10" w14:textId="77777777" w:rsidR="00D0722D" w:rsidRDefault="00752917">
      <w:pPr>
        <w:pStyle w:val="2"/>
        <w:rPr>
          <w:color w:val="000000" w:themeColor="text1"/>
        </w:rPr>
      </w:pPr>
      <w:bookmarkStart w:id="9" w:name="_Toc400979666"/>
      <w:bookmarkStart w:id="10" w:name="_Toc532314716"/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接入与初始化</w:t>
      </w:r>
      <w:bookmarkEnd w:id="9"/>
      <w:bookmarkEnd w:id="10"/>
    </w:p>
    <w:p w14:paraId="5895E2C5" w14:textId="77777777" w:rsidR="00D0722D" w:rsidRDefault="00752917">
      <w:pPr>
        <w:pStyle w:val="3"/>
        <w:rPr>
          <w:color w:val="000000" w:themeColor="text1"/>
        </w:rPr>
      </w:pPr>
      <w:bookmarkStart w:id="11" w:name="_Toc532314717"/>
      <w:bookmarkStart w:id="12" w:name="_Toc400979667"/>
      <w:r>
        <w:rPr>
          <w:color w:val="000000" w:themeColor="text1"/>
        </w:rPr>
        <w:t>2.1.</w:t>
      </w:r>
      <w:r>
        <w:rPr>
          <w:rFonts w:hint="eastAsia"/>
          <w:color w:val="000000" w:themeColor="text1"/>
        </w:rPr>
        <w:t>导入</w:t>
      </w:r>
      <w:r>
        <w:rPr>
          <w:rFonts w:hint="eastAsia"/>
          <w:color w:val="000000" w:themeColor="text1"/>
        </w:rPr>
        <w:t>SDK</w:t>
      </w:r>
      <w:bookmarkEnd w:id="11"/>
      <w:bookmarkEnd w:id="12"/>
    </w:p>
    <w:p w14:paraId="092979EF" w14:textId="77777777" w:rsidR="00D0722D" w:rsidRDefault="0075291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将以下</w:t>
      </w:r>
      <w:r>
        <w:rPr>
          <w:color w:val="000000" w:themeColor="text1"/>
        </w:rPr>
        <w:t>jar</w:t>
      </w:r>
      <w:r>
        <w:rPr>
          <w:rFonts w:hint="eastAsia"/>
          <w:color w:val="000000" w:themeColor="text1"/>
        </w:rPr>
        <w:t>文件拷贝到</w:t>
      </w:r>
      <w:r>
        <w:rPr>
          <w:rFonts w:hint="eastAsia"/>
          <w:color w:val="000000" w:themeColor="text1"/>
        </w:rPr>
        <w:t>libs</w:t>
      </w:r>
      <w:r>
        <w:rPr>
          <w:rFonts w:hint="eastAsia"/>
          <w:color w:val="000000" w:themeColor="text1"/>
        </w:rPr>
        <w:t>目录下</w:t>
      </w:r>
      <w:r>
        <w:rPr>
          <w:color w:val="000000" w:themeColor="text1"/>
        </w:rPr>
        <w:t>.</w:t>
      </w:r>
    </w:p>
    <w:p w14:paraId="17377B8D" w14:textId="0BC9117F" w:rsidR="00D0722D" w:rsidRDefault="00752917">
      <w:pPr>
        <w:ind w:left="420"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car-notification-v</w:t>
      </w:r>
      <w:r>
        <w:rPr>
          <w:color w:val="000000" w:themeColor="text1"/>
          <w:sz w:val="22"/>
        </w:rPr>
        <w:t>2</w:t>
      </w:r>
      <w:r>
        <w:rPr>
          <w:rFonts w:hint="eastAsia"/>
          <w:color w:val="000000" w:themeColor="text1"/>
          <w:sz w:val="22"/>
        </w:rPr>
        <w:t>.0.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.jar</w:t>
      </w:r>
    </w:p>
    <w:p w14:paraId="468B8CC4" w14:textId="77777777" w:rsidR="00D0722D" w:rsidRDefault="00752917">
      <w:pPr>
        <w:pStyle w:val="3"/>
        <w:rPr>
          <w:color w:val="000000" w:themeColor="text1"/>
        </w:rPr>
      </w:pPr>
      <w:bookmarkStart w:id="13" w:name="_Toc532314718"/>
      <w:bookmarkStart w:id="14" w:name="_Toc400979668"/>
      <w:r>
        <w:rPr>
          <w:rFonts w:hint="eastAsia"/>
          <w:color w:val="000000" w:themeColor="text1"/>
        </w:rPr>
        <w:t>2.2.</w:t>
      </w: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Gradle</w:t>
      </w:r>
      <w:bookmarkEnd w:id="13"/>
      <w:bookmarkEnd w:id="14"/>
    </w:p>
    <w:p w14:paraId="72A40C0C" w14:textId="59400ECC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引入</w:t>
      </w:r>
      <w:r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  <w:t>jar</w:t>
      </w:r>
      <w:r>
        <w:rPr>
          <w:color w:val="000000" w:themeColor="text1"/>
          <w:sz w:val="22"/>
        </w:rPr>
        <w:br/>
        <w:t>implementation files('libs/</w:t>
      </w:r>
      <w:r>
        <w:rPr>
          <w:rFonts w:hint="eastAsia"/>
          <w:color w:val="000000" w:themeColor="text1"/>
          <w:sz w:val="22"/>
        </w:rPr>
        <w:t>car-notification-v</w:t>
      </w:r>
      <w:r>
        <w:rPr>
          <w:color w:val="000000" w:themeColor="text1"/>
          <w:sz w:val="22"/>
        </w:rPr>
        <w:t>2</w:t>
      </w:r>
      <w:r>
        <w:rPr>
          <w:rFonts w:hint="eastAsia"/>
          <w:color w:val="000000" w:themeColor="text1"/>
          <w:sz w:val="22"/>
        </w:rPr>
        <w:t>.0.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.jar</w:t>
      </w:r>
      <w:r>
        <w:rPr>
          <w:color w:val="000000" w:themeColor="text1"/>
          <w:sz w:val="22"/>
        </w:rPr>
        <w:t>')</w:t>
      </w:r>
    </w:p>
    <w:p w14:paraId="1A6F2831" w14:textId="77777777" w:rsidR="00D0722D" w:rsidRPr="00B05024" w:rsidRDefault="00D0722D">
      <w:pPr>
        <w:rPr>
          <w:color w:val="000000" w:themeColor="text1"/>
        </w:rPr>
      </w:pPr>
    </w:p>
    <w:p w14:paraId="35658EC8" w14:textId="77777777" w:rsidR="00D0722D" w:rsidRDefault="00752917">
      <w:pPr>
        <w:pStyle w:val="3"/>
        <w:rPr>
          <w:color w:val="000000" w:themeColor="text1"/>
        </w:rPr>
      </w:pPr>
      <w:bookmarkStart w:id="15" w:name="_Toc532314719"/>
      <w:bookmarkStart w:id="16" w:name="_Toc400979669"/>
      <w:r>
        <w:rPr>
          <w:rFonts w:hint="eastAsia"/>
          <w:color w:val="000000" w:themeColor="text1"/>
        </w:rPr>
        <w:t>2.3.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SDK</w:t>
      </w:r>
      <w:bookmarkEnd w:id="15"/>
      <w:bookmarkEnd w:id="16"/>
    </w:p>
    <w:p w14:paraId="1423643A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绑定服务</w:t>
      </w:r>
    </w:p>
    <w:p w14:paraId="2CC8C92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CarNotificationManager.</w:t>
      </w:r>
      <w:r>
        <w:rPr>
          <w:rFonts w:ascii="宋体" w:eastAsia="宋体" w:hAnsi="宋体" w:cs="宋体" w:hint="eastAsia"/>
          <w:i/>
          <w:iCs/>
          <w:color w:val="000000"/>
          <w:sz w:val="23"/>
          <w:szCs w:val="23"/>
        </w:rPr>
        <w:t>getInstance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().</w:t>
      </w:r>
      <w:r>
        <w:rPr>
          <w:rFonts w:ascii="宋体" w:eastAsia="宋体" w:hAnsi="宋体" w:cs="宋体"/>
          <w:color w:val="000000"/>
          <w:sz w:val="23"/>
          <w:szCs w:val="23"/>
        </w:rPr>
        <w:t>init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>
        <w:rPr>
          <w:rFonts w:ascii="宋体" w:eastAsia="宋体" w:hAnsi="宋体" w:cs="宋体"/>
          <w:color w:val="000000"/>
          <w:sz w:val="23"/>
          <w:szCs w:val="23"/>
        </w:rPr>
        <w:t>this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);</w:t>
      </w:r>
    </w:p>
    <w:p w14:paraId="2DDAC7D3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请在</w:t>
      </w:r>
      <w:r>
        <w:rPr>
          <w:rFonts w:hint="eastAsia"/>
          <w:color w:val="000000" w:themeColor="text1"/>
          <w:sz w:val="22"/>
        </w:rPr>
        <w:t>Application onCreate()</w:t>
      </w:r>
      <w:r>
        <w:rPr>
          <w:rFonts w:hint="eastAsia"/>
          <w:color w:val="000000" w:themeColor="text1"/>
          <w:sz w:val="22"/>
        </w:rPr>
        <w:t>方法中进行</w:t>
      </w:r>
    </w:p>
    <w:p w14:paraId="3D30A286" w14:textId="77777777" w:rsidR="00D0722D" w:rsidRDefault="00752917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混淆</w:t>
      </w:r>
    </w:p>
    <w:p w14:paraId="0DD7C35A" w14:textId="77777777" w:rsidR="00D0722D" w:rsidRDefault="00752917">
      <w:r>
        <w:rPr>
          <w:rFonts w:hint="eastAsia"/>
        </w:rPr>
        <w:t>proguard-rules.pro</w:t>
      </w:r>
      <w:r>
        <w:t>中加入下面两行</w:t>
      </w:r>
    </w:p>
    <w:p w14:paraId="296E10EA" w14:textId="77777777" w:rsidR="00D0722D" w:rsidRDefault="00752917">
      <w:pPr>
        <w:pStyle w:val="HTML"/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t>#消息中心</w:t>
      </w: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-dontwarn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com.baidu.xiaoduos.messageserverlib.**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-keep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class com.baidu.xiaoduos.messageserverlib.** {</w:t>
      </w:r>
      <w:r>
        <w:rPr>
          <w:rFonts w:ascii="Menlo" w:eastAsia="Menlo" w:hAnsi="Menlo" w:cs="Menlo"/>
          <w:b/>
          <w:color w:val="660E7A"/>
          <w:sz w:val="18"/>
          <w:szCs w:val="18"/>
          <w:shd w:val="clear" w:color="auto" w:fill="FFFFFF"/>
        </w:rPr>
        <w:t xml:space="preserve"> *;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}</w:t>
      </w:r>
    </w:p>
    <w:p w14:paraId="7E8BA3D7" w14:textId="77777777" w:rsidR="00D0722D" w:rsidRDefault="00D0722D">
      <w:pPr>
        <w:ind w:firstLine="420"/>
        <w:rPr>
          <w:color w:val="000000" w:themeColor="text1"/>
          <w:sz w:val="22"/>
        </w:rPr>
      </w:pPr>
    </w:p>
    <w:p w14:paraId="4E197035" w14:textId="77777777" w:rsidR="00D0722D" w:rsidRDefault="00752917">
      <w:pPr>
        <w:pStyle w:val="2"/>
        <w:rPr>
          <w:color w:val="000000" w:themeColor="text1"/>
        </w:rPr>
      </w:pPr>
      <w:bookmarkStart w:id="17" w:name="_Toc528943815"/>
      <w:bookmarkStart w:id="18" w:name="_Toc528943816"/>
      <w:bookmarkStart w:id="19" w:name="_Toc400979670"/>
      <w:bookmarkStart w:id="20" w:name="_Toc532314720"/>
      <w:bookmarkEnd w:id="17"/>
      <w:bookmarkEnd w:id="18"/>
      <w:r>
        <w:rPr>
          <w:rFonts w:hint="eastAsia"/>
          <w:color w:val="000000" w:themeColor="text1"/>
        </w:rPr>
        <w:t>接口说明</w:t>
      </w:r>
      <w:bookmarkEnd w:id="19"/>
      <w:bookmarkEnd w:id="20"/>
    </w:p>
    <w:p w14:paraId="40F279E5" w14:textId="77777777" w:rsidR="00D0722D" w:rsidRDefault="00752917">
      <w:pPr>
        <w:rPr>
          <w:rFonts w:ascii="Menlo" w:hAnsi="Menlo" w:cs="Courier"/>
          <w:color w:val="000000" w:themeColor="text1"/>
          <w:kern w:val="0"/>
          <w:sz w:val="23"/>
          <w:szCs w:val="23"/>
        </w:rPr>
      </w:pPr>
      <w:r>
        <w:rPr>
          <w:rFonts w:hint="eastAsia"/>
          <w:b/>
          <w:color w:val="000000" w:themeColor="text1"/>
          <w:sz w:val="28"/>
        </w:rPr>
        <w:t>管理类：</w:t>
      </w:r>
      <w:r>
        <w:rPr>
          <w:rFonts w:hint="eastAsia"/>
          <w:b/>
          <w:color w:val="000000" w:themeColor="text1"/>
          <w:sz w:val="28"/>
        </w:rPr>
        <w:t xml:space="preserve"> </w:t>
      </w:r>
      <w:r>
        <w:rPr>
          <w:rFonts w:ascii="Menlo" w:hAnsi="Menlo"/>
          <w:color w:val="000000" w:themeColor="text1"/>
          <w:sz w:val="23"/>
          <w:szCs w:val="23"/>
        </w:rPr>
        <w:t>CarNotificationManager</w:t>
      </w:r>
      <w:r>
        <w:rPr>
          <w:rFonts w:hint="eastAsia"/>
          <w:b/>
          <w:color w:val="000000" w:themeColor="text1"/>
          <w:sz w:val="28"/>
        </w:rPr>
        <w:t xml:space="preserve"> </w:t>
      </w:r>
      <w:r>
        <w:rPr>
          <w:rFonts w:hint="eastAsia"/>
          <w:b/>
          <w:color w:val="000000" w:themeColor="text1"/>
          <w:sz w:val="28"/>
        </w:rPr>
        <w:t>负责管理所有消息处理，</w:t>
      </w:r>
      <w:r>
        <w:rPr>
          <w:b/>
          <w:color w:val="000000" w:themeColor="text1"/>
          <w:sz w:val="28"/>
        </w:rPr>
        <w:t>包括</w:t>
      </w:r>
      <w:r>
        <w:rPr>
          <w:rFonts w:hint="eastAsia"/>
          <w:b/>
          <w:color w:val="000000" w:themeColor="text1"/>
          <w:sz w:val="28"/>
        </w:rPr>
        <w:t>发送、</w:t>
      </w:r>
      <w:r>
        <w:rPr>
          <w:b/>
          <w:color w:val="000000" w:themeColor="text1"/>
          <w:sz w:val="28"/>
        </w:rPr>
        <w:t>更新</w:t>
      </w:r>
      <w:r>
        <w:rPr>
          <w:rFonts w:hint="eastAsia"/>
          <w:b/>
          <w:color w:val="000000" w:themeColor="text1"/>
          <w:sz w:val="28"/>
        </w:rPr>
        <w:t>以及删除。</w:t>
      </w:r>
      <w:bookmarkStart w:id="21" w:name="_Toc400979674"/>
    </w:p>
    <w:p w14:paraId="313B1B76" w14:textId="77777777" w:rsidR="00D0722D" w:rsidRDefault="00752917">
      <w:pPr>
        <w:pStyle w:val="3"/>
        <w:rPr>
          <w:color w:val="000000" w:themeColor="text1"/>
        </w:rPr>
      </w:pPr>
      <w:bookmarkStart w:id="22" w:name="_Toc532314721"/>
      <w:r>
        <w:rPr>
          <w:rFonts w:hint="eastAsia"/>
          <w:color w:val="000000" w:themeColor="text1"/>
        </w:rPr>
        <w:t>3.1.</w:t>
      </w:r>
      <w:bookmarkEnd w:id="21"/>
      <w:r>
        <w:rPr>
          <w:rFonts w:hint="eastAsia"/>
          <w:color w:val="000000" w:themeColor="text1"/>
        </w:rPr>
        <w:t>发送消息</w:t>
      </w:r>
      <w:bookmarkEnd w:id="22"/>
    </w:p>
    <w:p w14:paraId="43994C78" w14:textId="77777777" w:rsidR="00D0722D" w:rsidRDefault="00D0722D"/>
    <w:p w14:paraId="6B175FD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7AC3FF62" w14:textId="77777777" w:rsidR="00D0722D" w:rsidRDefault="00752917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ab/>
      </w:r>
      <w:r>
        <w:rPr>
          <w:b/>
          <w:bCs/>
          <w:color w:val="000000" w:themeColor="text1"/>
          <w:sz w:val="22"/>
        </w:rPr>
        <w:t>public void sendNotification(String id,CarNotification notification)</w:t>
      </w:r>
    </w:p>
    <w:p w14:paraId="4C295BCB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参数详情</w:t>
      </w:r>
    </w:p>
    <w:p w14:paraId="69B36B10" w14:textId="4DF58CF5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notification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</w:t>
      </w:r>
      <w:r w:rsidR="00B94397">
        <w:rPr>
          <w:rFonts w:hint="eastAsia"/>
          <w:color w:val="000000" w:themeColor="text1"/>
          <w:sz w:val="22"/>
        </w:rPr>
        <w:t>主体</w:t>
      </w:r>
    </w:p>
    <w:p w14:paraId="231F295E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>
        <w:rPr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消息唯一标识，</w:t>
      </w:r>
      <w:r>
        <w:rPr>
          <w:color w:val="000000" w:themeColor="text1"/>
          <w:sz w:val="22"/>
        </w:rPr>
        <w:t>用于</w:t>
      </w:r>
      <w:r>
        <w:rPr>
          <w:rFonts w:hint="eastAsia"/>
          <w:color w:val="000000" w:themeColor="text1"/>
          <w:sz w:val="22"/>
        </w:rPr>
        <w:t>更新或者删除同一通知</w:t>
      </w:r>
    </w:p>
    <w:p w14:paraId="7D82CBD8" w14:textId="77777777" w:rsidR="00D0722D" w:rsidRDefault="00D0722D">
      <w:pPr>
        <w:rPr>
          <w:rFonts w:ascii="Times" w:hAnsi="Times" w:cs="Times New Roman"/>
          <w:color w:val="000000" w:themeColor="text1"/>
          <w:sz w:val="22"/>
        </w:rPr>
      </w:pPr>
    </w:p>
    <w:p w14:paraId="1DD30F5D" w14:textId="77777777" w:rsidR="00D0722D" w:rsidRDefault="00752917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2"/>
        </w:rPr>
        <w:t>CarNotification</w:t>
      </w:r>
      <w:r>
        <w:rPr>
          <w:rFonts w:ascii="Menlo" w:hAnsi="Menlo" w:hint="eastAsia"/>
          <w:color w:val="000000" w:themeColor="text1"/>
          <w:sz w:val="23"/>
          <w:szCs w:val="23"/>
        </w:rPr>
        <w:t>：</w:t>
      </w:r>
    </w:p>
    <w:p w14:paraId="450119DC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endingIntent </w:t>
      </w:r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mContentPendingIntent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41F0CA5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649D3CE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点击消息整体意图</w:t>
            </w:r>
          </w:p>
        </w:tc>
        <w:tc>
          <w:tcPr>
            <w:tcW w:w="4763" w:type="dxa"/>
            <w:shd w:val="clear" w:color="auto" w:fill="auto"/>
          </w:tcPr>
          <w:p w14:paraId="694F593B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</w:t>
            </w:r>
            <w:r>
              <w:rPr>
                <w:rFonts w:ascii="Calibri" w:hAnsi="Calibri"/>
                <w:color w:val="000000" w:themeColor="text1"/>
              </w:rPr>
              <w:t>比如点击打开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/>
                <w:color w:val="000000" w:themeColor="text1"/>
              </w:rPr>
              <w:t>，</w:t>
            </w:r>
            <w:r>
              <w:rPr>
                <w:rFonts w:ascii="Calibri" w:hAnsi="Calibri" w:hint="eastAsia"/>
                <w:color w:val="000000" w:themeColor="text1"/>
              </w:rPr>
              <w:t>或者</w:t>
            </w:r>
            <w:r>
              <w:rPr>
                <w:rFonts w:ascii="Calibri" w:hAnsi="Calibri"/>
                <w:color w:val="000000" w:themeColor="text1"/>
              </w:rPr>
              <w:t>详情页</w:t>
            </w: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5634D21C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436D508B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endingIntent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mBtnLeft</w:t>
      </w:r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tPendingIntent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A3862DC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3B7AC34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48561A36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自定义，比如可设置点击后拨号</w:t>
            </w:r>
          </w:p>
        </w:tc>
      </w:tr>
    </w:tbl>
    <w:p w14:paraId="50355236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/>
          <w:color w:val="00000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endingIntent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mBtnRigh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tPendingIntent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47AD94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89FB59D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1207134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比如点击跳往其他应用</w:t>
            </w:r>
          </w:p>
        </w:tc>
      </w:tr>
    </w:tbl>
    <w:p w14:paraId="67EDDD11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lastRenderedPageBreak/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Bitmap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mLargeBitmap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0B31DAA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B46CD70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大图片</w:t>
            </w:r>
          </w:p>
        </w:tc>
        <w:tc>
          <w:tcPr>
            <w:tcW w:w="4763" w:type="dxa"/>
            <w:shd w:val="clear" w:color="auto" w:fill="auto"/>
          </w:tcPr>
          <w:p w14:paraId="5644099E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用于展示带图片的消息，</w:t>
            </w:r>
            <w:r>
              <w:rPr>
                <w:rFonts w:ascii="Calibri" w:hAnsi="Calibri"/>
                <w:color w:val="000000" w:themeColor="text1"/>
              </w:rPr>
              <w:t>位于</w:t>
            </w:r>
            <w:r>
              <w:rPr>
                <w:rFonts w:ascii="Calibri" w:hAnsi="Calibri" w:hint="eastAsia"/>
                <w:color w:val="000000" w:themeColor="text1"/>
              </w:rPr>
              <w:t>内容右侧，</w:t>
            </w:r>
            <w:r>
              <w:rPr>
                <w:rFonts w:ascii="Calibri" w:hAnsi="Calibri"/>
                <w:color w:val="000000" w:themeColor="text1"/>
              </w:rPr>
              <w:t>限定</w:t>
            </w:r>
            <w:r>
              <w:rPr>
                <w:rFonts w:ascii="Calibri" w:hAnsi="Calibri" w:hint="eastAsia"/>
                <w:color w:val="000000" w:themeColor="text1"/>
              </w:rPr>
              <w:t>大小，暂未</w:t>
            </w:r>
            <w:r>
              <w:rPr>
                <w:rFonts w:ascii="Calibri" w:hAnsi="Calibri"/>
                <w:color w:val="000000" w:themeColor="text1"/>
              </w:rPr>
              <w:t>确定</w:t>
            </w:r>
            <w:r>
              <w:rPr>
                <w:rFonts w:ascii="Calibri" w:hAnsi="Calibri" w:hint="eastAsia"/>
                <w:color w:val="000000" w:themeColor="text1"/>
              </w:rPr>
              <w:t>限定值</w:t>
            </w:r>
          </w:p>
        </w:tc>
      </w:tr>
    </w:tbl>
    <w:p w14:paraId="129CF901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Bitmap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AppIcon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Bitmap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3EA1E5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B095CC7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</w:t>
            </w:r>
            <w:r>
              <w:rPr>
                <w:rFonts w:ascii="Calibri" w:hAnsi="Calibri" w:hint="eastAsia"/>
                <w:color w:val="000000" w:themeColor="text1"/>
              </w:rPr>
              <w:t>pp</w:t>
            </w:r>
            <w:r>
              <w:rPr>
                <w:rFonts w:ascii="Calibri" w:hAnsi="Calibri"/>
                <w:color w:val="000000" w:themeColor="text1"/>
              </w:rPr>
              <w:t>图标</w:t>
            </w:r>
          </w:p>
        </w:tc>
        <w:tc>
          <w:tcPr>
            <w:tcW w:w="4763" w:type="dxa"/>
            <w:shd w:val="clear" w:color="auto" w:fill="auto"/>
          </w:tcPr>
          <w:p w14:paraId="213907BA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用于显示在消息左上角，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自身图标</w:t>
            </w:r>
          </w:p>
        </w:tc>
      </w:tr>
    </w:tbl>
    <w:p w14:paraId="679B0383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Bitmap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Toast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Bitmap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69107F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0E2A7DC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toast</w:t>
            </w:r>
            <w:r>
              <w:rPr>
                <w:rFonts w:ascii="Calibri" w:hAnsi="Calibri"/>
                <w:color w:val="000000" w:themeColor="text1"/>
              </w:rPr>
              <w:t>图标</w:t>
            </w:r>
          </w:p>
        </w:tc>
        <w:tc>
          <w:tcPr>
            <w:tcW w:w="4763" w:type="dxa"/>
            <w:shd w:val="clear" w:color="auto" w:fill="auto"/>
          </w:tcPr>
          <w:p w14:paraId="524E72A5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显示</w:t>
            </w:r>
            <w:r>
              <w:rPr>
                <w:rFonts w:ascii="Calibri" w:hAnsi="Calibri"/>
                <w:color w:val="000000" w:themeColor="text1"/>
              </w:rPr>
              <w:t>Toast</w:t>
            </w:r>
            <w:r>
              <w:rPr>
                <w:rFonts w:ascii="Calibri" w:hAnsi="Calibri"/>
                <w:color w:val="000000" w:themeColor="text1"/>
              </w:rPr>
              <w:t>类型消息时展示的图标</w:t>
            </w:r>
          </w:p>
        </w:tc>
      </w:tr>
    </w:tbl>
    <w:p w14:paraId="5A1C65C8" w14:textId="4AEDF01C" w:rsidR="00D0722D" w:rsidRDefault="00752917" w:rsidP="004F35A0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i/>
          <w:iCs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mNotificationType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17D76F5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E79945C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消息类型</w:t>
            </w:r>
          </w:p>
        </w:tc>
        <w:tc>
          <w:tcPr>
            <w:tcW w:w="4763" w:type="dxa"/>
            <w:shd w:val="clear" w:color="auto" w:fill="auto"/>
          </w:tcPr>
          <w:p w14:paraId="693D33B5" w14:textId="2D8A3D0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共</w:t>
            </w:r>
            <w:r w:rsidR="0096222B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个类型：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TYPE_TOAST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：覆盖顶部状态栏的通知;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TYPE_NORMAL_ACTION_BANNER = 2：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带按钮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普通横幅，可选设置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-2个按钮，支持语音播报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可带两个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Car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PendingIntent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。</w:t>
            </w:r>
          </w:p>
          <w:p w14:paraId="490782B4" w14:textId="5B7704F6" w:rsidR="00D0722D" w:rsidRPr="00E000F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TYPE_NORMAL_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NO_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ACTION_BANNER = 3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：无按钮普通横幅，支持语音播报。</w:t>
            </w:r>
          </w:p>
          <w:p w14:paraId="402E0C7B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TYPE_VOICE_MULTI_TEXT_BANNER = 6：多文本语音横幅，无按钮，必须传语音，语音播报，无监听，没有app图标和名称，有滚动条。</w:t>
            </w:r>
          </w:p>
          <w:p w14:paraId="71065C4A" w14:textId="31D8D33B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TYPE_VOICE_INTERACTION_BANNER = 7：语音交互横幅，1-2个按钮，必须传语音，有语音监听回复功能。</w:t>
            </w:r>
          </w:p>
          <w:p w14:paraId="1C0F73BA" w14:textId="77777777" w:rsidR="00D0722D" w:rsidRDefault="00D0722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/>
                <w:color w:val="000000" w:themeColor="text1"/>
              </w:rPr>
            </w:pPr>
          </w:p>
        </w:tc>
      </w:tr>
    </w:tbl>
    <w:p w14:paraId="3ED6AB4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mLevel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4C76953E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116450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C48576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消息等级</w:t>
            </w:r>
          </w:p>
        </w:tc>
        <w:tc>
          <w:tcPr>
            <w:tcW w:w="4763" w:type="dxa"/>
            <w:shd w:val="clear" w:color="auto" w:fill="auto"/>
          </w:tcPr>
          <w:p w14:paraId="7E4E9349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共五个等级：</w:t>
            </w:r>
          </w:p>
          <w:p w14:paraId="27755B9F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消息优先级初步分为5级别，1级优先级最低，5级优先级最高，1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3级代表低、中、高。各应用可定义每个消息的优先级别，只能选择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3级；当应用需要定义4,5级消息时，需由百度审核。</w:t>
            </w:r>
          </w:p>
          <w:p w14:paraId="5C489F3A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ONE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1;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TWO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2;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THREE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3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FOUR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4;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LEVEL_FI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5;</w:t>
            </w:r>
          </w:p>
        </w:tc>
      </w:tr>
    </w:tbl>
    <w:p w14:paraId="5B422EA6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lastRenderedPageBreak/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Mode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046656BE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15046B20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操作模式</w:t>
            </w:r>
          </w:p>
        </w:tc>
        <w:tc>
          <w:tcPr>
            <w:tcW w:w="4763" w:type="dxa"/>
            <w:shd w:val="clear" w:color="auto" w:fill="auto"/>
          </w:tcPr>
          <w:p w14:paraId="658E75C7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MODE_ALL_DEL = 0：默认模式，对非下拉消息进行操作（左滑，上滑，点击整体，点击按钮，点X），删除下拉列表对应消息列表</w:t>
            </w:r>
          </w:p>
          <w:p w14:paraId="25493441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MODE_CLICK_DEL = 1：对非下拉消息进行操作（点击整体，点击按钮），删除下拉列表对应消息</w:t>
            </w:r>
          </w:p>
        </w:tc>
      </w:tr>
    </w:tbl>
    <w:p w14:paraId="651A622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mDisplayPosition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40357087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002F4F5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D2AC182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显示位置</w:t>
            </w:r>
          </w:p>
        </w:tc>
        <w:tc>
          <w:tcPr>
            <w:tcW w:w="4763" w:type="dxa"/>
            <w:shd w:val="clear" w:color="auto" w:fill="auto"/>
          </w:tcPr>
          <w:p w14:paraId="4C4E8998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共3种情况：</w:t>
            </w:r>
          </w:p>
          <w:p w14:paraId="7C015F3C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DISPLAY_IN_DROPDOWN = 1：通知显示在下拉列表</w:t>
            </w:r>
          </w:p>
          <w:p w14:paraId="5BAF8AE3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DISPLAY_FLOATING_WINDOW = 2：通知显示非下拉列表(悬浮窗);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DISPLAY_BOTH_WAYS = 3：通知两边都显示，样式内容一致;</w:t>
            </w:r>
          </w:p>
          <w:p w14:paraId="78701DAC" w14:textId="77777777" w:rsidR="00D0722D" w:rsidRDefault="00D072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14:paraId="32028568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25C4BC5A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mContentTitle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p w14:paraId="077A9B32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A41BC67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5A080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消息标题</w:t>
            </w:r>
          </w:p>
        </w:tc>
        <w:tc>
          <w:tcPr>
            <w:tcW w:w="4763" w:type="dxa"/>
            <w:shd w:val="clear" w:color="auto" w:fill="auto"/>
          </w:tcPr>
          <w:p w14:paraId="795FC627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标题，字数限制还不明确</w:t>
            </w:r>
          </w:p>
        </w:tc>
      </w:tr>
    </w:tbl>
    <w:p w14:paraId="76E5AD88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643F2CBF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66A47C6B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mContent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Text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4F45F754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8531C7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A2E1EE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消息内容</w:t>
            </w:r>
          </w:p>
        </w:tc>
        <w:tc>
          <w:tcPr>
            <w:tcW w:w="4763" w:type="dxa"/>
            <w:shd w:val="clear" w:color="auto" w:fill="auto"/>
          </w:tcPr>
          <w:p w14:paraId="6664E932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内容，字数限制还不明确</w:t>
            </w:r>
          </w:p>
        </w:tc>
      </w:tr>
    </w:tbl>
    <w:p w14:paraId="37782AB8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180BA9B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mAppName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370AFA3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127B89C9" w14:textId="77777777" w:rsidR="00D0722D" w:rsidRDefault="00752917">
            <w:pPr>
              <w:pStyle w:val="a9"/>
              <w:ind w:firstLineChars="350" w:firstLine="8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名</w:t>
            </w:r>
          </w:p>
        </w:tc>
        <w:tc>
          <w:tcPr>
            <w:tcW w:w="4763" w:type="dxa"/>
            <w:shd w:val="clear" w:color="auto" w:fill="auto"/>
          </w:tcPr>
          <w:p w14:paraId="28619A7F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发送通知的app名</w:t>
            </w:r>
          </w:p>
        </w:tc>
      </w:tr>
    </w:tbl>
    <w:p w14:paraId="550ECE37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3409F131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mBtnLeft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7C76BD23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18AA909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2EDD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</w:t>
            </w:r>
          </w:p>
        </w:tc>
        <w:tc>
          <w:tcPr>
            <w:tcW w:w="4763" w:type="dxa"/>
            <w:shd w:val="clear" w:color="auto" w:fill="auto"/>
          </w:tcPr>
          <w:p w14:paraId="0CAB09FB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左按钮，小于等于10个字符（5个汉字）</w:t>
            </w:r>
          </w:p>
        </w:tc>
      </w:tr>
    </w:tbl>
    <w:p w14:paraId="6278CEDC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4FA4B300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Right</w:t>
      </w:r>
    </w:p>
    <w:p w14:paraId="7C73E21C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61CB1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4B6479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右按钮</w:t>
            </w:r>
          </w:p>
        </w:tc>
        <w:tc>
          <w:tcPr>
            <w:tcW w:w="4763" w:type="dxa"/>
            <w:shd w:val="clear" w:color="auto" w:fill="auto"/>
          </w:tcPr>
          <w:p w14:paraId="5FE4D8E6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右按钮，小于等于10个字符（5个汉字）</w:t>
            </w:r>
          </w:p>
        </w:tc>
      </w:tr>
    </w:tbl>
    <w:p w14:paraId="67BA1663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mPackageName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68F9C1A8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59F965B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087473C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70C4B6A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发出通知的app包名</w:t>
            </w:r>
          </w:p>
        </w:tc>
      </w:tr>
    </w:tbl>
    <w:p w14:paraId="165806BD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Target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PackageName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4A0746CB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B1F9AC6" w14:textId="77777777">
        <w:trPr>
          <w:trHeight w:val="465"/>
        </w:trPr>
        <w:tc>
          <w:tcPr>
            <w:tcW w:w="2695" w:type="dxa"/>
            <w:shd w:val="clear" w:color="auto" w:fill="auto"/>
          </w:tcPr>
          <w:p w14:paraId="1433B430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目标</w:t>
            </w: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1E945222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推送专用，为目标app发送消息</w:t>
            </w:r>
          </w:p>
        </w:tc>
      </w:tr>
    </w:tbl>
    <w:p w14:paraId="46816F27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mTarget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Name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p w14:paraId="6E92011C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01C59EA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176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545D7347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推送专用，app名 </w:t>
            </w:r>
          </w:p>
        </w:tc>
      </w:tr>
    </w:tbl>
    <w:p w14:paraId="7AB227CB" w14:textId="77777777" w:rsidR="00D0722D" w:rsidRDefault="00D0722D">
      <w:pPr>
        <w:rPr>
          <w:color w:val="000000" w:themeColor="text1"/>
        </w:rPr>
      </w:pPr>
    </w:p>
    <w:p w14:paraId="6DE9E41A" w14:textId="77777777" w:rsidR="00D0722D" w:rsidRPr="001A7A4B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/>
          <w:b/>
          <w:bCs/>
          <w:color w:val="000080"/>
          <w:sz w:val="23"/>
          <w:szCs w:val="23"/>
        </w:rPr>
        <w:t xml:space="preserve">String 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mTTS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7A53A3C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0E0AEC9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语音播报</w:t>
            </w:r>
          </w:p>
        </w:tc>
        <w:tc>
          <w:tcPr>
            <w:tcW w:w="4763" w:type="dxa"/>
            <w:shd w:val="clear" w:color="auto" w:fill="auto"/>
          </w:tcPr>
          <w:p w14:paraId="069E19E2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空表示该消息不需要语言播报，需要播报则传入播报的内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容</w:t>
            </w:r>
          </w:p>
        </w:tc>
      </w:tr>
    </w:tbl>
    <w:p w14:paraId="4901775B" w14:textId="77777777" w:rsidR="001A7A4B" w:rsidRDefault="001A7A4B">
      <w:pPr>
        <w:rPr>
          <w:rFonts w:hint="eastAsia"/>
          <w:color w:val="000000" w:themeColor="text1"/>
        </w:rPr>
      </w:pPr>
    </w:p>
    <w:p w14:paraId="584CADC8" w14:textId="77777777" w:rsidR="001A7A4B" w:rsidRDefault="001A7A4B">
      <w:pPr>
        <w:rPr>
          <w:color w:val="000000" w:themeColor="text1"/>
        </w:rPr>
      </w:pPr>
    </w:p>
    <w:p w14:paraId="10B3B5B0" w14:textId="77777777" w:rsidR="00D0722D" w:rsidRDefault="007529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Query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Query</w:t>
      </w:r>
    </w:p>
    <w:p w14:paraId="594DE738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9D5D49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1CAC37B9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查询</w:t>
            </w:r>
          </w:p>
        </w:tc>
        <w:tc>
          <w:tcPr>
            <w:tcW w:w="4763" w:type="dxa"/>
            <w:shd w:val="clear" w:color="auto" w:fill="auto"/>
          </w:tcPr>
          <w:p w14:paraId="15E268A9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语音交互横幅中用到的查询列表，分左按钮和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lastRenderedPageBreak/>
              <w:t>右按钮两个列表，语音监听返回的结果与mQuery中左右按钮匹配</w:t>
            </w:r>
          </w:p>
        </w:tc>
      </w:tr>
    </w:tbl>
    <w:p w14:paraId="48A260ED" w14:textId="77777777" w:rsidR="00B06581" w:rsidRDefault="00B06581">
      <w:pPr>
        <w:rPr>
          <w:color w:val="000000" w:themeColor="text1"/>
        </w:rPr>
      </w:pPr>
    </w:p>
    <w:p w14:paraId="186D4EB9" w14:textId="77777777" w:rsidR="00B06581" w:rsidRPr="001A7A4B" w:rsidRDefault="00B06581" w:rsidP="001A7A4B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private 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save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Type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B06581" w14:paraId="70A93747" w14:textId="77777777" w:rsidTr="000A5CE9">
        <w:trPr>
          <w:trHeight w:val="485"/>
        </w:trPr>
        <w:tc>
          <w:tcPr>
            <w:tcW w:w="2695" w:type="dxa"/>
            <w:shd w:val="clear" w:color="auto" w:fill="auto"/>
          </w:tcPr>
          <w:p w14:paraId="3471D4E4" w14:textId="77777777" w:rsidR="00B06581" w:rsidRDefault="00B06581" w:rsidP="000A5CE9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消息保存类型</w:t>
            </w:r>
            <w:r w:rsidR="00473A82">
              <w:rPr>
                <w:rFonts w:ascii="Calibri" w:hAnsi="Calibri" w:hint="eastAsia"/>
                <w:color w:val="000000" w:themeColor="text1"/>
              </w:rPr>
              <w:t>（重启后改消息是否还保留）</w:t>
            </w:r>
          </w:p>
        </w:tc>
        <w:tc>
          <w:tcPr>
            <w:tcW w:w="4763" w:type="dxa"/>
            <w:shd w:val="clear" w:color="auto" w:fill="auto"/>
          </w:tcPr>
          <w:p w14:paraId="0E0105D3" w14:textId="77777777" w:rsidR="00473A82" w:rsidRDefault="00473A82" w:rsidP="00473A82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非必要属性；</w:t>
            </w:r>
          </w:p>
          <w:p w14:paraId="58491EB5" w14:textId="77777777" w:rsidR="004B4C48" w:rsidRDefault="004B4C48" w:rsidP="000A5CE9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取值如下：</w:t>
            </w:r>
          </w:p>
          <w:p w14:paraId="082BE24B" w14:textId="77777777" w:rsidR="004B4C48" w:rsidRPr="004B4C48" w:rsidRDefault="004B4C48" w:rsidP="004B4C4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4B4C4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CarNotification.SAVE_ALWAYS  默认值，重启后依然保留</w:t>
            </w:r>
          </w:p>
          <w:p w14:paraId="1695173D" w14:textId="77777777" w:rsidR="004B4C48" w:rsidRDefault="004B4C48" w:rsidP="004B4C4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4B4C4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CarNotification.SAVE_ONE_BOOT</w:t>
            </w:r>
            <w:r w:rsidR="00473A82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4B4C4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重启后不保留</w:t>
            </w:r>
          </w:p>
        </w:tc>
      </w:tr>
    </w:tbl>
    <w:p w14:paraId="4957CC67" w14:textId="77777777" w:rsidR="00675E88" w:rsidRPr="00B06581" w:rsidRDefault="00675E88">
      <w:pPr>
        <w:rPr>
          <w:rFonts w:hint="eastAsia"/>
          <w:color w:val="000000" w:themeColor="text1"/>
        </w:rPr>
      </w:pPr>
    </w:p>
    <w:p w14:paraId="48495BBE" w14:textId="77777777" w:rsidR="00D0722D" w:rsidRDefault="00752917">
      <w:pPr>
        <w:pStyle w:val="3"/>
        <w:rPr>
          <w:color w:val="000000" w:themeColor="text1"/>
        </w:rPr>
      </w:pPr>
      <w:bookmarkStart w:id="23" w:name="_Toc400979675"/>
      <w:bookmarkStart w:id="24" w:name="_Toc532314722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bookmarkEnd w:id="23"/>
      <w:r>
        <w:rPr>
          <w:rFonts w:hint="eastAsia"/>
          <w:color w:val="000000" w:themeColor="text1"/>
        </w:rPr>
        <w:t>删除消息</w:t>
      </w:r>
      <w:bookmarkEnd w:id="24"/>
    </w:p>
    <w:p w14:paraId="41515713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相对应的消息。</w:t>
      </w:r>
    </w:p>
    <w:p w14:paraId="68863F94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0141FC24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r>
        <w:rPr>
          <w:color w:val="000000" w:themeColor="text1"/>
          <w:sz w:val="22"/>
        </w:rPr>
        <w:t>cancel (</w:t>
      </w:r>
      <w:r>
        <w:rPr>
          <w:rFonts w:hint="eastAsia"/>
          <w:color w:val="000000" w:themeColor="text1"/>
          <w:sz w:val="22"/>
        </w:rPr>
        <w:t>String id</w:t>
      </w:r>
      <w:r>
        <w:rPr>
          <w:color w:val="000000" w:themeColor="text1"/>
          <w:sz w:val="22"/>
        </w:rPr>
        <w:t>)</w:t>
      </w:r>
    </w:p>
    <w:p w14:paraId="5B72AFB8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参数说明</w:t>
      </w:r>
    </w:p>
    <w:p w14:paraId="59CBF9FD" w14:textId="77777777" w:rsidR="00D0722D" w:rsidRDefault="00752917">
      <w:pPr>
        <w:ind w:left="420"/>
        <w:rPr>
          <w:color w:val="000000" w:themeColor="text1"/>
        </w:rPr>
      </w:pP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消息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 xml:space="preserve"> </w:t>
      </w:r>
    </w:p>
    <w:p w14:paraId="0142438B" w14:textId="77777777" w:rsidR="00D0722D" w:rsidRDefault="00D0722D">
      <w:pPr>
        <w:ind w:left="420"/>
        <w:rPr>
          <w:color w:val="000000" w:themeColor="text1"/>
        </w:rPr>
      </w:pPr>
    </w:p>
    <w:p w14:paraId="6625DCCC" w14:textId="77777777" w:rsidR="00D0722D" w:rsidRDefault="00752917">
      <w:pPr>
        <w:pStyle w:val="3"/>
        <w:rPr>
          <w:color w:val="000000" w:themeColor="text1"/>
        </w:rPr>
      </w:pPr>
      <w:bookmarkStart w:id="25" w:name="_Toc532314723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删除所有消息</w:t>
      </w:r>
      <w:bookmarkEnd w:id="25"/>
    </w:p>
    <w:p w14:paraId="55946BE1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调用此接口删除该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相对应的所有消息。</w:t>
      </w:r>
    </w:p>
    <w:p w14:paraId="39FB800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499840B3" w14:textId="7DAF61C1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r>
        <w:rPr>
          <w:color w:val="000000" w:themeColor="text1"/>
          <w:sz w:val="22"/>
        </w:rPr>
        <w:t>cancelAll ()</w:t>
      </w:r>
    </w:p>
    <w:p w14:paraId="70E3AC41" w14:textId="77777777" w:rsidR="00D0722D" w:rsidRDefault="00752917">
      <w:pPr>
        <w:pStyle w:val="1"/>
      </w:pPr>
      <w:r>
        <w:rPr>
          <w:rFonts w:hint="eastAsia"/>
        </w:rPr>
        <w:lastRenderedPageBreak/>
        <w:t>附录</w:t>
      </w:r>
      <w:r>
        <w:t xml:space="preserve"> </w:t>
      </w:r>
    </w:p>
    <w:p w14:paraId="69543E02" w14:textId="77777777" w:rsidR="00D0722D" w:rsidRDefault="00752917">
      <w:pPr>
        <w:pStyle w:val="3"/>
      </w:pPr>
      <w:r>
        <w:t>使用例子：</w:t>
      </w:r>
    </w:p>
    <w:p w14:paraId="5FDBD16E" w14:textId="77777777" w:rsidR="00D0722D" w:rsidRDefault="00752917">
      <w:pPr>
        <w:pStyle w:val="3"/>
        <w:rPr>
          <w:sz w:val="28"/>
          <w:szCs w:val="28"/>
        </w:rPr>
      </w:pPr>
      <w:r>
        <w:rPr>
          <w:sz w:val="28"/>
          <w:szCs w:val="28"/>
        </w:rPr>
        <w:t>初始化：</w:t>
      </w:r>
    </w:p>
    <w:p w14:paraId="0EFE48B9" w14:textId="445CD067" w:rsidR="00D0722D" w:rsidRDefault="00752917">
      <w:pPr>
        <w:pStyle w:val="3"/>
        <w:rPr>
          <w:rFonts w:ascii="Menlo" w:eastAsia="Menlo" w:hAnsi="Menlo" w:cs="Menlo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 wp14:anchorId="0523DFAF" wp14:editId="4C48F5D2">
            <wp:extent cx="5266055" cy="3530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3899ED" w14:textId="307A9323" w:rsidR="00D0722D" w:rsidRDefault="00752917">
      <w:pPr>
        <w:rPr>
          <w:b/>
          <w:bCs/>
        </w:rPr>
      </w:pPr>
      <w:r>
        <w:rPr>
          <w:b/>
          <w:bCs/>
          <w:sz w:val="28"/>
          <w:szCs w:val="28"/>
        </w:rPr>
        <w:t>toast</w:t>
      </w:r>
      <w:r>
        <w:rPr>
          <w:b/>
          <w:bCs/>
          <w:sz w:val="28"/>
          <w:szCs w:val="28"/>
        </w:rPr>
        <w:t>消息：</w:t>
      </w:r>
    </w:p>
    <w:p w14:paraId="32760632" w14:textId="77777777" w:rsidR="00D0722D" w:rsidRDefault="00752917">
      <w:r>
        <w:rPr>
          <w:noProof/>
        </w:rPr>
        <w:drawing>
          <wp:inline distT="0" distB="0" distL="114300" distR="114300" wp14:anchorId="43CF3378" wp14:editId="7EF64BB8">
            <wp:extent cx="5266055" cy="1405890"/>
            <wp:effectExtent l="0" t="0" r="171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8719F" w14:textId="77777777" w:rsidR="00D0722D" w:rsidRDefault="00D0722D">
      <w:pPr>
        <w:rPr>
          <w:b/>
          <w:bCs/>
        </w:rPr>
      </w:pPr>
    </w:p>
    <w:p w14:paraId="2E8BC937" w14:textId="77777777" w:rsidR="00D0722D" w:rsidRDefault="00752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普通横幅：</w:t>
      </w:r>
    </w:p>
    <w:p w14:paraId="43B2FE8C" w14:textId="77777777" w:rsidR="00D0722D" w:rsidRDefault="00752917">
      <w:r>
        <w:rPr>
          <w:noProof/>
        </w:rPr>
        <w:lastRenderedPageBreak/>
        <w:drawing>
          <wp:inline distT="0" distB="0" distL="114300" distR="114300" wp14:anchorId="49C3DCD6" wp14:editId="79FBD57B">
            <wp:extent cx="5266690" cy="3655695"/>
            <wp:effectExtent l="0" t="0" r="1651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DC2A35" w14:textId="77777777" w:rsidR="00D0722D" w:rsidRDefault="00752917">
      <w:r>
        <w:rPr>
          <w:noProof/>
        </w:rPr>
        <w:drawing>
          <wp:inline distT="0" distB="0" distL="114300" distR="114300" wp14:anchorId="4D39C46C" wp14:editId="3C313D13">
            <wp:extent cx="5266055" cy="3110865"/>
            <wp:effectExtent l="0" t="0" r="1714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4C1BEE" w14:textId="77777777" w:rsidR="00D0722D" w:rsidRDefault="00752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多文本语音横幅：</w:t>
      </w:r>
    </w:p>
    <w:p w14:paraId="7BD849C8" w14:textId="77777777" w:rsidR="00D0722D" w:rsidRDefault="0075291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800D393" wp14:editId="62C187CA">
            <wp:extent cx="5262245" cy="2619375"/>
            <wp:effectExtent l="0" t="0" r="20955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937312" w14:textId="77777777" w:rsidR="00D0722D" w:rsidRDefault="00D0722D">
      <w:pPr>
        <w:rPr>
          <w:b/>
          <w:bCs/>
          <w:sz w:val="28"/>
          <w:szCs w:val="28"/>
        </w:rPr>
      </w:pPr>
    </w:p>
    <w:p w14:paraId="3AB2454B" w14:textId="77777777" w:rsidR="00D0722D" w:rsidRDefault="00752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交互语音横幅：</w:t>
      </w:r>
    </w:p>
    <w:p w14:paraId="21F83E85" w14:textId="48AD53D8" w:rsidR="00D0722D" w:rsidRPr="000B31E4" w:rsidRDefault="00752917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358344F9" wp14:editId="07F9D037">
            <wp:extent cx="5265420" cy="3888740"/>
            <wp:effectExtent l="0" t="0" r="1778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833F65" w14:textId="3D271A5B" w:rsidR="00D0722D" w:rsidRDefault="00D0722D"/>
    <w:sectPr w:rsidR="00D072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Bold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PingFang SC Regular">
    <w:altName w:val="Calibri"/>
    <w:panose1 w:val="020B0604020202020204"/>
    <w:charset w:val="50"/>
    <w:family w:val="auto"/>
    <w:pitch w:val="default"/>
    <w:sig w:usb0="00000000" w:usb1="00000000" w:usb2="00000017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128E"/>
    <w:multiLevelType w:val="multilevel"/>
    <w:tmpl w:val="0DAF128E"/>
    <w:lvl w:ilvl="0">
      <w:start w:val="2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D0243"/>
    <w:multiLevelType w:val="multilevel"/>
    <w:tmpl w:val="127D02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3185570"/>
    <w:multiLevelType w:val="multilevel"/>
    <w:tmpl w:val="33185570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BA6E5C"/>
    <w:multiLevelType w:val="multilevel"/>
    <w:tmpl w:val="47BA6E5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BF"/>
    <w:rsid w:val="BFFFFFEB"/>
    <w:rsid w:val="FFFFEA0D"/>
    <w:rsid w:val="0000700D"/>
    <w:rsid w:val="000120F5"/>
    <w:rsid w:val="00013CA5"/>
    <w:rsid w:val="0001532D"/>
    <w:rsid w:val="00020BD7"/>
    <w:rsid w:val="00026BA5"/>
    <w:rsid w:val="000644C5"/>
    <w:rsid w:val="0006626D"/>
    <w:rsid w:val="00083E54"/>
    <w:rsid w:val="00097EC8"/>
    <w:rsid w:val="000B31E4"/>
    <w:rsid w:val="000C3C7C"/>
    <w:rsid w:val="000F17C8"/>
    <w:rsid w:val="000F36C7"/>
    <w:rsid w:val="0012506E"/>
    <w:rsid w:val="00136565"/>
    <w:rsid w:val="0015420C"/>
    <w:rsid w:val="0019121C"/>
    <w:rsid w:val="001932DA"/>
    <w:rsid w:val="001A1AA2"/>
    <w:rsid w:val="001A7A4B"/>
    <w:rsid w:val="001B3F1B"/>
    <w:rsid w:val="002121C7"/>
    <w:rsid w:val="00234F92"/>
    <w:rsid w:val="002446BD"/>
    <w:rsid w:val="00250CF6"/>
    <w:rsid w:val="0027101D"/>
    <w:rsid w:val="00277476"/>
    <w:rsid w:val="002945E0"/>
    <w:rsid w:val="002B7AA5"/>
    <w:rsid w:val="00300866"/>
    <w:rsid w:val="00301DE1"/>
    <w:rsid w:val="003300D8"/>
    <w:rsid w:val="0036076C"/>
    <w:rsid w:val="00362AB4"/>
    <w:rsid w:val="0037072F"/>
    <w:rsid w:val="0038282B"/>
    <w:rsid w:val="003932A3"/>
    <w:rsid w:val="003B1114"/>
    <w:rsid w:val="003B3C41"/>
    <w:rsid w:val="003C5C74"/>
    <w:rsid w:val="003C74F5"/>
    <w:rsid w:val="003D4335"/>
    <w:rsid w:val="003F0BFD"/>
    <w:rsid w:val="003F4728"/>
    <w:rsid w:val="00403DF0"/>
    <w:rsid w:val="00411F98"/>
    <w:rsid w:val="00430983"/>
    <w:rsid w:val="00463F67"/>
    <w:rsid w:val="00473A82"/>
    <w:rsid w:val="00492AC6"/>
    <w:rsid w:val="004B2488"/>
    <w:rsid w:val="004B4C48"/>
    <w:rsid w:val="004F22B4"/>
    <w:rsid w:val="004F35A0"/>
    <w:rsid w:val="004F44F5"/>
    <w:rsid w:val="00523912"/>
    <w:rsid w:val="005562DD"/>
    <w:rsid w:val="005945CC"/>
    <w:rsid w:val="005B297E"/>
    <w:rsid w:val="005C539F"/>
    <w:rsid w:val="00665C03"/>
    <w:rsid w:val="00665D64"/>
    <w:rsid w:val="00675E88"/>
    <w:rsid w:val="006766FF"/>
    <w:rsid w:val="00681E9C"/>
    <w:rsid w:val="00684CD9"/>
    <w:rsid w:val="006968E0"/>
    <w:rsid w:val="006A73BB"/>
    <w:rsid w:val="006B4C60"/>
    <w:rsid w:val="006F1A7C"/>
    <w:rsid w:val="006F1B29"/>
    <w:rsid w:val="00712C85"/>
    <w:rsid w:val="0073656E"/>
    <w:rsid w:val="00751B48"/>
    <w:rsid w:val="00752917"/>
    <w:rsid w:val="007A3050"/>
    <w:rsid w:val="007B3D58"/>
    <w:rsid w:val="007B5E68"/>
    <w:rsid w:val="007C2A68"/>
    <w:rsid w:val="007D407C"/>
    <w:rsid w:val="007E4FD4"/>
    <w:rsid w:val="007F2B06"/>
    <w:rsid w:val="007F5C44"/>
    <w:rsid w:val="00801291"/>
    <w:rsid w:val="00802C06"/>
    <w:rsid w:val="008159CE"/>
    <w:rsid w:val="00816586"/>
    <w:rsid w:val="00844F50"/>
    <w:rsid w:val="00845BF4"/>
    <w:rsid w:val="00855983"/>
    <w:rsid w:val="008A6700"/>
    <w:rsid w:val="008E6243"/>
    <w:rsid w:val="009221EE"/>
    <w:rsid w:val="009222E7"/>
    <w:rsid w:val="00923407"/>
    <w:rsid w:val="00924497"/>
    <w:rsid w:val="0096222B"/>
    <w:rsid w:val="0097553A"/>
    <w:rsid w:val="009D6A76"/>
    <w:rsid w:val="009E24CE"/>
    <w:rsid w:val="00A14F4D"/>
    <w:rsid w:val="00A16B61"/>
    <w:rsid w:val="00A24BEF"/>
    <w:rsid w:val="00A374C1"/>
    <w:rsid w:val="00A51E3A"/>
    <w:rsid w:val="00A6409A"/>
    <w:rsid w:val="00A76608"/>
    <w:rsid w:val="00A8687D"/>
    <w:rsid w:val="00A95C48"/>
    <w:rsid w:val="00AA3D57"/>
    <w:rsid w:val="00AA444E"/>
    <w:rsid w:val="00AB3261"/>
    <w:rsid w:val="00AC2C56"/>
    <w:rsid w:val="00AD5A46"/>
    <w:rsid w:val="00B01CB3"/>
    <w:rsid w:val="00B05024"/>
    <w:rsid w:val="00B06581"/>
    <w:rsid w:val="00B14A1E"/>
    <w:rsid w:val="00B32757"/>
    <w:rsid w:val="00B33D99"/>
    <w:rsid w:val="00B342CE"/>
    <w:rsid w:val="00B76376"/>
    <w:rsid w:val="00B86E1C"/>
    <w:rsid w:val="00B905C2"/>
    <w:rsid w:val="00B94397"/>
    <w:rsid w:val="00BA4916"/>
    <w:rsid w:val="00BD0C49"/>
    <w:rsid w:val="00BD3B97"/>
    <w:rsid w:val="00BF19C6"/>
    <w:rsid w:val="00C032E5"/>
    <w:rsid w:val="00C03796"/>
    <w:rsid w:val="00C136C2"/>
    <w:rsid w:val="00C1748F"/>
    <w:rsid w:val="00C54244"/>
    <w:rsid w:val="00C55D82"/>
    <w:rsid w:val="00C579AF"/>
    <w:rsid w:val="00C64D78"/>
    <w:rsid w:val="00C74A34"/>
    <w:rsid w:val="00C761A7"/>
    <w:rsid w:val="00C838E3"/>
    <w:rsid w:val="00CD173E"/>
    <w:rsid w:val="00CD4864"/>
    <w:rsid w:val="00D01D15"/>
    <w:rsid w:val="00D0722D"/>
    <w:rsid w:val="00D23626"/>
    <w:rsid w:val="00D341C1"/>
    <w:rsid w:val="00D36241"/>
    <w:rsid w:val="00D52A10"/>
    <w:rsid w:val="00D55799"/>
    <w:rsid w:val="00D62C6F"/>
    <w:rsid w:val="00D66EB9"/>
    <w:rsid w:val="00D81AE4"/>
    <w:rsid w:val="00D84139"/>
    <w:rsid w:val="00D97B03"/>
    <w:rsid w:val="00DA439A"/>
    <w:rsid w:val="00DA6504"/>
    <w:rsid w:val="00DB1DDD"/>
    <w:rsid w:val="00DC1491"/>
    <w:rsid w:val="00DD1D1D"/>
    <w:rsid w:val="00DD21A6"/>
    <w:rsid w:val="00DF60E8"/>
    <w:rsid w:val="00DF7FBD"/>
    <w:rsid w:val="00E000FD"/>
    <w:rsid w:val="00E0142E"/>
    <w:rsid w:val="00E30AA4"/>
    <w:rsid w:val="00E54EAC"/>
    <w:rsid w:val="00E62BE7"/>
    <w:rsid w:val="00E63009"/>
    <w:rsid w:val="00E719FE"/>
    <w:rsid w:val="00E73E6A"/>
    <w:rsid w:val="00EA7F27"/>
    <w:rsid w:val="00EF0CBF"/>
    <w:rsid w:val="00EF64F7"/>
    <w:rsid w:val="00F3166B"/>
    <w:rsid w:val="00F31FCB"/>
    <w:rsid w:val="00F33AE6"/>
    <w:rsid w:val="00F52A12"/>
    <w:rsid w:val="00F60DCE"/>
    <w:rsid w:val="00F639CA"/>
    <w:rsid w:val="00F672CE"/>
    <w:rsid w:val="00F8367A"/>
    <w:rsid w:val="00F86D50"/>
    <w:rsid w:val="00F914A0"/>
    <w:rsid w:val="00FA278D"/>
    <w:rsid w:val="00FC2B52"/>
    <w:rsid w:val="00FC2B67"/>
    <w:rsid w:val="00FD3791"/>
    <w:rsid w:val="00FE2A32"/>
    <w:rsid w:val="00FE75BF"/>
    <w:rsid w:val="00FF4D18"/>
    <w:rsid w:val="77FFF077"/>
    <w:rsid w:val="7F77D5D8"/>
    <w:rsid w:val="7F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660A2"/>
  <w14:defaultImageDpi w14:val="300"/>
  <w15:docId w15:val="{BAE9139B-56C0-ED4B-8069-CFBC0F66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qFormat/>
    <w:pPr>
      <w:widowControl/>
      <w:spacing w:before="60" w:after="60" w:line="380" w:lineRule="exact"/>
      <w:ind w:firstLineChars="200" w:firstLine="200"/>
      <w:jc w:val="left"/>
    </w:pPr>
    <w:rPr>
      <w:rFonts w:ascii="宋体" w:eastAsia="宋体" w:hAnsi="宋体" w:cs="宋体"/>
      <w:kern w:val="0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rFonts w:ascii="Heiti SC Light" w:eastAsia="Heiti SC Light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0"/>
      </w:tabs>
      <w:spacing w:line="360" w:lineRule="auto"/>
      <w:ind w:leftChars="200" w:left="48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1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1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1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1-1">
    <w:name w:val="Medium Shading 1 Accent 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0">
    <w:name w:val="Medium List 1 Accent 4"/>
    <w:basedOn w:val="a1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">
    <w:name w:val="Medium List 1 Accent 6"/>
    <w:basedOn w:val="a1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2">
    <w:name w:val="Dark List Accent 3"/>
    <w:basedOn w:val="a1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1">
    <w:name w:val="Dark List Accent 4"/>
    <w:basedOn w:val="a1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1">
    <w:name w:val="Dark List Accent 5"/>
    <w:basedOn w:val="a1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1">
    <w:name w:val="Dark List Accent 6"/>
    <w:basedOn w:val="a1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8">
    <w:name w:val="Colorful Shading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2">
    <w:name w:val="Colorful List Accent 4"/>
    <w:basedOn w:val="a1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2">
    <w:name w:val="Colorful List Accent 6"/>
    <w:basedOn w:val="a1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Grid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3">
    <w:name w:val="Colorful Grid Accent 2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3">
    <w:name w:val="Colorful Grid Accent 3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2">
    <w:name w:val="Colorful Grid Accent 5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paramlabel">
    <w:name w:val="paramlabe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正文文本 字符"/>
    <w:basedOn w:val="a0"/>
    <w:link w:val="a9"/>
    <w:qFormat/>
    <w:rPr>
      <w:rFonts w:ascii="宋体" w:eastAsia="宋体" w:hAnsi="宋体" w:cs="宋体"/>
      <w:kern w:val="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 B</dc:creator>
  <cp:lastModifiedBy>Microsoft Office User</cp:lastModifiedBy>
  <cp:revision>201</cp:revision>
  <dcterms:created xsi:type="dcterms:W3CDTF">2018-09-14T15:26:00Z</dcterms:created>
  <dcterms:modified xsi:type="dcterms:W3CDTF">2021-06-25T09:18:00Z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