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2A85" w14:textId="77777777" w:rsidR="00702A8F" w:rsidRPr="00257EF3" w:rsidRDefault="00275EE5" w:rsidP="00702A8F">
      <w:pPr>
        <w:overflowPunct/>
        <w:spacing w:before="0"/>
        <w:jc w:val="center"/>
        <w:textAlignment w:val="auto"/>
        <w:rPr>
          <w:rFonts w:ascii="Times-Roman" w:hAnsi="Times-Roman" w:cs="Times-Roman"/>
          <w:sz w:val="36"/>
          <w:szCs w:val="36"/>
        </w:rPr>
      </w:pPr>
      <w:r>
        <w:rPr>
          <w:rFonts w:ascii="Times-Roman" w:hAnsi="Times-Roman" w:cs="Times-Roman"/>
          <w:noProof/>
          <w:sz w:val="36"/>
          <w:szCs w:val="36"/>
          <w:lang w:bidi="ne-NP"/>
        </w:rPr>
        <w:pict w14:anchorId="7F727A10">
          <v:shapetype id="_x0000_t202" coordsize="21600,21600" o:spt="202" path="m,l,21600r21600,l21600,xe">
            <v:stroke joinstyle="miter"/>
            <v:path gradientshapeok="t" o:connecttype="rect"/>
          </v:shapetype>
          <v:shape id="_x0000_s1029" type="#_x0000_t202" style="position:absolute;left:0;text-align:left;margin-left:155pt;margin-top:-8.1pt;width:122.4pt;height:67.2pt;z-index:-251649536;mso-wrap-style:none" wrapcoords="0 0 21600 0 21600 21600 0 21600 0 0" filled="f" stroked="f">
            <v:textbox style="mso-fit-shape-to-text:t">
              <w:txbxContent>
                <w:p w14:paraId="1CEEA614" w14:textId="77777777" w:rsidR="00684EA2" w:rsidRDefault="00275EE5">
                  <w:r>
                    <w:pict w14:anchorId="5738D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85pt;height:57.6pt">
                        <v:imagedata r:id="rId12" o:title="FO_RGB"/>
                      </v:shape>
                    </w:pict>
                  </w:r>
                </w:p>
              </w:txbxContent>
            </v:textbox>
            <w10:wrap type="tight"/>
            <w10:anchorlock/>
          </v:shape>
        </w:pict>
      </w:r>
    </w:p>
    <w:p w14:paraId="0FE7FEEB" w14:textId="77777777" w:rsidR="00702A8F" w:rsidRPr="00257EF3" w:rsidRDefault="00702A8F" w:rsidP="00702A8F">
      <w:pPr>
        <w:overflowPunct/>
        <w:spacing w:before="0"/>
        <w:jc w:val="center"/>
        <w:textAlignment w:val="auto"/>
        <w:rPr>
          <w:rFonts w:ascii="Times-Roman" w:hAnsi="Times-Roman" w:cs="Times-Roman"/>
          <w:sz w:val="36"/>
          <w:szCs w:val="36"/>
        </w:rPr>
      </w:pPr>
    </w:p>
    <w:p w14:paraId="522B459A" w14:textId="77777777" w:rsidR="00702A8F" w:rsidRPr="00257EF3" w:rsidRDefault="00702A8F" w:rsidP="00702A8F">
      <w:pPr>
        <w:overflowPunct/>
        <w:spacing w:before="0"/>
        <w:jc w:val="center"/>
        <w:textAlignment w:val="auto"/>
        <w:rPr>
          <w:rFonts w:ascii="Times-Roman" w:hAnsi="Times-Roman" w:cs="Times-Roman"/>
          <w:sz w:val="36"/>
          <w:szCs w:val="36"/>
        </w:rPr>
      </w:pPr>
    </w:p>
    <w:p w14:paraId="611A02AE" w14:textId="77777777" w:rsidR="00702A8F" w:rsidRPr="00257EF3" w:rsidRDefault="00702A8F" w:rsidP="00702A8F">
      <w:pPr>
        <w:overflowPunct/>
        <w:spacing w:before="0"/>
        <w:jc w:val="center"/>
        <w:textAlignment w:val="auto"/>
        <w:rPr>
          <w:rFonts w:ascii="Times-Roman" w:hAnsi="Times-Roman" w:cs="Times-Roman"/>
          <w:sz w:val="36"/>
          <w:szCs w:val="36"/>
        </w:rPr>
      </w:pPr>
    </w:p>
    <w:p w14:paraId="3DE5AFF8" w14:textId="77777777" w:rsidR="00702A8F" w:rsidRPr="00257EF3" w:rsidRDefault="00051DE8" w:rsidP="00702A8F">
      <w:pPr>
        <w:overflowPunct/>
        <w:spacing w:before="0"/>
        <w:jc w:val="center"/>
        <w:textAlignment w:val="auto"/>
        <w:rPr>
          <w:rFonts w:ascii="Times-Roman" w:hAnsi="Times-Roman" w:cs="Times-Roman"/>
          <w:sz w:val="36"/>
          <w:szCs w:val="36"/>
        </w:rPr>
      </w:pPr>
      <w:r w:rsidRPr="00257EF3">
        <w:rPr>
          <w:rFonts w:ascii="Times-Roman" w:hAnsi="Times-Roman" w:cs="Times-Roman"/>
          <w:sz w:val="36"/>
          <w:szCs w:val="36"/>
        </w:rPr>
        <w:t xml:space="preserve">Approaching Vehicle </w:t>
      </w:r>
      <w:r w:rsidR="00697FBC" w:rsidRPr="00257EF3">
        <w:rPr>
          <w:rFonts w:ascii="Times-Roman" w:hAnsi="Times-Roman" w:cs="Times-Roman"/>
          <w:sz w:val="36"/>
          <w:szCs w:val="36"/>
        </w:rPr>
        <w:t>Audible</w:t>
      </w:r>
      <w:r w:rsidRPr="00257EF3">
        <w:rPr>
          <w:rFonts w:ascii="Times-Roman" w:hAnsi="Times-Roman" w:cs="Times-Roman"/>
          <w:sz w:val="36"/>
          <w:szCs w:val="36"/>
        </w:rPr>
        <w:t xml:space="preserve"> System</w:t>
      </w:r>
    </w:p>
    <w:p w14:paraId="2F9C8002" w14:textId="77777777" w:rsidR="00702A8F" w:rsidRPr="00257EF3" w:rsidRDefault="00702A8F" w:rsidP="00702A8F">
      <w:pPr>
        <w:overflowPunct/>
        <w:spacing w:before="0"/>
        <w:jc w:val="center"/>
        <w:textAlignment w:val="auto"/>
        <w:rPr>
          <w:rFonts w:ascii="Times-Roman" w:hAnsi="Times-Roman" w:cs="Times-Roman"/>
          <w:sz w:val="36"/>
          <w:szCs w:val="36"/>
        </w:rPr>
      </w:pPr>
    </w:p>
    <w:p w14:paraId="21E78812" w14:textId="77777777" w:rsidR="00702A8F" w:rsidRPr="00257EF3" w:rsidRDefault="00852B95" w:rsidP="00702A8F">
      <w:pPr>
        <w:overflowPunct/>
        <w:spacing w:before="0"/>
        <w:jc w:val="center"/>
        <w:textAlignment w:val="auto"/>
        <w:rPr>
          <w:rFonts w:ascii="Times-Roman" w:hAnsi="Times-Roman" w:cs="Times-Roman"/>
          <w:sz w:val="36"/>
          <w:szCs w:val="36"/>
        </w:rPr>
      </w:pPr>
      <w:r w:rsidRPr="00257EF3">
        <w:rPr>
          <w:rFonts w:ascii="Times-Roman" w:hAnsi="Times-Roman" w:cs="Times-Roman"/>
          <w:sz w:val="36"/>
          <w:szCs w:val="36"/>
        </w:rPr>
        <w:t>(</w:t>
      </w:r>
      <w:r w:rsidR="00051DE8" w:rsidRPr="00257EF3">
        <w:rPr>
          <w:rFonts w:ascii="Times-Roman" w:hAnsi="Times-Roman" w:cs="Times-Roman"/>
          <w:sz w:val="36"/>
          <w:szCs w:val="36"/>
        </w:rPr>
        <w:t>AVAS</w:t>
      </w:r>
      <w:r w:rsidR="00702A8F" w:rsidRPr="00257EF3">
        <w:rPr>
          <w:rFonts w:ascii="Times-Roman" w:hAnsi="Times-Roman" w:cs="Times-Roman"/>
          <w:sz w:val="36"/>
          <w:szCs w:val="36"/>
        </w:rPr>
        <w:t>)</w:t>
      </w:r>
    </w:p>
    <w:p w14:paraId="4A5BEEFC" w14:textId="77777777" w:rsidR="00702A8F" w:rsidRPr="00257EF3" w:rsidRDefault="00702A8F" w:rsidP="00702A8F">
      <w:pPr>
        <w:overflowPunct/>
        <w:spacing w:before="0"/>
        <w:jc w:val="center"/>
        <w:textAlignment w:val="auto"/>
        <w:rPr>
          <w:rFonts w:ascii="Times-Roman" w:hAnsi="Times-Roman" w:cs="Times-Roman"/>
          <w:sz w:val="36"/>
          <w:szCs w:val="36"/>
        </w:rPr>
      </w:pPr>
    </w:p>
    <w:p w14:paraId="43EC0839" w14:textId="77777777" w:rsidR="00702A8F" w:rsidRPr="00257EF3" w:rsidRDefault="00702A8F" w:rsidP="00702A8F">
      <w:pPr>
        <w:overflowPunct/>
        <w:spacing w:before="0"/>
        <w:jc w:val="center"/>
        <w:textAlignment w:val="auto"/>
        <w:rPr>
          <w:rFonts w:ascii="Times-Roman" w:hAnsi="Times-Roman" w:cs="Times-Roman"/>
          <w:sz w:val="36"/>
          <w:szCs w:val="36"/>
        </w:rPr>
      </w:pPr>
    </w:p>
    <w:p w14:paraId="510441E8" w14:textId="77777777" w:rsidR="00702A8F" w:rsidRPr="00257EF3" w:rsidRDefault="00702A8F" w:rsidP="00702A8F">
      <w:pPr>
        <w:overflowPunct/>
        <w:spacing w:before="0"/>
        <w:jc w:val="center"/>
        <w:textAlignment w:val="auto"/>
        <w:rPr>
          <w:rFonts w:ascii="Times-Roman" w:hAnsi="Times-Roman" w:cs="Times-Roman"/>
          <w:sz w:val="36"/>
          <w:szCs w:val="36"/>
        </w:rPr>
      </w:pPr>
      <w:r w:rsidRPr="00257EF3">
        <w:rPr>
          <w:rFonts w:ascii="Times-Roman" w:hAnsi="Times-Roman" w:cs="Times-Roman"/>
          <w:sz w:val="36"/>
          <w:szCs w:val="36"/>
        </w:rPr>
        <w:t>FUNCTIONAL SPECIFICATION</w:t>
      </w:r>
      <w:r w:rsidR="00851E99">
        <w:rPr>
          <w:rFonts w:ascii="Times-Roman" w:hAnsi="Times-Roman" w:cs="Times-Roman"/>
          <w:sz w:val="36"/>
          <w:szCs w:val="36"/>
        </w:rPr>
        <w:t xml:space="preserve"> – Phoenix System</w:t>
      </w:r>
    </w:p>
    <w:p w14:paraId="2B613AE6" w14:textId="77777777" w:rsidR="00702A8F" w:rsidRPr="00257EF3" w:rsidRDefault="00702A8F" w:rsidP="00702A8F">
      <w:pPr>
        <w:overflowPunct/>
        <w:spacing w:before="0"/>
        <w:jc w:val="center"/>
        <w:textAlignment w:val="auto"/>
        <w:rPr>
          <w:rFonts w:ascii="Times-Roman" w:hAnsi="Times-Roman" w:cs="Times-Roman"/>
          <w:sz w:val="36"/>
          <w:szCs w:val="36"/>
        </w:rPr>
      </w:pPr>
    </w:p>
    <w:p w14:paraId="4C1D4652" w14:textId="5DDF1FA7" w:rsidR="00734665" w:rsidRPr="00257EF3" w:rsidRDefault="00DE1A8A" w:rsidP="00734665">
      <w:pPr>
        <w:jc w:val="center"/>
        <w:rPr>
          <w:rFonts w:ascii="Helvetica" w:hAnsi="Helvetica" w:cs="Helvetica"/>
          <w:sz w:val="36"/>
          <w:szCs w:val="36"/>
          <w:lang w:bidi="ne-NP"/>
        </w:rPr>
      </w:pPr>
      <w:r>
        <w:rPr>
          <w:sz w:val="36"/>
          <w:szCs w:val="36"/>
        </w:rPr>
        <w:fldChar w:fldCharType="begin"/>
      </w:r>
      <w:r>
        <w:rPr>
          <w:sz w:val="36"/>
          <w:szCs w:val="36"/>
        </w:rPr>
        <w:instrText xml:space="preserve"> DOCPROPERTY  _Part_Number  \* MERGEFORMAT </w:instrText>
      </w:r>
      <w:r>
        <w:rPr>
          <w:sz w:val="36"/>
          <w:szCs w:val="36"/>
        </w:rPr>
        <w:fldChar w:fldCharType="separate"/>
      </w:r>
      <w:r w:rsidR="00F03EE5">
        <w:rPr>
          <w:sz w:val="36"/>
          <w:szCs w:val="36"/>
        </w:rPr>
        <w:t>FS</w:t>
      </w:r>
      <w:r w:rsidR="00817240">
        <w:rPr>
          <w:sz w:val="36"/>
          <w:szCs w:val="36"/>
        </w:rPr>
        <w:t>R2HT</w:t>
      </w:r>
      <w:r w:rsidR="00851E99">
        <w:rPr>
          <w:sz w:val="36"/>
          <w:szCs w:val="36"/>
        </w:rPr>
        <w:t>-</w:t>
      </w:r>
      <w:r w:rsidR="00452872">
        <w:rPr>
          <w:sz w:val="36"/>
          <w:szCs w:val="36"/>
        </w:rPr>
        <w:t>14G113</w:t>
      </w:r>
      <w:r w:rsidR="00851E99">
        <w:rPr>
          <w:sz w:val="36"/>
          <w:szCs w:val="36"/>
        </w:rPr>
        <w:t>-</w:t>
      </w:r>
      <w:r w:rsidR="00452872">
        <w:rPr>
          <w:sz w:val="36"/>
          <w:szCs w:val="36"/>
        </w:rPr>
        <w:t>AA</w:t>
      </w:r>
      <w:r>
        <w:rPr>
          <w:sz w:val="36"/>
          <w:szCs w:val="36"/>
        </w:rPr>
        <w:fldChar w:fldCharType="end"/>
      </w:r>
    </w:p>
    <w:p w14:paraId="1A1F9D8B" w14:textId="77777777" w:rsidR="00B11E0C" w:rsidRPr="00257EF3" w:rsidRDefault="00B11E0C" w:rsidP="00912D7D">
      <w:pPr>
        <w:jc w:val="center"/>
        <w:rPr>
          <w:rFonts w:ascii="Arial" w:hAnsi="Arial"/>
          <w:sz w:val="36"/>
          <w:szCs w:val="36"/>
        </w:rPr>
      </w:pPr>
    </w:p>
    <w:p w14:paraId="49EBAA99" w14:textId="5C073539" w:rsidR="00702A8F" w:rsidRPr="00257EF3" w:rsidRDefault="00702A8F" w:rsidP="00734665">
      <w:pPr>
        <w:jc w:val="center"/>
        <w:rPr>
          <w:rFonts w:ascii="Times-Roman" w:hAnsi="Times-Roman" w:cs="Times-Roman"/>
          <w:sz w:val="36"/>
          <w:szCs w:val="36"/>
        </w:rPr>
      </w:pPr>
      <w:r w:rsidRPr="00257EF3">
        <w:rPr>
          <w:rFonts w:ascii="Times-Roman" w:hAnsi="Times-Roman" w:cs="Times-Roman"/>
          <w:sz w:val="36"/>
          <w:szCs w:val="36"/>
        </w:rPr>
        <w:t xml:space="preserve">Version: </w:t>
      </w:r>
      <w:r w:rsidR="00851E99">
        <w:rPr>
          <w:rFonts w:ascii="Times-Roman" w:hAnsi="Times-Roman" w:cs="Times-Roman"/>
          <w:sz w:val="36"/>
          <w:szCs w:val="36"/>
        </w:rPr>
        <w:t>1.</w:t>
      </w:r>
      <w:r w:rsidR="00697063">
        <w:rPr>
          <w:rFonts w:ascii="Times-Roman" w:hAnsi="Times-Roman" w:cs="Times-Roman"/>
          <w:sz w:val="36"/>
          <w:szCs w:val="36"/>
        </w:rPr>
        <w:t>5</w:t>
      </w:r>
      <w:r w:rsidR="00734665" w:rsidRPr="00257EF3">
        <w:rPr>
          <w:sz w:val="36"/>
          <w:szCs w:val="36"/>
        </w:rPr>
        <w:t xml:space="preserve"> </w:t>
      </w:r>
      <w:r w:rsidR="00851E99">
        <w:rPr>
          <w:sz w:val="36"/>
          <w:szCs w:val="36"/>
        </w:rPr>
        <w:t>DRAFT</w:t>
      </w:r>
      <w:r w:rsidR="00704983" w:rsidRPr="00257EF3">
        <w:rPr>
          <w:rFonts w:ascii="Times-Roman" w:hAnsi="Times-Roman" w:cs="Times-Roman"/>
          <w:sz w:val="36"/>
          <w:szCs w:val="36"/>
        </w:rPr>
        <w:t xml:space="preserve"> </w:t>
      </w:r>
    </w:p>
    <w:p w14:paraId="70FC85E6" w14:textId="77777777" w:rsidR="00702A8F" w:rsidRPr="00257EF3" w:rsidRDefault="00702A8F" w:rsidP="00702A8F">
      <w:pPr>
        <w:overflowPunct/>
        <w:spacing w:before="0"/>
        <w:jc w:val="center"/>
        <w:textAlignment w:val="auto"/>
        <w:rPr>
          <w:rFonts w:ascii="Times-Roman" w:hAnsi="Times-Roman" w:cs="Times-Roman"/>
          <w:sz w:val="36"/>
          <w:szCs w:val="36"/>
        </w:rPr>
      </w:pPr>
    </w:p>
    <w:p w14:paraId="22A9ABFD" w14:textId="44968ACF" w:rsidR="00702A8F" w:rsidRPr="00257EF3" w:rsidRDefault="00912D7D" w:rsidP="00702A8F">
      <w:pPr>
        <w:overflowPunct/>
        <w:spacing w:before="0"/>
        <w:jc w:val="center"/>
        <w:textAlignment w:val="auto"/>
        <w:rPr>
          <w:rFonts w:ascii="Times-Roman" w:hAnsi="Times-Roman" w:cs="Times-Roman"/>
          <w:sz w:val="36"/>
          <w:szCs w:val="36"/>
        </w:rPr>
      </w:pPr>
      <w:r w:rsidRPr="00257EF3">
        <w:rPr>
          <w:rFonts w:ascii="Times-Roman" w:hAnsi="Times-Roman" w:cs="Times-Roman"/>
          <w:sz w:val="36"/>
          <w:szCs w:val="36"/>
        </w:rPr>
        <w:t xml:space="preserve">Date Revised: </w:t>
      </w:r>
      <w:r w:rsidR="00F43E70">
        <w:rPr>
          <w:sz w:val="36"/>
          <w:szCs w:val="36"/>
        </w:rPr>
        <w:t>5</w:t>
      </w:r>
      <w:r w:rsidR="00851E99">
        <w:rPr>
          <w:sz w:val="36"/>
          <w:szCs w:val="36"/>
        </w:rPr>
        <w:t>/</w:t>
      </w:r>
      <w:r w:rsidR="00341C9D">
        <w:rPr>
          <w:sz w:val="36"/>
          <w:szCs w:val="36"/>
        </w:rPr>
        <w:t>30</w:t>
      </w:r>
      <w:r w:rsidR="00851E99">
        <w:rPr>
          <w:sz w:val="36"/>
          <w:szCs w:val="36"/>
        </w:rPr>
        <w:t>/202</w:t>
      </w:r>
      <w:r w:rsidR="008717B4">
        <w:rPr>
          <w:sz w:val="36"/>
          <w:szCs w:val="36"/>
        </w:rPr>
        <w:t>2</w:t>
      </w:r>
    </w:p>
    <w:p w14:paraId="6237BDE2" w14:textId="77777777" w:rsidR="00066BBF" w:rsidRPr="00257EF3" w:rsidRDefault="00066BBF" w:rsidP="005A567C">
      <w:pPr>
        <w:jc w:val="center"/>
        <w:rPr>
          <w:sz w:val="28"/>
        </w:rPr>
      </w:pPr>
    </w:p>
    <w:p w14:paraId="0F7C710E" w14:textId="2111FD0E" w:rsidR="00702A8F" w:rsidRPr="00257EF3" w:rsidRDefault="00AF7929" w:rsidP="005A567C">
      <w:pPr>
        <w:jc w:val="center"/>
        <w:rPr>
          <w:sz w:val="28"/>
        </w:rPr>
      </w:pPr>
      <w:r w:rsidRPr="00257EF3">
        <w:rPr>
          <w:sz w:val="28"/>
        </w:rPr>
        <w:t xml:space="preserve">Author: </w:t>
      </w:r>
      <w:r w:rsidR="005E4586">
        <w:rPr>
          <w:sz w:val="28"/>
        </w:rPr>
        <w:t>A. Saminathan</w:t>
      </w:r>
    </w:p>
    <w:p w14:paraId="3409D36B" w14:textId="77777777" w:rsidR="008555A5" w:rsidRPr="00257EF3" w:rsidRDefault="008555A5">
      <w:pPr>
        <w:jc w:val="right"/>
        <w:rPr>
          <w:rFonts w:ascii="Arial" w:hAnsi="Arial"/>
        </w:rPr>
      </w:pPr>
    </w:p>
    <w:p w14:paraId="78008596" w14:textId="77777777" w:rsidR="008555A5" w:rsidRPr="00257EF3" w:rsidRDefault="008555A5">
      <w:pPr>
        <w:jc w:val="right"/>
        <w:rPr>
          <w:rFonts w:ascii="Arial" w:hAnsi="Arial"/>
        </w:rPr>
      </w:pPr>
    </w:p>
    <w:p w14:paraId="4711C3E7" w14:textId="77777777" w:rsidR="008555A5" w:rsidRPr="00257EF3" w:rsidRDefault="008555A5">
      <w:pPr>
        <w:jc w:val="right"/>
        <w:rPr>
          <w:rFonts w:ascii="Arial" w:hAnsi="Arial"/>
        </w:rPr>
      </w:pPr>
    </w:p>
    <w:p w14:paraId="0F954ADD" w14:textId="77777777" w:rsidR="008555A5" w:rsidRPr="00257EF3" w:rsidRDefault="008555A5" w:rsidP="00940662">
      <w:pPr>
        <w:pBdr>
          <w:top w:val="single" w:sz="12" w:space="1" w:color="auto"/>
          <w:left w:val="single" w:sz="12" w:space="1" w:color="auto"/>
          <w:bottom w:val="single" w:sz="12" w:space="1" w:color="auto"/>
          <w:right w:val="single" w:sz="12" w:space="1" w:color="auto"/>
        </w:pBdr>
        <w:jc w:val="center"/>
        <w:outlineLvl w:val="0"/>
        <w:rPr>
          <w:rFonts w:ascii="Arial" w:hAnsi="Arial"/>
        </w:rPr>
      </w:pPr>
      <w:bookmarkStart w:id="0" w:name="_Toc522628575"/>
      <w:bookmarkStart w:id="1" w:name="_Toc103768316"/>
      <w:r w:rsidRPr="00257EF3">
        <w:rPr>
          <w:rFonts w:ascii="Arial" w:hAnsi="Arial"/>
          <w:b/>
        </w:rPr>
        <w:t>FORD MOTOR COMPANY CONFIDENTIAL AND PROPRIETARY</w:t>
      </w:r>
      <w:bookmarkEnd w:id="0"/>
      <w:bookmarkEnd w:id="1"/>
    </w:p>
    <w:p w14:paraId="6D65C0DF" w14:textId="77777777" w:rsidR="008555A5" w:rsidRPr="00257EF3" w:rsidRDefault="008555A5" w:rsidP="00B053F8">
      <w:pPr>
        <w:pBdr>
          <w:top w:val="single" w:sz="12" w:space="1" w:color="auto"/>
          <w:left w:val="single" w:sz="12" w:space="1" w:color="auto"/>
          <w:bottom w:val="single" w:sz="12" w:space="1" w:color="auto"/>
          <w:right w:val="single" w:sz="12" w:space="1" w:color="auto"/>
        </w:pBdr>
        <w:rPr>
          <w:rFonts w:ascii="Arial" w:hAnsi="Arial"/>
        </w:rPr>
        <w:sectPr w:rsidR="008555A5" w:rsidRPr="00257EF3" w:rsidSect="00FC3313">
          <w:headerReference w:type="default" r:id="rId13"/>
          <w:footerReference w:type="even" r:id="rId14"/>
          <w:footerReference w:type="default" r:id="rId15"/>
          <w:footerReference w:type="first" r:id="rId16"/>
          <w:pgSz w:w="12240" w:h="15840"/>
          <w:pgMar w:top="1260" w:right="1440" w:bottom="1152" w:left="1800" w:header="0" w:footer="0" w:gutter="0"/>
          <w:pgBorders w:offsetFrom="page">
            <w:top w:val="single" w:sz="4" w:space="24" w:color="auto"/>
            <w:left w:val="double" w:sz="4" w:space="24" w:color="auto"/>
            <w:bottom w:val="single" w:sz="4" w:space="24" w:color="auto"/>
            <w:right w:val="double" w:sz="4" w:space="24" w:color="auto"/>
          </w:pgBorders>
          <w:pgNumType w:start="0"/>
          <w:cols w:space="475"/>
          <w:noEndnote/>
          <w:titlePg/>
        </w:sectPr>
      </w:pPr>
      <w:r w:rsidRPr="00257EF3">
        <w:rPr>
          <w:rFonts w:ascii="Arial" w:hAnsi="Arial"/>
        </w:rPr>
        <w:t>This document contains Ford Motor Company confidential and proprietary information.  Disclosure of the information contained in any portion of this document is not permitted without the expressed, written consent of a duly authorized representative of Ford Motor Company, Dearborn, Michigan, USA.</w:t>
      </w:r>
    </w:p>
    <w:p w14:paraId="73A51AE0" w14:textId="77777777" w:rsidR="008555A5" w:rsidRPr="00257EF3" w:rsidRDefault="008555A5">
      <w:pPr>
        <w:pageBreakBefore/>
        <w:rPr>
          <w:sz w:val="8"/>
        </w:rPr>
      </w:pPr>
    </w:p>
    <w:tbl>
      <w:tblPr>
        <w:tblW w:w="11045" w:type="dxa"/>
        <w:tblInd w:w="115" w:type="dxa"/>
        <w:tblLayout w:type="fixed"/>
        <w:tblCellMar>
          <w:left w:w="120" w:type="dxa"/>
          <w:right w:w="120" w:type="dxa"/>
        </w:tblCellMar>
        <w:tblLook w:val="0000" w:firstRow="0" w:lastRow="0" w:firstColumn="0" w:lastColumn="0" w:noHBand="0" w:noVBand="0"/>
      </w:tblPr>
      <w:tblGrid>
        <w:gridCol w:w="1042"/>
        <w:gridCol w:w="93"/>
        <w:gridCol w:w="211"/>
        <w:gridCol w:w="365"/>
        <w:gridCol w:w="175"/>
        <w:gridCol w:w="368"/>
        <w:gridCol w:w="525"/>
        <w:gridCol w:w="1047"/>
        <w:gridCol w:w="760"/>
        <w:gridCol w:w="1274"/>
        <w:gridCol w:w="253"/>
        <w:gridCol w:w="1405"/>
        <w:gridCol w:w="552"/>
        <w:gridCol w:w="552"/>
        <w:gridCol w:w="734"/>
        <w:gridCol w:w="653"/>
        <w:gridCol w:w="1036"/>
      </w:tblGrid>
      <w:tr w:rsidR="008555A5" w:rsidRPr="00257EF3" w14:paraId="73CC093B" w14:textId="77777777" w:rsidTr="00F74F4D">
        <w:trPr>
          <w:gridAfter w:val="2"/>
          <w:wAfter w:w="1689" w:type="dxa"/>
          <w:trHeight w:hRule="exact" w:val="600"/>
        </w:trPr>
        <w:tc>
          <w:tcPr>
            <w:tcW w:w="1711" w:type="dxa"/>
            <w:gridSpan w:val="4"/>
          </w:tcPr>
          <w:p w14:paraId="20050AEC" w14:textId="77777777" w:rsidR="008555A5" w:rsidRPr="00257EF3" w:rsidRDefault="00275EE5">
            <w:pPr>
              <w:tabs>
                <w:tab w:val="left" w:pos="-720"/>
              </w:tabs>
              <w:suppressAutoHyphens/>
              <w:spacing w:before="0"/>
              <w:rPr>
                <w:rFonts w:ascii="Arial" w:hAnsi="Arial"/>
                <w:sz w:val="16"/>
              </w:rPr>
            </w:pPr>
            <w:r>
              <w:rPr>
                <w:rFonts w:ascii="Arial" w:hAnsi="Arial"/>
                <w:sz w:val="16"/>
              </w:rPr>
              <w:pict w14:anchorId="65C1B970">
                <v:shape id="_x0000_i1027" type="#_x0000_t75" style="width:58.2pt;height:21.9pt">
                  <v:imagedata r:id="rId17" o:title=""/>
                </v:shape>
              </w:pict>
            </w:r>
          </w:p>
        </w:tc>
        <w:tc>
          <w:tcPr>
            <w:tcW w:w="7645" w:type="dxa"/>
            <w:gridSpan w:val="11"/>
          </w:tcPr>
          <w:p w14:paraId="7C80C9D6" w14:textId="77777777" w:rsidR="008555A5" w:rsidRPr="00257EF3" w:rsidRDefault="00313338">
            <w:pPr>
              <w:tabs>
                <w:tab w:val="left" w:pos="-720"/>
              </w:tabs>
              <w:suppressAutoHyphens/>
              <w:spacing w:before="0"/>
              <w:rPr>
                <w:rFonts w:ascii="Arial" w:hAnsi="Arial"/>
                <w:sz w:val="16"/>
              </w:rPr>
            </w:pPr>
            <w:r w:rsidRPr="00257EF3">
              <w:rPr>
                <w:rFonts w:ascii="Arial" w:hAnsi="Arial"/>
                <w:sz w:val="28"/>
              </w:rPr>
              <w:t>Functional</w:t>
            </w:r>
            <w:r w:rsidR="008555A5" w:rsidRPr="00257EF3">
              <w:rPr>
                <w:rFonts w:ascii="Arial" w:hAnsi="Arial"/>
                <w:sz w:val="28"/>
              </w:rPr>
              <w:t xml:space="preserve"> Specification</w:t>
            </w:r>
            <w:r w:rsidRPr="00257EF3">
              <w:rPr>
                <w:rFonts w:ascii="Arial" w:hAnsi="Arial"/>
                <w:sz w:val="28"/>
              </w:rPr>
              <w:t xml:space="preserve">   Approaching Vehicle Audible System</w:t>
            </w:r>
          </w:p>
        </w:tc>
      </w:tr>
      <w:tr w:rsidR="008555A5" w:rsidRPr="00257EF3" w14:paraId="7102492A" w14:textId="77777777" w:rsidTr="00F74F4D">
        <w:tblPrEx>
          <w:tblCellMar>
            <w:left w:w="29" w:type="dxa"/>
            <w:right w:w="29" w:type="dxa"/>
          </w:tblCellMar>
        </w:tblPrEx>
        <w:trPr>
          <w:trHeight w:hRule="exact" w:val="274"/>
        </w:trPr>
        <w:tc>
          <w:tcPr>
            <w:tcW w:w="5860" w:type="dxa"/>
            <w:gridSpan w:val="10"/>
            <w:tcBorders>
              <w:top w:val="single" w:sz="6" w:space="0" w:color="auto"/>
              <w:left w:val="single" w:sz="6" w:space="0" w:color="auto"/>
            </w:tcBorders>
          </w:tcPr>
          <w:p w14:paraId="758B0B40" w14:textId="77777777" w:rsidR="008555A5" w:rsidRPr="00257EF3" w:rsidRDefault="008555A5">
            <w:pPr>
              <w:tabs>
                <w:tab w:val="left" w:pos="-720"/>
              </w:tabs>
              <w:suppressAutoHyphens/>
              <w:spacing w:before="0"/>
              <w:rPr>
                <w:rFonts w:ascii="Arial" w:hAnsi="Arial"/>
                <w:sz w:val="16"/>
              </w:rPr>
            </w:pPr>
            <w:r w:rsidRPr="00257EF3">
              <w:rPr>
                <w:rFonts w:ascii="Arial" w:hAnsi="Arial"/>
                <w:sz w:val="16"/>
              </w:rPr>
              <w:t>PART NAME</w:t>
            </w:r>
          </w:p>
        </w:tc>
        <w:tc>
          <w:tcPr>
            <w:tcW w:w="5185" w:type="dxa"/>
            <w:gridSpan w:val="7"/>
            <w:tcBorders>
              <w:top w:val="single" w:sz="6" w:space="0" w:color="auto"/>
              <w:left w:val="single" w:sz="6" w:space="0" w:color="auto"/>
              <w:right w:val="single" w:sz="6" w:space="0" w:color="auto"/>
            </w:tcBorders>
          </w:tcPr>
          <w:p w14:paraId="723B88F6" w14:textId="77777777" w:rsidR="008555A5" w:rsidRPr="00257EF3" w:rsidRDefault="008555A5">
            <w:pPr>
              <w:tabs>
                <w:tab w:val="left" w:pos="-720"/>
              </w:tabs>
              <w:suppressAutoHyphens/>
              <w:spacing w:before="0"/>
              <w:rPr>
                <w:rFonts w:ascii="Arial" w:hAnsi="Arial"/>
              </w:rPr>
            </w:pPr>
            <w:r w:rsidRPr="00257EF3">
              <w:rPr>
                <w:rFonts w:ascii="Arial" w:hAnsi="Arial"/>
                <w:sz w:val="16"/>
              </w:rPr>
              <w:t>PART NUMBER</w:t>
            </w:r>
          </w:p>
        </w:tc>
      </w:tr>
      <w:tr w:rsidR="008555A5" w:rsidRPr="00257EF3" w14:paraId="0D80FB06" w14:textId="77777777" w:rsidTr="00F74F4D">
        <w:tblPrEx>
          <w:tblCellMar>
            <w:left w:w="29" w:type="dxa"/>
            <w:right w:w="29" w:type="dxa"/>
          </w:tblCellMar>
        </w:tblPrEx>
        <w:trPr>
          <w:trHeight w:hRule="exact" w:val="450"/>
        </w:trPr>
        <w:tc>
          <w:tcPr>
            <w:tcW w:w="5860" w:type="dxa"/>
            <w:gridSpan w:val="10"/>
            <w:tcBorders>
              <w:left w:val="single" w:sz="6" w:space="0" w:color="auto"/>
              <w:bottom w:val="single" w:sz="6" w:space="0" w:color="auto"/>
            </w:tcBorders>
          </w:tcPr>
          <w:p w14:paraId="7FBDBD93" w14:textId="77777777" w:rsidR="008555A5" w:rsidRPr="00257EF3" w:rsidRDefault="00313338" w:rsidP="00A2423E">
            <w:pPr>
              <w:tabs>
                <w:tab w:val="left" w:pos="-720"/>
              </w:tabs>
              <w:suppressAutoHyphens/>
              <w:spacing w:before="0"/>
              <w:jc w:val="center"/>
              <w:rPr>
                <w:rFonts w:ascii="Arial" w:hAnsi="Arial"/>
              </w:rPr>
            </w:pPr>
            <w:bookmarkStart w:id="2" w:name="partname"/>
            <w:bookmarkEnd w:id="2"/>
            <w:r w:rsidRPr="00257EF3">
              <w:rPr>
                <w:rFonts w:ascii="Arial" w:hAnsi="Arial"/>
              </w:rPr>
              <w:t xml:space="preserve">Functional </w:t>
            </w:r>
            <w:r w:rsidR="008555A5" w:rsidRPr="00257EF3">
              <w:rPr>
                <w:rFonts w:ascii="Arial" w:hAnsi="Arial"/>
              </w:rPr>
              <w:t xml:space="preserve">Specification – </w:t>
            </w:r>
            <w:r w:rsidR="00851E99">
              <w:rPr>
                <w:rFonts w:ascii="Arial" w:hAnsi="Arial"/>
              </w:rPr>
              <w:t>AVAS Feature</w:t>
            </w:r>
            <w:r w:rsidR="008555A5" w:rsidRPr="00257EF3">
              <w:rPr>
                <w:rFonts w:ascii="Arial" w:hAnsi="Arial"/>
              </w:rPr>
              <w:t xml:space="preserve"> – </w:t>
            </w:r>
            <w:r w:rsidR="00851E99">
              <w:rPr>
                <w:rFonts w:ascii="Arial" w:hAnsi="Arial"/>
              </w:rPr>
              <w:t>Phoenix System</w:t>
            </w:r>
          </w:p>
        </w:tc>
        <w:tc>
          <w:tcPr>
            <w:tcW w:w="5185" w:type="dxa"/>
            <w:gridSpan w:val="7"/>
            <w:tcBorders>
              <w:left w:val="single" w:sz="6" w:space="0" w:color="auto"/>
              <w:bottom w:val="single" w:sz="6" w:space="0" w:color="auto"/>
              <w:right w:val="single" w:sz="6" w:space="0" w:color="auto"/>
            </w:tcBorders>
          </w:tcPr>
          <w:p w14:paraId="2D1EB135" w14:textId="41D949B1" w:rsidR="008555A5" w:rsidRPr="00257EF3" w:rsidRDefault="002D68B7" w:rsidP="004A25CE">
            <w:pPr>
              <w:tabs>
                <w:tab w:val="left" w:pos="-720"/>
              </w:tabs>
              <w:suppressAutoHyphens/>
              <w:spacing w:before="0"/>
              <w:jc w:val="center"/>
              <w:rPr>
                <w:rFonts w:ascii="Arial" w:hAnsi="Arial"/>
                <w:sz w:val="32"/>
                <w:szCs w:val="32"/>
              </w:rPr>
            </w:pPr>
            <w:bookmarkStart w:id="3" w:name="partnum"/>
            <w:bookmarkEnd w:id="3"/>
            <w:r>
              <w:rPr>
                <w:rFonts w:ascii="Arial" w:hAnsi="Arial"/>
              </w:rPr>
              <w:t>FS</w:t>
            </w:r>
            <w:r w:rsidR="00817240">
              <w:rPr>
                <w:rFonts w:ascii="Arial" w:hAnsi="Arial"/>
              </w:rPr>
              <w:t>R2HT-14G113-AA</w:t>
            </w:r>
          </w:p>
        </w:tc>
      </w:tr>
      <w:tr w:rsidR="008555A5" w:rsidRPr="00257EF3" w14:paraId="3767323D" w14:textId="77777777" w:rsidTr="00F74F4D">
        <w:tblPrEx>
          <w:tblCellMar>
            <w:left w:w="29" w:type="dxa"/>
            <w:right w:w="29" w:type="dxa"/>
          </w:tblCellMar>
        </w:tblPrEx>
        <w:trPr>
          <w:trHeight w:hRule="exact" w:val="274"/>
        </w:trPr>
        <w:tc>
          <w:tcPr>
            <w:tcW w:w="1135" w:type="dxa"/>
            <w:gridSpan w:val="2"/>
            <w:tcBorders>
              <w:left w:val="single" w:sz="6" w:space="0" w:color="auto"/>
            </w:tcBorders>
          </w:tcPr>
          <w:p w14:paraId="282AD492" w14:textId="77777777" w:rsidR="008555A5" w:rsidRPr="00257EF3" w:rsidRDefault="008555A5">
            <w:pPr>
              <w:tabs>
                <w:tab w:val="left" w:pos="-720"/>
              </w:tabs>
              <w:suppressAutoHyphens/>
              <w:spacing w:before="0"/>
              <w:jc w:val="center"/>
              <w:rPr>
                <w:rFonts w:ascii="Arial" w:hAnsi="Arial"/>
                <w:sz w:val="16"/>
              </w:rPr>
            </w:pPr>
          </w:p>
        </w:tc>
        <w:tc>
          <w:tcPr>
            <w:tcW w:w="576" w:type="dxa"/>
            <w:gridSpan w:val="2"/>
            <w:tcBorders>
              <w:left w:val="single" w:sz="6" w:space="0" w:color="auto"/>
            </w:tcBorders>
          </w:tcPr>
          <w:p w14:paraId="0E29B225" w14:textId="77777777" w:rsidR="008555A5" w:rsidRPr="00257EF3" w:rsidRDefault="008555A5">
            <w:pPr>
              <w:tabs>
                <w:tab w:val="left" w:pos="-720"/>
              </w:tabs>
              <w:suppressAutoHyphens/>
              <w:spacing w:before="0"/>
              <w:jc w:val="center"/>
              <w:rPr>
                <w:rFonts w:ascii="Arial" w:hAnsi="Arial"/>
                <w:sz w:val="16"/>
              </w:rPr>
            </w:pPr>
            <w:r w:rsidRPr="00257EF3">
              <w:rPr>
                <w:rFonts w:ascii="Arial" w:hAnsi="Arial"/>
                <w:sz w:val="16"/>
              </w:rPr>
              <w:t>LET</w:t>
            </w:r>
          </w:p>
        </w:tc>
        <w:tc>
          <w:tcPr>
            <w:tcW w:w="543" w:type="dxa"/>
            <w:gridSpan w:val="2"/>
            <w:tcBorders>
              <w:left w:val="single" w:sz="6" w:space="0" w:color="auto"/>
            </w:tcBorders>
          </w:tcPr>
          <w:p w14:paraId="70A3E565" w14:textId="77777777" w:rsidR="008555A5" w:rsidRPr="00257EF3" w:rsidRDefault="008555A5">
            <w:pPr>
              <w:tabs>
                <w:tab w:val="left" w:pos="-720"/>
              </w:tabs>
              <w:suppressAutoHyphens/>
              <w:spacing w:before="0"/>
              <w:jc w:val="center"/>
              <w:rPr>
                <w:rFonts w:ascii="Arial" w:hAnsi="Arial"/>
                <w:sz w:val="16"/>
              </w:rPr>
            </w:pPr>
            <w:r w:rsidRPr="00257EF3">
              <w:rPr>
                <w:rFonts w:ascii="Arial" w:hAnsi="Arial"/>
                <w:sz w:val="16"/>
              </w:rPr>
              <w:t>FR</w:t>
            </w:r>
          </w:p>
        </w:tc>
        <w:tc>
          <w:tcPr>
            <w:tcW w:w="5264" w:type="dxa"/>
            <w:gridSpan w:val="6"/>
            <w:tcBorders>
              <w:left w:val="single" w:sz="6" w:space="0" w:color="auto"/>
            </w:tcBorders>
          </w:tcPr>
          <w:p w14:paraId="5AA4371F" w14:textId="77777777" w:rsidR="008555A5" w:rsidRPr="00257EF3" w:rsidRDefault="008555A5">
            <w:pPr>
              <w:tabs>
                <w:tab w:val="left" w:pos="-720"/>
              </w:tabs>
              <w:suppressAutoHyphens/>
              <w:spacing w:before="0"/>
              <w:jc w:val="center"/>
              <w:rPr>
                <w:rFonts w:ascii="Arial" w:hAnsi="Arial"/>
                <w:sz w:val="16"/>
              </w:rPr>
            </w:pPr>
            <w:r w:rsidRPr="00257EF3">
              <w:rPr>
                <w:rFonts w:ascii="Arial" w:hAnsi="Arial"/>
                <w:sz w:val="16"/>
              </w:rPr>
              <w:t>REVISIONS</w:t>
            </w:r>
          </w:p>
        </w:tc>
        <w:tc>
          <w:tcPr>
            <w:tcW w:w="552" w:type="dxa"/>
            <w:tcBorders>
              <w:left w:val="single" w:sz="6" w:space="0" w:color="auto"/>
            </w:tcBorders>
          </w:tcPr>
          <w:p w14:paraId="68E37B99" w14:textId="77777777" w:rsidR="008555A5" w:rsidRPr="00257EF3" w:rsidRDefault="008555A5">
            <w:pPr>
              <w:tabs>
                <w:tab w:val="left" w:pos="-720"/>
              </w:tabs>
              <w:suppressAutoHyphens/>
              <w:spacing w:before="0"/>
              <w:jc w:val="center"/>
              <w:rPr>
                <w:rFonts w:ascii="Arial" w:hAnsi="Arial"/>
                <w:sz w:val="16"/>
              </w:rPr>
            </w:pPr>
            <w:r w:rsidRPr="00257EF3">
              <w:rPr>
                <w:rFonts w:ascii="Arial" w:hAnsi="Arial"/>
                <w:sz w:val="16"/>
              </w:rPr>
              <w:t>DR</w:t>
            </w:r>
          </w:p>
        </w:tc>
        <w:tc>
          <w:tcPr>
            <w:tcW w:w="552" w:type="dxa"/>
            <w:tcBorders>
              <w:left w:val="single" w:sz="6" w:space="0" w:color="auto"/>
            </w:tcBorders>
          </w:tcPr>
          <w:p w14:paraId="7A098687" w14:textId="77777777" w:rsidR="008555A5" w:rsidRPr="00257EF3" w:rsidRDefault="008555A5">
            <w:pPr>
              <w:tabs>
                <w:tab w:val="left" w:pos="-720"/>
              </w:tabs>
              <w:suppressAutoHyphens/>
              <w:spacing w:before="0"/>
              <w:jc w:val="center"/>
              <w:rPr>
                <w:rFonts w:ascii="Arial" w:hAnsi="Arial"/>
                <w:sz w:val="16"/>
              </w:rPr>
            </w:pPr>
            <w:r w:rsidRPr="00257EF3">
              <w:rPr>
                <w:rFonts w:ascii="Arial" w:hAnsi="Arial"/>
                <w:sz w:val="16"/>
              </w:rPr>
              <w:t>CK</w:t>
            </w:r>
          </w:p>
        </w:tc>
        <w:tc>
          <w:tcPr>
            <w:tcW w:w="2423" w:type="dxa"/>
            <w:gridSpan w:val="3"/>
            <w:tcBorders>
              <w:left w:val="single" w:sz="6" w:space="0" w:color="auto"/>
              <w:right w:val="single" w:sz="6" w:space="0" w:color="auto"/>
            </w:tcBorders>
          </w:tcPr>
          <w:p w14:paraId="5A7AE31A"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REFERENCE</w:t>
            </w:r>
          </w:p>
        </w:tc>
      </w:tr>
      <w:tr w:rsidR="008555A5" w:rsidRPr="00257EF3" w14:paraId="6E8A0740"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0CFF272E" w14:textId="467FD0D0" w:rsidR="008555A5" w:rsidRPr="00257EF3" w:rsidRDefault="000D3134" w:rsidP="00A2423E">
            <w:pPr>
              <w:tabs>
                <w:tab w:val="left" w:pos="-720"/>
              </w:tabs>
              <w:suppressAutoHyphens/>
              <w:spacing w:before="0"/>
              <w:jc w:val="center"/>
              <w:rPr>
                <w:rFonts w:ascii="Arial" w:hAnsi="Arial"/>
              </w:rPr>
            </w:pPr>
            <w:r>
              <w:rPr>
                <w:rFonts w:ascii="Arial" w:hAnsi="Arial"/>
              </w:rPr>
              <w:t>5</w:t>
            </w:r>
            <w:r w:rsidR="00851E99">
              <w:rPr>
                <w:rFonts w:ascii="Arial" w:hAnsi="Arial"/>
              </w:rPr>
              <w:t>/</w:t>
            </w:r>
            <w:r w:rsidR="00341C9D">
              <w:rPr>
                <w:rFonts w:ascii="Arial" w:hAnsi="Arial"/>
              </w:rPr>
              <w:t>30</w:t>
            </w:r>
            <w:r w:rsidR="00851E99">
              <w:rPr>
                <w:rFonts w:ascii="Arial" w:hAnsi="Arial"/>
              </w:rPr>
              <w:t>/202</w:t>
            </w:r>
            <w:r w:rsidR="00BB28B6">
              <w:rPr>
                <w:rFonts w:ascii="Arial" w:hAnsi="Arial"/>
              </w:rPr>
              <w:t>2</w:t>
            </w:r>
          </w:p>
        </w:tc>
        <w:tc>
          <w:tcPr>
            <w:tcW w:w="576" w:type="dxa"/>
            <w:gridSpan w:val="2"/>
            <w:tcBorders>
              <w:top w:val="single" w:sz="6" w:space="0" w:color="auto"/>
              <w:left w:val="single" w:sz="6" w:space="0" w:color="auto"/>
            </w:tcBorders>
          </w:tcPr>
          <w:p w14:paraId="338EBB18" w14:textId="77777777" w:rsidR="008555A5" w:rsidRPr="00257EF3" w:rsidRDefault="00851E99">
            <w:pPr>
              <w:tabs>
                <w:tab w:val="left" w:pos="-720"/>
              </w:tabs>
              <w:suppressAutoHyphens/>
              <w:spacing w:before="0"/>
              <w:jc w:val="center"/>
              <w:rPr>
                <w:rFonts w:ascii="Arial" w:hAnsi="Arial"/>
              </w:rPr>
            </w:pPr>
            <w:r>
              <w:rPr>
                <w:rFonts w:ascii="Arial" w:hAnsi="Arial"/>
              </w:rPr>
              <w:t>DR</w:t>
            </w:r>
          </w:p>
        </w:tc>
        <w:tc>
          <w:tcPr>
            <w:tcW w:w="543" w:type="dxa"/>
            <w:gridSpan w:val="2"/>
            <w:tcBorders>
              <w:top w:val="single" w:sz="6" w:space="0" w:color="auto"/>
              <w:left w:val="single" w:sz="6" w:space="0" w:color="auto"/>
            </w:tcBorders>
          </w:tcPr>
          <w:p w14:paraId="05AC6815" w14:textId="77777777" w:rsidR="008555A5" w:rsidRPr="00257EF3" w:rsidRDefault="008555A5">
            <w:pPr>
              <w:tabs>
                <w:tab w:val="left" w:pos="-720"/>
              </w:tabs>
              <w:suppressAutoHyphens/>
              <w:spacing w:before="0"/>
              <w:jc w:val="center"/>
              <w:rPr>
                <w:rFonts w:ascii="Arial" w:hAnsi="Arial"/>
              </w:rPr>
            </w:pPr>
            <w:r w:rsidRPr="00257EF3">
              <w:rPr>
                <w:rFonts w:ascii="Arial" w:hAnsi="Arial"/>
              </w:rPr>
              <w:t>All</w:t>
            </w:r>
          </w:p>
        </w:tc>
        <w:tc>
          <w:tcPr>
            <w:tcW w:w="5264" w:type="dxa"/>
            <w:gridSpan w:val="6"/>
            <w:tcBorders>
              <w:top w:val="single" w:sz="6" w:space="0" w:color="auto"/>
              <w:left w:val="single" w:sz="6" w:space="0" w:color="auto"/>
            </w:tcBorders>
          </w:tcPr>
          <w:p w14:paraId="4221915F" w14:textId="6110D598" w:rsidR="008555A5" w:rsidRPr="00257EF3" w:rsidRDefault="002D68B7">
            <w:pPr>
              <w:tabs>
                <w:tab w:val="left" w:pos="-720"/>
              </w:tabs>
              <w:suppressAutoHyphens/>
              <w:spacing w:before="0"/>
              <w:rPr>
                <w:rFonts w:ascii="Arial" w:hAnsi="Arial"/>
              </w:rPr>
            </w:pPr>
            <w:r>
              <w:rPr>
                <w:rFonts w:ascii="Arial" w:hAnsi="Arial"/>
              </w:rPr>
              <w:t>FS</w:t>
            </w:r>
            <w:r w:rsidR="00817240">
              <w:rPr>
                <w:rFonts w:ascii="Arial" w:hAnsi="Arial"/>
              </w:rPr>
              <w:t>R2HT</w:t>
            </w:r>
            <w:r w:rsidR="00851E99">
              <w:rPr>
                <w:rFonts w:ascii="Arial" w:hAnsi="Arial"/>
              </w:rPr>
              <w:t>-</w:t>
            </w:r>
            <w:r w:rsidR="004403A4">
              <w:rPr>
                <w:rFonts w:ascii="Arial" w:hAnsi="Arial"/>
              </w:rPr>
              <w:t>14G113</w:t>
            </w:r>
            <w:r w:rsidR="00851E99">
              <w:rPr>
                <w:rFonts w:ascii="Arial" w:hAnsi="Arial"/>
              </w:rPr>
              <w:t>-</w:t>
            </w:r>
            <w:r w:rsidR="004403A4">
              <w:rPr>
                <w:rFonts w:ascii="Arial" w:hAnsi="Arial"/>
              </w:rPr>
              <w:t>AA</w:t>
            </w:r>
            <w:r w:rsidR="00912D7D" w:rsidRPr="00257EF3">
              <w:rPr>
                <w:rFonts w:ascii="Arial" w:hAnsi="Arial"/>
              </w:rPr>
              <w:t xml:space="preserve"> </w:t>
            </w:r>
          </w:p>
        </w:tc>
        <w:tc>
          <w:tcPr>
            <w:tcW w:w="552" w:type="dxa"/>
            <w:tcBorders>
              <w:top w:val="single" w:sz="6" w:space="0" w:color="auto"/>
              <w:left w:val="single" w:sz="6" w:space="0" w:color="auto"/>
            </w:tcBorders>
          </w:tcPr>
          <w:p w14:paraId="1CD2B5A4"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5A8F1D08" w14:textId="77777777" w:rsidR="008555A5" w:rsidRPr="00257EF3" w:rsidRDefault="008555A5">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3F59AE8C" w14:textId="77777777" w:rsidR="008555A5" w:rsidRPr="00257EF3" w:rsidRDefault="008555A5">
            <w:pPr>
              <w:tabs>
                <w:tab w:val="left" w:pos="-720"/>
              </w:tabs>
              <w:suppressAutoHyphens/>
              <w:spacing w:before="0"/>
              <w:jc w:val="center"/>
              <w:rPr>
                <w:rFonts w:ascii="Arial" w:hAnsi="Arial"/>
              </w:rPr>
            </w:pPr>
            <w:bookmarkStart w:id="4" w:name="refer"/>
            <w:bookmarkEnd w:id="4"/>
          </w:p>
        </w:tc>
      </w:tr>
      <w:tr w:rsidR="008555A5" w:rsidRPr="00257EF3" w14:paraId="73B88C80"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40450CA6"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34031373"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750DDFC4"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304E5CDD"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494D4B19"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3546DC7E" w14:textId="77777777" w:rsidR="008555A5" w:rsidRPr="00257EF3" w:rsidRDefault="008555A5">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7A85A284"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PREPARED BY</w:t>
            </w:r>
          </w:p>
        </w:tc>
      </w:tr>
      <w:tr w:rsidR="008555A5" w:rsidRPr="00257EF3" w14:paraId="72EE9455"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09F2EFBB"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47E39BB2"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01D8CF70"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759AB202"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4AABEB04"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4063E5C6" w14:textId="77777777" w:rsidR="008555A5" w:rsidRPr="00257EF3" w:rsidRDefault="008555A5">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5372B74B" w14:textId="15389FC1" w:rsidR="008555A5" w:rsidRPr="00257EF3" w:rsidRDefault="002E157D">
            <w:pPr>
              <w:tabs>
                <w:tab w:val="left" w:pos="-720"/>
              </w:tabs>
              <w:suppressAutoHyphens/>
              <w:spacing w:before="0"/>
              <w:jc w:val="center"/>
              <w:rPr>
                <w:rFonts w:ascii="Arial" w:hAnsi="Arial"/>
              </w:rPr>
            </w:pPr>
            <w:bookmarkStart w:id="5" w:name="prepare"/>
            <w:bookmarkEnd w:id="5"/>
            <w:proofErr w:type="spellStart"/>
            <w:r>
              <w:rPr>
                <w:rFonts w:ascii="Arial" w:hAnsi="Arial"/>
              </w:rPr>
              <w:t>A.Saminathan</w:t>
            </w:r>
            <w:proofErr w:type="spellEnd"/>
          </w:p>
        </w:tc>
      </w:tr>
      <w:tr w:rsidR="008555A5" w:rsidRPr="00257EF3" w14:paraId="648CAFAE" w14:textId="77777777" w:rsidTr="002E157D">
        <w:tblPrEx>
          <w:tblCellMar>
            <w:left w:w="29" w:type="dxa"/>
            <w:right w:w="29" w:type="dxa"/>
          </w:tblCellMar>
        </w:tblPrEx>
        <w:trPr>
          <w:trHeight w:hRule="exact" w:val="447"/>
        </w:trPr>
        <w:tc>
          <w:tcPr>
            <w:tcW w:w="1135" w:type="dxa"/>
            <w:gridSpan w:val="2"/>
            <w:tcBorders>
              <w:top w:val="single" w:sz="6" w:space="0" w:color="auto"/>
              <w:left w:val="single" w:sz="6" w:space="0" w:color="auto"/>
            </w:tcBorders>
          </w:tcPr>
          <w:p w14:paraId="45BD63C9"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0DA9E6DF"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4A0AAC1D"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1679A9BB"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54713290"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15ADB108" w14:textId="77777777" w:rsidR="008555A5" w:rsidRPr="00257EF3" w:rsidRDefault="008555A5">
            <w:pPr>
              <w:tabs>
                <w:tab w:val="left" w:pos="-720"/>
              </w:tabs>
              <w:suppressAutoHyphens/>
              <w:spacing w:before="0"/>
              <w:jc w:val="center"/>
              <w:rPr>
                <w:rFonts w:ascii="Arial" w:hAnsi="Arial"/>
              </w:rPr>
            </w:pPr>
          </w:p>
        </w:tc>
        <w:tc>
          <w:tcPr>
            <w:tcW w:w="1387" w:type="dxa"/>
            <w:gridSpan w:val="2"/>
            <w:tcBorders>
              <w:top w:val="single" w:sz="6" w:space="0" w:color="auto"/>
              <w:left w:val="single" w:sz="6" w:space="0" w:color="auto"/>
            </w:tcBorders>
          </w:tcPr>
          <w:p w14:paraId="436D36E7" w14:textId="77777777" w:rsidR="008555A5" w:rsidRPr="00257EF3" w:rsidRDefault="00625545">
            <w:pPr>
              <w:tabs>
                <w:tab w:val="left" w:pos="-720"/>
              </w:tabs>
              <w:suppressAutoHyphens/>
              <w:spacing w:before="0"/>
              <w:jc w:val="center"/>
              <w:rPr>
                <w:rFonts w:ascii="Arial" w:hAnsi="Arial"/>
                <w:sz w:val="16"/>
              </w:rPr>
            </w:pPr>
            <w:r w:rsidRPr="00257EF3">
              <w:rPr>
                <w:rFonts w:ascii="Arial" w:hAnsi="Arial"/>
                <w:sz w:val="16"/>
              </w:rPr>
              <w:t xml:space="preserve">APPROVED </w:t>
            </w:r>
            <w:r w:rsidR="008555A5" w:rsidRPr="00257EF3">
              <w:rPr>
                <w:rFonts w:ascii="Arial" w:hAnsi="Arial"/>
                <w:sz w:val="16"/>
              </w:rPr>
              <w:t>BY</w:t>
            </w:r>
          </w:p>
        </w:tc>
        <w:tc>
          <w:tcPr>
            <w:tcW w:w="1036" w:type="dxa"/>
            <w:tcBorders>
              <w:top w:val="single" w:sz="6" w:space="0" w:color="auto"/>
              <w:left w:val="single" w:sz="6" w:space="0" w:color="auto"/>
              <w:right w:val="single" w:sz="6" w:space="0" w:color="auto"/>
            </w:tcBorders>
          </w:tcPr>
          <w:p w14:paraId="4FE02232"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DETAILED BY</w:t>
            </w:r>
          </w:p>
        </w:tc>
      </w:tr>
      <w:tr w:rsidR="008555A5" w:rsidRPr="00257EF3" w14:paraId="58AF146D"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043C860C"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20EF3A0D"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1492C756"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DF5F413"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3FA161D5"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2D32F58E" w14:textId="77777777" w:rsidR="008555A5" w:rsidRPr="00257EF3" w:rsidRDefault="008555A5">
            <w:pPr>
              <w:tabs>
                <w:tab w:val="left" w:pos="-720"/>
              </w:tabs>
              <w:suppressAutoHyphens/>
              <w:spacing w:before="0"/>
              <w:jc w:val="center"/>
              <w:rPr>
                <w:rFonts w:ascii="Arial" w:hAnsi="Arial"/>
              </w:rPr>
            </w:pPr>
          </w:p>
        </w:tc>
        <w:tc>
          <w:tcPr>
            <w:tcW w:w="1387" w:type="dxa"/>
            <w:gridSpan w:val="2"/>
            <w:tcBorders>
              <w:left w:val="single" w:sz="6" w:space="0" w:color="auto"/>
            </w:tcBorders>
          </w:tcPr>
          <w:p w14:paraId="170325E0" w14:textId="3C7DF409" w:rsidR="008555A5" w:rsidRPr="00257EF3" w:rsidRDefault="002E157D">
            <w:pPr>
              <w:tabs>
                <w:tab w:val="left" w:pos="-720"/>
              </w:tabs>
              <w:suppressAutoHyphens/>
              <w:spacing w:before="0"/>
              <w:jc w:val="center"/>
              <w:rPr>
                <w:rFonts w:ascii="Arial" w:hAnsi="Arial"/>
              </w:rPr>
            </w:pPr>
            <w:bookmarkStart w:id="6" w:name="check"/>
            <w:bookmarkEnd w:id="6"/>
            <w:r>
              <w:rPr>
                <w:rFonts w:ascii="Arial" w:hAnsi="Arial"/>
              </w:rPr>
              <w:t>AS</w:t>
            </w:r>
          </w:p>
        </w:tc>
        <w:tc>
          <w:tcPr>
            <w:tcW w:w="1036" w:type="dxa"/>
            <w:tcBorders>
              <w:left w:val="single" w:sz="6" w:space="0" w:color="auto"/>
              <w:right w:val="single" w:sz="6" w:space="0" w:color="auto"/>
            </w:tcBorders>
          </w:tcPr>
          <w:p w14:paraId="6ED0BB51" w14:textId="4CD513EA" w:rsidR="008555A5" w:rsidRPr="00257EF3" w:rsidRDefault="002E157D">
            <w:pPr>
              <w:tabs>
                <w:tab w:val="left" w:pos="-720"/>
              </w:tabs>
              <w:suppressAutoHyphens/>
              <w:spacing w:before="0"/>
              <w:jc w:val="center"/>
              <w:rPr>
                <w:rFonts w:ascii="Arial" w:hAnsi="Arial"/>
              </w:rPr>
            </w:pPr>
            <w:bookmarkStart w:id="7" w:name="detail"/>
            <w:bookmarkEnd w:id="7"/>
            <w:r>
              <w:rPr>
                <w:rFonts w:ascii="Arial" w:hAnsi="Arial"/>
              </w:rPr>
              <w:t>AS</w:t>
            </w:r>
          </w:p>
        </w:tc>
      </w:tr>
      <w:tr w:rsidR="008555A5" w:rsidRPr="00257EF3" w14:paraId="789B8BBF"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4FAF7921"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19C6D789"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7C474F80"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6C1CC32"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63C38D2D"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600BF094" w14:textId="77777777" w:rsidR="008555A5" w:rsidRPr="00257EF3" w:rsidRDefault="008555A5">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451959EC"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CONCURRENCE/APPROVAL</w:t>
            </w:r>
          </w:p>
        </w:tc>
      </w:tr>
      <w:tr w:rsidR="008555A5" w:rsidRPr="00257EF3" w14:paraId="02D4C594"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024D1680"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6264E691"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53EE401D"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761E778B"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09DCF5A1"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7CC7C4C7" w14:textId="77777777" w:rsidR="008555A5" w:rsidRPr="00257EF3" w:rsidRDefault="008555A5">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16D4F557"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SIGNATURES</w:t>
            </w:r>
          </w:p>
        </w:tc>
      </w:tr>
      <w:tr w:rsidR="008555A5" w:rsidRPr="00257EF3" w14:paraId="3411DF10"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37AC705E"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6D5FA96E"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09F3C54B"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67E48A1D"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45935965"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40D94FE2" w14:textId="77777777" w:rsidR="008555A5" w:rsidRPr="00257EF3" w:rsidRDefault="008555A5">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6BDA62EC" w14:textId="77777777" w:rsidR="008555A5" w:rsidRPr="00257EF3" w:rsidRDefault="008555A5">
            <w:pPr>
              <w:tabs>
                <w:tab w:val="left" w:pos="-720"/>
              </w:tabs>
              <w:suppressAutoHyphens/>
              <w:spacing w:before="0"/>
              <w:jc w:val="center"/>
              <w:rPr>
                <w:rFonts w:ascii="Arial" w:hAnsi="Arial"/>
              </w:rPr>
            </w:pPr>
            <w:r w:rsidRPr="00257EF3">
              <w:rPr>
                <w:rFonts w:ascii="Arial" w:hAnsi="Arial"/>
                <w:sz w:val="16"/>
              </w:rPr>
              <w:t>Design Engineering Supervisor</w:t>
            </w:r>
          </w:p>
        </w:tc>
      </w:tr>
      <w:tr w:rsidR="008555A5" w:rsidRPr="00257EF3" w14:paraId="4B8FDA68"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2CA72EDF" w14:textId="77777777" w:rsidR="008555A5" w:rsidRPr="00257EF3" w:rsidRDefault="008555A5">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24BDF47C" w14:textId="77777777" w:rsidR="008555A5" w:rsidRPr="00257EF3" w:rsidRDefault="008555A5">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2658F9DD" w14:textId="77777777" w:rsidR="008555A5" w:rsidRPr="00257EF3" w:rsidRDefault="008555A5">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3E764B55" w14:textId="77777777" w:rsidR="008555A5" w:rsidRPr="00257EF3" w:rsidRDefault="008555A5">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5B34D09F" w14:textId="77777777" w:rsidR="008555A5" w:rsidRPr="00257EF3" w:rsidRDefault="008555A5">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14344E50" w14:textId="77777777" w:rsidR="008555A5" w:rsidRPr="00257EF3" w:rsidRDefault="008555A5">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35AD11C7" w14:textId="77777777" w:rsidR="00A27B76" w:rsidRPr="00257EF3" w:rsidRDefault="00A27B76" w:rsidP="00851E99">
            <w:pPr>
              <w:tabs>
                <w:tab w:val="left" w:pos="-720"/>
              </w:tabs>
              <w:suppressAutoHyphens/>
              <w:spacing w:before="0"/>
              <w:jc w:val="center"/>
              <w:rPr>
                <w:rFonts w:ascii="Arial" w:hAnsi="Arial"/>
              </w:rPr>
            </w:pPr>
            <w:bookmarkStart w:id="8" w:name="superv"/>
            <w:bookmarkEnd w:id="8"/>
          </w:p>
        </w:tc>
      </w:tr>
      <w:tr w:rsidR="00CE503B" w:rsidRPr="00257EF3" w14:paraId="0BBA051E" w14:textId="77777777" w:rsidTr="002E157D">
        <w:tblPrEx>
          <w:tblCellMar>
            <w:left w:w="29" w:type="dxa"/>
            <w:right w:w="29" w:type="dxa"/>
          </w:tblCellMar>
        </w:tblPrEx>
        <w:trPr>
          <w:trHeight w:hRule="exact" w:val="438"/>
        </w:trPr>
        <w:tc>
          <w:tcPr>
            <w:tcW w:w="1135" w:type="dxa"/>
            <w:gridSpan w:val="2"/>
            <w:tcBorders>
              <w:top w:val="single" w:sz="6" w:space="0" w:color="auto"/>
              <w:left w:val="single" w:sz="6" w:space="0" w:color="auto"/>
            </w:tcBorders>
          </w:tcPr>
          <w:p w14:paraId="68BA9CD3" w14:textId="77777777" w:rsidR="00CE503B" w:rsidRPr="00257EF3" w:rsidRDefault="00CE503B" w:rsidP="000932BE">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5A1F2AB6" w14:textId="77777777" w:rsidR="00CE503B" w:rsidRPr="00257EF3" w:rsidRDefault="00CE503B" w:rsidP="000932BE">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78B65CB5" w14:textId="77777777" w:rsidR="00CE503B" w:rsidRPr="00257EF3" w:rsidRDefault="00CE503B" w:rsidP="000932BE">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070F8EBB" w14:textId="77777777" w:rsidR="00CE503B" w:rsidRPr="00257EF3" w:rsidRDefault="00CE503B" w:rsidP="000932BE">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7AE362E3"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00559F32" w14:textId="77777777" w:rsidR="00CE503B" w:rsidRPr="00257EF3" w:rsidRDefault="00CE503B">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6FC8F709" w14:textId="77777777" w:rsidR="00CE503B" w:rsidRPr="00257EF3" w:rsidRDefault="00CE503B">
            <w:pPr>
              <w:tabs>
                <w:tab w:val="left" w:pos="-720"/>
              </w:tabs>
              <w:suppressAutoHyphens/>
              <w:spacing w:before="0"/>
              <w:jc w:val="center"/>
              <w:rPr>
                <w:rFonts w:ascii="Arial" w:hAnsi="Arial"/>
              </w:rPr>
            </w:pPr>
            <w:r w:rsidRPr="00257EF3">
              <w:rPr>
                <w:rFonts w:ascii="Arial" w:hAnsi="Arial"/>
                <w:sz w:val="16"/>
              </w:rPr>
              <w:t>Design Engineering Management</w:t>
            </w:r>
          </w:p>
        </w:tc>
      </w:tr>
      <w:tr w:rsidR="00CE503B" w:rsidRPr="00257EF3" w14:paraId="5DC674AA"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7A630086"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43181076"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0D3C5B68"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F8B64C5"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01A5B80E"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4D92A66F"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0E07D6C1" w14:textId="77777777" w:rsidR="00CE503B" w:rsidRPr="00257EF3" w:rsidRDefault="00CE503B" w:rsidP="00756599">
            <w:pPr>
              <w:tabs>
                <w:tab w:val="left" w:pos="-720"/>
              </w:tabs>
              <w:suppressAutoHyphens/>
              <w:spacing w:before="0"/>
              <w:jc w:val="center"/>
              <w:rPr>
                <w:rFonts w:ascii="Arial" w:hAnsi="Arial"/>
              </w:rPr>
            </w:pPr>
            <w:bookmarkStart w:id="9" w:name="mgmt"/>
            <w:bookmarkEnd w:id="9"/>
          </w:p>
        </w:tc>
      </w:tr>
      <w:tr w:rsidR="00CE503B" w:rsidRPr="00257EF3" w14:paraId="6906821E"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217693B2"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5D0CE9C1"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53708600"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1ED195A1"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6965FCFB"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08A70B91" w14:textId="77777777" w:rsidR="00CE503B" w:rsidRPr="00257EF3" w:rsidRDefault="00CE503B">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0B73801D" w14:textId="77777777" w:rsidR="00CE503B" w:rsidRPr="00257EF3" w:rsidRDefault="00CE503B">
            <w:pPr>
              <w:tabs>
                <w:tab w:val="left" w:pos="-720"/>
              </w:tabs>
              <w:suppressAutoHyphens/>
              <w:spacing w:before="0"/>
              <w:jc w:val="center"/>
              <w:rPr>
                <w:rFonts w:ascii="Arial" w:hAnsi="Arial"/>
              </w:rPr>
            </w:pPr>
            <w:r w:rsidRPr="00257EF3">
              <w:rPr>
                <w:rFonts w:ascii="Arial" w:hAnsi="Arial"/>
                <w:sz w:val="16"/>
              </w:rPr>
              <w:t xml:space="preserve">Manufacturing </w:t>
            </w:r>
            <w:proofErr w:type="spellStart"/>
            <w:r w:rsidRPr="00257EF3">
              <w:rPr>
                <w:rFonts w:ascii="Arial" w:hAnsi="Arial"/>
                <w:sz w:val="16"/>
              </w:rPr>
              <w:t>Engrg</w:t>
            </w:r>
            <w:proofErr w:type="spellEnd"/>
            <w:r w:rsidRPr="00257EF3">
              <w:rPr>
                <w:rFonts w:ascii="Arial" w:hAnsi="Arial"/>
                <w:sz w:val="16"/>
              </w:rPr>
              <w:t>.</w:t>
            </w:r>
          </w:p>
        </w:tc>
      </w:tr>
      <w:tr w:rsidR="00CE503B" w:rsidRPr="00257EF3" w14:paraId="7B72BCDD"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39BAB1D5"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4A4518A9"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57CFF4E4"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FF2C570"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7F8D4821"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6A151026"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45196CE1" w14:textId="77777777" w:rsidR="00CE503B" w:rsidRPr="00257EF3" w:rsidRDefault="00CE503B">
            <w:pPr>
              <w:tabs>
                <w:tab w:val="left" w:pos="-720"/>
              </w:tabs>
              <w:suppressAutoHyphens/>
              <w:spacing w:before="0"/>
              <w:rPr>
                <w:rFonts w:ascii="Arial" w:hAnsi="Arial"/>
              </w:rPr>
            </w:pPr>
            <w:bookmarkStart w:id="10" w:name="mfgrg"/>
            <w:bookmarkEnd w:id="10"/>
          </w:p>
        </w:tc>
      </w:tr>
      <w:tr w:rsidR="00CE503B" w:rsidRPr="00257EF3" w14:paraId="644E650D"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7BC47546"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3AD3FC89"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718BE237"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1E725F01"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24B36921"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11D4E092" w14:textId="77777777" w:rsidR="00CE503B" w:rsidRPr="00257EF3" w:rsidRDefault="00CE503B">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2EB802C1" w14:textId="77777777" w:rsidR="00CE503B" w:rsidRPr="00257EF3" w:rsidRDefault="00CE503B">
            <w:pPr>
              <w:tabs>
                <w:tab w:val="left" w:pos="-720"/>
              </w:tabs>
              <w:suppressAutoHyphens/>
              <w:spacing w:before="0"/>
              <w:jc w:val="center"/>
              <w:rPr>
                <w:rFonts w:ascii="Arial" w:hAnsi="Arial"/>
              </w:rPr>
            </w:pPr>
            <w:r w:rsidRPr="00257EF3">
              <w:rPr>
                <w:rFonts w:ascii="Arial" w:hAnsi="Arial"/>
                <w:sz w:val="16"/>
              </w:rPr>
              <w:t>Quality Control</w:t>
            </w:r>
          </w:p>
        </w:tc>
      </w:tr>
      <w:tr w:rsidR="00CE503B" w:rsidRPr="00257EF3" w14:paraId="1CECDB76"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2E8793BE"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223BA8B5"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65C3E292"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26D7EB6F"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446FC67C"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0F1E4FA0"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18E17908" w14:textId="77777777" w:rsidR="00CE503B" w:rsidRPr="00257EF3" w:rsidRDefault="00CE503B">
            <w:pPr>
              <w:tabs>
                <w:tab w:val="left" w:pos="-720"/>
              </w:tabs>
              <w:suppressAutoHyphens/>
              <w:spacing w:before="0"/>
              <w:rPr>
                <w:rFonts w:ascii="Arial" w:hAnsi="Arial"/>
              </w:rPr>
            </w:pPr>
            <w:bookmarkStart w:id="11" w:name="qa"/>
            <w:bookmarkEnd w:id="11"/>
          </w:p>
        </w:tc>
      </w:tr>
      <w:tr w:rsidR="00CE503B" w:rsidRPr="00257EF3" w14:paraId="3A2B2A60"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45ABF025"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702890B5"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5F4464B7"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DD8AF26"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5CC42982"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6C793EDC" w14:textId="77777777" w:rsidR="00CE503B" w:rsidRPr="00257EF3" w:rsidRDefault="00CE503B">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026D6793" w14:textId="77777777" w:rsidR="00CE503B" w:rsidRPr="00257EF3" w:rsidRDefault="00CE503B">
            <w:pPr>
              <w:tabs>
                <w:tab w:val="left" w:pos="-720"/>
              </w:tabs>
              <w:suppressAutoHyphens/>
              <w:spacing w:before="0"/>
              <w:jc w:val="center"/>
              <w:rPr>
                <w:rFonts w:ascii="Arial" w:hAnsi="Arial"/>
              </w:rPr>
            </w:pPr>
            <w:r w:rsidRPr="00257EF3">
              <w:rPr>
                <w:rFonts w:ascii="Arial" w:hAnsi="Arial"/>
                <w:sz w:val="16"/>
              </w:rPr>
              <w:t>Purchasing</w:t>
            </w:r>
          </w:p>
        </w:tc>
      </w:tr>
      <w:tr w:rsidR="00CE503B" w:rsidRPr="00257EF3" w14:paraId="2504BA38"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250572A8"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5D0C4FFA"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3C650575"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0A8F38F7"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33891EF1"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2E74DAC5"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53F97B87" w14:textId="77777777" w:rsidR="00CE503B" w:rsidRPr="00257EF3" w:rsidRDefault="00CE503B">
            <w:pPr>
              <w:tabs>
                <w:tab w:val="left" w:pos="-720"/>
              </w:tabs>
              <w:suppressAutoHyphens/>
              <w:spacing w:before="0"/>
              <w:rPr>
                <w:rFonts w:ascii="Arial" w:hAnsi="Arial"/>
              </w:rPr>
            </w:pPr>
            <w:bookmarkStart w:id="12" w:name="purch"/>
            <w:bookmarkEnd w:id="12"/>
          </w:p>
        </w:tc>
      </w:tr>
      <w:tr w:rsidR="00CE503B" w:rsidRPr="00257EF3" w14:paraId="6C12D9B6"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4168B775"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6952D76C"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2A1F34DC"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0A3BA19C"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2CB38E4D"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7F66F563" w14:textId="77777777" w:rsidR="00CE503B" w:rsidRPr="00257EF3" w:rsidRDefault="00CE503B">
            <w:pPr>
              <w:tabs>
                <w:tab w:val="left" w:pos="-720"/>
              </w:tabs>
              <w:suppressAutoHyphens/>
              <w:spacing w:before="0"/>
              <w:jc w:val="center"/>
              <w:rPr>
                <w:rFonts w:ascii="Arial" w:hAnsi="Arial"/>
              </w:rPr>
            </w:pPr>
          </w:p>
        </w:tc>
        <w:tc>
          <w:tcPr>
            <w:tcW w:w="2423" w:type="dxa"/>
            <w:gridSpan w:val="3"/>
            <w:tcBorders>
              <w:top w:val="single" w:sz="6" w:space="0" w:color="auto"/>
              <w:left w:val="single" w:sz="6" w:space="0" w:color="auto"/>
              <w:right w:val="single" w:sz="6" w:space="0" w:color="auto"/>
            </w:tcBorders>
          </w:tcPr>
          <w:p w14:paraId="2BE0D9DE" w14:textId="77777777" w:rsidR="00CE503B" w:rsidRPr="00257EF3" w:rsidRDefault="00CE503B">
            <w:pPr>
              <w:tabs>
                <w:tab w:val="left" w:pos="-720"/>
              </w:tabs>
              <w:suppressAutoHyphens/>
              <w:spacing w:before="0"/>
              <w:jc w:val="center"/>
              <w:rPr>
                <w:rFonts w:ascii="Arial" w:hAnsi="Arial"/>
              </w:rPr>
            </w:pPr>
            <w:r w:rsidRPr="00257EF3">
              <w:rPr>
                <w:rFonts w:ascii="Arial" w:hAnsi="Arial"/>
                <w:sz w:val="16"/>
              </w:rPr>
              <w:t>Supplier Quality Assistance</w:t>
            </w:r>
          </w:p>
        </w:tc>
      </w:tr>
      <w:tr w:rsidR="00CE503B" w:rsidRPr="00257EF3" w14:paraId="663113E4"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2A370092"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1B1DB8C8"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5E469F08"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564FCF98"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4EDBE451"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64D2D90E"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07DDE1EE" w14:textId="77777777" w:rsidR="00CE503B" w:rsidRPr="00257EF3" w:rsidRDefault="00CE503B">
            <w:pPr>
              <w:tabs>
                <w:tab w:val="left" w:pos="-720"/>
              </w:tabs>
              <w:suppressAutoHyphens/>
              <w:spacing w:before="0"/>
              <w:rPr>
                <w:rFonts w:ascii="Arial" w:hAnsi="Arial"/>
              </w:rPr>
            </w:pPr>
            <w:bookmarkStart w:id="13" w:name="supqa"/>
            <w:bookmarkEnd w:id="13"/>
          </w:p>
        </w:tc>
      </w:tr>
      <w:tr w:rsidR="00CE503B" w:rsidRPr="00257EF3" w14:paraId="20472492"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03D50705"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1E7B0197"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6FF8CF3A"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3732C7F3"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322D9410"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1995FB0A"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29CC5E37" w14:textId="77777777" w:rsidR="00CE503B" w:rsidRPr="00257EF3" w:rsidRDefault="00CE503B">
            <w:pPr>
              <w:tabs>
                <w:tab w:val="left" w:pos="-720"/>
              </w:tabs>
              <w:suppressAutoHyphens/>
              <w:spacing w:before="0"/>
              <w:rPr>
                <w:rFonts w:ascii="Arial" w:hAnsi="Arial"/>
              </w:rPr>
            </w:pPr>
          </w:p>
        </w:tc>
      </w:tr>
      <w:tr w:rsidR="00CE503B" w:rsidRPr="00257EF3" w14:paraId="30B953A1"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6452BE8B"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5564BB9A"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147DEC5F"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3DE1C1CB"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18D454F3"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24CBBDB4"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37396A8C" w14:textId="77777777" w:rsidR="00CE503B" w:rsidRPr="00257EF3" w:rsidRDefault="00CE503B">
            <w:pPr>
              <w:tabs>
                <w:tab w:val="left" w:pos="-720"/>
              </w:tabs>
              <w:suppressAutoHyphens/>
              <w:spacing w:before="0"/>
              <w:rPr>
                <w:rFonts w:ascii="Arial" w:hAnsi="Arial"/>
              </w:rPr>
            </w:pPr>
          </w:p>
        </w:tc>
      </w:tr>
      <w:tr w:rsidR="00CE503B" w:rsidRPr="00257EF3" w14:paraId="64BC5CA8"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tcBorders>
          </w:tcPr>
          <w:p w14:paraId="50CA0800"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tcBorders>
          </w:tcPr>
          <w:p w14:paraId="71A1D0E6"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tcBorders>
          </w:tcPr>
          <w:p w14:paraId="67D7ECC8"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tcBorders>
          </w:tcPr>
          <w:p w14:paraId="61A39DC7"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tcBorders>
          </w:tcPr>
          <w:p w14:paraId="5CE8D56D"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tcBorders>
          </w:tcPr>
          <w:p w14:paraId="6B509348"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right w:val="single" w:sz="6" w:space="0" w:color="auto"/>
            </w:tcBorders>
          </w:tcPr>
          <w:p w14:paraId="0D2F2573" w14:textId="77777777" w:rsidR="00CE503B" w:rsidRPr="00257EF3" w:rsidRDefault="00CE503B">
            <w:pPr>
              <w:tabs>
                <w:tab w:val="left" w:pos="-720"/>
              </w:tabs>
              <w:suppressAutoHyphens/>
              <w:spacing w:before="0"/>
              <w:rPr>
                <w:rFonts w:ascii="Arial" w:hAnsi="Arial"/>
              </w:rPr>
            </w:pPr>
          </w:p>
        </w:tc>
      </w:tr>
      <w:tr w:rsidR="00CE503B" w:rsidRPr="00257EF3" w14:paraId="7DE80F01" w14:textId="77777777" w:rsidTr="00F74F4D">
        <w:tblPrEx>
          <w:tblCellMar>
            <w:left w:w="29" w:type="dxa"/>
            <w:right w:w="29" w:type="dxa"/>
          </w:tblCellMar>
        </w:tblPrEx>
        <w:trPr>
          <w:trHeight w:hRule="exact" w:val="274"/>
        </w:trPr>
        <w:tc>
          <w:tcPr>
            <w:tcW w:w="1135" w:type="dxa"/>
            <w:gridSpan w:val="2"/>
            <w:tcBorders>
              <w:top w:val="single" w:sz="6" w:space="0" w:color="auto"/>
              <w:left w:val="single" w:sz="6" w:space="0" w:color="auto"/>
              <w:bottom w:val="single" w:sz="6" w:space="0" w:color="auto"/>
            </w:tcBorders>
          </w:tcPr>
          <w:p w14:paraId="293B757F" w14:textId="77777777" w:rsidR="00CE503B" w:rsidRPr="00257EF3" w:rsidRDefault="00CE503B">
            <w:pPr>
              <w:tabs>
                <w:tab w:val="left" w:pos="-720"/>
              </w:tabs>
              <w:suppressAutoHyphens/>
              <w:spacing w:before="0"/>
              <w:jc w:val="center"/>
              <w:rPr>
                <w:rFonts w:ascii="Arial" w:hAnsi="Arial"/>
              </w:rPr>
            </w:pPr>
          </w:p>
        </w:tc>
        <w:tc>
          <w:tcPr>
            <w:tcW w:w="576" w:type="dxa"/>
            <w:gridSpan w:val="2"/>
            <w:tcBorders>
              <w:top w:val="single" w:sz="6" w:space="0" w:color="auto"/>
              <w:left w:val="single" w:sz="6" w:space="0" w:color="auto"/>
              <w:bottom w:val="single" w:sz="6" w:space="0" w:color="auto"/>
            </w:tcBorders>
          </w:tcPr>
          <w:p w14:paraId="69174228" w14:textId="77777777" w:rsidR="00CE503B" w:rsidRPr="00257EF3" w:rsidRDefault="00CE503B">
            <w:pPr>
              <w:tabs>
                <w:tab w:val="left" w:pos="-720"/>
              </w:tabs>
              <w:suppressAutoHyphens/>
              <w:spacing w:before="0"/>
              <w:jc w:val="center"/>
              <w:rPr>
                <w:rFonts w:ascii="Arial" w:hAnsi="Arial"/>
              </w:rPr>
            </w:pPr>
          </w:p>
        </w:tc>
        <w:tc>
          <w:tcPr>
            <w:tcW w:w="543" w:type="dxa"/>
            <w:gridSpan w:val="2"/>
            <w:tcBorders>
              <w:top w:val="single" w:sz="6" w:space="0" w:color="auto"/>
              <w:left w:val="single" w:sz="6" w:space="0" w:color="auto"/>
              <w:bottom w:val="single" w:sz="6" w:space="0" w:color="auto"/>
            </w:tcBorders>
          </w:tcPr>
          <w:p w14:paraId="3C51DB23" w14:textId="77777777" w:rsidR="00CE503B" w:rsidRPr="00257EF3" w:rsidRDefault="00CE503B">
            <w:pPr>
              <w:tabs>
                <w:tab w:val="left" w:pos="-720"/>
              </w:tabs>
              <w:suppressAutoHyphens/>
              <w:spacing w:before="0"/>
              <w:jc w:val="center"/>
              <w:rPr>
                <w:rFonts w:ascii="Arial" w:hAnsi="Arial"/>
              </w:rPr>
            </w:pPr>
          </w:p>
        </w:tc>
        <w:tc>
          <w:tcPr>
            <w:tcW w:w="5264" w:type="dxa"/>
            <w:gridSpan w:val="6"/>
            <w:tcBorders>
              <w:top w:val="single" w:sz="6" w:space="0" w:color="auto"/>
              <w:left w:val="single" w:sz="6" w:space="0" w:color="auto"/>
              <w:bottom w:val="single" w:sz="6" w:space="0" w:color="auto"/>
            </w:tcBorders>
          </w:tcPr>
          <w:p w14:paraId="2B50A90E" w14:textId="77777777" w:rsidR="00CE503B" w:rsidRPr="00257EF3" w:rsidRDefault="00CE503B">
            <w:pPr>
              <w:tabs>
                <w:tab w:val="left" w:pos="-720"/>
              </w:tabs>
              <w:suppressAutoHyphens/>
              <w:spacing w:before="0"/>
              <w:rPr>
                <w:rFonts w:ascii="Arial" w:hAnsi="Arial"/>
              </w:rPr>
            </w:pPr>
          </w:p>
        </w:tc>
        <w:tc>
          <w:tcPr>
            <w:tcW w:w="552" w:type="dxa"/>
            <w:tcBorders>
              <w:top w:val="single" w:sz="6" w:space="0" w:color="auto"/>
              <w:left w:val="single" w:sz="6" w:space="0" w:color="auto"/>
              <w:bottom w:val="single" w:sz="6" w:space="0" w:color="auto"/>
            </w:tcBorders>
          </w:tcPr>
          <w:p w14:paraId="507241AC" w14:textId="77777777" w:rsidR="00CE503B" w:rsidRPr="00257EF3" w:rsidRDefault="00CE503B">
            <w:pPr>
              <w:tabs>
                <w:tab w:val="left" w:pos="-720"/>
              </w:tabs>
              <w:suppressAutoHyphens/>
              <w:spacing w:before="0"/>
              <w:jc w:val="center"/>
              <w:rPr>
                <w:rFonts w:ascii="Arial" w:hAnsi="Arial"/>
              </w:rPr>
            </w:pPr>
          </w:p>
        </w:tc>
        <w:tc>
          <w:tcPr>
            <w:tcW w:w="552" w:type="dxa"/>
            <w:tcBorders>
              <w:top w:val="single" w:sz="6" w:space="0" w:color="auto"/>
              <w:left w:val="single" w:sz="6" w:space="0" w:color="auto"/>
              <w:bottom w:val="single" w:sz="6" w:space="0" w:color="auto"/>
            </w:tcBorders>
          </w:tcPr>
          <w:p w14:paraId="4A4E372E" w14:textId="77777777" w:rsidR="00CE503B" w:rsidRPr="00257EF3" w:rsidRDefault="00CE503B">
            <w:pPr>
              <w:tabs>
                <w:tab w:val="left" w:pos="-720"/>
              </w:tabs>
              <w:suppressAutoHyphens/>
              <w:spacing w:before="0"/>
              <w:jc w:val="center"/>
              <w:rPr>
                <w:rFonts w:ascii="Arial" w:hAnsi="Arial"/>
              </w:rPr>
            </w:pPr>
          </w:p>
        </w:tc>
        <w:tc>
          <w:tcPr>
            <w:tcW w:w="2423" w:type="dxa"/>
            <w:gridSpan w:val="3"/>
            <w:tcBorders>
              <w:left w:val="single" w:sz="6" w:space="0" w:color="auto"/>
              <w:bottom w:val="single" w:sz="6" w:space="0" w:color="auto"/>
              <w:right w:val="single" w:sz="6" w:space="0" w:color="auto"/>
            </w:tcBorders>
          </w:tcPr>
          <w:p w14:paraId="35A7B56E" w14:textId="77777777" w:rsidR="00CE503B" w:rsidRPr="00257EF3" w:rsidRDefault="00CE503B">
            <w:pPr>
              <w:tabs>
                <w:tab w:val="left" w:pos="-720"/>
              </w:tabs>
              <w:suppressAutoHyphens/>
              <w:spacing w:before="0"/>
              <w:rPr>
                <w:rFonts w:ascii="Arial" w:hAnsi="Arial"/>
              </w:rPr>
            </w:pPr>
          </w:p>
        </w:tc>
      </w:tr>
      <w:tr w:rsidR="00CE503B" w:rsidRPr="00257EF3" w14:paraId="1AF19509" w14:textId="77777777" w:rsidTr="00F74F4D">
        <w:tblPrEx>
          <w:tblCellMar>
            <w:left w:w="29" w:type="dxa"/>
            <w:right w:w="29" w:type="dxa"/>
          </w:tblCellMar>
        </w:tblPrEx>
        <w:trPr>
          <w:trHeight w:hRule="exact" w:val="320"/>
        </w:trPr>
        <w:tc>
          <w:tcPr>
            <w:tcW w:w="1042" w:type="dxa"/>
            <w:tcBorders>
              <w:left w:val="single" w:sz="6" w:space="0" w:color="auto"/>
              <w:bottom w:val="single" w:sz="6" w:space="0" w:color="auto"/>
            </w:tcBorders>
          </w:tcPr>
          <w:p w14:paraId="4A949598" w14:textId="77777777" w:rsidR="00CE503B" w:rsidRPr="00257EF3" w:rsidRDefault="00CE503B">
            <w:pPr>
              <w:tabs>
                <w:tab w:val="left" w:pos="-720"/>
              </w:tabs>
              <w:suppressAutoHyphens/>
              <w:spacing w:before="0"/>
              <w:rPr>
                <w:rFonts w:ascii="Arial" w:hAnsi="Arial"/>
              </w:rPr>
            </w:pPr>
            <w:r w:rsidRPr="00257EF3">
              <w:rPr>
                <w:rFonts w:ascii="Arial" w:hAnsi="Arial"/>
              </w:rPr>
              <w:t>FRAME</w:t>
            </w:r>
          </w:p>
        </w:tc>
        <w:tc>
          <w:tcPr>
            <w:tcW w:w="844" w:type="dxa"/>
            <w:gridSpan w:val="4"/>
            <w:tcBorders>
              <w:bottom w:val="single" w:sz="6" w:space="0" w:color="auto"/>
            </w:tcBorders>
          </w:tcPr>
          <w:p w14:paraId="413BC85A" w14:textId="77777777" w:rsidR="00CE503B" w:rsidRPr="00257EF3" w:rsidRDefault="00CE503B">
            <w:pPr>
              <w:tabs>
                <w:tab w:val="left" w:pos="-720"/>
              </w:tabs>
              <w:suppressAutoHyphens/>
              <w:spacing w:before="0"/>
              <w:rPr>
                <w:rFonts w:ascii="Arial" w:hAnsi="Arial"/>
              </w:rPr>
            </w:pPr>
            <w:r w:rsidRPr="00257EF3">
              <w:rPr>
                <w:rFonts w:ascii="Arial" w:hAnsi="Arial"/>
              </w:rPr>
              <w:fldChar w:fldCharType="begin"/>
            </w:r>
            <w:r w:rsidRPr="00257EF3">
              <w:rPr>
                <w:rFonts w:ascii="Arial" w:hAnsi="Arial"/>
              </w:rPr>
              <w:instrText xml:space="preserve"> PAGE  \* MERGEFORMAT </w:instrText>
            </w:r>
            <w:r w:rsidRPr="00257EF3">
              <w:rPr>
                <w:rFonts w:ascii="Arial" w:hAnsi="Arial"/>
              </w:rPr>
              <w:fldChar w:fldCharType="separate"/>
            </w:r>
            <w:r w:rsidR="00F03EE5">
              <w:rPr>
                <w:rFonts w:ascii="Arial" w:hAnsi="Arial"/>
                <w:noProof/>
              </w:rPr>
              <w:t>1</w:t>
            </w:r>
            <w:r w:rsidRPr="00257EF3">
              <w:rPr>
                <w:rFonts w:ascii="Arial" w:hAnsi="Arial"/>
              </w:rPr>
              <w:fldChar w:fldCharType="end"/>
            </w:r>
          </w:p>
        </w:tc>
        <w:tc>
          <w:tcPr>
            <w:tcW w:w="893" w:type="dxa"/>
            <w:gridSpan w:val="2"/>
            <w:tcBorders>
              <w:bottom w:val="single" w:sz="6" w:space="0" w:color="auto"/>
            </w:tcBorders>
          </w:tcPr>
          <w:p w14:paraId="2D820042" w14:textId="77777777" w:rsidR="00CE503B" w:rsidRPr="00257EF3" w:rsidRDefault="00CE503B">
            <w:pPr>
              <w:tabs>
                <w:tab w:val="left" w:pos="-720"/>
              </w:tabs>
              <w:suppressAutoHyphens/>
              <w:spacing w:before="0"/>
              <w:rPr>
                <w:rFonts w:ascii="Arial" w:hAnsi="Arial"/>
              </w:rPr>
            </w:pPr>
            <w:r w:rsidRPr="00257EF3">
              <w:rPr>
                <w:rFonts w:ascii="Arial" w:hAnsi="Arial"/>
              </w:rPr>
              <w:t>OF</w:t>
            </w:r>
          </w:p>
        </w:tc>
        <w:tc>
          <w:tcPr>
            <w:tcW w:w="1807" w:type="dxa"/>
            <w:gridSpan w:val="2"/>
            <w:tcBorders>
              <w:bottom w:val="single" w:sz="6" w:space="0" w:color="auto"/>
            </w:tcBorders>
          </w:tcPr>
          <w:p w14:paraId="6F50BC77" w14:textId="77777777" w:rsidR="00CE503B" w:rsidRPr="00257EF3" w:rsidRDefault="00CE503B">
            <w:pPr>
              <w:tabs>
                <w:tab w:val="left" w:pos="-720"/>
              </w:tabs>
              <w:suppressAutoHyphens/>
              <w:spacing w:before="0"/>
              <w:rPr>
                <w:rFonts w:ascii="Arial" w:hAnsi="Arial"/>
              </w:rPr>
            </w:pPr>
            <w:bookmarkStart w:id="14" w:name="totframe"/>
            <w:bookmarkEnd w:id="14"/>
            <w:r w:rsidRPr="00257EF3">
              <w:rPr>
                <w:rFonts w:ascii="Arial" w:hAnsi="Arial"/>
              </w:rPr>
              <w:t>131</w:t>
            </w:r>
          </w:p>
        </w:tc>
        <w:tc>
          <w:tcPr>
            <w:tcW w:w="1527" w:type="dxa"/>
            <w:gridSpan w:val="2"/>
            <w:tcBorders>
              <w:left w:val="single" w:sz="6" w:space="0" w:color="auto"/>
              <w:bottom w:val="single" w:sz="6" w:space="0" w:color="auto"/>
            </w:tcBorders>
          </w:tcPr>
          <w:p w14:paraId="075B0EEE" w14:textId="77777777" w:rsidR="00CE503B" w:rsidRPr="00257EF3" w:rsidRDefault="00CE503B">
            <w:pPr>
              <w:tabs>
                <w:tab w:val="left" w:pos="-720"/>
              </w:tabs>
              <w:suppressAutoHyphens/>
              <w:spacing w:before="0"/>
              <w:rPr>
                <w:rFonts w:ascii="Arial" w:hAnsi="Arial"/>
              </w:rPr>
            </w:pPr>
            <w:r w:rsidRPr="00257EF3">
              <w:rPr>
                <w:rFonts w:ascii="Arial" w:hAnsi="Arial"/>
              </w:rPr>
              <w:t>REV</w:t>
            </w:r>
            <w:bookmarkStart w:id="15" w:name="revlev"/>
            <w:bookmarkEnd w:id="15"/>
            <w:r w:rsidRPr="00257EF3">
              <w:rPr>
                <w:rFonts w:ascii="Arial" w:hAnsi="Arial"/>
              </w:rPr>
              <w:t xml:space="preserve"> REL</w:t>
            </w:r>
          </w:p>
        </w:tc>
        <w:tc>
          <w:tcPr>
            <w:tcW w:w="4932" w:type="dxa"/>
            <w:gridSpan w:val="6"/>
            <w:tcBorders>
              <w:left w:val="single" w:sz="6" w:space="0" w:color="auto"/>
              <w:bottom w:val="single" w:sz="6" w:space="0" w:color="auto"/>
              <w:right w:val="single" w:sz="6" w:space="0" w:color="auto"/>
            </w:tcBorders>
          </w:tcPr>
          <w:p w14:paraId="4B5870F0" w14:textId="77777777" w:rsidR="00CE503B" w:rsidRPr="00257EF3" w:rsidRDefault="00CE503B">
            <w:pPr>
              <w:tabs>
                <w:tab w:val="left" w:pos="-720"/>
              </w:tabs>
              <w:suppressAutoHyphens/>
              <w:spacing w:before="0"/>
              <w:rPr>
                <w:rFonts w:ascii="Arial" w:hAnsi="Arial"/>
              </w:rPr>
            </w:pPr>
          </w:p>
        </w:tc>
      </w:tr>
      <w:tr w:rsidR="00CE503B" w:rsidRPr="00257EF3" w14:paraId="0185BB2D" w14:textId="77777777" w:rsidTr="00F74F4D">
        <w:trPr>
          <w:gridAfter w:val="2"/>
          <w:wAfter w:w="1689" w:type="dxa"/>
        </w:trPr>
        <w:tc>
          <w:tcPr>
            <w:tcW w:w="1346" w:type="dxa"/>
            <w:gridSpan w:val="3"/>
          </w:tcPr>
          <w:p w14:paraId="40EF38AF" w14:textId="77777777" w:rsidR="00CE503B" w:rsidRPr="00257EF3" w:rsidRDefault="00CE503B">
            <w:pPr>
              <w:tabs>
                <w:tab w:val="left" w:pos="-720"/>
              </w:tabs>
              <w:suppressAutoHyphens/>
              <w:spacing w:before="0"/>
              <w:rPr>
                <w:rFonts w:ascii="Arial" w:hAnsi="Arial"/>
                <w:sz w:val="16"/>
              </w:rPr>
            </w:pPr>
            <w:r w:rsidRPr="00257EF3">
              <w:rPr>
                <w:rFonts w:ascii="Arial" w:hAnsi="Arial"/>
                <w:sz w:val="16"/>
              </w:rPr>
              <w:t>PD</w:t>
            </w:r>
          </w:p>
          <w:p w14:paraId="345E772E" w14:textId="77777777" w:rsidR="00CE503B" w:rsidRPr="00257EF3" w:rsidRDefault="00CE503B">
            <w:pPr>
              <w:tabs>
                <w:tab w:val="left" w:pos="-720"/>
              </w:tabs>
              <w:suppressAutoHyphens/>
              <w:spacing w:before="0"/>
              <w:rPr>
                <w:rFonts w:ascii="Arial" w:hAnsi="Arial"/>
                <w:sz w:val="16"/>
              </w:rPr>
            </w:pPr>
            <w:r w:rsidRPr="00257EF3">
              <w:rPr>
                <w:rFonts w:ascii="Arial" w:hAnsi="Arial"/>
                <w:sz w:val="16"/>
              </w:rPr>
              <w:t>May 1988</w:t>
            </w:r>
          </w:p>
        </w:tc>
        <w:tc>
          <w:tcPr>
            <w:tcW w:w="2480" w:type="dxa"/>
            <w:gridSpan w:val="5"/>
          </w:tcPr>
          <w:p w14:paraId="270EDEE1" w14:textId="77777777" w:rsidR="00CE503B" w:rsidRPr="00257EF3" w:rsidRDefault="00CE503B">
            <w:pPr>
              <w:tabs>
                <w:tab w:val="left" w:pos="-720"/>
              </w:tabs>
              <w:suppressAutoHyphens/>
              <w:spacing w:before="0"/>
              <w:rPr>
                <w:rFonts w:ascii="Arial" w:hAnsi="Arial"/>
                <w:sz w:val="16"/>
              </w:rPr>
            </w:pPr>
            <w:r w:rsidRPr="00257EF3">
              <w:rPr>
                <w:rFonts w:ascii="Arial" w:hAnsi="Arial"/>
                <w:b/>
                <w:sz w:val="28"/>
              </w:rPr>
              <w:t>3947a1e</w:t>
            </w:r>
          </w:p>
        </w:tc>
        <w:tc>
          <w:tcPr>
            <w:tcW w:w="5530" w:type="dxa"/>
            <w:gridSpan w:val="7"/>
          </w:tcPr>
          <w:p w14:paraId="008915F0" w14:textId="77777777" w:rsidR="00CE503B" w:rsidRPr="00257EF3" w:rsidRDefault="00CE503B">
            <w:pPr>
              <w:tabs>
                <w:tab w:val="left" w:pos="-720"/>
              </w:tabs>
              <w:suppressAutoHyphens/>
              <w:spacing w:before="0"/>
              <w:rPr>
                <w:rFonts w:ascii="Arial" w:hAnsi="Arial"/>
                <w:sz w:val="16"/>
              </w:rPr>
            </w:pPr>
          </w:p>
          <w:p w14:paraId="261B5482" w14:textId="77777777" w:rsidR="00CE503B" w:rsidRPr="00257EF3" w:rsidRDefault="00CE503B">
            <w:pPr>
              <w:tabs>
                <w:tab w:val="left" w:pos="-720"/>
              </w:tabs>
              <w:suppressAutoHyphens/>
              <w:spacing w:before="0"/>
              <w:rPr>
                <w:rFonts w:ascii="Arial" w:hAnsi="Arial"/>
                <w:sz w:val="16"/>
              </w:rPr>
            </w:pPr>
            <w:r w:rsidRPr="00257EF3">
              <w:rPr>
                <w:rFonts w:ascii="Arial" w:hAnsi="Arial"/>
                <w:sz w:val="16"/>
              </w:rPr>
              <w:t xml:space="preserve">(Previous editions may </w:t>
            </w:r>
            <w:r w:rsidRPr="00257EF3">
              <w:rPr>
                <w:rFonts w:ascii="Arial" w:hAnsi="Arial"/>
                <w:b/>
                <w:sz w:val="16"/>
              </w:rPr>
              <w:t>NOT</w:t>
            </w:r>
            <w:r w:rsidRPr="00257EF3">
              <w:rPr>
                <w:rFonts w:ascii="Arial" w:hAnsi="Arial"/>
                <w:sz w:val="16"/>
              </w:rPr>
              <w:t xml:space="preserve"> be used)</w:t>
            </w:r>
          </w:p>
        </w:tc>
      </w:tr>
    </w:tbl>
    <w:p w14:paraId="026A51F4" w14:textId="77777777" w:rsidR="008555A5" w:rsidRPr="00257EF3" w:rsidRDefault="008555A5">
      <w:pPr>
        <w:sectPr w:rsidR="008555A5" w:rsidRPr="00257EF3" w:rsidSect="00FC3313">
          <w:headerReference w:type="even" r:id="rId18"/>
          <w:headerReference w:type="default" r:id="rId19"/>
          <w:footerReference w:type="default" r:id="rId20"/>
          <w:headerReference w:type="first" r:id="rId21"/>
          <w:type w:val="continuous"/>
          <w:pgSz w:w="12240" w:h="15840"/>
          <w:pgMar w:top="1080" w:right="432" w:bottom="1152" w:left="432" w:header="0" w:footer="0" w:gutter="0"/>
          <w:pgBorders w:offsetFrom="page">
            <w:top w:val="single" w:sz="4" w:space="24" w:color="auto"/>
            <w:left w:val="double" w:sz="4" w:space="24" w:color="auto"/>
            <w:bottom w:val="single" w:sz="4" w:space="24" w:color="auto"/>
            <w:right w:val="double" w:sz="4" w:space="24" w:color="auto"/>
          </w:pgBorders>
          <w:pgNumType w:start="1"/>
          <w:cols w:space="475"/>
          <w:noEndnote/>
          <w:titlePg/>
        </w:sectPr>
      </w:pPr>
    </w:p>
    <w:p w14:paraId="43D6B9FF" w14:textId="77777777" w:rsidR="008D7696" w:rsidRPr="00257EF3" w:rsidRDefault="008D7696" w:rsidP="00B31FEA">
      <w:pPr>
        <w:pStyle w:val="Heading1"/>
        <w:numPr>
          <w:ilvl w:val="0"/>
          <w:numId w:val="0"/>
        </w:numPr>
        <w:ind w:left="432" w:hanging="432"/>
      </w:pPr>
      <w:bookmarkStart w:id="16" w:name="_Hlt272419704"/>
      <w:bookmarkStart w:id="17" w:name="_Toc522628576"/>
      <w:bookmarkStart w:id="18" w:name="_Toc103768317"/>
      <w:bookmarkStart w:id="19" w:name="_Toc509805789"/>
      <w:bookmarkStart w:id="20" w:name="_Toc283388148"/>
      <w:bookmarkEnd w:id="16"/>
      <w:r w:rsidRPr="00257EF3">
        <w:lastRenderedPageBreak/>
        <w:t>Content</w:t>
      </w:r>
      <w:bookmarkEnd w:id="17"/>
      <w:bookmarkEnd w:id="18"/>
    </w:p>
    <w:p w14:paraId="10787748" w14:textId="4E0ACBEA" w:rsidR="0038058C" w:rsidRDefault="005A567C">
      <w:pPr>
        <w:pStyle w:val="TOC1"/>
        <w:tabs>
          <w:tab w:val="right" w:leader="dot" w:pos="10196"/>
        </w:tabs>
        <w:rPr>
          <w:rFonts w:asciiTheme="minorHAnsi" w:eastAsiaTheme="minorEastAsia" w:hAnsiTheme="minorHAnsi" w:cstheme="minorBidi"/>
          <w:bCs w:val="0"/>
          <w:caps w:val="0"/>
          <w:noProof/>
          <w:sz w:val="22"/>
          <w:szCs w:val="22"/>
          <w:lang w:eastAsia="en-US"/>
        </w:rPr>
      </w:pPr>
      <w:r w:rsidRPr="00257EF3">
        <w:rPr>
          <w:bCs w:val="0"/>
          <w:caps w:val="0"/>
        </w:rPr>
        <w:fldChar w:fldCharType="begin"/>
      </w:r>
      <w:r w:rsidRPr="00257EF3">
        <w:rPr>
          <w:bCs w:val="0"/>
          <w:caps w:val="0"/>
        </w:rPr>
        <w:instrText xml:space="preserve"> TOC \o "1-4" \h \z \u </w:instrText>
      </w:r>
      <w:r w:rsidRPr="00257EF3">
        <w:rPr>
          <w:bCs w:val="0"/>
          <w:caps w:val="0"/>
        </w:rPr>
        <w:fldChar w:fldCharType="separate"/>
      </w:r>
      <w:hyperlink w:anchor="_Toc103768316" w:history="1">
        <w:r w:rsidR="0038058C" w:rsidRPr="0077325B">
          <w:rPr>
            <w:rStyle w:val="Hyperlink"/>
            <w:rFonts w:ascii="Arial" w:hAnsi="Arial"/>
            <w:b/>
            <w:noProof/>
          </w:rPr>
          <w:t>FORD MOTOR COMPANY CONFIDENTIAL AND PROPRIETARY</w:t>
        </w:r>
        <w:r w:rsidR="0038058C">
          <w:rPr>
            <w:noProof/>
            <w:webHidden/>
          </w:rPr>
          <w:tab/>
        </w:r>
        <w:r w:rsidR="0038058C">
          <w:rPr>
            <w:noProof/>
            <w:webHidden/>
          </w:rPr>
          <w:fldChar w:fldCharType="begin"/>
        </w:r>
        <w:r w:rsidR="0038058C">
          <w:rPr>
            <w:noProof/>
            <w:webHidden/>
          </w:rPr>
          <w:instrText xml:space="preserve"> PAGEREF _Toc103768316 \h </w:instrText>
        </w:r>
        <w:r w:rsidR="0038058C">
          <w:rPr>
            <w:noProof/>
            <w:webHidden/>
          </w:rPr>
        </w:r>
        <w:r w:rsidR="0038058C">
          <w:rPr>
            <w:noProof/>
            <w:webHidden/>
          </w:rPr>
          <w:fldChar w:fldCharType="separate"/>
        </w:r>
        <w:r w:rsidR="0038058C">
          <w:rPr>
            <w:noProof/>
            <w:webHidden/>
          </w:rPr>
          <w:t>0</w:t>
        </w:r>
        <w:r w:rsidR="0038058C">
          <w:rPr>
            <w:noProof/>
            <w:webHidden/>
          </w:rPr>
          <w:fldChar w:fldCharType="end"/>
        </w:r>
      </w:hyperlink>
    </w:p>
    <w:p w14:paraId="7884C61E" w14:textId="61F4AA10" w:rsidR="0038058C" w:rsidRDefault="00275EE5">
      <w:pPr>
        <w:pStyle w:val="TOC1"/>
        <w:tabs>
          <w:tab w:val="right" w:leader="dot" w:pos="10196"/>
        </w:tabs>
        <w:rPr>
          <w:rFonts w:asciiTheme="minorHAnsi" w:eastAsiaTheme="minorEastAsia" w:hAnsiTheme="minorHAnsi" w:cstheme="minorBidi"/>
          <w:bCs w:val="0"/>
          <w:caps w:val="0"/>
          <w:noProof/>
          <w:sz w:val="22"/>
          <w:szCs w:val="22"/>
          <w:lang w:eastAsia="en-US"/>
        </w:rPr>
      </w:pPr>
      <w:hyperlink w:anchor="_Toc103768317" w:history="1">
        <w:r w:rsidR="0038058C" w:rsidRPr="0077325B">
          <w:rPr>
            <w:rStyle w:val="Hyperlink"/>
            <w:noProof/>
          </w:rPr>
          <w:t>Content</w:t>
        </w:r>
        <w:r w:rsidR="0038058C">
          <w:rPr>
            <w:noProof/>
            <w:webHidden/>
          </w:rPr>
          <w:tab/>
        </w:r>
        <w:r w:rsidR="0038058C">
          <w:rPr>
            <w:noProof/>
            <w:webHidden/>
          </w:rPr>
          <w:fldChar w:fldCharType="begin"/>
        </w:r>
        <w:r w:rsidR="0038058C">
          <w:rPr>
            <w:noProof/>
            <w:webHidden/>
          </w:rPr>
          <w:instrText xml:space="preserve"> PAGEREF _Toc103768317 \h </w:instrText>
        </w:r>
        <w:r w:rsidR="0038058C">
          <w:rPr>
            <w:noProof/>
            <w:webHidden/>
          </w:rPr>
        </w:r>
        <w:r w:rsidR="0038058C">
          <w:rPr>
            <w:noProof/>
            <w:webHidden/>
          </w:rPr>
          <w:fldChar w:fldCharType="separate"/>
        </w:r>
        <w:r w:rsidR="0038058C">
          <w:rPr>
            <w:noProof/>
            <w:webHidden/>
          </w:rPr>
          <w:t>2</w:t>
        </w:r>
        <w:r w:rsidR="0038058C">
          <w:rPr>
            <w:noProof/>
            <w:webHidden/>
          </w:rPr>
          <w:fldChar w:fldCharType="end"/>
        </w:r>
      </w:hyperlink>
    </w:p>
    <w:p w14:paraId="18B1593F" w14:textId="1EFD8EA7" w:rsidR="0038058C" w:rsidRDefault="00275EE5">
      <w:pPr>
        <w:pStyle w:val="TOC1"/>
        <w:tabs>
          <w:tab w:val="left" w:pos="370"/>
          <w:tab w:val="right" w:leader="dot" w:pos="10196"/>
        </w:tabs>
        <w:rPr>
          <w:rFonts w:asciiTheme="minorHAnsi" w:eastAsiaTheme="minorEastAsia" w:hAnsiTheme="minorHAnsi" w:cstheme="minorBidi"/>
          <w:bCs w:val="0"/>
          <w:caps w:val="0"/>
          <w:noProof/>
          <w:sz w:val="22"/>
          <w:szCs w:val="22"/>
          <w:lang w:eastAsia="en-US"/>
        </w:rPr>
      </w:pPr>
      <w:hyperlink w:anchor="_Toc103768318" w:history="1">
        <w:r w:rsidR="0038058C" w:rsidRPr="0077325B">
          <w:rPr>
            <w:rStyle w:val="Hyperlink"/>
            <w:noProof/>
          </w:rPr>
          <w:t>1.</w:t>
        </w:r>
        <w:r w:rsidR="0038058C">
          <w:rPr>
            <w:rFonts w:asciiTheme="minorHAnsi" w:eastAsiaTheme="minorEastAsia" w:hAnsiTheme="minorHAnsi" w:cstheme="minorBidi"/>
            <w:bCs w:val="0"/>
            <w:caps w:val="0"/>
            <w:noProof/>
            <w:sz w:val="22"/>
            <w:szCs w:val="22"/>
            <w:lang w:eastAsia="en-US"/>
          </w:rPr>
          <w:tab/>
        </w:r>
        <w:r w:rsidR="0038058C" w:rsidRPr="0077325B">
          <w:rPr>
            <w:rStyle w:val="Hyperlink"/>
            <w:noProof/>
          </w:rPr>
          <w:t>DOCUMENT OVERVIEW</w:t>
        </w:r>
        <w:r w:rsidR="0038058C">
          <w:rPr>
            <w:noProof/>
            <w:webHidden/>
          </w:rPr>
          <w:tab/>
        </w:r>
        <w:r w:rsidR="0038058C">
          <w:rPr>
            <w:noProof/>
            <w:webHidden/>
          </w:rPr>
          <w:fldChar w:fldCharType="begin"/>
        </w:r>
        <w:r w:rsidR="0038058C">
          <w:rPr>
            <w:noProof/>
            <w:webHidden/>
          </w:rPr>
          <w:instrText xml:space="preserve"> PAGEREF _Toc103768318 \h </w:instrText>
        </w:r>
        <w:r w:rsidR="0038058C">
          <w:rPr>
            <w:noProof/>
            <w:webHidden/>
          </w:rPr>
        </w:r>
        <w:r w:rsidR="0038058C">
          <w:rPr>
            <w:noProof/>
            <w:webHidden/>
          </w:rPr>
          <w:fldChar w:fldCharType="separate"/>
        </w:r>
        <w:r w:rsidR="0038058C">
          <w:rPr>
            <w:noProof/>
            <w:webHidden/>
          </w:rPr>
          <w:t>4</w:t>
        </w:r>
        <w:r w:rsidR="0038058C">
          <w:rPr>
            <w:noProof/>
            <w:webHidden/>
          </w:rPr>
          <w:fldChar w:fldCharType="end"/>
        </w:r>
      </w:hyperlink>
    </w:p>
    <w:p w14:paraId="66B99289" w14:textId="1F040971"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19" w:history="1">
        <w:r w:rsidR="0038058C" w:rsidRPr="0077325B">
          <w:rPr>
            <w:rStyle w:val="Hyperlink"/>
            <w:noProof/>
          </w:rPr>
          <w:t>1.1</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DOCUMENT OVERVIEW</w:t>
        </w:r>
        <w:r w:rsidR="0038058C">
          <w:rPr>
            <w:noProof/>
            <w:webHidden/>
          </w:rPr>
          <w:tab/>
        </w:r>
        <w:r w:rsidR="0038058C">
          <w:rPr>
            <w:noProof/>
            <w:webHidden/>
          </w:rPr>
          <w:fldChar w:fldCharType="begin"/>
        </w:r>
        <w:r w:rsidR="0038058C">
          <w:rPr>
            <w:noProof/>
            <w:webHidden/>
          </w:rPr>
          <w:instrText xml:space="preserve"> PAGEREF _Toc103768319 \h </w:instrText>
        </w:r>
        <w:r w:rsidR="0038058C">
          <w:rPr>
            <w:noProof/>
            <w:webHidden/>
          </w:rPr>
        </w:r>
        <w:r w:rsidR="0038058C">
          <w:rPr>
            <w:noProof/>
            <w:webHidden/>
          </w:rPr>
          <w:fldChar w:fldCharType="separate"/>
        </w:r>
        <w:r w:rsidR="0038058C">
          <w:rPr>
            <w:noProof/>
            <w:webHidden/>
          </w:rPr>
          <w:t>4</w:t>
        </w:r>
        <w:r w:rsidR="0038058C">
          <w:rPr>
            <w:noProof/>
            <w:webHidden/>
          </w:rPr>
          <w:fldChar w:fldCharType="end"/>
        </w:r>
      </w:hyperlink>
    </w:p>
    <w:p w14:paraId="78378B00" w14:textId="3E287DEB"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20" w:history="1">
        <w:r w:rsidR="0038058C" w:rsidRPr="0077325B">
          <w:rPr>
            <w:rStyle w:val="Hyperlink"/>
            <w:noProof/>
          </w:rPr>
          <w:t>1.2</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Purpose and Scope</w:t>
        </w:r>
        <w:r w:rsidR="0038058C">
          <w:rPr>
            <w:noProof/>
            <w:webHidden/>
          </w:rPr>
          <w:tab/>
        </w:r>
        <w:r w:rsidR="0038058C">
          <w:rPr>
            <w:noProof/>
            <w:webHidden/>
          </w:rPr>
          <w:fldChar w:fldCharType="begin"/>
        </w:r>
        <w:r w:rsidR="0038058C">
          <w:rPr>
            <w:noProof/>
            <w:webHidden/>
          </w:rPr>
          <w:instrText xml:space="preserve"> PAGEREF _Toc103768320 \h </w:instrText>
        </w:r>
        <w:r w:rsidR="0038058C">
          <w:rPr>
            <w:noProof/>
            <w:webHidden/>
          </w:rPr>
        </w:r>
        <w:r w:rsidR="0038058C">
          <w:rPr>
            <w:noProof/>
            <w:webHidden/>
          </w:rPr>
          <w:fldChar w:fldCharType="separate"/>
        </w:r>
        <w:r w:rsidR="0038058C">
          <w:rPr>
            <w:noProof/>
            <w:webHidden/>
          </w:rPr>
          <w:t>4</w:t>
        </w:r>
        <w:r w:rsidR="0038058C">
          <w:rPr>
            <w:noProof/>
            <w:webHidden/>
          </w:rPr>
          <w:fldChar w:fldCharType="end"/>
        </w:r>
      </w:hyperlink>
    </w:p>
    <w:p w14:paraId="05DC7B29" w14:textId="659A5029"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1" w:history="1">
        <w:r w:rsidR="0038058C" w:rsidRPr="0077325B">
          <w:rPr>
            <w:rStyle w:val="Hyperlink"/>
            <w:noProof/>
          </w:rPr>
          <w:t>1.2.1</w:t>
        </w:r>
        <w:r w:rsidR="0038058C">
          <w:rPr>
            <w:rFonts w:asciiTheme="minorHAnsi" w:eastAsiaTheme="minorEastAsia" w:hAnsiTheme="minorHAnsi" w:cstheme="minorBidi"/>
            <w:noProof/>
            <w:sz w:val="22"/>
            <w:szCs w:val="22"/>
            <w:lang w:eastAsia="en-US"/>
          </w:rPr>
          <w:tab/>
        </w:r>
        <w:r w:rsidR="0038058C" w:rsidRPr="0077325B">
          <w:rPr>
            <w:rStyle w:val="Hyperlink"/>
            <w:noProof/>
          </w:rPr>
          <w:t>Conflict of Documentation</w:t>
        </w:r>
        <w:r w:rsidR="0038058C">
          <w:rPr>
            <w:noProof/>
            <w:webHidden/>
          </w:rPr>
          <w:tab/>
        </w:r>
        <w:r w:rsidR="0038058C">
          <w:rPr>
            <w:noProof/>
            <w:webHidden/>
          </w:rPr>
          <w:fldChar w:fldCharType="begin"/>
        </w:r>
        <w:r w:rsidR="0038058C">
          <w:rPr>
            <w:noProof/>
            <w:webHidden/>
          </w:rPr>
          <w:instrText xml:space="preserve"> PAGEREF _Toc103768321 \h </w:instrText>
        </w:r>
        <w:r w:rsidR="0038058C">
          <w:rPr>
            <w:noProof/>
            <w:webHidden/>
          </w:rPr>
        </w:r>
        <w:r w:rsidR="0038058C">
          <w:rPr>
            <w:noProof/>
            <w:webHidden/>
          </w:rPr>
          <w:fldChar w:fldCharType="separate"/>
        </w:r>
        <w:r w:rsidR="0038058C">
          <w:rPr>
            <w:noProof/>
            <w:webHidden/>
          </w:rPr>
          <w:t>4</w:t>
        </w:r>
        <w:r w:rsidR="0038058C">
          <w:rPr>
            <w:noProof/>
            <w:webHidden/>
          </w:rPr>
          <w:fldChar w:fldCharType="end"/>
        </w:r>
      </w:hyperlink>
    </w:p>
    <w:p w14:paraId="766D869E" w14:textId="21D9CACF"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22" w:history="1">
        <w:r w:rsidR="0038058C" w:rsidRPr="0077325B">
          <w:rPr>
            <w:rStyle w:val="Hyperlink"/>
            <w:noProof/>
          </w:rPr>
          <w:t>1.3</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DOCUMENT ROAD MAP</w:t>
        </w:r>
        <w:r w:rsidR="0038058C">
          <w:rPr>
            <w:noProof/>
            <w:webHidden/>
          </w:rPr>
          <w:tab/>
        </w:r>
        <w:r w:rsidR="0038058C">
          <w:rPr>
            <w:noProof/>
            <w:webHidden/>
          </w:rPr>
          <w:fldChar w:fldCharType="begin"/>
        </w:r>
        <w:r w:rsidR="0038058C">
          <w:rPr>
            <w:noProof/>
            <w:webHidden/>
          </w:rPr>
          <w:instrText xml:space="preserve"> PAGEREF _Toc103768322 \h </w:instrText>
        </w:r>
        <w:r w:rsidR="0038058C">
          <w:rPr>
            <w:noProof/>
            <w:webHidden/>
          </w:rPr>
        </w:r>
        <w:r w:rsidR="0038058C">
          <w:rPr>
            <w:noProof/>
            <w:webHidden/>
          </w:rPr>
          <w:fldChar w:fldCharType="separate"/>
        </w:r>
        <w:r w:rsidR="0038058C">
          <w:rPr>
            <w:noProof/>
            <w:webHidden/>
          </w:rPr>
          <w:t>4</w:t>
        </w:r>
        <w:r w:rsidR="0038058C">
          <w:rPr>
            <w:noProof/>
            <w:webHidden/>
          </w:rPr>
          <w:fldChar w:fldCharType="end"/>
        </w:r>
      </w:hyperlink>
    </w:p>
    <w:p w14:paraId="62D25A7A" w14:textId="44E3E6C5"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23" w:history="1">
        <w:r w:rsidR="0038058C" w:rsidRPr="0077325B">
          <w:rPr>
            <w:rStyle w:val="Hyperlink"/>
            <w:noProof/>
          </w:rPr>
          <w:t>1.4</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DOCUMENT CONVENTIONS</w:t>
        </w:r>
        <w:r w:rsidR="0038058C">
          <w:rPr>
            <w:noProof/>
            <w:webHidden/>
          </w:rPr>
          <w:tab/>
        </w:r>
        <w:r w:rsidR="0038058C">
          <w:rPr>
            <w:noProof/>
            <w:webHidden/>
          </w:rPr>
          <w:fldChar w:fldCharType="begin"/>
        </w:r>
        <w:r w:rsidR="0038058C">
          <w:rPr>
            <w:noProof/>
            <w:webHidden/>
          </w:rPr>
          <w:instrText xml:space="preserve"> PAGEREF _Toc103768323 \h </w:instrText>
        </w:r>
        <w:r w:rsidR="0038058C">
          <w:rPr>
            <w:noProof/>
            <w:webHidden/>
          </w:rPr>
        </w:r>
        <w:r w:rsidR="0038058C">
          <w:rPr>
            <w:noProof/>
            <w:webHidden/>
          </w:rPr>
          <w:fldChar w:fldCharType="separate"/>
        </w:r>
        <w:r w:rsidR="0038058C">
          <w:rPr>
            <w:noProof/>
            <w:webHidden/>
          </w:rPr>
          <w:t>5</w:t>
        </w:r>
        <w:r w:rsidR="0038058C">
          <w:rPr>
            <w:noProof/>
            <w:webHidden/>
          </w:rPr>
          <w:fldChar w:fldCharType="end"/>
        </w:r>
      </w:hyperlink>
    </w:p>
    <w:p w14:paraId="3AE5D68F" w14:textId="47942D1C"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4" w:history="1">
        <w:r w:rsidR="0038058C" w:rsidRPr="0077325B">
          <w:rPr>
            <w:rStyle w:val="Hyperlink"/>
            <w:noProof/>
          </w:rPr>
          <w:t>1.4.1</w:t>
        </w:r>
        <w:r w:rsidR="0038058C">
          <w:rPr>
            <w:rFonts w:asciiTheme="minorHAnsi" w:eastAsiaTheme="minorEastAsia" w:hAnsiTheme="minorHAnsi" w:cstheme="minorBidi"/>
            <w:noProof/>
            <w:sz w:val="22"/>
            <w:szCs w:val="22"/>
            <w:lang w:eastAsia="en-US"/>
          </w:rPr>
          <w:tab/>
        </w:r>
        <w:r w:rsidR="0038058C" w:rsidRPr="0077325B">
          <w:rPr>
            <w:rStyle w:val="Hyperlink"/>
            <w:noProof/>
          </w:rPr>
          <w:t>Methodology &amp; Data Flow Diagrams</w:t>
        </w:r>
        <w:r w:rsidR="0038058C">
          <w:rPr>
            <w:noProof/>
            <w:webHidden/>
          </w:rPr>
          <w:tab/>
        </w:r>
        <w:r w:rsidR="0038058C">
          <w:rPr>
            <w:noProof/>
            <w:webHidden/>
          </w:rPr>
          <w:fldChar w:fldCharType="begin"/>
        </w:r>
        <w:r w:rsidR="0038058C">
          <w:rPr>
            <w:noProof/>
            <w:webHidden/>
          </w:rPr>
          <w:instrText xml:space="preserve"> PAGEREF _Toc103768324 \h </w:instrText>
        </w:r>
        <w:r w:rsidR="0038058C">
          <w:rPr>
            <w:noProof/>
            <w:webHidden/>
          </w:rPr>
        </w:r>
        <w:r w:rsidR="0038058C">
          <w:rPr>
            <w:noProof/>
            <w:webHidden/>
          </w:rPr>
          <w:fldChar w:fldCharType="separate"/>
        </w:r>
        <w:r w:rsidR="0038058C">
          <w:rPr>
            <w:noProof/>
            <w:webHidden/>
          </w:rPr>
          <w:t>5</w:t>
        </w:r>
        <w:r w:rsidR="0038058C">
          <w:rPr>
            <w:noProof/>
            <w:webHidden/>
          </w:rPr>
          <w:fldChar w:fldCharType="end"/>
        </w:r>
      </w:hyperlink>
    </w:p>
    <w:p w14:paraId="1E64F66E" w14:textId="11B06953"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5" w:history="1">
        <w:r w:rsidR="0038058C" w:rsidRPr="0077325B">
          <w:rPr>
            <w:rStyle w:val="Hyperlink"/>
            <w:noProof/>
          </w:rPr>
          <w:t>1.4.2</w:t>
        </w:r>
        <w:r w:rsidR="0038058C">
          <w:rPr>
            <w:rFonts w:asciiTheme="minorHAnsi" w:eastAsiaTheme="minorEastAsia" w:hAnsiTheme="minorHAnsi" w:cstheme="minorBidi"/>
            <w:noProof/>
            <w:sz w:val="22"/>
            <w:szCs w:val="22"/>
            <w:lang w:eastAsia="en-US"/>
          </w:rPr>
          <w:tab/>
        </w:r>
        <w:r w:rsidR="0038058C" w:rsidRPr="0077325B">
          <w:rPr>
            <w:rStyle w:val="Hyperlink"/>
            <w:noProof/>
          </w:rPr>
          <w:t>Requirements Representations</w:t>
        </w:r>
        <w:r w:rsidR="0038058C">
          <w:rPr>
            <w:noProof/>
            <w:webHidden/>
          </w:rPr>
          <w:tab/>
        </w:r>
        <w:r w:rsidR="0038058C">
          <w:rPr>
            <w:noProof/>
            <w:webHidden/>
          </w:rPr>
          <w:fldChar w:fldCharType="begin"/>
        </w:r>
        <w:r w:rsidR="0038058C">
          <w:rPr>
            <w:noProof/>
            <w:webHidden/>
          </w:rPr>
          <w:instrText xml:space="preserve"> PAGEREF _Toc103768325 \h </w:instrText>
        </w:r>
        <w:r w:rsidR="0038058C">
          <w:rPr>
            <w:noProof/>
            <w:webHidden/>
          </w:rPr>
        </w:r>
        <w:r w:rsidR="0038058C">
          <w:rPr>
            <w:noProof/>
            <w:webHidden/>
          </w:rPr>
          <w:fldChar w:fldCharType="separate"/>
        </w:r>
        <w:r w:rsidR="0038058C">
          <w:rPr>
            <w:noProof/>
            <w:webHidden/>
          </w:rPr>
          <w:t>5</w:t>
        </w:r>
        <w:r w:rsidR="0038058C">
          <w:rPr>
            <w:noProof/>
            <w:webHidden/>
          </w:rPr>
          <w:fldChar w:fldCharType="end"/>
        </w:r>
      </w:hyperlink>
    </w:p>
    <w:p w14:paraId="224EA292" w14:textId="53E5E2C3"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26" w:history="1">
        <w:r w:rsidR="0038058C" w:rsidRPr="0077325B">
          <w:rPr>
            <w:rStyle w:val="Hyperlink"/>
            <w:noProof/>
          </w:rPr>
          <w:t>1.4.2.1</w:t>
        </w:r>
        <w:r w:rsidR="0038058C">
          <w:rPr>
            <w:rFonts w:asciiTheme="minorHAnsi" w:eastAsiaTheme="minorEastAsia" w:hAnsiTheme="minorHAnsi" w:cstheme="minorBidi"/>
            <w:noProof/>
            <w:sz w:val="22"/>
            <w:szCs w:val="22"/>
            <w:lang w:eastAsia="en-US"/>
          </w:rPr>
          <w:tab/>
        </w:r>
        <w:r w:rsidR="0038058C" w:rsidRPr="0077325B">
          <w:rPr>
            <w:rStyle w:val="Hyperlink"/>
            <w:noProof/>
          </w:rPr>
          <w:t>Feature Functional Requirements</w:t>
        </w:r>
        <w:r w:rsidR="0038058C">
          <w:rPr>
            <w:noProof/>
            <w:webHidden/>
          </w:rPr>
          <w:tab/>
        </w:r>
        <w:r w:rsidR="0038058C">
          <w:rPr>
            <w:noProof/>
            <w:webHidden/>
          </w:rPr>
          <w:fldChar w:fldCharType="begin"/>
        </w:r>
        <w:r w:rsidR="0038058C">
          <w:rPr>
            <w:noProof/>
            <w:webHidden/>
          </w:rPr>
          <w:instrText xml:space="preserve"> PAGEREF _Toc103768326 \h </w:instrText>
        </w:r>
        <w:r w:rsidR="0038058C">
          <w:rPr>
            <w:noProof/>
            <w:webHidden/>
          </w:rPr>
        </w:r>
        <w:r w:rsidR="0038058C">
          <w:rPr>
            <w:noProof/>
            <w:webHidden/>
          </w:rPr>
          <w:fldChar w:fldCharType="separate"/>
        </w:r>
        <w:r w:rsidR="0038058C">
          <w:rPr>
            <w:noProof/>
            <w:webHidden/>
          </w:rPr>
          <w:t>8</w:t>
        </w:r>
        <w:r w:rsidR="0038058C">
          <w:rPr>
            <w:noProof/>
            <w:webHidden/>
          </w:rPr>
          <w:fldChar w:fldCharType="end"/>
        </w:r>
      </w:hyperlink>
    </w:p>
    <w:p w14:paraId="3DBF6EE4" w14:textId="6BF251D8"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7" w:history="1">
        <w:r w:rsidR="0038058C" w:rsidRPr="0077325B">
          <w:rPr>
            <w:rStyle w:val="Hyperlink"/>
            <w:noProof/>
          </w:rPr>
          <w:t>1.4.3</w:t>
        </w:r>
        <w:r w:rsidR="0038058C">
          <w:rPr>
            <w:rFonts w:asciiTheme="minorHAnsi" w:eastAsiaTheme="minorEastAsia" w:hAnsiTheme="minorHAnsi" w:cstheme="minorBidi"/>
            <w:noProof/>
            <w:sz w:val="22"/>
            <w:szCs w:val="22"/>
            <w:lang w:eastAsia="en-US"/>
          </w:rPr>
          <w:tab/>
        </w:r>
        <w:r w:rsidR="0038058C" w:rsidRPr="0077325B">
          <w:rPr>
            <w:rStyle w:val="Hyperlink"/>
            <w:noProof/>
          </w:rPr>
          <w:t>Glossary of Terms</w:t>
        </w:r>
        <w:r w:rsidR="0038058C">
          <w:rPr>
            <w:noProof/>
            <w:webHidden/>
          </w:rPr>
          <w:tab/>
        </w:r>
        <w:r w:rsidR="0038058C">
          <w:rPr>
            <w:noProof/>
            <w:webHidden/>
          </w:rPr>
          <w:fldChar w:fldCharType="begin"/>
        </w:r>
        <w:r w:rsidR="0038058C">
          <w:rPr>
            <w:noProof/>
            <w:webHidden/>
          </w:rPr>
          <w:instrText xml:space="preserve"> PAGEREF _Toc103768327 \h </w:instrText>
        </w:r>
        <w:r w:rsidR="0038058C">
          <w:rPr>
            <w:noProof/>
            <w:webHidden/>
          </w:rPr>
        </w:r>
        <w:r w:rsidR="0038058C">
          <w:rPr>
            <w:noProof/>
            <w:webHidden/>
          </w:rPr>
          <w:fldChar w:fldCharType="separate"/>
        </w:r>
        <w:r w:rsidR="0038058C">
          <w:rPr>
            <w:noProof/>
            <w:webHidden/>
          </w:rPr>
          <w:t>9</w:t>
        </w:r>
        <w:r w:rsidR="0038058C">
          <w:rPr>
            <w:noProof/>
            <w:webHidden/>
          </w:rPr>
          <w:fldChar w:fldCharType="end"/>
        </w:r>
      </w:hyperlink>
    </w:p>
    <w:p w14:paraId="740DEEFA" w14:textId="04C77313"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8" w:history="1">
        <w:r w:rsidR="0038058C" w:rsidRPr="0077325B">
          <w:rPr>
            <w:rStyle w:val="Hyperlink"/>
            <w:noProof/>
          </w:rPr>
          <w:t>1.4.4</w:t>
        </w:r>
        <w:r w:rsidR="0038058C">
          <w:rPr>
            <w:rFonts w:asciiTheme="minorHAnsi" w:eastAsiaTheme="minorEastAsia" w:hAnsiTheme="minorHAnsi" w:cstheme="minorBidi"/>
            <w:noProof/>
            <w:sz w:val="22"/>
            <w:szCs w:val="22"/>
            <w:lang w:eastAsia="en-US"/>
          </w:rPr>
          <w:tab/>
        </w:r>
        <w:r w:rsidR="0038058C" w:rsidRPr="0077325B">
          <w:rPr>
            <w:rStyle w:val="Hyperlink"/>
            <w:noProof/>
          </w:rPr>
          <w:t>Phoenix Domain Controller and Phoenix Audio Controller Interface to NVRAM Manager</w:t>
        </w:r>
        <w:r w:rsidR="0038058C">
          <w:rPr>
            <w:noProof/>
            <w:webHidden/>
          </w:rPr>
          <w:tab/>
        </w:r>
        <w:r w:rsidR="0038058C">
          <w:rPr>
            <w:noProof/>
            <w:webHidden/>
          </w:rPr>
          <w:fldChar w:fldCharType="begin"/>
        </w:r>
        <w:r w:rsidR="0038058C">
          <w:rPr>
            <w:noProof/>
            <w:webHidden/>
          </w:rPr>
          <w:instrText xml:space="preserve"> PAGEREF _Toc103768328 \h </w:instrText>
        </w:r>
        <w:r w:rsidR="0038058C">
          <w:rPr>
            <w:noProof/>
            <w:webHidden/>
          </w:rPr>
        </w:r>
        <w:r w:rsidR="0038058C">
          <w:rPr>
            <w:noProof/>
            <w:webHidden/>
          </w:rPr>
          <w:fldChar w:fldCharType="separate"/>
        </w:r>
        <w:r w:rsidR="0038058C">
          <w:rPr>
            <w:noProof/>
            <w:webHidden/>
          </w:rPr>
          <w:t>11</w:t>
        </w:r>
        <w:r w:rsidR="0038058C">
          <w:rPr>
            <w:noProof/>
            <w:webHidden/>
          </w:rPr>
          <w:fldChar w:fldCharType="end"/>
        </w:r>
      </w:hyperlink>
    </w:p>
    <w:p w14:paraId="5595D7F7" w14:textId="64CAB90F"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29" w:history="1">
        <w:r w:rsidR="0038058C" w:rsidRPr="0077325B">
          <w:rPr>
            <w:rStyle w:val="Hyperlink"/>
            <w:noProof/>
          </w:rPr>
          <w:t>1.4.5</w:t>
        </w:r>
        <w:r w:rsidR="0038058C">
          <w:rPr>
            <w:rFonts w:asciiTheme="minorHAnsi" w:eastAsiaTheme="minorEastAsia" w:hAnsiTheme="minorHAnsi" w:cstheme="minorBidi"/>
            <w:noProof/>
            <w:sz w:val="22"/>
            <w:szCs w:val="22"/>
            <w:lang w:eastAsia="en-US"/>
          </w:rPr>
          <w:tab/>
        </w:r>
        <w:r w:rsidR="0038058C" w:rsidRPr="0077325B">
          <w:rPr>
            <w:rStyle w:val="Hyperlink"/>
            <w:noProof/>
          </w:rPr>
          <w:t>Timer Mark Event / Time Since Event</w:t>
        </w:r>
        <w:r w:rsidR="0038058C">
          <w:rPr>
            <w:noProof/>
            <w:webHidden/>
          </w:rPr>
          <w:tab/>
        </w:r>
        <w:r w:rsidR="0038058C">
          <w:rPr>
            <w:noProof/>
            <w:webHidden/>
          </w:rPr>
          <w:fldChar w:fldCharType="begin"/>
        </w:r>
        <w:r w:rsidR="0038058C">
          <w:rPr>
            <w:noProof/>
            <w:webHidden/>
          </w:rPr>
          <w:instrText xml:space="preserve"> PAGEREF _Toc103768329 \h </w:instrText>
        </w:r>
        <w:r w:rsidR="0038058C">
          <w:rPr>
            <w:noProof/>
            <w:webHidden/>
          </w:rPr>
        </w:r>
        <w:r w:rsidR="0038058C">
          <w:rPr>
            <w:noProof/>
            <w:webHidden/>
          </w:rPr>
          <w:fldChar w:fldCharType="separate"/>
        </w:r>
        <w:r w:rsidR="0038058C">
          <w:rPr>
            <w:noProof/>
            <w:webHidden/>
          </w:rPr>
          <w:t>11</w:t>
        </w:r>
        <w:r w:rsidR="0038058C">
          <w:rPr>
            <w:noProof/>
            <w:webHidden/>
          </w:rPr>
          <w:fldChar w:fldCharType="end"/>
        </w:r>
      </w:hyperlink>
    </w:p>
    <w:p w14:paraId="708B1557" w14:textId="74FEDD84"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30" w:history="1">
        <w:r w:rsidR="0038058C" w:rsidRPr="0077325B">
          <w:rPr>
            <w:rStyle w:val="Hyperlink"/>
            <w:noProof/>
          </w:rPr>
          <w:t>1.5</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RELATED DOCUMENTS</w:t>
        </w:r>
        <w:r w:rsidR="0038058C">
          <w:rPr>
            <w:noProof/>
            <w:webHidden/>
          </w:rPr>
          <w:tab/>
        </w:r>
        <w:r w:rsidR="0038058C">
          <w:rPr>
            <w:noProof/>
            <w:webHidden/>
          </w:rPr>
          <w:fldChar w:fldCharType="begin"/>
        </w:r>
        <w:r w:rsidR="0038058C">
          <w:rPr>
            <w:noProof/>
            <w:webHidden/>
          </w:rPr>
          <w:instrText xml:space="preserve"> PAGEREF _Toc103768330 \h </w:instrText>
        </w:r>
        <w:r w:rsidR="0038058C">
          <w:rPr>
            <w:noProof/>
            <w:webHidden/>
          </w:rPr>
        </w:r>
        <w:r w:rsidR="0038058C">
          <w:rPr>
            <w:noProof/>
            <w:webHidden/>
          </w:rPr>
          <w:fldChar w:fldCharType="separate"/>
        </w:r>
        <w:r w:rsidR="0038058C">
          <w:rPr>
            <w:noProof/>
            <w:webHidden/>
          </w:rPr>
          <w:t>13</w:t>
        </w:r>
        <w:r w:rsidR="0038058C">
          <w:rPr>
            <w:noProof/>
            <w:webHidden/>
          </w:rPr>
          <w:fldChar w:fldCharType="end"/>
        </w:r>
      </w:hyperlink>
    </w:p>
    <w:p w14:paraId="22BE990D" w14:textId="4859B42E"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31" w:history="1">
        <w:r w:rsidR="0038058C" w:rsidRPr="0077325B">
          <w:rPr>
            <w:rStyle w:val="Hyperlink"/>
            <w:noProof/>
          </w:rPr>
          <w:t>1.5.1</w:t>
        </w:r>
        <w:r w:rsidR="0038058C">
          <w:rPr>
            <w:rFonts w:asciiTheme="minorHAnsi" w:eastAsiaTheme="minorEastAsia" w:hAnsiTheme="minorHAnsi" w:cstheme="minorBidi"/>
            <w:noProof/>
            <w:sz w:val="22"/>
            <w:szCs w:val="22"/>
            <w:lang w:eastAsia="en-US"/>
          </w:rPr>
          <w:tab/>
        </w:r>
        <w:r w:rsidR="0038058C" w:rsidRPr="0077325B">
          <w:rPr>
            <w:rStyle w:val="Hyperlink"/>
            <w:noProof/>
          </w:rPr>
          <w:t>PARSED</w:t>
        </w:r>
        <w:r w:rsidR="0038058C">
          <w:rPr>
            <w:noProof/>
            <w:webHidden/>
          </w:rPr>
          <w:tab/>
        </w:r>
        <w:r w:rsidR="0038058C">
          <w:rPr>
            <w:noProof/>
            <w:webHidden/>
          </w:rPr>
          <w:fldChar w:fldCharType="begin"/>
        </w:r>
        <w:r w:rsidR="0038058C">
          <w:rPr>
            <w:noProof/>
            <w:webHidden/>
          </w:rPr>
          <w:instrText xml:space="preserve"> PAGEREF _Toc103768331 \h </w:instrText>
        </w:r>
        <w:r w:rsidR="0038058C">
          <w:rPr>
            <w:noProof/>
            <w:webHidden/>
          </w:rPr>
        </w:r>
        <w:r w:rsidR="0038058C">
          <w:rPr>
            <w:noProof/>
            <w:webHidden/>
          </w:rPr>
          <w:fldChar w:fldCharType="separate"/>
        </w:r>
        <w:r w:rsidR="0038058C">
          <w:rPr>
            <w:noProof/>
            <w:webHidden/>
          </w:rPr>
          <w:t>16</w:t>
        </w:r>
        <w:r w:rsidR="0038058C">
          <w:rPr>
            <w:noProof/>
            <w:webHidden/>
          </w:rPr>
          <w:fldChar w:fldCharType="end"/>
        </w:r>
      </w:hyperlink>
    </w:p>
    <w:p w14:paraId="050257AD" w14:textId="61ACC82A"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32" w:history="1">
        <w:r w:rsidR="0038058C" w:rsidRPr="0077325B">
          <w:rPr>
            <w:rStyle w:val="Hyperlink"/>
            <w:noProof/>
          </w:rPr>
          <w:t>1.5.2</w:t>
        </w:r>
        <w:r w:rsidR="0038058C">
          <w:rPr>
            <w:rFonts w:asciiTheme="minorHAnsi" w:eastAsiaTheme="minorEastAsia" w:hAnsiTheme="minorHAnsi" w:cstheme="minorBidi"/>
            <w:noProof/>
            <w:sz w:val="22"/>
            <w:szCs w:val="22"/>
            <w:lang w:eastAsia="en-US"/>
          </w:rPr>
          <w:tab/>
        </w:r>
        <w:r w:rsidR="0038058C" w:rsidRPr="0077325B">
          <w:rPr>
            <w:rStyle w:val="Hyperlink"/>
            <w:noProof/>
          </w:rPr>
          <w:t>Cybersecurity</w:t>
        </w:r>
        <w:r w:rsidR="0038058C">
          <w:rPr>
            <w:noProof/>
            <w:webHidden/>
          </w:rPr>
          <w:tab/>
        </w:r>
        <w:r w:rsidR="0038058C">
          <w:rPr>
            <w:noProof/>
            <w:webHidden/>
          </w:rPr>
          <w:fldChar w:fldCharType="begin"/>
        </w:r>
        <w:r w:rsidR="0038058C">
          <w:rPr>
            <w:noProof/>
            <w:webHidden/>
          </w:rPr>
          <w:instrText xml:space="preserve"> PAGEREF _Toc103768332 \h </w:instrText>
        </w:r>
        <w:r w:rsidR="0038058C">
          <w:rPr>
            <w:noProof/>
            <w:webHidden/>
          </w:rPr>
        </w:r>
        <w:r w:rsidR="0038058C">
          <w:rPr>
            <w:noProof/>
            <w:webHidden/>
          </w:rPr>
          <w:fldChar w:fldCharType="separate"/>
        </w:r>
        <w:r w:rsidR="0038058C">
          <w:rPr>
            <w:noProof/>
            <w:webHidden/>
          </w:rPr>
          <w:t>16</w:t>
        </w:r>
        <w:r w:rsidR="0038058C">
          <w:rPr>
            <w:noProof/>
            <w:webHidden/>
          </w:rPr>
          <w:fldChar w:fldCharType="end"/>
        </w:r>
      </w:hyperlink>
    </w:p>
    <w:p w14:paraId="45EA340E" w14:textId="279ADCCE"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33" w:history="1">
        <w:r w:rsidR="0038058C" w:rsidRPr="0077325B">
          <w:rPr>
            <w:rStyle w:val="Hyperlink"/>
            <w:noProof/>
          </w:rPr>
          <w:t>1.6</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General Requirements</w:t>
        </w:r>
        <w:r w:rsidR="0038058C">
          <w:rPr>
            <w:noProof/>
            <w:webHidden/>
          </w:rPr>
          <w:tab/>
        </w:r>
        <w:r w:rsidR="0038058C">
          <w:rPr>
            <w:noProof/>
            <w:webHidden/>
          </w:rPr>
          <w:fldChar w:fldCharType="begin"/>
        </w:r>
        <w:r w:rsidR="0038058C">
          <w:rPr>
            <w:noProof/>
            <w:webHidden/>
          </w:rPr>
          <w:instrText xml:space="preserve"> PAGEREF _Toc103768333 \h </w:instrText>
        </w:r>
        <w:r w:rsidR="0038058C">
          <w:rPr>
            <w:noProof/>
            <w:webHidden/>
          </w:rPr>
        </w:r>
        <w:r w:rsidR="0038058C">
          <w:rPr>
            <w:noProof/>
            <w:webHidden/>
          </w:rPr>
          <w:fldChar w:fldCharType="separate"/>
        </w:r>
        <w:r w:rsidR="0038058C">
          <w:rPr>
            <w:noProof/>
            <w:webHidden/>
          </w:rPr>
          <w:t>16</w:t>
        </w:r>
        <w:r w:rsidR="0038058C">
          <w:rPr>
            <w:noProof/>
            <w:webHidden/>
          </w:rPr>
          <w:fldChar w:fldCharType="end"/>
        </w:r>
      </w:hyperlink>
    </w:p>
    <w:p w14:paraId="44DBDD5E" w14:textId="4A007255"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34" w:history="1">
        <w:r w:rsidR="0038058C" w:rsidRPr="0077325B">
          <w:rPr>
            <w:rStyle w:val="Hyperlink"/>
            <w:noProof/>
          </w:rPr>
          <w:t>1.6.1</w:t>
        </w:r>
        <w:r w:rsidR="0038058C">
          <w:rPr>
            <w:rFonts w:asciiTheme="minorHAnsi" w:eastAsiaTheme="minorEastAsia" w:hAnsiTheme="minorHAnsi" w:cstheme="minorBidi"/>
            <w:noProof/>
            <w:sz w:val="22"/>
            <w:szCs w:val="22"/>
            <w:lang w:eastAsia="en-US"/>
          </w:rPr>
          <w:tab/>
        </w:r>
        <w:r w:rsidR="0038058C" w:rsidRPr="0077325B">
          <w:rPr>
            <w:rStyle w:val="Hyperlink"/>
            <w:noProof/>
          </w:rPr>
          <w:t>Module - Memory / Power Up / Microcontroller Reset</w:t>
        </w:r>
        <w:r w:rsidR="0038058C">
          <w:rPr>
            <w:noProof/>
            <w:webHidden/>
          </w:rPr>
          <w:tab/>
        </w:r>
        <w:r w:rsidR="0038058C">
          <w:rPr>
            <w:noProof/>
            <w:webHidden/>
          </w:rPr>
          <w:fldChar w:fldCharType="begin"/>
        </w:r>
        <w:r w:rsidR="0038058C">
          <w:rPr>
            <w:noProof/>
            <w:webHidden/>
          </w:rPr>
          <w:instrText xml:space="preserve"> PAGEREF _Toc103768334 \h </w:instrText>
        </w:r>
        <w:r w:rsidR="0038058C">
          <w:rPr>
            <w:noProof/>
            <w:webHidden/>
          </w:rPr>
        </w:r>
        <w:r w:rsidR="0038058C">
          <w:rPr>
            <w:noProof/>
            <w:webHidden/>
          </w:rPr>
          <w:fldChar w:fldCharType="separate"/>
        </w:r>
        <w:r w:rsidR="0038058C">
          <w:rPr>
            <w:noProof/>
            <w:webHidden/>
          </w:rPr>
          <w:t>16</w:t>
        </w:r>
        <w:r w:rsidR="0038058C">
          <w:rPr>
            <w:noProof/>
            <w:webHidden/>
          </w:rPr>
          <w:fldChar w:fldCharType="end"/>
        </w:r>
      </w:hyperlink>
    </w:p>
    <w:p w14:paraId="41C848A6" w14:textId="3598F8A3"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35" w:history="1">
        <w:r w:rsidR="0038058C" w:rsidRPr="0077325B">
          <w:rPr>
            <w:rStyle w:val="Hyperlink"/>
            <w:noProof/>
          </w:rPr>
          <w:t>1.6.1.1</w:t>
        </w:r>
        <w:r w:rsidR="0038058C">
          <w:rPr>
            <w:rFonts w:asciiTheme="minorHAnsi" w:eastAsiaTheme="minorEastAsia" w:hAnsiTheme="minorHAnsi" w:cstheme="minorBidi"/>
            <w:noProof/>
            <w:sz w:val="22"/>
            <w:szCs w:val="22"/>
            <w:lang w:eastAsia="en-US"/>
          </w:rPr>
          <w:tab/>
        </w:r>
        <w:r w:rsidR="0038058C" w:rsidRPr="0077325B">
          <w:rPr>
            <w:rStyle w:val="Hyperlink"/>
            <w:noProof/>
          </w:rPr>
          <w:t>Microcontroller memory Storage Classification Requirements:</w:t>
        </w:r>
        <w:r w:rsidR="0038058C">
          <w:rPr>
            <w:noProof/>
            <w:webHidden/>
          </w:rPr>
          <w:tab/>
        </w:r>
        <w:r w:rsidR="0038058C">
          <w:rPr>
            <w:noProof/>
            <w:webHidden/>
          </w:rPr>
          <w:fldChar w:fldCharType="begin"/>
        </w:r>
        <w:r w:rsidR="0038058C">
          <w:rPr>
            <w:noProof/>
            <w:webHidden/>
          </w:rPr>
          <w:instrText xml:space="preserve"> PAGEREF _Toc103768335 \h </w:instrText>
        </w:r>
        <w:r w:rsidR="0038058C">
          <w:rPr>
            <w:noProof/>
            <w:webHidden/>
          </w:rPr>
        </w:r>
        <w:r w:rsidR="0038058C">
          <w:rPr>
            <w:noProof/>
            <w:webHidden/>
          </w:rPr>
          <w:fldChar w:fldCharType="separate"/>
        </w:r>
        <w:r w:rsidR="0038058C">
          <w:rPr>
            <w:noProof/>
            <w:webHidden/>
          </w:rPr>
          <w:t>16</w:t>
        </w:r>
        <w:r w:rsidR="0038058C">
          <w:rPr>
            <w:noProof/>
            <w:webHidden/>
          </w:rPr>
          <w:fldChar w:fldCharType="end"/>
        </w:r>
      </w:hyperlink>
    </w:p>
    <w:p w14:paraId="3B97D88E" w14:textId="36FB047F"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36" w:history="1">
        <w:r w:rsidR="0038058C" w:rsidRPr="0077325B">
          <w:rPr>
            <w:rStyle w:val="Hyperlink"/>
            <w:noProof/>
          </w:rPr>
          <w:t>1.6.1.2</w:t>
        </w:r>
        <w:r w:rsidR="0038058C">
          <w:rPr>
            <w:rFonts w:asciiTheme="minorHAnsi" w:eastAsiaTheme="minorEastAsia" w:hAnsiTheme="minorHAnsi" w:cstheme="minorBidi"/>
            <w:noProof/>
            <w:sz w:val="22"/>
            <w:szCs w:val="22"/>
            <w:lang w:eastAsia="en-US"/>
          </w:rPr>
          <w:tab/>
        </w:r>
        <w:r w:rsidR="0038058C" w:rsidRPr="0077325B">
          <w:rPr>
            <w:rStyle w:val="Hyperlink"/>
            <w:noProof/>
          </w:rPr>
          <w:t>Non-volatile Memory Requirements:</w:t>
        </w:r>
        <w:r w:rsidR="0038058C">
          <w:rPr>
            <w:noProof/>
            <w:webHidden/>
          </w:rPr>
          <w:tab/>
        </w:r>
        <w:r w:rsidR="0038058C">
          <w:rPr>
            <w:noProof/>
            <w:webHidden/>
          </w:rPr>
          <w:fldChar w:fldCharType="begin"/>
        </w:r>
        <w:r w:rsidR="0038058C">
          <w:rPr>
            <w:noProof/>
            <w:webHidden/>
          </w:rPr>
          <w:instrText xml:space="preserve"> PAGEREF _Toc103768336 \h </w:instrText>
        </w:r>
        <w:r w:rsidR="0038058C">
          <w:rPr>
            <w:noProof/>
            <w:webHidden/>
          </w:rPr>
        </w:r>
        <w:r w:rsidR="0038058C">
          <w:rPr>
            <w:noProof/>
            <w:webHidden/>
          </w:rPr>
          <w:fldChar w:fldCharType="separate"/>
        </w:r>
        <w:r w:rsidR="0038058C">
          <w:rPr>
            <w:noProof/>
            <w:webHidden/>
          </w:rPr>
          <w:t>17</w:t>
        </w:r>
        <w:r w:rsidR="0038058C">
          <w:rPr>
            <w:noProof/>
            <w:webHidden/>
          </w:rPr>
          <w:fldChar w:fldCharType="end"/>
        </w:r>
      </w:hyperlink>
    </w:p>
    <w:p w14:paraId="4B5B87AB" w14:textId="1BA1EFED"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37" w:history="1">
        <w:r w:rsidR="0038058C" w:rsidRPr="0077325B">
          <w:rPr>
            <w:rStyle w:val="Hyperlink"/>
            <w:noProof/>
          </w:rPr>
          <w:t>1.6.1.3</w:t>
        </w:r>
        <w:r w:rsidR="0038058C">
          <w:rPr>
            <w:rFonts w:asciiTheme="minorHAnsi" w:eastAsiaTheme="minorEastAsia" w:hAnsiTheme="minorHAnsi" w:cstheme="minorBidi"/>
            <w:noProof/>
            <w:sz w:val="22"/>
            <w:szCs w:val="22"/>
            <w:lang w:eastAsia="en-US"/>
          </w:rPr>
          <w:tab/>
        </w:r>
        <w:r w:rsidR="0038058C" w:rsidRPr="0077325B">
          <w:rPr>
            <w:rStyle w:val="Hyperlink"/>
            <w:noProof/>
          </w:rPr>
          <w:t>Module Power Up / Microcontroller Reset Requirements:</w:t>
        </w:r>
        <w:r w:rsidR="0038058C">
          <w:rPr>
            <w:noProof/>
            <w:webHidden/>
          </w:rPr>
          <w:tab/>
        </w:r>
        <w:r w:rsidR="0038058C">
          <w:rPr>
            <w:noProof/>
            <w:webHidden/>
          </w:rPr>
          <w:fldChar w:fldCharType="begin"/>
        </w:r>
        <w:r w:rsidR="0038058C">
          <w:rPr>
            <w:noProof/>
            <w:webHidden/>
          </w:rPr>
          <w:instrText xml:space="preserve"> PAGEREF _Toc103768337 \h </w:instrText>
        </w:r>
        <w:r w:rsidR="0038058C">
          <w:rPr>
            <w:noProof/>
            <w:webHidden/>
          </w:rPr>
        </w:r>
        <w:r w:rsidR="0038058C">
          <w:rPr>
            <w:noProof/>
            <w:webHidden/>
          </w:rPr>
          <w:fldChar w:fldCharType="separate"/>
        </w:r>
        <w:r w:rsidR="0038058C">
          <w:rPr>
            <w:noProof/>
            <w:webHidden/>
          </w:rPr>
          <w:t>17</w:t>
        </w:r>
        <w:r w:rsidR="0038058C">
          <w:rPr>
            <w:noProof/>
            <w:webHidden/>
          </w:rPr>
          <w:fldChar w:fldCharType="end"/>
        </w:r>
      </w:hyperlink>
    </w:p>
    <w:p w14:paraId="11707AEC" w14:textId="42F1C56F" w:rsidR="0038058C" w:rsidRDefault="00275EE5">
      <w:pPr>
        <w:pStyle w:val="TOC3"/>
        <w:tabs>
          <w:tab w:val="right" w:leader="dot" w:pos="10196"/>
        </w:tabs>
        <w:rPr>
          <w:rFonts w:asciiTheme="minorHAnsi" w:eastAsiaTheme="minorEastAsia" w:hAnsiTheme="minorHAnsi" w:cstheme="minorBidi"/>
          <w:noProof/>
          <w:sz w:val="22"/>
          <w:szCs w:val="22"/>
          <w:lang w:eastAsia="en-US"/>
        </w:rPr>
      </w:pPr>
      <w:hyperlink w:anchor="_Toc103768338" w:history="1">
        <w:r w:rsidR="0038058C" w:rsidRPr="0077325B">
          <w:rPr>
            <w:rStyle w:val="Hyperlink"/>
            <w:noProof/>
          </w:rPr>
          <w:t>Timing Requirements</w:t>
        </w:r>
        <w:r w:rsidR="0038058C">
          <w:rPr>
            <w:noProof/>
            <w:webHidden/>
          </w:rPr>
          <w:tab/>
        </w:r>
        <w:r w:rsidR="0038058C">
          <w:rPr>
            <w:noProof/>
            <w:webHidden/>
          </w:rPr>
          <w:fldChar w:fldCharType="begin"/>
        </w:r>
        <w:r w:rsidR="0038058C">
          <w:rPr>
            <w:noProof/>
            <w:webHidden/>
          </w:rPr>
          <w:instrText xml:space="preserve"> PAGEREF _Toc103768338 \h </w:instrText>
        </w:r>
        <w:r w:rsidR="0038058C">
          <w:rPr>
            <w:noProof/>
            <w:webHidden/>
          </w:rPr>
        </w:r>
        <w:r w:rsidR="0038058C">
          <w:rPr>
            <w:noProof/>
            <w:webHidden/>
          </w:rPr>
          <w:fldChar w:fldCharType="separate"/>
        </w:r>
        <w:r w:rsidR="0038058C">
          <w:rPr>
            <w:noProof/>
            <w:webHidden/>
          </w:rPr>
          <w:t>18</w:t>
        </w:r>
        <w:r w:rsidR="0038058C">
          <w:rPr>
            <w:noProof/>
            <w:webHidden/>
          </w:rPr>
          <w:fldChar w:fldCharType="end"/>
        </w:r>
      </w:hyperlink>
    </w:p>
    <w:p w14:paraId="2328745F" w14:textId="6996A735"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39" w:history="1">
        <w:r w:rsidR="0038058C" w:rsidRPr="0077325B">
          <w:rPr>
            <w:rStyle w:val="Hyperlink"/>
            <w:noProof/>
          </w:rPr>
          <w:t>1.6.1.4</w:t>
        </w:r>
        <w:r w:rsidR="0038058C">
          <w:rPr>
            <w:rFonts w:asciiTheme="minorHAnsi" w:eastAsiaTheme="minorEastAsia" w:hAnsiTheme="minorHAnsi" w:cstheme="minorBidi"/>
            <w:noProof/>
            <w:sz w:val="22"/>
            <w:szCs w:val="22"/>
            <w:lang w:eastAsia="en-US"/>
          </w:rPr>
          <w:tab/>
        </w:r>
        <w:r w:rsidR="0038058C" w:rsidRPr="0077325B">
          <w:rPr>
            <w:rStyle w:val="Hyperlink"/>
            <w:noProof/>
          </w:rPr>
          <w:t>Timing / Response Requirements</w:t>
        </w:r>
        <w:r w:rsidR="0038058C">
          <w:rPr>
            <w:noProof/>
            <w:webHidden/>
          </w:rPr>
          <w:tab/>
        </w:r>
        <w:r w:rsidR="0038058C">
          <w:rPr>
            <w:noProof/>
            <w:webHidden/>
          </w:rPr>
          <w:fldChar w:fldCharType="begin"/>
        </w:r>
        <w:r w:rsidR="0038058C">
          <w:rPr>
            <w:noProof/>
            <w:webHidden/>
          </w:rPr>
          <w:instrText xml:space="preserve"> PAGEREF _Toc103768339 \h </w:instrText>
        </w:r>
        <w:r w:rsidR="0038058C">
          <w:rPr>
            <w:noProof/>
            <w:webHidden/>
          </w:rPr>
        </w:r>
        <w:r w:rsidR="0038058C">
          <w:rPr>
            <w:noProof/>
            <w:webHidden/>
          </w:rPr>
          <w:fldChar w:fldCharType="separate"/>
        </w:r>
        <w:r w:rsidR="0038058C">
          <w:rPr>
            <w:noProof/>
            <w:webHidden/>
          </w:rPr>
          <w:t>18</w:t>
        </w:r>
        <w:r w:rsidR="0038058C">
          <w:rPr>
            <w:noProof/>
            <w:webHidden/>
          </w:rPr>
          <w:fldChar w:fldCharType="end"/>
        </w:r>
      </w:hyperlink>
    </w:p>
    <w:p w14:paraId="620522AC" w14:textId="6C49C200"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40" w:history="1">
        <w:r w:rsidR="0038058C" w:rsidRPr="0077325B">
          <w:rPr>
            <w:rStyle w:val="Hyperlink"/>
            <w:noProof/>
            <w:kern w:val="36"/>
          </w:rPr>
          <w:t>1.6.2</w:t>
        </w:r>
        <w:r w:rsidR="0038058C">
          <w:rPr>
            <w:rFonts w:asciiTheme="minorHAnsi" w:eastAsiaTheme="minorEastAsia" w:hAnsiTheme="minorHAnsi" w:cstheme="minorBidi"/>
            <w:noProof/>
            <w:sz w:val="22"/>
            <w:szCs w:val="22"/>
            <w:lang w:eastAsia="en-US"/>
          </w:rPr>
          <w:tab/>
        </w:r>
        <w:r w:rsidR="0038058C" w:rsidRPr="0077325B">
          <w:rPr>
            <w:rStyle w:val="Hyperlink"/>
            <w:noProof/>
          </w:rPr>
          <w:t>Order of Execution</w:t>
        </w:r>
        <w:r w:rsidR="0038058C">
          <w:rPr>
            <w:noProof/>
            <w:webHidden/>
          </w:rPr>
          <w:tab/>
        </w:r>
        <w:r w:rsidR="0038058C">
          <w:rPr>
            <w:noProof/>
            <w:webHidden/>
          </w:rPr>
          <w:fldChar w:fldCharType="begin"/>
        </w:r>
        <w:r w:rsidR="0038058C">
          <w:rPr>
            <w:noProof/>
            <w:webHidden/>
          </w:rPr>
          <w:instrText xml:space="preserve"> PAGEREF _Toc103768340 \h </w:instrText>
        </w:r>
        <w:r w:rsidR="0038058C">
          <w:rPr>
            <w:noProof/>
            <w:webHidden/>
          </w:rPr>
        </w:r>
        <w:r w:rsidR="0038058C">
          <w:rPr>
            <w:noProof/>
            <w:webHidden/>
          </w:rPr>
          <w:fldChar w:fldCharType="separate"/>
        </w:r>
        <w:r w:rsidR="0038058C">
          <w:rPr>
            <w:noProof/>
            <w:webHidden/>
          </w:rPr>
          <w:t>18</w:t>
        </w:r>
        <w:r w:rsidR="0038058C">
          <w:rPr>
            <w:noProof/>
            <w:webHidden/>
          </w:rPr>
          <w:fldChar w:fldCharType="end"/>
        </w:r>
      </w:hyperlink>
    </w:p>
    <w:p w14:paraId="7A10093B" w14:textId="5E56BCDC"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41" w:history="1">
        <w:r w:rsidR="0038058C" w:rsidRPr="0077325B">
          <w:rPr>
            <w:rStyle w:val="Hyperlink"/>
            <w:noProof/>
          </w:rPr>
          <w:t>1.6.2.1</w:t>
        </w:r>
        <w:r w:rsidR="0038058C">
          <w:rPr>
            <w:rFonts w:asciiTheme="minorHAnsi" w:eastAsiaTheme="minorEastAsia" w:hAnsiTheme="minorHAnsi" w:cstheme="minorBidi"/>
            <w:noProof/>
            <w:sz w:val="22"/>
            <w:szCs w:val="22"/>
            <w:lang w:eastAsia="en-US"/>
          </w:rPr>
          <w:tab/>
        </w:r>
        <w:r w:rsidR="0038058C" w:rsidRPr="0077325B">
          <w:rPr>
            <w:rStyle w:val="Hyperlink"/>
            <w:noProof/>
          </w:rPr>
          <w:t>Order of Execution Requirements</w:t>
        </w:r>
        <w:r w:rsidR="0038058C">
          <w:rPr>
            <w:noProof/>
            <w:webHidden/>
          </w:rPr>
          <w:tab/>
        </w:r>
        <w:r w:rsidR="0038058C">
          <w:rPr>
            <w:noProof/>
            <w:webHidden/>
          </w:rPr>
          <w:fldChar w:fldCharType="begin"/>
        </w:r>
        <w:r w:rsidR="0038058C">
          <w:rPr>
            <w:noProof/>
            <w:webHidden/>
          </w:rPr>
          <w:instrText xml:space="preserve"> PAGEREF _Toc103768341 \h </w:instrText>
        </w:r>
        <w:r w:rsidR="0038058C">
          <w:rPr>
            <w:noProof/>
            <w:webHidden/>
          </w:rPr>
        </w:r>
        <w:r w:rsidR="0038058C">
          <w:rPr>
            <w:noProof/>
            <w:webHidden/>
          </w:rPr>
          <w:fldChar w:fldCharType="separate"/>
        </w:r>
        <w:r w:rsidR="0038058C">
          <w:rPr>
            <w:noProof/>
            <w:webHidden/>
          </w:rPr>
          <w:t>18</w:t>
        </w:r>
        <w:r w:rsidR="0038058C">
          <w:rPr>
            <w:noProof/>
            <w:webHidden/>
          </w:rPr>
          <w:fldChar w:fldCharType="end"/>
        </w:r>
      </w:hyperlink>
    </w:p>
    <w:p w14:paraId="543F1A16" w14:textId="47CB5DE9" w:rsidR="0038058C" w:rsidRDefault="00275EE5">
      <w:pPr>
        <w:pStyle w:val="TOC1"/>
        <w:tabs>
          <w:tab w:val="left" w:pos="320"/>
          <w:tab w:val="right" w:leader="dot" w:pos="10196"/>
        </w:tabs>
        <w:rPr>
          <w:rFonts w:asciiTheme="minorHAnsi" w:eastAsiaTheme="minorEastAsia" w:hAnsiTheme="minorHAnsi" w:cstheme="minorBidi"/>
          <w:bCs w:val="0"/>
          <w:caps w:val="0"/>
          <w:noProof/>
          <w:sz w:val="22"/>
          <w:szCs w:val="22"/>
          <w:lang w:eastAsia="en-US"/>
        </w:rPr>
      </w:pPr>
      <w:hyperlink w:anchor="_Toc103768342" w:history="1">
        <w:r w:rsidR="0038058C" w:rsidRPr="0077325B">
          <w:rPr>
            <w:rStyle w:val="Hyperlink"/>
            <w:noProof/>
          </w:rPr>
          <w:t>2</w:t>
        </w:r>
        <w:r w:rsidR="0038058C">
          <w:rPr>
            <w:rFonts w:asciiTheme="minorHAnsi" w:eastAsiaTheme="minorEastAsia" w:hAnsiTheme="minorHAnsi" w:cstheme="minorBidi"/>
            <w:bCs w:val="0"/>
            <w:caps w:val="0"/>
            <w:noProof/>
            <w:sz w:val="22"/>
            <w:szCs w:val="22"/>
            <w:lang w:eastAsia="en-US"/>
          </w:rPr>
          <w:tab/>
        </w:r>
        <w:r w:rsidR="0038058C" w:rsidRPr="0077325B">
          <w:rPr>
            <w:rStyle w:val="Hyperlink"/>
            <w:noProof/>
          </w:rPr>
          <w:t>APPROACHING VEHICLE AUDIBLE SYSTEM (AVAS)</w:t>
        </w:r>
        <w:r w:rsidR="0038058C">
          <w:rPr>
            <w:noProof/>
            <w:webHidden/>
          </w:rPr>
          <w:tab/>
        </w:r>
        <w:r w:rsidR="0038058C">
          <w:rPr>
            <w:noProof/>
            <w:webHidden/>
          </w:rPr>
          <w:fldChar w:fldCharType="begin"/>
        </w:r>
        <w:r w:rsidR="0038058C">
          <w:rPr>
            <w:noProof/>
            <w:webHidden/>
          </w:rPr>
          <w:instrText xml:space="preserve"> PAGEREF _Toc103768342 \h </w:instrText>
        </w:r>
        <w:r w:rsidR="0038058C">
          <w:rPr>
            <w:noProof/>
            <w:webHidden/>
          </w:rPr>
        </w:r>
        <w:r w:rsidR="0038058C">
          <w:rPr>
            <w:noProof/>
            <w:webHidden/>
          </w:rPr>
          <w:fldChar w:fldCharType="separate"/>
        </w:r>
        <w:r w:rsidR="0038058C">
          <w:rPr>
            <w:noProof/>
            <w:webHidden/>
          </w:rPr>
          <w:t>20</w:t>
        </w:r>
        <w:r w:rsidR="0038058C">
          <w:rPr>
            <w:noProof/>
            <w:webHidden/>
          </w:rPr>
          <w:fldChar w:fldCharType="end"/>
        </w:r>
      </w:hyperlink>
    </w:p>
    <w:p w14:paraId="13D8AF5D" w14:textId="6995EE90"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3" w:history="1">
        <w:r w:rsidR="0038058C" w:rsidRPr="0077325B">
          <w:rPr>
            <w:rStyle w:val="Hyperlink"/>
            <w:noProof/>
          </w:rPr>
          <w:t>2.1</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Feature Behavior Summary</w:t>
        </w:r>
        <w:r w:rsidR="0038058C">
          <w:rPr>
            <w:noProof/>
            <w:webHidden/>
          </w:rPr>
          <w:tab/>
        </w:r>
        <w:r w:rsidR="0038058C">
          <w:rPr>
            <w:noProof/>
            <w:webHidden/>
          </w:rPr>
          <w:fldChar w:fldCharType="begin"/>
        </w:r>
        <w:r w:rsidR="0038058C">
          <w:rPr>
            <w:noProof/>
            <w:webHidden/>
          </w:rPr>
          <w:instrText xml:space="preserve"> PAGEREF _Toc103768343 \h </w:instrText>
        </w:r>
        <w:r w:rsidR="0038058C">
          <w:rPr>
            <w:noProof/>
            <w:webHidden/>
          </w:rPr>
        </w:r>
        <w:r w:rsidR="0038058C">
          <w:rPr>
            <w:noProof/>
            <w:webHidden/>
          </w:rPr>
          <w:fldChar w:fldCharType="separate"/>
        </w:r>
        <w:r w:rsidR="0038058C">
          <w:rPr>
            <w:noProof/>
            <w:webHidden/>
          </w:rPr>
          <w:t>20</w:t>
        </w:r>
        <w:r w:rsidR="0038058C">
          <w:rPr>
            <w:noProof/>
            <w:webHidden/>
          </w:rPr>
          <w:fldChar w:fldCharType="end"/>
        </w:r>
      </w:hyperlink>
    </w:p>
    <w:p w14:paraId="7ACC2F70" w14:textId="06F6D3D9"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4" w:history="1">
        <w:r w:rsidR="0038058C" w:rsidRPr="0077325B">
          <w:rPr>
            <w:rStyle w:val="Hyperlink"/>
            <w:noProof/>
          </w:rPr>
          <w:t>2.2</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Subsystem Overview</w:t>
        </w:r>
        <w:r w:rsidR="0038058C">
          <w:rPr>
            <w:noProof/>
            <w:webHidden/>
          </w:rPr>
          <w:tab/>
        </w:r>
        <w:r w:rsidR="0038058C">
          <w:rPr>
            <w:noProof/>
            <w:webHidden/>
          </w:rPr>
          <w:fldChar w:fldCharType="begin"/>
        </w:r>
        <w:r w:rsidR="0038058C">
          <w:rPr>
            <w:noProof/>
            <w:webHidden/>
          </w:rPr>
          <w:instrText xml:space="preserve"> PAGEREF _Toc103768344 \h </w:instrText>
        </w:r>
        <w:r w:rsidR="0038058C">
          <w:rPr>
            <w:noProof/>
            <w:webHidden/>
          </w:rPr>
        </w:r>
        <w:r w:rsidR="0038058C">
          <w:rPr>
            <w:noProof/>
            <w:webHidden/>
          </w:rPr>
          <w:fldChar w:fldCharType="separate"/>
        </w:r>
        <w:r w:rsidR="0038058C">
          <w:rPr>
            <w:noProof/>
            <w:webHidden/>
          </w:rPr>
          <w:t>21</w:t>
        </w:r>
        <w:r w:rsidR="0038058C">
          <w:rPr>
            <w:noProof/>
            <w:webHidden/>
          </w:rPr>
          <w:fldChar w:fldCharType="end"/>
        </w:r>
      </w:hyperlink>
    </w:p>
    <w:p w14:paraId="0644E5C9" w14:textId="56300D27"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5" w:history="1">
        <w:r w:rsidR="0038058C" w:rsidRPr="0077325B">
          <w:rPr>
            <w:rStyle w:val="Hyperlink"/>
            <w:noProof/>
          </w:rPr>
          <w:t>2.3</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Feature Behavior Detail</w:t>
        </w:r>
        <w:r w:rsidR="0038058C">
          <w:rPr>
            <w:noProof/>
            <w:webHidden/>
          </w:rPr>
          <w:tab/>
        </w:r>
        <w:r w:rsidR="0038058C">
          <w:rPr>
            <w:noProof/>
            <w:webHidden/>
          </w:rPr>
          <w:fldChar w:fldCharType="begin"/>
        </w:r>
        <w:r w:rsidR="0038058C">
          <w:rPr>
            <w:noProof/>
            <w:webHidden/>
          </w:rPr>
          <w:instrText xml:space="preserve"> PAGEREF _Toc103768345 \h </w:instrText>
        </w:r>
        <w:r w:rsidR="0038058C">
          <w:rPr>
            <w:noProof/>
            <w:webHidden/>
          </w:rPr>
        </w:r>
        <w:r w:rsidR="0038058C">
          <w:rPr>
            <w:noProof/>
            <w:webHidden/>
          </w:rPr>
          <w:fldChar w:fldCharType="separate"/>
        </w:r>
        <w:r w:rsidR="0038058C">
          <w:rPr>
            <w:noProof/>
            <w:webHidden/>
          </w:rPr>
          <w:t>22</w:t>
        </w:r>
        <w:r w:rsidR="0038058C">
          <w:rPr>
            <w:noProof/>
            <w:webHidden/>
          </w:rPr>
          <w:fldChar w:fldCharType="end"/>
        </w:r>
      </w:hyperlink>
    </w:p>
    <w:p w14:paraId="1C2FFA82" w14:textId="3381076B"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6" w:history="1">
        <w:r w:rsidR="0038058C" w:rsidRPr="0077325B">
          <w:rPr>
            <w:rStyle w:val="Hyperlink"/>
            <w:noProof/>
          </w:rPr>
          <w:t>2.4</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Master VIN List/CAN Signal Relationship Table</w:t>
        </w:r>
        <w:r w:rsidR="0038058C">
          <w:rPr>
            <w:noProof/>
            <w:webHidden/>
          </w:rPr>
          <w:tab/>
        </w:r>
        <w:r w:rsidR="0038058C">
          <w:rPr>
            <w:noProof/>
            <w:webHidden/>
          </w:rPr>
          <w:fldChar w:fldCharType="begin"/>
        </w:r>
        <w:r w:rsidR="0038058C">
          <w:rPr>
            <w:noProof/>
            <w:webHidden/>
          </w:rPr>
          <w:instrText xml:space="preserve"> PAGEREF _Toc103768346 \h </w:instrText>
        </w:r>
        <w:r w:rsidR="0038058C">
          <w:rPr>
            <w:noProof/>
            <w:webHidden/>
          </w:rPr>
        </w:r>
        <w:r w:rsidR="0038058C">
          <w:rPr>
            <w:noProof/>
            <w:webHidden/>
          </w:rPr>
          <w:fldChar w:fldCharType="separate"/>
        </w:r>
        <w:r w:rsidR="0038058C">
          <w:rPr>
            <w:noProof/>
            <w:webHidden/>
          </w:rPr>
          <w:t>23</w:t>
        </w:r>
        <w:r w:rsidR="0038058C">
          <w:rPr>
            <w:noProof/>
            <w:webHidden/>
          </w:rPr>
          <w:fldChar w:fldCharType="end"/>
        </w:r>
      </w:hyperlink>
    </w:p>
    <w:p w14:paraId="77AA0053" w14:textId="3D12A3CB" w:rsidR="0038058C" w:rsidRDefault="00275EE5">
      <w:pPr>
        <w:pStyle w:val="TOC2"/>
        <w:tabs>
          <w:tab w:val="right" w:leader="dot" w:pos="10196"/>
        </w:tabs>
        <w:rPr>
          <w:rFonts w:asciiTheme="minorHAnsi" w:eastAsiaTheme="minorEastAsia" w:hAnsiTheme="minorHAnsi" w:cstheme="minorBidi"/>
          <w:bCs w:val="0"/>
          <w:smallCaps w:val="0"/>
          <w:noProof/>
          <w:sz w:val="22"/>
          <w:szCs w:val="22"/>
          <w:lang w:eastAsia="en-US"/>
        </w:rPr>
      </w:pPr>
      <w:hyperlink w:anchor="_Toc103768347" w:history="1">
        <w:r w:rsidR="0038058C" w:rsidRPr="0077325B">
          <w:rPr>
            <w:rStyle w:val="Hyperlink"/>
            <w:noProof/>
          </w:rPr>
          <w:t>2.4.1 Handling Quality Factor</w:t>
        </w:r>
        <w:r w:rsidR="0038058C">
          <w:rPr>
            <w:noProof/>
            <w:webHidden/>
          </w:rPr>
          <w:tab/>
        </w:r>
        <w:r w:rsidR="0038058C">
          <w:rPr>
            <w:noProof/>
            <w:webHidden/>
          </w:rPr>
          <w:fldChar w:fldCharType="begin"/>
        </w:r>
        <w:r w:rsidR="0038058C">
          <w:rPr>
            <w:noProof/>
            <w:webHidden/>
          </w:rPr>
          <w:instrText xml:space="preserve"> PAGEREF _Toc103768347 \h </w:instrText>
        </w:r>
        <w:r w:rsidR="0038058C">
          <w:rPr>
            <w:noProof/>
            <w:webHidden/>
          </w:rPr>
        </w:r>
        <w:r w:rsidR="0038058C">
          <w:rPr>
            <w:noProof/>
            <w:webHidden/>
          </w:rPr>
          <w:fldChar w:fldCharType="separate"/>
        </w:r>
        <w:r w:rsidR="0038058C">
          <w:rPr>
            <w:noProof/>
            <w:webHidden/>
          </w:rPr>
          <w:t>23</w:t>
        </w:r>
        <w:r w:rsidR="0038058C">
          <w:rPr>
            <w:noProof/>
            <w:webHidden/>
          </w:rPr>
          <w:fldChar w:fldCharType="end"/>
        </w:r>
      </w:hyperlink>
    </w:p>
    <w:p w14:paraId="4FDB6BB5" w14:textId="65321ED7"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8" w:history="1">
        <w:r w:rsidR="0038058C" w:rsidRPr="0077325B">
          <w:rPr>
            <w:rStyle w:val="Hyperlink"/>
            <w:noProof/>
          </w:rPr>
          <w:t>2.5</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Determine Sound State</w:t>
        </w:r>
        <w:r w:rsidR="0038058C">
          <w:rPr>
            <w:noProof/>
            <w:webHidden/>
          </w:rPr>
          <w:tab/>
        </w:r>
        <w:r w:rsidR="0038058C">
          <w:rPr>
            <w:noProof/>
            <w:webHidden/>
          </w:rPr>
          <w:fldChar w:fldCharType="begin"/>
        </w:r>
        <w:r w:rsidR="0038058C">
          <w:rPr>
            <w:noProof/>
            <w:webHidden/>
          </w:rPr>
          <w:instrText xml:space="preserve"> PAGEREF _Toc103768348 \h </w:instrText>
        </w:r>
        <w:r w:rsidR="0038058C">
          <w:rPr>
            <w:noProof/>
            <w:webHidden/>
          </w:rPr>
        </w:r>
        <w:r w:rsidR="0038058C">
          <w:rPr>
            <w:noProof/>
            <w:webHidden/>
          </w:rPr>
          <w:fldChar w:fldCharType="separate"/>
        </w:r>
        <w:r w:rsidR="0038058C">
          <w:rPr>
            <w:noProof/>
            <w:webHidden/>
          </w:rPr>
          <w:t>24</w:t>
        </w:r>
        <w:r w:rsidR="0038058C">
          <w:rPr>
            <w:noProof/>
            <w:webHidden/>
          </w:rPr>
          <w:fldChar w:fldCharType="end"/>
        </w:r>
      </w:hyperlink>
    </w:p>
    <w:p w14:paraId="2FBFECD3" w14:textId="2BB47D8C"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49" w:history="1">
        <w:r w:rsidR="0038058C" w:rsidRPr="0077325B">
          <w:rPr>
            <w:rStyle w:val="Hyperlink"/>
            <w:noProof/>
          </w:rPr>
          <w:t>2.6</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Generate AVAS Output</w:t>
        </w:r>
        <w:r w:rsidR="0038058C">
          <w:rPr>
            <w:noProof/>
            <w:webHidden/>
          </w:rPr>
          <w:tab/>
        </w:r>
        <w:r w:rsidR="0038058C">
          <w:rPr>
            <w:noProof/>
            <w:webHidden/>
          </w:rPr>
          <w:fldChar w:fldCharType="begin"/>
        </w:r>
        <w:r w:rsidR="0038058C">
          <w:rPr>
            <w:noProof/>
            <w:webHidden/>
          </w:rPr>
          <w:instrText xml:space="preserve"> PAGEREF _Toc103768349 \h </w:instrText>
        </w:r>
        <w:r w:rsidR="0038058C">
          <w:rPr>
            <w:noProof/>
            <w:webHidden/>
          </w:rPr>
        </w:r>
        <w:r w:rsidR="0038058C">
          <w:rPr>
            <w:noProof/>
            <w:webHidden/>
          </w:rPr>
          <w:fldChar w:fldCharType="separate"/>
        </w:r>
        <w:r w:rsidR="0038058C">
          <w:rPr>
            <w:noProof/>
            <w:webHidden/>
          </w:rPr>
          <w:t>26</w:t>
        </w:r>
        <w:r w:rsidR="0038058C">
          <w:rPr>
            <w:noProof/>
            <w:webHidden/>
          </w:rPr>
          <w:fldChar w:fldCharType="end"/>
        </w:r>
      </w:hyperlink>
    </w:p>
    <w:p w14:paraId="70ED2DF8" w14:textId="7191BD91"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0" w:history="1">
        <w:r w:rsidR="0038058C" w:rsidRPr="0077325B">
          <w:rPr>
            <w:rStyle w:val="Hyperlink"/>
            <w:noProof/>
          </w:rPr>
          <w:t>2.6.1</w:t>
        </w:r>
        <w:r w:rsidR="0038058C">
          <w:rPr>
            <w:rFonts w:asciiTheme="minorHAnsi" w:eastAsiaTheme="minorEastAsia" w:hAnsiTheme="minorHAnsi" w:cstheme="minorBidi"/>
            <w:noProof/>
            <w:sz w:val="22"/>
            <w:szCs w:val="22"/>
            <w:lang w:eastAsia="en-US"/>
          </w:rPr>
          <w:tab/>
        </w:r>
        <w:r w:rsidR="0038058C" w:rsidRPr="0077325B">
          <w:rPr>
            <w:rStyle w:val="Hyperlink"/>
            <w:noProof/>
          </w:rPr>
          <w:t>General AVAS Output Requirements</w:t>
        </w:r>
        <w:r w:rsidR="0038058C">
          <w:rPr>
            <w:noProof/>
            <w:webHidden/>
          </w:rPr>
          <w:tab/>
        </w:r>
        <w:r w:rsidR="0038058C">
          <w:rPr>
            <w:noProof/>
            <w:webHidden/>
          </w:rPr>
          <w:fldChar w:fldCharType="begin"/>
        </w:r>
        <w:r w:rsidR="0038058C">
          <w:rPr>
            <w:noProof/>
            <w:webHidden/>
          </w:rPr>
          <w:instrText xml:space="preserve"> PAGEREF _Toc103768350 \h </w:instrText>
        </w:r>
        <w:r w:rsidR="0038058C">
          <w:rPr>
            <w:noProof/>
            <w:webHidden/>
          </w:rPr>
        </w:r>
        <w:r w:rsidR="0038058C">
          <w:rPr>
            <w:noProof/>
            <w:webHidden/>
          </w:rPr>
          <w:fldChar w:fldCharType="separate"/>
        </w:r>
        <w:r w:rsidR="0038058C">
          <w:rPr>
            <w:noProof/>
            <w:webHidden/>
          </w:rPr>
          <w:t>26</w:t>
        </w:r>
        <w:r w:rsidR="0038058C">
          <w:rPr>
            <w:noProof/>
            <w:webHidden/>
          </w:rPr>
          <w:fldChar w:fldCharType="end"/>
        </w:r>
      </w:hyperlink>
    </w:p>
    <w:p w14:paraId="560982B2" w14:textId="5A06A685"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1" w:history="1">
        <w:r w:rsidR="0038058C" w:rsidRPr="0077325B">
          <w:rPr>
            <w:rStyle w:val="Hyperlink"/>
            <w:noProof/>
          </w:rPr>
          <w:t>2.6.2</w:t>
        </w:r>
        <w:r w:rsidR="0038058C">
          <w:rPr>
            <w:rFonts w:asciiTheme="minorHAnsi" w:eastAsiaTheme="minorEastAsia" w:hAnsiTheme="minorHAnsi" w:cstheme="minorBidi"/>
            <w:noProof/>
            <w:sz w:val="22"/>
            <w:szCs w:val="22"/>
            <w:lang w:eastAsia="en-US"/>
          </w:rPr>
          <w:tab/>
        </w:r>
        <w:r w:rsidR="0038058C" w:rsidRPr="0077325B">
          <w:rPr>
            <w:rStyle w:val="Hyperlink"/>
            <w:noProof/>
          </w:rPr>
          <w:t>Time to first audio</w:t>
        </w:r>
        <w:r w:rsidR="0038058C">
          <w:rPr>
            <w:noProof/>
            <w:webHidden/>
          </w:rPr>
          <w:tab/>
        </w:r>
        <w:r w:rsidR="0038058C">
          <w:rPr>
            <w:noProof/>
            <w:webHidden/>
          </w:rPr>
          <w:fldChar w:fldCharType="begin"/>
        </w:r>
        <w:r w:rsidR="0038058C">
          <w:rPr>
            <w:noProof/>
            <w:webHidden/>
          </w:rPr>
          <w:instrText xml:space="preserve"> PAGEREF _Toc103768351 \h </w:instrText>
        </w:r>
        <w:r w:rsidR="0038058C">
          <w:rPr>
            <w:noProof/>
            <w:webHidden/>
          </w:rPr>
        </w:r>
        <w:r w:rsidR="0038058C">
          <w:rPr>
            <w:noProof/>
            <w:webHidden/>
          </w:rPr>
          <w:fldChar w:fldCharType="separate"/>
        </w:r>
        <w:r w:rsidR="0038058C">
          <w:rPr>
            <w:noProof/>
            <w:webHidden/>
          </w:rPr>
          <w:t>27</w:t>
        </w:r>
        <w:r w:rsidR="0038058C">
          <w:rPr>
            <w:noProof/>
            <w:webHidden/>
          </w:rPr>
          <w:fldChar w:fldCharType="end"/>
        </w:r>
      </w:hyperlink>
    </w:p>
    <w:p w14:paraId="45E7CD64" w14:textId="09B88692"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2" w:history="1">
        <w:r w:rsidR="0038058C" w:rsidRPr="0077325B">
          <w:rPr>
            <w:rStyle w:val="Hyperlink"/>
            <w:noProof/>
          </w:rPr>
          <w:t>2.6.3</w:t>
        </w:r>
        <w:r w:rsidR="0038058C">
          <w:rPr>
            <w:rFonts w:asciiTheme="minorHAnsi" w:eastAsiaTheme="minorEastAsia" w:hAnsiTheme="minorHAnsi" w:cstheme="minorBidi"/>
            <w:noProof/>
            <w:sz w:val="22"/>
            <w:szCs w:val="22"/>
            <w:lang w:eastAsia="en-US"/>
          </w:rPr>
          <w:tab/>
        </w:r>
        <w:r w:rsidR="0038058C" w:rsidRPr="0077325B">
          <w:rPr>
            <w:rStyle w:val="Hyperlink"/>
            <w:noProof/>
          </w:rPr>
          <w:t>One Speaker Systems versus Multi-Speaker Systems</w:t>
        </w:r>
        <w:r w:rsidR="0038058C">
          <w:rPr>
            <w:noProof/>
            <w:webHidden/>
          </w:rPr>
          <w:tab/>
        </w:r>
        <w:r w:rsidR="0038058C">
          <w:rPr>
            <w:noProof/>
            <w:webHidden/>
          </w:rPr>
          <w:fldChar w:fldCharType="begin"/>
        </w:r>
        <w:r w:rsidR="0038058C">
          <w:rPr>
            <w:noProof/>
            <w:webHidden/>
          </w:rPr>
          <w:instrText xml:space="preserve"> PAGEREF _Toc103768352 \h </w:instrText>
        </w:r>
        <w:r w:rsidR="0038058C">
          <w:rPr>
            <w:noProof/>
            <w:webHidden/>
          </w:rPr>
        </w:r>
        <w:r w:rsidR="0038058C">
          <w:rPr>
            <w:noProof/>
            <w:webHidden/>
          </w:rPr>
          <w:fldChar w:fldCharType="separate"/>
        </w:r>
        <w:r w:rsidR="0038058C">
          <w:rPr>
            <w:noProof/>
            <w:webHidden/>
          </w:rPr>
          <w:t>28</w:t>
        </w:r>
        <w:r w:rsidR="0038058C">
          <w:rPr>
            <w:noProof/>
            <w:webHidden/>
          </w:rPr>
          <w:fldChar w:fldCharType="end"/>
        </w:r>
      </w:hyperlink>
    </w:p>
    <w:p w14:paraId="68BF504A" w14:textId="1CD305C5"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3" w:history="1">
        <w:r w:rsidR="0038058C" w:rsidRPr="0077325B">
          <w:rPr>
            <w:rStyle w:val="Hyperlink"/>
            <w:noProof/>
          </w:rPr>
          <w:t>2.6.4</w:t>
        </w:r>
        <w:r w:rsidR="0038058C">
          <w:rPr>
            <w:rFonts w:asciiTheme="minorHAnsi" w:eastAsiaTheme="minorEastAsia" w:hAnsiTheme="minorHAnsi" w:cstheme="minorBidi"/>
            <w:noProof/>
            <w:sz w:val="22"/>
            <w:szCs w:val="22"/>
            <w:lang w:eastAsia="en-US"/>
          </w:rPr>
          <w:tab/>
        </w:r>
        <w:r w:rsidR="0038058C" w:rsidRPr="0077325B">
          <w:rPr>
            <w:rStyle w:val="Hyperlink"/>
            <w:noProof/>
          </w:rPr>
          <w:t>AVAS Output Timing Requirements</w:t>
        </w:r>
        <w:r w:rsidR="0038058C">
          <w:rPr>
            <w:noProof/>
            <w:webHidden/>
          </w:rPr>
          <w:tab/>
        </w:r>
        <w:r w:rsidR="0038058C">
          <w:rPr>
            <w:noProof/>
            <w:webHidden/>
          </w:rPr>
          <w:fldChar w:fldCharType="begin"/>
        </w:r>
        <w:r w:rsidR="0038058C">
          <w:rPr>
            <w:noProof/>
            <w:webHidden/>
          </w:rPr>
          <w:instrText xml:space="preserve"> PAGEREF _Toc103768353 \h </w:instrText>
        </w:r>
        <w:r w:rsidR="0038058C">
          <w:rPr>
            <w:noProof/>
            <w:webHidden/>
          </w:rPr>
        </w:r>
        <w:r w:rsidR="0038058C">
          <w:rPr>
            <w:noProof/>
            <w:webHidden/>
          </w:rPr>
          <w:fldChar w:fldCharType="separate"/>
        </w:r>
        <w:r w:rsidR="0038058C">
          <w:rPr>
            <w:noProof/>
            <w:webHidden/>
          </w:rPr>
          <w:t>28</w:t>
        </w:r>
        <w:r w:rsidR="0038058C">
          <w:rPr>
            <w:noProof/>
            <w:webHidden/>
          </w:rPr>
          <w:fldChar w:fldCharType="end"/>
        </w:r>
      </w:hyperlink>
    </w:p>
    <w:p w14:paraId="0E78145B" w14:textId="37FF6D0E" w:rsidR="0038058C" w:rsidRDefault="00275EE5">
      <w:pPr>
        <w:pStyle w:val="TOC2"/>
        <w:tabs>
          <w:tab w:val="right" w:leader="dot" w:pos="10196"/>
        </w:tabs>
        <w:rPr>
          <w:rFonts w:asciiTheme="minorHAnsi" w:eastAsiaTheme="minorEastAsia" w:hAnsiTheme="minorHAnsi" w:cstheme="minorBidi"/>
          <w:bCs w:val="0"/>
          <w:smallCaps w:val="0"/>
          <w:noProof/>
          <w:sz w:val="22"/>
          <w:szCs w:val="22"/>
          <w:lang w:eastAsia="en-US"/>
        </w:rPr>
      </w:pPr>
      <w:hyperlink w:anchor="_Toc103768354" w:history="1">
        <w:r w:rsidR="0038058C" w:rsidRPr="0077325B">
          <w:rPr>
            <w:rStyle w:val="Hyperlink"/>
            <w:noProof/>
          </w:rPr>
          <w:t>2.7 Diagnostics</w:t>
        </w:r>
        <w:r w:rsidR="0038058C">
          <w:rPr>
            <w:noProof/>
            <w:webHidden/>
          </w:rPr>
          <w:tab/>
        </w:r>
        <w:r w:rsidR="0038058C">
          <w:rPr>
            <w:noProof/>
            <w:webHidden/>
          </w:rPr>
          <w:fldChar w:fldCharType="begin"/>
        </w:r>
        <w:r w:rsidR="0038058C">
          <w:rPr>
            <w:noProof/>
            <w:webHidden/>
          </w:rPr>
          <w:instrText xml:space="preserve"> PAGEREF _Toc103768354 \h </w:instrText>
        </w:r>
        <w:r w:rsidR="0038058C">
          <w:rPr>
            <w:noProof/>
            <w:webHidden/>
          </w:rPr>
        </w:r>
        <w:r w:rsidR="0038058C">
          <w:rPr>
            <w:noProof/>
            <w:webHidden/>
          </w:rPr>
          <w:fldChar w:fldCharType="separate"/>
        </w:r>
        <w:r w:rsidR="0038058C">
          <w:rPr>
            <w:noProof/>
            <w:webHidden/>
          </w:rPr>
          <w:t>30</w:t>
        </w:r>
        <w:r w:rsidR="0038058C">
          <w:rPr>
            <w:noProof/>
            <w:webHidden/>
          </w:rPr>
          <w:fldChar w:fldCharType="end"/>
        </w:r>
      </w:hyperlink>
    </w:p>
    <w:p w14:paraId="2FB1A8FF" w14:textId="5BEAD57D"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5" w:history="1">
        <w:r w:rsidR="0038058C" w:rsidRPr="0077325B">
          <w:rPr>
            <w:rStyle w:val="Hyperlink"/>
            <w:noProof/>
          </w:rPr>
          <w:t>2.6.5</w:t>
        </w:r>
        <w:r w:rsidR="0038058C">
          <w:rPr>
            <w:rFonts w:asciiTheme="minorHAnsi" w:eastAsiaTheme="minorEastAsia" w:hAnsiTheme="minorHAnsi" w:cstheme="minorBidi"/>
            <w:noProof/>
            <w:sz w:val="22"/>
            <w:szCs w:val="22"/>
            <w:lang w:eastAsia="en-US"/>
          </w:rPr>
          <w:tab/>
        </w:r>
        <w:r w:rsidR="0038058C" w:rsidRPr="0077325B">
          <w:rPr>
            <w:rStyle w:val="Hyperlink"/>
            <w:noProof/>
          </w:rPr>
          <w:t>Overview</w:t>
        </w:r>
        <w:r w:rsidR="0038058C">
          <w:rPr>
            <w:noProof/>
            <w:webHidden/>
          </w:rPr>
          <w:tab/>
        </w:r>
        <w:r w:rsidR="0038058C">
          <w:rPr>
            <w:noProof/>
            <w:webHidden/>
          </w:rPr>
          <w:fldChar w:fldCharType="begin"/>
        </w:r>
        <w:r w:rsidR="0038058C">
          <w:rPr>
            <w:noProof/>
            <w:webHidden/>
          </w:rPr>
          <w:instrText xml:space="preserve"> PAGEREF _Toc103768355 \h </w:instrText>
        </w:r>
        <w:r w:rsidR="0038058C">
          <w:rPr>
            <w:noProof/>
            <w:webHidden/>
          </w:rPr>
        </w:r>
        <w:r w:rsidR="0038058C">
          <w:rPr>
            <w:noProof/>
            <w:webHidden/>
          </w:rPr>
          <w:fldChar w:fldCharType="separate"/>
        </w:r>
        <w:r w:rsidR="0038058C">
          <w:rPr>
            <w:noProof/>
            <w:webHidden/>
          </w:rPr>
          <w:t>30</w:t>
        </w:r>
        <w:r w:rsidR="0038058C">
          <w:rPr>
            <w:noProof/>
            <w:webHidden/>
          </w:rPr>
          <w:fldChar w:fldCharType="end"/>
        </w:r>
      </w:hyperlink>
    </w:p>
    <w:p w14:paraId="4DAD127B" w14:textId="7BCC1DAC"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6" w:history="1">
        <w:r w:rsidR="0038058C" w:rsidRPr="0077325B">
          <w:rPr>
            <w:rStyle w:val="Hyperlink"/>
            <w:noProof/>
          </w:rPr>
          <w:t>2.6.6</w:t>
        </w:r>
        <w:r w:rsidR="0038058C">
          <w:rPr>
            <w:rFonts w:asciiTheme="minorHAnsi" w:eastAsiaTheme="minorEastAsia" w:hAnsiTheme="minorHAnsi" w:cstheme="minorBidi"/>
            <w:noProof/>
            <w:sz w:val="22"/>
            <w:szCs w:val="22"/>
            <w:lang w:eastAsia="en-US"/>
          </w:rPr>
          <w:tab/>
        </w:r>
        <w:r w:rsidR="0038058C" w:rsidRPr="0077325B">
          <w:rPr>
            <w:rStyle w:val="Hyperlink"/>
            <w:noProof/>
          </w:rPr>
          <w:t>Supported Diagnostic Identifiers</w:t>
        </w:r>
        <w:r w:rsidR="0038058C">
          <w:rPr>
            <w:noProof/>
            <w:webHidden/>
          </w:rPr>
          <w:tab/>
        </w:r>
        <w:r w:rsidR="0038058C">
          <w:rPr>
            <w:noProof/>
            <w:webHidden/>
          </w:rPr>
          <w:fldChar w:fldCharType="begin"/>
        </w:r>
        <w:r w:rsidR="0038058C">
          <w:rPr>
            <w:noProof/>
            <w:webHidden/>
          </w:rPr>
          <w:instrText xml:space="preserve"> PAGEREF _Toc103768356 \h </w:instrText>
        </w:r>
        <w:r w:rsidR="0038058C">
          <w:rPr>
            <w:noProof/>
            <w:webHidden/>
          </w:rPr>
        </w:r>
        <w:r w:rsidR="0038058C">
          <w:rPr>
            <w:noProof/>
            <w:webHidden/>
          </w:rPr>
          <w:fldChar w:fldCharType="separate"/>
        </w:r>
        <w:r w:rsidR="0038058C">
          <w:rPr>
            <w:noProof/>
            <w:webHidden/>
          </w:rPr>
          <w:t>30</w:t>
        </w:r>
        <w:r w:rsidR="0038058C">
          <w:rPr>
            <w:noProof/>
            <w:webHidden/>
          </w:rPr>
          <w:fldChar w:fldCharType="end"/>
        </w:r>
      </w:hyperlink>
    </w:p>
    <w:p w14:paraId="03AADC58" w14:textId="2A5E5ABF"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7" w:history="1">
        <w:r w:rsidR="0038058C" w:rsidRPr="0077325B">
          <w:rPr>
            <w:rStyle w:val="Hyperlink"/>
            <w:noProof/>
          </w:rPr>
          <w:t>2.6.7</w:t>
        </w:r>
        <w:r w:rsidR="0038058C">
          <w:rPr>
            <w:rFonts w:asciiTheme="minorHAnsi" w:eastAsiaTheme="minorEastAsia" w:hAnsiTheme="minorHAnsi" w:cstheme="minorBidi"/>
            <w:noProof/>
            <w:sz w:val="22"/>
            <w:szCs w:val="22"/>
            <w:lang w:eastAsia="en-US"/>
          </w:rPr>
          <w:tab/>
        </w:r>
        <w:r w:rsidR="0038058C" w:rsidRPr="0077325B">
          <w:rPr>
            <w:rStyle w:val="Hyperlink"/>
            <w:noProof/>
          </w:rPr>
          <w:t>AVAS Routine Control (0x31) Service</w:t>
        </w:r>
        <w:r w:rsidR="0038058C">
          <w:rPr>
            <w:noProof/>
            <w:webHidden/>
          </w:rPr>
          <w:tab/>
        </w:r>
        <w:r w:rsidR="0038058C">
          <w:rPr>
            <w:noProof/>
            <w:webHidden/>
          </w:rPr>
          <w:fldChar w:fldCharType="begin"/>
        </w:r>
        <w:r w:rsidR="0038058C">
          <w:rPr>
            <w:noProof/>
            <w:webHidden/>
          </w:rPr>
          <w:instrText xml:space="preserve"> PAGEREF _Toc103768357 \h </w:instrText>
        </w:r>
        <w:r w:rsidR="0038058C">
          <w:rPr>
            <w:noProof/>
            <w:webHidden/>
          </w:rPr>
        </w:r>
        <w:r w:rsidR="0038058C">
          <w:rPr>
            <w:noProof/>
            <w:webHidden/>
          </w:rPr>
          <w:fldChar w:fldCharType="separate"/>
        </w:r>
        <w:r w:rsidR="0038058C">
          <w:rPr>
            <w:noProof/>
            <w:webHidden/>
          </w:rPr>
          <w:t>31</w:t>
        </w:r>
        <w:r w:rsidR="0038058C">
          <w:rPr>
            <w:noProof/>
            <w:webHidden/>
          </w:rPr>
          <w:fldChar w:fldCharType="end"/>
        </w:r>
      </w:hyperlink>
    </w:p>
    <w:p w14:paraId="4CD3BF69" w14:textId="1FA7F612"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58" w:history="1">
        <w:r w:rsidR="0038058C" w:rsidRPr="0077325B">
          <w:rPr>
            <w:rStyle w:val="Hyperlink"/>
            <w:noProof/>
          </w:rPr>
          <w:t>2.6.8</w:t>
        </w:r>
        <w:r w:rsidR="0038058C">
          <w:rPr>
            <w:rFonts w:asciiTheme="minorHAnsi" w:eastAsiaTheme="minorEastAsia" w:hAnsiTheme="minorHAnsi" w:cstheme="minorBidi"/>
            <w:noProof/>
            <w:sz w:val="22"/>
            <w:szCs w:val="22"/>
            <w:lang w:eastAsia="en-US"/>
          </w:rPr>
          <w:tab/>
        </w:r>
        <w:r w:rsidR="0038058C" w:rsidRPr="0077325B">
          <w:rPr>
            <w:rStyle w:val="Hyperlink"/>
            <w:noProof/>
          </w:rPr>
          <w:t>AVAS Data Identifiers (DIDs)</w:t>
        </w:r>
        <w:r w:rsidR="0038058C">
          <w:rPr>
            <w:noProof/>
            <w:webHidden/>
          </w:rPr>
          <w:tab/>
        </w:r>
        <w:r w:rsidR="0038058C">
          <w:rPr>
            <w:noProof/>
            <w:webHidden/>
          </w:rPr>
          <w:fldChar w:fldCharType="begin"/>
        </w:r>
        <w:r w:rsidR="0038058C">
          <w:rPr>
            <w:noProof/>
            <w:webHidden/>
          </w:rPr>
          <w:instrText xml:space="preserve"> PAGEREF _Toc103768358 \h </w:instrText>
        </w:r>
        <w:r w:rsidR="0038058C">
          <w:rPr>
            <w:noProof/>
            <w:webHidden/>
          </w:rPr>
        </w:r>
        <w:r w:rsidR="0038058C">
          <w:rPr>
            <w:noProof/>
            <w:webHidden/>
          </w:rPr>
          <w:fldChar w:fldCharType="separate"/>
        </w:r>
        <w:r w:rsidR="0038058C">
          <w:rPr>
            <w:noProof/>
            <w:webHidden/>
          </w:rPr>
          <w:t>31</w:t>
        </w:r>
        <w:r w:rsidR="0038058C">
          <w:rPr>
            <w:noProof/>
            <w:webHidden/>
          </w:rPr>
          <w:fldChar w:fldCharType="end"/>
        </w:r>
      </w:hyperlink>
    </w:p>
    <w:p w14:paraId="7262F5C2" w14:textId="1ED3A5ED"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59" w:history="1">
        <w:r w:rsidR="0038058C" w:rsidRPr="0077325B">
          <w:rPr>
            <w:rStyle w:val="Hyperlink"/>
            <w:noProof/>
          </w:rPr>
          <w:t>2.6.8.1</w:t>
        </w:r>
        <w:r w:rsidR="0038058C">
          <w:rPr>
            <w:rFonts w:asciiTheme="minorHAnsi" w:eastAsiaTheme="minorEastAsia" w:hAnsiTheme="minorHAnsi" w:cstheme="minorBidi"/>
            <w:noProof/>
            <w:sz w:val="22"/>
            <w:szCs w:val="22"/>
            <w:lang w:eastAsia="en-US"/>
          </w:rPr>
          <w:tab/>
        </w:r>
        <w:r w:rsidR="0038058C" w:rsidRPr="0077325B">
          <w:rPr>
            <w:rStyle w:val="Hyperlink"/>
            <w:noProof/>
          </w:rPr>
          <w:t>ReadDataByIdentifer (0x22) Service</w:t>
        </w:r>
        <w:r w:rsidR="0038058C">
          <w:rPr>
            <w:noProof/>
            <w:webHidden/>
          </w:rPr>
          <w:tab/>
        </w:r>
        <w:r w:rsidR="0038058C">
          <w:rPr>
            <w:noProof/>
            <w:webHidden/>
          </w:rPr>
          <w:fldChar w:fldCharType="begin"/>
        </w:r>
        <w:r w:rsidR="0038058C">
          <w:rPr>
            <w:noProof/>
            <w:webHidden/>
          </w:rPr>
          <w:instrText xml:space="preserve"> PAGEREF _Toc103768359 \h </w:instrText>
        </w:r>
        <w:r w:rsidR="0038058C">
          <w:rPr>
            <w:noProof/>
            <w:webHidden/>
          </w:rPr>
        </w:r>
        <w:r w:rsidR="0038058C">
          <w:rPr>
            <w:noProof/>
            <w:webHidden/>
          </w:rPr>
          <w:fldChar w:fldCharType="separate"/>
        </w:r>
        <w:r w:rsidR="0038058C">
          <w:rPr>
            <w:noProof/>
            <w:webHidden/>
          </w:rPr>
          <w:t>31</w:t>
        </w:r>
        <w:r w:rsidR="0038058C">
          <w:rPr>
            <w:noProof/>
            <w:webHidden/>
          </w:rPr>
          <w:fldChar w:fldCharType="end"/>
        </w:r>
      </w:hyperlink>
    </w:p>
    <w:p w14:paraId="597B12C7" w14:textId="0AA37061"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0" w:history="1">
        <w:r w:rsidR="0038058C" w:rsidRPr="0077325B">
          <w:rPr>
            <w:rStyle w:val="Hyperlink"/>
            <w:noProof/>
          </w:rPr>
          <w:t>2.6.8.2</w:t>
        </w:r>
        <w:r w:rsidR="0038058C">
          <w:rPr>
            <w:rFonts w:asciiTheme="minorHAnsi" w:eastAsiaTheme="minorEastAsia" w:hAnsiTheme="minorHAnsi" w:cstheme="minorBidi"/>
            <w:noProof/>
            <w:sz w:val="22"/>
            <w:szCs w:val="22"/>
            <w:lang w:eastAsia="en-US"/>
          </w:rPr>
          <w:tab/>
        </w:r>
        <w:r w:rsidR="0038058C" w:rsidRPr="0077325B">
          <w:rPr>
            <w:rStyle w:val="Hyperlink"/>
            <w:noProof/>
          </w:rPr>
          <w:t>Diagnostic Trouble Codes General Requirements</w:t>
        </w:r>
        <w:r w:rsidR="0038058C">
          <w:rPr>
            <w:noProof/>
            <w:webHidden/>
          </w:rPr>
          <w:tab/>
        </w:r>
        <w:r w:rsidR="0038058C">
          <w:rPr>
            <w:noProof/>
            <w:webHidden/>
          </w:rPr>
          <w:fldChar w:fldCharType="begin"/>
        </w:r>
        <w:r w:rsidR="0038058C">
          <w:rPr>
            <w:noProof/>
            <w:webHidden/>
          </w:rPr>
          <w:instrText xml:space="preserve"> PAGEREF _Toc103768360 \h </w:instrText>
        </w:r>
        <w:r w:rsidR="0038058C">
          <w:rPr>
            <w:noProof/>
            <w:webHidden/>
          </w:rPr>
        </w:r>
        <w:r w:rsidR="0038058C">
          <w:rPr>
            <w:noProof/>
            <w:webHidden/>
          </w:rPr>
          <w:fldChar w:fldCharType="separate"/>
        </w:r>
        <w:r w:rsidR="0038058C">
          <w:rPr>
            <w:noProof/>
            <w:webHidden/>
          </w:rPr>
          <w:t>33</w:t>
        </w:r>
        <w:r w:rsidR="0038058C">
          <w:rPr>
            <w:noProof/>
            <w:webHidden/>
          </w:rPr>
          <w:fldChar w:fldCharType="end"/>
        </w:r>
      </w:hyperlink>
    </w:p>
    <w:p w14:paraId="618C4D82" w14:textId="387334A1" w:rsidR="0038058C" w:rsidRDefault="00275EE5">
      <w:pPr>
        <w:pStyle w:val="TOC4"/>
        <w:tabs>
          <w:tab w:val="right" w:leader="dot" w:pos="10196"/>
        </w:tabs>
        <w:rPr>
          <w:rFonts w:asciiTheme="minorHAnsi" w:eastAsiaTheme="minorEastAsia" w:hAnsiTheme="minorHAnsi" w:cstheme="minorBidi"/>
          <w:noProof/>
          <w:sz w:val="22"/>
          <w:szCs w:val="22"/>
          <w:lang w:eastAsia="en-US"/>
        </w:rPr>
      </w:pPr>
      <w:hyperlink w:anchor="_Toc103768361" w:history="1">
        <w:r w:rsidR="0038058C" w:rsidRPr="0077325B">
          <w:rPr>
            <w:rStyle w:val="Hyperlink"/>
            <w:noProof/>
          </w:rPr>
          <w:t>DTC Definitions</w:t>
        </w:r>
        <w:r w:rsidR="0038058C">
          <w:rPr>
            <w:noProof/>
            <w:webHidden/>
          </w:rPr>
          <w:tab/>
        </w:r>
        <w:r w:rsidR="0038058C">
          <w:rPr>
            <w:noProof/>
            <w:webHidden/>
          </w:rPr>
          <w:fldChar w:fldCharType="begin"/>
        </w:r>
        <w:r w:rsidR="0038058C">
          <w:rPr>
            <w:noProof/>
            <w:webHidden/>
          </w:rPr>
          <w:instrText xml:space="preserve"> PAGEREF _Toc103768361 \h </w:instrText>
        </w:r>
        <w:r w:rsidR="0038058C">
          <w:rPr>
            <w:noProof/>
            <w:webHidden/>
          </w:rPr>
        </w:r>
        <w:r w:rsidR="0038058C">
          <w:rPr>
            <w:noProof/>
            <w:webHidden/>
          </w:rPr>
          <w:fldChar w:fldCharType="separate"/>
        </w:r>
        <w:r w:rsidR="0038058C">
          <w:rPr>
            <w:noProof/>
            <w:webHidden/>
          </w:rPr>
          <w:t>33</w:t>
        </w:r>
        <w:r w:rsidR="0038058C">
          <w:rPr>
            <w:noProof/>
            <w:webHidden/>
          </w:rPr>
          <w:fldChar w:fldCharType="end"/>
        </w:r>
      </w:hyperlink>
    </w:p>
    <w:p w14:paraId="5E865FAC" w14:textId="6A866732"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2" w:history="1">
        <w:r w:rsidR="0038058C" w:rsidRPr="0077325B">
          <w:rPr>
            <w:rStyle w:val="Hyperlink"/>
            <w:noProof/>
          </w:rPr>
          <w:t>2.6.8.3</w:t>
        </w:r>
        <w:r w:rsidR="0038058C">
          <w:rPr>
            <w:rFonts w:asciiTheme="minorHAnsi" w:eastAsiaTheme="minorEastAsia" w:hAnsiTheme="minorHAnsi" w:cstheme="minorBidi"/>
            <w:noProof/>
            <w:sz w:val="22"/>
            <w:szCs w:val="22"/>
            <w:lang w:eastAsia="en-US"/>
          </w:rPr>
          <w:tab/>
        </w:r>
        <w:r w:rsidR="0038058C" w:rsidRPr="0077325B">
          <w:rPr>
            <w:rStyle w:val="Hyperlink"/>
            <w:noProof/>
          </w:rPr>
          <w:t>DTC Definitions and Requirements Table</w:t>
        </w:r>
        <w:r w:rsidR="0038058C">
          <w:rPr>
            <w:noProof/>
            <w:webHidden/>
          </w:rPr>
          <w:tab/>
        </w:r>
        <w:r w:rsidR="0038058C">
          <w:rPr>
            <w:noProof/>
            <w:webHidden/>
          </w:rPr>
          <w:fldChar w:fldCharType="begin"/>
        </w:r>
        <w:r w:rsidR="0038058C">
          <w:rPr>
            <w:noProof/>
            <w:webHidden/>
          </w:rPr>
          <w:instrText xml:space="preserve"> PAGEREF _Toc103768362 \h </w:instrText>
        </w:r>
        <w:r w:rsidR="0038058C">
          <w:rPr>
            <w:noProof/>
            <w:webHidden/>
          </w:rPr>
        </w:r>
        <w:r w:rsidR="0038058C">
          <w:rPr>
            <w:noProof/>
            <w:webHidden/>
          </w:rPr>
          <w:fldChar w:fldCharType="separate"/>
        </w:r>
        <w:r w:rsidR="0038058C">
          <w:rPr>
            <w:noProof/>
            <w:webHidden/>
          </w:rPr>
          <w:t>34</w:t>
        </w:r>
        <w:r w:rsidR="0038058C">
          <w:rPr>
            <w:noProof/>
            <w:webHidden/>
          </w:rPr>
          <w:fldChar w:fldCharType="end"/>
        </w:r>
      </w:hyperlink>
    </w:p>
    <w:p w14:paraId="64113574" w14:textId="27472B90"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63" w:history="1">
        <w:r w:rsidR="0038058C" w:rsidRPr="0077325B">
          <w:rPr>
            <w:rStyle w:val="Hyperlink"/>
            <w:noProof/>
          </w:rPr>
          <w:t>2.6.9</w:t>
        </w:r>
        <w:r w:rsidR="0038058C">
          <w:rPr>
            <w:rFonts w:asciiTheme="minorHAnsi" w:eastAsiaTheme="minorEastAsia" w:hAnsiTheme="minorHAnsi" w:cstheme="minorBidi"/>
            <w:noProof/>
            <w:sz w:val="22"/>
            <w:szCs w:val="22"/>
            <w:lang w:eastAsia="en-US"/>
          </w:rPr>
          <w:tab/>
        </w:r>
        <w:r w:rsidR="0038058C" w:rsidRPr="0077325B">
          <w:rPr>
            <w:rStyle w:val="Hyperlink"/>
            <w:noProof/>
          </w:rPr>
          <w:t>DTC F00006 - AVAS Failure</w:t>
        </w:r>
        <w:r w:rsidR="0038058C">
          <w:rPr>
            <w:noProof/>
            <w:webHidden/>
          </w:rPr>
          <w:tab/>
        </w:r>
        <w:r w:rsidR="0038058C">
          <w:rPr>
            <w:noProof/>
            <w:webHidden/>
          </w:rPr>
          <w:fldChar w:fldCharType="begin"/>
        </w:r>
        <w:r w:rsidR="0038058C">
          <w:rPr>
            <w:noProof/>
            <w:webHidden/>
          </w:rPr>
          <w:instrText xml:space="preserve"> PAGEREF _Toc103768363 \h </w:instrText>
        </w:r>
        <w:r w:rsidR="0038058C">
          <w:rPr>
            <w:noProof/>
            <w:webHidden/>
          </w:rPr>
        </w:r>
        <w:r w:rsidR="0038058C">
          <w:rPr>
            <w:noProof/>
            <w:webHidden/>
          </w:rPr>
          <w:fldChar w:fldCharType="separate"/>
        </w:r>
        <w:r w:rsidR="0038058C">
          <w:rPr>
            <w:noProof/>
            <w:webHidden/>
          </w:rPr>
          <w:t>36</w:t>
        </w:r>
        <w:r w:rsidR="0038058C">
          <w:rPr>
            <w:noProof/>
            <w:webHidden/>
          </w:rPr>
          <w:fldChar w:fldCharType="end"/>
        </w:r>
      </w:hyperlink>
    </w:p>
    <w:p w14:paraId="033C9988" w14:textId="40CD3533" w:rsidR="0038058C" w:rsidRDefault="00275EE5">
      <w:pPr>
        <w:pStyle w:val="TOC3"/>
        <w:tabs>
          <w:tab w:val="right" w:leader="dot" w:pos="10196"/>
        </w:tabs>
        <w:rPr>
          <w:rFonts w:asciiTheme="minorHAnsi" w:eastAsiaTheme="minorEastAsia" w:hAnsiTheme="minorHAnsi" w:cstheme="minorBidi"/>
          <w:noProof/>
          <w:sz w:val="22"/>
          <w:szCs w:val="22"/>
          <w:lang w:eastAsia="en-US"/>
        </w:rPr>
      </w:pPr>
      <w:hyperlink w:anchor="_Toc103768364" w:history="1">
        <w:r w:rsidR="0038058C" w:rsidRPr="0077325B">
          <w:rPr>
            <w:rStyle w:val="Hyperlink"/>
            <w:noProof/>
          </w:rPr>
          <w:t>AVAS Configuration Data (Method 2 &amp; 3)</w:t>
        </w:r>
        <w:r w:rsidR="0038058C">
          <w:rPr>
            <w:noProof/>
            <w:webHidden/>
          </w:rPr>
          <w:tab/>
        </w:r>
        <w:r w:rsidR="0038058C">
          <w:rPr>
            <w:noProof/>
            <w:webHidden/>
          </w:rPr>
          <w:fldChar w:fldCharType="begin"/>
        </w:r>
        <w:r w:rsidR="0038058C">
          <w:rPr>
            <w:noProof/>
            <w:webHidden/>
          </w:rPr>
          <w:instrText xml:space="preserve"> PAGEREF _Toc103768364 \h </w:instrText>
        </w:r>
        <w:r w:rsidR="0038058C">
          <w:rPr>
            <w:noProof/>
            <w:webHidden/>
          </w:rPr>
        </w:r>
        <w:r w:rsidR="0038058C">
          <w:rPr>
            <w:noProof/>
            <w:webHidden/>
          </w:rPr>
          <w:fldChar w:fldCharType="separate"/>
        </w:r>
        <w:r w:rsidR="0038058C">
          <w:rPr>
            <w:noProof/>
            <w:webHidden/>
          </w:rPr>
          <w:t>37</w:t>
        </w:r>
        <w:r w:rsidR="0038058C">
          <w:rPr>
            <w:noProof/>
            <w:webHidden/>
          </w:rPr>
          <w:fldChar w:fldCharType="end"/>
        </w:r>
      </w:hyperlink>
    </w:p>
    <w:p w14:paraId="46DAA995" w14:textId="0E3BE99E"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5" w:history="1">
        <w:r w:rsidR="0038058C" w:rsidRPr="0077325B">
          <w:rPr>
            <w:rStyle w:val="Hyperlink"/>
            <w:noProof/>
          </w:rPr>
          <w:t>2.6.9.1</w:t>
        </w:r>
        <w:r w:rsidR="0038058C">
          <w:rPr>
            <w:rFonts w:asciiTheme="minorHAnsi" w:eastAsiaTheme="minorEastAsia" w:hAnsiTheme="minorHAnsi" w:cstheme="minorBidi"/>
            <w:noProof/>
            <w:sz w:val="22"/>
            <w:szCs w:val="22"/>
            <w:lang w:eastAsia="en-US"/>
          </w:rPr>
          <w:tab/>
        </w:r>
        <w:r w:rsidR="0038058C" w:rsidRPr="0077325B">
          <w:rPr>
            <w:rStyle w:val="Hyperlink"/>
            <w:noProof/>
          </w:rPr>
          <w:t>A note about Method 2 data versus Method 3 data</w:t>
        </w:r>
        <w:r w:rsidR="0038058C">
          <w:rPr>
            <w:noProof/>
            <w:webHidden/>
          </w:rPr>
          <w:tab/>
        </w:r>
        <w:r w:rsidR="0038058C">
          <w:rPr>
            <w:noProof/>
            <w:webHidden/>
          </w:rPr>
          <w:fldChar w:fldCharType="begin"/>
        </w:r>
        <w:r w:rsidR="0038058C">
          <w:rPr>
            <w:noProof/>
            <w:webHidden/>
          </w:rPr>
          <w:instrText xml:space="preserve"> PAGEREF _Toc103768365 \h </w:instrText>
        </w:r>
        <w:r w:rsidR="0038058C">
          <w:rPr>
            <w:noProof/>
            <w:webHidden/>
          </w:rPr>
        </w:r>
        <w:r w:rsidR="0038058C">
          <w:rPr>
            <w:noProof/>
            <w:webHidden/>
          </w:rPr>
          <w:fldChar w:fldCharType="separate"/>
        </w:r>
        <w:r w:rsidR="0038058C">
          <w:rPr>
            <w:noProof/>
            <w:webHidden/>
          </w:rPr>
          <w:t>37</w:t>
        </w:r>
        <w:r w:rsidR="0038058C">
          <w:rPr>
            <w:noProof/>
            <w:webHidden/>
          </w:rPr>
          <w:fldChar w:fldCharType="end"/>
        </w:r>
      </w:hyperlink>
    </w:p>
    <w:p w14:paraId="4DA8954B" w14:textId="1F279C0A"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6" w:history="1">
        <w:r w:rsidR="0038058C" w:rsidRPr="0077325B">
          <w:rPr>
            <w:rStyle w:val="Hyperlink"/>
            <w:noProof/>
          </w:rPr>
          <w:t>2.6.9.2</w:t>
        </w:r>
        <w:r w:rsidR="0038058C">
          <w:rPr>
            <w:rFonts w:asciiTheme="minorHAnsi" w:eastAsiaTheme="minorEastAsia" w:hAnsiTheme="minorHAnsi" w:cstheme="minorBidi"/>
            <w:noProof/>
            <w:sz w:val="22"/>
            <w:szCs w:val="22"/>
            <w:lang w:eastAsia="en-US"/>
          </w:rPr>
          <w:tab/>
        </w:r>
        <w:r w:rsidR="0038058C" w:rsidRPr="0077325B">
          <w:rPr>
            <w:rStyle w:val="Hyperlink"/>
            <w:noProof/>
          </w:rPr>
          <w:t>Method 2 Data</w:t>
        </w:r>
        <w:r w:rsidR="0038058C">
          <w:rPr>
            <w:noProof/>
            <w:webHidden/>
          </w:rPr>
          <w:tab/>
        </w:r>
        <w:r w:rsidR="0038058C">
          <w:rPr>
            <w:noProof/>
            <w:webHidden/>
          </w:rPr>
          <w:fldChar w:fldCharType="begin"/>
        </w:r>
        <w:r w:rsidR="0038058C">
          <w:rPr>
            <w:noProof/>
            <w:webHidden/>
          </w:rPr>
          <w:instrText xml:space="preserve"> PAGEREF _Toc103768366 \h </w:instrText>
        </w:r>
        <w:r w:rsidR="0038058C">
          <w:rPr>
            <w:noProof/>
            <w:webHidden/>
          </w:rPr>
        </w:r>
        <w:r w:rsidR="0038058C">
          <w:rPr>
            <w:noProof/>
            <w:webHidden/>
          </w:rPr>
          <w:fldChar w:fldCharType="separate"/>
        </w:r>
        <w:r w:rsidR="0038058C">
          <w:rPr>
            <w:noProof/>
            <w:webHidden/>
          </w:rPr>
          <w:t>37</w:t>
        </w:r>
        <w:r w:rsidR="0038058C">
          <w:rPr>
            <w:noProof/>
            <w:webHidden/>
          </w:rPr>
          <w:fldChar w:fldCharType="end"/>
        </w:r>
      </w:hyperlink>
    </w:p>
    <w:p w14:paraId="577438C2" w14:textId="2CE337EC"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7" w:history="1">
        <w:r w:rsidR="0038058C" w:rsidRPr="0077325B">
          <w:rPr>
            <w:rStyle w:val="Hyperlink"/>
            <w:noProof/>
          </w:rPr>
          <w:t>2.6.9.3</w:t>
        </w:r>
        <w:r w:rsidR="0038058C">
          <w:rPr>
            <w:rFonts w:asciiTheme="minorHAnsi" w:eastAsiaTheme="minorEastAsia" w:hAnsiTheme="minorHAnsi" w:cstheme="minorBidi"/>
            <w:noProof/>
            <w:sz w:val="22"/>
            <w:szCs w:val="22"/>
            <w:lang w:eastAsia="en-US"/>
          </w:rPr>
          <w:tab/>
        </w:r>
        <w:r w:rsidR="0038058C" w:rsidRPr="0077325B">
          <w:rPr>
            <w:rStyle w:val="Hyperlink"/>
            <w:noProof/>
          </w:rPr>
          <w:t>Method 2 Configuration Parameters</w:t>
        </w:r>
        <w:r w:rsidR="0038058C">
          <w:rPr>
            <w:noProof/>
            <w:webHidden/>
          </w:rPr>
          <w:tab/>
        </w:r>
        <w:r w:rsidR="0038058C">
          <w:rPr>
            <w:noProof/>
            <w:webHidden/>
          </w:rPr>
          <w:fldChar w:fldCharType="begin"/>
        </w:r>
        <w:r w:rsidR="0038058C">
          <w:rPr>
            <w:noProof/>
            <w:webHidden/>
          </w:rPr>
          <w:instrText xml:space="preserve"> PAGEREF _Toc103768367 \h </w:instrText>
        </w:r>
        <w:r w:rsidR="0038058C">
          <w:rPr>
            <w:noProof/>
            <w:webHidden/>
          </w:rPr>
        </w:r>
        <w:r w:rsidR="0038058C">
          <w:rPr>
            <w:noProof/>
            <w:webHidden/>
          </w:rPr>
          <w:fldChar w:fldCharType="separate"/>
        </w:r>
        <w:r w:rsidR="0038058C">
          <w:rPr>
            <w:noProof/>
            <w:webHidden/>
          </w:rPr>
          <w:t>38</w:t>
        </w:r>
        <w:r w:rsidR="0038058C">
          <w:rPr>
            <w:noProof/>
            <w:webHidden/>
          </w:rPr>
          <w:fldChar w:fldCharType="end"/>
        </w:r>
      </w:hyperlink>
    </w:p>
    <w:p w14:paraId="20B25481" w14:textId="73953E97" w:rsidR="0038058C" w:rsidRDefault="00275EE5">
      <w:pPr>
        <w:pStyle w:val="TOC4"/>
        <w:tabs>
          <w:tab w:val="left" w:pos="770"/>
          <w:tab w:val="right" w:leader="dot" w:pos="10196"/>
        </w:tabs>
        <w:rPr>
          <w:rFonts w:asciiTheme="minorHAnsi" w:eastAsiaTheme="minorEastAsia" w:hAnsiTheme="minorHAnsi" w:cstheme="minorBidi"/>
          <w:noProof/>
          <w:sz w:val="22"/>
          <w:szCs w:val="22"/>
          <w:lang w:eastAsia="en-US"/>
        </w:rPr>
      </w:pPr>
      <w:hyperlink w:anchor="_Toc103768368" w:history="1">
        <w:r w:rsidR="0038058C" w:rsidRPr="0077325B">
          <w:rPr>
            <w:rStyle w:val="Hyperlink"/>
            <w:noProof/>
          </w:rPr>
          <w:t>2.6.9.4</w:t>
        </w:r>
        <w:r w:rsidR="0038058C">
          <w:rPr>
            <w:rFonts w:asciiTheme="minorHAnsi" w:eastAsiaTheme="minorEastAsia" w:hAnsiTheme="minorHAnsi" w:cstheme="minorBidi"/>
            <w:noProof/>
            <w:sz w:val="22"/>
            <w:szCs w:val="22"/>
            <w:lang w:eastAsia="en-US"/>
          </w:rPr>
          <w:tab/>
        </w:r>
        <w:r w:rsidR="0038058C" w:rsidRPr="0077325B">
          <w:rPr>
            <w:rStyle w:val="Hyperlink"/>
            <w:noProof/>
          </w:rPr>
          <w:t>AVAS Configuration Data (Supplier Range FD00-FEFF)</w:t>
        </w:r>
        <w:r w:rsidR="0038058C">
          <w:rPr>
            <w:noProof/>
            <w:webHidden/>
          </w:rPr>
          <w:tab/>
        </w:r>
        <w:r w:rsidR="0038058C">
          <w:rPr>
            <w:noProof/>
            <w:webHidden/>
          </w:rPr>
          <w:fldChar w:fldCharType="begin"/>
        </w:r>
        <w:r w:rsidR="0038058C">
          <w:rPr>
            <w:noProof/>
            <w:webHidden/>
          </w:rPr>
          <w:instrText xml:space="preserve"> PAGEREF _Toc103768368 \h </w:instrText>
        </w:r>
        <w:r w:rsidR="0038058C">
          <w:rPr>
            <w:noProof/>
            <w:webHidden/>
          </w:rPr>
        </w:r>
        <w:r w:rsidR="0038058C">
          <w:rPr>
            <w:noProof/>
            <w:webHidden/>
          </w:rPr>
          <w:fldChar w:fldCharType="separate"/>
        </w:r>
        <w:r w:rsidR="0038058C">
          <w:rPr>
            <w:noProof/>
            <w:webHidden/>
          </w:rPr>
          <w:t>38</w:t>
        </w:r>
        <w:r w:rsidR="0038058C">
          <w:rPr>
            <w:noProof/>
            <w:webHidden/>
          </w:rPr>
          <w:fldChar w:fldCharType="end"/>
        </w:r>
      </w:hyperlink>
    </w:p>
    <w:p w14:paraId="74608D29" w14:textId="195B9770" w:rsidR="0038058C" w:rsidRDefault="00275EE5">
      <w:pPr>
        <w:pStyle w:val="TOC2"/>
        <w:tabs>
          <w:tab w:val="left" w:pos="470"/>
          <w:tab w:val="right" w:leader="dot" w:pos="10196"/>
        </w:tabs>
        <w:rPr>
          <w:rFonts w:asciiTheme="minorHAnsi" w:eastAsiaTheme="minorEastAsia" w:hAnsiTheme="minorHAnsi" w:cstheme="minorBidi"/>
          <w:bCs w:val="0"/>
          <w:smallCaps w:val="0"/>
          <w:noProof/>
          <w:sz w:val="22"/>
          <w:szCs w:val="22"/>
          <w:lang w:eastAsia="en-US"/>
        </w:rPr>
      </w:pPr>
      <w:hyperlink w:anchor="_Toc103768369" w:history="1">
        <w:r w:rsidR="0038058C" w:rsidRPr="0077325B">
          <w:rPr>
            <w:rStyle w:val="Hyperlink"/>
            <w:noProof/>
          </w:rPr>
          <w:t>2.7</w:t>
        </w:r>
        <w:r w:rsidR="0038058C">
          <w:rPr>
            <w:rFonts w:asciiTheme="minorHAnsi" w:eastAsiaTheme="minorEastAsia" w:hAnsiTheme="minorHAnsi" w:cstheme="minorBidi"/>
            <w:bCs w:val="0"/>
            <w:smallCaps w:val="0"/>
            <w:noProof/>
            <w:sz w:val="22"/>
            <w:szCs w:val="22"/>
            <w:lang w:eastAsia="en-US"/>
          </w:rPr>
          <w:tab/>
        </w:r>
        <w:r w:rsidR="0038058C" w:rsidRPr="0077325B">
          <w:rPr>
            <w:rStyle w:val="Hyperlink"/>
            <w:noProof/>
          </w:rPr>
          <w:t>Data Dictionary</w:t>
        </w:r>
        <w:r w:rsidR="0038058C">
          <w:rPr>
            <w:noProof/>
            <w:webHidden/>
          </w:rPr>
          <w:tab/>
        </w:r>
        <w:r w:rsidR="0038058C">
          <w:rPr>
            <w:noProof/>
            <w:webHidden/>
          </w:rPr>
          <w:fldChar w:fldCharType="begin"/>
        </w:r>
        <w:r w:rsidR="0038058C">
          <w:rPr>
            <w:noProof/>
            <w:webHidden/>
          </w:rPr>
          <w:instrText xml:space="preserve"> PAGEREF _Toc103768369 \h </w:instrText>
        </w:r>
        <w:r w:rsidR="0038058C">
          <w:rPr>
            <w:noProof/>
            <w:webHidden/>
          </w:rPr>
        </w:r>
        <w:r w:rsidR="0038058C">
          <w:rPr>
            <w:noProof/>
            <w:webHidden/>
          </w:rPr>
          <w:fldChar w:fldCharType="separate"/>
        </w:r>
        <w:r w:rsidR="0038058C">
          <w:rPr>
            <w:noProof/>
            <w:webHidden/>
          </w:rPr>
          <w:t>40</w:t>
        </w:r>
        <w:r w:rsidR="0038058C">
          <w:rPr>
            <w:noProof/>
            <w:webHidden/>
          </w:rPr>
          <w:fldChar w:fldCharType="end"/>
        </w:r>
      </w:hyperlink>
    </w:p>
    <w:p w14:paraId="371455DB" w14:textId="3E0442A2" w:rsidR="0038058C" w:rsidRDefault="00275EE5">
      <w:pPr>
        <w:pStyle w:val="TOC3"/>
        <w:tabs>
          <w:tab w:val="left" w:pos="620"/>
          <w:tab w:val="right" w:leader="dot" w:pos="10196"/>
        </w:tabs>
        <w:rPr>
          <w:rFonts w:asciiTheme="minorHAnsi" w:eastAsiaTheme="minorEastAsia" w:hAnsiTheme="minorHAnsi" w:cstheme="minorBidi"/>
          <w:noProof/>
          <w:sz w:val="22"/>
          <w:szCs w:val="22"/>
          <w:lang w:eastAsia="en-US"/>
        </w:rPr>
      </w:pPr>
      <w:hyperlink w:anchor="_Toc103768370" w:history="1">
        <w:r w:rsidR="0038058C" w:rsidRPr="0077325B">
          <w:rPr>
            <w:rStyle w:val="Hyperlink"/>
            <w:noProof/>
          </w:rPr>
          <w:t>2.7.1</w:t>
        </w:r>
        <w:r w:rsidR="0038058C">
          <w:rPr>
            <w:rFonts w:asciiTheme="minorHAnsi" w:eastAsiaTheme="minorEastAsia" w:hAnsiTheme="minorHAnsi" w:cstheme="minorBidi"/>
            <w:noProof/>
            <w:sz w:val="22"/>
            <w:szCs w:val="22"/>
            <w:lang w:eastAsia="en-US"/>
          </w:rPr>
          <w:tab/>
        </w:r>
        <w:r w:rsidR="0038058C" w:rsidRPr="0077325B">
          <w:rPr>
            <w:rStyle w:val="Hyperlink"/>
            <w:noProof/>
          </w:rPr>
          <w:t>Version 1.0 (Author: Arun Saminathan) FSR2HT-14G113-AA</w:t>
        </w:r>
        <w:r w:rsidR="0038058C">
          <w:rPr>
            <w:noProof/>
            <w:webHidden/>
          </w:rPr>
          <w:tab/>
        </w:r>
        <w:r w:rsidR="0038058C">
          <w:rPr>
            <w:noProof/>
            <w:webHidden/>
          </w:rPr>
          <w:fldChar w:fldCharType="begin"/>
        </w:r>
        <w:r w:rsidR="0038058C">
          <w:rPr>
            <w:noProof/>
            <w:webHidden/>
          </w:rPr>
          <w:instrText xml:space="preserve"> PAGEREF _Toc103768370 \h </w:instrText>
        </w:r>
        <w:r w:rsidR="0038058C">
          <w:rPr>
            <w:noProof/>
            <w:webHidden/>
          </w:rPr>
        </w:r>
        <w:r w:rsidR="0038058C">
          <w:rPr>
            <w:noProof/>
            <w:webHidden/>
          </w:rPr>
          <w:fldChar w:fldCharType="separate"/>
        </w:r>
        <w:r w:rsidR="0038058C">
          <w:rPr>
            <w:noProof/>
            <w:webHidden/>
          </w:rPr>
          <w:t>53</w:t>
        </w:r>
        <w:r w:rsidR="0038058C">
          <w:rPr>
            <w:noProof/>
            <w:webHidden/>
          </w:rPr>
          <w:fldChar w:fldCharType="end"/>
        </w:r>
      </w:hyperlink>
    </w:p>
    <w:p w14:paraId="222E850F" w14:textId="51D7CD97" w:rsidR="0038058C" w:rsidRDefault="00275EE5">
      <w:pPr>
        <w:pStyle w:val="TOC4"/>
        <w:tabs>
          <w:tab w:val="right" w:leader="dot" w:pos="10196"/>
        </w:tabs>
        <w:rPr>
          <w:rFonts w:asciiTheme="minorHAnsi" w:eastAsiaTheme="minorEastAsia" w:hAnsiTheme="minorHAnsi" w:cstheme="minorBidi"/>
          <w:noProof/>
          <w:sz w:val="22"/>
          <w:szCs w:val="22"/>
          <w:lang w:eastAsia="en-US"/>
        </w:rPr>
      </w:pPr>
      <w:hyperlink w:anchor="_Toc103768371" w:history="1">
        <w:r w:rsidR="0038058C" w:rsidRPr="0077325B">
          <w:rPr>
            <w:rStyle w:val="Hyperlink"/>
            <w:bCs/>
            <w:noProof/>
          </w:rPr>
          <w:t>2.10.5.3 – A note about Method 2 data versus Method 3 data – removed max_speed_sound_cfg after discussion with the NVH team and SW architects</w:t>
        </w:r>
        <w:r w:rsidR="0038058C">
          <w:rPr>
            <w:noProof/>
            <w:webHidden/>
          </w:rPr>
          <w:tab/>
        </w:r>
        <w:r w:rsidR="0038058C">
          <w:rPr>
            <w:noProof/>
            <w:webHidden/>
          </w:rPr>
          <w:fldChar w:fldCharType="begin"/>
        </w:r>
        <w:r w:rsidR="0038058C">
          <w:rPr>
            <w:noProof/>
            <w:webHidden/>
          </w:rPr>
          <w:instrText xml:space="preserve"> PAGEREF _Toc103768371 \h </w:instrText>
        </w:r>
        <w:r w:rsidR="0038058C">
          <w:rPr>
            <w:noProof/>
            <w:webHidden/>
          </w:rPr>
        </w:r>
        <w:r w:rsidR="0038058C">
          <w:rPr>
            <w:noProof/>
            <w:webHidden/>
          </w:rPr>
          <w:fldChar w:fldCharType="separate"/>
        </w:r>
        <w:r w:rsidR="0038058C">
          <w:rPr>
            <w:noProof/>
            <w:webHidden/>
          </w:rPr>
          <w:t>54</w:t>
        </w:r>
        <w:r w:rsidR="0038058C">
          <w:rPr>
            <w:noProof/>
            <w:webHidden/>
          </w:rPr>
          <w:fldChar w:fldCharType="end"/>
        </w:r>
      </w:hyperlink>
    </w:p>
    <w:p w14:paraId="6DB34366" w14:textId="3F563EBE" w:rsidR="0038058C" w:rsidRDefault="00275EE5">
      <w:pPr>
        <w:pStyle w:val="TOC4"/>
        <w:tabs>
          <w:tab w:val="right" w:leader="dot" w:pos="10196"/>
        </w:tabs>
        <w:rPr>
          <w:rFonts w:asciiTheme="minorHAnsi" w:eastAsiaTheme="minorEastAsia" w:hAnsiTheme="minorHAnsi" w:cstheme="minorBidi"/>
          <w:noProof/>
          <w:sz w:val="22"/>
          <w:szCs w:val="22"/>
          <w:lang w:eastAsia="en-US"/>
        </w:rPr>
      </w:pPr>
      <w:hyperlink w:anchor="_Toc103768372" w:history="1">
        <w:r w:rsidR="0038058C" w:rsidRPr="0077325B">
          <w:rPr>
            <w:rStyle w:val="Hyperlink"/>
            <w:bCs/>
            <w:noProof/>
          </w:rPr>
          <w:t>2.10.5.3 – A note about Method 2 data versus Method 3 data – included max_speed_sound_cfg as a method 3 config rather than a DE bit or DID.</w:t>
        </w:r>
        <w:r w:rsidR="0038058C">
          <w:rPr>
            <w:noProof/>
            <w:webHidden/>
          </w:rPr>
          <w:tab/>
        </w:r>
        <w:r w:rsidR="0038058C">
          <w:rPr>
            <w:noProof/>
            <w:webHidden/>
          </w:rPr>
          <w:fldChar w:fldCharType="begin"/>
        </w:r>
        <w:r w:rsidR="0038058C">
          <w:rPr>
            <w:noProof/>
            <w:webHidden/>
          </w:rPr>
          <w:instrText xml:space="preserve"> PAGEREF _Toc103768372 \h </w:instrText>
        </w:r>
        <w:r w:rsidR="0038058C">
          <w:rPr>
            <w:noProof/>
            <w:webHidden/>
          </w:rPr>
        </w:r>
        <w:r w:rsidR="0038058C">
          <w:rPr>
            <w:noProof/>
            <w:webHidden/>
          </w:rPr>
          <w:fldChar w:fldCharType="separate"/>
        </w:r>
        <w:r w:rsidR="0038058C">
          <w:rPr>
            <w:noProof/>
            <w:webHidden/>
          </w:rPr>
          <w:t>54</w:t>
        </w:r>
        <w:r w:rsidR="0038058C">
          <w:rPr>
            <w:noProof/>
            <w:webHidden/>
          </w:rPr>
          <w:fldChar w:fldCharType="end"/>
        </w:r>
      </w:hyperlink>
    </w:p>
    <w:p w14:paraId="112D8DAE" w14:textId="70118671" w:rsidR="0038058C" w:rsidRDefault="00275EE5">
      <w:pPr>
        <w:pStyle w:val="TOC4"/>
        <w:tabs>
          <w:tab w:val="right" w:leader="dot" w:pos="10196"/>
        </w:tabs>
        <w:rPr>
          <w:rFonts w:asciiTheme="minorHAnsi" w:eastAsiaTheme="minorEastAsia" w:hAnsiTheme="minorHAnsi" w:cstheme="minorBidi"/>
          <w:noProof/>
          <w:sz w:val="22"/>
          <w:szCs w:val="22"/>
          <w:lang w:eastAsia="en-US"/>
        </w:rPr>
      </w:pPr>
      <w:hyperlink w:anchor="_Toc103768373" w:history="1">
        <w:r w:rsidR="0038058C" w:rsidRPr="0077325B">
          <w:rPr>
            <w:rStyle w:val="Hyperlink"/>
            <w:bCs/>
            <w:noProof/>
          </w:rPr>
          <w:t>Removed “invalid_timelost_cfg” from all state machines</w:t>
        </w:r>
        <w:r w:rsidR="0038058C">
          <w:rPr>
            <w:noProof/>
            <w:webHidden/>
          </w:rPr>
          <w:tab/>
        </w:r>
        <w:r w:rsidR="0038058C">
          <w:rPr>
            <w:noProof/>
            <w:webHidden/>
          </w:rPr>
          <w:fldChar w:fldCharType="begin"/>
        </w:r>
        <w:r w:rsidR="0038058C">
          <w:rPr>
            <w:noProof/>
            <w:webHidden/>
          </w:rPr>
          <w:instrText xml:space="preserve"> PAGEREF _Toc103768373 \h </w:instrText>
        </w:r>
        <w:r w:rsidR="0038058C">
          <w:rPr>
            <w:noProof/>
            <w:webHidden/>
          </w:rPr>
        </w:r>
        <w:r w:rsidR="0038058C">
          <w:rPr>
            <w:noProof/>
            <w:webHidden/>
          </w:rPr>
          <w:fldChar w:fldCharType="separate"/>
        </w:r>
        <w:r w:rsidR="0038058C">
          <w:rPr>
            <w:noProof/>
            <w:webHidden/>
          </w:rPr>
          <w:t>55</w:t>
        </w:r>
        <w:r w:rsidR="0038058C">
          <w:rPr>
            <w:noProof/>
            <w:webHidden/>
          </w:rPr>
          <w:fldChar w:fldCharType="end"/>
        </w:r>
      </w:hyperlink>
    </w:p>
    <w:p w14:paraId="1BA0F5CC" w14:textId="0B69ADDB" w:rsidR="0038058C" w:rsidRDefault="00275EE5">
      <w:pPr>
        <w:pStyle w:val="TOC4"/>
        <w:tabs>
          <w:tab w:val="right" w:leader="dot" w:pos="10196"/>
        </w:tabs>
        <w:rPr>
          <w:rFonts w:asciiTheme="minorHAnsi" w:eastAsiaTheme="minorEastAsia" w:hAnsiTheme="minorHAnsi" w:cstheme="minorBidi"/>
          <w:noProof/>
          <w:sz w:val="22"/>
          <w:szCs w:val="22"/>
          <w:lang w:eastAsia="en-US"/>
        </w:rPr>
      </w:pPr>
      <w:hyperlink w:anchor="_Toc103768374" w:history="1">
        <w:r w:rsidR="0038058C" w:rsidRPr="0077325B">
          <w:rPr>
            <w:rStyle w:val="Hyperlink"/>
            <w:bCs/>
            <w:noProof/>
          </w:rPr>
          <w:t>Updated Section 2.7 from AVAS State to Sound State</w:t>
        </w:r>
        <w:r w:rsidR="0038058C">
          <w:rPr>
            <w:noProof/>
            <w:webHidden/>
          </w:rPr>
          <w:tab/>
        </w:r>
        <w:r w:rsidR="0038058C">
          <w:rPr>
            <w:noProof/>
            <w:webHidden/>
          </w:rPr>
          <w:fldChar w:fldCharType="begin"/>
        </w:r>
        <w:r w:rsidR="0038058C">
          <w:rPr>
            <w:noProof/>
            <w:webHidden/>
          </w:rPr>
          <w:instrText xml:space="preserve"> PAGEREF _Toc103768374 \h </w:instrText>
        </w:r>
        <w:r w:rsidR="0038058C">
          <w:rPr>
            <w:noProof/>
            <w:webHidden/>
          </w:rPr>
        </w:r>
        <w:r w:rsidR="0038058C">
          <w:rPr>
            <w:noProof/>
            <w:webHidden/>
          </w:rPr>
          <w:fldChar w:fldCharType="separate"/>
        </w:r>
        <w:r w:rsidR="0038058C">
          <w:rPr>
            <w:noProof/>
            <w:webHidden/>
          </w:rPr>
          <w:t>55</w:t>
        </w:r>
        <w:r w:rsidR="0038058C">
          <w:rPr>
            <w:noProof/>
            <w:webHidden/>
          </w:rPr>
          <w:fldChar w:fldCharType="end"/>
        </w:r>
      </w:hyperlink>
    </w:p>
    <w:p w14:paraId="3FF9FBEC" w14:textId="090265AF" w:rsidR="008D7696" w:rsidRPr="00257EF3" w:rsidRDefault="005A567C">
      <w:r w:rsidRPr="00257EF3">
        <w:rPr>
          <w:bCs/>
          <w:caps/>
          <w:szCs w:val="26"/>
        </w:rPr>
        <w:fldChar w:fldCharType="end"/>
      </w:r>
    </w:p>
    <w:p w14:paraId="74426200" w14:textId="77777777" w:rsidR="008555A5" w:rsidRPr="00257EF3" w:rsidRDefault="005A0EE8" w:rsidP="0078764D">
      <w:pPr>
        <w:pStyle w:val="Heading1"/>
        <w:numPr>
          <w:ilvl w:val="0"/>
          <w:numId w:val="4"/>
        </w:numPr>
        <w:ind w:left="567" w:hanging="567"/>
      </w:pPr>
      <w:bookmarkStart w:id="21" w:name="_Toc522628577"/>
      <w:bookmarkStart w:id="22" w:name="_Toc103768318"/>
      <w:r w:rsidRPr="00257EF3">
        <w:lastRenderedPageBreak/>
        <w:t>DOCUMENT OVERVIEW</w:t>
      </w:r>
      <w:bookmarkEnd w:id="19"/>
      <w:bookmarkEnd w:id="20"/>
      <w:bookmarkEnd w:id="21"/>
      <w:bookmarkEnd w:id="22"/>
    </w:p>
    <w:p w14:paraId="31B68EF7" w14:textId="77777777" w:rsidR="005A0EE8" w:rsidRPr="00257EF3" w:rsidRDefault="005A0EE8" w:rsidP="005A0EE8"/>
    <w:p w14:paraId="43976209" w14:textId="77777777" w:rsidR="005A0EE8" w:rsidRPr="00257EF3" w:rsidRDefault="005A0EE8" w:rsidP="00C93327">
      <w:pPr>
        <w:pStyle w:val="Heading2"/>
      </w:pPr>
      <w:bookmarkStart w:id="23" w:name="_Toc522628578"/>
      <w:bookmarkStart w:id="24" w:name="_Toc103768319"/>
      <w:r w:rsidRPr="00257EF3">
        <w:t>DOCUMENT OVERVIEW</w:t>
      </w:r>
      <w:bookmarkEnd w:id="23"/>
      <w:bookmarkEnd w:id="24"/>
    </w:p>
    <w:p w14:paraId="2198D7FA" w14:textId="77777777" w:rsidR="005A0EE8" w:rsidRPr="00257EF3" w:rsidRDefault="002E581E" w:rsidP="005A0EE8">
      <w:r w:rsidRPr="00257EF3">
        <w:t>Approaching Vehicle Audible System Module</w:t>
      </w:r>
      <w:r w:rsidR="005A0EE8" w:rsidRPr="00257EF3">
        <w:t xml:space="preserve"> Author Team</w:t>
      </w:r>
    </w:p>
    <w:p w14:paraId="7FA24A17" w14:textId="77777777" w:rsidR="005A0EE8" w:rsidRPr="00257EF3" w:rsidRDefault="005A0EE8" w:rsidP="005A0EE8"/>
    <w:tbl>
      <w:tblPr>
        <w:tblW w:w="0" w:type="auto"/>
        <w:tblInd w:w="2660" w:type="dxa"/>
        <w:tblLook w:val="04A0" w:firstRow="1" w:lastRow="0" w:firstColumn="1" w:lastColumn="0" w:noHBand="0" w:noVBand="1"/>
      </w:tblPr>
      <w:tblGrid>
        <w:gridCol w:w="2551"/>
        <w:gridCol w:w="2457"/>
      </w:tblGrid>
      <w:tr w:rsidR="002E581E" w:rsidRPr="00257EF3" w14:paraId="1B39C2CE" w14:textId="77777777" w:rsidTr="00F43F6D">
        <w:tc>
          <w:tcPr>
            <w:tcW w:w="2551" w:type="dxa"/>
            <w:tcBorders>
              <w:top w:val="single" w:sz="4" w:space="0" w:color="auto"/>
              <w:left w:val="single" w:sz="4" w:space="0" w:color="auto"/>
              <w:bottom w:val="single" w:sz="4" w:space="0" w:color="auto"/>
              <w:right w:val="single" w:sz="4" w:space="0" w:color="auto"/>
            </w:tcBorders>
            <w:shd w:val="clear" w:color="auto" w:fill="BFBFBF"/>
          </w:tcPr>
          <w:p w14:paraId="10013E02" w14:textId="77777777" w:rsidR="002E581E" w:rsidRPr="00257EF3" w:rsidRDefault="002E581E" w:rsidP="005A0EE8">
            <w:r w:rsidRPr="00257EF3">
              <w:t>SW D&amp;R</w:t>
            </w:r>
          </w:p>
        </w:tc>
        <w:tc>
          <w:tcPr>
            <w:tcW w:w="2457" w:type="dxa"/>
            <w:tcBorders>
              <w:top w:val="single" w:sz="4" w:space="0" w:color="auto"/>
              <w:left w:val="single" w:sz="4" w:space="0" w:color="auto"/>
              <w:bottom w:val="single" w:sz="4" w:space="0" w:color="auto"/>
              <w:right w:val="single" w:sz="4" w:space="0" w:color="auto"/>
            </w:tcBorders>
            <w:shd w:val="clear" w:color="auto" w:fill="BFBFBF"/>
          </w:tcPr>
          <w:p w14:paraId="1AB48AB3" w14:textId="77777777" w:rsidR="002E581E" w:rsidRPr="00257EF3" w:rsidRDefault="002E581E" w:rsidP="005A0EE8">
            <w:r w:rsidRPr="00257EF3">
              <w:t>Core D&amp;R</w:t>
            </w:r>
          </w:p>
        </w:tc>
      </w:tr>
      <w:tr w:rsidR="005A0EE8" w:rsidRPr="00257EF3" w14:paraId="5DE7454A" w14:textId="77777777" w:rsidTr="00F43F6D">
        <w:tc>
          <w:tcPr>
            <w:tcW w:w="2551" w:type="dxa"/>
            <w:tcBorders>
              <w:top w:val="single" w:sz="4" w:space="0" w:color="auto"/>
              <w:left w:val="single" w:sz="4" w:space="0" w:color="auto"/>
              <w:bottom w:val="single" w:sz="4" w:space="0" w:color="auto"/>
              <w:right w:val="single" w:sz="4" w:space="0" w:color="auto"/>
            </w:tcBorders>
            <w:shd w:val="clear" w:color="auto" w:fill="auto"/>
          </w:tcPr>
          <w:p w14:paraId="11F32125" w14:textId="402B0DC9" w:rsidR="005A0EE8" w:rsidRPr="00257EF3" w:rsidRDefault="005A0EE8" w:rsidP="005A0EE8">
            <w:r w:rsidRPr="00257EF3">
              <w:t xml:space="preserve"> </w:t>
            </w:r>
            <w:r w:rsidR="00604B33">
              <w:t>Karthick Lakshmanan</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374B46C8" w14:textId="6827EB75" w:rsidR="005A0EE8" w:rsidRPr="00257EF3" w:rsidRDefault="000928D9" w:rsidP="005A0EE8">
            <w:r>
              <w:t>A. Saminathan</w:t>
            </w:r>
          </w:p>
        </w:tc>
      </w:tr>
      <w:tr w:rsidR="005A0EE8" w:rsidRPr="00257EF3" w14:paraId="45D5C30F" w14:textId="77777777" w:rsidTr="00F43F6D">
        <w:tc>
          <w:tcPr>
            <w:tcW w:w="2551" w:type="dxa"/>
            <w:tcBorders>
              <w:top w:val="single" w:sz="4" w:space="0" w:color="auto"/>
            </w:tcBorders>
            <w:shd w:val="clear" w:color="auto" w:fill="auto"/>
          </w:tcPr>
          <w:p w14:paraId="0C5A1189" w14:textId="77777777" w:rsidR="005A0EE8" w:rsidRPr="00257EF3" w:rsidRDefault="005A0EE8" w:rsidP="005A0EE8"/>
        </w:tc>
        <w:tc>
          <w:tcPr>
            <w:tcW w:w="2457" w:type="dxa"/>
            <w:tcBorders>
              <w:top w:val="single" w:sz="4" w:space="0" w:color="auto"/>
            </w:tcBorders>
            <w:shd w:val="clear" w:color="auto" w:fill="auto"/>
          </w:tcPr>
          <w:p w14:paraId="765F6C97" w14:textId="77777777" w:rsidR="005A0EE8" w:rsidRPr="00257EF3" w:rsidRDefault="005A0EE8" w:rsidP="005A0EE8"/>
        </w:tc>
      </w:tr>
    </w:tbl>
    <w:p w14:paraId="34A8E700" w14:textId="77777777" w:rsidR="008555A5" w:rsidRPr="00257EF3" w:rsidRDefault="008555A5" w:rsidP="00853F28">
      <w:pPr>
        <w:pStyle w:val="Heading2"/>
      </w:pPr>
      <w:bookmarkStart w:id="25" w:name="_Toc522628579"/>
      <w:bookmarkStart w:id="26" w:name="_Toc103768320"/>
      <w:r w:rsidRPr="00257EF3">
        <w:t>Purpose and Scope</w:t>
      </w:r>
      <w:bookmarkEnd w:id="25"/>
      <w:bookmarkEnd w:id="26"/>
    </w:p>
    <w:p w14:paraId="4EB2A897" w14:textId="77777777" w:rsidR="00AD09EF" w:rsidRPr="00257EF3" w:rsidRDefault="008555A5">
      <w:r w:rsidRPr="00257EF3">
        <w:t xml:space="preserve">This document provides detailed requirement descriptions of </w:t>
      </w:r>
      <w:r w:rsidR="002E581E" w:rsidRPr="00257EF3">
        <w:t xml:space="preserve">Approaching Vehicle Audible System (AVAS) </w:t>
      </w:r>
      <w:r w:rsidR="00062030" w:rsidRPr="00257EF3">
        <w:t>subsystem</w:t>
      </w:r>
      <w:r w:rsidR="00851E99">
        <w:t xml:space="preserve"> operating within the Phoenix Audio System</w:t>
      </w:r>
      <w:r w:rsidR="00062030" w:rsidRPr="00257EF3">
        <w:t>.</w:t>
      </w:r>
    </w:p>
    <w:p w14:paraId="36FA8E89" w14:textId="77777777" w:rsidR="008555A5" w:rsidRPr="00257EF3" w:rsidRDefault="008555A5" w:rsidP="00DC4B15">
      <w:pPr>
        <w:spacing w:before="0"/>
      </w:pPr>
      <w:r w:rsidRPr="00257EF3">
        <w:t>Although the Hatley-</w:t>
      </w:r>
      <w:proofErr w:type="spellStart"/>
      <w:r w:rsidRPr="00257EF3">
        <w:t>Pirbhai</w:t>
      </w:r>
      <w:proofErr w:type="spellEnd"/>
      <w:r w:rsidRPr="00257EF3">
        <w:t xml:space="preserve"> System Specification method was used to generate the contents herein, it has been tailored substantially for conformance to the generic systems engineering process and specification formats. This format is intended to provide the reader a well-organized structure to ease the understanding of the functionality allocated to this subsystem and at the same time provide a modular set of specification elements for reuse and/or re-allocation. </w:t>
      </w:r>
    </w:p>
    <w:p w14:paraId="453AE3E7" w14:textId="77777777" w:rsidR="003E0F33" w:rsidRPr="00257EF3" w:rsidRDefault="003E0F33" w:rsidP="00DC4B15">
      <w:pPr>
        <w:spacing w:before="0"/>
      </w:pPr>
    </w:p>
    <w:p w14:paraId="7F45EF5A" w14:textId="77777777" w:rsidR="008555A5" w:rsidRPr="00257EF3" w:rsidRDefault="003E0F33" w:rsidP="00DC4B15">
      <w:pPr>
        <w:overflowPunct/>
        <w:spacing w:before="0"/>
        <w:textAlignment w:val="auto"/>
      </w:pPr>
      <w:r w:rsidRPr="00257EF3">
        <w:t>The requirements detailed in this functional specification meet the applicable MPLELC SDS requirements as stated in the SOW. See section 7 for compliance traceability for the feature description and MPLELC SDS.</w:t>
      </w:r>
    </w:p>
    <w:p w14:paraId="38FC591D" w14:textId="77777777" w:rsidR="003E0F33" w:rsidRPr="00257EF3" w:rsidRDefault="003E0F33" w:rsidP="00AD09EF">
      <w:pPr>
        <w:overflowPunct/>
        <w:spacing w:before="0"/>
        <w:textAlignment w:val="auto"/>
      </w:pPr>
    </w:p>
    <w:p w14:paraId="43F38C78" w14:textId="77777777" w:rsidR="003E0F33" w:rsidRPr="00257EF3" w:rsidRDefault="003E0F33" w:rsidP="00853F28">
      <w:pPr>
        <w:pStyle w:val="Heading3"/>
      </w:pPr>
      <w:bookmarkStart w:id="27" w:name="_Toc522628580"/>
      <w:bookmarkStart w:id="28" w:name="_Toc103768321"/>
      <w:r w:rsidRPr="00257EF3">
        <w:t>Conflict of Documentation</w:t>
      </w:r>
      <w:bookmarkEnd w:id="27"/>
      <w:bookmarkEnd w:id="28"/>
    </w:p>
    <w:p w14:paraId="7160B6C0" w14:textId="77777777" w:rsidR="00422DF8" w:rsidRPr="00257EF3" w:rsidRDefault="00422DF8" w:rsidP="00422DF8">
      <w:pPr>
        <w:overflowPunct/>
        <w:spacing w:before="0"/>
        <w:jc w:val="both"/>
        <w:textAlignment w:val="auto"/>
      </w:pPr>
      <w:r w:rsidRPr="00257EF3">
        <w:t>This specification shall follow all government regulations. In case of conflict between specifications the government requirements should take precedence.</w:t>
      </w:r>
    </w:p>
    <w:p w14:paraId="264FD7D1" w14:textId="77777777" w:rsidR="00422DF8" w:rsidRPr="00257EF3" w:rsidRDefault="00422DF8" w:rsidP="00422DF8">
      <w:pPr>
        <w:overflowPunct/>
        <w:spacing w:before="0"/>
        <w:jc w:val="both"/>
        <w:textAlignment w:val="auto"/>
      </w:pPr>
    </w:p>
    <w:p w14:paraId="60172E56" w14:textId="77777777" w:rsidR="003E0F33" w:rsidRPr="00257EF3" w:rsidRDefault="003E0F33" w:rsidP="000D5451">
      <w:pPr>
        <w:overflowPunct/>
        <w:spacing w:before="0"/>
        <w:textAlignment w:val="auto"/>
      </w:pPr>
      <w:r w:rsidRPr="00257EF3">
        <w:t>If any conflict of documentation, the released Part Drawing shall take precedence over the Component Specification, which</w:t>
      </w:r>
      <w:r w:rsidR="00F565FD" w:rsidRPr="00257EF3">
        <w:t xml:space="preserve"> </w:t>
      </w:r>
      <w:r w:rsidRPr="00257EF3">
        <w:t>shall take precedence over this Functional Specification, which shall take precedence over the System Specification.</w:t>
      </w:r>
    </w:p>
    <w:p w14:paraId="74598908" w14:textId="77777777" w:rsidR="0022152D" w:rsidRPr="00257EF3" w:rsidRDefault="0022152D" w:rsidP="000D5451">
      <w:pPr>
        <w:overflowPunct/>
        <w:spacing w:before="0"/>
        <w:textAlignment w:val="auto"/>
      </w:pPr>
    </w:p>
    <w:p w14:paraId="29EAF869" w14:textId="77777777" w:rsidR="0022152D" w:rsidRPr="00257EF3" w:rsidRDefault="0022152D" w:rsidP="000D5451">
      <w:pPr>
        <w:overflowPunct/>
        <w:spacing w:before="0"/>
        <w:textAlignment w:val="auto"/>
      </w:pPr>
    </w:p>
    <w:p w14:paraId="36489B67" w14:textId="77777777" w:rsidR="0022152D" w:rsidRPr="00257EF3" w:rsidRDefault="0022152D" w:rsidP="000D5451">
      <w:pPr>
        <w:overflowPunct/>
        <w:spacing w:before="0"/>
        <w:textAlignment w:val="auto"/>
      </w:pPr>
    </w:p>
    <w:p w14:paraId="1A7E8E4B" w14:textId="77777777" w:rsidR="00520EBF" w:rsidRPr="00257EF3" w:rsidRDefault="003E0F33" w:rsidP="00853F28">
      <w:pPr>
        <w:pStyle w:val="Heading2"/>
      </w:pPr>
      <w:bookmarkStart w:id="29" w:name="_Toc522628581"/>
      <w:bookmarkStart w:id="30" w:name="_Toc103768322"/>
      <w:r w:rsidRPr="00257EF3">
        <w:t>DOCUMENT ROAD MAP</w:t>
      </w:r>
      <w:bookmarkEnd w:id="29"/>
      <w:bookmarkEnd w:id="30"/>
    </w:p>
    <w:p w14:paraId="04259EDA" w14:textId="77777777" w:rsidR="00452AB4" w:rsidRPr="00257EF3" w:rsidRDefault="00452AB4" w:rsidP="00452AB4">
      <w:pPr>
        <w:overflowPunct/>
        <w:spacing w:before="0"/>
        <w:textAlignment w:val="auto"/>
        <w:rPr>
          <w:b/>
        </w:rPr>
      </w:pPr>
    </w:p>
    <w:tbl>
      <w:tblPr>
        <w:tblW w:w="0" w:type="auto"/>
        <w:tblLook w:val="04A0" w:firstRow="1" w:lastRow="0" w:firstColumn="1" w:lastColumn="0" w:noHBand="0" w:noVBand="1"/>
      </w:tblPr>
      <w:tblGrid>
        <w:gridCol w:w="2143"/>
        <w:gridCol w:w="8063"/>
      </w:tblGrid>
      <w:tr w:rsidR="00D82B39" w:rsidRPr="00257EF3" w14:paraId="7E1A9F8C" w14:textId="77777777" w:rsidTr="00F43F6D">
        <w:tc>
          <w:tcPr>
            <w:tcW w:w="2178" w:type="dxa"/>
            <w:shd w:val="clear" w:color="auto" w:fill="auto"/>
            <w:hideMark/>
          </w:tcPr>
          <w:p w14:paraId="324BCF3D" w14:textId="77777777" w:rsidR="00D82B39" w:rsidRPr="00257EF3" w:rsidRDefault="00D82B39" w:rsidP="00890020">
            <w:pPr>
              <w:overflowPunct/>
              <w:spacing w:before="0"/>
              <w:rPr>
                <w:b/>
              </w:rPr>
            </w:pPr>
            <w:r w:rsidRPr="00257EF3">
              <w:rPr>
                <w:b/>
              </w:rPr>
              <w:t>Section 1.0:</w:t>
            </w:r>
          </w:p>
        </w:tc>
        <w:tc>
          <w:tcPr>
            <w:tcW w:w="8244" w:type="dxa"/>
            <w:shd w:val="clear" w:color="auto" w:fill="auto"/>
          </w:tcPr>
          <w:p w14:paraId="215A19EC" w14:textId="77777777" w:rsidR="00D82B39" w:rsidRPr="00257EF3" w:rsidRDefault="00D82B39" w:rsidP="00890020">
            <w:pPr>
              <w:overflowPunct/>
              <w:spacing w:before="0"/>
            </w:pPr>
            <w:r w:rsidRPr="00257EF3">
              <w:t xml:space="preserve">This section provides the scope and purpose of the features in the AVAS </w:t>
            </w:r>
            <w:r w:rsidR="00851E99">
              <w:t>subsystem</w:t>
            </w:r>
            <w:r w:rsidRPr="00257EF3">
              <w:t xml:space="preserve">.  It also contains general requirements for the features in the AVAS </w:t>
            </w:r>
            <w:r w:rsidR="00851E99">
              <w:t>subsystem</w:t>
            </w:r>
            <w:r w:rsidRPr="00257EF3">
              <w:t xml:space="preserve"> and references to related documents.</w:t>
            </w:r>
          </w:p>
          <w:p w14:paraId="18A14682" w14:textId="77777777" w:rsidR="00D82B39" w:rsidRPr="00257EF3" w:rsidRDefault="00D82B39" w:rsidP="00890020">
            <w:pPr>
              <w:overflowPunct/>
              <w:spacing w:before="0"/>
              <w:rPr>
                <w:b/>
              </w:rPr>
            </w:pPr>
          </w:p>
        </w:tc>
      </w:tr>
      <w:tr w:rsidR="00D82B39" w:rsidRPr="00257EF3" w14:paraId="2CCED2D3" w14:textId="77777777" w:rsidTr="00F43F6D">
        <w:tc>
          <w:tcPr>
            <w:tcW w:w="2178" w:type="dxa"/>
            <w:shd w:val="clear" w:color="auto" w:fill="auto"/>
            <w:hideMark/>
          </w:tcPr>
          <w:p w14:paraId="5E67B226" w14:textId="77777777" w:rsidR="00D82B39" w:rsidRPr="00257EF3" w:rsidRDefault="00D82B39" w:rsidP="00890020">
            <w:pPr>
              <w:overflowPunct/>
              <w:spacing w:before="0"/>
              <w:rPr>
                <w:b/>
              </w:rPr>
            </w:pPr>
            <w:r w:rsidRPr="00257EF3">
              <w:rPr>
                <w:b/>
              </w:rPr>
              <w:t>Section 2.0</w:t>
            </w:r>
          </w:p>
        </w:tc>
        <w:tc>
          <w:tcPr>
            <w:tcW w:w="8244" w:type="dxa"/>
            <w:shd w:val="clear" w:color="auto" w:fill="auto"/>
            <w:hideMark/>
          </w:tcPr>
          <w:p w14:paraId="4B2A320C" w14:textId="4196E67E" w:rsidR="00D82B39" w:rsidRPr="00257EF3" w:rsidRDefault="00D82B39" w:rsidP="00890020">
            <w:pPr>
              <w:overflowPunct/>
              <w:spacing w:before="0"/>
            </w:pPr>
            <w:r w:rsidRPr="00257EF3">
              <w:t xml:space="preserve">This section provides the detailed specification of all the features for the AVAS </w:t>
            </w:r>
            <w:r w:rsidR="00851E99">
              <w:t>subsystem</w:t>
            </w:r>
            <w:r w:rsidRPr="00257EF3">
              <w:t xml:space="preserve">.  The subsections in Section 2.0 detail an overview of the AVAS </w:t>
            </w:r>
            <w:r w:rsidR="00851E99">
              <w:t>subsystem</w:t>
            </w:r>
            <w:r w:rsidRPr="00257EF3">
              <w:t xml:space="preserve"> as well as the specific requirements on how AVAS determines </w:t>
            </w:r>
            <w:r w:rsidR="00341C9D" w:rsidRPr="00257EF3">
              <w:t>whether</w:t>
            </w:r>
            <w:r w:rsidRPr="00257EF3">
              <w:t xml:space="preserve"> to play a sound and whether or not the AVAS </w:t>
            </w:r>
            <w:r w:rsidR="00851E99">
              <w:t>subsystem</w:t>
            </w:r>
            <w:r w:rsidRPr="00257EF3">
              <w:t xml:space="preserve"> is an operational or faulted state.  This section also covers VRM and diagnostics.</w:t>
            </w:r>
          </w:p>
        </w:tc>
      </w:tr>
    </w:tbl>
    <w:p w14:paraId="157AA1AD" w14:textId="77777777" w:rsidR="00852B95" w:rsidRPr="00257EF3" w:rsidRDefault="00852B95" w:rsidP="003E0F33">
      <w:pPr>
        <w:overflowPunct/>
        <w:spacing w:before="0"/>
        <w:textAlignment w:val="auto"/>
        <w:rPr>
          <w:b/>
        </w:rPr>
      </w:pPr>
    </w:p>
    <w:p w14:paraId="1C992618" w14:textId="77777777" w:rsidR="00F565FD" w:rsidRPr="00257EF3" w:rsidRDefault="003A187A" w:rsidP="00C93327">
      <w:pPr>
        <w:pStyle w:val="Heading2"/>
      </w:pPr>
      <w:r w:rsidRPr="00257EF3">
        <w:br w:type="page"/>
      </w:r>
      <w:bookmarkStart w:id="31" w:name="_Toc522628582"/>
      <w:bookmarkStart w:id="32" w:name="_Toc103768323"/>
      <w:r w:rsidR="003E0F33" w:rsidRPr="00257EF3">
        <w:lastRenderedPageBreak/>
        <w:t>DOCUMENT CONVENTIONS</w:t>
      </w:r>
      <w:bookmarkEnd w:id="31"/>
      <w:bookmarkEnd w:id="32"/>
    </w:p>
    <w:p w14:paraId="3A571BB2" w14:textId="77777777" w:rsidR="003E0F33" w:rsidRPr="00257EF3" w:rsidRDefault="003E0F33" w:rsidP="00C93327">
      <w:pPr>
        <w:pStyle w:val="Heading3"/>
      </w:pPr>
      <w:bookmarkStart w:id="33" w:name="_Toc522628583"/>
      <w:bookmarkStart w:id="34" w:name="_Toc103768324"/>
      <w:r w:rsidRPr="00257EF3">
        <w:t>Methodology &amp; Data Flow Diagrams</w:t>
      </w:r>
      <w:bookmarkEnd w:id="33"/>
      <w:bookmarkEnd w:id="34"/>
    </w:p>
    <w:p w14:paraId="3ACE3F40" w14:textId="77777777" w:rsidR="003E0F33" w:rsidRPr="00257EF3" w:rsidRDefault="003E0F33" w:rsidP="003E0F33">
      <w:pPr>
        <w:overflowPunct/>
        <w:spacing w:before="0"/>
        <w:textAlignment w:val="auto"/>
      </w:pPr>
    </w:p>
    <w:p w14:paraId="155D4DF3" w14:textId="77777777" w:rsidR="003E0F33" w:rsidRPr="00257EF3" w:rsidRDefault="003E0F33" w:rsidP="003E0F33">
      <w:pPr>
        <w:overflowPunct/>
        <w:spacing w:before="0"/>
        <w:textAlignment w:val="auto"/>
      </w:pPr>
      <w:r w:rsidRPr="00257EF3">
        <w:t>The requirements in this specification are partitioned into processes with data flowing between them. This partitioning is</w:t>
      </w:r>
      <w:r w:rsidR="00BA32D4">
        <w:t xml:space="preserve"> </w:t>
      </w:r>
      <w:r w:rsidRPr="00257EF3">
        <w:t>represented in the data flow diagrams. A bubble represents each proce</w:t>
      </w:r>
      <w:r w:rsidR="00247334" w:rsidRPr="00257EF3">
        <w:t>ss. Arrows represent data flows</w:t>
      </w:r>
      <w:r w:rsidRPr="00257EF3">
        <w:t xml:space="preserve"> with the direction</w:t>
      </w:r>
      <w:r w:rsidR="00BA32D4">
        <w:t xml:space="preserve"> </w:t>
      </w:r>
      <w:r w:rsidRPr="00257EF3">
        <w:t>indicating the direction of the flow of information.</w:t>
      </w:r>
    </w:p>
    <w:p w14:paraId="378412A2" w14:textId="77777777" w:rsidR="003E0F33" w:rsidRPr="00257EF3" w:rsidRDefault="003E0F33" w:rsidP="003E0F33">
      <w:pPr>
        <w:overflowPunct/>
        <w:spacing w:before="0"/>
        <w:textAlignment w:val="auto"/>
      </w:pPr>
    </w:p>
    <w:p w14:paraId="60CBA2E5" w14:textId="77777777" w:rsidR="003E0F33" w:rsidRPr="00257EF3" w:rsidRDefault="003E0F33" w:rsidP="003E0F33">
      <w:pPr>
        <w:overflowPunct/>
        <w:spacing w:before="0"/>
        <w:textAlignment w:val="auto"/>
      </w:pPr>
      <w:r w:rsidRPr="00257EF3">
        <w:t>The context diagram shown below is presented here to illustrate the methodology and conventions used in the requirements modeling.</w:t>
      </w:r>
    </w:p>
    <w:p w14:paraId="7F35276B" w14:textId="77777777" w:rsidR="003E0F33" w:rsidRPr="00257EF3" w:rsidRDefault="005948DD" w:rsidP="003E0F33">
      <w:pPr>
        <w:overflowPunct/>
        <w:spacing w:before="0"/>
        <w:textAlignment w:val="auto"/>
      </w:pPr>
      <w:r>
        <w:pict w14:anchorId="53F3E0D1">
          <v:shape id="_x0000_i1028" type="#_x0000_t75" style="width:511.5pt;height:123.25pt">
            <v:imagedata r:id="rId22" o:title="" croptop="3121f"/>
          </v:shape>
        </w:pict>
      </w:r>
    </w:p>
    <w:p w14:paraId="35363A38" w14:textId="77777777" w:rsidR="003E0F33" w:rsidRPr="00257EF3" w:rsidRDefault="002E20E5" w:rsidP="002E20E5">
      <w:pPr>
        <w:pStyle w:val="Caption"/>
        <w:rPr>
          <w:b w:val="0"/>
          <w:bCs/>
        </w:rPr>
      </w:pPr>
      <w:r w:rsidRPr="00257EF3">
        <w:t xml:space="preserve">Figure </w:t>
      </w:r>
      <w:fldSimple w:instr=" STYLEREF 2 \s ">
        <w:r w:rsidR="00F03EE5">
          <w:rPr>
            <w:noProof/>
          </w:rPr>
          <w:t>1.4</w:t>
        </w:r>
      </w:fldSimple>
      <w:r w:rsidR="00C828F8" w:rsidRPr="00257EF3">
        <w:noBreakHyphen/>
      </w:r>
      <w:fldSimple w:instr=" SEQ Figure \* ARABIC \s 2 ">
        <w:r w:rsidR="00F03EE5">
          <w:rPr>
            <w:noProof/>
          </w:rPr>
          <w:t>1</w:t>
        </w:r>
      </w:fldSimple>
      <w:r w:rsidRPr="00257EF3">
        <w:t xml:space="preserve"> </w:t>
      </w:r>
      <w:r w:rsidR="003E0F33" w:rsidRPr="00257EF3">
        <w:rPr>
          <w:bCs/>
        </w:rPr>
        <w:t>Context Diagram Illustration</w:t>
      </w:r>
    </w:p>
    <w:p w14:paraId="7C64440B" w14:textId="77777777" w:rsidR="003E0F33" w:rsidRPr="00257EF3" w:rsidRDefault="003E0F33" w:rsidP="003E0F33">
      <w:pPr>
        <w:overflowPunct/>
        <w:spacing w:before="0"/>
        <w:ind w:left="2160" w:firstLine="720"/>
        <w:textAlignment w:val="auto"/>
        <w:rPr>
          <w:b/>
          <w:bCs/>
        </w:rPr>
      </w:pPr>
    </w:p>
    <w:p w14:paraId="2D9341B3" w14:textId="77777777" w:rsidR="003E0F33" w:rsidRPr="00257EF3" w:rsidRDefault="003E0F33" w:rsidP="003E0F33">
      <w:pPr>
        <w:overflowPunct/>
        <w:spacing w:before="0"/>
        <w:textAlignment w:val="auto"/>
      </w:pPr>
      <w:r w:rsidRPr="00257EF3">
        <w:t>The Hatley-</w:t>
      </w:r>
      <w:proofErr w:type="spellStart"/>
      <w:r w:rsidRPr="00257EF3">
        <w:t>Pirbhai</w:t>
      </w:r>
      <w:proofErr w:type="spellEnd"/>
      <w:r w:rsidRPr="00257EF3">
        <w:t xml:space="preserve"> method is used exclusively. Control flows, CFDs, and CSPECS are NOT used. All modeling is done via</w:t>
      </w:r>
      <w:r w:rsidR="00BA32D4">
        <w:t xml:space="preserve"> </w:t>
      </w:r>
      <w:r w:rsidRPr="00257EF3">
        <w:t xml:space="preserve">data flows and DFDs. </w:t>
      </w:r>
      <w:r w:rsidRPr="00257EF3">
        <w:rPr>
          <w:i/>
          <w:iCs/>
        </w:rPr>
        <w:t>unless otherwise specified, it is assumed that all processes are activated when the module awakes and</w:t>
      </w:r>
      <w:r w:rsidR="00BA32D4">
        <w:rPr>
          <w:i/>
          <w:iCs/>
        </w:rPr>
        <w:t xml:space="preserve"> </w:t>
      </w:r>
      <w:r w:rsidRPr="00257EF3">
        <w:rPr>
          <w:i/>
          <w:iCs/>
        </w:rPr>
        <w:t>are deactivated when the module goes to sleep</w:t>
      </w:r>
      <w:r w:rsidRPr="00257EF3">
        <w:t>.</w:t>
      </w:r>
    </w:p>
    <w:p w14:paraId="054C327E" w14:textId="77777777" w:rsidR="003E0F33" w:rsidRPr="00257EF3" w:rsidRDefault="003E0F33" w:rsidP="003E0F33">
      <w:pPr>
        <w:overflowPunct/>
        <w:spacing w:before="0"/>
        <w:textAlignment w:val="auto"/>
      </w:pPr>
    </w:p>
    <w:p w14:paraId="5739C3AB" w14:textId="77777777" w:rsidR="003E0F33" w:rsidRPr="00257EF3" w:rsidRDefault="003E0F33" w:rsidP="003E0F33">
      <w:pPr>
        <w:overflowPunct/>
        <w:spacing w:before="0"/>
        <w:textAlignment w:val="auto"/>
      </w:pPr>
      <w:r w:rsidRPr="00257EF3">
        <w:t>When the use of an event would be highly desirable, the ”</w:t>
      </w:r>
      <w:proofErr w:type="spellStart"/>
      <w:r w:rsidRPr="00257EF3">
        <w:t>Ev</w:t>
      </w:r>
      <w:proofErr w:type="spellEnd"/>
      <w:r w:rsidRPr="00257EF3">
        <w:t>” suffix is appended to a data flow.</w:t>
      </w:r>
    </w:p>
    <w:p w14:paraId="5E14644A" w14:textId="15E07147" w:rsidR="003E0F33" w:rsidRPr="00257EF3" w:rsidRDefault="003E0F33" w:rsidP="003E0F33">
      <w:pPr>
        <w:overflowPunct/>
        <w:spacing w:before="0"/>
        <w:textAlignment w:val="auto"/>
      </w:pPr>
      <w:r w:rsidRPr="00257EF3">
        <w:t>All context diagrams in</w:t>
      </w:r>
      <w:r w:rsidR="00B46295" w:rsidRPr="00257EF3">
        <w:rPr>
          <w:i/>
          <w:iCs/>
        </w:rPr>
        <w:t xml:space="preserve"> </w:t>
      </w:r>
      <w:r w:rsidR="00B46295" w:rsidRPr="00257EF3">
        <w:rPr>
          <w:b/>
          <w:i/>
          <w:iCs/>
        </w:rPr>
        <w:fldChar w:fldCharType="begin"/>
      </w:r>
      <w:r w:rsidR="00B46295" w:rsidRPr="00257EF3">
        <w:rPr>
          <w:b/>
          <w:i/>
          <w:iCs/>
        </w:rPr>
        <w:instrText xml:space="preserve"> REF _Ref476050293 \w \h  \* MERGEFORMAT </w:instrText>
      </w:r>
      <w:r w:rsidR="00B46295" w:rsidRPr="00257EF3">
        <w:rPr>
          <w:b/>
          <w:i/>
          <w:iCs/>
        </w:rPr>
      </w:r>
      <w:r w:rsidR="00B46295" w:rsidRPr="00257EF3">
        <w:rPr>
          <w:b/>
          <w:i/>
          <w:iCs/>
        </w:rPr>
        <w:fldChar w:fldCharType="separate"/>
      </w:r>
      <w:r w:rsidR="00DD0D0D">
        <w:rPr>
          <w:b/>
          <w:i/>
          <w:iCs/>
        </w:rPr>
        <w:t>2</w:t>
      </w:r>
      <w:r w:rsidR="00B46295" w:rsidRPr="00257EF3">
        <w:rPr>
          <w:b/>
          <w:i/>
          <w:iCs/>
        </w:rPr>
        <w:fldChar w:fldCharType="end"/>
      </w:r>
      <w:r w:rsidR="00B46295" w:rsidRPr="00257EF3">
        <w:rPr>
          <w:b/>
          <w:i/>
          <w:iCs/>
        </w:rPr>
        <w:t xml:space="preserve"> </w:t>
      </w:r>
      <w:r w:rsidR="00B46295" w:rsidRPr="00257EF3">
        <w:rPr>
          <w:b/>
          <w:i/>
          <w:iCs/>
        </w:rPr>
        <w:fldChar w:fldCharType="begin"/>
      </w:r>
      <w:r w:rsidR="00B46295" w:rsidRPr="00257EF3">
        <w:rPr>
          <w:b/>
          <w:i/>
          <w:iCs/>
        </w:rPr>
        <w:instrText xml:space="preserve"> REF _Ref476050265 \h  \* MERGEFORMAT </w:instrText>
      </w:r>
      <w:r w:rsidR="00B46295" w:rsidRPr="00257EF3">
        <w:rPr>
          <w:b/>
          <w:i/>
          <w:iCs/>
        </w:rPr>
      </w:r>
      <w:r w:rsidR="00B46295" w:rsidRPr="00257EF3">
        <w:rPr>
          <w:b/>
          <w:i/>
          <w:iCs/>
        </w:rPr>
        <w:fldChar w:fldCharType="separate"/>
      </w:r>
      <w:r w:rsidR="00DD0D0D" w:rsidRPr="00DD0D0D">
        <w:rPr>
          <w:b/>
          <w:i/>
        </w:rPr>
        <w:t>APPROACHING VEHICLE AUDIBLE SYSTEM (AVAS)</w:t>
      </w:r>
      <w:r w:rsidR="00B46295" w:rsidRPr="00257EF3">
        <w:rPr>
          <w:b/>
          <w:i/>
          <w:iCs/>
        </w:rPr>
        <w:fldChar w:fldCharType="end"/>
      </w:r>
      <w:r w:rsidRPr="00257EF3">
        <w:rPr>
          <w:i/>
          <w:iCs/>
        </w:rPr>
        <w:t xml:space="preserve"> </w:t>
      </w:r>
      <w:r w:rsidRPr="00257EF3">
        <w:t>include terminators for all data flows. Terminators can be</w:t>
      </w:r>
      <w:r w:rsidR="00247334" w:rsidRPr="00257EF3">
        <w:t xml:space="preserve"> </w:t>
      </w:r>
      <w:r w:rsidRPr="00257EF3">
        <w:t xml:space="preserve">processes or physical devices connected to the module. If the terminator is a process, such as </w:t>
      </w:r>
      <w:r w:rsidRPr="00257EF3">
        <w:rPr>
          <w:i/>
          <w:iCs/>
        </w:rPr>
        <w:t xml:space="preserve">IGNITION STATUS, </w:t>
      </w:r>
      <w:r w:rsidRPr="00257EF3">
        <w:t>this</w:t>
      </w:r>
      <w:r w:rsidR="00247334" w:rsidRPr="00257EF3">
        <w:t xml:space="preserve"> </w:t>
      </w:r>
      <w:r w:rsidRPr="00257EF3">
        <w:t xml:space="preserve">means that the reader must go to </w:t>
      </w:r>
      <w:r w:rsidRPr="00257EF3">
        <w:rPr>
          <w:i/>
          <w:iCs/>
        </w:rPr>
        <w:t xml:space="preserve">the subsection for the process </w:t>
      </w:r>
      <w:r w:rsidRPr="00257EF3">
        <w:t xml:space="preserve">to </w:t>
      </w:r>
      <w:r w:rsidR="001E4165" w:rsidRPr="00257EF3">
        <w:t>see</w:t>
      </w:r>
      <w:r w:rsidRPr="00257EF3">
        <w:t xml:space="preserve"> the requirements for the Ignition Status</w:t>
      </w:r>
      <w:r w:rsidR="00247334" w:rsidRPr="00257EF3">
        <w:t xml:space="preserve"> Process</w:t>
      </w:r>
      <w:r w:rsidRPr="00257EF3">
        <w:t>.</w:t>
      </w:r>
    </w:p>
    <w:p w14:paraId="4F585DAC" w14:textId="77777777" w:rsidR="00F32098" w:rsidRPr="00257EF3" w:rsidRDefault="00F32098" w:rsidP="00C93327">
      <w:pPr>
        <w:pStyle w:val="Heading3"/>
      </w:pPr>
      <w:bookmarkStart w:id="35" w:name="_Toc522628584"/>
      <w:bookmarkStart w:id="36" w:name="_Toc103768325"/>
      <w:r w:rsidRPr="00257EF3">
        <w:t>Requirements Representations</w:t>
      </w:r>
      <w:bookmarkEnd w:id="35"/>
      <w:bookmarkEnd w:id="36"/>
    </w:p>
    <w:p w14:paraId="0C0E73D1" w14:textId="77777777" w:rsidR="00F32098" w:rsidRPr="00257EF3" w:rsidRDefault="00F32098" w:rsidP="00F32098">
      <w:pPr>
        <w:overflowPunct/>
        <w:spacing w:before="0"/>
        <w:textAlignment w:val="auto"/>
        <w:rPr>
          <w:b/>
          <w:bCs/>
          <w:sz w:val="24"/>
          <w:szCs w:val="24"/>
        </w:rPr>
      </w:pPr>
    </w:p>
    <w:p w14:paraId="217DD4B9" w14:textId="77777777" w:rsidR="00F32098" w:rsidRPr="00257EF3" w:rsidRDefault="00257EF3" w:rsidP="00F32098">
      <w:pPr>
        <w:overflowPunct/>
        <w:spacing w:before="0"/>
        <w:textAlignment w:val="auto"/>
      </w:pPr>
      <w:r w:rsidRPr="00257EF3">
        <w:t>Within each process, the required functionality is described in the form of text, decision tables, state transition diagrams</w:t>
      </w:r>
      <w:r>
        <w:t>,</w:t>
      </w:r>
      <w:r w:rsidR="00BA32D4">
        <w:t xml:space="preserve"> </w:t>
      </w:r>
      <w:r w:rsidR="00F32098" w:rsidRPr="00257EF3">
        <w:t>and/or state transition tables.</w:t>
      </w:r>
    </w:p>
    <w:p w14:paraId="73566EBB" w14:textId="77777777" w:rsidR="00F32098" w:rsidRPr="00257EF3" w:rsidRDefault="00F32098" w:rsidP="00F32098">
      <w:pPr>
        <w:overflowPunct/>
        <w:spacing w:before="0"/>
        <w:textAlignment w:val="auto"/>
      </w:pPr>
    </w:p>
    <w:p w14:paraId="55E2FE9C" w14:textId="77777777" w:rsidR="00F32098" w:rsidRPr="00257EF3" w:rsidRDefault="00F32098" w:rsidP="00F32098">
      <w:pPr>
        <w:overflowPunct/>
        <w:spacing w:before="0"/>
        <w:textAlignment w:val="auto"/>
      </w:pPr>
      <w:r w:rsidRPr="00257EF3">
        <w:t>Decision tables show combinational logic where Inputs are on the left side of the table and Outputs are on the right side of</w:t>
      </w:r>
      <w:r w:rsidR="00BA32D4">
        <w:t xml:space="preserve"> </w:t>
      </w:r>
      <w:r w:rsidRPr="00257EF3">
        <w:t>the table. A double vertical line separates inputs and Outputs. Each row has a unique number to allow reference to that</w:t>
      </w:r>
      <w:r w:rsidR="00BA32D4">
        <w:t xml:space="preserve"> </w:t>
      </w:r>
      <w:r w:rsidRPr="00257EF3">
        <w:t>particular requirement.</w:t>
      </w:r>
    </w:p>
    <w:p w14:paraId="004E7820" w14:textId="77777777" w:rsidR="00F32098" w:rsidRPr="00257EF3" w:rsidRDefault="00F32098" w:rsidP="00F32098">
      <w:pPr>
        <w:overflowPunct/>
        <w:spacing w:before="0"/>
        <w:textAlignment w:val="auto"/>
      </w:pPr>
    </w:p>
    <w:p w14:paraId="5D6301BF" w14:textId="77777777" w:rsidR="00F32098" w:rsidRPr="00257EF3" w:rsidRDefault="00F32098" w:rsidP="00F32098">
      <w:pPr>
        <w:overflowPunct/>
        <w:spacing w:before="0"/>
        <w:textAlignment w:val="auto"/>
      </w:pPr>
      <w:r w:rsidRPr="00257EF3">
        <w:t>State transition diagrams and state transition tables contain four key elements: states, transitions, events, and actions. States</w:t>
      </w:r>
      <w:r w:rsidR="00BA32D4">
        <w:t xml:space="preserve"> </w:t>
      </w:r>
      <w:r w:rsidRPr="00257EF3">
        <w:t>represent a known condition with the model. Transitions represent the interaction of the states. Events represent the</w:t>
      </w:r>
      <w:r w:rsidR="00BA32D4">
        <w:t xml:space="preserve"> </w:t>
      </w:r>
      <w:r w:rsidRPr="00257EF3">
        <w:t>conditions, which must be true for a transition to be taken. Actions represent the operations that must be accomplished when</w:t>
      </w:r>
      <w:r w:rsidR="00BA32D4">
        <w:t xml:space="preserve"> </w:t>
      </w:r>
      <w:r w:rsidRPr="00257EF3">
        <w:t>a transition is taken.</w:t>
      </w:r>
    </w:p>
    <w:p w14:paraId="3A46D6FA" w14:textId="77777777" w:rsidR="00F32098" w:rsidRPr="00257EF3" w:rsidRDefault="00F32098" w:rsidP="00F32098">
      <w:pPr>
        <w:overflowPunct/>
        <w:spacing w:before="0"/>
        <w:textAlignment w:val="auto"/>
      </w:pPr>
    </w:p>
    <w:p w14:paraId="4AB20DD6" w14:textId="77777777" w:rsidR="00F32098" w:rsidRPr="00257EF3" w:rsidRDefault="00F32098" w:rsidP="00F32098">
      <w:pPr>
        <w:overflowPunct/>
        <w:spacing w:before="0"/>
        <w:textAlignment w:val="auto"/>
      </w:pPr>
      <w:r w:rsidRPr="00257EF3">
        <w:t>State transition diagrams use the following conventions: States are represented by rectangles. Arrows represent transitions.</w:t>
      </w:r>
    </w:p>
    <w:p w14:paraId="2BC99C7E" w14:textId="77777777" w:rsidR="00F32098" w:rsidRPr="00257EF3" w:rsidRDefault="00F32098" w:rsidP="00F32098">
      <w:pPr>
        <w:overflowPunct/>
        <w:spacing w:before="0"/>
        <w:textAlignment w:val="auto"/>
      </w:pPr>
      <w:r w:rsidRPr="00257EF3">
        <w:t xml:space="preserve">The symbols_, –&gt;, and =&gt; mean "transitions to" and represent an event occurring at a specific point in time. For </w:t>
      </w:r>
      <w:r w:rsidR="00C45308" w:rsidRPr="00257EF3">
        <w:t>example,</w:t>
      </w:r>
      <w:r w:rsidR="00BA32D4">
        <w:t xml:space="preserve"> </w:t>
      </w:r>
      <w:r w:rsidRPr="00257EF3">
        <w:t>Ignition_Status _ RUN means that the ignition switch has transitioned to the RUN position. This is different than</w:t>
      </w:r>
      <w:r w:rsidR="00BA32D4">
        <w:t xml:space="preserve"> </w:t>
      </w:r>
      <w:r w:rsidRPr="00257EF3">
        <w:t>Ignition_Status = RUN, which means that the ignition switch is in the RUN position. The events and actions for a transition</w:t>
      </w:r>
      <w:r w:rsidR="00BA32D4">
        <w:t xml:space="preserve"> </w:t>
      </w:r>
      <w:r w:rsidRPr="00257EF3">
        <w:t xml:space="preserve">are </w:t>
      </w:r>
      <w:r w:rsidRPr="00257EF3">
        <w:lastRenderedPageBreak/>
        <w:t>in text with the events listed before a "/" and the actions following the "/". Timers in one State Transition Diagram are</w:t>
      </w:r>
      <w:r w:rsidR="00BA32D4">
        <w:t xml:space="preserve"> </w:t>
      </w:r>
      <w:r w:rsidRPr="00257EF3">
        <w:t>independent of timers in other State Transition Diagrams.</w:t>
      </w:r>
    </w:p>
    <w:p w14:paraId="708547C4" w14:textId="77777777" w:rsidR="00F32098" w:rsidRPr="00257EF3" w:rsidRDefault="00F32098" w:rsidP="00F32098">
      <w:pPr>
        <w:overflowPunct/>
        <w:spacing w:before="0"/>
        <w:textAlignment w:val="auto"/>
      </w:pPr>
    </w:p>
    <w:p w14:paraId="441F1AAC" w14:textId="2C8D5454" w:rsidR="00F32098" w:rsidRPr="00257EF3" w:rsidRDefault="00F32098" w:rsidP="00F32098">
      <w:pPr>
        <w:overflowPunct/>
        <w:spacing w:before="0"/>
        <w:textAlignment w:val="auto"/>
      </w:pPr>
      <w:r w:rsidRPr="00257EF3">
        <w:t>State transition tables have the Current State, Events, Actions, Next State column format with one transition per row. Each</w:t>
      </w:r>
      <w:r w:rsidR="00BA32D4">
        <w:t xml:space="preserve"> </w:t>
      </w:r>
      <w:r w:rsidRPr="00257EF3">
        <w:t xml:space="preserve">row has a unique number to allow reference to that </w:t>
      </w:r>
      <w:r w:rsidR="00133352" w:rsidRPr="00257EF3">
        <w:t>requirement</w:t>
      </w:r>
      <w:r w:rsidRPr="00257EF3">
        <w:t>.</w:t>
      </w:r>
      <w:r w:rsidR="00BA32D4">
        <w:t xml:space="preserve"> </w:t>
      </w:r>
      <w:r w:rsidRPr="00257EF3">
        <w:t>Processing order shall be such that all inputs have been processed prior to evaluation of a given p-spec.</w:t>
      </w:r>
    </w:p>
    <w:p w14:paraId="784F04AF" w14:textId="77777777" w:rsidR="00F32098" w:rsidRPr="00257EF3" w:rsidRDefault="00F32098" w:rsidP="00F32098">
      <w:pPr>
        <w:overflowPunct/>
        <w:spacing w:before="0"/>
        <w:textAlignment w:val="auto"/>
      </w:pPr>
    </w:p>
    <w:p w14:paraId="38E2FC41" w14:textId="051A0155" w:rsidR="0022152D" w:rsidRPr="00133352" w:rsidRDefault="00F32098" w:rsidP="00133352">
      <w:pPr>
        <w:overflowPunct/>
        <w:spacing w:before="0"/>
        <w:textAlignment w:val="auto"/>
        <w:rPr>
          <w:b/>
          <w:bCs/>
          <w:i/>
          <w:iCs/>
          <w:color w:val="800080"/>
        </w:rPr>
      </w:pPr>
      <w:r w:rsidRPr="00257EF3">
        <w:rPr>
          <w:color w:val="000000"/>
        </w:rPr>
        <w:t>Requirements that are in purple bolded italics and highlighted in blue are "protect for" requirements. Requirements marked</w:t>
      </w:r>
      <w:r w:rsidR="00BA32D4">
        <w:rPr>
          <w:color w:val="000000"/>
        </w:rPr>
        <w:t xml:space="preserve"> </w:t>
      </w:r>
      <w:r w:rsidRPr="00257EF3">
        <w:rPr>
          <w:color w:val="000000"/>
        </w:rPr>
        <w:t>as such identify features that are 1) implemented in the FS, but not coded, 2) are not testable or 3) mark summary type</w:t>
      </w:r>
      <w:r w:rsidR="00BA32D4">
        <w:rPr>
          <w:color w:val="000000"/>
        </w:rPr>
        <w:t xml:space="preserve"> </w:t>
      </w:r>
      <w:r w:rsidRPr="00257EF3">
        <w:rPr>
          <w:color w:val="000000"/>
        </w:rPr>
        <w:t xml:space="preserve">information that needs to be searched easily. An example of such markings is </w:t>
      </w:r>
      <w:r w:rsidRPr="00257EF3">
        <w:rPr>
          <w:b/>
          <w:bCs/>
          <w:i/>
          <w:iCs/>
          <w:color w:val="800080"/>
        </w:rPr>
        <w:t>R:2.4.2.12.2</w:t>
      </w:r>
    </w:p>
    <w:p w14:paraId="76F41E5B" w14:textId="77777777" w:rsidR="0022152D" w:rsidRPr="00257EF3" w:rsidRDefault="0022152D" w:rsidP="0022152D">
      <w:pPr>
        <w:keepNext/>
        <w:overflowPunct/>
        <w:spacing w:before="0"/>
        <w:textAlignment w:val="auto"/>
      </w:pPr>
      <w:r w:rsidRPr="00257EF3">
        <w:rPr>
          <w:color w:val="000000"/>
        </w:rPr>
        <w:object w:dxaOrig="9405" w:dyaOrig="11565" w14:anchorId="4E0497AE">
          <v:shape id="_x0000_i1029" type="#_x0000_t75" style="width:482.7pt;height:596.75pt" o:ole="">
            <v:imagedata r:id="rId23" o:title=""/>
          </v:shape>
          <o:OLEObject Type="Embed" ProgID="Visio.Drawing.11" ShapeID="_x0000_i1029" DrawAspect="Content" ObjectID="_1715448767" r:id="rId24"/>
        </w:object>
      </w:r>
    </w:p>
    <w:p w14:paraId="0E3D739C" w14:textId="77777777" w:rsidR="0022152D" w:rsidRPr="00257EF3" w:rsidRDefault="00C553FE" w:rsidP="00C553FE">
      <w:pPr>
        <w:pStyle w:val="Caption"/>
      </w:pPr>
      <w:r w:rsidRPr="00257EF3">
        <w:t xml:space="preserve">Figure </w:t>
      </w:r>
      <w:fldSimple w:instr=" STYLEREF 2 \s ">
        <w:r w:rsidR="00F03EE5">
          <w:rPr>
            <w:noProof/>
          </w:rPr>
          <w:t>1.4</w:t>
        </w:r>
      </w:fldSimple>
      <w:r w:rsidR="00C828F8" w:rsidRPr="00257EF3">
        <w:noBreakHyphen/>
      </w:r>
      <w:fldSimple w:instr=" SEQ Figure \* ARABIC \s 2 ">
        <w:r w:rsidR="00F03EE5">
          <w:rPr>
            <w:noProof/>
          </w:rPr>
          <w:t>2</w:t>
        </w:r>
      </w:fldSimple>
      <w:r w:rsidR="0022152D" w:rsidRPr="00257EF3">
        <w:t xml:space="preserve"> Ex</w:t>
      </w:r>
      <w:r w:rsidR="0021418C" w:rsidRPr="00257EF3">
        <w:t>ample of Detecting a Transition</w:t>
      </w:r>
    </w:p>
    <w:p w14:paraId="6688E689" w14:textId="77777777" w:rsidR="00F32098" w:rsidRPr="00257EF3" w:rsidRDefault="00C553FE" w:rsidP="00052913">
      <w:pPr>
        <w:rPr>
          <w:b/>
          <w:sz w:val="28"/>
        </w:rPr>
      </w:pPr>
      <w:r w:rsidRPr="00257EF3">
        <w:br w:type="page"/>
      </w:r>
      <w:r w:rsidR="00F32098" w:rsidRPr="00257EF3">
        <w:rPr>
          <w:b/>
          <w:sz w:val="28"/>
        </w:rPr>
        <w:lastRenderedPageBreak/>
        <w:t>Feature Behavior Summary</w:t>
      </w:r>
    </w:p>
    <w:p w14:paraId="2D00FED2" w14:textId="77777777" w:rsidR="00F32098" w:rsidRPr="00257EF3" w:rsidRDefault="00F32098" w:rsidP="00F32098">
      <w:pPr>
        <w:overflowPunct/>
        <w:spacing w:before="0"/>
        <w:textAlignment w:val="auto"/>
        <w:rPr>
          <w:b/>
          <w:bCs/>
          <w:sz w:val="24"/>
          <w:szCs w:val="24"/>
        </w:rPr>
      </w:pPr>
    </w:p>
    <w:p w14:paraId="1A3C8B18" w14:textId="77777777" w:rsidR="00800D00" w:rsidRPr="00257EF3" w:rsidRDefault="00F32098" w:rsidP="00BA32D4">
      <w:pPr>
        <w:overflowPunct/>
        <w:spacing w:before="0"/>
        <w:textAlignment w:val="auto"/>
      </w:pPr>
      <w:r w:rsidRPr="00257EF3">
        <w:t xml:space="preserve">To show by representation the difference between volatile memory and non-volatile memory data storage symbols. </w:t>
      </w:r>
      <w:r w:rsidR="0021418C" w:rsidRPr="00257EF3">
        <w:t>The non-</w:t>
      </w:r>
      <w:r w:rsidR="003A7BF1">
        <w:t>v</w:t>
      </w:r>
      <w:r w:rsidR="0021418C" w:rsidRPr="00257EF3">
        <w:t>olatile</w:t>
      </w:r>
      <w:r w:rsidRPr="00257EF3">
        <w:t xml:space="preserve"> memory data storage symbol representation is 2 horizontal lines, one line above and one line below the </w:t>
      </w:r>
      <w:r w:rsidR="00F174C8" w:rsidRPr="00257EF3">
        <w:t>non-volatile</w:t>
      </w:r>
      <w:r w:rsidR="00BA32D4">
        <w:t xml:space="preserve"> </w:t>
      </w:r>
      <w:r w:rsidR="0021418C" w:rsidRPr="00257EF3">
        <w:t>dataflow</w:t>
      </w:r>
      <w:r w:rsidRPr="00257EF3">
        <w:t xml:space="preserve"> name. The volatile memory data storage is represented by 2 horizontal bars with solid / filled boxes at the end of</w:t>
      </w:r>
      <w:r w:rsidR="00BA32D4">
        <w:t xml:space="preserve"> </w:t>
      </w:r>
      <w:r w:rsidRPr="00257EF3">
        <w:t>each line, one line above and one line below the volatile dataflow name.</w:t>
      </w:r>
    </w:p>
    <w:p w14:paraId="1FB0D22A" w14:textId="77777777" w:rsidR="0022152D" w:rsidRPr="00257EF3" w:rsidRDefault="0022152D" w:rsidP="00F32098">
      <w:pPr>
        <w:keepLines/>
        <w:tabs>
          <w:tab w:val="left" w:pos="0"/>
          <w:tab w:val="left" w:pos="1800"/>
          <w:tab w:val="left" w:pos="3240"/>
          <w:tab w:val="left" w:pos="4680"/>
        </w:tabs>
        <w:spacing w:before="49" w:after="72" w:line="223" w:lineRule="atLeast"/>
        <w:rPr>
          <w:b/>
        </w:rPr>
      </w:pPr>
      <w:r w:rsidRPr="00257EF3">
        <w:rPr>
          <w:b/>
        </w:rPr>
        <w:t>Feature Behavior Detail</w:t>
      </w:r>
    </w:p>
    <w:p w14:paraId="5D7B62CF" w14:textId="77777777" w:rsidR="00F32098" w:rsidRPr="00257EF3" w:rsidRDefault="00F32098" w:rsidP="00F32098">
      <w:pPr>
        <w:keepLines/>
        <w:tabs>
          <w:tab w:val="left" w:pos="0"/>
          <w:tab w:val="left" w:pos="1800"/>
          <w:tab w:val="left" w:pos="3240"/>
          <w:tab w:val="left" w:pos="4680"/>
        </w:tabs>
        <w:spacing w:before="49" w:after="72" w:line="223" w:lineRule="atLeast"/>
      </w:pPr>
      <w:r w:rsidRPr="00257EF3">
        <w:t xml:space="preserve">                               </w:t>
      </w:r>
      <w:r w:rsidR="005948DD">
        <w:pict w14:anchorId="213BBB50">
          <v:shape id="_x0000_i1030" type="#_x0000_t75" style="width:323.7pt;height:136.5pt">
            <v:imagedata r:id="rId25" o:title=""/>
          </v:shape>
        </w:pict>
      </w:r>
    </w:p>
    <w:p w14:paraId="618A78F6" w14:textId="77777777" w:rsidR="00F32098" w:rsidRPr="00257EF3" w:rsidRDefault="00F32098" w:rsidP="00F32098">
      <w:pPr>
        <w:keepLines/>
        <w:tabs>
          <w:tab w:val="left" w:pos="0"/>
          <w:tab w:val="left" w:pos="1800"/>
          <w:tab w:val="left" w:pos="3240"/>
          <w:tab w:val="left" w:pos="4680"/>
        </w:tabs>
        <w:spacing w:before="49" w:after="72" w:line="223" w:lineRule="atLeast"/>
      </w:pPr>
    </w:p>
    <w:p w14:paraId="184F6670" w14:textId="77777777" w:rsidR="00F32098" w:rsidRPr="00257EF3" w:rsidRDefault="00C553FE" w:rsidP="00F32098">
      <w:pPr>
        <w:overflowPunct/>
        <w:spacing w:before="0"/>
        <w:ind w:left="2160" w:firstLine="720"/>
        <w:textAlignment w:val="auto"/>
        <w:rPr>
          <w:b/>
          <w:bCs/>
        </w:rPr>
      </w:pPr>
      <w:r w:rsidRPr="00257EF3">
        <w:rPr>
          <w:b/>
        </w:rPr>
        <w:t xml:space="preserve">Figure </w:t>
      </w:r>
      <w:r w:rsidR="00C828F8" w:rsidRPr="00257EF3">
        <w:rPr>
          <w:b/>
        </w:rPr>
        <w:fldChar w:fldCharType="begin"/>
      </w:r>
      <w:r w:rsidR="00C828F8" w:rsidRPr="00257EF3">
        <w:rPr>
          <w:b/>
        </w:rPr>
        <w:instrText xml:space="preserve"> STYLEREF 2 \s </w:instrText>
      </w:r>
      <w:r w:rsidR="00C828F8" w:rsidRPr="00257EF3">
        <w:rPr>
          <w:b/>
        </w:rPr>
        <w:fldChar w:fldCharType="separate"/>
      </w:r>
      <w:r w:rsidR="00F03EE5">
        <w:rPr>
          <w:b/>
          <w:noProof/>
        </w:rPr>
        <w:t>1.4</w:t>
      </w:r>
      <w:r w:rsidR="00C828F8" w:rsidRPr="00257EF3">
        <w:rPr>
          <w:b/>
        </w:rPr>
        <w:fldChar w:fldCharType="end"/>
      </w:r>
      <w:r w:rsidR="00C828F8" w:rsidRPr="00257EF3">
        <w:rPr>
          <w:b/>
        </w:rPr>
        <w:noBreakHyphen/>
      </w:r>
      <w:r w:rsidR="00C828F8" w:rsidRPr="00257EF3">
        <w:rPr>
          <w:b/>
        </w:rPr>
        <w:fldChar w:fldCharType="begin"/>
      </w:r>
      <w:r w:rsidR="00C828F8" w:rsidRPr="00257EF3">
        <w:rPr>
          <w:b/>
        </w:rPr>
        <w:instrText xml:space="preserve"> SEQ Figure \* ARABIC \s 2 </w:instrText>
      </w:r>
      <w:r w:rsidR="00C828F8" w:rsidRPr="00257EF3">
        <w:rPr>
          <w:b/>
        </w:rPr>
        <w:fldChar w:fldCharType="separate"/>
      </w:r>
      <w:r w:rsidR="00F03EE5">
        <w:rPr>
          <w:b/>
          <w:noProof/>
        </w:rPr>
        <w:t>3</w:t>
      </w:r>
      <w:r w:rsidR="00C828F8" w:rsidRPr="00257EF3">
        <w:rPr>
          <w:b/>
        </w:rPr>
        <w:fldChar w:fldCharType="end"/>
      </w:r>
      <w:r w:rsidRPr="00257EF3">
        <w:rPr>
          <w:b/>
        </w:rPr>
        <w:t xml:space="preserve"> </w:t>
      </w:r>
      <w:r w:rsidR="00F32098" w:rsidRPr="00257EF3">
        <w:rPr>
          <w:b/>
          <w:bCs/>
        </w:rPr>
        <w:t>Convention Context Diagram</w:t>
      </w:r>
    </w:p>
    <w:p w14:paraId="39198DD6" w14:textId="77777777" w:rsidR="00F32098" w:rsidRPr="00257EF3" w:rsidRDefault="00F32098" w:rsidP="00F32098">
      <w:pPr>
        <w:overflowPunct/>
        <w:spacing w:before="0"/>
        <w:textAlignment w:val="auto"/>
        <w:rPr>
          <w:b/>
          <w:bCs/>
        </w:rPr>
      </w:pPr>
    </w:p>
    <w:p w14:paraId="24631898" w14:textId="77777777" w:rsidR="00F32098" w:rsidRPr="00257EF3" w:rsidRDefault="00F32098" w:rsidP="00F32098">
      <w:pPr>
        <w:overflowPunct/>
        <w:spacing w:before="0"/>
        <w:textAlignment w:val="auto"/>
        <w:rPr>
          <w:b/>
          <w:bCs/>
          <w:sz w:val="24"/>
          <w:szCs w:val="24"/>
        </w:rPr>
      </w:pPr>
    </w:p>
    <w:p w14:paraId="08B34E7F" w14:textId="77777777" w:rsidR="00F32098" w:rsidRPr="00257EF3" w:rsidRDefault="00F32098" w:rsidP="001077F3">
      <w:pPr>
        <w:pStyle w:val="Heading4"/>
      </w:pPr>
      <w:bookmarkStart w:id="37" w:name="_Toc522628586"/>
      <w:bookmarkStart w:id="38" w:name="_Toc103768326"/>
      <w:r w:rsidRPr="00257EF3">
        <w:t>Feature Functional Requirements</w:t>
      </w:r>
      <w:bookmarkEnd w:id="37"/>
      <w:bookmarkEnd w:id="38"/>
    </w:p>
    <w:p w14:paraId="61D7185B" w14:textId="77777777" w:rsidR="00F32098" w:rsidRPr="00257EF3" w:rsidRDefault="00F32098" w:rsidP="00F32098">
      <w:pPr>
        <w:overflowPunct/>
        <w:spacing w:before="0"/>
        <w:textAlignment w:val="auto"/>
      </w:pPr>
    </w:p>
    <w:p w14:paraId="13CE3A12" w14:textId="77777777" w:rsidR="00F32098" w:rsidRPr="00257EF3" w:rsidRDefault="00F32098" w:rsidP="00F32098">
      <w:pPr>
        <w:overflowPunct/>
        <w:spacing w:before="0"/>
        <w:textAlignment w:val="auto"/>
      </w:pPr>
      <w:r w:rsidRPr="00257EF3">
        <w:t>The following state transition diagram defines the core processing for the feature.</w:t>
      </w:r>
    </w:p>
    <w:p w14:paraId="6996844D" w14:textId="77777777" w:rsidR="0022152D" w:rsidRPr="00257EF3" w:rsidRDefault="0022152D" w:rsidP="00F32098">
      <w:pPr>
        <w:overflowPunct/>
        <w:spacing w:before="0"/>
        <w:textAlignment w:val="auto"/>
      </w:pPr>
    </w:p>
    <w:tbl>
      <w:tblPr>
        <w:tblW w:w="8437"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278"/>
        <w:gridCol w:w="7159"/>
      </w:tblGrid>
      <w:tr w:rsidR="0022152D" w:rsidRPr="00257EF3" w14:paraId="2C1014EF" w14:textId="77777777" w:rsidTr="00F43F6D">
        <w:trPr>
          <w:cantSplit/>
          <w:jc w:val="center"/>
        </w:trPr>
        <w:tc>
          <w:tcPr>
            <w:tcW w:w="1278" w:type="dxa"/>
            <w:vAlign w:val="center"/>
          </w:tcPr>
          <w:p w14:paraId="4E5E6DEA" w14:textId="77777777" w:rsidR="0022152D" w:rsidRPr="00257EF3" w:rsidRDefault="005D2D17" w:rsidP="005D2D17">
            <w:pPr>
              <w:pStyle w:val="Caption"/>
              <w:jc w:val="left"/>
              <w:rPr>
                <w:b w:val="0"/>
                <w:color w:val="000000"/>
              </w:rPr>
            </w:pPr>
            <w:r w:rsidRPr="00257EF3">
              <w:t xml:space="preserve">R:  </w:t>
            </w:r>
            <w:fldSimple w:instr=" STYLEREF 4 \s ">
              <w:r w:rsidR="00F03EE5">
                <w:rPr>
                  <w:noProof/>
                </w:rPr>
                <w:t>1.4.3.1</w:t>
              </w:r>
            </w:fldSimple>
            <w:r w:rsidRPr="00257EF3">
              <w:t>.</w:t>
            </w:r>
            <w:fldSimple w:instr=" SEQ R:_ \* ARABIC \s 4 ">
              <w:r w:rsidR="00F03EE5">
                <w:rPr>
                  <w:noProof/>
                </w:rPr>
                <w:t>1</w:t>
              </w:r>
            </w:fldSimple>
          </w:p>
        </w:tc>
        <w:tc>
          <w:tcPr>
            <w:tcW w:w="7159" w:type="dxa"/>
          </w:tcPr>
          <w:p w14:paraId="17AB9216" w14:textId="77777777" w:rsidR="0022152D" w:rsidRPr="00257EF3" w:rsidRDefault="0022152D" w:rsidP="005D2D17">
            <w:pPr>
              <w:keepNext/>
            </w:pPr>
            <w:r w:rsidRPr="00257EF3">
              <w:t>At Reset, Dataflow_3 must be set to the initial value specified in the Data Dictionary.</w:t>
            </w:r>
          </w:p>
        </w:tc>
      </w:tr>
    </w:tbl>
    <w:p w14:paraId="7FFFDE7A" w14:textId="77777777" w:rsidR="0022152D" w:rsidRPr="00257EF3" w:rsidRDefault="0022152D" w:rsidP="005D2D17">
      <w:pPr>
        <w:pStyle w:val="Caption"/>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2670"/>
        <w:gridCol w:w="2670"/>
        <w:gridCol w:w="236"/>
        <w:gridCol w:w="2718"/>
      </w:tblGrid>
      <w:tr w:rsidR="00F43F6D" w:rsidRPr="00257EF3" w14:paraId="47CD0439" w14:textId="77777777" w:rsidTr="00527496">
        <w:trPr>
          <w:cantSplit/>
          <w:tblHeader/>
          <w:jc w:val="center"/>
        </w:trPr>
        <w:tc>
          <w:tcPr>
            <w:tcW w:w="1345" w:type="dxa"/>
            <w:tcBorders>
              <w:bottom w:val="double" w:sz="6" w:space="0" w:color="auto"/>
            </w:tcBorders>
            <w:shd w:val="clear" w:color="auto" w:fill="D9D9D9"/>
            <w:vAlign w:val="center"/>
          </w:tcPr>
          <w:p w14:paraId="1606DD5E" w14:textId="77777777" w:rsidR="00986D7F" w:rsidRPr="00257EF3" w:rsidRDefault="00986D7F" w:rsidP="007C27F1">
            <w:pPr>
              <w:jc w:val="center"/>
              <w:rPr>
                <w:b/>
              </w:rPr>
            </w:pPr>
            <w:r w:rsidRPr="00257EF3">
              <w:rPr>
                <w:b/>
              </w:rPr>
              <w:t>Rqmt. No.</w:t>
            </w:r>
          </w:p>
        </w:tc>
        <w:tc>
          <w:tcPr>
            <w:tcW w:w="2670" w:type="dxa"/>
            <w:tcBorders>
              <w:bottom w:val="double" w:sz="6" w:space="0" w:color="auto"/>
            </w:tcBorders>
            <w:shd w:val="clear" w:color="auto" w:fill="D9D9D9"/>
            <w:vAlign w:val="center"/>
          </w:tcPr>
          <w:p w14:paraId="20671A1F" w14:textId="77777777" w:rsidR="00986D7F" w:rsidRPr="00257EF3" w:rsidRDefault="00986D7F" w:rsidP="003528AA">
            <w:pPr>
              <w:jc w:val="center"/>
              <w:rPr>
                <w:b/>
              </w:rPr>
            </w:pPr>
            <w:r w:rsidRPr="00257EF3">
              <w:rPr>
                <w:b/>
              </w:rPr>
              <w:t>Dataflow_1</w:t>
            </w:r>
          </w:p>
        </w:tc>
        <w:tc>
          <w:tcPr>
            <w:tcW w:w="2670" w:type="dxa"/>
            <w:tcBorders>
              <w:bottom w:val="double" w:sz="6" w:space="0" w:color="auto"/>
            </w:tcBorders>
            <w:shd w:val="clear" w:color="auto" w:fill="D9D9D9"/>
            <w:vAlign w:val="center"/>
          </w:tcPr>
          <w:p w14:paraId="2E61C8DE" w14:textId="77777777" w:rsidR="00986D7F" w:rsidRPr="00257EF3" w:rsidRDefault="00986D7F" w:rsidP="003528AA">
            <w:pPr>
              <w:jc w:val="center"/>
              <w:rPr>
                <w:b/>
              </w:rPr>
            </w:pPr>
            <w:r w:rsidRPr="00257EF3">
              <w:rPr>
                <w:b/>
              </w:rPr>
              <w:t>Dataflow_2</w:t>
            </w:r>
          </w:p>
        </w:tc>
        <w:tc>
          <w:tcPr>
            <w:tcW w:w="236" w:type="dxa"/>
            <w:tcBorders>
              <w:bottom w:val="double" w:sz="6" w:space="0" w:color="auto"/>
            </w:tcBorders>
            <w:shd w:val="clear" w:color="auto" w:fill="D9D9D9"/>
          </w:tcPr>
          <w:p w14:paraId="7863A990" w14:textId="77777777" w:rsidR="00986D7F" w:rsidRPr="00257EF3" w:rsidRDefault="00986D7F" w:rsidP="00424E5A">
            <w:pPr>
              <w:pStyle w:val="tablecell0"/>
              <w:keepNext/>
              <w:keepLines/>
              <w:overflowPunct w:val="0"/>
              <w:autoSpaceDE w:val="0"/>
              <w:autoSpaceDN w:val="0"/>
              <w:adjustRightInd w:val="0"/>
              <w:spacing w:before="60" w:beforeAutospacing="0" w:after="60" w:afterAutospacing="0"/>
              <w:jc w:val="center"/>
              <w:textAlignment w:val="baseline"/>
              <w:outlineLvl w:val="3"/>
              <w:rPr>
                <w:b/>
                <w:color w:val="000000"/>
                <w:sz w:val="20"/>
                <w:szCs w:val="20"/>
              </w:rPr>
            </w:pPr>
          </w:p>
        </w:tc>
        <w:tc>
          <w:tcPr>
            <w:tcW w:w="2718" w:type="dxa"/>
            <w:tcBorders>
              <w:bottom w:val="double" w:sz="6" w:space="0" w:color="auto"/>
            </w:tcBorders>
            <w:shd w:val="clear" w:color="auto" w:fill="D9D9D9"/>
            <w:vAlign w:val="center"/>
          </w:tcPr>
          <w:p w14:paraId="226CED01" w14:textId="77777777" w:rsidR="00986D7F" w:rsidRPr="00257EF3" w:rsidRDefault="00986D7F" w:rsidP="003528AA">
            <w:pPr>
              <w:jc w:val="center"/>
              <w:rPr>
                <w:b/>
              </w:rPr>
            </w:pPr>
            <w:r w:rsidRPr="00257EF3">
              <w:rPr>
                <w:b/>
              </w:rPr>
              <w:t>Dataflow_3</w:t>
            </w:r>
          </w:p>
        </w:tc>
      </w:tr>
      <w:tr w:rsidR="00F43F6D" w:rsidRPr="00257EF3" w14:paraId="3CA69314" w14:textId="77777777" w:rsidTr="00527496">
        <w:trPr>
          <w:cantSplit/>
          <w:jc w:val="center"/>
        </w:trPr>
        <w:tc>
          <w:tcPr>
            <w:tcW w:w="1345" w:type="dxa"/>
            <w:tcBorders>
              <w:top w:val="double" w:sz="6" w:space="0" w:color="auto"/>
            </w:tcBorders>
          </w:tcPr>
          <w:p w14:paraId="1F27D5C7" w14:textId="77777777" w:rsidR="00C553FE" w:rsidRPr="00257EF3" w:rsidRDefault="00C553FE" w:rsidP="00C553FE">
            <w:pPr>
              <w:jc w:val="center"/>
              <w:rPr>
                <w:b/>
              </w:rPr>
            </w:pPr>
            <w:r w:rsidRPr="00257EF3">
              <w:rPr>
                <w:b/>
              </w:rPr>
              <w:t xml:space="preserve">R: </w:t>
            </w:r>
            <w:r w:rsidR="005D2D17" w:rsidRPr="00257EF3">
              <w:rPr>
                <w:b/>
              </w:rPr>
              <w:fldChar w:fldCharType="begin"/>
            </w:r>
            <w:r w:rsidR="005D2D17" w:rsidRPr="00257EF3">
              <w:rPr>
                <w:b/>
              </w:rPr>
              <w:instrText xml:space="preserve"> STYLEREF 4 \s </w:instrText>
            </w:r>
            <w:r w:rsidR="005D2D17" w:rsidRPr="00257EF3">
              <w:rPr>
                <w:b/>
              </w:rPr>
              <w:fldChar w:fldCharType="separate"/>
            </w:r>
            <w:r w:rsidR="00F03EE5">
              <w:rPr>
                <w:b/>
                <w:noProof/>
              </w:rPr>
              <w:t>1.4.3.1</w:t>
            </w:r>
            <w:r w:rsidR="005D2D17" w:rsidRPr="00257EF3">
              <w:rPr>
                <w:b/>
              </w:rPr>
              <w:fldChar w:fldCharType="end"/>
            </w:r>
            <w:r w:rsidR="005D2D17" w:rsidRPr="00257EF3">
              <w:rPr>
                <w:b/>
              </w:rPr>
              <w:t>.</w:t>
            </w:r>
            <w:r w:rsidR="005D2D17" w:rsidRPr="00257EF3">
              <w:rPr>
                <w:b/>
              </w:rPr>
              <w:fldChar w:fldCharType="begin"/>
            </w:r>
            <w:r w:rsidR="005D2D17" w:rsidRPr="00257EF3">
              <w:rPr>
                <w:b/>
              </w:rPr>
              <w:instrText xml:space="preserve"> SEQ R:_ \* ARABIC \s 4 </w:instrText>
            </w:r>
            <w:r w:rsidR="005D2D17" w:rsidRPr="00257EF3">
              <w:rPr>
                <w:b/>
              </w:rPr>
              <w:fldChar w:fldCharType="separate"/>
            </w:r>
            <w:r w:rsidR="00F03EE5">
              <w:rPr>
                <w:b/>
                <w:noProof/>
              </w:rPr>
              <w:t>2</w:t>
            </w:r>
            <w:r w:rsidR="005D2D17" w:rsidRPr="00257EF3">
              <w:rPr>
                <w:b/>
              </w:rPr>
              <w:fldChar w:fldCharType="end"/>
            </w:r>
          </w:p>
        </w:tc>
        <w:tc>
          <w:tcPr>
            <w:tcW w:w="2670" w:type="dxa"/>
            <w:tcBorders>
              <w:top w:val="double" w:sz="6" w:space="0" w:color="auto"/>
            </w:tcBorders>
            <w:vAlign w:val="center"/>
          </w:tcPr>
          <w:p w14:paraId="5640E951" w14:textId="77777777" w:rsidR="00C553FE" w:rsidRPr="00257EF3" w:rsidRDefault="00C553FE" w:rsidP="00C553FE">
            <w:pPr>
              <w:jc w:val="center"/>
              <w:rPr>
                <w:color w:val="000000"/>
              </w:rPr>
            </w:pPr>
            <w:r w:rsidRPr="00257EF3">
              <w:rPr>
                <w:color w:val="000000"/>
              </w:rPr>
              <w:t>INACTIVE</w:t>
            </w:r>
          </w:p>
        </w:tc>
        <w:tc>
          <w:tcPr>
            <w:tcW w:w="2670" w:type="dxa"/>
            <w:tcBorders>
              <w:top w:val="double" w:sz="6" w:space="0" w:color="auto"/>
            </w:tcBorders>
            <w:vAlign w:val="center"/>
          </w:tcPr>
          <w:p w14:paraId="1343A0D8" w14:textId="77777777" w:rsidR="00C553FE" w:rsidRPr="00257EF3" w:rsidRDefault="00C553FE" w:rsidP="00C553FE">
            <w:pPr>
              <w:jc w:val="center"/>
              <w:rPr>
                <w:color w:val="000000"/>
              </w:rPr>
            </w:pPr>
            <w:r w:rsidRPr="00257EF3">
              <w:rPr>
                <w:color w:val="000000"/>
              </w:rPr>
              <w:t>INACTIVE</w:t>
            </w:r>
          </w:p>
        </w:tc>
        <w:tc>
          <w:tcPr>
            <w:tcW w:w="236" w:type="dxa"/>
            <w:tcBorders>
              <w:top w:val="double" w:sz="6" w:space="0" w:color="auto"/>
            </w:tcBorders>
          </w:tcPr>
          <w:p w14:paraId="247E3ED6" w14:textId="77777777" w:rsidR="00C553FE" w:rsidRPr="00257EF3" w:rsidRDefault="00C553FE" w:rsidP="00C553FE">
            <w:pPr>
              <w:jc w:val="center"/>
              <w:rPr>
                <w:color w:val="000000"/>
              </w:rPr>
            </w:pPr>
          </w:p>
        </w:tc>
        <w:tc>
          <w:tcPr>
            <w:tcW w:w="2718" w:type="dxa"/>
            <w:tcBorders>
              <w:top w:val="double" w:sz="6" w:space="0" w:color="auto"/>
            </w:tcBorders>
            <w:vAlign w:val="center"/>
          </w:tcPr>
          <w:p w14:paraId="1A3D4C58" w14:textId="77777777" w:rsidR="00C553FE" w:rsidRPr="00257EF3" w:rsidRDefault="00C553FE" w:rsidP="00C553FE">
            <w:pPr>
              <w:jc w:val="center"/>
              <w:rPr>
                <w:color w:val="000000"/>
              </w:rPr>
            </w:pPr>
            <w:r w:rsidRPr="00257EF3">
              <w:rPr>
                <w:color w:val="000000"/>
              </w:rPr>
              <w:t>No Change</w:t>
            </w:r>
          </w:p>
        </w:tc>
      </w:tr>
      <w:tr w:rsidR="00C553FE" w:rsidRPr="00257EF3" w14:paraId="6518C2D8" w14:textId="77777777" w:rsidTr="00527496">
        <w:trPr>
          <w:cantSplit/>
          <w:jc w:val="center"/>
        </w:trPr>
        <w:tc>
          <w:tcPr>
            <w:tcW w:w="1345" w:type="dxa"/>
          </w:tcPr>
          <w:p w14:paraId="5D652833" w14:textId="77777777" w:rsidR="00C553FE" w:rsidRPr="00257EF3" w:rsidRDefault="00C553FE" w:rsidP="00C553FE">
            <w:pPr>
              <w:jc w:val="center"/>
              <w:rPr>
                <w:b/>
              </w:rPr>
            </w:pPr>
            <w:r w:rsidRPr="00257EF3">
              <w:rPr>
                <w:b/>
              </w:rPr>
              <w:t xml:space="preserve">R: </w:t>
            </w:r>
            <w:r w:rsidR="005D2D17" w:rsidRPr="00257EF3">
              <w:rPr>
                <w:b/>
              </w:rPr>
              <w:fldChar w:fldCharType="begin"/>
            </w:r>
            <w:r w:rsidR="005D2D17" w:rsidRPr="00257EF3">
              <w:rPr>
                <w:b/>
              </w:rPr>
              <w:instrText xml:space="preserve"> STYLEREF 4 \s </w:instrText>
            </w:r>
            <w:r w:rsidR="005D2D17" w:rsidRPr="00257EF3">
              <w:rPr>
                <w:b/>
              </w:rPr>
              <w:fldChar w:fldCharType="separate"/>
            </w:r>
            <w:r w:rsidR="00F03EE5">
              <w:rPr>
                <w:b/>
                <w:noProof/>
              </w:rPr>
              <w:t>1.4.3.1</w:t>
            </w:r>
            <w:r w:rsidR="005D2D17" w:rsidRPr="00257EF3">
              <w:rPr>
                <w:b/>
              </w:rPr>
              <w:fldChar w:fldCharType="end"/>
            </w:r>
            <w:r w:rsidR="005D2D17" w:rsidRPr="00257EF3">
              <w:rPr>
                <w:b/>
              </w:rPr>
              <w:t>.</w:t>
            </w:r>
            <w:r w:rsidR="005D2D17" w:rsidRPr="00257EF3">
              <w:rPr>
                <w:b/>
              </w:rPr>
              <w:fldChar w:fldCharType="begin"/>
            </w:r>
            <w:r w:rsidR="005D2D17" w:rsidRPr="00257EF3">
              <w:rPr>
                <w:b/>
              </w:rPr>
              <w:instrText xml:space="preserve"> SEQ R:_ \* ARABIC \s 4 </w:instrText>
            </w:r>
            <w:r w:rsidR="005D2D17" w:rsidRPr="00257EF3">
              <w:rPr>
                <w:b/>
              </w:rPr>
              <w:fldChar w:fldCharType="separate"/>
            </w:r>
            <w:r w:rsidR="00F03EE5">
              <w:rPr>
                <w:b/>
                <w:noProof/>
              </w:rPr>
              <w:t>3</w:t>
            </w:r>
            <w:r w:rsidR="005D2D17" w:rsidRPr="00257EF3">
              <w:rPr>
                <w:b/>
              </w:rPr>
              <w:fldChar w:fldCharType="end"/>
            </w:r>
          </w:p>
        </w:tc>
        <w:tc>
          <w:tcPr>
            <w:tcW w:w="2670" w:type="dxa"/>
            <w:vAlign w:val="center"/>
          </w:tcPr>
          <w:p w14:paraId="0CC426BD" w14:textId="77777777" w:rsidR="00C553FE" w:rsidRPr="00257EF3" w:rsidRDefault="00C553FE" w:rsidP="00C553FE">
            <w:pPr>
              <w:jc w:val="center"/>
              <w:rPr>
                <w:color w:val="000000"/>
              </w:rPr>
            </w:pPr>
            <w:r w:rsidRPr="00257EF3">
              <w:rPr>
                <w:color w:val="000000"/>
              </w:rPr>
              <w:t>INACTIVE</w:t>
            </w:r>
          </w:p>
        </w:tc>
        <w:tc>
          <w:tcPr>
            <w:tcW w:w="2670" w:type="dxa"/>
            <w:vAlign w:val="center"/>
          </w:tcPr>
          <w:p w14:paraId="5C0EDDF3" w14:textId="77777777" w:rsidR="00C553FE" w:rsidRPr="00257EF3" w:rsidRDefault="00C553FE" w:rsidP="00C553FE">
            <w:pPr>
              <w:jc w:val="center"/>
              <w:rPr>
                <w:color w:val="000000"/>
              </w:rPr>
            </w:pPr>
            <w:r w:rsidRPr="00257EF3">
              <w:rPr>
                <w:color w:val="000000"/>
              </w:rPr>
              <w:t>ACTIVE</w:t>
            </w:r>
          </w:p>
        </w:tc>
        <w:tc>
          <w:tcPr>
            <w:tcW w:w="236" w:type="dxa"/>
          </w:tcPr>
          <w:p w14:paraId="4165A372" w14:textId="77777777" w:rsidR="00C553FE" w:rsidRPr="00257EF3" w:rsidRDefault="00C553FE" w:rsidP="00C553FE">
            <w:pPr>
              <w:jc w:val="center"/>
              <w:rPr>
                <w:color w:val="000000"/>
              </w:rPr>
            </w:pPr>
          </w:p>
        </w:tc>
        <w:tc>
          <w:tcPr>
            <w:tcW w:w="2718" w:type="dxa"/>
            <w:vAlign w:val="center"/>
          </w:tcPr>
          <w:p w14:paraId="733C2307" w14:textId="77777777" w:rsidR="00C553FE" w:rsidRPr="00257EF3" w:rsidRDefault="00C553FE" w:rsidP="00C553FE">
            <w:pPr>
              <w:jc w:val="center"/>
              <w:rPr>
                <w:color w:val="000000"/>
              </w:rPr>
            </w:pPr>
            <w:r w:rsidRPr="00257EF3">
              <w:rPr>
                <w:color w:val="000000"/>
              </w:rPr>
              <w:t>No Change</w:t>
            </w:r>
          </w:p>
        </w:tc>
      </w:tr>
      <w:tr w:rsidR="00F43F6D" w:rsidRPr="00257EF3" w14:paraId="52629362" w14:textId="77777777" w:rsidTr="00527496">
        <w:trPr>
          <w:cantSplit/>
          <w:jc w:val="center"/>
        </w:trPr>
        <w:tc>
          <w:tcPr>
            <w:tcW w:w="1345" w:type="dxa"/>
          </w:tcPr>
          <w:p w14:paraId="01F7C9B1" w14:textId="77777777" w:rsidR="00C553FE" w:rsidRPr="00257EF3" w:rsidRDefault="00C553FE" w:rsidP="00C553FE">
            <w:pPr>
              <w:jc w:val="center"/>
              <w:rPr>
                <w:b/>
              </w:rPr>
            </w:pPr>
            <w:r w:rsidRPr="00257EF3">
              <w:rPr>
                <w:b/>
              </w:rPr>
              <w:t xml:space="preserve">R: </w:t>
            </w:r>
            <w:r w:rsidR="005D2D17" w:rsidRPr="00257EF3">
              <w:rPr>
                <w:b/>
              </w:rPr>
              <w:fldChar w:fldCharType="begin"/>
            </w:r>
            <w:r w:rsidR="005D2D17" w:rsidRPr="00257EF3">
              <w:rPr>
                <w:b/>
              </w:rPr>
              <w:instrText xml:space="preserve"> STYLEREF 4 \s </w:instrText>
            </w:r>
            <w:r w:rsidR="005D2D17" w:rsidRPr="00257EF3">
              <w:rPr>
                <w:b/>
              </w:rPr>
              <w:fldChar w:fldCharType="separate"/>
            </w:r>
            <w:r w:rsidR="00F03EE5">
              <w:rPr>
                <w:b/>
                <w:noProof/>
              </w:rPr>
              <w:t>1.4.3.1</w:t>
            </w:r>
            <w:r w:rsidR="005D2D17" w:rsidRPr="00257EF3">
              <w:rPr>
                <w:b/>
              </w:rPr>
              <w:fldChar w:fldCharType="end"/>
            </w:r>
            <w:r w:rsidR="005D2D17" w:rsidRPr="00257EF3">
              <w:rPr>
                <w:b/>
              </w:rPr>
              <w:t>.</w:t>
            </w:r>
            <w:r w:rsidR="005D2D17" w:rsidRPr="00257EF3">
              <w:rPr>
                <w:b/>
              </w:rPr>
              <w:fldChar w:fldCharType="begin"/>
            </w:r>
            <w:r w:rsidR="005D2D17" w:rsidRPr="00257EF3">
              <w:rPr>
                <w:b/>
              </w:rPr>
              <w:instrText xml:space="preserve"> SEQ R:_ \* ARABIC \s 4 </w:instrText>
            </w:r>
            <w:r w:rsidR="005D2D17" w:rsidRPr="00257EF3">
              <w:rPr>
                <w:b/>
              </w:rPr>
              <w:fldChar w:fldCharType="separate"/>
            </w:r>
            <w:r w:rsidR="00F03EE5">
              <w:rPr>
                <w:b/>
                <w:noProof/>
              </w:rPr>
              <w:t>4</w:t>
            </w:r>
            <w:r w:rsidR="005D2D17" w:rsidRPr="00257EF3">
              <w:rPr>
                <w:b/>
              </w:rPr>
              <w:fldChar w:fldCharType="end"/>
            </w:r>
          </w:p>
        </w:tc>
        <w:tc>
          <w:tcPr>
            <w:tcW w:w="2670" w:type="dxa"/>
            <w:vAlign w:val="center"/>
          </w:tcPr>
          <w:p w14:paraId="1A012A06" w14:textId="77777777" w:rsidR="00C553FE" w:rsidRPr="00257EF3" w:rsidRDefault="00C553FE" w:rsidP="00C553FE">
            <w:pPr>
              <w:jc w:val="center"/>
              <w:rPr>
                <w:color w:val="000000"/>
              </w:rPr>
            </w:pPr>
            <w:r w:rsidRPr="00257EF3">
              <w:rPr>
                <w:color w:val="000000"/>
              </w:rPr>
              <w:t>ACTIVE</w:t>
            </w:r>
          </w:p>
        </w:tc>
        <w:tc>
          <w:tcPr>
            <w:tcW w:w="2670" w:type="dxa"/>
            <w:vAlign w:val="center"/>
          </w:tcPr>
          <w:p w14:paraId="39B5EDCB" w14:textId="77777777" w:rsidR="00C553FE" w:rsidRPr="00257EF3" w:rsidRDefault="00C553FE" w:rsidP="00C553FE">
            <w:pPr>
              <w:jc w:val="center"/>
              <w:rPr>
                <w:color w:val="000000"/>
              </w:rPr>
            </w:pPr>
            <w:r w:rsidRPr="00257EF3">
              <w:rPr>
                <w:color w:val="000000"/>
              </w:rPr>
              <w:t>INACTIVE</w:t>
            </w:r>
          </w:p>
        </w:tc>
        <w:tc>
          <w:tcPr>
            <w:tcW w:w="236" w:type="dxa"/>
          </w:tcPr>
          <w:p w14:paraId="1370456A" w14:textId="77777777" w:rsidR="00C553FE" w:rsidRPr="00257EF3" w:rsidRDefault="00C553FE" w:rsidP="00C553FE">
            <w:pPr>
              <w:jc w:val="center"/>
              <w:rPr>
                <w:color w:val="000000"/>
              </w:rPr>
            </w:pPr>
          </w:p>
        </w:tc>
        <w:tc>
          <w:tcPr>
            <w:tcW w:w="2718" w:type="dxa"/>
            <w:tcBorders>
              <w:top w:val="single" w:sz="8" w:space="0" w:color="auto"/>
            </w:tcBorders>
            <w:vAlign w:val="center"/>
          </w:tcPr>
          <w:p w14:paraId="55239D9E" w14:textId="77777777" w:rsidR="00C553FE" w:rsidRPr="00257EF3" w:rsidRDefault="00C553FE" w:rsidP="00C553FE">
            <w:pPr>
              <w:jc w:val="center"/>
              <w:rPr>
                <w:color w:val="000000"/>
              </w:rPr>
            </w:pPr>
            <w:r w:rsidRPr="00257EF3">
              <w:rPr>
                <w:color w:val="000000"/>
              </w:rPr>
              <w:t>No Change</w:t>
            </w:r>
          </w:p>
        </w:tc>
      </w:tr>
      <w:tr w:rsidR="00C553FE" w:rsidRPr="00257EF3" w14:paraId="09BD34B2" w14:textId="77777777" w:rsidTr="00527496">
        <w:trPr>
          <w:cantSplit/>
          <w:jc w:val="center"/>
        </w:trPr>
        <w:tc>
          <w:tcPr>
            <w:tcW w:w="1345" w:type="dxa"/>
          </w:tcPr>
          <w:p w14:paraId="2ABD0067" w14:textId="77777777" w:rsidR="00C553FE" w:rsidRPr="00257EF3" w:rsidRDefault="00C553FE" w:rsidP="00C553FE">
            <w:pPr>
              <w:jc w:val="center"/>
              <w:rPr>
                <w:b/>
              </w:rPr>
            </w:pPr>
            <w:r w:rsidRPr="00257EF3">
              <w:rPr>
                <w:b/>
              </w:rPr>
              <w:t xml:space="preserve">R: </w:t>
            </w:r>
            <w:r w:rsidR="005D2D17" w:rsidRPr="00257EF3">
              <w:rPr>
                <w:b/>
              </w:rPr>
              <w:fldChar w:fldCharType="begin"/>
            </w:r>
            <w:r w:rsidR="005D2D17" w:rsidRPr="00257EF3">
              <w:rPr>
                <w:b/>
              </w:rPr>
              <w:instrText xml:space="preserve"> STYLEREF 4 \s </w:instrText>
            </w:r>
            <w:r w:rsidR="005D2D17" w:rsidRPr="00257EF3">
              <w:rPr>
                <w:b/>
              </w:rPr>
              <w:fldChar w:fldCharType="separate"/>
            </w:r>
            <w:r w:rsidR="00F03EE5">
              <w:rPr>
                <w:b/>
                <w:noProof/>
              </w:rPr>
              <w:t>1.4.3.1</w:t>
            </w:r>
            <w:r w:rsidR="005D2D17" w:rsidRPr="00257EF3">
              <w:rPr>
                <w:b/>
              </w:rPr>
              <w:fldChar w:fldCharType="end"/>
            </w:r>
            <w:r w:rsidR="005D2D17" w:rsidRPr="00257EF3">
              <w:rPr>
                <w:b/>
              </w:rPr>
              <w:t>.</w:t>
            </w:r>
            <w:r w:rsidR="005D2D17" w:rsidRPr="00257EF3">
              <w:rPr>
                <w:b/>
              </w:rPr>
              <w:fldChar w:fldCharType="begin"/>
            </w:r>
            <w:r w:rsidR="005D2D17" w:rsidRPr="00257EF3">
              <w:rPr>
                <w:b/>
              </w:rPr>
              <w:instrText xml:space="preserve"> SEQ R:_ \* ARABIC \s 4 </w:instrText>
            </w:r>
            <w:r w:rsidR="005D2D17" w:rsidRPr="00257EF3">
              <w:rPr>
                <w:b/>
              </w:rPr>
              <w:fldChar w:fldCharType="separate"/>
            </w:r>
            <w:r w:rsidR="00F03EE5">
              <w:rPr>
                <w:b/>
                <w:noProof/>
              </w:rPr>
              <w:t>5</w:t>
            </w:r>
            <w:r w:rsidR="005D2D17" w:rsidRPr="00257EF3">
              <w:rPr>
                <w:b/>
              </w:rPr>
              <w:fldChar w:fldCharType="end"/>
            </w:r>
          </w:p>
        </w:tc>
        <w:tc>
          <w:tcPr>
            <w:tcW w:w="2670" w:type="dxa"/>
            <w:vAlign w:val="center"/>
          </w:tcPr>
          <w:p w14:paraId="2FC5352D" w14:textId="77777777" w:rsidR="00C553FE" w:rsidRPr="00257EF3" w:rsidRDefault="00C553FE" w:rsidP="00C553FE">
            <w:pPr>
              <w:jc w:val="center"/>
              <w:rPr>
                <w:color w:val="000000"/>
              </w:rPr>
            </w:pPr>
            <w:r w:rsidRPr="00257EF3">
              <w:rPr>
                <w:color w:val="000000"/>
              </w:rPr>
              <w:t>ACTIVE</w:t>
            </w:r>
          </w:p>
        </w:tc>
        <w:tc>
          <w:tcPr>
            <w:tcW w:w="2670" w:type="dxa"/>
            <w:vAlign w:val="center"/>
          </w:tcPr>
          <w:p w14:paraId="3B95DD4F" w14:textId="77777777" w:rsidR="00C553FE" w:rsidRPr="00257EF3" w:rsidRDefault="00C553FE" w:rsidP="00C553FE">
            <w:pPr>
              <w:jc w:val="center"/>
              <w:rPr>
                <w:color w:val="000000"/>
              </w:rPr>
            </w:pPr>
            <w:r w:rsidRPr="00257EF3">
              <w:rPr>
                <w:color w:val="000000"/>
              </w:rPr>
              <w:t>ACTIVE</w:t>
            </w:r>
          </w:p>
        </w:tc>
        <w:tc>
          <w:tcPr>
            <w:tcW w:w="236" w:type="dxa"/>
          </w:tcPr>
          <w:p w14:paraId="7F57F0FE" w14:textId="77777777" w:rsidR="00C553FE" w:rsidRPr="00257EF3" w:rsidRDefault="00C553FE" w:rsidP="00C553FE">
            <w:pPr>
              <w:jc w:val="center"/>
              <w:rPr>
                <w:color w:val="000000"/>
              </w:rPr>
            </w:pPr>
          </w:p>
        </w:tc>
        <w:tc>
          <w:tcPr>
            <w:tcW w:w="2718" w:type="dxa"/>
            <w:vAlign w:val="center"/>
          </w:tcPr>
          <w:p w14:paraId="6BC5438C" w14:textId="77777777" w:rsidR="00C553FE" w:rsidRPr="00257EF3" w:rsidRDefault="00C553FE" w:rsidP="00C553FE">
            <w:pPr>
              <w:jc w:val="center"/>
              <w:rPr>
                <w:color w:val="000000"/>
              </w:rPr>
            </w:pPr>
            <w:r w:rsidRPr="00257EF3">
              <w:rPr>
                <w:color w:val="000000"/>
              </w:rPr>
              <w:t>ACTIVE</w:t>
            </w:r>
          </w:p>
        </w:tc>
      </w:tr>
    </w:tbl>
    <w:p w14:paraId="3A9B3441" w14:textId="77777777" w:rsidR="00F32098" w:rsidRPr="00257EF3" w:rsidRDefault="00C553FE" w:rsidP="00C553FE">
      <w:pPr>
        <w:keepLines/>
        <w:tabs>
          <w:tab w:val="left" w:pos="0"/>
          <w:tab w:val="left" w:pos="1800"/>
          <w:tab w:val="left" w:pos="3240"/>
          <w:tab w:val="left" w:pos="4680"/>
        </w:tabs>
        <w:spacing w:before="49" w:after="72" w:line="223" w:lineRule="atLeast"/>
        <w:jc w:val="center"/>
        <w:rPr>
          <w:b/>
          <w:bCs/>
        </w:rPr>
      </w:pPr>
      <w:r w:rsidRPr="00257EF3">
        <w:rPr>
          <w:b/>
        </w:rPr>
        <w:t xml:space="preserve">Table </w:t>
      </w:r>
      <w:r w:rsidR="00104473">
        <w:rPr>
          <w:b/>
        </w:rPr>
        <w:fldChar w:fldCharType="begin"/>
      </w:r>
      <w:r w:rsidR="00104473">
        <w:rPr>
          <w:b/>
        </w:rPr>
        <w:instrText xml:space="preserve"> STYLEREF 2 \s </w:instrText>
      </w:r>
      <w:r w:rsidR="00104473">
        <w:rPr>
          <w:b/>
        </w:rPr>
        <w:fldChar w:fldCharType="separate"/>
      </w:r>
      <w:r w:rsidR="00F03EE5">
        <w:rPr>
          <w:b/>
          <w:noProof/>
        </w:rPr>
        <w:t>1.4</w:t>
      </w:r>
      <w:r w:rsidR="00104473">
        <w:rPr>
          <w:b/>
        </w:rPr>
        <w:fldChar w:fldCharType="end"/>
      </w:r>
      <w:r w:rsidR="00D45BC1">
        <w:rPr>
          <w:b/>
        </w:rPr>
        <w:noBreakHyphen/>
      </w:r>
      <w:r w:rsidR="00104473">
        <w:rPr>
          <w:b/>
        </w:rPr>
        <w:fldChar w:fldCharType="begin"/>
      </w:r>
      <w:r w:rsidR="00104473">
        <w:rPr>
          <w:b/>
        </w:rPr>
        <w:instrText xml:space="preserve"> SEQ Table \* ARABIC \s 2 </w:instrText>
      </w:r>
      <w:r w:rsidR="00104473">
        <w:rPr>
          <w:b/>
        </w:rPr>
        <w:fldChar w:fldCharType="separate"/>
      </w:r>
      <w:r w:rsidR="00F03EE5">
        <w:rPr>
          <w:b/>
          <w:noProof/>
        </w:rPr>
        <w:t>2</w:t>
      </w:r>
      <w:r w:rsidR="00104473">
        <w:rPr>
          <w:b/>
        </w:rPr>
        <w:fldChar w:fldCharType="end"/>
      </w:r>
      <w:r w:rsidRPr="00257EF3">
        <w:rPr>
          <w:b/>
          <w:bCs/>
        </w:rPr>
        <w:t xml:space="preserve"> </w:t>
      </w:r>
      <w:r w:rsidR="000D323E" w:rsidRPr="00257EF3">
        <w:rPr>
          <w:b/>
          <w:bCs/>
        </w:rPr>
        <w:t>Process 1 Determine Dataflow Status</w:t>
      </w:r>
    </w:p>
    <w:p w14:paraId="6F30862A" w14:textId="77777777" w:rsidR="000D323E" w:rsidRPr="00257EF3" w:rsidRDefault="000D323E" w:rsidP="00F32098">
      <w:pPr>
        <w:keepLines/>
        <w:tabs>
          <w:tab w:val="left" w:pos="0"/>
          <w:tab w:val="left" w:pos="1800"/>
          <w:tab w:val="left" w:pos="3240"/>
          <w:tab w:val="left" w:pos="4680"/>
        </w:tabs>
        <w:spacing w:before="49" w:after="72" w:line="223" w:lineRule="atLeast"/>
      </w:pPr>
    </w:p>
    <w:p w14:paraId="3397F052" w14:textId="77777777" w:rsidR="00DF536B" w:rsidRPr="00257EF3" w:rsidRDefault="00DF536B" w:rsidP="00F32098">
      <w:pPr>
        <w:keepLines/>
        <w:tabs>
          <w:tab w:val="left" w:pos="0"/>
          <w:tab w:val="left" w:pos="1800"/>
          <w:tab w:val="left" w:pos="3240"/>
          <w:tab w:val="left" w:pos="4680"/>
        </w:tabs>
        <w:spacing w:before="49" w:after="72" w:line="223" w:lineRule="atLeast"/>
      </w:pPr>
    </w:p>
    <w:p w14:paraId="66EB4564" w14:textId="77777777" w:rsidR="00F32098" w:rsidRPr="00257EF3" w:rsidRDefault="005948DD" w:rsidP="005D2D17">
      <w:pPr>
        <w:keepLines/>
        <w:tabs>
          <w:tab w:val="left" w:pos="0"/>
          <w:tab w:val="left" w:pos="1800"/>
          <w:tab w:val="left" w:pos="3240"/>
          <w:tab w:val="left" w:pos="4680"/>
        </w:tabs>
        <w:spacing w:before="49" w:after="72" w:line="223" w:lineRule="atLeast"/>
        <w:jc w:val="center"/>
      </w:pPr>
      <w:r>
        <w:lastRenderedPageBreak/>
        <w:pict w14:anchorId="0B8DC262">
          <v:shape id="_x0000_i1031" type="#_x0000_t75" style="width:345.6pt;height:2in">
            <v:imagedata r:id="rId26" o:title=""/>
          </v:shape>
        </w:pict>
      </w:r>
    </w:p>
    <w:p w14:paraId="6AD1F1BB" w14:textId="77777777" w:rsidR="00F32098" w:rsidRPr="00257EF3" w:rsidRDefault="00C553FE" w:rsidP="005D2D17">
      <w:pPr>
        <w:keepNext/>
        <w:keepLines/>
        <w:tabs>
          <w:tab w:val="left" w:pos="0"/>
          <w:tab w:val="left" w:pos="1800"/>
          <w:tab w:val="left" w:pos="3240"/>
          <w:tab w:val="left" w:pos="4680"/>
        </w:tabs>
        <w:spacing w:before="49" w:after="72" w:line="223" w:lineRule="atLeast"/>
        <w:jc w:val="center"/>
        <w:rPr>
          <w:b/>
          <w:bCs/>
        </w:rPr>
      </w:pPr>
      <w:r w:rsidRPr="00257EF3">
        <w:rPr>
          <w:b/>
        </w:rPr>
        <w:t xml:space="preserve">Figure </w:t>
      </w:r>
      <w:r w:rsidR="00C828F8" w:rsidRPr="00257EF3">
        <w:rPr>
          <w:b/>
        </w:rPr>
        <w:fldChar w:fldCharType="begin"/>
      </w:r>
      <w:r w:rsidR="00C828F8" w:rsidRPr="00257EF3">
        <w:rPr>
          <w:b/>
        </w:rPr>
        <w:instrText xml:space="preserve"> STYLEREF 2 \s </w:instrText>
      </w:r>
      <w:r w:rsidR="00C828F8" w:rsidRPr="00257EF3">
        <w:rPr>
          <w:b/>
        </w:rPr>
        <w:fldChar w:fldCharType="separate"/>
      </w:r>
      <w:r w:rsidR="00F03EE5">
        <w:rPr>
          <w:b/>
          <w:noProof/>
        </w:rPr>
        <w:t>1.4</w:t>
      </w:r>
      <w:r w:rsidR="00C828F8" w:rsidRPr="00257EF3">
        <w:rPr>
          <w:b/>
        </w:rPr>
        <w:fldChar w:fldCharType="end"/>
      </w:r>
      <w:r w:rsidR="00C828F8" w:rsidRPr="00257EF3">
        <w:rPr>
          <w:b/>
        </w:rPr>
        <w:noBreakHyphen/>
      </w:r>
      <w:r w:rsidR="00C828F8" w:rsidRPr="00257EF3">
        <w:rPr>
          <w:b/>
        </w:rPr>
        <w:fldChar w:fldCharType="begin"/>
      </w:r>
      <w:r w:rsidR="00C828F8" w:rsidRPr="00257EF3">
        <w:rPr>
          <w:b/>
        </w:rPr>
        <w:instrText xml:space="preserve"> SEQ Figure \* ARABIC \s 2 </w:instrText>
      </w:r>
      <w:r w:rsidR="00C828F8" w:rsidRPr="00257EF3">
        <w:rPr>
          <w:b/>
        </w:rPr>
        <w:fldChar w:fldCharType="separate"/>
      </w:r>
      <w:r w:rsidR="00F03EE5">
        <w:rPr>
          <w:b/>
          <w:noProof/>
        </w:rPr>
        <w:t>4</w:t>
      </w:r>
      <w:r w:rsidR="00C828F8" w:rsidRPr="00257EF3">
        <w:rPr>
          <w:b/>
        </w:rPr>
        <w:fldChar w:fldCharType="end"/>
      </w:r>
      <w:r w:rsidRPr="00257EF3">
        <w:rPr>
          <w:b/>
        </w:rPr>
        <w:t xml:space="preserve"> </w:t>
      </w:r>
      <w:r w:rsidR="00F32098" w:rsidRPr="00257EF3">
        <w:rPr>
          <w:b/>
          <w:bCs/>
        </w:rPr>
        <w:t>Process 2 Convention State Machine</w:t>
      </w:r>
    </w:p>
    <w:p w14:paraId="13337C10" w14:textId="77777777" w:rsidR="000D323E" w:rsidRPr="00257EF3" w:rsidRDefault="000D323E" w:rsidP="00F32098">
      <w:pPr>
        <w:keepLines/>
        <w:tabs>
          <w:tab w:val="left" w:pos="0"/>
          <w:tab w:val="left" w:pos="1800"/>
          <w:tab w:val="left" w:pos="3240"/>
          <w:tab w:val="left" w:pos="4680"/>
        </w:tabs>
        <w:spacing w:before="49" w:after="72" w:line="223" w:lineRule="atLeast"/>
        <w:rPr>
          <w:b/>
          <w:bCs/>
        </w:rPr>
      </w:pPr>
    </w:p>
    <w:p w14:paraId="392B1F4B" w14:textId="77777777" w:rsidR="000D323E" w:rsidRPr="00257EF3" w:rsidRDefault="000D323E" w:rsidP="00C93327">
      <w:pPr>
        <w:pStyle w:val="Heading3"/>
      </w:pPr>
      <w:bookmarkStart w:id="39" w:name="_Toc522628587"/>
      <w:bookmarkStart w:id="40" w:name="_Toc103768327"/>
      <w:r w:rsidRPr="00257EF3">
        <w:t>Glossary of Terms</w:t>
      </w:r>
      <w:bookmarkEnd w:id="39"/>
      <w:bookmarkEnd w:id="40"/>
    </w:p>
    <w:tbl>
      <w:tblPr>
        <w:tblW w:w="100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A0" w:firstRow="1" w:lastRow="0" w:firstColumn="1" w:lastColumn="0" w:noHBand="0" w:noVBand="0"/>
      </w:tblPr>
      <w:tblGrid>
        <w:gridCol w:w="1620"/>
        <w:gridCol w:w="8460"/>
      </w:tblGrid>
      <w:tr w:rsidR="007E484C" w:rsidRPr="00257EF3" w14:paraId="61715EB8" w14:textId="77777777" w:rsidTr="00F43F6D">
        <w:trPr>
          <w:cantSplit/>
          <w:tblHeader/>
        </w:trPr>
        <w:tc>
          <w:tcPr>
            <w:tcW w:w="10080" w:type="dxa"/>
            <w:gridSpan w:val="2"/>
            <w:tcBorders>
              <w:top w:val="nil"/>
              <w:left w:val="nil"/>
              <w:bottom w:val="single" w:sz="4" w:space="0" w:color="auto"/>
              <w:right w:val="nil"/>
            </w:tcBorders>
            <w:shd w:val="clear" w:color="auto" w:fill="auto"/>
            <w:vAlign w:val="center"/>
          </w:tcPr>
          <w:p w14:paraId="465C63E7" w14:textId="77777777" w:rsidR="007E484C" w:rsidRPr="00257EF3" w:rsidRDefault="000D323E" w:rsidP="00986D7F">
            <w:pPr>
              <w:rPr>
                <w:color w:val="000000"/>
                <w:sz w:val="24"/>
                <w:szCs w:val="24"/>
              </w:rPr>
            </w:pPr>
            <w:r w:rsidRPr="00257EF3">
              <w:t>Acronyms and terms used in this document that may not be commonplace in the engineering world.</w:t>
            </w:r>
          </w:p>
        </w:tc>
      </w:tr>
      <w:tr w:rsidR="00986D7F" w:rsidRPr="00257EF3" w14:paraId="548B3897" w14:textId="77777777" w:rsidTr="00F43F6D">
        <w:trPr>
          <w:cantSplit/>
          <w:tblHeader/>
        </w:trPr>
        <w:tc>
          <w:tcPr>
            <w:tcW w:w="100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4BB5D3" w14:textId="77777777" w:rsidR="00986D7F" w:rsidRPr="00257EF3" w:rsidRDefault="005D2D17" w:rsidP="00986D7F">
            <w:pPr>
              <w:pStyle w:val="Caption"/>
              <w:rPr>
                <w:color w:val="000000"/>
              </w:rPr>
            </w:pPr>
            <w:r w:rsidRPr="00257EF3">
              <w:t xml:space="preserve">Table </w:t>
            </w:r>
            <w:fldSimple w:instr=" STYLEREF 2 \s ">
              <w:r w:rsidR="00F03EE5">
                <w:rPr>
                  <w:noProof/>
                </w:rPr>
                <w:t>1.4</w:t>
              </w:r>
            </w:fldSimple>
            <w:r w:rsidR="00D45BC1">
              <w:noBreakHyphen/>
            </w:r>
            <w:fldSimple w:instr=" SEQ Table \* ARABIC \s 2 ">
              <w:r w:rsidR="00F03EE5">
                <w:rPr>
                  <w:noProof/>
                </w:rPr>
                <w:t>3</w:t>
              </w:r>
            </w:fldSimple>
            <w:r w:rsidRPr="00257EF3">
              <w:rPr>
                <w:bCs/>
              </w:rPr>
              <w:t xml:space="preserve"> </w:t>
            </w:r>
            <w:r w:rsidR="00986D7F" w:rsidRPr="00257EF3">
              <w:t>Glossary of Terms</w:t>
            </w:r>
          </w:p>
        </w:tc>
      </w:tr>
      <w:tr w:rsidR="00F43F6D" w:rsidRPr="00257EF3" w14:paraId="651608B3" w14:textId="77777777" w:rsidTr="00870798">
        <w:trPr>
          <w:cantSplit/>
          <w:tblHeader/>
        </w:trPr>
        <w:tc>
          <w:tcPr>
            <w:tcW w:w="1620" w:type="dxa"/>
            <w:tcBorders>
              <w:top w:val="single" w:sz="4" w:space="0" w:color="auto"/>
              <w:left w:val="single" w:sz="4" w:space="0" w:color="auto"/>
              <w:bottom w:val="single" w:sz="4" w:space="0" w:color="auto"/>
              <w:right w:val="single" w:sz="6" w:space="0" w:color="000000"/>
            </w:tcBorders>
            <w:shd w:val="clear" w:color="auto" w:fill="FFFF99"/>
            <w:vAlign w:val="center"/>
          </w:tcPr>
          <w:p w14:paraId="7C06E9FE" w14:textId="77777777" w:rsidR="007E484C" w:rsidRPr="00257EF3" w:rsidRDefault="007E484C" w:rsidP="00870798">
            <w:pPr>
              <w:keepNext/>
              <w:spacing w:before="60" w:after="60"/>
              <w:rPr>
                <w:b/>
                <w:color w:val="000000"/>
              </w:rPr>
            </w:pPr>
            <w:r w:rsidRPr="00257EF3">
              <w:rPr>
                <w:b/>
                <w:color w:val="000000"/>
              </w:rPr>
              <w:t>Term</w:t>
            </w:r>
          </w:p>
        </w:tc>
        <w:tc>
          <w:tcPr>
            <w:tcW w:w="8460" w:type="dxa"/>
            <w:tcBorders>
              <w:top w:val="single" w:sz="4" w:space="0" w:color="auto"/>
              <w:left w:val="single" w:sz="6" w:space="0" w:color="000000"/>
              <w:bottom w:val="single" w:sz="4" w:space="0" w:color="auto"/>
              <w:right w:val="single" w:sz="4" w:space="0" w:color="auto"/>
            </w:tcBorders>
            <w:shd w:val="clear" w:color="auto" w:fill="FFFF99"/>
          </w:tcPr>
          <w:p w14:paraId="304BC01E" w14:textId="77777777" w:rsidR="007E484C" w:rsidRPr="00257EF3" w:rsidRDefault="007E484C" w:rsidP="00870798">
            <w:pPr>
              <w:keepNext/>
              <w:spacing w:before="60" w:after="60"/>
              <w:rPr>
                <w:b/>
                <w:color w:val="000000"/>
              </w:rPr>
            </w:pPr>
            <w:r w:rsidRPr="00257EF3">
              <w:rPr>
                <w:b/>
                <w:color w:val="000000"/>
              </w:rPr>
              <w:t>Definition as used and applied in this functional specification</w:t>
            </w:r>
          </w:p>
        </w:tc>
      </w:tr>
      <w:tr w:rsidR="00F43F6D" w:rsidRPr="00257EF3" w14:paraId="10EB53E7" w14:textId="77777777" w:rsidTr="00F43F6D">
        <w:trPr>
          <w:cantSplit/>
        </w:trPr>
        <w:tc>
          <w:tcPr>
            <w:tcW w:w="1620" w:type="dxa"/>
            <w:tcBorders>
              <w:top w:val="single" w:sz="4" w:space="0" w:color="auto"/>
              <w:left w:val="single" w:sz="4" w:space="0" w:color="auto"/>
              <w:bottom w:val="single" w:sz="6" w:space="0" w:color="000000"/>
              <w:right w:val="single" w:sz="6" w:space="0" w:color="000000"/>
            </w:tcBorders>
            <w:vAlign w:val="center"/>
          </w:tcPr>
          <w:p w14:paraId="1958B803" w14:textId="77777777" w:rsidR="007E484C" w:rsidRPr="00257EF3" w:rsidRDefault="007E484C" w:rsidP="00870798">
            <w:pPr>
              <w:spacing w:before="60" w:after="60"/>
              <w:rPr>
                <w:color w:val="000000"/>
              </w:rPr>
            </w:pPr>
            <w:r w:rsidRPr="00257EF3">
              <w:rPr>
                <w:color w:val="000000"/>
              </w:rPr>
              <w:t>Active</w:t>
            </w:r>
          </w:p>
        </w:tc>
        <w:tc>
          <w:tcPr>
            <w:tcW w:w="8460" w:type="dxa"/>
            <w:tcBorders>
              <w:top w:val="single" w:sz="4" w:space="0" w:color="auto"/>
              <w:left w:val="single" w:sz="6" w:space="0" w:color="000000"/>
              <w:bottom w:val="single" w:sz="6" w:space="0" w:color="000000"/>
              <w:right w:val="single" w:sz="4" w:space="0" w:color="auto"/>
            </w:tcBorders>
            <w:vAlign w:val="center"/>
          </w:tcPr>
          <w:p w14:paraId="7B97FDAA" w14:textId="069D2C1D" w:rsidR="007E484C" w:rsidRPr="00257EF3" w:rsidRDefault="007E484C" w:rsidP="00870798">
            <w:pPr>
              <w:spacing w:before="60" w:after="60"/>
              <w:rPr>
                <w:color w:val="000000"/>
              </w:rPr>
            </w:pPr>
            <w:r w:rsidRPr="00257EF3">
              <w:rPr>
                <w:color w:val="000000"/>
              </w:rPr>
              <w:t xml:space="preserve">ON or </w:t>
            </w:r>
            <w:r w:rsidR="00133352" w:rsidRPr="00257EF3">
              <w:rPr>
                <w:color w:val="000000"/>
              </w:rPr>
              <w:t>enable</w:t>
            </w:r>
          </w:p>
        </w:tc>
      </w:tr>
      <w:tr w:rsidR="00F43F6D" w:rsidRPr="00257EF3" w14:paraId="6E7A356D"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EFE832F" w14:textId="77777777" w:rsidR="007E484C" w:rsidRPr="00257EF3" w:rsidRDefault="007E484C" w:rsidP="00870798">
            <w:pPr>
              <w:spacing w:before="60" w:after="60"/>
              <w:rPr>
                <w:color w:val="000000"/>
              </w:rPr>
            </w:pPr>
            <w:r w:rsidRPr="00257EF3">
              <w:rPr>
                <w:color w:val="000000"/>
              </w:rPr>
              <w:t>A/D</w:t>
            </w:r>
          </w:p>
        </w:tc>
        <w:tc>
          <w:tcPr>
            <w:tcW w:w="8460" w:type="dxa"/>
            <w:tcBorders>
              <w:top w:val="single" w:sz="6" w:space="0" w:color="000000"/>
              <w:left w:val="single" w:sz="6" w:space="0" w:color="000000"/>
              <w:bottom w:val="single" w:sz="6" w:space="0" w:color="000000"/>
              <w:right w:val="single" w:sz="4" w:space="0" w:color="auto"/>
            </w:tcBorders>
            <w:vAlign w:val="center"/>
          </w:tcPr>
          <w:p w14:paraId="74FB79BD" w14:textId="77777777" w:rsidR="007E484C" w:rsidRPr="00257EF3" w:rsidRDefault="007E484C" w:rsidP="00870798">
            <w:pPr>
              <w:spacing w:before="60" w:after="60"/>
              <w:rPr>
                <w:color w:val="000000"/>
              </w:rPr>
            </w:pPr>
            <w:r w:rsidRPr="00257EF3">
              <w:rPr>
                <w:color w:val="000000"/>
              </w:rPr>
              <w:t>Analog to Digital convertor</w:t>
            </w:r>
          </w:p>
        </w:tc>
      </w:tr>
      <w:tr w:rsidR="00F43F6D" w:rsidRPr="00257EF3" w14:paraId="3A36AA72"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61609AD8" w14:textId="77777777" w:rsidR="007E484C" w:rsidRPr="00257EF3" w:rsidRDefault="007E484C" w:rsidP="00870798">
            <w:pPr>
              <w:spacing w:before="60" w:after="60"/>
              <w:rPr>
                <w:color w:val="000000"/>
              </w:rPr>
            </w:pPr>
            <w:r w:rsidRPr="00257EF3">
              <w:rPr>
                <w:color w:val="000000"/>
              </w:rPr>
              <w:t xml:space="preserve">ANI </w:t>
            </w:r>
          </w:p>
        </w:tc>
        <w:tc>
          <w:tcPr>
            <w:tcW w:w="8460" w:type="dxa"/>
            <w:tcBorders>
              <w:top w:val="single" w:sz="6" w:space="0" w:color="000000"/>
              <w:left w:val="single" w:sz="6" w:space="0" w:color="000000"/>
              <w:bottom w:val="single" w:sz="6" w:space="0" w:color="000000"/>
              <w:right w:val="single" w:sz="4" w:space="0" w:color="auto"/>
            </w:tcBorders>
            <w:vAlign w:val="center"/>
          </w:tcPr>
          <w:p w14:paraId="5221413C" w14:textId="77777777" w:rsidR="007E484C" w:rsidRPr="00257EF3" w:rsidRDefault="007E484C" w:rsidP="00870798">
            <w:pPr>
              <w:overflowPunct/>
              <w:spacing w:before="0"/>
              <w:textAlignment w:val="auto"/>
              <w:rPr>
                <w:rFonts w:eastAsia="MS Mincho"/>
                <w:color w:val="000000"/>
                <w:lang w:eastAsia="ja-JP"/>
              </w:rPr>
            </w:pPr>
            <w:r w:rsidRPr="00257EF3">
              <w:rPr>
                <w:rFonts w:eastAsia="MS Mincho"/>
                <w:color w:val="000000"/>
                <w:lang w:eastAsia="ja-JP"/>
              </w:rPr>
              <w:t>Agree not to implement</w:t>
            </w:r>
          </w:p>
          <w:p w14:paraId="60D082CC" w14:textId="77777777" w:rsidR="007E484C" w:rsidRPr="00257EF3" w:rsidRDefault="007E484C" w:rsidP="00870798">
            <w:pPr>
              <w:overflowPunct/>
              <w:spacing w:before="0"/>
              <w:textAlignment w:val="auto"/>
              <w:rPr>
                <w:rFonts w:eastAsia="MS Mincho"/>
                <w:color w:val="000000"/>
                <w:lang w:eastAsia="ja-JP"/>
              </w:rPr>
            </w:pPr>
            <w:r w:rsidRPr="00257EF3">
              <w:rPr>
                <w:rFonts w:eastAsia="MS Mincho"/>
                <w:color w:val="000000"/>
                <w:lang w:eastAsia="ja-JP"/>
              </w:rPr>
              <w:t>Functions with this flag are not included in the program. No planning/status entry is expected in any column further to the right of it in the FIP template.</w:t>
            </w:r>
          </w:p>
        </w:tc>
      </w:tr>
      <w:tr w:rsidR="00F43F6D" w:rsidRPr="00257EF3" w14:paraId="1C101D84"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5E35A530" w14:textId="77777777" w:rsidR="007E484C" w:rsidRPr="00257EF3" w:rsidRDefault="007E484C" w:rsidP="00870798">
            <w:pPr>
              <w:spacing w:before="60" w:after="60"/>
              <w:rPr>
                <w:color w:val="000000"/>
              </w:rPr>
            </w:pPr>
            <w:r w:rsidRPr="00257EF3">
              <w:rPr>
                <w:color w:val="000000"/>
              </w:rPr>
              <w:t>Awake</w:t>
            </w:r>
          </w:p>
        </w:tc>
        <w:tc>
          <w:tcPr>
            <w:tcW w:w="8460" w:type="dxa"/>
            <w:tcBorders>
              <w:top w:val="single" w:sz="6" w:space="0" w:color="000000"/>
              <w:left w:val="single" w:sz="6" w:space="0" w:color="000000"/>
              <w:bottom w:val="single" w:sz="6" w:space="0" w:color="000000"/>
              <w:right w:val="single" w:sz="4" w:space="0" w:color="auto"/>
            </w:tcBorders>
            <w:vAlign w:val="center"/>
          </w:tcPr>
          <w:p w14:paraId="4B0F111B" w14:textId="77777777" w:rsidR="007E484C" w:rsidRPr="00257EF3" w:rsidRDefault="007E484C" w:rsidP="00870798">
            <w:pPr>
              <w:spacing w:before="60" w:after="60"/>
              <w:rPr>
                <w:color w:val="000000"/>
              </w:rPr>
            </w:pPr>
            <w:r w:rsidRPr="00257EF3">
              <w:rPr>
                <w:color w:val="000000"/>
              </w:rPr>
              <w:t>All individual state machines are evaluating their operating conditions.</w:t>
            </w:r>
            <w:r w:rsidRPr="00257EF3">
              <w:rPr>
                <w:color w:val="000000"/>
              </w:rPr>
              <w:br/>
              <w:t>(Reference sections 1.4.1 – 1.4.10)</w:t>
            </w:r>
          </w:p>
        </w:tc>
      </w:tr>
      <w:tr w:rsidR="00F43F6D" w:rsidRPr="00257EF3" w14:paraId="761AB63E"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3149093A" w14:textId="77777777" w:rsidR="000020CD" w:rsidRPr="00257EF3" w:rsidRDefault="000020CD" w:rsidP="00870798">
            <w:pPr>
              <w:spacing w:before="60" w:after="60"/>
              <w:rPr>
                <w:color w:val="000000"/>
              </w:rPr>
            </w:pPr>
            <w:r w:rsidRPr="00257EF3">
              <w:rPr>
                <w:color w:val="000000"/>
              </w:rPr>
              <w:t>AVAS</w:t>
            </w:r>
          </w:p>
        </w:tc>
        <w:tc>
          <w:tcPr>
            <w:tcW w:w="8460" w:type="dxa"/>
            <w:tcBorders>
              <w:top w:val="single" w:sz="6" w:space="0" w:color="000000"/>
              <w:left w:val="single" w:sz="6" w:space="0" w:color="000000"/>
              <w:bottom w:val="single" w:sz="6" w:space="0" w:color="000000"/>
              <w:right w:val="single" w:sz="4" w:space="0" w:color="auto"/>
            </w:tcBorders>
            <w:vAlign w:val="center"/>
          </w:tcPr>
          <w:p w14:paraId="59F3B95B" w14:textId="77777777" w:rsidR="000020CD" w:rsidRPr="00257EF3" w:rsidRDefault="000020CD" w:rsidP="00870798">
            <w:pPr>
              <w:spacing w:before="60" w:after="60"/>
              <w:rPr>
                <w:color w:val="000000"/>
              </w:rPr>
            </w:pPr>
            <w:r w:rsidRPr="00257EF3">
              <w:t>Approaching Vehicle Audible System</w:t>
            </w:r>
          </w:p>
        </w:tc>
      </w:tr>
      <w:tr w:rsidR="00F43F6D" w:rsidRPr="00257EF3" w14:paraId="278A90EE"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79CE4EB9" w14:textId="77777777" w:rsidR="007E484C" w:rsidRPr="00257EF3" w:rsidRDefault="007E484C" w:rsidP="00870798">
            <w:pPr>
              <w:spacing w:before="60" w:after="60"/>
              <w:rPr>
                <w:color w:val="000000"/>
              </w:rPr>
            </w:pPr>
            <w:r w:rsidRPr="00257EF3">
              <w:rPr>
                <w:color w:val="000000"/>
              </w:rPr>
              <w:t>BCM</w:t>
            </w:r>
          </w:p>
        </w:tc>
        <w:tc>
          <w:tcPr>
            <w:tcW w:w="8460" w:type="dxa"/>
            <w:tcBorders>
              <w:top w:val="single" w:sz="6" w:space="0" w:color="000000"/>
              <w:left w:val="single" w:sz="6" w:space="0" w:color="000000"/>
              <w:bottom w:val="single" w:sz="6" w:space="0" w:color="000000"/>
              <w:right w:val="single" w:sz="4" w:space="0" w:color="auto"/>
            </w:tcBorders>
            <w:vAlign w:val="center"/>
          </w:tcPr>
          <w:p w14:paraId="7AAF061D" w14:textId="77777777" w:rsidR="007E484C" w:rsidRPr="00257EF3" w:rsidRDefault="007E484C" w:rsidP="00870798">
            <w:pPr>
              <w:spacing w:before="60" w:after="60"/>
              <w:rPr>
                <w:color w:val="000000"/>
              </w:rPr>
            </w:pPr>
            <w:r w:rsidRPr="00257EF3">
              <w:rPr>
                <w:color w:val="000000"/>
              </w:rPr>
              <w:t>Body Control Module</w:t>
            </w:r>
          </w:p>
        </w:tc>
      </w:tr>
      <w:tr w:rsidR="00F43F6D" w:rsidRPr="00257EF3" w14:paraId="6DBD8AC2"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09E6C0D2" w14:textId="77777777" w:rsidR="007E484C" w:rsidRPr="00257EF3" w:rsidRDefault="007E484C" w:rsidP="00870798">
            <w:pPr>
              <w:spacing w:before="60" w:after="60"/>
              <w:rPr>
                <w:color w:val="000000"/>
              </w:rPr>
            </w:pPr>
            <w:r w:rsidRPr="00257EF3">
              <w:rPr>
                <w:color w:val="000000"/>
              </w:rPr>
              <w:t>Cfg</w:t>
            </w:r>
          </w:p>
        </w:tc>
        <w:tc>
          <w:tcPr>
            <w:tcW w:w="8460" w:type="dxa"/>
            <w:tcBorders>
              <w:top w:val="single" w:sz="6" w:space="0" w:color="000000"/>
              <w:left w:val="single" w:sz="6" w:space="0" w:color="000000"/>
              <w:bottom w:val="single" w:sz="6" w:space="0" w:color="000000"/>
              <w:right w:val="single" w:sz="4" w:space="0" w:color="auto"/>
            </w:tcBorders>
            <w:vAlign w:val="center"/>
          </w:tcPr>
          <w:p w14:paraId="74800144" w14:textId="77777777" w:rsidR="007E484C" w:rsidRPr="00257EF3" w:rsidRDefault="007E484C" w:rsidP="00870798">
            <w:pPr>
              <w:spacing w:before="60" w:after="60"/>
              <w:rPr>
                <w:color w:val="000000"/>
              </w:rPr>
            </w:pPr>
            <w:r w:rsidRPr="00257EF3">
              <w:rPr>
                <w:color w:val="000000"/>
              </w:rPr>
              <w:t>Configure, Configuration, Configurable</w:t>
            </w:r>
          </w:p>
        </w:tc>
      </w:tr>
      <w:tr w:rsidR="00F43F6D" w:rsidRPr="00257EF3" w14:paraId="4BBA6260"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B811476" w14:textId="77777777" w:rsidR="007E484C" w:rsidRPr="00257EF3" w:rsidRDefault="007E484C" w:rsidP="00870798">
            <w:pPr>
              <w:spacing w:before="60" w:after="60"/>
              <w:rPr>
                <w:color w:val="000000"/>
              </w:rPr>
            </w:pPr>
            <w:proofErr w:type="spellStart"/>
            <w:r w:rsidRPr="00257EF3">
              <w:rPr>
                <w:color w:val="000000"/>
              </w:rPr>
              <w:t>Cmd</w:t>
            </w:r>
            <w:proofErr w:type="spellEnd"/>
          </w:p>
        </w:tc>
        <w:tc>
          <w:tcPr>
            <w:tcW w:w="8460" w:type="dxa"/>
            <w:tcBorders>
              <w:top w:val="single" w:sz="6" w:space="0" w:color="000000"/>
              <w:left w:val="single" w:sz="6" w:space="0" w:color="000000"/>
              <w:bottom w:val="single" w:sz="6" w:space="0" w:color="000000"/>
              <w:right w:val="single" w:sz="4" w:space="0" w:color="auto"/>
            </w:tcBorders>
            <w:vAlign w:val="center"/>
          </w:tcPr>
          <w:p w14:paraId="41FAC091" w14:textId="77777777" w:rsidR="007E484C" w:rsidRPr="00257EF3" w:rsidRDefault="007E484C" w:rsidP="00870798">
            <w:pPr>
              <w:spacing w:before="60" w:after="60"/>
              <w:rPr>
                <w:color w:val="000000"/>
              </w:rPr>
            </w:pPr>
            <w:r w:rsidRPr="00257EF3">
              <w:rPr>
                <w:color w:val="000000"/>
              </w:rPr>
              <w:t>Command</w:t>
            </w:r>
          </w:p>
        </w:tc>
      </w:tr>
      <w:tr w:rsidR="00F43F6D" w:rsidRPr="00257EF3" w14:paraId="1DC9F7B1"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85CE5B3" w14:textId="77777777" w:rsidR="007E484C" w:rsidRPr="00257EF3" w:rsidRDefault="007E484C" w:rsidP="00870798">
            <w:pPr>
              <w:spacing w:before="60" w:after="60"/>
              <w:rPr>
                <w:color w:val="000000"/>
              </w:rPr>
            </w:pPr>
            <w:r w:rsidRPr="00257EF3">
              <w:rPr>
                <w:color w:val="000000"/>
              </w:rPr>
              <w:t>Constant</w:t>
            </w:r>
          </w:p>
        </w:tc>
        <w:tc>
          <w:tcPr>
            <w:tcW w:w="8460" w:type="dxa"/>
            <w:tcBorders>
              <w:top w:val="single" w:sz="6" w:space="0" w:color="000000"/>
              <w:left w:val="single" w:sz="6" w:space="0" w:color="000000"/>
              <w:bottom w:val="single" w:sz="6" w:space="0" w:color="000000"/>
              <w:right w:val="single" w:sz="4" w:space="0" w:color="auto"/>
            </w:tcBorders>
            <w:vAlign w:val="center"/>
          </w:tcPr>
          <w:p w14:paraId="2EE4E24A" w14:textId="77777777" w:rsidR="007E484C" w:rsidRPr="00257EF3" w:rsidRDefault="007E484C" w:rsidP="00870798">
            <w:pPr>
              <w:spacing w:before="60" w:after="60"/>
              <w:rPr>
                <w:color w:val="000000"/>
              </w:rPr>
            </w:pPr>
            <w:r w:rsidRPr="00257EF3">
              <w:rPr>
                <w:color w:val="000000"/>
              </w:rPr>
              <w:t>In Program Memory, Only Suppler can change this value (Flash/Re-Flash/ROM or EEPROM)</w:t>
            </w:r>
          </w:p>
        </w:tc>
      </w:tr>
      <w:tr w:rsidR="00F43F6D" w:rsidRPr="00257EF3" w14:paraId="004365B7"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68300DBA" w14:textId="77777777" w:rsidR="007E484C" w:rsidRPr="00257EF3" w:rsidRDefault="007E484C" w:rsidP="00870798">
            <w:pPr>
              <w:spacing w:before="60" w:after="60"/>
              <w:rPr>
                <w:color w:val="000000"/>
              </w:rPr>
            </w:pPr>
            <w:r w:rsidRPr="00257EF3">
              <w:rPr>
                <w:color w:val="000000"/>
              </w:rPr>
              <w:t xml:space="preserve">Disable </w:t>
            </w:r>
          </w:p>
        </w:tc>
        <w:tc>
          <w:tcPr>
            <w:tcW w:w="8460" w:type="dxa"/>
            <w:tcBorders>
              <w:top w:val="single" w:sz="6" w:space="0" w:color="000000"/>
              <w:left w:val="single" w:sz="6" w:space="0" w:color="000000"/>
              <w:bottom w:val="single" w:sz="6" w:space="0" w:color="000000"/>
              <w:right w:val="single" w:sz="4" w:space="0" w:color="auto"/>
            </w:tcBorders>
            <w:vAlign w:val="center"/>
          </w:tcPr>
          <w:p w14:paraId="168B7CE7" w14:textId="77777777" w:rsidR="007E484C" w:rsidRPr="00257EF3" w:rsidRDefault="007E484C" w:rsidP="00870798">
            <w:pPr>
              <w:spacing w:before="60" w:after="60"/>
              <w:rPr>
                <w:color w:val="000000"/>
              </w:rPr>
            </w:pPr>
            <w:r w:rsidRPr="00257EF3">
              <w:rPr>
                <w:color w:val="000000"/>
              </w:rPr>
              <w:t>OFF</w:t>
            </w:r>
          </w:p>
        </w:tc>
      </w:tr>
      <w:tr w:rsidR="00F43F6D" w:rsidRPr="00257EF3" w14:paraId="1CCACB78"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34A1CF02" w14:textId="77777777" w:rsidR="007E484C" w:rsidRPr="00257EF3" w:rsidRDefault="007E484C" w:rsidP="00870798">
            <w:pPr>
              <w:spacing w:before="60" w:after="60"/>
              <w:rPr>
                <w:color w:val="000000"/>
              </w:rPr>
            </w:pPr>
            <w:r w:rsidRPr="00257EF3">
              <w:rPr>
                <w:color w:val="000000"/>
              </w:rPr>
              <w:t>DTC</w:t>
            </w:r>
          </w:p>
        </w:tc>
        <w:tc>
          <w:tcPr>
            <w:tcW w:w="8460" w:type="dxa"/>
            <w:tcBorders>
              <w:top w:val="single" w:sz="6" w:space="0" w:color="000000"/>
              <w:left w:val="single" w:sz="6" w:space="0" w:color="000000"/>
              <w:bottom w:val="single" w:sz="6" w:space="0" w:color="000000"/>
              <w:right w:val="single" w:sz="4" w:space="0" w:color="auto"/>
            </w:tcBorders>
            <w:vAlign w:val="center"/>
          </w:tcPr>
          <w:p w14:paraId="3E8F5C0A" w14:textId="77777777" w:rsidR="007E484C" w:rsidRPr="00257EF3" w:rsidRDefault="007E484C" w:rsidP="00870798">
            <w:pPr>
              <w:spacing w:before="60" w:after="60"/>
              <w:rPr>
                <w:color w:val="000000"/>
              </w:rPr>
            </w:pPr>
            <w:r w:rsidRPr="00257EF3">
              <w:rPr>
                <w:color w:val="000000"/>
              </w:rPr>
              <w:t>Diagnostic Trouble Code</w:t>
            </w:r>
          </w:p>
        </w:tc>
      </w:tr>
      <w:tr w:rsidR="00F43F6D" w:rsidRPr="00257EF3" w14:paraId="46FDAF2F"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AEC7A49" w14:textId="77777777" w:rsidR="007E484C" w:rsidRPr="00257EF3" w:rsidRDefault="007E484C" w:rsidP="00870798">
            <w:pPr>
              <w:spacing w:before="60" w:after="60"/>
              <w:rPr>
                <w:color w:val="000000"/>
              </w:rPr>
            </w:pPr>
            <w:r w:rsidRPr="00257EF3">
              <w:rPr>
                <w:color w:val="000000"/>
              </w:rPr>
              <w:t>EEPROM</w:t>
            </w:r>
          </w:p>
        </w:tc>
        <w:tc>
          <w:tcPr>
            <w:tcW w:w="8460" w:type="dxa"/>
            <w:tcBorders>
              <w:top w:val="single" w:sz="6" w:space="0" w:color="000000"/>
              <w:left w:val="single" w:sz="6" w:space="0" w:color="000000"/>
              <w:bottom w:val="single" w:sz="6" w:space="0" w:color="000000"/>
              <w:right w:val="single" w:sz="4" w:space="0" w:color="auto"/>
            </w:tcBorders>
            <w:vAlign w:val="center"/>
          </w:tcPr>
          <w:p w14:paraId="4D1C0521" w14:textId="77777777" w:rsidR="007E484C" w:rsidRPr="00257EF3" w:rsidRDefault="007E484C" w:rsidP="00870798">
            <w:pPr>
              <w:spacing w:before="60" w:after="60"/>
              <w:rPr>
                <w:color w:val="000000"/>
              </w:rPr>
            </w:pPr>
            <w:r w:rsidRPr="00257EF3">
              <w:rPr>
                <w:color w:val="000000"/>
              </w:rPr>
              <w:t>Electrically Erasable Programmable Read Only Memory</w:t>
            </w:r>
          </w:p>
        </w:tc>
      </w:tr>
      <w:tr w:rsidR="00F43F6D" w:rsidRPr="00257EF3" w14:paraId="366BAD6B"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0D368302" w14:textId="77777777" w:rsidR="007E484C" w:rsidRPr="00257EF3" w:rsidRDefault="007E484C" w:rsidP="00870798">
            <w:pPr>
              <w:spacing w:before="60" w:after="60"/>
              <w:rPr>
                <w:color w:val="000000"/>
              </w:rPr>
            </w:pPr>
            <w:r w:rsidRPr="00257EF3">
              <w:rPr>
                <w:color w:val="000000"/>
              </w:rPr>
              <w:t>EESE</w:t>
            </w:r>
          </w:p>
        </w:tc>
        <w:tc>
          <w:tcPr>
            <w:tcW w:w="8460" w:type="dxa"/>
            <w:tcBorders>
              <w:top w:val="single" w:sz="6" w:space="0" w:color="000000"/>
              <w:left w:val="single" w:sz="6" w:space="0" w:color="000000"/>
              <w:bottom w:val="single" w:sz="6" w:space="0" w:color="000000"/>
              <w:right w:val="single" w:sz="4" w:space="0" w:color="auto"/>
            </w:tcBorders>
            <w:vAlign w:val="center"/>
          </w:tcPr>
          <w:p w14:paraId="7F4C8A89" w14:textId="77777777" w:rsidR="007E484C" w:rsidRPr="00257EF3" w:rsidRDefault="007E484C" w:rsidP="00870798">
            <w:pPr>
              <w:spacing w:before="60" w:after="60"/>
              <w:rPr>
                <w:color w:val="000000"/>
              </w:rPr>
            </w:pPr>
            <w:r w:rsidRPr="00257EF3">
              <w:rPr>
                <w:color w:val="000000"/>
              </w:rPr>
              <w:t>Electrical / Electronic Systems Engineering</w:t>
            </w:r>
          </w:p>
        </w:tc>
      </w:tr>
      <w:tr w:rsidR="00F43F6D" w:rsidRPr="00257EF3" w14:paraId="4D49E8AE"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5BE8C141" w14:textId="77777777" w:rsidR="007E484C" w:rsidRPr="00257EF3" w:rsidRDefault="007E484C" w:rsidP="00870798">
            <w:pPr>
              <w:spacing w:before="60" w:after="60"/>
              <w:rPr>
                <w:color w:val="000000"/>
              </w:rPr>
            </w:pPr>
            <w:r w:rsidRPr="00257EF3">
              <w:rPr>
                <w:color w:val="000000"/>
              </w:rPr>
              <w:t>EESS</w:t>
            </w:r>
          </w:p>
        </w:tc>
        <w:tc>
          <w:tcPr>
            <w:tcW w:w="8460" w:type="dxa"/>
            <w:tcBorders>
              <w:top w:val="single" w:sz="6" w:space="0" w:color="000000"/>
              <w:left w:val="single" w:sz="6" w:space="0" w:color="000000"/>
              <w:bottom w:val="single" w:sz="6" w:space="0" w:color="000000"/>
              <w:right w:val="single" w:sz="4" w:space="0" w:color="auto"/>
            </w:tcBorders>
            <w:vAlign w:val="center"/>
          </w:tcPr>
          <w:p w14:paraId="0B4ABD39" w14:textId="77777777" w:rsidR="007E484C" w:rsidRPr="00257EF3" w:rsidRDefault="007E484C" w:rsidP="00870798">
            <w:pPr>
              <w:spacing w:before="60" w:after="60"/>
              <w:rPr>
                <w:color w:val="000000"/>
              </w:rPr>
            </w:pPr>
            <w:r w:rsidRPr="00257EF3">
              <w:rPr>
                <w:color w:val="000000"/>
              </w:rPr>
              <w:t>Electrical / Electronic System Specification</w:t>
            </w:r>
          </w:p>
        </w:tc>
      </w:tr>
      <w:tr w:rsidR="00F43F6D" w:rsidRPr="00257EF3" w14:paraId="16EEBB94"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7704529" w14:textId="77777777" w:rsidR="007E484C" w:rsidRPr="00257EF3" w:rsidRDefault="007E484C" w:rsidP="00870798">
            <w:pPr>
              <w:spacing w:before="60" w:after="60"/>
              <w:rPr>
                <w:color w:val="000000"/>
              </w:rPr>
            </w:pPr>
            <w:r w:rsidRPr="00257EF3">
              <w:rPr>
                <w:color w:val="000000"/>
              </w:rPr>
              <w:t>Enable</w:t>
            </w:r>
          </w:p>
        </w:tc>
        <w:tc>
          <w:tcPr>
            <w:tcW w:w="8460" w:type="dxa"/>
            <w:tcBorders>
              <w:top w:val="single" w:sz="6" w:space="0" w:color="000000"/>
              <w:left w:val="single" w:sz="6" w:space="0" w:color="000000"/>
              <w:bottom w:val="single" w:sz="6" w:space="0" w:color="000000"/>
              <w:right w:val="single" w:sz="4" w:space="0" w:color="auto"/>
            </w:tcBorders>
            <w:vAlign w:val="center"/>
          </w:tcPr>
          <w:p w14:paraId="191A0998" w14:textId="77777777" w:rsidR="007E484C" w:rsidRPr="00257EF3" w:rsidRDefault="007E484C" w:rsidP="00870798">
            <w:pPr>
              <w:spacing w:before="60" w:after="60"/>
              <w:rPr>
                <w:color w:val="000000"/>
              </w:rPr>
            </w:pPr>
            <w:r w:rsidRPr="00257EF3">
              <w:rPr>
                <w:color w:val="000000"/>
              </w:rPr>
              <w:t>ON</w:t>
            </w:r>
          </w:p>
        </w:tc>
      </w:tr>
      <w:tr w:rsidR="00F43F6D" w:rsidRPr="00257EF3" w14:paraId="70EACEEC"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5F9EC872" w14:textId="77777777" w:rsidR="007E484C" w:rsidRPr="00257EF3" w:rsidRDefault="007E484C" w:rsidP="00870798">
            <w:pPr>
              <w:spacing w:before="60" w:after="60"/>
              <w:rPr>
                <w:color w:val="000000"/>
              </w:rPr>
            </w:pPr>
            <w:proofErr w:type="spellStart"/>
            <w:r w:rsidRPr="00257EF3">
              <w:rPr>
                <w:color w:val="000000"/>
              </w:rPr>
              <w:t>Ev</w:t>
            </w:r>
            <w:proofErr w:type="spellEnd"/>
          </w:p>
        </w:tc>
        <w:tc>
          <w:tcPr>
            <w:tcW w:w="8460" w:type="dxa"/>
            <w:tcBorders>
              <w:top w:val="single" w:sz="6" w:space="0" w:color="000000"/>
              <w:left w:val="single" w:sz="6" w:space="0" w:color="000000"/>
              <w:bottom w:val="single" w:sz="6" w:space="0" w:color="000000"/>
              <w:right w:val="single" w:sz="4" w:space="0" w:color="auto"/>
            </w:tcBorders>
            <w:vAlign w:val="center"/>
          </w:tcPr>
          <w:p w14:paraId="697CB9A5" w14:textId="77777777" w:rsidR="007E484C" w:rsidRPr="00257EF3" w:rsidRDefault="007E484C" w:rsidP="00870798">
            <w:pPr>
              <w:spacing w:before="60" w:after="60"/>
              <w:rPr>
                <w:color w:val="000000"/>
              </w:rPr>
            </w:pPr>
            <w:r w:rsidRPr="00257EF3">
              <w:rPr>
                <w:color w:val="000000"/>
              </w:rPr>
              <w:t>Event</w:t>
            </w:r>
          </w:p>
        </w:tc>
      </w:tr>
      <w:tr w:rsidR="00F43F6D" w:rsidRPr="00257EF3" w14:paraId="62E91835"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7B1127B8" w14:textId="77777777" w:rsidR="003A187A" w:rsidRPr="00257EF3" w:rsidRDefault="003A187A" w:rsidP="00870798">
            <w:pPr>
              <w:spacing w:before="60" w:after="60"/>
              <w:rPr>
                <w:color w:val="000000"/>
              </w:rPr>
            </w:pPr>
            <w:r w:rsidRPr="00257EF3">
              <w:rPr>
                <w:color w:val="000000"/>
              </w:rPr>
              <w:t>ICE</w:t>
            </w:r>
          </w:p>
        </w:tc>
        <w:tc>
          <w:tcPr>
            <w:tcW w:w="8460" w:type="dxa"/>
            <w:tcBorders>
              <w:top w:val="single" w:sz="6" w:space="0" w:color="000000"/>
              <w:left w:val="single" w:sz="6" w:space="0" w:color="000000"/>
              <w:bottom w:val="single" w:sz="6" w:space="0" w:color="000000"/>
              <w:right w:val="single" w:sz="4" w:space="0" w:color="auto"/>
            </w:tcBorders>
            <w:vAlign w:val="center"/>
          </w:tcPr>
          <w:p w14:paraId="5C2DC4F0" w14:textId="77777777" w:rsidR="003A187A" w:rsidRPr="00257EF3" w:rsidRDefault="003A187A" w:rsidP="00870798">
            <w:pPr>
              <w:spacing w:before="60" w:after="60"/>
              <w:rPr>
                <w:color w:val="000000"/>
              </w:rPr>
            </w:pPr>
            <w:r w:rsidRPr="00257EF3">
              <w:rPr>
                <w:color w:val="000000"/>
              </w:rPr>
              <w:t>Internal Combustion Engine</w:t>
            </w:r>
          </w:p>
        </w:tc>
      </w:tr>
      <w:tr w:rsidR="00851E99" w:rsidRPr="00257EF3" w14:paraId="15BD00A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3528E1C" w14:textId="77777777" w:rsidR="00851E99" w:rsidRPr="00257EF3" w:rsidRDefault="00851E99" w:rsidP="00870798">
            <w:pPr>
              <w:spacing w:before="60" w:after="60"/>
              <w:rPr>
                <w:color w:val="000000"/>
              </w:rPr>
            </w:pPr>
            <w:r>
              <w:rPr>
                <w:color w:val="000000"/>
              </w:rPr>
              <w:t>PDC</w:t>
            </w:r>
          </w:p>
        </w:tc>
        <w:tc>
          <w:tcPr>
            <w:tcW w:w="8460" w:type="dxa"/>
            <w:tcBorders>
              <w:top w:val="single" w:sz="6" w:space="0" w:color="000000"/>
              <w:left w:val="single" w:sz="6" w:space="0" w:color="000000"/>
              <w:bottom w:val="single" w:sz="6" w:space="0" w:color="000000"/>
              <w:right w:val="single" w:sz="4" w:space="0" w:color="auto"/>
            </w:tcBorders>
            <w:vAlign w:val="center"/>
          </w:tcPr>
          <w:p w14:paraId="31228E62" w14:textId="77777777" w:rsidR="00851E99" w:rsidRPr="00257EF3" w:rsidRDefault="00851E99" w:rsidP="00870798">
            <w:pPr>
              <w:spacing w:before="60" w:after="60"/>
              <w:rPr>
                <w:color w:val="000000"/>
              </w:rPr>
            </w:pPr>
            <w:r>
              <w:rPr>
                <w:color w:val="000000"/>
              </w:rPr>
              <w:t>Phoenix Domain Controller</w:t>
            </w:r>
          </w:p>
        </w:tc>
      </w:tr>
      <w:tr w:rsidR="00851E99" w:rsidRPr="00257EF3" w14:paraId="6E0D5D78"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0ECE98E1" w14:textId="77777777" w:rsidR="00851E99" w:rsidRPr="00257EF3" w:rsidRDefault="00851E99" w:rsidP="00870798">
            <w:pPr>
              <w:spacing w:before="60" w:after="60"/>
              <w:rPr>
                <w:color w:val="000000"/>
              </w:rPr>
            </w:pPr>
            <w:r>
              <w:rPr>
                <w:color w:val="000000"/>
              </w:rPr>
              <w:lastRenderedPageBreak/>
              <w:t>PAC</w:t>
            </w:r>
          </w:p>
        </w:tc>
        <w:tc>
          <w:tcPr>
            <w:tcW w:w="8460" w:type="dxa"/>
            <w:tcBorders>
              <w:top w:val="single" w:sz="6" w:space="0" w:color="000000"/>
              <w:left w:val="single" w:sz="6" w:space="0" w:color="000000"/>
              <w:bottom w:val="single" w:sz="6" w:space="0" w:color="000000"/>
              <w:right w:val="single" w:sz="4" w:space="0" w:color="auto"/>
            </w:tcBorders>
            <w:vAlign w:val="center"/>
          </w:tcPr>
          <w:p w14:paraId="26CBA889" w14:textId="77777777" w:rsidR="00851E99" w:rsidRPr="00257EF3" w:rsidRDefault="00851E99" w:rsidP="00870798">
            <w:pPr>
              <w:spacing w:before="60" w:after="60"/>
              <w:rPr>
                <w:color w:val="000000"/>
              </w:rPr>
            </w:pPr>
            <w:r>
              <w:rPr>
                <w:color w:val="000000"/>
              </w:rPr>
              <w:t>Phoenix Audio Controller</w:t>
            </w:r>
          </w:p>
        </w:tc>
      </w:tr>
      <w:tr w:rsidR="00F43F6D" w:rsidRPr="00257EF3" w14:paraId="3C3B6ACD"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1C7AC4C" w14:textId="77777777" w:rsidR="007E484C" w:rsidRPr="00257EF3" w:rsidRDefault="0021418C" w:rsidP="00870798">
            <w:pPr>
              <w:spacing w:before="60" w:after="60"/>
              <w:rPr>
                <w:color w:val="000000"/>
              </w:rPr>
            </w:pPr>
            <w:r w:rsidRPr="00257EF3">
              <w:rPr>
                <w:color w:val="000000"/>
              </w:rPr>
              <w:t>Inactive</w:t>
            </w:r>
          </w:p>
        </w:tc>
        <w:tc>
          <w:tcPr>
            <w:tcW w:w="8460" w:type="dxa"/>
            <w:tcBorders>
              <w:top w:val="single" w:sz="6" w:space="0" w:color="000000"/>
              <w:left w:val="single" w:sz="6" w:space="0" w:color="000000"/>
              <w:bottom w:val="single" w:sz="6" w:space="0" w:color="000000"/>
              <w:right w:val="single" w:sz="4" w:space="0" w:color="auto"/>
            </w:tcBorders>
            <w:vAlign w:val="center"/>
          </w:tcPr>
          <w:p w14:paraId="3429A212" w14:textId="277D8539" w:rsidR="007E484C" w:rsidRPr="00257EF3" w:rsidRDefault="007E484C" w:rsidP="00870798">
            <w:pPr>
              <w:spacing w:before="60" w:after="60"/>
              <w:rPr>
                <w:color w:val="000000"/>
              </w:rPr>
            </w:pPr>
            <w:r w:rsidRPr="00257EF3">
              <w:rPr>
                <w:color w:val="000000"/>
              </w:rPr>
              <w:t xml:space="preserve">OFF or </w:t>
            </w:r>
            <w:r w:rsidR="00133352" w:rsidRPr="00257EF3">
              <w:rPr>
                <w:color w:val="000000"/>
              </w:rPr>
              <w:t>disable</w:t>
            </w:r>
          </w:p>
        </w:tc>
      </w:tr>
      <w:tr w:rsidR="00F43F6D" w:rsidRPr="00257EF3" w14:paraId="1BDB7F7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E7D0148" w14:textId="77777777" w:rsidR="007E484C" w:rsidRPr="00257EF3" w:rsidRDefault="007E484C" w:rsidP="00870798">
            <w:pPr>
              <w:spacing w:before="60" w:after="60"/>
              <w:rPr>
                <w:color w:val="000000"/>
              </w:rPr>
            </w:pPr>
            <w:r w:rsidRPr="00257EF3">
              <w:rPr>
                <w:color w:val="000000"/>
              </w:rPr>
              <w:t>INDEF</w:t>
            </w:r>
          </w:p>
        </w:tc>
        <w:tc>
          <w:tcPr>
            <w:tcW w:w="8460" w:type="dxa"/>
            <w:tcBorders>
              <w:top w:val="single" w:sz="6" w:space="0" w:color="000000"/>
              <w:left w:val="single" w:sz="6" w:space="0" w:color="000000"/>
              <w:bottom w:val="single" w:sz="6" w:space="0" w:color="000000"/>
              <w:right w:val="single" w:sz="4" w:space="0" w:color="auto"/>
            </w:tcBorders>
            <w:vAlign w:val="center"/>
          </w:tcPr>
          <w:p w14:paraId="2CA6F396" w14:textId="77777777" w:rsidR="007E484C" w:rsidRPr="00257EF3" w:rsidRDefault="007E484C" w:rsidP="00870798">
            <w:pPr>
              <w:spacing w:before="60" w:after="60"/>
              <w:rPr>
                <w:color w:val="000000"/>
              </w:rPr>
            </w:pPr>
            <w:r w:rsidRPr="00257EF3">
              <w:rPr>
                <w:color w:val="000000"/>
              </w:rPr>
              <w:t>Indefinitely</w:t>
            </w:r>
          </w:p>
        </w:tc>
      </w:tr>
      <w:tr w:rsidR="00F43F6D" w:rsidRPr="00257EF3" w14:paraId="2AFC20D5"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EB58DA9" w14:textId="77777777" w:rsidR="007E484C" w:rsidRPr="00257EF3" w:rsidRDefault="007E484C" w:rsidP="00870798">
            <w:pPr>
              <w:spacing w:before="60" w:after="60"/>
              <w:rPr>
                <w:color w:val="000000"/>
              </w:rPr>
            </w:pPr>
            <w:r w:rsidRPr="00257EF3">
              <w:rPr>
                <w:color w:val="000000"/>
              </w:rPr>
              <w:t>Initial State</w:t>
            </w:r>
          </w:p>
        </w:tc>
        <w:tc>
          <w:tcPr>
            <w:tcW w:w="8460" w:type="dxa"/>
            <w:tcBorders>
              <w:top w:val="single" w:sz="6" w:space="0" w:color="000000"/>
              <w:left w:val="single" w:sz="6" w:space="0" w:color="000000"/>
              <w:bottom w:val="single" w:sz="6" w:space="0" w:color="000000"/>
              <w:right w:val="single" w:sz="4" w:space="0" w:color="auto"/>
            </w:tcBorders>
            <w:vAlign w:val="center"/>
          </w:tcPr>
          <w:p w14:paraId="2608644A" w14:textId="77777777" w:rsidR="007E484C" w:rsidRPr="00257EF3" w:rsidRDefault="007E484C" w:rsidP="00870798">
            <w:pPr>
              <w:spacing w:before="60" w:after="60"/>
              <w:rPr>
                <w:color w:val="000000"/>
              </w:rPr>
            </w:pPr>
            <w:r w:rsidRPr="00257EF3">
              <w:rPr>
                <w:color w:val="000000"/>
              </w:rPr>
              <w:t>Upon reset this is the value that the data flow is to take until a new value can be obtained.</w:t>
            </w:r>
          </w:p>
        </w:tc>
      </w:tr>
      <w:tr w:rsidR="00F43F6D" w:rsidRPr="00257EF3" w14:paraId="677C0A1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5845CD4" w14:textId="77777777" w:rsidR="007E484C" w:rsidRPr="00257EF3" w:rsidRDefault="007E484C" w:rsidP="00870798">
            <w:pPr>
              <w:spacing w:before="60" w:after="60"/>
              <w:rPr>
                <w:color w:val="000000"/>
              </w:rPr>
            </w:pPr>
            <w:r w:rsidRPr="00257EF3">
              <w:rPr>
                <w:color w:val="000000"/>
              </w:rPr>
              <w:t>Initial Value</w:t>
            </w:r>
          </w:p>
        </w:tc>
        <w:tc>
          <w:tcPr>
            <w:tcW w:w="8460" w:type="dxa"/>
            <w:tcBorders>
              <w:top w:val="single" w:sz="6" w:space="0" w:color="000000"/>
              <w:left w:val="single" w:sz="6" w:space="0" w:color="000000"/>
              <w:bottom w:val="single" w:sz="6" w:space="0" w:color="000000"/>
              <w:right w:val="single" w:sz="4" w:space="0" w:color="auto"/>
            </w:tcBorders>
            <w:vAlign w:val="center"/>
          </w:tcPr>
          <w:p w14:paraId="61E9F580" w14:textId="77777777" w:rsidR="007E484C" w:rsidRPr="00257EF3" w:rsidRDefault="007E484C" w:rsidP="00870798">
            <w:pPr>
              <w:spacing w:before="60" w:after="60"/>
              <w:rPr>
                <w:color w:val="000000"/>
              </w:rPr>
            </w:pPr>
            <w:r w:rsidRPr="00257EF3">
              <w:rPr>
                <w:color w:val="000000"/>
              </w:rPr>
              <w:t>Upon reset this is the value that the data flow is to take until a new value can be obtained.</w:t>
            </w:r>
          </w:p>
        </w:tc>
      </w:tr>
      <w:tr w:rsidR="00F43F6D" w:rsidRPr="00257EF3" w14:paraId="2A958454"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C9BDEFD" w14:textId="77777777" w:rsidR="007E484C" w:rsidRPr="00257EF3" w:rsidRDefault="007E484C" w:rsidP="00870798">
            <w:pPr>
              <w:spacing w:before="60" w:after="60"/>
              <w:rPr>
                <w:color w:val="000000"/>
              </w:rPr>
            </w:pPr>
            <w:r w:rsidRPr="00257EF3">
              <w:rPr>
                <w:color w:val="000000"/>
              </w:rPr>
              <w:t>NM</w:t>
            </w:r>
          </w:p>
        </w:tc>
        <w:tc>
          <w:tcPr>
            <w:tcW w:w="8460" w:type="dxa"/>
            <w:tcBorders>
              <w:top w:val="single" w:sz="6" w:space="0" w:color="000000"/>
              <w:left w:val="single" w:sz="6" w:space="0" w:color="000000"/>
              <w:bottom w:val="single" w:sz="6" w:space="0" w:color="000000"/>
              <w:right w:val="single" w:sz="4" w:space="0" w:color="auto"/>
            </w:tcBorders>
            <w:vAlign w:val="center"/>
          </w:tcPr>
          <w:p w14:paraId="22C64017" w14:textId="77777777" w:rsidR="007E484C" w:rsidRPr="00257EF3" w:rsidRDefault="007E484C" w:rsidP="00870798">
            <w:pPr>
              <w:spacing w:before="60" w:after="60"/>
              <w:rPr>
                <w:color w:val="000000"/>
              </w:rPr>
            </w:pPr>
            <w:r w:rsidRPr="00257EF3">
              <w:rPr>
                <w:color w:val="000000"/>
              </w:rPr>
              <w:t>Network Manager</w:t>
            </w:r>
          </w:p>
        </w:tc>
      </w:tr>
      <w:tr w:rsidR="00F43F6D" w:rsidRPr="00257EF3" w14:paraId="0B89234A"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502596A" w14:textId="77777777" w:rsidR="007E484C" w:rsidRPr="00257EF3" w:rsidRDefault="007E484C" w:rsidP="00870798">
            <w:pPr>
              <w:spacing w:before="60" w:after="60"/>
              <w:rPr>
                <w:color w:val="000000"/>
              </w:rPr>
            </w:pPr>
            <w:r w:rsidRPr="00257EF3">
              <w:rPr>
                <w:color w:val="000000"/>
              </w:rPr>
              <w:t>Network</w:t>
            </w:r>
            <w:r w:rsidRPr="00257EF3">
              <w:rPr>
                <w:color w:val="000000"/>
              </w:rPr>
              <w:br/>
              <w:t>Receive</w:t>
            </w:r>
            <w:r w:rsidRPr="00257EF3">
              <w:rPr>
                <w:color w:val="000000"/>
              </w:rPr>
              <w:br/>
              <w:t>Default</w:t>
            </w:r>
          </w:p>
        </w:tc>
        <w:tc>
          <w:tcPr>
            <w:tcW w:w="8460" w:type="dxa"/>
            <w:tcBorders>
              <w:top w:val="single" w:sz="6" w:space="0" w:color="000000"/>
              <w:left w:val="single" w:sz="6" w:space="0" w:color="000000"/>
              <w:bottom w:val="single" w:sz="6" w:space="0" w:color="000000"/>
              <w:right w:val="single" w:sz="4" w:space="0" w:color="auto"/>
            </w:tcBorders>
            <w:vAlign w:val="center"/>
          </w:tcPr>
          <w:p w14:paraId="062D1B9E" w14:textId="796D91ED" w:rsidR="007E484C" w:rsidRPr="00257EF3" w:rsidRDefault="007E484C" w:rsidP="00870798">
            <w:pPr>
              <w:spacing w:before="60" w:after="60"/>
              <w:rPr>
                <w:color w:val="000000"/>
              </w:rPr>
            </w:pPr>
            <w:r w:rsidRPr="00257EF3">
              <w:rPr>
                <w:color w:val="000000"/>
              </w:rPr>
              <w:t xml:space="preserve">This is the </w:t>
            </w:r>
            <w:r w:rsidR="001E4165" w:rsidRPr="00257EF3">
              <w:rPr>
                <w:color w:val="000000"/>
              </w:rPr>
              <w:t>timed-out</w:t>
            </w:r>
            <w:r w:rsidRPr="00257EF3">
              <w:rPr>
                <w:color w:val="000000"/>
              </w:rPr>
              <w:t xml:space="preserve"> value that the data flow is to take until a new value is received over the network.</w:t>
            </w:r>
          </w:p>
        </w:tc>
      </w:tr>
      <w:tr w:rsidR="00F43F6D" w:rsidRPr="00257EF3" w14:paraId="08CD88EA"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71B8BC7" w14:textId="77777777" w:rsidR="007E484C" w:rsidRPr="00257EF3" w:rsidRDefault="007E484C" w:rsidP="00870798">
            <w:pPr>
              <w:spacing w:before="60" w:after="60"/>
              <w:rPr>
                <w:color w:val="000000"/>
              </w:rPr>
            </w:pPr>
            <w:r w:rsidRPr="00257EF3">
              <w:rPr>
                <w:color w:val="000000"/>
              </w:rPr>
              <w:t>Non-Volatile</w:t>
            </w:r>
            <w:r w:rsidRPr="00257EF3">
              <w:rPr>
                <w:color w:val="000000"/>
              </w:rPr>
              <w:br/>
              <w:t>Customer SET</w:t>
            </w:r>
          </w:p>
        </w:tc>
        <w:tc>
          <w:tcPr>
            <w:tcW w:w="8460" w:type="dxa"/>
            <w:tcBorders>
              <w:top w:val="single" w:sz="6" w:space="0" w:color="000000"/>
              <w:left w:val="single" w:sz="6" w:space="0" w:color="000000"/>
              <w:bottom w:val="single" w:sz="6" w:space="0" w:color="000000"/>
              <w:right w:val="single" w:sz="4" w:space="0" w:color="auto"/>
            </w:tcBorders>
            <w:vAlign w:val="center"/>
          </w:tcPr>
          <w:p w14:paraId="66CE061E" w14:textId="77777777" w:rsidR="007E484C" w:rsidRPr="00257EF3" w:rsidRDefault="007E484C" w:rsidP="00870798">
            <w:pPr>
              <w:spacing w:before="60" w:after="60"/>
              <w:rPr>
                <w:color w:val="000000"/>
              </w:rPr>
            </w:pPr>
            <w:r w:rsidRPr="00257EF3">
              <w:rPr>
                <w:color w:val="000000"/>
              </w:rPr>
              <w:t>Customer uses feature to change this value. Diagnostics can change this value. (EEPROM)</w:t>
            </w:r>
          </w:p>
        </w:tc>
      </w:tr>
      <w:tr w:rsidR="00F43F6D" w:rsidRPr="00257EF3" w14:paraId="5CE09B2C"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500A2E95" w14:textId="77777777" w:rsidR="007E484C" w:rsidRPr="00257EF3" w:rsidRDefault="007E484C" w:rsidP="00870798">
            <w:pPr>
              <w:spacing w:before="60" w:after="60"/>
              <w:rPr>
                <w:color w:val="000000"/>
              </w:rPr>
            </w:pPr>
            <w:r w:rsidRPr="00257EF3">
              <w:rPr>
                <w:color w:val="000000"/>
              </w:rPr>
              <w:t>Non-Volatile</w:t>
            </w:r>
            <w:r w:rsidRPr="00257EF3">
              <w:rPr>
                <w:color w:val="000000"/>
              </w:rPr>
              <w:br/>
              <w:t>Factory SET</w:t>
            </w:r>
          </w:p>
        </w:tc>
        <w:tc>
          <w:tcPr>
            <w:tcW w:w="8460" w:type="dxa"/>
            <w:tcBorders>
              <w:top w:val="single" w:sz="6" w:space="0" w:color="000000"/>
              <w:left w:val="single" w:sz="6" w:space="0" w:color="000000"/>
              <w:bottom w:val="single" w:sz="6" w:space="0" w:color="000000"/>
              <w:right w:val="single" w:sz="4" w:space="0" w:color="auto"/>
            </w:tcBorders>
            <w:vAlign w:val="center"/>
          </w:tcPr>
          <w:p w14:paraId="31A9DF19" w14:textId="77777777" w:rsidR="007E484C" w:rsidRPr="00257EF3" w:rsidRDefault="007E484C" w:rsidP="00870798">
            <w:pPr>
              <w:spacing w:before="60" w:after="60"/>
              <w:rPr>
                <w:color w:val="000000"/>
              </w:rPr>
            </w:pPr>
            <w:r w:rsidRPr="00257EF3">
              <w:rPr>
                <w:color w:val="000000"/>
              </w:rPr>
              <w:t>Diagnostics can change this value. (EEPROM)</w:t>
            </w:r>
          </w:p>
        </w:tc>
      </w:tr>
      <w:tr w:rsidR="00F43F6D" w:rsidRPr="00257EF3" w14:paraId="12E9852F"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FADBFB3" w14:textId="77777777" w:rsidR="007E484C" w:rsidRPr="00257EF3" w:rsidRDefault="007E484C" w:rsidP="00870798">
            <w:pPr>
              <w:spacing w:before="60" w:after="60"/>
              <w:rPr>
                <w:color w:val="000000"/>
              </w:rPr>
            </w:pPr>
            <w:r w:rsidRPr="00257EF3">
              <w:rPr>
                <w:color w:val="000000"/>
              </w:rPr>
              <w:t>N/A</w:t>
            </w:r>
          </w:p>
        </w:tc>
        <w:tc>
          <w:tcPr>
            <w:tcW w:w="8460" w:type="dxa"/>
            <w:tcBorders>
              <w:top w:val="single" w:sz="6" w:space="0" w:color="000000"/>
              <w:left w:val="single" w:sz="6" w:space="0" w:color="000000"/>
              <w:bottom w:val="single" w:sz="6" w:space="0" w:color="000000"/>
              <w:right w:val="single" w:sz="4" w:space="0" w:color="auto"/>
            </w:tcBorders>
            <w:vAlign w:val="center"/>
          </w:tcPr>
          <w:p w14:paraId="37A01244" w14:textId="77777777" w:rsidR="007E484C" w:rsidRPr="00257EF3" w:rsidRDefault="007E484C" w:rsidP="00870798">
            <w:pPr>
              <w:spacing w:before="60" w:after="60"/>
              <w:rPr>
                <w:color w:val="000000"/>
              </w:rPr>
            </w:pPr>
            <w:r w:rsidRPr="00257EF3">
              <w:rPr>
                <w:color w:val="000000"/>
              </w:rPr>
              <w:t>Not Applicable</w:t>
            </w:r>
          </w:p>
        </w:tc>
      </w:tr>
      <w:tr w:rsidR="00F43F6D" w:rsidRPr="00257EF3" w14:paraId="7F3E80BF"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3A724AF" w14:textId="77777777" w:rsidR="007E484C" w:rsidRPr="00257EF3" w:rsidRDefault="007E484C" w:rsidP="00870798">
            <w:pPr>
              <w:spacing w:before="60" w:after="60"/>
              <w:rPr>
                <w:color w:val="000000"/>
              </w:rPr>
            </w:pPr>
            <w:r w:rsidRPr="00257EF3">
              <w:rPr>
                <w:color w:val="000000"/>
              </w:rPr>
              <w:t>OFF</w:t>
            </w:r>
          </w:p>
        </w:tc>
        <w:tc>
          <w:tcPr>
            <w:tcW w:w="8460" w:type="dxa"/>
            <w:tcBorders>
              <w:top w:val="single" w:sz="6" w:space="0" w:color="000000"/>
              <w:left w:val="single" w:sz="6" w:space="0" w:color="000000"/>
              <w:bottom w:val="single" w:sz="6" w:space="0" w:color="000000"/>
              <w:right w:val="single" w:sz="4" w:space="0" w:color="auto"/>
            </w:tcBorders>
            <w:vAlign w:val="center"/>
          </w:tcPr>
          <w:p w14:paraId="5E37016C" w14:textId="77777777" w:rsidR="007E484C" w:rsidRPr="00257EF3" w:rsidRDefault="007E484C" w:rsidP="00870798">
            <w:pPr>
              <w:spacing w:before="60" w:after="60"/>
              <w:rPr>
                <w:color w:val="000000"/>
              </w:rPr>
            </w:pPr>
            <w:r w:rsidRPr="00257EF3">
              <w:rPr>
                <w:color w:val="000000"/>
              </w:rPr>
              <w:t>Off / Disable</w:t>
            </w:r>
          </w:p>
        </w:tc>
      </w:tr>
      <w:tr w:rsidR="00F43F6D" w:rsidRPr="00257EF3" w14:paraId="2DF259E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BDE0A89" w14:textId="77777777" w:rsidR="007E484C" w:rsidRPr="00257EF3" w:rsidRDefault="007E484C" w:rsidP="00870798">
            <w:pPr>
              <w:spacing w:before="60" w:after="60"/>
              <w:rPr>
                <w:color w:val="000000"/>
              </w:rPr>
            </w:pPr>
            <w:r w:rsidRPr="00257EF3">
              <w:rPr>
                <w:color w:val="000000"/>
              </w:rPr>
              <w:t>ON</w:t>
            </w:r>
          </w:p>
        </w:tc>
        <w:tc>
          <w:tcPr>
            <w:tcW w:w="8460" w:type="dxa"/>
            <w:tcBorders>
              <w:top w:val="single" w:sz="6" w:space="0" w:color="000000"/>
              <w:left w:val="single" w:sz="6" w:space="0" w:color="000000"/>
              <w:bottom w:val="single" w:sz="6" w:space="0" w:color="000000"/>
              <w:right w:val="single" w:sz="4" w:space="0" w:color="auto"/>
            </w:tcBorders>
            <w:vAlign w:val="center"/>
          </w:tcPr>
          <w:p w14:paraId="3046FA05" w14:textId="77777777" w:rsidR="007E484C" w:rsidRPr="00257EF3" w:rsidRDefault="007E484C" w:rsidP="00870798">
            <w:pPr>
              <w:spacing w:before="60" w:after="60"/>
              <w:rPr>
                <w:color w:val="000000"/>
              </w:rPr>
            </w:pPr>
            <w:r w:rsidRPr="00257EF3">
              <w:rPr>
                <w:color w:val="000000"/>
              </w:rPr>
              <w:t>On / Enable</w:t>
            </w:r>
          </w:p>
        </w:tc>
      </w:tr>
      <w:tr w:rsidR="00F43F6D" w:rsidRPr="00257EF3" w14:paraId="2DD655D4"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56F9C5A" w14:textId="77777777" w:rsidR="007E484C" w:rsidRPr="00257EF3" w:rsidRDefault="007E484C" w:rsidP="00870798">
            <w:pPr>
              <w:spacing w:before="60" w:after="60"/>
              <w:rPr>
                <w:color w:val="000000"/>
              </w:rPr>
            </w:pPr>
            <w:r w:rsidRPr="00257EF3">
              <w:rPr>
                <w:color w:val="000000"/>
              </w:rPr>
              <w:t>Out</w:t>
            </w:r>
          </w:p>
        </w:tc>
        <w:tc>
          <w:tcPr>
            <w:tcW w:w="8460" w:type="dxa"/>
            <w:tcBorders>
              <w:top w:val="single" w:sz="6" w:space="0" w:color="000000"/>
              <w:left w:val="single" w:sz="6" w:space="0" w:color="000000"/>
              <w:bottom w:val="single" w:sz="6" w:space="0" w:color="000000"/>
              <w:right w:val="single" w:sz="4" w:space="0" w:color="auto"/>
            </w:tcBorders>
            <w:vAlign w:val="center"/>
          </w:tcPr>
          <w:p w14:paraId="65CE13B1" w14:textId="77777777" w:rsidR="007E484C" w:rsidRPr="00257EF3" w:rsidRDefault="007E484C" w:rsidP="00870798">
            <w:pPr>
              <w:spacing w:before="60" w:after="60"/>
              <w:rPr>
                <w:b/>
                <w:bCs/>
                <w:color w:val="000000"/>
              </w:rPr>
            </w:pPr>
            <w:r w:rsidRPr="00257EF3">
              <w:rPr>
                <w:color w:val="000000"/>
              </w:rPr>
              <w:t>Output</w:t>
            </w:r>
          </w:p>
        </w:tc>
      </w:tr>
      <w:tr w:rsidR="00F43F6D" w:rsidRPr="00257EF3" w14:paraId="2C88C36A"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2A76868" w14:textId="77777777" w:rsidR="007E484C" w:rsidRPr="00257EF3" w:rsidRDefault="007E484C" w:rsidP="00870798">
            <w:pPr>
              <w:spacing w:before="60" w:after="60"/>
              <w:rPr>
                <w:color w:val="000000"/>
              </w:rPr>
            </w:pPr>
            <w:r w:rsidRPr="00257EF3">
              <w:rPr>
                <w:color w:val="000000"/>
              </w:rPr>
              <w:t>PNI</w:t>
            </w:r>
          </w:p>
        </w:tc>
        <w:tc>
          <w:tcPr>
            <w:tcW w:w="8460" w:type="dxa"/>
            <w:tcBorders>
              <w:top w:val="single" w:sz="6" w:space="0" w:color="000000"/>
              <w:left w:val="single" w:sz="6" w:space="0" w:color="000000"/>
              <w:bottom w:val="single" w:sz="6" w:space="0" w:color="000000"/>
              <w:right w:val="single" w:sz="4" w:space="0" w:color="auto"/>
            </w:tcBorders>
            <w:vAlign w:val="center"/>
          </w:tcPr>
          <w:p w14:paraId="3B5D0EB6" w14:textId="77777777" w:rsidR="007E484C" w:rsidRPr="00257EF3" w:rsidRDefault="007E484C" w:rsidP="00870798">
            <w:pPr>
              <w:overflowPunct/>
              <w:spacing w:before="0"/>
              <w:textAlignment w:val="auto"/>
              <w:rPr>
                <w:rFonts w:eastAsia="MS Mincho"/>
                <w:color w:val="000000"/>
                <w:lang w:eastAsia="ja-JP"/>
              </w:rPr>
            </w:pPr>
            <w:r w:rsidRPr="00257EF3">
              <w:rPr>
                <w:rFonts w:eastAsia="MS Mincho"/>
                <w:color w:val="000000"/>
                <w:lang w:eastAsia="ja-JP"/>
              </w:rPr>
              <w:t>Plan not to implement</w:t>
            </w:r>
          </w:p>
          <w:p w14:paraId="7C0A270B" w14:textId="77777777" w:rsidR="007E484C" w:rsidRPr="00257EF3" w:rsidRDefault="007E484C" w:rsidP="00870798">
            <w:pPr>
              <w:spacing w:before="60" w:after="60"/>
              <w:rPr>
                <w:color w:val="000000"/>
              </w:rPr>
            </w:pPr>
            <w:r w:rsidRPr="00257EF3">
              <w:rPr>
                <w:rFonts w:eastAsia="MS Mincho"/>
                <w:color w:val="000000"/>
                <w:lang w:eastAsia="ja-JP"/>
              </w:rPr>
              <w:t>Functions with this flag are included in the program but are not implemented at the relevant integration point. This flag is only applicable to "Planned" column. No entry is expected in the "Actual" column in the FIP template.</w:t>
            </w:r>
          </w:p>
        </w:tc>
      </w:tr>
      <w:tr w:rsidR="00F43F6D" w:rsidRPr="00257EF3" w14:paraId="78BEEE2D"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5BD7B13" w14:textId="77777777" w:rsidR="007E484C" w:rsidRPr="00257EF3" w:rsidRDefault="007E484C" w:rsidP="00870798">
            <w:pPr>
              <w:spacing w:before="60" w:after="60"/>
              <w:rPr>
                <w:color w:val="000000"/>
              </w:rPr>
            </w:pPr>
            <w:r w:rsidRPr="00257EF3">
              <w:rPr>
                <w:color w:val="000000"/>
              </w:rPr>
              <w:t>Received Default</w:t>
            </w:r>
          </w:p>
        </w:tc>
        <w:tc>
          <w:tcPr>
            <w:tcW w:w="8460" w:type="dxa"/>
            <w:tcBorders>
              <w:top w:val="single" w:sz="6" w:space="0" w:color="000000"/>
              <w:left w:val="single" w:sz="6" w:space="0" w:color="000000"/>
              <w:bottom w:val="single" w:sz="6" w:space="0" w:color="000000"/>
              <w:right w:val="single" w:sz="4" w:space="0" w:color="auto"/>
            </w:tcBorders>
            <w:vAlign w:val="center"/>
          </w:tcPr>
          <w:p w14:paraId="212738E8" w14:textId="05B559DA" w:rsidR="007E484C" w:rsidRPr="00257EF3" w:rsidRDefault="007E484C" w:rsidP="00870798">
            <w:pPr>
              <w:spacing w:before="60" w:after="60"/>
              <w:rPr>
                <w:color w:val="000000"/>
              </w:rPr>
            </w:pPr>
            <w:r w:rsidRPr="00257EF3">
              <w:rPr>
                <w:color w:val="000000"/>
              </w:rPr>
              <w:t xml:space="preserve">This is the </w:t>
            </w:r>
            <w:r w:rsidR="004A3C67" w:rsidRPr="00257EF3">
              <w:rPr>
                <w:color w:val="000000"/>
              </w:rPr>
              <w:t>timed-out</w:t>
            </w:r>
            <w:r w:rsidRPr="00257EF3">
              <w:rPr>
                <w:color w:val="000000"/>
              </w:rPr>
              <w:t xml:space="preserve"> value that the data flow is to take until a new value is received over the network.</w:t>
            </w:r>
          </w:p>
        </w:tc>
      </w:tr>
      <w:tr w:rsidR="00F43F6D" w:rsidRPr="00257EF3" w14:paraId="54240CB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4FC422A4" w14:textId="77777777" w:rsidR="007E484C" w:rsidRPr="00257EF3" w:rsidRDefault="007E484C" w:rsidP="00870798">
            <w:pPr>
              <w:spacing w:before="60" w:after="60"/>
              <w:rPr>
                <w:color w:val="000000"/>
              </w:rPr>
            </w:pPr>
            <w:r w:rsidRPr="00257EF3">
              <w:rPr>
                <w:color w:val="000000"/>
              </w:rPr>
              <w:t xml:space="preserve">Req or </w:t>
            </w:r>
            <w:proofErr w:type="spellStart"/>
            <w:r w:rsidRPr="00257EF3">
              <w:rPr>
                <w:color w:val="000000"/>
              </w:rPr>
              <w:t>Rqst</w:t>
            </w:r>
            <w:proofErr w:type="spellEnd"/>
          </w:p>
        </w:tc>
        <w:tc>
          <w:tcPr>
            <w:tcW w:w="8460" w:type="dxa"/>
            <w:tcBorders>
              <w:top w:val="single" w:sz="6" w:space="0" w:color="000000"/>
              <w:left w:val="single" w:sz="6" w:space="0" w:color="000000"/>
              <w:bottom w:val="single" w:sz="6" w:space="0" w:color="000000"/>
              <w:right w:val="single" w:sz="4" w:space="0" w:color="auto"/>
            </w:tcBorders>
            <w:vAlign w:val="center"/>
          </w:tcPr>
          <w:p w14:paraId="3271D5CE" w14:textId="77777777" w:rsidR="007E484C" w:rsidRPr="00257EF3" w:rsidRDefault="007E484C" w:rsidP="00870798">
            <w:pPr>
              <w:spacing w:before="60" w:after="60"/>
              <w:rPr>
                <w:color w:val="000000"/>
              </w:rPr>
            </w:pPr>
            <w:r w:rsidRPr="00257EF3">
              <w:rPr>
                <w:color w:val="000000"/>
              </w:rPr>
              <w:t>Request</w:t>
            </w:r>
          </w:p>
        </w:tc>
      </w:tr>
      <w:tr w:rsidR="00F43F6D" w:rsidRPr="00257EF3" w14:paraId="39F5B0E7"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060889E6" w14:textId="77777777" w:rsidR="007E484C" w:rsidRPr="00257EF3" w:rsidRDefault="007E484C" w:rsidP="00870798">
            <w:pPr>
              <w:spacing w:before="60" w:after="60"/>
              <w:rPr>
                <w:color w:val="000000"/>
              </w:rPr>
            </w:pPr>
            <w:r w:rsidRPr="00257EF3">
              <w:rPr>
                <w:color w:val="000000"/>
              </w:rPr>
              <w:t>Rqmt. No.</w:t>
            </w:r>
          </w:p>
        </w:tc>
        <w:tc>
          <w:tcPr>
            <w:tcW w:w="8460" w:type="dxa"/>
            <w:tcBorders>
              <w:top w:val="single" w:sz="6" w:space="0" w:color="000000"/>
              <w:left w:val="single" w:sz="6" w:space="0" w:color="000000"/>
              <w:bottom w:val="single" w:sz="6" w:space="0" w:color="000000"/>
              <w:right w:val="single" w:sz="4" w:space="0" w:color="auto"/>
            </w:tcBorders>
            <w:vAlign w:val="center"/>
          </w:tcPr>
          <w:p w14:paraId="109EDFA0" w14:textId="77777777" w:rsidR="007E484C" w:rsidRPr="00257EF3" w:rsidRDefault="007E484C" w:rsidP="00870798">
            <w:pPr>
              <w:spacing w:before="60" w:after="60"/>
              <w:rPr>
                <w:color w:val="000000"/>
              </w:rPr>
            </w:pPr>
            <w:r w:rsidRPr="00257EF3">
              <w:rPr>
                <w:color w:val="000000"/>
              </w:rPr>
              <w:t xml:space="preserve">Requirement Number &lt;n&gt;, </w:t>
            </w:r>
            <w:r w:rsidRPr="00257EF3">
              <w:rPr>
                <w:b/>
                <w:bCs/>
                <w:color w:val="000000"/>
              </w:rPr>
              <w:t>R: 1.4.</w:t>
            </w:r>
            <w:r w:rsidR="008A0512" w:rsidRPr="00257EF3">
              <w:rPr>
                <w:b/>
                <w:bCs/>
                <w:color w:val="000000"/>
              </w:rPr>
              <w:t>1</w:t>
            </w:r>
          </w:p>
        </w:tc>
      </w:tr>
      <w:tr w:rsidR="00F43F6D" w:rsidRPr="00257EF3" w14:paraId="36BACFE7"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2190551A" w14:textId="77777777" w:rsidR="007E484C" w:rsidRPr="00257EF3" w:rsidRDefault="007E484C" w:rsidP="008A0512">
            <w:pPr>
              <w:keepNext/>
              <w:spacing w:before="60" w:after="60"/>
              <w:rPr>
                <w:b/>
                <w:color w:val="000000"/>
              </w:rPr>
            </w:pPr>
            <w:r w:rsidRPr="00257EF3">
              <w:rPr>
                <w:b/>
                <w:color w:val="000000"/>
              </w:rPr>
              <w:t>R: 1.4</w:t>
            </w:r>
            <w:r w:rsidR="008A0512" w:rsidRPr="00257EF3">
              <w:rPr>
                <w:b/>
                <w:color w:val="000000"/>
              </w:rPr>
              <w:t>.1</w:t>
            </w:r>
          </w:p>
        </w:tc>
        <w:tc>
          <w:tcPr>
            <w:tcW w:w="8460" w:type="dxa"/>
            <w:tcBorders>
              <w:top w:val="single" w:sz="6" w:space="0" w:color="000000"/>
              <w:left w:val="single" w:sz="6" w:space="0" w:color="000000"/>
              <w:bottom w:val="single" w:sz="6" w:space="0" w:color="000000"/>
              <w:right w:val="single" w:sz="4" w:space="0" w:color="auto"/>
            </w:tcBorders>
            <w:vAlign w:val="center"/>
          </w:tcPr>
          <w:p w14:paraId="391D8F5A" w14:textId="77777777" w:rsidR="007E484C" w:rsidRPr="00257EF3" w:rsidRDefault="007E484C" w:rsidP="00870798">
            <w:pPr>
              <w:keepNext/>
              <w:spacing w:before="60" w:after="60"/>
              <w:rPr>
                <w:color w:val="000000"/>
              </w:rPr>
            </w:pPr>
            <w:r w:rsidRPr="00257EF3">
              <w:rPr>
                <w:color w:val="000000"/>
              </w:rPr>
              <w:t xml:space="preserve">For example, </w:t>
            </w:r>
            <w:r w:rsidR="008A0512" w:rsidRPr="00257EF3">
              <w:rPr>
                <w:b/>
                <w:bCs/>
                <w:color w:val="000000"/>
              </w:rPr>
              <w:t>R: 1.4.</w:t>
            </w:r>
            <w:r w:rsidRPr="00257EF3">
              <w:rPr>
                <w:b/>
                <w:bCs/>
                <w:color w:val="000000"/>
              </w:rPr>
              <w:t>1</w:t>
            </w:r>
            <w:r w:rsidRPr="00257EF3">
              <w:rPr>
                <w:color w:val="000000"/>
              </w:rPr>
              <w:t xml:space="preserve"> is requir</w:t>
            </w:r>
            <w:r w:rsidR="008A0512" w:rsidRPr="00257EF3">
              <w:rPr>
                <w:color w:val="000000"/>
              </w:rPr>
              <w:t>ement number 1 in Section 1.4</w:t>
            </w:r>
            <w:r w:rsidRPr="00257EF3">
              <w:rPr>
                <w:color w:val="000000"/>
              </w:rPr>
              <w:t xml:space="preserve"> of this document.</w:t>
            </w:r>
            <w:r w:rsidRPr="00257EF3">
              <w:rPr>
                <w:color w:val="000000"/>
              </w:rPr>
              <w:br/>
              <w:t>Requirements are text denote</w:t>
            </w:r>
            <w:r w:rsidR="008A0512" w:rsidRPr="00257EF3">
              <w:rPr>
                <w:color w:val="000000"/>
              </w:rPr>
              <w:t>d as "Caption, the font is Times New Roman</w:t>
            </w:r>
            <w:r w:rsidRPr="00257EF3">
              <w:rPr>
                <w:color w:val="000000"/>
              </w:rPr>
              <w:t xml:space="preserve"> 8pt, </w:t>
            </w:r>
            <w:r w:rsidRPr="00257EF3">
              <w:rPr>
                <w:b/>
                <w:bCs/>
                <w:color w:val="000000"/>
              </w:rPr>
              <w:t xml:space="preserve">BOLD" </w:t>
            </w:r>
            <w:r w:rsidRPr="00257EF3">
              <w:rPr>
                <w:color w:val="000000"/>
              </w:rPr>
              <w:t>to identify a requirement. All Requirements are Level 4 Captions.</w:t>
            </w:r>
          </w:p>
          <w:p w14:paraId="3E113F6B" w14:textId="77777777" w:rsidR="007E484C" w:rsidRPr="00257EF3" w:rsidRDefault="007E484C" w:rsidP="00870798">
            <w:pPr>
              <w:keepNext/>
              <w:spacing w:before="60" w:after="60"/>
              <w:rPr>
                <w:color w:val="000000"/>
              </w:rPr>
            </w:pPr>
            <w:r w:rsidRPr="00257EF3">
              <w:rPr>
                <w:color w:val="000000"/>
              </w:rPr>
              <w:t>Requirements are sequenced based upo</w:t>
            </w:r>
            <w:r w:rsidR="008A0512" w:rsidRPr="00257EF3">
              <w:rPr>
                <w:color w:val="000000"/>
              </w:rPr>
              <w:t>n the "Heading 2</w:t>
            </w:r>
            <w:r w:rsidRPr="00257EF3">
              <w:rPr>
                <w:color w:val="000000"/>
              </w:rPr>
              <w:t>" numbering sequence</w:t>
            </w:r>
          </w:p>
        </w:tc>
      </w:tr>
      <w:tr w:rsidR="00F43F6D" w:rsidRPr="00257EF3" w14:paraId="0FD5E3BC"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37C69734" w14:textId="77777777" w:rsidR="007E484C" w:rsidRPr="00257EF3" w:rsidRDefault="007E484C" w:rsidP="00870798">
            <w:pPr>
              <w:spacing w:before="60" w:after="60"/>
              <w:rPr>
                <w:color w:val="000000"/>
              </w:rPr>
            </w:pPr>
            <w:r w:rsidRPr="00257EF3">
              <w:rPr>
                <w:color w:val="000000"/>
              </w:rPr>
              <w:t>Reset</w:t>
            </w:r>
          </w:p>
        </w:tc>
        <w:tc>
          <w:tcPr>
            <w:tcW w:w="8460" w:type="dxa"/>
            <w:tcBorders>
              <w:top w:val="single" w:sz="6" w:space="0" w:color="000000"/>
              <w:left w:val="single" w:sz="6" w:space="0" w:color="000000"/>
              <w:bottom w:val="single" w:sz="6" w:space="0" w:color="000000"/>
              <w:right w:val="single" w:sz="4" w:space="0" w:color="auto"/>
            </w:tcBorders>
            <w:vAlign w:val="center"/>
          </w:tcPr>
          <w:p w14:paraId="58A367E7" w14:textId="77777777" w:rsidR="007E484C" w:rsidRPr="00257EF3" w:rsidRDefault="007E484C" w:rsidP="00870798">
            <w:pPr>
              <w:spacing w:before="60" w:after="60"/>
              <w:rPr>
                <w:color w:val="000000"/>
              </w:rPr>
            </w:pPr>
            <w:r w:rsidRPr="00257EF3">
              <w:rPr>
                <w:color w:val="000000"/>
              </w:rPr>
              <w:t xml:space="preserve">To force the state machine to a known condition. Each state machine may have an independent reset condition not defined in the software requirements. This independent condition shall not conflict with the body module software requirements. Reference the software requirements document for conditions that may or may not cause a reset. </w:t>
            </w:r>
          </w:p>
        </w:tc>
      </w:tr>
      <w:tr w:rsidR="00F43F6D" w:rsidRPr="00257EF3" w14:paraId="67484C06"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1B8E5C78" w14:textId="77777777" w:rsidR="007E484C" w:rsidRPr="00257EF3" w:rsidRDefault="007E484C" w:rsidP="00870798">
            <w:pPr>
              <w:spacing w:before="60" w:after="60"/>
              <w:rPr>
                <w:color w:val="000000"/>
              </w:rPr>
            </w:pPr>
            <w:r w:rsidRPr="00257EF3">
              <w:rPr>
                <w:color w:val="000000"/>
              </w:rPr>
              <w:t xml:space="preserve">Sleep </w:t>
            </w:r>
          </w:p>
        </w:tc>
        <w:tc>
          <w:tcPr>
            <w:tcW w:w="8460" w:type="dxa"/>
            <w:tcBorders>
              <w:top w:val="single" w:sz="6" w:space="0" w:color="000000"/>
              <w:left w:val="single" w:sz="6" w:space="0" w:color="000000"/>
              <w:bottom w:val="single" w:sz="6" w:space="0" w:color="000000"/>
              <w:right w:val="single" w:sz="4" w:space="0" w:color="auto"/>
            </w:tcBorders>
            <w:vAlign w:val="center"/>
          </w:tcPr>
          <w:p w14:paraId="3F7E31C6" w14:textId="7B5D22C6" w:rsidR="007E484C" w:rsidRPr="00257EF3" w:rsidRDefault="007E484C" w:rsidP="00870798">
            <w:pPr>
              <w:spacing w:before="60" w:after="60"/>
              <w:rPr>
                <w:color w:val="000000"/>
              </w:rPr>
            </w:pPr>
            <w:r w:rsidRPr="00257EF3">
              <w:rPr>
                <w:color w:val="000000"/>
              </w:rPr>
              <w:t xml:space="preserve">All of the sleep criteria for the module have been met.  All individual state machines must retain their current states prior to sleep. Retained states to be used as defined in the </w:t>
            </w:r>
            <w:r w:rsidR="004A3C67" w:rsidRPr="00257EF3">
              <w:rPr>
                <w:color w:val="000000"/>
              </w:rPr>
              <w:t>Wake-Up</w:t>
            </w:r>
            <w:r w:rsidRPr="00257EF3">
              <w:rPr>
                <w:color w:val="000000"/>
              </w:rPr>
              <w:t xml:space="preserve"> definition.   (Reference software requirement 62, and sections 1.4.1)</w:t>
            </w:r>
          </w:p>
        </w:tc>
      </w:tr>
      <w:tr w:rsidR="00F43F6D" w:rsidRPr="00257EF3" w14:paraId="26CB8F33"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5B996CE0" w14:textId="77777777" w:rsidR="007E484C" w:rsidRPr="00257EF3" w:rsidRDefault="007E484C" w:rsidP="00870798">
            <w:pPr>
              <w:spacing w:before="60" w:after="60"/>
              <w:rPr>
                <w:color w:val="000000"/>
              </w:rPr>
            </w:pPr>
            <w:r w:rsidRPr="00257EF3">
              <w:rPr>
                <w:color w:val="000000"/>
              </w:rPr>
              <w:t>Toggle</w:t>
            </w:r>
          </w:p>
        </w:tc>
        <w:tc>
          <w:tcPr>
            <w:tcW w:w="8460" w:type="dxa"/>
            <w:tcBorders>
              <w:top w:val="single" w:sz="6" w:space="0" w:color="000000"/>
              <w:left w:val="single" w:sz="6" w:space="0" w:color="000000"/>
              <w:bottom w:val="single" w:sz="6" w:space="0" w:color="000000"/>
              <w:right w:val="single" w:sz="4" w:space="0" w:color="auto"/>
            </w:tcBorders>
            <w:vAlign w:val="center"/>
          </w:tcPr>
          <w:p w14:paraId="27F2C064" w14:textId="77777777" w:rsidR="007E484C" w:rsidRPr="00257EF3" w:rsidRDefault="007E484C" w:rsidP="00870798">
            <w:pPr>
              <w:spacing w:before="60" w:after="60"/>
              <w:rPr>
                <w:color w:val="000000"/>
              </w:rPr>
            </w:pPr>
            <w:r w:rsidRPr="00257EF3">
              <w:rPr>
                <w:color w:val="000000"/>
              </w:rPr>
              <w:t>To change state for example from On to OFF, or Disable to Enable</w:t>
            </w:r>
          </w:p>
        </w:tc>
      </w:tr>
      <w:tr w:rsidR="00F43F6D" w:rsidRPr="00257EF3" w14:paraId="3C309F95"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6A416D51" w14:textId="77777777" w:rsidR="007E484C" w:rsidRPr="00257EF3" w:rsidRDefault="007E484C" w:rsidP="00870798">
            <w:pPr>
              <w:spacing w:before="60" w:after="60"/>
              <w:rPr>
                <w:color w:val="000000"/>
              </w:rPr>
            </w:pPr>
            <w:r w:rsidRPr="00257EF3">
              <w:rPr>
                <w:color w:val="000000"/>
              </w:rPr>
              <w:lastRenderedPageBreak/>
              <w:t>Volatile</w:t>
            </w:r>
          </w:p>
        </w:tc>
        <w:tc>
          <w:tcPr>
            <w:tcW w:w="8460" w:type="dxa"/>
            <w:tcBorders>
              <w:top w:val="single" w:sz="6" w:space="0" w:color="000000"/>
              <w:left w:val="single" w:sz="6" w:space="0" w:color="000000"/>
              <w:bottom w:val="single" w:sz="6" w:space="0" w:color="000000"/>
              <w:right w:val="single" w:sz="4" w:space="0" w:color="auto"/>
            </w:tcBorders>
            <w:vAlign w:val="center"/>
          </w:tcPr>
          <w:p w14:paraId="6B0BBBCD" w14:textId="77777777" w:rsidR="007E484C" w:rsidRPr="00257EF3" w:rsidRDefault="007E484C" w:rsidP="00870798">
            <w:pPr>
              <w:spacing w:before="60" w:after="60"/>
              <w:rPr>
                <w:color w:val="000000"/>
              </w:rPr>
            </w:pPr>
            <w:r w:rsidRPr="00257EF3">
              <w:rPr>
                <w:color w:val="000000"/>
              </w:rPr>
              <w:t>Changes during run-time, program execution (RAM)</w:t>
            </w:r>
          </w:p>
        </w:tc>
      </w:tr>
      <w:tr w:rsidR="00F43F6D" w:rsidRPr="00257EF3" w14:paraId="5FCB3DF8" w14:textId="77777777" w:rsidTr="00F43F6D">
        <w:trPr>
          <w:cantSplit/>
        </w:trPr>
        <w:tc>
          <w:tcPr>
            <w:tcW w:w="1620" w:type="dxa"/>
            <w:tcBorders>
              <w:top w:val="single" w:sz="6" w:space="0" w:color="000000"/>
              <w:left w:val="single" w:sz="4" w:space="0" w:color="auto"/>
              <w:bottom w:val="single" w:sz="6" w:space="0" w:color="000000"/>
              <w:right w:val="single" w:sz="6" w:space="0" w:color="000000"/>
            </w:tcBorders>
            <w:vAlign w:val="center"/>
          </w:tcPr>
          <w:p w14:paraId="3066F790" w14:textId="77777777" w:rsidR="007E484C" w:rsidRPr="00257EF3" w:rsidRDefault="007E484C" w:rsidP="00870798">
            <w:pPr>
              <w:spacing w:before="60" w:after="60"/>
              <w:rPr>
                <w:color w:val="000000"/>
              </w:rPr>
            </w:pPr>
            <w:r w:rsidRPr="00257EF3">
              <w:rPr>
                <w:color w:val="000000"/>
              </w:rPr>
              <w:t>Wake Up</w:t>
            </w:r>
          </w:p>
        </w:tc>
        <w:tc>
          <w:tcPr>
            <w:tcW w:w="8460" w:type="dxa"/>
            <w:tcBorders>
              <w:top w:val="single" w:sz="6" w:space="0" w:color="000000"/>
              <w:left w:val="single" w:sz="6" w:space="0" w:color="000000"/>
              <w:bottom w:val="single" w:sz="6" w:space="0" w:color="000000"/>
              <w:right w:val="single" w:sz="4" w:space="0" w:color="auto"/>
            </w:tcBorders>
            <w:vAlign w:val="center"/>
          </w:tcPr>
          <w:p w14:paraId="79342062" w14:textId="77777777" w:rsidR="007E484C" w:rsidRPr="00257EF3" w:rsidRDefault="007E484C" w:rsidP="00870798">
            <w:pPr>
              <w:spacing w:before="60" w:after="60"/>
              <w:rPr>
                <w:color w:val="000000"/>
              </w:rPr>
            </w:pPr>
            <w:r w:rsidRPr="00257EF3">
              <w:rPr>
                <w:color w:val="000000"/>
              </w:rPr>
              <w:t>An input event that results in a transition from the module SLEEP state to the AWAKE state. All individual state machines resume at their previously retained states as defined in the Sleep definition. (Reference sections 1.4.1)</w:t>
            </w:r>
          </w:p>
        </w:tc>
      </w:tr>
    </w:tbl>
    <w:p w14:paraId="1315425E" w14:textId="14E4EE9C" w:rsidR="00F565FD" w:rsidRPr="00257EF3" w:rsidRDefault="009B513A" w:rsidP="00C93327">
      <w:pPr>
        <w:pStyle w:val="Heading3"/>
      </w:pPr>
      <w:bookmarkStart w:id="41" w:name="_Toc332117249"/>
      <w:bookmarkStart w:id="42" w:name="_Toc332117280"/>
      <w:bookmarkStart w:id="43" w:name="_Toc332117795"/>
      <w:bookmarkStart w:id="44" w:name="_Toc332118023"/>
      <w:bookmarkStart w:id="45" w:name="_Toc332119012"/>
      <w:bookmarkStart w:id="46" w:name="_Toc332119113"/>
      <w:bookmarkStart w:id="47" w:name="_Toc332120041"/>
      <w:bookmarkStart w:id="48" w:name="_Toc332120243"/>
      <w:bookmarkStart w:id="49" w:name="_Toc332120335"/>
      <w:bookmarkStart w:id="50" w:name="_Toc332120627"/>
      <w:bookmarkStart w:id="51" w:name="_Toc332121369"/>
      <w:bookmarkStart w:id="52" w:name="_Toc332121439"/>
      <w:bookmarkStart w:id="53" w:name="_Toc332121519"/>
      <w:bookmarkStart w:id="54" w:name="_Toc332121707"/>
      <w:bookmarkStart w:id="55" w:name="_Toc332122440"/>
      <w:bookmarkStart w:id="56" w:name="_Toc332206879"/>
      <w:bookmarkStart w:id="57" w:name="_Toc332802859"/>
      <w:bookmarkStart w:id="58" w:name="_Toc334621967"/>
      <w:bookmarkStart w:id="59" w:name="_Toc334699812"/>
      <w:bookmarkStart w:id="60" w:name="_Toc335917656"/>
      <w:bookmarkStart w:id="61" w:name="_Toc335917710"/>
      <w:bookmarkStart w:id="62" w:name="_Toc341770737"/>
      <w:bookmarkStart w:id="63" w:name="_Toc350843226"/>
      <w:bookmarkStart w:id="64" w:name="_Toc350843285"/>
      <w:bookmarkStart w:id="65" w:name="_Toc351991660"/>
      <w:bookmarkStart w:id="66" w:name="_Toc352152562"/>
      <w:bookmarkStart w:id="67" w:name="_Toc359931200"/>
      <w:bookmarkStart w:id="68" w:name="_Toc363481916"/>
      <w:bookmarkStart w:id="69" w:name="_Toc363482000"/>
      <w:bookmarkStart w:id="70" w:name="_Toc364261541"/>
      <w:bookmarkStart w:id="71" w:name="_Toc365287939"/>
      <w:bookmarkStart w:id="72" w:name="_Toc367358575"/>
      <w:bookmarkStart w:id="73" w:name="_Toc368302849"/>
      <w:bookmarkStart w:id="74" w:name="_Toc368302934"/>
      <w:bookmarkStart w:id="75" w:name="_Toc368303017"/>
      <w:bookmarkStart w:id="76" w:name="_Toc368303096"/>
      <w:bookmarkStart w:id="77" w:name="_Toc368303160"/>
      <w:bookmarkStart w:id="78" w:name="_Toc368487822"/>
      <w:bookmarkStart w:id="79" w:name="_Toc385931167"/>
      <w:bookmarkStart w:id="80" w:name="_Toc385931210"/>
      <w:bookmarkStart w:id="81" w:name="_Toc385931253"/>
      <w:bookmarkStart w:id="82" w:name="_Toc394331108"/>
      <w:bookmarkStart w:id="83" w:name="_Toc409101552"/>
      <w:bookmarkStart w:id="84" w:name="_Toc470171876"/>
      <w:bookmarkStart w:id="85" w:name="_Toc470171974"/>
      <w:bookmarkStart w:id="86" w:name="_Toc474309968"/>
      <w:bookmarkStart w:id="87" w:name="_Toc475432693"/>
      <w:bookmarkStart w:id="88" w:name="_Toc475432751"/>
      <w:bookmarkStart w:id="89" w:name="_Toc475432809"/>
      <w:bookmarkStart w:id="90" w:name="_Toc475545953"/>
      <w:bookmarkStart w:id="91" w:name="_Toc475797114"/>
      <w:bookmarkStart w:id="92" w:name="_Toc476053721"/>
      <w:bookmarkStart w:id="93" w:name="_Toc476053822"/>
      <w:bookmarkStart w:id="94" w:name="_Toc476053923"/>
      <w:bookmarkStart w:id="95" w:name="_Toc332117250"/>
      <w:bookmarkStart w:id="96" w:name="_Toc332117281"/>
      <w:bookmarkStart w:id="97" w:name="_Toc332117796"/>
      <w:bookmarkStart w:id="98" w:name="_Toc332118024"/>
      <w:bookmarkStart w:id="99" w:name="_Toc332119013"/>
      <w:bookmarkStart w:id="100" w:name="_Toc332119114"/>
      <w:bookmarkStart w:id="101" w:name="_Toc332120042"/>
      <w:bookmarkStart w:id="102" w:name="_Toc332120244"/>
      <w:bookmarkStart w:id="103" w:name="_Toc332120336"/>
      <w:bookmarkStart w:id="104" w:name="_Toc332120628"/>
      <w:bookmarkStart w:id="105" w:name="_Toc332121370"/>
      <w:bookmarkStart w:id="106" w:name="_Toc332121440"/>
      <w:bookmarkStart w:id="107" w:name="_Toc332121520"/>
      <w:bookmarkStart w:id="108" w:name="_Toc332121708"/>
      <w:bookmarkStart w:id="109" w:name="_Toc332122441"/>
      <w:bookmarkStart w:id="110" w:name="_Toc332206880"/>
      <w:bookmarkStart w:id="111" w:name="_Toc332802860"/>
      <w:bookmarkStart w:id="112" w:name="_Toc334621968"/>
      <w:bookmarkStart w:id="113" w:name="_Toc334699813"/>
      <w:bookmarkStart w:id="114" w:name="_Toc335917657"/>
      <w:bookmarkStart w:id="115" w:name="_Toc335917711"/>
      <w:bookmarkStart w:id="116" w:name="_Toc341770738"/>
      <w:bookmarkStart w:id="117" w:name="_Toc350843227"/>
      <w:bookmarkStart w:id="118" w:name="_Toc350843286"/>
      <w:bookmarkStart w:id="119" w:name="_Toc351991661"/>
      <w:bookmarkStart w:id="120" w:name="_Toc352152563"/>
      <w:bookmarkStart w:id="121" w:name="_Toc359931201"/>
      <w:bookmarkStart w:id="122" w:name="_Toc363481917"/>
      <w:bookmarkStart w:id="123" w:name="_Toc363482001"/>
      <w:bookmarkStart w:id="124" w:name="_Toc364261542"/>
      <w:bookmarkStart w:id="125" w:name="_Toc365287940"/>
      <w:bookmarkStart w:id="126" w:name="_Toc367358576"/>
      <w:bookmarkStart w:id="127" w:name="_Toc368302850"/>
      <w:bookmarkStart w:id="128" w:name="_Toc368302935"/>
      <w:bookmarkStart w:id="129" w:name="_Toc368303018"/>
      <w:bookmarkStart w:id="130" w:name="_Toc368303097"/>
      <w:bookmarkStart w:id="131" w:name="_Toc368303161"/>
      <w:bookmarkStart w:id="132" w:name="_Toc368487823"/>
      <w:bookmarkStart w:id="133" w:name="_Toc385931168"/>
      <w:bookmarkStart w:id="134" w:name="_Toc385931211"/>
      <w:bookmarkStart w:id="135" w:name="_Toc385931254"/>
      <w:bookmarkStart w:id="136" w:name="_Toc394331109"/>
      <w:bookmarkStart w:id="137" w:name="_Toc409101553"/>
      <w:bookmarkStart w:id="138" w:name="_Toc470171877"/>
      <w:bookmarkStart w:id="139" w:name="_Toc470171975"/>
      <w:bookmarkStart w:id="140" w:name="_Toc474309969"/>
      <w:bookmarkStart w:id="141" w:name="_Toc475432694"/>
      <w:bookmarkStart w:id="142" w:name="_Toc475432752"/>
      <w:bookmarkStart w:id="143" w:name="_Toc475432810"/>
      <w:bookmarkStart w:id="144" w:name="_Toc475545954"/>
      <w:bookmarkStart w:id="145" w:name="_Toc475797115"/>
      <w:bookmarkStart w:id="146" w:name="_Toc476053722"/>
      <w:bookmarkStart w:id="147" w:name="_Toc476053823"/>
      <w:bookmarkStart w:id="148" w:name="_Toc476053924"/>
      <w:bookmarkStart w:id="149" w:name="_Toc332117251"/>
      <w:bookmarkStart w:id="150" w:name="_Toc332117282"/>
      <w:bookmarkStart w:id="151" w:name="_Toc332117797"/>
      <w:bookmarkStart w:id="152" w:name="_Toc332118025"/>
      <w:bookmarkStart w:id="153" w:name="_Toc332119014"/>
      <w:bookmarkStart w:id="154" w:name="_Toc332119115"/>
      <w:bookmarkStart w:id="155" w:name="_Toc332120043"/>
      <w:bookmarkStart w:id="156" w:name="_Toc332120245"/>
      <w:bookmarkStart w:id="157" w:name="_Toc332120337"/>
      <w:bookmarkStart w:id="158" w:name="_Toc332120629"/>
      <w:bookmarkStart w:id="159" w:name="_Toc332121371"/>
      <w:bookmarkStart w:id="160" w:name="_Toc332121441"/>
      <w:bookmarkStart w:id="161" w:name="_Toc332121521"/>
      <w:bookmarkStart w:id="162" w:name="_Toc332121709"/>
      <w:bookmarkStart w:id="163" w:name="_Toc332122442"/>
      <w:bookmarkStart w:id="164" w:name="_Toc332206881"/>
      <w:bookmarkStart w:id="165" w:name="_Toc332802861"/>
      <w:bookmarkStart w:id="166" w:name="_Toc334621969"/>
      <w:bookmarkStart w:id="167" w:name="_Toc334699814"/>
      <w:bookmarkStart w:id="168" w:name="_Toc335917658"/>
      <w:bookmarkStart w:id="169" w:name="_Toc335917712"/>
      <w:bookmarkStart w:id="170" w:name="_Toc341770739"/>
      <w:bookmarkStart w:id="171" w:name="_Toc350843228"/>
      <w:bookmarkStart w:id="172" w:name="_Toc350843287"/>
      <w:bookmarkStart w:id="173" w:name="_Toc351991662"/>
      <w:bookmarkStart w:id="174" w:name="_Toc352152564"/>
      <w:bookmarkStart w:id="175" w:name="_Toc359931202"/>
      <w:bookmarkStart w:id="176" w:name="_Toc363481918"/>
      <w:bookmarkStart w:id="177" w:name="_Toc363482002"/>
      <w:bookmarkStart w:id="178" w:name="_Toc364261543"/>
      <w:bookmarkStart w:id="179" w:name="_Toc365287941"/>
      <w:bookmarkStart w:id="180" w:name="_Toc367358577"/>
      <w:bookmarkStart w:id="181" w:name="_Toc368302851"/>
      <w:bookmarkStart w:id="182" w:name="_Toc368302936"/>
      <w:bookmarkStart w:id="183" w:name="_Toc368303019"/>
      <w:bookmarkStart w:id="184" w:name="_Toc368303098"/>
      <w:bookmarkStart w:id="185" w:name="_Toc368303162"/>
      <w:bookmarkStart w:id="186" w:name="_Toc368487824"/>
      <w:bookmarkStart w:id="187" w:name="_Toc385931169"/>
      <w:bookmarkStart w:id="188" w:name="_Toc385931212"/>
      <w:bookmarkStart w:id="189" w:name="_Toc385931255"/>
      <w:bookmarkStart w:id="190" w:name="_Toc394331110"/>
      <w:bookmarkStart w:id="191" w:name="_Toc409101554"/>
      <w:bookmarkStart w:id="192" w:name="_Toc470171878"/>
      <w:bookmarkStart w:id="193" w:name="_Toc470171976"/>
      <w:bookmarkStart w:id="194" w:name="_Toc474309970"/>
      <w:bookmarkStart w:id="195" w:name="_Toc475432695"/>
      <w:bookmarkStart w:id="196" w:name="_Toc475432753"/>
      <w:bookmarkStart w:id="197" w:name="_Toc475432811"/>
      <w:bookmarkStart w:id="198" w:name="_Toc475545955"/>
      <w:bookmarkStart w:id="199" w:name="_Toc475797116"/>
      <w:bookmarkStart w:id="200" w:name="_Toc476053723"/>
      <w:bookmarkStart w:id="201" w:name="_Toc476053824"/>
      <w:bookmarkStart w:id="202" w:name="_Toc476053925"/>
      <w:bookmarkStart w:id="203" w:name="_Toc332117252"/>
      <w:bookmarkStart w:id="204" w:name="_Toc332117283"/>
      <w:bookmarkStart w:id="205" w:name="_Toc332117798"/>
      <w:bookmarkStart w:id="206" w:name="_Toc332118026"/>
      <w:bookmarkStart w:id="207" w:name="_Toc332119015"/>
      <w:bookmarkStart w:id="208" w:name="_Toc332119116"/>
      <w:bookmarkStart w:id="209" w:name="_Toc332120044"/>
      <w:bookmarkStart w:id="210" w:name="_Toc332120246"/>
      <w:bookmarkStart w:id="211" w:name="_Toc332120338"/>
      <w:bookmarkStart w:id="212" w:name="_Toc332120630"/>
      <w:bookmarkStart w:id="213" w:name="_Toc332121372"/>
      <w:bookmarkStart w:id="214" w:name="_Toc332121442"/>
      <w:bookmarkStart w:id="215" w:name="_Toc332121522"/>
      <w:bookmarkStart w:id="216" w:name="_Toc332121710"/>
      <w:bookmarkStart w:id="217" w:name="_Toc332122443"/>
      <w:bookmarkStart w:id="218" w:name="_Toc332206882"/>
      <w:bookmarkStart w:id="219" w:name="_Toc332802862"/>
      <w:bookmarkStart w:id="220" w:name="_Toc334621970"/>
      <w:bookmarkStart w:id="221" w:name="_Toc334699815"/>
      <w:bookmarkStart w:id="222" w:name="_Toc335917659"/>
      <w:bookmarkStart w:id="223" w:name="_Toc335917713"/>
      <w:bookmarkStart w:id="224" w:name="_Toc341770740"/>
      <w:bookmarkStart w:id="225" w:name="_Toc350843229"/>
      <w:bookmarkStart w:id="226" w:name="_Toc350843288"/>
      <w:bookmarkStart w:id="227" w:name="_Toc351991663"/>
      <w:bookmarkStart w:id="228" w:name="_Toc352152565"/>
      <w:bookmarkStart w:id="229" w:name="_Toc359931203"/>
      <w:bookmarkStart w:id="230" w:name="_Toc363481919"/>
      <w:bookmarkStart w:id="231" w:name="_Toc363482003"/>
      <w:bookmarkStart w:id="232" w:name="_Toc364261544"/>
      <w:bookmarkStart w:id="233" w:name="_Toc365287942"/>
      <w:bookmarkStart w:id="234" w:name="_Toc367358578"/>
      <w:bookmarkStart w:id="235" w:name="_Toc368302852"/>
      <w:bookmarkStart w:id="236" w:name="_Toc368302937"/>
      <w:bookmarkStart w:id="237" w:name="_Toc368303020"/>
      <w:bookmarkStart w:id="238" w:name="_Toc368303099"/>
      <w:bookmarkStart w:id="239" w:name="_Toc368303163"/>
      <w:bookmarkStart w:id="240" w:name="_Toc368487825"/>
      <w:bookmarkStart w:id="241" w:name="_Toc385931170"/>
      <w:bookmarkStart w:id="242" w:name="_Toc385931213"/>
      <w:bookmarkStart w:id="243" w:name="_Toc385931256"/>
      <w:bookmarkStart w:id="244" w:name="_Toc394331111"/>
      <w:bookmarkStart w:id="245" w:name="_Toc409101555"/>
      <w:bookmarkStart w:id="246" w:name="_Toc470171879"/>
      <w:bookmarkStart w:id="247" w:name="_Toc470171977"/>
      <w:bookmarkStart w:id="248" w:name="_Toc474309971"/>
      <w:bookmarkStart w:id="249" w:name="_Toc475432696"/>
      <w:bookmarkStart w:id="250" w:name="_Toc475432754"/>
      <w:bookmarkStart w:id="251" w:name="_Toc475432812"/>
      <w:bookmarkStart w:id="252" w:name="_Toc475545956"/>
      <w:bookmarkStart w:id="253" w:name="_Toc475797117"/>
      <w:bookmarkStart w:id="254" w:name="_Toc476053724"/>
      <w:bookmarkStart w:id="255" w:name="_Toc476053825"/>
      <w:bookmarkStart w:id="256" w:name="_Toc476053926"/>
      <w:bookmarkStart w:id="257" w:name="_Toc332117253"/>
      <w:bookmarkStart w:id="258" w:name="_Toc332117284"/>
      <w:bookmarkStart w:id="259" w:name="_Toc332117799"/>
      <w:bookmarkStart w:id="260" w:name="_Toc332118027"/>
      <w:bookmarkStart w:id="261" w:name="_Toc332119016"/>
      <w:bookmarkStart w:id="262" w:name="_Toc332119117"/>
      <w:bookmarkStart w:id="263" w:name="_Toc332120045"/>
      <w:bookmarkStart w:id="264" w:name="_Toc332120247"/>
      <w:bookmarkStart w:id="265" w:name="_Toc332120339"/>
      <w:bookmarkStart w:id="266" w:name="_Toc332120631"/>
      <w:bookmarkStart w:id="267" w:name="_Toc332121373"/>
      <w:bookmarkStart w:id="268" w:name="_Toc332121443"/>
      <w:bookmarkStart w:id="269" w:name="_Toc332121523"/>
      <w:bookmarkStart w:id="270" w:name="_Toc332121711"/>
      <w:bookmarkStart w:id="271" w:name="_Toc332122444"/>
      <w:bookmarkStart w:id="272" w:name="_Toc332206883"/>
      <w:bookmarkStart w:id="273" w:name="_Toc332802863"/>
      <w:bookmarkStart w:id="274" w:name="_Toc334621971"/>
      <w:bookmarkStart w:id="275" w:name="_Toc334699816"/>
      <w:bookmarkStart w:id="276" w:name="_Toc335917660"/>
      <w:bookmarkStart w:id="277" w:name="_Toc335917714"/>
      <w:bookmarkStart w:id="278" w:name="_Toc341770741"/>
      <w:bookmarkStart w:id="279" w:name="_Toc350843230"/>
      <w:bookmarkStart w:id="280" w:name="_Toc350843289"/>
      <w:bookmarkStart w:id="281" w:name="_Toc351991664"/>
      <w:bookmarkStart w:id="282" w:name="_Toc352152566"/>
      <w:bookmarkStart w:id="283" w:name="_Toc359931204"/>
      <w:bookmarkStart w:id="284" w:name="_Toc363481920"/>
      <w:bookmarkStart w:id="285" w:name="_Toc363482004"/>
      <w:bookmarkStart w:id="286" w:name="_Toc364261545"/>
      <w:bookmarkStart w:id="287" w:name="_Toc365287943"/>
      <w:bookmarkStart w:id="288" w:name="_Toc367358579"/>
      <w:bookmarkStart w:id="289" w:name="_Toc368302853"/>
      <w:bookmarkStart w:id="290" w:name="_Toc368302938"/>
      <w:bookmarkStart w:id="291" w:name="_Toc368303021"/>
      <w:bookmarkStart w:id="292" w:name="_Toc368303100"/>
      <w:bookmarkStart w:id="293" w:name="_Toc368303164"/>
      <w:bookmarkStart w:id="294" w:name="_Toc368487826"/>
      <w:bookmarkStart w:id="295" w:name="_Toc385931171"/>
      <w:bookmarkStart w:id="296" w:name="_Toc385931214"/>
      <w:bookmarkStart w:id="297" w:name="_Toc385931257"/>
      <w:bookmarkStart w:id="298" w:name="_Toc394331112"/>
      <w:bookmarkStart w:id="299" w:name="_Toc409101556"/>
      <w:bookmarkStart w:id="300" w:name="_Toc470171880"/>
      <w:bookmarkStart w:id="301" w:name="_Toc470171978"/>
      <w:bookmarkStart w:id="302" w:name="_Toc474309972"/>
      <w:bookmarkStart w:id="303" w:name="_Toc475432697"/>
      <w:bookmarkStart w:id="304" w:name="_Toc475432755"/>
      <w:bookmarkStart w:id="305" w:name="_Toc475432813"/>
      <w:bookmarkStart w:id="306" w:name="_Toc475545957"/>
      <w:bookmarkStart w:id="307" w:name="_Toc475797118"/>
      <w:bookmarkStart w:id="308" w:name="_Toc476053725"/>
      <w:bookmarkStart w:id="309" w:name="_Toc476053826"/>
      <w:bookmarkStart w:id="310" w:name="_Toc476053927"/>
      <w:bookmarkStart w:id="311" w:name="_Toc211413109"/>
      <w:bookmarkStart w:id="312" w:name="_Toc285099812"/>
      <w:bookmarkStart w:id="313" w:name="_Toc522628588"/>
      <w:bookmarkStart w:id="314" w:name="_Toc103768328"/>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t>Phoenix Domain Controller and Phoenix Audio Controller</w:t>
      </w:r>
      <w:r w:rsidR="00F565FD" w:rsidRPr="00257EF3">
        <w:t xml:space="preserve"> Interface to NVRAM Manager</w:t>
      </w:r>
      <w:bookmarkEnd w:id="311"/>
      <w:bookmarkEnd w:id="312"/>
      <w:bookmarkEnd w:id="313"/>
      <w:bookmarkEnd w:id="314"/>
      <w:r>
        <w:t xml:space="preserve"> </w:t>
      </w:r>
    </w:p>
    <w:p w14:paraId="319FB983" w14:textId="1A0205F5" w:rsidR="00F565FD" w:rsidRPr="00AB02D7" w:rsidRDefault="00F565FD" w:rsidP="00F565FD">
      <w:pPr>
        <w:keepNext/>
        <w:pBdr>
          <w:top w:val="single" w:sz="4" w:space="1" w:color="auto"/>
          <w:left w:val="single" w:sz="4" w:space="4" w:color="auto"/>
          <w:bottom w:val="single" w:sz="4" w:space="1" w:color="auto"/>
          <w:right w:val="single" w:sz="4" w:space="4" w:color="auto"/>
        </w:pBdr>
        <w:rPr>
          <w:color w:val="000000"/>
          <w:kern w:val="36"/>
        </w:rPr>
      </w:pPr>
      <w:r w:rsidRPr="00AB02D7">
        <w:rPr>
          <w:b/>
          <w:bCs/>
          <w:color w:val="000000"/>
          <w:kern w:val="36"/>
        </w:rPr>
        <w:t>Note:</w:t>
      </w:r>
      <w:r w:rsidRPr="00AB02D7">
        <w:rPr>
          <w:color w:val="000000"/>
          <w:kern w:val="36"/>
        </w:rPr>
        <w:t xml:space="preserve"> This document assumes the following interface with an EEPROM manager. The supplier does not need to support this exact interface.</w:t>
      </w:r>
      <w:r w:rsidR="00AB02D7">
        <w:rPr>
          <w:color w:val="000000"/>
          <w:kern w:val="36"/>
        </w:rPr>
        <w:t xml:space="preserve"> PDC and PAC uses the UFS 2.1 for Non-volatile memory. </w:t>
      </w:r>
    </w:p>
    <w:p w14:paraId="579C9441"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spacing w:before="60"/>
        <w:rPr>
          <w:color w:val="000000"/>
          <w:kern w:val="36"/>
        </w:rPr>
      </w:pPr>
      <w:r w:rsidRPr="00AB02D7">
        <w:rPr>
          <w:color w:val="000000"/>
          <w:kern w:val="36"/>
        </w:rPr>
        <w:tab/>
      </w:r>
      <w:proofErr w:type="spellStart"/>
      <w:r w:rsidRPr="00AB02D7">
        <w:rPr>
          <w:b/>
          <w:bCs/>
          <w:color w:val="000000"/>
          <w:kern w:val="36"/>
        </w:rPr>
        <w:t>NVRAM_Rqst</w:t>
      </w:r>
      <w:proofErr w:type="spellEnd"/>
      <w:r w:rsidRPr="00AB02D7">
        <w:rPr>
          <w:color w:val="000000"/>
          <w:kern w:val="36"/>
        </w:rPr>
        <w:tab/>
      </w:r>
      <w:r w:rsidRPr="00AB02D7">
        <w:rPr>
          <w:color w:val="000000"/>
          <w:kern w:val="36"/>
        </w:rPr>
        <w:tab/>
      </w:r>
      <w:r w:rsidRPr="00AB02D7">
        <w:rPr>
          <w:b/>
          <w:bCs/>
          <w:color w:val="000000"/>
          <w:kern w:val="36"/>
        </w:rPr>
        <w:t>NULL</w:t>
      </w:r>
      <w:r w:rsidRPr="00AB02D7">
        <w:rPr>
          <w:color w:val="000000"/>
          <w:kern w:val="36"/>
        </w:rPr>
        <w:t xml:space="preserve"> = do nothing</w:t>
      </w:r>
    </w:p>
    <w:p w14:paraId="2CF06E43"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rPr>
          <w:color w:val="000000"/>
          <w:kern w:val="36"/>
        </w:rPr>
      </w:pPr>
      <w:r w:rsidRPr="00AB02D7">
        <w:rPr>
          <w:color w:val="000000"/>
          <w:kern w:val="36"/>
        </w:rPr>
        <w:tab/>
      </w:r>
      <w:r w:rsidRPr="00AB02D7">
        <w:rPr>
          <w:color w:val="000000"/>
          <w:kern w:val="36"/>
        </w:rPr>
        <w:tab/>
      </w:r>
      <w:r w:rsidRPr="00AB02D7">
        <w:rPr>
          <w:color w:val="000000"/>
          <w:kern w:val="36"/>
        </w:rPr>
        <w:tab/>
      </w:r>
      <w:r w:rsidRPr="00AB02D7">
        <w:rPr>
          <w:color w:val="000000"/>
          <w:kern w:val="36"/>
        </w:rPr>
        <w:tab/>
      </w:r>
      <w:r w:rsidRPr="00AB02D7">
        <w:rPr>
          <w:b/>
          <w:bCs/>
          <w:color w:val="000000"/>
          <w:kern w:val="36"/>
        </w:rPr>
        <w:t>UPDATE</w:t>
      </w:r>
      <w:r w:rsidRPr="00AB02D7">
        <w:rPr>
          <w:color w:val="000000"/>
          <w:kern w:val="36"/>
        </w:rPr>
        <w:t xml:space="preserve"> = post all changes to NVRAM (going to reboot)</w:t>
      </w:r>
    </w:p>
    <w:p w14:paraId="1EC2C25B"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spacing w:after="120"/>
        <w:rPr>
          <w:color w:val="000000"/>
          <w:kern w:val="36"/>
        </w:rPr>
      </w:pPr>
      <w:r w:rsidRPr="00AB02D7">
        <w:rPr>
          <w:color w:val="000000"/>
          <w:kern w:val="36"/>
        </w:rPr>
        <w:tab/>
      </w:r>
      <w:r w:rsidRPr="00AB02D7">
        <w:rPr>
          <w:color w:val="000000"/>
          <w:kern w:val="36"/>
        </w:rPr>
        <w:tab/>
      </w:r>
      <w:r w:rsidRPr="00AB02D7">
        <w:rPr>
          <w:color w:val="000000"/>
          <w:kern w:val="36"/>
        </w:rPr>
        <w:tab/>
      </w:r>
      <w:r w:rsidRPr="00AB02D7">
        <w:rPr>
          <w:color w:val="000000"/>
          <w:kern w:val="36"/>
        </w:rPr>
        <w:tab/>
      </w:r>
      <w:r w:rsidRPr="00AB02D7">
        <w:rPr>
          <w:b/>
          <w:bCs/>
          <w:color w:val="000000"/>
          <w:kern w:val="36"/>
        </w:rPr>
        <w:t>STOP</w:t>
      </w:r>
      <w:r w:rsidRPr="00AB02D7">
        <w:rPr>
          <w:color w:val="000000"/>
          <w:kern w:val="36"/>
        </w:rPr>
        <w:t xml:space="preserve"> = Let any current write finish – don't start another</w:t>
      </w:r>
    </w:p>
    <w:p w14:paraId="30A6D182"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rPr>
          <w:color w:val="000000"/>
          <w:kern w:val="36"/>
        </w:rPr>
      </w:pPr>
      <w:r w:rsidRPr="00AB02D7">
        <w:rPr>
          <w:color w:val="000000"/>
          <w:kern w:val="36"/>
        </w:rPr>
        <w:tab/>
      </w:r>
      <w:proofErr w:type="spellStart"/>
      <w:r w:rsidRPr="00AB02D7">
        <w:rPr>
          <w:b/>
          <w:bCs/>
          <w:color w:val="000000"/>
          <w:kern w:val="36"/>
        </w:rPr>
        <w:t>NVRAM_Status</w:t>
      </w:r>
      <w:proofErr w:type="spellEnd"/>
      <w:r w:rsidRPr="00AB02D7">
        <w:rPr>
          <w:color w:val="000000"/>
          <w:kern w:val="36"/>
        </w:rPr>
        <w:tab/>
      </w:r>
      <w:r w:rsidRPr="00AB02D7">
        <w:rPr>
          <w:color w:val="000000"/>
          <w:kern w:val="36"/>
        </w:rPr>
        <w:tab/>
      </w:r>
      <w:r w:rsidRPr="00AB02D7">
        <w:rPr>
          <w:b/>
          <w:bCs/>
          <w:color w:val="000000"/>
          <w:kern w:val="36"/>
        </w:rPr>
        <w:t>BUSY</w:t>
      </w:r>
      <w:r w:rsidRPr="00AB02D7">
        <w:rPr>
          <w:color w:val="000000"/>
          <w:kern w:val="36"/>
        </w:rPr>
        <w:t xml:space="preserve"> = NVRAM is busy, write is occurring</w:t>
      </w:r>
    </w:p>
    <w:p w14:paraId="0AC047C4"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rPr>
          <w:color w:val="000000"/>
          <w:kern w:val="36"/>
        </w:rPr>
      </w:pPr>
      <w:r w:rsidRPr="00AB02D7">
        <w:rPr>
          <w:color w:val="000000"/>
          <w:kern w:val="36"/>
        </w:rPr>
        <w:tab/>
      </w:r>
      <w:r w:rsidRPr="00AB02D7">
        <w:rPr>
          <w:color w:val="000000"/>
          <w:kern w:val="36"/>
        </w:rPr>
        <w:tab/>
      </w:r>
      <w:r w:rsidRPr="00AB02D7">
        <w:rPr>
          <w:color w:val="000000"/>
          <w:kern w:val="36"/>
        </w:rPr>
        <w:tab/>
      </w:r>
      <w:r w:rsidRPr="00AB02D7">
        <w:rPr>
          <w:color w:val="000000"/>
          <w:kern w:val="36"/>
        </w:rPr>
        <w:tab/>
      </w:r>
      <w:r w:rsidRPr="00AB02D7">
        <w:rPr>
          <w:b/>
          <w:bCs/>
          <w:color w:val="000000"/>
          <w:kern w:val="36"/>
        </w:rPr>
        <w:t>NULL</w:t>
      </w:r>
      <w:r w:rsidRPr="00AB02D7">
        <w:rPr>
          <w:color w:val="000000"/>
          <w:kern w:val="36"/>
        </w:rPr>
        <w:t xml:space="preserve"> = NVRAM is not busy</w:t>
      </w:r>
    </w:p>
    <w:p w14:paraId="0D8DCE06" w14:textId="77777777" w:rsidR="00F565FD" w:rsidRPr="00AB02D7" w:rsidRDefault="00F565FD" w:rsidP="00F565FD">
      <w:pPr>
        <w:keepNext/>
        <w:pBdr>
          <w:top w:val="single" w:sz="4" w:space="1" w:color="auto"/>
          <w:left w:val="single" w:sz="4" w:space="4" w:color="auto"/>
          <w:bottom w:val="single" w:sz="4" w:space="1" w:color="auto"/>
          <w:right w:val="single" w:sz="4" w:space="4" w:color="auto"/>
        </w:pBdr>
        <w:rPr>
          <w:color w:val="000000"/>
          <w:kern w:val="36"/>
        </w:rPr>
      </w:pPr>
      <w:r w:rsidRPr="00AB02D7">
        <w:rPr>
          <w:color w:val="000000"/>
          <w:kern w:val="36"/>
        </w:rPr>
        <w:tab/>
      </w:r>
      <w:r w:rsidRPr="00AB02D7">
        <w:rPr>
          <w:color w:val="000000"/>
          <w:kern w:val="36"/>
        </w:rPr>
        <w:tab/>
      </w:r>
      <w:r w:rsidRPr="00AB02D7">
        <w:rPr>
          <w:color w:val="000000"/>
          <w:kern w:val="36"/>
        </w:rPr>
        <w:tab/>
      </w:r>
      <w:r w:rsidRPr="00AB02D7">
        <w:rPr>
          <w:color w:val="000000"/>
          <w:kern w:val="36"/>
        </w:rPr>
        <w:tab/>
      </w:r>
      <w:r w:rsidRPr="00AB02D7">
        <w:rPr>
          <w:b/>
          <w:bCs/>
          <w:color w:val="000000"/>
          <w:kern w:val="36"/>
        </w:rPr>
        <w:t>DONE</w:t>
      </w:r>
      <w:r w:rsidRPr="00AB02D7">
        <w:rPr>
          <w:color w:val="000000"/>
          <w:kern w:val="36"/>
        </w:rPr>
        <w:t xml:space="preserve"> = request for UPDATE or STOP has been completed</w:t>
      </w:r>
    </w:p>
    <w:p w14:paraId="142568EA" w14:textId="77777777" w:rsidR="00F565FD" w:rsidRPr="00257EF3" w:rsidRDefault="00F565FD" w:rsidP="00F565FD">
      <w:pPr>
        <w:pBdr>
          <w:top w:val="single" w:sz="4" w:space="1" w:color="auto"/>
          <w:left w:val="single" w:sz="4" w:space="4" w:color="auto"/>
          <w:bottom w:val="single" w:sz="4" w:space="1" w:color="auto"/>
          <w:right w:val="single" w:sz="4" w:space="4" w:color="auto"/>
        </w:pBdr>
        <w:rPr>
          <w:color w:val="000000"/>
          <w:kern w:val="36"/>
        </w:rPr>
      </w:pPr>
      <w:r w:rsidRPr="00AB02D7">
        <w:rPr>
          <w:color w:val="000000"/>
          <w:kern w:val="36"/>
        </w:rPr>
        <w:t>This interface is used in the Sleep/Awake feature and in the Diagnostics feature.</w:t>
      </w:r>
    </w:p>
    <w:p w14:paraId="7A369D57" w14:textId="77777777" w:rsidR="00F565FD" w:rsidRPr="00257EF3" w:rsidRDefault="00F565FD" w:rsidP="00F565FD">
      <w:pPr>
        <w:overflowPunct/>
        <w:autoSpaceDE/>
        <w:autoSpaceDN/>
        <w:adjustRightInd/>
        <w:spacing w:before="0"/>
        <w:rPr>
          <w:color w:val="000000"/>
          <w:kern w:val="36"/>
          <w:sz w:val="24"/>
          <w:szCs w:val="24"/>
        </w:rPr>
      </w:pPr>
    </w:p>
    <w:p w14:paraId="1C3F059F" w14:textId="77777777" w:rsidR="00F565FD" w:rsidRPr="00257EF3" w:rsidRDefault="00F565FD" w:rsidP="00C93327">
      <w:pPr>
        <w:pStyle w:val="Heading3"/>
      </w:pPr>
      <w:bookmarkStart w:id="315" w:name="_Toc285099813"/>
      <w:bookmarkStart w:id="316" w:name="_Toc522628589"/>
      <w:bookmarkStart w:id="317" w:name="_Toc103768329"/>
      <w:bookmarkStart w:id="318" w:name="_Hlk79823086"/>
      <w:r w:rsidRPr="00257EF3">
        <w:t>Timer Mark Event / Time Since Event</w:t>
      </w:r>
      <w:bookmarkEnd w:id="315"/>
      <w:bookmarkEnd w:id="316"/>
      <w:bookmarkEnd w:id="317"/>
    </w:p>
    <w:p w14:paraId="38C777B5" w14:textId="77777777" w:rsidR="00F565FD" w:rsidRPr="00257EF3" w:rsidRDefault="00F565FD" w:rsidP="00F565FD">
      <w:pPr>
        <w:overflowPunct/>
        <w:autoSpaceDE/>
        <w:autoSpaceDN/>
        <w:adjustRightInd/>
        <w:spacing w:before="0"/>
        <w:rPr>
          <w:color w:val="000000"/>
          <w:kern w:val="36"/>
          <w:sz w:val="24"/>
          <w:szCs w:val="24"/>
        </w:rPr>
      </w:pPr>
    </w:p>
    <w:tbl>
      <w:tblPr>
        <w:tblW w:w="1045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95"/>
        <w:gridCol w:w="1017"/>
        <w:gridCol w:w="7244"/>
      </w:tblGrid>
      <w:tr w:rsidR="00F565FD" w:rsidRPr="00257EF3" w14:paraId="6D953A79" w14:textId="77777777" w:rsidTr="00F43F6D">
        <w:trPr>
          <w:jc w:val="center"/>
        </w:trPr>
        <w:tc>
          <w:tcPr>
            <w:tcW w:w="2210" w:type="dxa"/>
            <w:tcBorders>
              <w:top w:val="single" w:sz="6" w:space="0" w:color="000000"/>
              <w:left w:val="single" w:sz="6" w:space="0" w:color="000000"/>
              <w:bottom w:val="single" w:sz="6" w:space="0" w:color="000000"/>
              <w:right w:val="single" w:sz="6" w:space="0" w:color="000000"/>
            </w:tcBorders>
            <w:vAlign w:val="center"/>
          </w:tcPr>
          <w:p w14:paraId="57483784" w14:textId="77777777" w:rsidR="00F565FD" w:rsidRPr="00257EF3" w:rsidRDefault="00F565FD" w:rsidP="007E3C73">
            <w:pPr>
              <w:jc w:val="center"/>
              <w:rPr>
                <w:color w:val="000000"/>
              </w:rPr>
            </w:pPr>
            <w:r w:rsidRPr="00257EF3">
              <w:rPr>
                <w:color w:val="000000"/>
              </w:rPr>
              <w:t>Mark event xyzzy</w:t>
            </w:r>
          </w:p>
        </w:tc>
        <w:tc>
          <w:tcPr>
            <w:tcW w:w="861" w:type="dxa"/>
            <w:tcBorders>
              <w:top w:val="single" w:sz="6" w:space="0" w:color="000000"/>
              <w:left w:val="single" w:sz="6" w:space="0" w:color="000000"/>
              <w:bottom w:val="single" w:sz="6" w:space="0" w:color="000000"/>
              <w:right w:val="single" w:sz="6" w:space="0" w:color="000000"/>
            </w:tcBorders>
            <w:vAlign w:val="center"/>
          </w:tcPr>
          <w:p w14:paraId="088697DA" w14:textId="77777777" w:rsidR="00F565FD" w:rsidRPr="00257EF3" w:rsidRDefault="00F565FD" w:rsidP="007E3C73">
            <w:pPr>
              <w:jc w:val="center"/>
              <w:rPr>
                <w:color w:val="000000"/>
              </w:rPr>
            </w:pPr>
            <w:r w:rsidRPr="00257EF3">
              <w:rPr>
                <w:color w:val="000000"/>
              </w:rPr>
              <w:t>Action</w:t>
            </w:r>
          </w:p>
        </w:tc>
        <w:tc>
          <w:tcPr>
            <w:tcW w:w="7385" w:type="dxa"/>
            <w:tcBorders>
              <w:top w:val="single" w:sz="6" w:space="0" w:color="000000"/>
              <w:left w:val="single" w:sz="6" w:space="0" w:color="000000"/>
              <w:bottom w:val="single" w:sz="6" w:space="0" w:color="000000"/>
              <w:right w:val="single" w:sz="6" w:space="0" w:color="000000"/>
            </w:tcBorders>
            <w:vAlign w:val="center"/>
          </w:tcPr>
          <w:p w14:paraId="2E7C31F4" w14:textId="77777777" w:rsidR="00F565FD" w:rsidRPr="00257EF3" w:rsidRDefault="00F565FD" w:rsidP="007E3C73">
            <w:pPr>
              <w:rPr>
                <w:color w:val="000000"/>
              </w:rPr>
            </w:pPr>
            <w:r w:rsidRPr="00257EF3">
              <w:rPr>
                <w:color w:val="000000"/>
              </w:rPr>
              <w:t>Event in time. This action marks the event “xyzzy” on an imaginary timeline. Later referenced by Time since event”</w:t>
            </w:r>
          </w:p>
        </w:tc>
      </w:tr>
      <w:tr w:rsidR="00F565FD" w:rsidRPr="00257EF3" w14:paraId="3B0791A8" w14:textId="77777777" w:rsidTr="00F43F6D">
        <w:trPr>
          <w:jc w:val="center"/>
        </w:trPr>
        <w:tc>
          <w:tcPr>
            <w:tcW w:w="2210" w:type="dxa"/>
            <w:tcBorders>
              <w:top w:val="single" w:sz="6" w:space="0" w:color="000000"/>
              <w:left w:val="single" w:sz="6" w:space="0" w:color="000000"/>
              <w:bottom w:val="single" w:sz="6" w:space="0" w:color="000000"/>
              <w:right w:val="single" w:sz="6" w:space="0" w:color="000000"/>
            </w:tcBorders>
            <w:vAlign w:val="center"/>
          </w:tcPr>
          <w:p w14:paraId="10F13630" w14:textId="77777777" w:rsidR="00F565FD" w:rsidRPr="00257EF3" w:rsidRDefault="00F565FD" w:rsidP="007E3C73">
            <w:pPr>
              <w:jc w:val="center"/>
              <w:rPr>
                <w:color w:val="000000"/>
              </w:rPr>
            </w:pPr>
            <w:r w:rsidRPr="00257EF3">
              <w:rPr>
                <w:color w:val="000000"/>
              </w:rPr>
              <w:t>Time since event xyzzy</w:t>
            </w:r>
            <w:r w:rsidRPr="00257EF3">
              <w:rPr>
                <w:color w:val="000000"/>
              </w:rPr>
              <w:br/>
              <w:t>&gt; = TimeValue_Cfg</w:t>
            </w:r>
          </w:p>
        </w:tc>
        <w:tc>
          <w:tcPr>
            <w:tcW w:w="861" w:type="dxa"/>
            <w:tcBorders>
              <w:top w:val="single" w:sz="6" w:space="0" w:color="000000"/>
              <w:left w:val="single" w:sz="6" w:space="0" w:color="000000"/>
              <w:bottom w:val="single" w:sz="6" w:space="0" w:color="000000"/>
              <w:right w:val="single" w:sz="6" w:space="0" w:color="000000"/>
            </w:tcBorders>
            <w:vAlign w:val="center"/>
          </w:tcPr>
          <w:p w14:paraId="10B8773A" w14:textId="77777777" w:rsidR="00F565FD" w:rsidRPr="00257EF3" w:rsidRDefault="00F565FD" w:rsidP="007E3C73">
            <w:pPr>
              <w:jc w:val="center"/>
              <w:rPr>
                <w:color w:val="000000"/>
              </w:rPr>
            </w:pPr>
            <w:r w:rsidRPr="00257EF3">
              <w:rPr>
                <w:color w:val="000000"/>
              </w:rPr>
              <w:t>Condition</w:t>
            </w:r>
          </w:p>
        </w:tc>
        <w:tc>
          <w:tcPr>
            <w:tcW w:w="7385" w:type="dxa"/>
            <w:tcBorders>
              <w:top w:val="single" w:sz="6" w:space="0" w:color="000000"/>
              <w:left w:val="single" w:sz="6" w:space="0" w:color="000000"/>
              <w:bottom w:val="single" w:sz="6" w:space="0" w:color="000000"/>
              <w:right w:val="single" w:sz="6" w:space="0" w:color="000000"/>
            </w:tcBorders>
            <w:vAlign w:val="center"/>
          </w:tcPr>
          <w:p w14:paraId="0FC2B0DC" w14:textId="77777777" w:rsidR="00F565FD" w:rsidRPr="00257EF3" w:rsidRDefault="00F565FD" w:rsidP="007E3C73">
            <w:pPr>
              <w:rPr>
                <w:color w:val="000000"/>
              </w:rPr>
            </w:pPr>
            <w:r w:rsidRPr="00257EF3">
              <w:rPr>
                <w:color w:val="000000"/>
              </w:rPr>
              <w:t>Elapsed time: determines the amount of time that has elapsed since the last occurrence of the "Mark event xyzzy"</w:t>
            </w:r>
          </w:p>
        </w:tc>
      </w:tr>
    </w:tbl>
    <w:p w14:paraId="2C6BBA8A" w14:textId="77777777" w:rsidR="00F565FD" w:rsidRPr="00257EF3" w:rsidRDefault="00F565FD" w:rsidP="00F565FD">
      <w:pPr>
        <w:overflowPunct/>
        <w:autoSpaceDE/>
        <w:autoSpaceDN/>
        <w:adjustRightInd/>
        <w:spacing w:before="0"/>
        <w:rPr>
          <w:color w:val="000000"/>
          <w:kern w:val="36"/>
          <w:sz w:val="24"/>
          <w:szCs w:val="24"/>
        </w:rPr>
      </w:pPr>
    </w:p>
    <w:p w14:paraId="3BE0182D" w14:textId="77777777" w:rsidR="00F565FD" w:rsidRPr="00257EF3" w:rsidRDefault="00F565FD" w:rsidP="00F565FD">
      <w:pPr>
        <w:rPr>
          <w:b/>
          <w:bCs/>
          <w:sz w:val="24"/>
          <w:szCs w:val="24"/>
        </w:rPr>
      </w:pPr>
      <w:r w:rsidRPr="00257EF3">
        <w:rPr>
          <w:b/>
          <w:bCs/>
          <w:sz w:val="24"/>
          <w:szCs w:val="24"/>
        </w:rPr>
        <w:t>Timers in the Behavior and Implementation models</w:t>
      </w:r>
    </w:p>
    <w:p w14:paraId="1F0C3A3C" w14:textId="77777777" w:rsidR="00F565FD" w:rsidRPr="00257EF3" w:rsidRDefault="00F565FD" w:rsidP="00F565FD">
      <w:r w:rsidRPr="00257EF3">
        <w:t>a) The Behavior models shall implement the following timer resolutions (selection based on Data Dictionary criteria):</w:t>
      </w:r>
    </w:p>
    <w:p w14:paraId="3322D901" w14:textId="77777777" w:rsidR="00F565FD" w:rsidRPr="00257EF3" w:rsidRDefault="00F565FD" w:rsidP="00F565FD">
      <w:r w:rsidRPr="00257EF3">
        <w:t>b) Note: all timers are 32-bit unsigned integers (U32).</w:t>
      </w:r>
    </w:p>
    <w:p w14:paraId="5AEBC099" w14:textId="77777777" w:rsidR="00F565FD" w:rsidRPr="00257EF3" w:rsidRDefault="00F565FD" w:rsidP="00F565FD">
      <w:r w:rsidRPr="00257EF3">
        <w:t>c) Following API shall be used to mark and check timers:</w:t>
      </w:r>
    </w:p>
    <w:p w14:paraId="21488121" w14:textId="10EBA153" w:rsidR="00F565FD" w:rsidRPr="00257EF3" w:rsidRDefault="00F565FD" w:rsidP="00F565FD">
      <w:pPr>
        <w:rPr>
          <w:b/>
          <w:bCs/>
        </w:rPr>
      </w:pPr>
      <w:r w:rsidRPr="00257EF3">
        <w:rPr>
          <w:b/>
          <w:bCs/>
        </w:rPr>
        <w:t>Mark_Timer_</w:t>
      </w:r>
      <w:r w:rsidR="009652B5" w:rsidRPr="00257EF3">
        <w:rPr>
          <w:b/>
          <w:bCs/>
        </w:rPr>
        <w:t>msec (</w:t>
      </w:r>
      <w:r w:rsidRPr="00257EF3">
        <w:rPr>
          <w:b/>
          <w:bCs/>
        </w:rPr>
        <w:t>TIMER_NAME)</w:t>
      </w:r>
    </w:p>
    <w:p w14:paraId="758E96C4" w14:textId="77777777" w:rsidR="00F565FD" w:rsidRPr="00257EF3" w:rsidRDefault="00F565FD" w:rsidP="00F565FD">
      <w:pPr>
        <w:rPr>
          <w:b/>
          <w:bCs/>
        </w:rPr>
      </w:pPr>
      <w:r w:rsidRPr="00257EF3">
        <w:rPr>
          <w:b/>
          <w:bCs/>
        </w:rPr>
        <w:t>Check_Timer_msec(TIMER_NAME)</w:t>
      </w:r>
    </w:p>
    <w:p w14:paraId="7A3ADDDA" w14:textId="733D37CC" w:rsidR="00F565FD" w:rsidRPr="00257EF3" w:rsidRDefault="00F565FD" w:rsidP="00F565FD">
      <w:r w:rsidRPr="00257EF3">
        <w:t xml:space="preserve">This timer runs only while the module is awake. While the resolution is in millisecond, it may be </w:t>
      </w:r>
      <w:r w:rsidR="00133352" w:rsidRPr="00257EF3">
        <w:t>incremented</w:t>
      </w:r>
      <w:r w:rsidRPr="00257EF3">
        <w:t xml:space="preserve"> by 5 every 5 msec, for example. This timer will retain its value across module sleep </w:t>
      </w:r>
      <w:r w:rsidR="00133352" w:rsidRPr="00257EF3">
        <w:t>status and</w:t>
      </w:r>
      <w:r w:rsidRPr="00257EF3">
        <w:t xml:space="preserve"> be reset to 0 if the CPU is reset. </w:t>
      </w:r>
    </w:p>
    <w:p w14:paraId="3F5DEFC1" w14:textId="77777777" w:rsidR="00F565FD" w:rsidRPr="00257EF3" w:rsidRDefault="00F565FD" w:rsidP="00F565FD">
      <w:pPr>
        <w:rPr>
          <w:b/>
          <w:bCs/>
        </w:rPr>
      </w:pPr>
      <w:r w:rsidRPr="00257EF3">
        <w:rPr>
          <w:b/>
          <w:bCs/>
        </w:rPr>
        <w:t>Mark_Timer_sec(TIMER_NAME)</w:t>
      </w:r>
    </w:p>
    <w:p w14:paraId="11C386D3" w14:textId="77777777" w:rsidR="00F565FD" w:rsidRPr="00257EF3" w:rsidRDefault="00F565FD" w:rsidP="00F565FD">
      <w:pPr>
        <w:rPr>
          <w:b/>
          <w:bCs/>
        </w:rPr>
      </w:pPr>
      <w:r w:rsidRPr="00257EF3">
        <w:rPr>
          <w:b/>
          <w:bCs/>
        </w:rPr>
        <w:t>Check_Timer_sec(TIMER_NAME)</w:t>
      </w:r>
    </w:p>
    <w:p w14:paraId="1517F99D" w14:textId="77777777" w:rsidR="00F565FD" w:rsidRPr="00257EF3" w:rsidRDefault="00F565FD" w:rsidP="00F565FD">
      <w:r w:rsidRPr="00257EF3">
        <w:lastRenderedPageBreak/>
        <w:t>This timer runs only while the module is awake. This timer will retain its value across module sleep status, and be reset to 0 if the CPU is reset.</w:t>
      </w:r>
    </w:p>
    <w:p w14:paraId="53CFAEE9" w14:textId="77777777" w:rsidR="00F565FD" w:rsidRPr="00257EF3" w:rsidRDefault="00F565FD" w:rsidP="00F565FD">
      <w:pPr>
        <w:rPr>
          <w:b/>
          <w:bCs/>
        </w:rPr>
      </w:pPr>
      <w:r w:rsidRPr="00257EF3">
        <w:rPr>
          <w:b/>
          <w:bCs/>
        </w:rPr>
        <w:t>Mark_GRTimer(TIMER_NAME)</w:t>
      </w:r>
    </w:p>
    <w:p w14:paraId="6176074B" w14:textId="77777777" w:rsidR="00F565FD" w:rsidRPr="00257EF3" w:rsidRDefault="00F565FD" w:rsidP="00F565FD">
      <w:pPr>
        <w:rPr>
          <w:b/>
          <w:bCs/>
        </w:rPr>
      </w:pPr>
      <w:r w:rsidRPr="00257EF3">
        <w:rPr>
          <w:b/>
          <w:bCs/>
        </w:rPr>
        <w:t>Check_GRTimer(TIMER_NAME)</w:t>
      </w:r>
    </w:p>
    <w:p w14:paraId="0802C29C" w14:textId="77777777" w:rsidR="00F565FD" w:rsidRPr="00257EF3" w:rsidRDefault="00F565FD" w:rsidP="00F565FD">
      <w:r w:rsidRPr="00257EF3">
        <w:t xml:space="preserve">This global real timer runs while the module is supplied with power, even while the module is asleep. Its resolution is 100 milliseconds. The value is committed to </w:t>
      </w:r>
      <w:r w:rsidR="00247334" w:rsidRPr="00257EF3">
        <w:t>EEPROM on a schedule, so that a</w:t>
      </w:r>
      <w:r w:rsidRPr="00257EF3">
        <w:t xml:space="preserve"> "recent" value will be retained across a power loss. The value is also (normally) retained across short CPU resets.</w:t>
      </w:r>
    </w:p>
    <w:p w14:paraId="6CF07F89" w14:textId="77777777" w:rsidR="00F565FD" w:rsidRPr="00257EF3" w:rsidRDefault="00F565FD" w:rsidP="00F565FD">
      <w:r w:rsidRPr="00257EF3">
        <w:t>Note that this means that across a power loss, the timer could "go backwards". Practically, this means that after a power loss, you must Mark a GRTimer before checking it.</w:t>
      </w:r>
    </w:p>
    <w:p w14:paraId="615992B2" w14:textId="77777777" w:rsidR="00F565FD" w:rsidRPr="00257EF3" w:rsidRDefault="00F565FD" w:rsidP="00F565FD">
      <w:r w:rsidRPr="00257EF3">
        <w:t>Note also that this clock is not necessarily synchronized with the other 2 timers. i.e., it may run at a slightly different rate, because it must be very accurate over long time periods to be used for time of day clock on the radio.</w:t>
      </w:r>
    </w:p>
    <w:p w14:paraId="445D8E1B" w14:textId="44D7ECC0" w:rsidR="00F565FD" w:rsidRPr="00257EF3" w:rsidRDefault="00F565FD" w:rsidP="00F565FD">
      <w:pPr>
        <w:rPr>
          <w:color w:val="000000"/>
        </w:rPr>
      </w:pPr>
      <w:r w:rsidRPr="00257EF3">
        <w:t>Note that even though GRT timer</w:t>
      </w:r>
      <w:r w:rsidR="00247334" w:rsidRPr="00257EF3">
        <w:t xml:space="preserve"> resolution is 100milliseconds </w:t>
      </w:r>
      <w:r w:rsidRPr="00257EF3">
        <w:rPr>
          <w:b/>
          <w:bCs/>
        </w:rPr>
        <w:t>Check_</w:t>
      </w:r>
      <w:r w:rsidR="009652B5" w:rsidRPr="00257EF3">
        <w:rPr>
          <w:b/>
          <w:bCs/>
        </w:rPr>
        <w:t>GRTimer (</w:t>
      </w:r>
      <w:r w:rsidRPr="00257EF3">
        <w:rPr>
          <w:b/>
          <w:bCs/>
        </w:rPr>
        <w:t xml:space="preserve">) </w:t>
      </w:r>
      <w:r w:rsidRPr="00257EF3">
        <w:t>reports in seconds. This is to have consistent usage of timers in milliseconds or seconds</w:t>
      </w:r>
      <w:r w:rsidRPr="00257EF3">
        <w:rPr>
          <w:color w:val="000000"/>
        </w:rPr>
        <w:t>.</w:t>
      </w:r>
    </w:p>
    <w:p w14:paraId="54217AAC" w14:textId="77777777" w:rsidR="00F565FD" w:rsidRPr="00257EF3" w:rsidRDefault="00F565FD" w:rsidP="00F565FD">
      <w:r w:rsidRPr="00257EF3">
        <w:t xml:space="preserve">d) The supplier may </w:t>
      </w:r>
      <w:r w:rsidR="00062030" w:rsidRPr="00257EF3">
        <w:t>develop</w:t>
      </w:r>
      <w:r w:rsidRPr="00257EF3">
        <w:t xml:space="preserve"> a timer behavior library which simulates the timer implementation. </w:t>
      </w:r>
      <w:r w:rsidRPr="00257EF3">
        <w:br/>
        <w:t>Test harness shall use this library to test the timers that are used in behavior library model.</w:t>
      </w:r>
    </w:p>
    <w:p w14:paraId="236C02A9" w14:textId="77777777" w:rsidR="00F565FD" w:rsidRPr="00257EF3" w:rsidRDefault="00F565FD" w:rsidP="00F565FD"/>
    <w:p w14:paraId="01AECFA3" w14:textId="77777777" w:rsidR="00F565FD" w:rsidRPr="00257EF3" w:rsidRDefault="00F565FD" w:rsidP="00F565FD">
      <w:r w:rsidRPr="00257EF3">
        <w:t>All Data Dictionary time entries should use milliseconds or seconds as their units.</w:t>
      </w:r>
    </w:p>
    <w:p w14:paraId="2A604335" w14:textId="77777777" w:rsidR="00F565FD" w:rsidRPr="00257EF3" w:rsidRDefault="00F565FD" w:rsidP="00F565FD"/>
    <w:p w14:paraId="49FF1B6D" w14:textId="77777777" w:rsidR="00F565FD" w:rsidRPr="00257EF3" w:rsidRDefault="00F565FD" w:rsidP="00F565FD">
      <w:r w:rsidRPr="00257EF3">
        <w:t xml:space="preserve">Note: The GRT is not allowed to use 0xFFFFFFFF (which indicates "unknown" in the vehicle CAN network). So every 13.6 years, we will have a 100msec error in GRT (which we will ignore). The GRT timer actually uses 100msec resolution. </w:t>
      </w:r>
      <w:r w:rsidR="00062030" w:rsidRPr="00257EF3">
        <w:t>However, all</w:t>
      </w:r>
      <w:r w:rsidRPr="00257EF3">
        <w:t xml:space="preserve"> uses of GRT use seconds as the unit. This means the calculation performed by the subroutine must be (ActualGRTime - BaseGRTime)/10 to convert to seconds.</w:t>
      </w:r>
    </w:p>
    <w:p w14:paraId="5ACC06E7" w14:textId="77777777" w:rsidR="00F565FD" w:rsidRPr="00257EF3" w:rsidRDefault="00F565FD" w:rsidP="00F565FD">
      <w:pPr>
        <w:overflowPunct/>
        <w:autoSpaceDE/>
        <w:autoSpaceDN/>
        <w:adjustRightInd/>
        <w:spacing w:before="0"/>
        <w:textAlignment w:val="auto"/>
        <w:rPr>
          <w:color w:val="000000"/>
          <w:kern w:val="36"/>
          <w:sz w:val="24"/>
          <w:szCs w:val="24"/>
        </w:rPr>
      </w:pPr>
    </w:p>
    <w:p w14:paraId="6031B1BE" w14:textId="77777777" w:rsidR="00F565FD" w:rsidRPr="00257EF3" w:rsidRDefault="00F565FD" w:rsidP="00F565FD">
      <w:pPr>
        <w:pageBreakBefore/>
        <w:rPr>
          <w:b/>
          <w:bCs/>
          <w:sz w:val="24"/>
          <w:szCs w:val="24"/>
        </w:rPr>
      </w:pPr>
      <w:r w:rsidRPr="00257EF3">
        <w:rPr>
          <w:b/>
          <w:bCs/>
          <w:sz w:val="24"/>
          <w:szCs w:val="24"/>
        </w:rPr>
        <w:lastRenderedPageBreak/>
        <w:t>Example Timer Implementation</w:t>
      </w:r>
    </w:p>
    <w:p w14:paraId="6D7CC074" w14:textId="77777777" w:rsidR="00F565FD" w:rsidRPr="00257EF3" w:rsidRDefault="00F565FD" w:rsidP="00F565FD">
      <w:pPr>
        <w:keepNext/>
        <w:overflowPunct/>
        <w:autoSpaceDE/>
        <w:autoSpaceDN/>
        <w:adjustRightInd/>
        <w:spacing w:before="0"/>
        <w:rPr>
          <w:color w:val="000000"/>
          <w:kern w:val="36"/>
        </w:rPr>
      </w:pPr>
    </w:p>
    <w:p w14:paraId="65F01AB3" w14:textId="77777777" w:rsidR="00F565FD" w:rsidRPr="00257EF3" w:rsidRDefault="00F565FD" w:rsidP="00F565FD">
      <w:pPr>
        <w:keepNext/>
        <w:overflowPunct/>
        <w:autoSpaceDE/>
        <w:autoSpaceDN/>
        <w:adjustRightInd/>
        <w:spacing w:before="0"/>
        <w:rPr>
          <w:color w:val="000000"/>
          <w:kern w:val="36"/>
        </w:rPr>
      </w:pPr>
      <w:r w:rsidRPr="00257EF3">
        <w:rPr>
          <w:color w:val="000000"/>
          <w:kern w:val="36"/>
        </w:rPr>
        <w:t>Ti</w:t>
      </w:r>
      <w:r w:rsidR="000020CD" w:rsidRPr="00257EF3">
        <w:rPr>
          <w:color w:val="000000"/>
          <w:kern w:val="36"/>
        </w:rPr>
        <w:t xml:space="preserve">mer is </w:t>
      </w:r>
      <w:r w:rsidR="00C45308" w:rsidRPr="00257EF3">
        <w:rPr>
          <w:color w:val="000000"/>
          <w:kern w:val="36"/>
        </w:rPr>
        <w:t>32-bit</w:t>
      </w:r>
      <w:r w:rsidR="000020CD" w:rsidRPr="00257EF3">
        <w:rPr>
          <w:color w:val="000000"/>
          <w:kern w:val="36"/>
        </w:rPr>
        <w:t xml:space="preserve"> unsigned integer </w:t>
      </w:r>
      <w:r w:rsidRPr="00257EF3">
        <w:rPr>
          <w:color w:val="000000"/>
          <w:kern w:val="36"/>
        </w:rPr>
        <w:t>(U32).</w:t>
      </w:r>
    </w:p>
    <w:p w14:paraId="473D28E8" w14:textId="77777777" w:rsidR="00F565FD" w:rsidRPr="00257EF3" w:rsidRDefault="00F565FD" w:rsidP="00F565FD">
      <w:pPr>
        <w:keepNext/>
        <w:overflowPunct/>
        <w:autoSpaceDE/>
        <w:autoSpaceDN/>
        <w:adjustRightInd/>
        <w:spacing w:before="0"/>
        <w:rPr>
          <w:color w:val="000000"/>
          <w:kern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727"/>
        <w:gridCol w:w="2426"/>
        <w:gridCol w:w="1576"/>
      </w:tblGrid>
      <w:tr w:rsidR="00F43F6D" w:rsidRPr="00257EF3" w14:paraId="720D55BB" w14:textId="77777777" w:rsidTr="00F74F4D">
        <w:trPr>
          <w:jc w:val="center"/>
        </w:trPr>
        <w:tc>
          <w:tcPr>
            <w:tcW w:w="1849" w:type="dxa"/>
            <w:shd w:val="clear" w:color="auto" w:fill="FFFF99"/>
          </w:tcPr>
          <w:p w14:paraId="10572AFE" w14:textId="77777777" w:rsidR="00F565FD" w:rsidRPr="00257EF3" w:rsidRDefault="00F565FD" w:rsidP="0011389C">
            <w:pPr>
              <w:keepNext/>
              <w:overflowPunct/>
              <w:autoSpaceDE/>
              <w:autoSpaceDN/>
              <w:adjustRightInd/>
              <w:spacing w:after="120"/>
              <w:jc w:val="center"/>
              <w:rPr>
                <w:b/>
                <w:color w:val="000000"/>
                <w:kern w:val="36"/>
              </w:rPr>
            </w:pPr>
            <w:r w:rsidRPr="00257EF3">
              <w:rPr>
                <w:b/>
                <w:color w:val="000000"/>
                <w:kern w:val="36"/>
              </w:rPr>
              <w:t>Mark Event</w:t>
            </w:r>
          </w:p>
        </w:tc>
        <w:tc>
          <w:tcPr>
            <w:tcW w:w="1727" w:type="dxa"/>
            <w:shd w:val="clear" w:color="auto" w:fill="FFFF99"/>
          </w:tcPr>
          <w:p w14:paraId="7B191C86" w14:textId="77777777" w:rsidR="00F565FD" w:rsidRPr="00257EF3" w:rsidRDefault="00F565FD" w:rsidP="0011389C">
            <w:pPr>
              <w:keepNext/>
              <w:overflowPunct/>
              <w:autoSpaceDE/>
              <w:autoSpaceDN/>
              <w:adjustRightInd/>
              <w:spacing w:after="120"/>
              <w:jc w:val="center"/>
              <w:rPr>
                <w:b/>
                <w:color w:val="000000"/>
                <w:kern w:val="36"/>
              </w:rPr>
            </w:pPr>
            <w:r w:rsidRPr="00257EF3">
              <w:rPr>
                <w:b/>
                <w:color w:val="000000"/>
                <w:kern w:val="36"/>
              </w:rPr>
              <w:t>Timer Base Unit</w:t>
            </w:r>
          </w:p>
        </w:tc>
        <w:tc>
          <w:tcPr>
            <w:tcW w:w="2426" w:type="dxa"/>
            <w:shd w:val="clear" w:color="auto" w:fill="FFFF99"/>
          </w:tcPr>
          <w:p w14:paraId="0D68411C" w14:textId="77777777" w:rsidR="00F565FD" w:rsidRPr="00257EF3" w:rsidRDefault="00F565FD" w:rsidP="0011389C">
            <w:pPr>
              <w:keepNext/>
              <w:overflowPunct/>
              <w:autoSpaceDE/>
              <w:autoSpaceDN/>
              <w:adjustRightInd/>
              <w:spacing w:after="120"/>
              <w:jc w:val="center"/>
              <w:rPr>
                <w:b/>
                <w:color w:val="000000"/>
                <w:kern w:val="36"/>
              </w:rPr>
            </w:pPr>
            <w:r w:rsidRPr="00257EF3">
              <w:rPr>
                <w:b/>
                <w:color w:val="000000"/>
                <w:kern w:val="36"/>
              </w:rPr>
              <w:t>Time Since Event</w:t>
            </w:r>
          </w:p>
        </w:tc>
        <w:tc>
          <w:tcPr>
            <w:tcW w:w="1576" w:type="dxa"/>
            <w:shd w:val="clear" w:color="auto" w:fill="FFFF99"/>
          </w:tcPr>
          <w:p w14:paraId="73968F88" w14:textId="77777777" w:rsidR="00F565FD" w:rsidRPr="00257EF3" w:rsidRDefault="00F565FD" w:rsidP="0011389C">
            <w:pPr>
              <w:keepNext/>
              <w:overflowPunct/>
              <w:autoSpaceDE/>
              <w:autoSpaceDN/>
              <w:adjustRightInd/>
              <w:spacing w:after="120"/>
              <w:jc w:val="center"/>
              <w:rPr>
                <w:b/>
                <w:color w:val="000000"/>
                <w:kern w:val="36"/>
              </w:rPr>
            </w:pPr>
            <w:r w:rsidRPr="00257EF3">
              <w:rPr>
                <w:b/>
                <w:color w:val="000000"/>
                <w:kern w:val="36"/>
              </w:rPr>
              <w:t>Eng. Unit</w:t>
            </w:r>
          </w:p>
        </w:tc>
      </w:tr>
      <w:tr w:rsidR="00F565FD" w:rsidRPr="00257EF3" w14:paraId="2A69C3F7" w14:textId="77777777" w:rsidTr="00F74F4D">
        <w:trPr>
          <w:jc w:val="center"/>
        </w:trPr>
        <w:tc>
          <w:tcPr>
            <w:tcW w:w="1849" w:type="dxa"/>
            <w:vAlign w:val="center"/>
          </w:tcPr>
          <w:p w14:paraId="049ED48F"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Mark_Timer_msec</w:t>
            </w:r>
          </w:p>
        </w:tc>
        <w:tc>
          <w:tcPr>
            <w:tcW w:w="1727" w:type="dxa"/>
            <w:vAlign w:val="center"/>
          </w:tcPr>
          <w:p w14:paraId="5C4D1B88"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Milliseconds</w:t>
            </w:r>
          </w:p>
        </w:tc>
        <w:tc>
          <w:tcPr>
            <w:tcW w:w="2426" w:type="dxa"/>
            <w:vAlign w:val="center"/>
          </w:tcPr>
          <w:p w14:paraId="15262958"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Actual - Base &gt;= Target</w:t>
            </w:r>
          </w:p>
        </w:tc>
        <w:tc>
          <w:tcPr>
            <w:tcW w:w="1576" w:type="dxa"/>
            <w:vAlign w:val="center"/>
          </w:tcPr>
          <w:p w14:paraId="740CCEE3"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milliseconds</w:t>
            </w:r>
          </w:p>
        </w:tc>
      </w:tr>
      <w:tr w:rsidR="00F565FD" w:rsidRPr="00257EF3" w14:paraId="3821C8AA" w14:textId="77777777" w:rsidTr="00F74F4D">
        <w:trPr>
          <w:jc w:val="center"/>
        </w:trPr>
        <w:tc>
          <w:tcPr>
            <w:tcW w:w="1849" w:type="dxa"/>
            <w:vAlign w:val="center"/>
          </w:tcPr>
          <w:p w14:paraId="368FAAFB"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Mark_Timer_sec</w:t>
            </w:r>
          </w:p>
        </w:tc>
        <w:tc>
          <w:tcPr>
            <w:tcW w:w="1727" w:type="dxa"/>
            <w:vAlign w:val="center"/>
          </w:tcPr>
          <w:p w14:paraId="409F2744"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second</w:t>
            </w:r>
          </w:p>
        </w:tc>
        <w:tc>
          <w:tcPr>
            <w:tcW w:w="2426" w:type="dxa"/>
            <w:vAlign w:val="center"/>
          </w:tcPr>
          <w:p w14:paraId="34B22B81"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Actual - Base &gt;= Target</w:t>
            </w:r>
          </w:p>
        </w:tc>
        <w:tc>
          <w:tcPr>
            <w:tcW w:w="1576" w:type="dxa"/>
            <w:vAlign w:val="center"/>
          </w:tcPr>
          <w:p w14:paraId="323BB880"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second</w:t>
            </w:r>
          </w:p>
        </w:tc>
      </w:tr>
      <w:tr w:rsidR="00F565FD" w:rsidRPr="00257EF3" w14:paraId="5F6F6C5D" w14:textId="77777777" w:rsidTr="00F74F4D">
        <w:trPr>
          <w:jc w:val="center"/>
        </w:trPr>
        <w:tc>
          <w:tcPr>
            <w:tcW w:w="1849" w:type="dxa"/>
            <w:vAlign w:val="center"/>
          </w:tcPr>
          <w:p w14:paraId="031BE426"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Mark_GRTTimer</w:t>
            </w:r>
          </w:p>
        </w:tc>
        <w:tc>
          <w:tcPr>
            <w:tcW w:w="1727" w:type="dxa"/>
            <w:vAlign w:val="center"/>
          </w:tcPr>
          <w:p w14:paraId="600C36BB"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100 milliseconds</w:t>
            </w:r>
          </w:p>
        </w:tc>
        <w:tc>
          <w:tcPr>
            <w:tcW w:w="2426" w:type="dxa"/>
            <w:vAlign w:val="center"/>
          </w:tcPr>
          <w:p w14:paraId="4F9C953A" w14:textId="77777777" w:rsidR="00F565FD" w:rsidRPr="00257EF3" w:rsidRDefault="00F565FD" w:rsidP="0011389C">
            <w:pPr>
              <w:keepNext/>
              <w:overflowPunct/>
              <w:autoSpaceDE/>
              <w:autoSpaceDN/>
              <w:adjustRightInd/>
              <w:spacing w:after="120"/>
              <w:jc w:val="center"/>
              <w:rPr>
                <w:color w:val="000000"/>
                <w:kern w:val="36"/>
                <w:u w:val="single"/>
              </w:rPr>
            </w:pPr>
            <w:r w:rsidRPr="00257EF3">
              <w:rPr>
                <w:color w:val="000000"/>
                <w:kern w:val="36"/>
                <w:u w:val="single"/>
              </w:rPr>
              <w:t xml:space="preserve">Actual – Base </w:t>
            </w:r>
            <w:r w:rsidRPr="00257EF3">
              <w:rPr>
                <w:color w:val="000000"/>
                <w:kern w:val="36"/>
              </w:rPr>
              <w:t>&gt;= Target</w:t>
            </w:r>
          </w:p>
          <w:p w14:paraId="4515B520" w14:textId="77777777" w:rsidR="00F565FD" w:rsidRPr="00257EF3" w:rsidRDefault="00F565FD" w:rsidP="0011389C">
            <w:pPr>
              <w:keepNext/>
              <w:overflowPunct/>
              <w:autoSpaceDE/>
              <w:autoSpaceDN/>
              <w:adjustRightInd/>
              <w:spacing w:after="120"/>
              <w:rPr>
                <w:color w:val="000000"/>
                <w:kern w:val="36"/>
              </w:rPr>
            </w:pPr>
            <w:r w:rsidRPr="00257EF3">
              <w:rPr>
                <w:color w:val="000000"/>
                <w:kern w:val="36"/>
              </w:rPr>
              <w:t xml:space="preserve">           10</w:t>
            </w:r>
          </w:p>
        </w:tc>
        <w:tc>
          <w:tcPr>
            <w:tcW w:w="1576" w:type="dxa"/>
            <w:vAlign w:val="center"/>
          </w:tcPr>
          <w:p w14:paraId="6CD26B68" w14:textId="77777777" w:rsidR="00F565FD" w:rsidRPr="00257EF3" w:rsidRDefault="00F565FD" w:rsidP="0011389C">
            <w:pPr>
              <w:keepNext/>
              <w:overflowPunct/>
              <w:autoSpaceDE/>
              <w:autoSpaceDN/>
              <w:adjustRightInd/>
              <w:spacing w:after="120"/>
              <w:jc w:val="center"/>
              <w:rPr>
                <w:color w:val="000000"/>
                <w:kern w:val="36"/>
              </w:rPr>
            </w:pPr>
            <w:r w:rsidRPr="00257EF3">
              <w:rPr>
                <w:color w:val="000000"/>
                <w:kern w:val="36"/>
              </w:rPr>
              <w:t>second</w:t>
            </w:r>
          </w:p>
        </w:tc>
      </w:tr>
    </w:tbl>
    <w:p w14:paraId="509D2817" w14:textId="77777777" w:rsidR="00F565FD" w:rsidRPr="00257EF3" w:rsidRDefault="00F565FD" w:rsidP="00F565FD">
      <w:pPr>
        <w:overflowPunct/>
        <w:autoSpaceDE/>
        <w:autoSpaceDN/>
        <w:adjustRightInd/>
        <w:spacing w:before="0"/>
        <w:rPr>
          <w:color w:val="000000"/>
          <w:kern w:val="36"/>
        </w:rPr>
      </w:pPr>
    </w:p>
    <w:p w14:paraId="3817E14F" w14:textId="77777777" w:rsidR="000C7082" w:rsidRPr="00257EF3" w:rsidRDefault="000C7082" w:rsidP="00F565FD">
      <w:pPr>
        <w:overflowPunct/>
        <w:autoSpaceDE/>
        <w:autoSpaceDN/>
        <w:adjustRightInd/>
        <w:spacing w:before="0"/>
        <w:rPr>
          <w:color w:val="000000"/>
          <w:kern w:val="36"/>
        </w:rPr>
      </w:pPr>
    </w:p>
    <w:p w14:paraId="072B5D35" w14:textId="77777777" w:rsidR="000C7082" w:rsidRPr="00257EF3" w:rsidRDefault="000C7082" w:rsidP="00F565FD">
      <w:pPr>
        <w:overflowPunct/>
        <w:autoSpaceDE/>
        <w:autoSpaceDN/>
        <w:adjustRightInd/>
        <w:spacing w:before="0"/>
        <w:rPr>
          <w:color w:val="000000"/>
          <w:kern w:val="36"/>
        </w:rPr>
      </w:pPr>
    </w:p>
    <w:tbl>
      <w:tblPr>
        <w:tblpPr w:leftFromText="180" w:rightFromText="180" w:vertAnchor="text" w:horzAnchor="margin" w:tblpXSpec="center"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6"/>
        <w:gridCol w:w="976"/>
        <w:gridCol w:w="1356"/>
        <w:gridCol w:w="2160"/>
        <w:gridCol w:w="916"/>
      </w:tblGrid>
      <w:tr w:rsidR="00F43F6D" w:rsidRPr="00257EF3" w14:paraId="3917390D" w14:textId="77777777" w:rsidTr="000C7082">
        <w:tc>
          <w:tcPr>
            <w:tcW w:w="2056" w:type="dxa"/>
            <w:vAlign w:val="center"/>
          </w:tcPr>
          <w:p w14:paraId="25A37500" w14:textId="77777777" w:rsidR="000C7082" w:rsidRPr="00257EF3" w:rsidRDefault="000C7082" w:rsidP="000C7082">
            <w:pPr>
              <w:keepNext/>
              <w:overflowPunct/>
              <w:autoSpaceDE/>
              <w:autoSpaceDN/>
              <w:adjustRightInd/>
              <w:spacing w:before="40" w:after="40"/>
              <w:jc w:val="center"/>
              <w:rPr>
                <w:color w:val="000000"/>
                <w:kern w:val="36"/>
              </w:rPr>
            </w:pPr>
          </w:p>
        </w:tc>
        <w:tc>
          <w:tcPr>
            <w:tcW w:w="976" w:type="dxa"/>
            <w:vAlign w:val="center"/>
          </w:tcPr>
          <w:p w14:paraId="0ACC4410" w14:textId="77777777" w:rsidR="000C7082" w:rsidRPr="00257EF3" w:rsidRDefault="000C7082" w:rsidP="000C7082">
            <w:pPr>
              <w:keepNext/>
              <w:overflowPunct/>
              <w:autoSpaceDE/>
              <w:autoSpaceDN/>
              <w:adjustRightInd/>
              <w:spacing w:before="40" w:after="40"/>
              <w:jc w:val="center"/>
              <w:rPr>
                <w:color w:val="000000"/>
                <w:kern w:val="36"/>
              </w:rPr>
            </w:pPr>
          </w:p>
        </w:tc>
        <w:tc>
          <w:tcPr>
            <w:tcW w:w="1356" w:type="dxa"/>
            <w:vAlign w:val="center"/>
          </w:tcPr>
          <w:p w14:paraId="595BE317" w14:textId="77777777" w:rsidR="000C7082" w:rsidRPr="00257EF3" w:rsidRDefault="000C7082" w:rsidP="000C7082">
            <w:pPr>
              <w:keepNext/>
              <w:overflowPunct/>
              <w:autoSpaceDE/>
              <w:autoSpaceDN/>
              <w:adjustRightInd/>
              <w:spacing w:before="40" w:after="40"/>
              <w:jc w:val="center"/>
              <w:rPr>
                <w:color w:val="000000"/>
                <w:kern w:val="36"/>
              </w:rPr>
            </w:pPr>
          </w:p>
        </w:tc>
        <w:tc>
          <w:tcPr>
            <w:tcW w:w="2160" w:type="dxa"/>
            <w:shd w:val="clear" w:color="auto" w:fill="FFFF99"/>
            <w:vAlign w:val="center"/>
          </w:tcPr>
          <w:p w14:paraId="3523DBEC" w14:textId="77777777" w:rsidR="000C7082" w:rsidRPr="00257EF3" w:rsidRDefault="000C7082" w:rsidP="000C7082">
            <w:pPr>
              <w:keepNext/>
              <w:overflowPunct/>
              <w:autoSpaceDE/>
              <w:autoSpaceDN/>
              <w:adjustRightInd/>
              <w:spacing w:before="40" w:after="40"/>
              <w:jc w:val="center"/>
              <w:rPr>
                <w:b/>
                <w:color w:val="000000"/>
                <w:kern w:val="36"/>
              </w:rPr>
            </w:pPr>
            <w:r w:rsidRPr="00257EF3">
              <w:rPr>
                <w:b/>
                <w:color w:val="000000"/>
                <w:kern w:val="36"/>
              </w:rPr>
              <w:t xml:space="preserve">Time Value </w:t>
            </w:r>
            <w:r w:rsidRPr="00257EF3">
              <w:rPr>
                <w:b/>
                <w:color w:val="000000"/>
                <w:kern w:val="36"/>
              </w:rPr>
              <w:br/>
              <w:t>Hexadecimal (U32)</w:t>
            </w:r>
          </w:p>
        </w:tc>
        <w:tc>
          <w:tcPr>
            <w:tcW w:w="916" w:type="dxa"/>
            <w:shd w:val="clear" w:color="auto" w:fill="FFFF99"/>
            <w:vAlign w:val="center"/>
          </w:tcPr>
          <w:p w14:paraId="3BB8BC29" w14:textId="77777777" w:rsidR="000C7082" w:rsidRPr="00257EF3" w:rsidRDefault="000C7082" w:rsidP="000C7082">
            <w:pPr>
              <w:keepNext/>
              <w:overflowPunct/>
              <w:autoSpaceDE/>
              <w:autoSpaceDN/>
              <w:adjustRightInd/>
              <w:spacing w:before="40" w:after="40"/>
              <w:jc w:val="center"/>
              <w:rPr>
                <w:b/>
                <w:color w:val="000000"/>
                <w:kern w:val="36"/>
              </w:rPr>
            </w:pPr>
            <w:r w:rsidRPr="00257EF3">
              <w:rPr>
                <w:b/>
                <w:color w:val="000000"/>
                <w:kern w:val="36"/>
              </w:rPr>
              <w:t>Decimal</w:t>
            </w:r>
          </w:p>
        </w:tc>
      </w:tr>
      <w:tr w:rsidR="000C7082" w:rsidRPr="00257EF3" w14:paraId="585CF027" w14:textId="77777777" w:rsidTr="00F43F6D">
        <w:tc>
          <w:tcPr>
            <w:tcW w:w="2056" w:type="dxa"/>
          </w:tcPr>
          <w:p w14:paraId="4AF47E7D"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20A5684A"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049EA16C"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54A36B19"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0000 0000</w:t>
            </w:r>
          </w:p>
        </w:tc>
        <w:tc>
          <w:tcPr>
            <w:tcW w:w="916" w:type="dxa"/>
            <w:vAlign w:val="center"/>
          </w:tcPr>
          <w:p w14:paraId="1C508722"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w:t>
            </w:r>
          </w:p>
        </w:tc>
      </w:tr>
      <w:tr w:rsidR="000C7082" w:rsidRPr="00257EF3" w14:paraId="3115002B" w14:textId="77777777" w:rsidTr="00F43F6D">
        <w:tc>
          <w:tcPr>
            <w:tcW w:w="2056" w:type="dxa"/>
          </w:tcPr>
          <w:p w14:paraId="0075E8FB" w14:textId="77777777" w:rsidR="000C7082" w:rsidRPr="00257EF3" w:rsidRDefault="000C7082" w:rsidP="000C7082">
            <w:pPr>
              <w:keepNext/>
              <w:overflowPunct/>
              <w:autoSpaceDE/>
              <w:autoSpaceDN/>
              <w:adjustRightInd/>
              <w:spacing w:before="40" w:after="40"/>
              <w:rPr>
                <w:color w:val="000000"/>
                <w:kern w:val="36"/>
              </w:rPr>
            </w:pPr>
            <w:r w:rsidRPr="00257EF3">
              <w:rPr>
                <w:color w:val="000000"/>
                <w:kern w:val="36"/>
              </w:rPr>
              <w:t>Mark event</w:t>
            </w:r>
          </w:p>
        </w:tc>
        <w:tc>
          <w:tcPr>
            <w:tcW w:w="976" w:type="dxa"/>
          </w:tcPr>
          <w:p w14:paraId="46778C5F" w14:textId="77777777" w:rsidR="000C7082" w:rsidRPr="00257EF3" w:rsidRDefault="000C7082" w:rsidP="000C7082">
            <w:pPr>
              <w:keepNext/>
              <w:overflowPunct/>
              <w:autoSpaceDE/>
              <w:autoSpaceDN/>
              <w:adjustRightInd/>
              <w:spacing w:before="40" w:after="40"/>
              <w:rPr>
                <w:color w:val="000000"/>
                <w:kern w:val="36"/>
              </w:rPr>
            </w:pPr>
            <w:r w:rsidRPr="00257EF3">
              <w:rPr>
                <w:color w:val="000000"/>
                <w:kern w:val="36"/>
              </w:rPr>
              <w:t>Base</w:t>
            </w:r>
          </w:p>
        </w:tc>
        <w:tc>
          <w:tcPr>
            <w:tcW w:w="1356" w:type="dxa"/>
          </w:tcPr>
          <w:p w14:paraId="7350F246" w14:textId="77777777" w:rsidR="000C7082" w:rsidRPr="00257EF3" w:rsidRDefault="00275EE5" w:rsidP="000C7082">
            <w:pPr>
              <w:keepNext/>
              <w:overflowPunct/>
              <w:autoSpaceDE/>
              <w:autoSpaceDN/>
              <w:adjustRightInd/>
              <w:spacing w:before="40" w:after="40"/>
              <w:rPr>
                <w:color w:val="000000"/>
                <w:kern w:val="36"/>
              </w:rPr>
            </w:pPr>
            <w:r>
              <w:rPr>
                <w:noProof/>
                <w:color w:val="000000"/>
                <w:kern w:val="36"/>
                <w:lang w:eastAsia="ja-JP"/>
              </w:rPr>
              <w:pict w14:anchorId="5866E6AB">
                <v:line id="_x0000_s1030" style="position:absolute;z-index:251668992;mso-position-horizontal-relative:text;mso-position-vertical-relative:text" from="14pt,11.3pt" to="54.5pt,11.3pt">
                  <v:stroke endarrow="block"/>
                </v:line>
              </w:pict>
            </w:r>
          </w:p>
        </w:tc>
        <w:tc>
          <w:tcPr>
            <w:tcW w:w="2160" w:type="dxa"/>
            <w:vAlign w:val="center"/>
          </w:tcPr>
          <w:p w14:paraId="036B63F7"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0000 0001</w:t>
            </w:r>
          </w:p>
        </w:tc>
        <w:tc>
          <w:tcPr>
            <w:tcW w:w="916" w:type="dxa"/>
            <w:vAlign w:val="center"/>
          </w:tcPr>
          <w:p w14:paraId="49E6AA03"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1</w:t>
            </w:r>
          </w:p>
        </w:tc>
      </w:tr>
      <w:tr w:rsidR="000C7082" w:rsidRPr="00257EF3" w14:paraId="45B0FF0F" w14:textId="77777777" w:rsidTr="00F43F6D">
        <w:tc>
          <w:tcPr>
            <w:tcW w:w="2056" w:type="dxa"/>
          </w:tcPr>
          <w:p w14:paraId="0DB44B9D"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58C57F47"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2BB0BE4E"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36818550"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0000 0002</w:t>
            </w:r>
          </w:p>
        </w:tc>
        <w:tc>
          <w:tcPr>
            <w:tcW w:w="916" w:type="dxa"/>
            <w:vAlign w:val="center"/>
          </w:tcPr>
          <w:p w14:paraId="21E412C6"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2</w:t>
            </w:r>
          </w:p>
        </w:tc>
      </w:tr>
      <w:tr w:rsidR="000C7082" w:rsidRPr="00257EF3" w14:paraId="4D33400A" w14:textId="77777777" w:rsidTr="00F43F6D">
        <w:tc>
          <w:tcPr>
            <w:tcW w:w="2056" w:type="dxa"/>
          </w:tcPr>
          <w:p w14:paraId="3235C714"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542321EE"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62D9953B"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503ED63E"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0000 0003</w:t>
            </w:r>
          </w:p>
        </w:tc>
        <w:tc>
          <w:tcPr>
            <w:tcW w:w="916" w:type="dxa"/>
            <w:vAlign w:val="center"/>
          </w:tcPr>
          <w:p w14:paraId="15ADF240"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3</w:t>
            </w:r>
          </w:p>
        </w:tc>
      </w:tr>
      <w:tr w:rsidR="000C7082" w:rsidRPr="00257EF3" w14:paraId="068F657A" w14:textId="77777777" w:rsidTr="00F43F6D">
        <w:tc>
          <w:tcPr>
            <w:tcW w:w="2056" w:type="dxa"/>
          </w:tcPr>
          <w:p w14:paraId="422CA1B7"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4544BA67"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78AFE1D9"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0E783945"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0000 0004</w:t>
            </w:r>
          </w:p>
        </w:tc>
        <w:tc>
          <w:tcPr>
            <w:tcW w:w="916" w:type="dxa"/>
            <w:vAlign w:val="center"/>
          </w:tcPr>
          <w:p w14:paraId="3539D439"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4</w:t>
            </w:r>
          </w:p>
        </w:tc>
      </w:tr>
      <w:tr w:rsidR="000C7082" w:rsidRPr="00257EF3" w14:paraId="6D75A179" w14:textId="77777777" w:rsidTr="00F43F6D">
        <w:tc>
          <w:tcPr>
            <w:tcW w:w="2056" w:type="dxa"/>
          </w:tcPr>
          <w:p w14:paraId="4634B9D5"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6FCA0947"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34D2CE06"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16367EF2"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0000 0005</w:t>
            </w:r>
          </w:p>
        </w:tc>
        <w:tc>
          <w:tcPr>
            <w:tcW w:w="916" w:type="dxa"/>
            <w:vAlign w:val="center"/>
          </w:tcPr>
          <w:p w14:paraId="43B0B752"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5</w:t>
            </w:r>
          </w:p>
        </w:tc>
      </w:tr>
      <w:tr w:rsidR="000C7082" w:rsidRPr="00257EF3" w14:paraId="4478AF9E" w14:textId="77777777" w:rsidTr="00F43F6D">
        <w:tc>
          <w:tcPr>
            <w:tcW w:w="2056" w:type="dxa"/>
          </w:tcPr>
          <w:p w14:paraId="54C0933F" w14:textId="77777777" w:rsidR="000C7082" w:rsidRPr="00257EF3" w:rsidRDefault="000C7082" w:rsidP="000C7082">
            <w:pPr>
              <w:keepNext/>
              <w:overflowPunct/>
              <w:autoSpaceDE/>
              <w:autoSpaceDN/>
              <w:adjustRightInd/>
              <w:spacing w:before="40" w:after="40"/>
              <w:rPr>
                <w:color w:val="000000"/>
                <w:kern w:val="36"/>
              </w:rPr>
            </w:pPr>
            <w:r w:rsidRPr="00257EF3">
              <w:rPr>
                <w:color w:val="000000"/>
                <w:kern w:val="36"/>
              </w:rPr>
              <w:t>Time since event</w:t>
            </w:r>
          </w:p>
        </w:tc>
        <w:tc>
          <w:tcPr>
            <w:tcW w:w="976" w:type="dxa"/>
          </w:tcPr>
          <w:p w14:paraId="7ADDAE20" w14:textId="77777777" w:rsidR="000C7082" w:rsidRPr="00257EF3" w:rsidRDefault="000C7082" w:rsidP="000C7082">
            <w:pPr>
              <w:keepNext/>
              <w:overflowPunct/>
              <w:autoSpaceDE/>
              <w:autoSpaceDN/>
              <w:adjustRightInd/>
              <w:spacing w:before="40" w:after="40"/>
              <w:rPr>
                <w:color w:val="000000"/>
                <w:kern w:val="36"/>
              </w:rPr>
            </w:pPr>
            <w:r w:rsidRPr="00257EF3">
              <w:rPr>
                <w:color w:val="000000"/>
                <w:kern w:val="36"/>
              </w:rPr>
              <w:t>Actual</w:t>
            </w:r>
          </w:p>
        </w:tc>
        <w:tc>
          <w:tcPr>
            <w:tcW w:w="1356" w:type="dxa"/>
          </w:tcPr>
          <w:p w14:paraId="256E0474" w14:textId="77777777" w:rsidR="000C7082" w:rsidRPr="00257EF3" w:rsidRDefault="00275EE5" w:rsidP="000C7082">
            <w:pPr>
              <w:keepNext/>
              <w:overflowPunct/>
              <w:autoSpaceDE/>
              <w:autoSpaceDN/>
              <w:adjustRightInd/>
              <w:spacing w:before="40" w:after="40"/>
              <w:rPr>
                <w:color w:val="000000"/>
                <w:kern w:val="36"/>
              </w:rPr>
            </w:pPr>
            <w:r>
              <w:rPr>
                <w:noProof/>
                <w:color w:val="000000"/>
                <w:kern w:val="36"/>
                <w:lang w:eastAsia="ja-JP"/>
              </w:rPr>
              <w:pict w14:anchorId="7EAC0961">
                <v:line id="_x0000_s1031" style="position:absolute;z-index:251671040;mso-position-horizontal-relative:text;mso-position-vertical-relative:text" from="14pt,11.3pt" to="54.5pt,11.3pt">
                  <v:stroke endarrow="block"/>
                </v:line>
              </w:pict>
            </w:r>
          </w:p>
        </w:tc>
        <w:tc>
          <w:tcPr>
            <w:tcW w:w="2160" w:type="dxa"/>
            <w:vAlign w:val="center"/>
          </w:tcPr>
          <w:p w14:paraId="08AD8F51"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0000 0006</w:t>
            </w:r>
          </w:p>
        </w:tc>
        <w:tc>
          <w:tcPr>
            <w:tcW w:w="916" w:type="dxa"/>
            <w:vAlign w:val="center"/>
          </w:tcPr>
          <w:p w14:paraId="055FBA3F"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6</w:t>
            </w:r>
          </w:p>
        </w:tc>
      </w:tr>
      <w:tr w:rsidR="000C7082" w:rsidRPr="00257EF3" w14:paraId="04D0B960" w14:textId="77777777" w:rsidTr="00F43F6D">
        <w:tc>
          <w:tcPr>
            <w:tcW w:w="2056" w:type="dxa"/>
          </w:tcPr>
          <w:p w14:paraId="64F62B18"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52E02ABC"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7CD4412A"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75D4E469"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0000 0007</w:t>
            </w:r>
          </w:p>
        </w:tc>
        <w:tc>
          <w:tcPr>
            <w:tcW w:w="916" w:type="dxa"/>
            <w:vAlign w:val="center"/>
          </w:tcPr>
          <w:p w14:paraId="034B8F9A"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7</w:t>
            </w:r>
          </w:p>
        </w:tc>
      </w:tr>
      <w:tr w:rsidR="000C7082" w:rsidRPr="00257EF3" w14:paraId="0B7807EB" w14:textId="77777777" w:rsidTr="00F43F6D">
        <w:tc>
          <w:tcPr>
            <w:tcW w:w="2056" w:type="dxa"/>
          </w:tcPr>
          <w:p w14:paraId="566454B8" w14:textId="77777777" w:rsidR="000C7082" w:rsidRPr="00257EF3" w:rsidRDefault="000C7082" w:rsidP="000C7082">
            <w:pPr>
              <w:keepNext/>
              <w:overflowPunct/>
              <w:autoSpaceDE/>
              <w:autoSpaceDN/>
              <w:adjustRightInd/>
              <w:spacing w:before="40" w:after="40"/>
              <w:rPr>
                <w:color w:val="000000"/>
                <w:kern w:val="36"/>
              </w:rPr>
            </w:pPr>
          </w:p>
        </w:tc>
        <w:tc>
          <w:tcPr>
            <w:tcW w:w="976" w:type="dxa"/>
          </w:tcPr>
          <w:p w14:paraId="6212F431" w14:textId="77777777" w:rsidR="000C7082" w:rsidRPr="00257EF3" w:rsidRDefault="000C7082" w:rsidP="000C7082">
            <w:pPr>
              <w:keepNext/>
              <w:overflowPunct/>
              <w:autoSpaceDE/>
              <w:autoSpaceDN/>
              <w:adjustRightInd/>
              <w:spacing w:before="40" w:after="40"/>
              <w:rPr>
                <w:color w:val="000000"/>
                <w:kern w:val="36"/>
              </w:rPr>
            </w:pPr>
          </w:p>
        </w:tc>
        <w:tc>
          <w:tcPr>
            <w:tcW w:w="1356" w:type="dxa"/>
          </w:tcPr>
          <w:p w14:paraId="0C2EF929" w14:textId="77777777" w:rsidR="000C7082" w:rsidRPr="00257EF3" w:rsidRDefault="000C7082" w:rsidP="000C7082">
            <w:pPr>
              <w:keepNext/>
              <w:overflowPunct/>
              <w:autoSpaceDE/>
              <w:autoSpaceDN/>
              <w:adjustRightInd/>
              <w:spacing w:before="40" w:after="40"/>
              <w:rPr>
                <w:color w:val="000000"/>
                <w:kern w:val="36"/>
              </w:rPr>
            </w:pPr>
          </w:p>
        </w:tc>
        <w:tc>
          <w:tcPr>
            <w:tcW w:w="2160" w:type="dxa"/>
            <w:vAlign w:val="center"/>
          </w:tcPr>
          <w:p w14:paraId="011948F4"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0000 0008</w:t>
            </w:r>
          </w:p>
        </w:tc>
        <w:tc>
          <w:tcPr>
            <w:tcW w:w="916" w:type="dxa"/>
            <w:vAlign w:val="center"/>
          </w:tcPr>
          <w:p w14:paraId="42106ED0" w14:textId="77777777" w:rsidR="000C7082" w:rsidRPr="00257EF3" w:rsidRDefault="000C7082" w:rsidP="000C7082">
            <w:pPr>
              <w:keepNext/>
              <w:overflowPunct/>
              <w:autoSpaceDE/>
              <w:autoSpaceDN/>
              <w:adjustRightInd/>
              <w:spacing w:before="40" w:after="40"/>
              <w:jc w:val="center"/>
              <w:rPr>
                <w:color w:val="000000"/>
                <w:kern w:val="36"/>
              </w:rPr>
            </w:pPr>
            <w:r w:rsidRPr="00257EF3">
              <w:rPr>
                <w:color w:val="000000"/>
                <w:kern w:val="36"/>
              </w:rPr>
              <w:t>8</w:t>
            </w:r>
          </w:p>
        </w:tc>
      </w:tr>
    </w:tbl>
    <w:p w14:paraId="4D23924C" w14:textId="77777777" w:rsidR="00D850F8" w:rsidRDefault="00D850F8" w:rsidP="00F565FD">
      <w:pPr>
        <w:keepNext/>
        <w:overflowPunct/>
        <w:autoSpaceDE/>
        <w:autoSpaceDN/>
        <w:adjustRightInd/>
        <w:spacing w:after="120"/>
        <w:rPr>
          <w:color w:val="000000"/>
          <w:kern w:val="36"/>
        </w:rPr>
      </w:pPr>
      <w:bookmarkStart w:id="319" w:name="_Toc211413110"/>
    </w:p>
    <w:p w14:paraId="30403E24" w14:textId="7FC895B1" w:rsidR="00F565FD" w:rsidRPr="00257EF3" w:rsidRDefault="00F565FD" w:rsidP="00F565FD">
      <w:pPr>
        <w:keepNext/>
        <w:overflowPunct/>
        <w:autoSpaceDE/>
        <w:autoSpaceDN/>
        <w:adjustRightInd/>
        <w:spacing w:after="120"/>
        <w:rPr>
          <w:color w:val="000000"/>
          <w:kern w:val="36"/>
        </w:rPr>
      </w:pPr>
      <w:r w:rsidRPr="00257EF3">
        <w:rPr>
          <w:color w:val="000000"/>
          <w:kern w:val="36"/>
        </w:rPr>
        <w:t>Example computer computation:</w:t>
      </w:r>
    </w:p>
    <w:p w14:paraId="2B9CBCD4" w14:textId="77777777" w:rsidR="00F565FD" w:rsidRPr="00257EF3" w:rsidRDefault="00F565FD" w:rsidP="00F565FD">
      <w:pPr>
        <w:keepNext/>
        <w:overflowPunct/>
        <w:autoSpaceDE/>
        <w:autoSpaceDN/>
        <w:adjustRightInd/>
        <w:spacing w:after="120"/>
        <w:rPr>
          <w:color w:val="000000"/>
          <w:kern w:val="36"/>
        </w:rPr>
      </w:pPr>
      <w:r w:rsidRPr="00257EF3">
        <w:rPr>
          <w:color w:val="000000"/>
          <w:kern w:val="36"/>
        </w:rPr>
        <w:t>Actual - Base</w:t>
      </w:r>
    </w:p>
    <w:p w14:paraId="3704CB03" w14:textId="77777777" w:rsidR="00F565FD" w:rsidRPr="00257EF3" w:rsidRDefault="00F565FD" w:rsidP="00F565FD">
      <w:pPr>
        <w:keepNext/>
        <w:overflowPunct/>
        <w:autoSpaceDE/>
        <w:autoSpaceDN/>
        <w:adjustRightInd/>
        <w:spacing w:after="120"/>
        <w:rPr>
          <w:color w:val="000000"/>
          <w:kern w:val="36"/>
        </w:rPr>
      </w:pPr>
      <w:r w:rsidRPr="00257EF3">
        <w:rPr>
          <w:color w:val="000000"/>
          <w:kern w:val="36"/>
        </w:rPr>
        <w:t>Actual + Two's Compliment of (Base)</w:t>
      </w:r>
    </w:p>
    <w:tbl>
      <w:tblPr>
        <w:tblW w:w="0" w:type="auto"/>
        <w:tblLook w:val="01E0" w:firstRow="1" w:lastRow="1" w:firstColumn="1" w:lastColumn="1" w:noHBand="0" w:noVBand="0"/>
      </w:tblPr>
      <w:tblGrid>
        <w:gridCol w:w="1096"/>
        <w:gridCol w:w="536"/>
        <w:gridCol w:w="288"/>
        <w:gridCol w:w="1296"/>
        <w:gridCol w:w="288"/>
        <w:gridCol w:w="1660"/>
        <w:gridCol w:w="4139"/>
      </w:tblGrid>
      <w:tr w:rsidR="000C7082" w:rsidRPr="00257EF3" w14:paraId="6734C013" w14:textId="77777777" w:rsidTr="00F43F6D">
        <w:tc>
          <w:tcPr>
            <w:tcW w:w="1096" w:type="dxa"/>
            <w:tcBorders>
              <w:top w:val="single" w:sz="4" w:space="0" w:color="auto"/>
              <w:left w:val="single" w:sz="4" w:space="0" w:color="auto"/>
              <w:bottom w:val="single" w:sz="4" w:space="0" w:color="auto"/>
              <w:right w:val="single" w:sz="4" w:space="0" w:color="auto"/>
            </w:tcBorders>
          </w:tcPr>
          <w:p w14:paraId="4DECFC32"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Actual</w:t>
            </w:r>
          </w:p>
        </w:tc>
        <w:tc>
          <w:tcPr>
            <w:tcW w:w="536" w:type="dxa"/>
            <w:tcBorders>
              <w:top w:val="single" w:sz="4" w:space="0" w:color="auto"/>
              <w:left w:val="single" w:sz="4" w:space="0" w:color="auto"/>
              <w:bottom w:val="single" w:sz="4" w:space="0" w:color="auto"/>
              <w:right w:val="single" w:sz="4" w:space="0" w:color="auto"/>
            </w:tcBorders>
          </w:tcPr>
          <w:p w14:paraId="1793D64B"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6</w:t>
            </w:r>
          </w:p>
        </w:tc>
        <w:tc>
          <w:tcPr>
            <w:tcW w:w="288" w:type="dxa"/>
            <w:tcBorders>
              <w:top w:val="single" w:sz="4" w:space="0" w:color="auto"/>
              <w:left w:val="single" w:sz="4" w:space="0" w:color="auto"/>
              <w:bottom w:val="single" w:sz="4" w:space="0" w:color="auto"/>
              <w:right w:val="single" w:sz="4" w:space="0" w:color="auto"/>
            </w:tcBorders>
          </w:tcPr>
          <w:p w14:paraId="1D90C3B4" w14:textId="77777777" w:rsidR="000C7082" w:rsidRPr="00257EF3" w:rsidRDefault="000C7082" w:rsidP="00424E5A">
            <w:pPr>
              <w:keepNext/>
              <w:overflowPunct/>
              <w:autoSpaceDE/>
              <w:autoSpaceDN/>
              <w:adjustRightInd/>
              <w:spacing w:before="40" w:after="40"/>
              <w:rPr>
                <w:color w:val="000000"/>
                <w:kern w:val="36"/>
              </w:rPr>
            </w:pPr>
          </w:p>
        </w:tc>
        <w:tc>
          <w:tcPr>
            <w:tcW w:w="1296" w:type="dxa"/>
            <w:tcBorders>
              <w:top w:val="single" w:sz="4" w:space="0" w:color="auto"/>
              <w:left w:val="single" w:sz="4" w:space="0" w:color="auto"/>
              <w:bottom w:val="single" w:sz="4" w:space="0" w:color="auto"/>
              <w:right w:val="single" w:sz="4" w:space="0" w:color="auto"/>
            </w:tcBorders>
          </w:tcPr>
          <w:p w14:paraId="55B09CAB"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0000 0006</w:t>
            </w:r>
          </w:p>
        </w:tc>
        <w:tc>
          <w:tcPr>
            <w:tcW w:w="288" w:type="dxa"/>
            <w:tcBorders>
              <w:top w:val="single" w:sz="4" w:space="0" w:color="auto"/>
              <w:left w:val="single" w:sz="4" w:space="0" w:color="auto"/>
              <w:bottom w:val="single" w:sz="4" w:space="0" w:color="auto"/>
              <w:right w:val="single" w:sz="4" w:space="0" w:color="auto"/>
            </w:tcBorders>
          </w:tcPr>
          <w:p w14:paraId="73772283" w14:textId="77777777" w:rsidR="000C7082" w:rsidRPr="00257EF3" w:rsidRDefault="000C7082" w:rsidP="00424E5A">
            <w:pPr>
              <w:keepNext/>
              <w:overflowPunct/>
              <w:autoSpaceDE/>
              <w:autoSpaceDN/>
              <w:adjustRightInd/>
              <w:spacing w:before="40" w:after="40"/>
              <w:rPr>
                <w:color w:val="000000"/>
                <w:kern w:val="36"/>
              </w:rPr>
            </w:pPr>
          </w:p>
        </w:tc>
        <w:tc>
          <w:tcPr>
            <w:tcW w:w="1660" w:type="dxa"/>
            <w:tcBorders>
              <w:top w:val="single" w:sz="4" w:space="0" w:color="auto"/>
              <w:left w:val="single" w:sz="4" w:space="0" w:color="auto"/>
              <w:bottom w:val="single" w:sz="4" w:space="0" w:color="auto"/>
              <w:right w:val="single" w:sz="4" w:space="0" w:color="auto"/>
            </w:tcBorders>
          </w:tcPr>
          <w:p w14:paraId="3C73E5FD"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0000 0006</w:t>
            </w:r>
          </w:p>
        </w:tc>
        <w:tc>
          <w:tcPr>
            <w:tcW w:w="4139" w:type="dxa"/>
            <w:tcBorders>
              <w:top w:val="single" w:sz="4" w:space="0" w:color="auto"/>
              <w:left w:val="single" w:sz="4" w:space="0" w:color="auto"/>
              <w:bottom w:val="single" w:sz="4" w:space="0" w:color="auto"/>
              <w:right w:val="single" w:sz="4" w:space="0" w:color="auto"/>
            </w:tcBorders>
          </w:tcPr>
          <w:p w14:paraId="454AF20D"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Time Since Event</w:t>
            </w:r>
          </w:p>
        </w:tc>
      </w:tr>
      <w:tr w:rsidR="000C7082" w:rsidRPr="00257EF3" w14:paraId="3CA77F34" w14:textId="77777777" w:rsidTr="00F43F6D">
        <w:tc>
          <w:tcPr>
            <w:tcW w:w="1096" w:type="dxa"/>
            <w:tcBorders>
              <w:top w:val="single" w:sz="4" w:space="0" w:color="auto"/>
              <w:left w:val="single" w:sz="4" w:space="0" w:color="auto"/>
              <w:bottom w:val="single" w:sz="4" w:space="0" w:color="auto"/>
              <w:right w:val="single" w:sz="4" w:space="0" w:color="auto"/>
            </w:tcBorders>
          </w:tcPr>
          <w:p w14:paraId="6DB9938F"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Base</w:t>
            </w:r>
          </w:p>
        </w:tc>
        <w:tc>
          <w:tcPr>
            <w:tcW w:w="536" w:type="dxa"/>
            <w:tcBorders>
              <w:top w:val="single" w:sz="4" w:space="0" w:color="auto"/>
              <w:left w:val="single" w:sz="4" w:space="0" w:color="auto"/>
              <w:bottom w:val="single" w:sz="4" w:space="0" w:color="auto"/>
              <w:right w:val="single" w:sz="4" w:space="0" w:color="auto"/>
            </w:tcBorders>
          </w:tcPr>
          <w:p w14:paraId="035EBC0E"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-1</w:t>
            </w:r>
          </w:p>
        </w:tc>
        <w:tc>
          <w:tcPr>
            <w:tcW w:w="288" w:type="dxa"/>
            <w:tcBorders>
              <w:top w:val="single" w:sz="4" w:space="0" w:color="auto"/>
              <w:left w:val="single" w:sz="4" w:space="0" w:color="auto"/>
              <w:bottom w:val="single" w:sz="4" w:space="0" w:color="auto"/>
              <w:right w:val="single" w:sz="4" w:space="0" w:color="auto"/>
            </w:tcBorders>
          </w:tcPr>
          <w:p w14:paraId="64611629" w14:textId="77777777" w:rsidR="000C7082" w:rsidRPr="00257EF3" w:rsidRDefault="000C7082" w:rsidP="00424E5A">
            <w:pPr>
              <w:keepNext/>
              <w:overflowPunct/>
              <w:autoSpaceDE/>
              <w:autoSpaceDN/>
              <w:adjustRightInd/>
              <w:spacing w:before="40" w:after="40"/>
              <w:rPr>
                <w:color w:val="000000"/>
                <w:kern w:val="36"/>
              </w:rPr>
            </w:pPr>
          </w:p>
        </w:tc>
        <w:tc>
          <w:tcPr>
            <w:tcW w:w="1296" w:type="dxa"/>
            <w:tcBorders>
              <w:top w:val="single" w:sz="4" w:space="0" w:color="auto"/>
              <w:left w:val="single" w:sz="4" w:space="0" w:color="auto"/>
              <w:bottom w:val="single" w:sz="4" w:space="0" w:color="auto"/>
              <w:right w:val="single" w:sz="4" w:space="0" w:color="auto"/>
            </w:tcBorders>
          </w:tcPr>
          <w:p w14:paraId="7B9C221F"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0000 0001</w:t>
            </w:r>
          </w:p>
        </w:tc>
        <w:tc>
          <w:tcPr>
            <w:tcW w:w="288" w:type="dxa"/>
            <w:tcBorders>
              <w:top w:val="single" w:sz="4" w:space="0" w:color="auto"/>
              <w:left w:val="single" w:sz="4" w:space="0" w:color="auto"/>
              <w:bottom w:val="single" w:sz="4" w:space="0" w:color="auto"/>
              <w:right w:val="single" w:sz="4" w:space="0" w:color="auto"/>
            </w:tcBorders>
          </w:tcPr>
          <w:p w14:paraId="2FD5E970" w14:textId="77777777" w:rsidR="000C7082" w:rsidRPr="00257EF3" w:rsidRDefault="000C7082" w:rsidP="00424E5A">
            <w:pPr>
              <w:keepNext/>
              <w:overflowPunct/>
              <w:autoSpaceDE/>
              <w:autoSpaceDN/>
              <w:adjustRightInd/>
              <w:spacing w:before="40" w:after="40"/>
              <w:rPr>
                <w:color w:val="000000"/>
                <w:kern w:val="36"/>
              </w:rPr>
            </w:pPr>
          </w:p>
        </w:tc>
        <w:tc>
          <w:tcPr>
            <w:tcW w:w="1660" w:type="dxa"/>
            <w:tcBorders>
              <w:top w:val="single" w:sz="4" w:space="0" w:color="auto"/>
              <w:left w:val="single" w:sz="4" w:space="0" w:color="auto"/>
              <w:bottom w:val="single" w:sz="4" w:space="0" w:color="auto"/>
              <w:right w:val="single" w:sz="4" w:space="0" w:color="auto"/>
            </w:tcBorders>
          </w:tcPr>
          <w:p w14:paraId="3C693000"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FFFF </w:t>
            </w:r>
            <w:proofErr w:type="spellStart"/>
            <w:r w:rsidRPr="00257EF3">
              <w:rPr>
                <w:color w:val="000000"/>
                <w:kern w:val="36"/>
              </w:rPr>
              <w:t>FFFF</w:t>
            </w:r>
            <w:proofErr w:type="spellEnd"/>
          </w:p>
        </w:tc>
        <w:tc>
          <w:tcPr>
            <w:tcW w:w="4139" w:type="dxa"/>
            <w:tcBorders>
              <w:top w:val="single" w:sz="4" w:space="0" w:color="auto"/>
              <w:left w:val="single" w:sz="4" w:space="0" w:color="auto"/>
              <w:bottom w:val="single" w:sz="4" w:space="0" w:color="auto"/>
              <w:right w:val="single" w:sz="4" w:space="0" w:color="auto"/>
            </w:tcBorders>
          </w:tcPr>
          <w:p w14:paraId="2A634053"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Mark Event      2's Compliment of Base</w:t>
            </w:r>
          </w:p>
        </w:tc>
      </w:tr>
      <w:tr w:rsidR="000C7082" w:rsidRPr="00257EF3" w14:paraId="3931887A" w14:textId="77777777" w:rsidTr="00F43F6D">
        <w:tc>
          <w:tcPr>
            <w:tcW w:w="1096" w:type="dxa"/>
            <w:tcBorders>
              <w:top w:val="single" w:sz="4" w:space="0" w:color="auto"/>
              <w:left w:val="single" w:sz="4" w:space="0" w:color="auto"/>
              <w:bottom w:val="single" w:sz="4" w:space="0" w:color="auto"/>
              <w:right w:val="single" w:sz="4" w:space="0" w:color="auto"/>
            </w:tcBorders>
          </w:tcPr>
          <w:p w14:paraId="00C7B993" w14:textId="77777777" w:rsidR="000C7082" w:rsidRPr="00257EF3" w:rsidRDefault="000C7082" w:rsidP="00424E5A">
            <w:pPr>
              <w:keepNext/>
              <w:overflowPunct/>
              <w:autoSpaceDE/>
              <w:autoSpaceDN/>
              <w:adjustRightInd/>
              <w:spacing w:before="40" w:after="40"/>
              <w:rPr>
                <w:color w:val="000000"/>
                <w:kern w:val="36"/>
              </w:rPr>
            </w:pPr>
          </w:p>
        </w:tc>
        <w:tc>
          <w:tcPr>
            <w:tcW w:w="536" w:type="dxa"/>
            <w:tcBorders>
              <w:top w:val="single" w:sz="4" w:space="0" w:color="auto"/>
              <w:left w:val="single" w:sz="4" w:space="0" w:color="auto"/>
              <w:bottom w:val="single" w:sz="4" w:space="0" w:color="auto"/>
              <w:right w:val="single" w:sz="4" w:space="0" w:color="auto"/>
            </w:tcBorders>
          </w:tcPr>
          <w:p w14:paraId="0926DB0D"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5</w:t>
            </w:r>
          </w:p>
        </w:tc>
        <w:tc>
          <w:tcPr>
            <w:tcW w:w="288" w:type="dxa"/>
            <w:tcBorders>
              <w:top w:val="single" w:sz="4" w:space="0" w:color="auto"/>
              <w:left w:val="single" w:sz="4" w:space="0" w:color="auto"/>
              <w:bottom w:val="single" w:sz="4" w:space="0" w:color="auto"/>
              <w:right w:val="single" w:sz="4" w:space="0" w:color="auto"/>
            </w:tcBorders>
          </w:tcPr>
          <w:p w14:paraId="32AE405D" w14:textId="77777777" w:rsidR="000C7082" w:rsidRPr="00257EF3" w:rsidRDefault="000C7082" w:rsidP="00424E5A">
            <w:pPr>
              <w:keepNext/>
              <w:overflowPunct/>
              <w:autoSpaceDE/>
              <w:autoSpaceDN/>
              <w:adjustRightInd/>
              <w:spacing w:before="40" w:after="40"/>
              <w:rPr>
                <w:color w:val="000000"/>
                <w:kern w:val="36"/>
              </w:rPr>
            </w:pPr>
          </w:p>
        </w:tc>
        <w:tc>
          <w:tcPr>
            <w:tcW w:w="1296" w:type="dxa"/>
            <w:tcBorders>
              <w:top w:val="single" w:sz="4" w:space="0" w:color="auto"/>
              <w:left w:val="single" w:sz="4" w:space="0" w:color="auto"/>
              <w:bottom w:val="single" w:sz="4" w:space="0" w:color="auto"/>
              <w:right w:val="single" w:sz="4" w:space="0" w:color="auto"/>
            </w:tcBorders>
          </w:tcPr>
          <w:p w14:paraId="61E80F6E"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0000 0005</w:t>
            </w:r>
          </w:p>
        </w:tc>
        <w:tc>
          <w:tcPr>
            <w:tcW w:w="288" w:type="dxa"/>
            <w:tcBorders>
              <w:top w:val="single" w:sz="4" w:space="0" w:color="auto"/>
              <w:left w:val="single" w:sz="4" w:space="0" w:color="auto"/>
              <w:bottom w:val="single" w:sz="4" w:space="0" w:color="auto"/>
              <w:right w:val="single" w:sz="4" w:space="0" w:color="auto"/>
            </w:tcBorders>
          </w:tcPr>
          <w:p w14:paraId="1EA4D6C7" w14:textId="77777777" w:rsidR="000C7082" w:rsidRPr="00257EF3" w:rsidRDefault="000C7082" w:rsidP="00424E5A">
            <w:pPr>
              <w:keepNext/>
              <w:overflowPunct/>
              <w:autoSpaceDE/>
              <w:autoSpaceDN/>
              <w:adjustRightInd/>
              <w:spacing w:before="40" w:after="40"/>
              <w:rPr>
                <w:color w:val="000000"/>
                <w:kern w:val="36"/>
              </w:rPr>
            </w:pPr>
          </w:p>
        </w:tc>
        <w:tc>
          <w:tcPr>
            <w:tcW w:w="1660" w:type="dxa"/>
            <w:tcBorders>
              <w:top w:val="single" w:sz="4" w:space="0" w:color="auto"/>
              <w:left w:val="single" w:sz="4" w:space="0" w:color="auto"/>
              <w:bottom w:val="single" w:sz="4" w:space="0" w:color="auto"/>
              <w:right w:val="single" w:sz="4" w:space="0" w:color="auto"/>
            </w:tcBorders>
          </w:tcPr>
          <w:p w14:paraId="34D049FD" w14:textId="77777777" w:rsidR="000C7082" w:rsidRPr="00257EF3" w:rsidRDefault="000C7082" w:rsidP="00424E5A">
            <w:pPr>
              <w:keepNext/>
              <w:overflowPunct/>
              <w:autoSpaceDE/>
              <w:autoSpaceDN/>
              <w:adjustRightInd/>
              <w:spacing w:before="40" w:after="40"/>
              <w:rPr>
                <w:color w:val="000000"/>
                <w:kern w:val="36"/>
              </w:rPr>
            </w:pPr>
            <w:r w:rsidRPr="00257EF3">
              <w:rPr>
                <w:color w:val="000000"/>
                <w:kern w:val="36"/>
              </w:rPr>
              <w:t xml:space="preserve">  0000 0005</w:t>
            </w:r>
          </w:p>
        </w:tc>
        <w:tc>
          <w:tcPr>
            <w:tcW w:w="4139" w:type="dxa"/>
            <w:tcBorders>
              <w:top w:val="single" w:sz="4" w:space="0" w:color="auto"/>
              <w:left w:val="single" w:sz="4" w:space="0" w:color="auto"/>
              <w:bottom w:val="single" w:sz="4" w:space="0" w:color="auto"/>
              <w:right w:val="single" w:sz="4" w:space="0" w:color="auto"/>
            </w:tcBorders>
          </w:tcPr>
          <w:p w14:paraId="35B34381" w14:textId="77777777" w:rsidR="000C7082" w:rsidRPr="00257EF3" w:rsidRDefault="000C7082" w:rsidP="00424E5A">
            <w:pPr>
              <w:keepNext/>
              <w:overflowPunct/>
              <w:autoSpaceDE/>
              <w:autoSpaceDN/>
              <w:adjustRightInd/>
              <w:spacing w:before="40" w:after="40"/>
              <w:rPr>
                <w:color w:val="000000"/>
                <w:kern w:val="36"/>
              </w:rPr>
            </w:pPr>
          </w:p>
        </w:tc>
      </w:tr>
    </w:tbl>
    <w:p w14:paraId="3C4D7747" w14:textId="77777777" w:rsidR="00F565FD" w:rsidRPr="00257EF3" w:rsidRDefault="00F565FD" w:rsidP="00F565FD">
      <w:pPr>
        <w:keepNext/>
        <w:overflowPunct/>
        <w:autoSpaceDE/>
        <w:autoSpaceDN/>
        <w:adjustRightInd/>
        <w:spacing w:after="120"/>
        <w:rPr>
          <w:color w:val="000000"/>
          <w:kern w:val="36"/>
        </w:rPr>
      </w:pPr>
    </w:p>
    <w:p w14:paraId="02E5B929" w14:textId="452AA27A" w:rsidR="00F565FD" w:rsidRPr="00257EF3" w:rsidRDefault="00F565FD" w:rsidP="00F565FD">
      <w:pPr>
        <w:keepNext/>
        <w:overflowPunct/>
        <w:autoSpaceDE/>
        <w:autoSpaceDN/>
        <w:adjustRightInd/>
        <w:spacing w:after="120"/>
        <w:rPr>
          <w:color w:val="000000"/>
          <w:kern w:val="36"/>
        </w:rPr>
      </w:pPr>
      <w:r w:rsidRPr="00257EF3">
        <w:rPr>
          <w:color w:val="000000"/>
          <w:kern w:val="36"/>
        </w:rPr>
        <w:t xml:space="preserve">Compare Result of </w:t>
      </w:r>
      <w:r w:rsidRPr="00257EF3">
        <w:rPr>
          <w:b/>
          <w:color w:val="000000"/>
          <w:kern w:val="36"/>
        </w:rPr>
        <w:t>Actual + Two's Compliment of (Base)</w:t>
      </w:r>
      <w:r w:rsidRPr="00257EF3">
        <w:rPr>
          <w:color w:val="000000"/>
          <w:kern w:val="36"/>
        </w:rPr>
        <w:t xml:space="preserve"> to </w:t>
      </w:r>
      <w:r w:rsidRPr="00257EF3">
        <w:rPr>
          <w:b/>
          <w:color w:val="000000"/>
          <w:kern w:val="36"/>
        </w:rPr>
        <w:t>Target</w:t>
      </w:r>
      <w:r w:rsidRPr="00257EF3">
        <w:rPr>
          <w:color w:val="000000"/>
          <w:kern w:val="36"/>
        </w:rPr>
        <w:t xml:space="preserve"> (Note: Target is typically a method 3 </w:t>
      </w:r>
      <w:r w:rsidRPr="00257EF3">
        <w:rPr>
          <w:b/>
          <w:color w:val="000000"/>
          <w:kern w:val="36"/>
        </w:rPr>
        <w:t>TimeValue_Cfg</w:t>
      </w:r>
      <w:r w:rsidRPr="00257EF3">
        <w:rPr>
          <w:color w:val="000000"/>
          <w:kern w:val="36"/>
        </w:rPr>
        <w:t>)</w:t>
      </w:r>
    </w:p>
    <w:p w14:paraId="41FD0F9E" w14:textId="77777777" w:rsidR="00F565FD" w:rsidRPr="00257EF3" w:rsidRDefault="00F565FD" w:rsidP="00F565FD">
      <w:pPr>
        <w:keepNext/>
        <w:overflowPunct/>
        <w:autoSpaceDE/>
        <w:autoSpaceDN/>
        <w:adjustRightInd/>
        <w:spacing w:after="120"/>
        <w:rPr>
          <w:color w:val="000000"/>
          <w:kern w:val="36"/>
        </w:rPr>
      </w:pPr>
      <w:r w:rsidRPr="00257EF3">
        <w:rPr>
          <w:color w:val="000000"/>
          <w:kern w:val="36"/>
        </w:rPr>
        <w:t xml:space="preserve">Now compare </w:t>
      </w:r>
      <w:r w:rsidRPr="00257EF3">
        <w:rPr>
          <w:b/>
          <w:color w:val="000000"/>
          <w:kern w:val="36"/>
        </w:rPr>
        <w:t>0000 0005</w:t>
      </w:r>
      <w:r w:rsidRPr="00257EF3">
        <w:rPr>
          <w:color w:val="000000"/>
          <w:kern w:val="36"/>
        </w:rPr>
        <w:t xml:space="preserve"> to the </w:t>
      </w:r>
      <w:r w:rsidRPr="00257EF3">
        <w:rPr>
          <w:b/>
          <w:color w:val="000000"/>
          <w:kern w:val="36"/>
        </w:rPr>
        <w:t>Target</w:t>
      </w:r>
      <w:r w:rsidRPr="00257EF3">
        <w:rPr>
          <w:color w:val="000000"/>
          <w:kern w:val="36"/>
        </w:rPr>
        <w:t xml:space="preserve"> (TimeValue_Cfg)</w:t>
      </w:r>
    </w:p>
    <w:p w14:paraId="244D034F" w14:textId="77777777" w:rsidR="00F565FD" w:rsidRPr="00257EF3" w:rsidRDefault="00F565FD" w:rsidP="00C93327">
      <w:pPr>
        <w:pStyle w:val="Heading2"/>
      </w:pPr>
      <w:bookmarkStart w:id="320" w:name="_Toc285099814"/>
      <w:bookmarkStart w:id="321" w:name="_Toc522628590"/>
      <w:bookmarkStart w:id="322" w:name="_Toc103768330"/>
      <w:bookmarkStart w:id="323" w:name="_Hlk79823393"/>
      <w:bookmarkEnd w:id="318"/>
      <w:r w:rsidRPr="00257EF3">
        <w:t>RELATED DOCUMENTS</w:t>
      </w:r>
      <w:bookmarkEnd w:id="319"/>
      <w:bookmarkEnd w:id="320"/>
      <w:bookmarkEnd w:id="321"/>
      <w:bookmarkEnd w:id="322"/>
    </w:p>
    <w:p w14:paraId="3984AF30" w14:textId="77777777" w:rsidR="00F565FD" w:rsidRPr="00257EF3" w:rsidRDefault="00F565FD" w:rsidP="00F565FD">
      <w:pPr>
        <w:keepNext/>
        <w:rPr>
          <w:color w:val="000000"/>
          <w:kern w:val="36"/>
        </w:rPr>
      </w:pPr>
      <w:r w:rsidRPr="00257EF3">
        <w:rPr>
          <w:color w:val="000000"/>
          <w:kern w:val="36"/>
        </w:rPr>
        <w:t>Related documents, referenced elsewhere in this document, are listed below for quick reference.</w:t>
      </w:r>
    </w:p>
    <w:tbl>
      <w:tblPr>
        <w:tblW w:w="109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28"/>
        <w:gridCol w:w="6947"/>
        <w:gridCol w:w="3364"/>
      </w:tblGrid>
      <w:tr w:rsidR="00F565FD" w:rsidRPr="00257EF3" w14:paraId="18F7ABC3" w14:textId="77777777" w:rsidTr="00F43F6D">
        <w:trPr>
          <w:trHeight w:val="288"/>
          <w:tblHeader/>
          <w:jc w:val="center"/>
        </w:trPr>
        <w:tc>
          <w:tcPr>
            <w:tcW w:w="10939" w:type="dxa"/>
            <w:gridSpan w:val="3"/>
            <w:tcBorders>
              <w:top w:val="nil"/>
              <w:left w:val="nil"/>
              <w:bottom w:val="single" w:sz="4" w:space="0" w:color="auto"/>
              <w:right w:val="nil"/>
            </w:tcBorders>
            <w:shd w:val="clear" w:color="auto" w:fill="auto"/>
            <w:vAlign w:val="center"/>
          </w:tcPr>
          <w:p w14:paraId="324194D6" w14:textId="77777777" w:rsidR="00F565FD" w:rsidRPr="00257EF3" w:rsidRDefault="00F565FD" w:rsidP="007E3C73">
            <w:pPr>
              <w:spacing w:after="120"/>
              <w:jc w:val="center"/>
              <w:rPr>
                <w:b/>
                <w:kern w:val="36"/>
              </w:rPr>
            </w:pPr>
          </w:p>
        </w:tc>
      </w:tr>
      <w:tr w:rsidR="00986D7F" w:rsidRPr="00257EF3" w14:paraId="3E125170" w14:textId="77777777" w:rsidTr="00F43F6D">
        <w:trPr>
          <w:trHeight w:val="288"/>
          <w:tblHeader/>
          <w:jc w:val="center"/>
        </w:trPr>
        <w:tc>
          <w:tcPr>
            <w:tcW w:w="1093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851F65" w14:textId="77777777" w:rsidR="00986D7F" w:rsidRPr="00257EF3" w:rsidRDefault="00986D7F" w:rsidP="007E3C73">
            <w:pPr>
              <w:spacing w:before="60" w:after="60"/>
              <w:jc w:val="center"/>
              <w:rPr>
                <w:b/>
              </w:rPr>
            </w:pPr>
            <w:r w:rsidRPr="00257EF3">
              <w:rPr>
                <w:b/>
                <w:kern w:val="36"/>
              </w:rPr>
              <w:t xml:space="preserve">Table </w:t>
            </w:r>
            <w:r w:rsidRPr="00257EF3">
              <w:rPr>
                <w:b/>
                <w:noProof/>
                <w:kern w:val="36"/>
              </w:rPr>
              <w:t>1.5</w:t>
            </w:r>
            <w:r w:rsidRPr="00257EF3">
              <w:rPr>
                <w:b/>
                <w:kern w:val="36"/>
              </w:rPr>
              <w:noBreakHyphen/>
            </w:r>
            <w:r w:rsidRPr="00257EF3">
              <w:rPr>
                <w:b/>
                <w:noProof/>
                <w:kern w:val="36"/>
              </w:rPr>
              <w:t>1</w:t>
            </w:r>
            <w:r w:rsidRPr="00257EF3">
              <w:rPr>
                <w:b/>
                <w:kern w:val="36"/>
              </w:rPr>
              <w:t xml:space="preserve"> – Related Documents</w:t>
            </w:r>
          </w:p>
        </w:tc>
      </w:tr>
      <w:tr w:rsidR="00F43F6D" w:rsidRPr="00257EF3" w14:paraId="508B9653" w14:textId="77777777" w:rsidTr="005838C4">
        <w:trPr>
          <w:trHeight w:val="288"/>
          <w:tblHeader/>
          <w:jc w:val="center"/>
        </w:trPr>
        <w:tc>
          <w:tcPr>
            <w:tcW w:w="628" w:type="dxa"/>
            <w:tcBorders>
              <w:top w:val="single" w:sz="4" w:space="0" w:color="auto"/>
              <w:left w:val="single" w:sz="4" w:space="0" w:color="auto"/>
              <w:bottom w:val="single" w:sz="4" w:space="0" w:color="auto"/>
              <w:right w:val="single" w:sz="4" w:space="0" w:color="auto"/>
            </w:tcBorders>
            <w:shd w:val="clear" w:color="auto" w:fill="FFFF99"/>
            <w:vAlign w:val="center"/>
          </w:tcPr>
          <w:p w14:paraId="5FCB1751" w14:textId="77777777" w:rsidR="00F565FD" w:rsidRPr="00257EF3" w:rsidRDefault="00F565FD" w:rsidP="007E3C73">
            <w:pPr>
              <w:spacing w:before="60" w:after="60"/>
              <w:jc w:val="center"/>
              <w:rPr>
                <w:b/>
              </w:rPr>
            </w:pPr>
            <w:r w:rsidRPr="00257EF3">
              <w:rPr>
                <w:b/>
              </w:rPr>
              <w:t>Item</w:t>
            </w:r>
          </w:p>
        </w:tc>
        <w:tc>
          <w:tcPr>
            <w:tcW w:w="6947" w:type="dxa"/>
            <w:tcBorders>
              <w:top w:val="single" w:sz="4" w:space="0" w:color="auto"/>
              <w:left w:val="single" w:sz="4" w:space="0" w:color="auto"/>
              <w:bottom w:val="single" w:sz="4" w:space="0" w:color="auto"/>
              <w:right w:val="single" w:sz="4" w:space="0" w:color="auto"/>
            </w:tcBorders>
            <w:shd w:val="clear" w:color="auto" w:fill="FFFF99"/>
            <w:vAlign w:val="center"/>
          </w:tcPr>
          <w:p w14:paraId="0D4A7245" w14:textId="77777777" w:rsidR="00F565FD" w:rsidRPr="00257EF3" w:rsidRDefault="00F565FD" w:rsidP="007E3C73">
            <w:pPr>
              <w:spacing w:before="60" w:after="60"/>
              <w:jc w:val="center"/>
              <w:rPr>
                <w:b/>
              </w:rPr>
            </w:pPr>
            <w:r w:rsidRPr="00257EF3">
              <w:rPr>
                <w:b/>
              </w:rPr>
              <w:t>Title</w:t>
            </w:r>
          </w:p>
        </w:tc>
        <w:tc>
          <w:tcPr>
            <w:tcW w:w="3364" w:type="dxa"/>
            <w:tcBorders>
              <w:top w:val="single" w:sz="4" w:space="0" w:color="auto"/>
              <w:left w:val="single" w:sz="4" w:space="0" w:color="auto"/>
              <w:bottom w:val="single" w:sz="4" w:space="0" w:color="auto"/>
              <w:right w:val="single" w:sz="4" w:space="0" w:color="auto"/>
            </w:tcBorders>
            <w:shd w:val="clear" w:color="auto" w:fill="FFFF99"/>
            <w:vAlign w:val="center"/>
          </w:tcPr>
          <w:p w14:paraId="7C0E6D7F" w14:textId="77777777" w:rsidR="00F565FD" w:rsidRPr="00257EF3" w:rsidRDefault="00F565FD" w:rsidP="007E3C73">
            <w:pPr>
              <w:spacing w:before="60" w:after="60"/>
              <w:jc w:val="center"/>
              <w:rPr>
                <w:b/>
              </w:rPr>
            </w:pPr>
            <w:r w:rsidRPr="00257EF3">
              <w:rPr>
                <w:b/>
              </w:rPr>
              <w:t>Control Number</w:t>
            </w:r>
          </w:p>
        </w:tc>
      </w:tr>
      <w:tr w:rsidR="00F565FD" w:rsidRPr="00257EF3" w14:paraId="40415C7C" w14:textId="77777777" w:rsidTr="00F43F6D">
        <w:trPr>
          <w:jc w:val="center"/>
        </w:trPr>
        <w:tc>
          <w:tcPr>
            <w:tcW w:w="628" w:type="dxa"/>
            <w:tcBorders>
              <w:top w:val="single" w:sz="4" w:space="0" w:color="auto"/>
              <w:left w:val="single" w:sz="6" w:space="0" w:color="000000"/>
              <w:bottom w:val="single" w:sz="6" w:space="0" w:color="000000"/>
              <w:right w:val="single" w:sz="6" w:space="0" w:color="000000"/>
            </w:tcBorders>
            <w:vAlign w:val="center"/>
          </w:tcPr>
          <w:p w14:paraId="1612CB4B" w14:textId="77777777" w:rsidR="00F565FD" w:rsidRPr="00257EF3" w:rsidRDefault="00F565FD" w:rsidP="007E3C73">
            <w:pPr>
              <w:widowControl w:val="0"/>
              <w:spacing w:before="60" w:after="60"/>
              <w:jc w:val="center"/>
            </w:pPr>
            <w:r w:rsidRPr="00257EF3">
              <w:t>1</w:t>
            </w:r>
          </w:p>
        </w:tc>
        <w:tc>
          <w:tcPr>
            <w:tcW w:w="6947" w:type="dxa"/>
            <w:tcBorders>
              <w:top w:val="single" w:sz="4" w:space="0" w:color="auto"/>
              <w:left w:val="single" w:sz="6" w:space="0" w:color="000000"/>
              <w:bottom w:val="single" w:sz="6" w:space="0" w:color="000000"/>
              <w:right w:val="single" w:sz="6" w:space="0" w:color="000000"/>
            </w:tcBorders>
            <w:vAlign w:val="center"/>
          </w:tcPr>
          <w:p w14:paraId="6A0DA741" w14:textId="77777777" w:rsidR="00F565FD" w:rsidRPr="00257EF3" w:rsidRDefault="002E581E" w:rsidP="007E3C73">
            <w:pPr>
              <w:widowControl w:val="0"/>
              <w:spacing w:before="60" w:after="60"/>
            </w:pPr>
            <w:r w:rsidRPr="00257EF3">
              <w:t>Engineering Specification</w:t>
            </w:r>
          </w:p>
        </w:tc>
        <w:tc>
          <w:tcPr>
            <w:tcW w:w="3364" w:type="dxa"/>
            <w:tcBorders>
              <w:top w:val="single" w:sz="4" w:space="0" w:color="auto"/>
              <w:left w:val="single" w:sz="6" w:space="0" w:color="000000"/>
              <w:bottom w:val="single" w:sz="6" w:space="0" w:color="000000"/>
              <w:right w:val="single" w:sz="6" w:space="0" w:color="000000"/>
            </w:tcBorders>
            <w:vAlign w:val="center"/>
          </w:tcPr>
          <w:p w14:paraId="28D64C7F" w14:textId="7486E2CA" w:rsidR="00F565FD" w:rsidRPr="009F0662" w:rsidRDefault="00C87186" w:rsidP="006656C3">
            <w:pPr>
              <w:widowControl w:val="0"/>
              <w:spacing w:before="60" w:after="60"/>
              <w:jc w:val="center"/>
              <w:rPr>
                <w:color w:val="000000"/>
              </w:rPr>
            </w:pPr>
            <w:r>
              <w:rPr>
                <w:color w:val="000000"/>
              </w:rPr>
              <w:t>F</w:t>
            </w:r>
            <w:r w:rsidR="00D927DC" w:rsidRPr="009F0662">
              <w:rPr>
                <w:color w:val="000000"/>
              </w:rPr>
              <w:t>S</w:t>
            </w:r>
            <w:r w:rsidR="00E83200">
              <w:rPr>
                <w:color w:val="000000"/>
              </w:rPr>
              <w:t>R2H</w:t>
            </w:r>
            <w:r w:rsidR="003A187A" w:rsidRPr="009F0662">
              <w:rPr>
                <w:color w:val="000000"/>
              </w:rPr>
              <w:t>T-14G113-AA</w:t>
            </w:r>
          </w:p>
        </w:tc>
      </w:tr>
      <w:tr w:rsidR="002E581E" w:rsidRPr="00257EF3" w14:paraId="08E3AFF0"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685CB4D" w14:textId="77777777" w:rsidR="002E581E" w:rsidRPr="00257EF3" w:rsidRDefault="002E581E" w:rsidP="007E3C73">
            <w:pPr>
              <w:widowControl w:val="0"/>
              <w:spacing w:before="60" w:after="60"/>
              <w:jc w:val="center"/>
            </w:pPr>
            <w:r w:rsidRPr="00257EF3">
              <w:lastRenderedPageBreak/>
              <w:t>2</w:t>
            </w:r>
          </w:p>
        </w:tc>
        <w:tc>
          <w:tcPr>
            <w:tcW w:w="6947" w:type="dxa"/>
            <w:tcBorders>
              <w:top w:val="single" w:sz="6" w:space="0" w:color="000000"/>
              <w:left w:val="single" w:sz="6" w:space="0" w:color="000000"/>
              <w:bottom w:val="single" w:sz="6" w:space="0" w:color="000000"/>
              <w:right w:val="single" w:sz="6" w:space="0" w:color="000000"/>
            </w:tcBorders>
            <w:vAlign w:val="center"/>
          </w:tcPr>
          <w:p w14:paraId="75D52309" w14:textId="77777777" w:rsidR="002E581E" w:rsidRPr="00257EF3" w:rsidRDefault="00F174C8" w:rsidP="00142291">
            <w:pPr>
              <w:pStyle w:val="Footer"/>
              <w:rPr>
                <w:rStyle w:val="PageNumber"/>
                <w:rFonts w:cs="Arial"/>
                <w:b/>
                <w:bCs/>
                <w:color w:val="800000"/>
                <w:sz w:val="16"/>
                <w:szCs w:val="16"/>
              </w:rPr>
            </w:pPr>
            <w:r w:rsidRPr="00257EF3">
              <w:t>Minimum</w:t>
            </w:r>
            <w:r w:rsidR="003A187A" w:rsidRPr="00257EF3">
              <w:t xml:space="preserve"> Noise Target Summary</w:t>
            </w:r>
          </w:p>
        </w:tc>
        <w:tc>
          <w:tcPr>
            <w:tcW w:w="3364" w:type="dxa"/>
            <w:tcBorders>
              <w:top w:val="single" w:sz="6" w:space="0" w:color="000000"/>
              <w:left w:val="single" w:sz="6" w:space="0" w:color="000000"/>
              <w:bottom w:val="single" w:sz="6" w:space="0" w:color="000000"/>
              <w:right w:val="single" w:sz="6" w:space="0" w:color="000000"/>
            </w:tcBorders>
            <w:vAlign w:val="center"/>
          </w:tcPr>
          <w:p w14:paraId="0CADF6DA" w14:textId="77777777" w:rsidR="002E581E" w:rsidRPr="009F0662" w:rsidRDefault="003A187A" w:rsidP="003A187A">
            <w:pPr>
              <w:pStyle w:val="Footer"/>
              <w:jc w:val="center"/>
              <w:rPr>
                <w:rStyle w:val="PageNumber"/>
                <w:rFonts w:cs="Arial"/>
                <w:bCs/>
                <w:color w:val="000000"/>
              </w:rPr>
            </w:pPr>
            <w:r w:rsidRPr="009F0662">
              <w:rPr>
                <w:rStyle w:val="PageNumber"/>
                <w:rFonts w:cs="Arial"/>
                <w:bCs/>
                <w:color w:val="000000"/>
              </w:rPr>
              <w:t>V2</w:t>
            </w:r>
          </w:p>
        </w:tc>
      </w:tr>
      <w:tr w:rsidR="002E581E" w:rsidRPr="00257EF3" w14:paraId="58805A82" w14:textId="77777777" w:rsidTr="00F43F6D">
        <w:trPr>
          <w:jc w:val="center"/>
        </w:trPr>
        <w:tc>
          <w:tcPr>
            <w:tcW w:w="10939"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21E13A25" w14:textId="77777777" w:rsidR="002E581E" w:rsidRPr="00257EF3" w:rsidRDefault="002E581E" w:rsidP="007E3C73">
            <w:pPr>
              <w:spacing w:before="60" w:after="60"/>
              <w:jc w:val="center"/>
            </w:pPr>
            <w:r w:rsidRPr="00257EF3">
              <w:rPr>
                <w:b/>
              </w:rPr>
              <w:t>SDS Requirements</w:t>
            </w:r>
          </w:p>
        </w:tc>
      </w:tr>
      <w:tr w:rsidR="002E581E" w:rsidRPr="00257EF3" w14:paraId="6CF09AC8"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F1D087D" w14:textId="77777777" w:rsidR="002E581E" w:rsidRPr="00257EF3" w:rsidRDefault="00D927DC" w:rsidP="007E3C73">
            <w:pPr>
              <w:widowControl w:val="0"/>
              <w:spacing w:before="60" w:after="60"/>
              <w:jc w:val="center"/>
            </w:pPr>
            <w:r w:rsidRPr="00257EF3">
              <w:t>3</w:t>
            </w:r>
          </w:p>
        </w:tc>
        <w:tc>
          <w:tcPr>
            <w:tcW w:w="6947" w:type="dxa"/>
            <w:tcBorders>
              <w:top w:val="single" w:sz="6" w:space="0" w:color="000000"/>
              <w:left w:val="single" w:sz="6" w:space="0" w:color="000000"/>
              <w:bottom w:val="single" w:sz="6" w:space="0" w:color="000000"/>
              <w:right w:val="single" w:sz="6" w:space="0" w:color="000000"/>
            </w:tcBorders>
          </w:tcPr>
          <w:p w14:paraId="27DB8664" w14:textId="77777777" w:rsidR="002E581E" w:rsidRPr="00257EF3" w:rsidRDefault="002E581E" w:rsidP="007E3C73">
            <w:pPr>
              <w:widowControl w:val="0"/>
              <w:spacing w:before="60" w:after="60"/>
              <w:rPr>
                <w:snapToGrid w:val="0"/>
              </w:rPr>
            </w:pPr>
            <w:r w:rsidRPr="00257EF3">
              <w:rPr>
                <w:snapToGrid w:val="0"/>
              </w:rPr>
              <w:t>SDS, ELCOMP Generic Body Module SDS</w:t>
            </w:r>
          </w:p>
        </w:tc>
        <w:tc>
          <w:tcPr>
            <w:tcW w:w="3364" w:type="dxa"/>
            <w:tcBorders>
              <w:top w:val="single" w:sz="6" w:space="0" w:color="000000"/>
              <w:left w:val="single" w:sz="6" w:space="0" w:color="000000"/>
              <w:bottom w:val="single" w:sz="6" w:space="0" w:color="000000"/>
              <w:right w:val="single" w:sz="6" w:space="0" w:color="000000"/>
            </w:tcBorders>
            <w:vAlign w:val="center"/>
          </w:tcPr>
          <w:p w14:paraId="2BBF8225" w14:textId="77777777" w:rsidR="002E581E" w:rsidRPr="009F0662" w:rsidRDefault="00D86F35" w:rsidP="007E3C73">
            <w:pPr>
              <w:widowControl w:val="0"/>
              <w:spacing w:before="60" w:after="60"/>
              <w:jc w:val="center"/>
              <w:rPr>
                <w:snapToGrid w:val="0"/>
                <w:color w:val="000000"/>
              </w:rPr>
            </w:pPr>
            <w:r w:rsidRPr="009F0662">
              <w:rPr>
                <w:snapToGrid w:val="0"/>
                <w:color w:val="000000"/>
              </w:rPr>
              <w:t>Rev.: 21</w:t>
            </w:r>
          </w:p>
        </w:tc>
      </w:tr>
      <w:tr w:rsidR="002E581E" w:rsidRPr="00257EF3" w14:paraId="7CB6AA1E"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656EE696" w14:textId="77777777" w:rsidR="002E581E" w:rsidRPr="00257EF3" w:rsidRDefault="00D927DC" w:rsidP="007E3C73">
            <w:pPr>
              <w:widowControl w:val="0"/>
              <w:spacing w:before="60" w:after="60"/>
              <w:jc w:val="center"/>
            </w:pPr>
            <w:r w:rsidRPr="00257EF3">
              <w:t>4</w:t>
            </w:r>
          </w:p>
        </w:tc>
        <w:tc>
          <w:tcPr>
            <w:tcW w:w="6947" w:type="dxa"/>
            <w:tcBorders>
              <w:top w:val="single" w:sz="6" w:space="0" w:color="000000"/>
              <w:left w:val="single" w:sz="6" w:space="0" w:color="000000"/>
              <w:bottom w:val="single" w:sz="6" w:space="0" w:color="000000"/>
              <w:right w:val="single" w:sz="6" w:space="0" w:color="000000"/>
            </w:tcBorders>
          </w:tcPr>
          <w:p w14:paraId="6A90F31D" w14:textId="77777777" w:rsidR="002E581E" w:rsidRPr="00257EF3" w:rsidRDefault="002E581E" w:rsidP="007E3C73">
            <w:pPr>
              <w:widowControl w:val="0"/>
              <w:spacing w:before="60" w:after="60"/>
            </w:pPr>
            <w:r w:rsidRPr="00257EF3">
              <w:t>SDS, MPLELC Generic Body E/E Feature Function SDS</w:t>
            </w:r>
          </w:p>
        </w:tc>
        <w:tc>
          <w:tcPr>
            <w:tcW w:w="3364" w:type="dxa"/>
            <w:tcBorders>
              <w:top w:val="single" w:sz="6" w:space="0" w:color="000000"/>
              <w:left w:val="single" w:sz="6" w:space="0" w:color="000000"/>
              <w:bottom w:val="single" w:sz="6" w:space="0" w:color="000000"/>
              <w:right w:val="single" w:sz="6" w:space="0" w:color="000000"/>
            </w:tcBorders>
            <w:vAlign w:val="center"/>
          </w:tcPr>
          <w:p w14:paraId="55CB8B95" w14:textId="77777777" w:rsidR="002E581E" w:rsidRPr="009F0662" w:rsidRDefault="002E581E" w:rsidP="007E3C73">
            <w:pPr>
              <w:widowControl w:val="0"/>
              <w:spacing w:before="60" w:after="60"/>
              <w:jc w:val="center"/>
              <w:rPr>
                <w:color w:val="000000"/>
              </w:rPr>
            </w:pPr>
            <w:r w:rsidRPr="009F0662">
              <w:rPr>
                <w:snapToGrid w:val="0"/>
                <w:color w:val="000000"/>
              </w:rPr>
              <w:t xml:space="preserve">Rev.: </w:t>
            </w:r>
            <w:r w:rsidRPr="009F0662">
              <w:rPr>
                <w:color w:val="000000"/>
              </w:rPr>
              <w:t>29</w:t>
            </w:r>
          </w:p>
        </w:tc>
      </w:tr>
      <w:tr w:rsidR="002E581E" w:rsidRPr="00257EF3" w14:paraId="2589BBC0" w14:textId="77777777" w:rsidTr="00F43F6D">
        <w:trPr>
          <w:jc w:val="center"/>
        </w:trPr>
        <w:tc>
          <w:tcPr>
            <w:tcW w:w="10939"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06A93CAF" w14:textId="77777777" w:rsidR="002E581E" w:rsidRPr="00257EF3" w:rsidRDefault="00FC3326" w:rsidP="007E3C73">
            <w:pPr>
              <w:spacing w:before="60" w:after="60"/>
              <w:jc w:val="center"/>
            </w:pPr>
            <w:r>
              <w:rPr>
                <w:b/>
              </w:rPr>
              <w:t>Requirements for PARSED</w:t>
            </w:r>
          </w:p>
        </w:tc>
      </w:tr>
      <w:tr w:rsidR="002E581E" w:rsidRPr="00257EF3" w14:paraId="7DF6E697"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FF474BD" w14:textId="77777777" w:rsidR="002E581E" w:rsidRPr="00257EF3" w:rsidRDefault="00F03EE5" w:rsidP="00F43F6D">
            <w:pPr>
              <w:widowControl w:val="0"/>
              <w:spacing w:before="60" w:after="60"/>
              <w:jc w:val="center"/>
            </w:pPr>
            <w:r>
              <w:t>4a</w:t>
            </w:r>
          </w:p>
        </w:tc>
        <w:tc>
          <w:tcPr>
            <w:tcW w:w="6947" w:type="dxa"/>
            <w:tcBorders>
              <w:top w:val="single" w:sz="6" w:space="0" w:color="000000"/>
              <w:left w:val="single" w:sz="6" w:space="0" w:color="000000"/>
              <w:bottom w:val="single" w:sz="6" w:space="0" w:color="000000"/>
              <w:right w:val="single" w:sz="6" w:space="0" w:color="000000"/>
            </w:tcBorders>
            <w:vAlign w:val="bottom"/>
          </w:tcPr>
          <w:p w14:paraId="502F5525" w14:textId="77777777" w:rsidR="002E581E" w:rsidRPr="00257EF3" w:rsidRDefault="00275EE5" w:rsidP="00103158">
            <w:pPr>
              <w:widowControl w:val="0"/>
              <w:spacing w:before="60" w:after="60"/>
            </w:pPr>
            <w:hyperlink r:id="rId27" w:history="1">
              <w:r w:rsidR="00C21526">
                <w:rPr>
                  <w:rStyle w:val="Hyperlink"/>
                  <w:rFonts w:ascii="&amp;quot" w:hAnsi="&amp;quot"/>
                  <w:color w:val="444444"/>
                </w:rPr>
                <w:t>DVM-0055-EY EconoCentralConfigTest Spec</w:t>
              </w:r>
            </w:hyperlink>
          </w:p>
        </w:tc>
        <w:tc>
          <w:tcPr>
            <w:tcW w:w="3364" w:type="dxa"/>
            <w:tcBorders>
              <w:top w:val="single" w:sz="6" w:space="0" w:color="000000"/>
              <w:left w:val="single" w:sz="6" w:space="0" w:color="000000"/>
              <w:bottom w:val="single" w:sz="6" w:space="0" w:color="000000"/>
              <w:right w:val="single" w:sz="6" w:space="0" w:color="000000"/>
            </w:tcBorders>
            <w:vAlign w:val="center"/>
          </w:tcPr>
          <w:p w14:paraId="42E24827" w14:textId="77777777" w:rsidR="002E581E" w:rsidRPr="00257EF3" w:rsidRDefault="006F7130" w:rsidP="007E3C73">
            <w:pPr>
              <w:widowControl w:val="0"/>
              <w:spacing w:before="60" w:after="60"/>
              <w:jc w:val="center"/>
              <w:rPr>
                <w:color w:val="800000"/>
                <w:sz w:val="16"/>
                <w:szCs w:val="16"/>
                <w:highlight w:val="yellow"/>
              </w:rPr>
            </w:pPr>
            <w:r>
              <w:rPr>
                <w:color w:val="800000"/>
                <w:sz w:val="16"/>
                <w:szCs w:val="16"/>
                <w:highlight w:val="yellow"/>
              </w:rPr>
              <w:t>Latest</w:t>
            </w:r>
            <w:r w:rsidR="00C21526">
              <w:rPr>
                <w:color w:val="800000"/>
                <w:sz w:val="16"/>
                <w:szCs w:val="16"/>
                <w:highlight w:val="yellow"/>
              </w:rPr>
              <w:t xml:space="preserve"> Version at time of Work Agreement</w:t>
            </w:r>
          </w:p>
        </w:tc>
      </w:tr>
      <w:tr w:rsidR="002E581E" w:rsidRPr="00257EF3" w14:paraId="6FED421A"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03F93AAD" w14:textId="77777777" w:rsidR="002E581E" w:rsidRPr="00257EF3" w:rsidRDefault="00F03EE5" w:rsidP="007E3C73">
            <w:pPr>
              <w:widowControl w:val="0"/>
              <w:spacing w:before="60" w:after="60"/>
              <w:jc w:val="center"/>
            </w:pPr>
            <w:r>
              <w:t>4b</w:t>
            </w:r>
          </w:p>
        </w:tc>
        <w:tc>
          <w:tcPr>
            <w:tcW w:w="6947" w:type="dxa"/>
            <w:tcBorders>
              <w:top w:val="single" w:sz="6" w:space="0" w:color="000000"/>
              <w:left w:val="single" w:sz="6" w:space="0" w:color="000000"/>
              <w:bottom w:val="single" w:sz="6" w:space="0" w:color="000000"/>
              <w:right w:val="single" w:sz="6" w:space="0" w:color="000000"/>
            </w:tcBorders>
            <w:vAlign w:val="center"/>
          </w:tcPr>
          <w:p w14:paraId="0B4CB03B" w14:textId="77777777" w:rsidR="002E581E" w:rsidRPr="00257EF3" w:rsidRDefault="00275EE5" w:rsidP="007E3C73">
            <w:pPr>
              <w:widowControl w:val="0"/>
              <w:spacing w:before="60" w:after="60"/>
              <w:rPr>
                <w:sz w:val="18"/>
                <w:szCs w:val="18"/>
              </w:rPr>
            </w:pPr>
            <w:hyperlink r:id="rId28" w:history="1">
              <w:r w:rsidR="00C21526">
                <w:rPr>
                  <w:rStyle w:val="Hyperlink"/>
                  <w:rFonts w:ascii="&amp;quot" w:hAnsi="&amp;quot"/>
                  <w:color w:val="444444"/>
                </w:rPr>
                <w:t>Economized Central Configuration Specification</w:t>
              </w:r>
            </w:hyperlink>
          </w:p>
        </w:tc>
        <w:tc>
          <w:tcPr>
            <w:tcW w:w="3364" w:type="dxa"/>
            <w:tcBorders>
              <w:top w:val="single" w:sz="6" w:space="0" w:color="000000"/>
              <w:left w:val="single" w:sz="6" w:space="0" w:color="000000"/>
              <w:bottom w:val="single" w:sz="6" w:space="0" w:color="000000"/>
              <w:right w:val="single" w:sz="6" w:space="0" w:color="000000"/>
            </w:tcBorders>
            <w:vAlign w:val="center"/>
          </w:tcPr>
          <w:p w14:paraId="18116F73" w14:textId="77777777" w:rsidR="002E581E" w:rsidRPr="00257EF3" w:rsidRDefault="006F7130" w:rsidP="007E3C73">
            <w:pPr>
              <w:widowControl w:val="0"/>
              <w:spacing w:before="60" w:after="60"/>
              <w:jc w:val="center"/>
              <w:rPr>
                <w:rFonts w:eastAsia="MS Mincho"/>
                <w:sz w:val="16"/>
                <w:szCs w:val="16"/>
                <w:lang w:eastAsia="ja-JP"/>
              </w:rPr>
            </w:pPr>
            <w:r>
              <w:rPr>
                <w:color w:val="800000"/>
                <w:sz w:val="16"/>
                <w:szCs w:val="16"/>
                <w:highlight w:val="yellow"/>
              </w:rPr>
              <w:t>Latest</w:t>
            </w:r>
            <w:r w:rsidR="00C21526">
              <w:rPr>
                <w:color w:val="800000"/>
                <w:sz w:val="16"/>
                <w:szCs w:val="16"/>
                <w:highlight w:val="yellow"/>
              </w:rPr>
              <w:t xml:space="preserve"> Version at time of Work Agreement</w:t>
            </w:r>
          </w:p>
        </w:tc>
      </w:tr>
      <w:tr w:rsidR="00C21526" w:rsidRPr="00257EF3" w14:paraId="6A10BDE5" w14:textId="77777777" w:rsidTr="005838C4">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C0DC98A" w14:textId="77777777" w:rsidR="00C21526" w:rsidRPr="00257EF3" w:rsidRDefault="00F03EE5" w:rsidP="007E3C73">
            <w:pPr>
              <w:widowControl w:val="0"/>
              <w:spacing w:before="60" w:after="60"/>
              <w:jc w:val="center"/>
            </w:pPr>
            <w:r>
              <w:t>4c</w:t>
            </w:r>
          </w:p>
        </w:tc>
        <w:tc>
          <w:tcPr>
            <w:tcW w:w="6947" w:type="dxa"/>
            <w:tcBorders>
              <w:top w:val="single" w:sz="6" w:space="0" w:color="000000"/>
              <w:left w:val="single" w:sz="6" w:space="0" w:color="000000"/>
              <w:bottom w:val="single" w:sz="6" w:space="0" w:color="000000"/>
              <w:right w:val="single" w:sz="6" w:space="0" w:color="000000"/>
            </w:tcBorders>
            <w:vAlign w:val="center"/>
          </w:tcPr>
          <w:p w14:paraId="37F9BB21" w14:textId="77777777" w:rsidR="00C21526" w:rsidRPr="00257EF3" w:rsidRDefault="00275EE5" w:rsidP="007E3C73">
            <w:pPr>
              <w:widowControl w:val="0"/>
              <w:spacing w:before="60" w:after="60"/>
              <w:rPr>
                <w:sz w:val="18"/>
                <w:szCs w:val="18"/>
              </w:rPr>
            </w:pPr>
            <w:hyperlink r:id="rId29" w:history="1">
              <w:r w:rsidR="00C21526">
                <w:rPr>
                  <w:rStyle w:val="Hyperlink"/>
                  <w:rFonts w:ascii="&amp;quot" w:hAnsi="&amp;quot"/>
                  <w:color w:val="444444"/>
                </w:rPr>
                <w:t>On Vehicle Telematics Protocol Specification</w:t>
              </w:r>
            </w:hyperlink>
          </w:p>
        </w:tc>
        <w:tc>
          <w:tcPr>
            <w:tcW w:w="3364" w:type="dxa"/>
            <w:tcBorders>
              <w:top w:val="single" w:sz="6" w:space="0" w:color="000000"/>
              <w:left w:val="single" w:sz="6" w:space="0" w:color="000000"/>
              <w:bottom w:val="single" w:sz="6" w:space="0" w:color="000000"/>
              <w:right w:val="single" w:sz="6" w:space="0" w:color="000000"/>
            </w:tcBorders>
            <w:vAlign w:val="center"/>
          </w:tcPr>
          <w:p w14:paraId="028CAE8B" w14:textId="77777777" w:rsidR="00C21526" w:rsidRPr="00257EF3" w:rsidRDefault="006F7130" w:rsidP="007E3C73">
            <w:pPr>
              <w:widowControl w:val="0"/>
              <w:spacing w:before="60" w:after="60"/>
              <w:jc w:val="center"/>
              <w:rPr>
                <w:rFonts w:eastAsia="MS Mincho"/>
                <w:sz w:val="16"/>
                <w:szCs w:val="16"/>
                <w:lang w:eastAsia="ja-JP"/>
              </w:rPr>
            </w:pPr>
            <w:r>
              <w:rPr>
                <w:color w:val="800000"/>
                <w:sz w:val="16"/>
                <w:szCs w:val="16"/>
                <w:highlight w:val="yellow"/>
              </w:rPr>
              <w:t>Latest</w:t>
            </w:r>
            <w:r w:rsidR="00C21526">
              <w:rPr>
                <w:color w:val="800000"/>
                <w:sz w:val="16"/>
                <w:szCs w:val="16"/>
                <w:highlight w:val="yellow"/>
              </w:rPr>
              <w:t xml:space="preserve"> Version at time of Work Agreement</w:t>
            </w:r>
          </w:p>
        </w:tc>
      </w:tr>
      <w:tr w:rsidR="00C21526" w:rsidRPr="00257EF3" w14:paraId="3FDEBB0C" w14:textId="77777777" w:rsidTr="005838C4">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1F51EB43" w14:textId="77777777" w:rsidR="00C21526" w:rsidRPr="00257EF3" w:rsidRDefault="00F03EE5" w:rsidP="007E3C73">
            <w:pPr>
              <w:widowControl w:val="0"/>
              <w:spacing w:before="60" w:after="60"/>
              <w:jc w:val="center"/>
            </w:pPr>
            <w:r>
              <w:t>4d</w:t>
            </w:r>
          </w:p>
        </w:tc>
        <w:tc>
          <w:tcPr>
            <w:tcW w:w="6947" w:type="dxa"/>
            <w:tcBorders>
              <w:top w:val="single" w:sz="6" w:space="0" w:color="000000"/>
              <w:left w:val="single" w:sz="6" w:space="0" w:color="000000"/>
              <w:bottom w:val="single" w:sz="6" w:space="0" w:color="000000"/>
              <w:right w:val="single" w:sz="6" w:space="0" w:color="000000"/>
            </w:tcBorders>
            <w:vAlign w:val="center"/>
          </w:tcPr>
          <w:p w14:paraId="24BB377E" w14:textId="77777777" w:rsidR="00C21526" w:rsidRPr="00257EF3" w:rsidRDefault="00C21526" w:rsidP="007E3C73">
            <w:pPr>
              <w:widowControl w:val="0"/>
              <w:spacing w:before="60" w:after="60"/>
              <w:rPr>
                <w:sz w:val="18"/>
                <w:szCs w:val="18"/>
              </w:rPr>
            </w:pPr>
            <w:r w:rsidRPr="00C21526">
              <w:rPr>
                <w:sz w:val="18"/>
                <w:szCs w:val="18"/>
              </w:rPr>
              <w:t>Central Software PARSED Minimum Requirements</w:t>
            </w:r>
          </w:p>
        </w:tc>
        <w:tc>
          <w:tcPr>
            <w:tcW w:w="3364" w:type="dxa"/>
            <w:tcBorders>
              <w:top w:val="single" w:sz="6" w:space="0" w:color="000000"/>
              <w:left w:val="single" w:sz="6" w:space="0" w:color="000000"/>
              <w:bottom w:val="single" w:sz="6" w:space="0" w:color="000000"/>
              <w:right w:val="single" w:sz="6" w:space="0" w:color="000000"/>
            </w:tcBorders>
            <w:vAlign w:val="center"/>
          </w:tcPr>
          <w:p w14:paraId="3D4CA18F" w14:textId="77777777" w:rsidR="00C21526" w:rsidRPr="00257EF3" w:rsidRDefault="006F7130" w:rsidP="007E3C73">
            <w:pPr>
              <w:widowControl w:val="0"/>
              <w:spacing w:before="60" w:after="60"/>
              <w:jc w:val="center"/>
              <w:rPr>
                <w:rFonts w:eastAsia="MS Mincho"/>
                <w:sz w:val="16"/>
                <w:szCs w:val="16"/>
                <w:lang w:eastAsia="ja-JP"/>
              </w:rPr>
            </w:pPr>
            <w:r>
              <w:rPr>
                <w:color w:val="800000"/>
                <w:sz w:val="16"/>
                <w:szCs w:val="16"/>
                <w:highlight w:val="yellow"/>
              </w:rPr>
              <w:t>Latest</w:t>
            </w:r>
            <w:r w:rsidR="00C21526">
              <w:rPr>
                <w:color w:val="800000"/>
                <w:sz w:val="16"/>
                <w:szCs w:val="16"/>
                <w:highlight w:val="yellow"/>
              </w:rPr>
              <w:t xml:space="preserve"> Version at time of Work Agreement</w:t>
            </w:r>
          </w:p>
        </w:tc>
      </w:tr>
      <w:tr w:rsidR="002E581E" w:rsidRPr="00257EF3" w14:paraId="1D022930" w14:textId="77777777" w:rsidTr="00F43F6D">
        <w:trPr>
          <w:jc w:val="center"/>
        </w:trPr>
        <w:tc>
          <w:tcPr>
            <w:tcW w:w="10939"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5EBA9BDE" w14:textId="77777777" w:rsidR="002E581E" w:rsidRPr="00257EF3" w:rsidRDefault="002E581E" w:rsidP="007E3C73">
            <w:pPr>
              <w:keepNext/>
              <w:keepLines/>
              <w:widowControl w:val="0"/>
              <w:spacing w:before="20" w:after="20"/>
              <w:jc w:val="center"/>
              <w:rPr>
                <w:b/>
              </w:rPr>
            </w:pPr>
            <w:r w:rsidRPr="00257EF3">
              <w:rPr>
                <w:b/>
              </w:rPr>
              <w:t>Body Modules Software Requirements</w:t>
            </w:r>
          </w:p>
          <w:p w14:paraId="37FA6BB1" w14:textId="77777777" w:rsidR="002E581E" w:rsidRPr="00257EF3" w:rsidRDefault="002E581E" w:rsidP="00294269">
            <w:pPr>
              <w:keepNext/>
              <w:keepLines/>
              <w:widowControl w:val="0"/>
              <w:spacing w:before="20" w:after="20"/>
              <w:jc w:val="center"/>
              <w:rPr>
                <w:bCs/>
                <w:sz w:val="16"/>
                <w:szCs w:val="16"/>
              </w:rPr>
            </w:pPr>
          </w:p>
        </w:tc>
      </w:tr>
      <w:tr w:rsidR="002E581E" w:rsidRPr="00257EF3" w14:paraId="76FAD7F8"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6F2DFA4" w14:textId="77777777" w:rsidR="002E581E" w:rsidRPr="00257EF3" w:rsidRDefault="00E64359" w:rsidP="007E3C73">
            <w:pPr>
              <w:keepNext/>
              <w:widowControl w:val="0"/>
              <w:spacing w:before="60" w:after="60"/>
              <w:jc w:val="center"/>
            </w:pPr>
            <w:r w:rsidRPr="00257EF3">
              <w:t>5</w:t>
            </w:r>
          </w:p>
        </w:tc>
        <w:tc>
          <w:tcPr>
            <w:tcW w:w="6947" w:type="dxa"/>
            <w:tcBorders>
              <w:top w:val="single" w:sz="6" w:space="0" w:color="000000"/>
              <w:left w:val="single" w:sz="6" w:space="0" w:color="000000"/>
              <w:bottom w:val="single" w:sz="6" w:space="0" w:color="000000"/>
              <w:right w:val="single" w:sz="6" w:space="0" w:color="000000"/>
            </w:tcBorders>
            <w:vAlign w:val="bottom"/>
          </w:tcPr>
          <w:p w14:paraId="5E7A822C" w14:textId="77777777" w:rsidR="002E581E" w:rsidRPr="00257EF3" w:rsidRDefault="007D6EBE">
            <w:r w:rsidRPr="00257EF3">
              <w:t>ECU SW Design Rules - Body</w:t>
            </w:r>
          </w:p>
        </w:tc>
        <w:tc>
          <w:tcPr>
            <w:tcW w:w="3364" w:type="dxa"/>
            <w:tcBorders>
              <w:top w:val="single" w:sz="6" w:space="0" w:color="000000"/>
              <w:left w:val="single" w:sz="6" w:space="0" w:color="000000"/>
              <w:bottom w:val="single" w:sz="6" w:space="0" w:color="000000"/>
              <w:right w:val="single" w:sz="6" w:space="0" w:color="000000"/>
            </w:tcBorders>
            <w:vAlign w:val="center"/>
          </w:tcPr>
          <w:p w14:paraId="1CE0CBE5" w14:textId="77777777" w:rsidR="002E581E" w:rsidRPr="009F0662" w:rsidRDefault="005E74BC" w:rsidP="005838C4">
            <w:pPr>
              <w:pStyle w:val="Footer"/>
              <w:tabs>
                <w:tab w:val="right" w:pos="9630"/>
              </w:tabs>
              <w:rPr>
                <w:bCs/>
                <w:color w:val="000000"/>
              </w:rPr>
            </w:pPr>
            <w:r w:rsidRPr="009F0662">
              <w:rPr>
                <w:rStyle w:val="PageNumber"/>
                <w:color w:val="000000"/>
                <w:lang w:val="fr-FR"/>
              </w:rPr>
              <w:t xml:space="preserve">EESE-SMD-CSE-PG-033 </w:t>
            </w:r>
            <w:r w:rsidRPr="009F0662">
              <w:rPr>
                <w:rStyle w:val="PageNumber"/>
                <w:bCs/>
                <w:color w:val="000000"/>
              </w:rPr>
              <w:t>Version 2017.1</w:t>
            </w:r>
          </w:p>
        </w:tc>
      </w:tr>
      <w:tr w:rsidR="005E74BC" w:rsidRPr="00257EF3" w14:paraId="6D324130"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103C45C0" w14:textId="77777777" w:rsidR="005E74BC" w:rsidRPr="00257EF3" w:rsidRDefault="005E74BC" w:rsidP="005E74BC">
            <w:pPr>
              <w:keepNext/>
              <w:widowControl w:val="0"/>
              <w:spacing w:before="60" w:after="60"/>
              <w:jc w:val="center"/>
            </w:pPr>
            <w:r w:rsidRPr="00257EF3">
              <w:t>6</w:t>
            </w:r>
          </w:p>
        </w:tc>
        <w:tc>
          <w:tcPr>
            <w:tcW w:w="6947" w:type="dxa"/>
            <w:tcBorders>
              <w:top w:val="single" w:sz="6" w:space="0" w:color="000000"/>
              <w:left w:val="single" w:sz="6" w:space="0" w:color="000000"/>
              <w:bottom w:val="single" w:sz="6" w:space="0" w:color="000000"/>
              <w:right w:val="single" w:sz="6" w:space="0" w:color="000000"/>
            </w:tcBorders>
            <w:vAlign w:val="bottom"/>
          </w:tcPr>
          <w:p w14:paraId="734C8594" w14:textId="77777777" w:rsidR="005E74BC" w:rsidRPr="00257EF3" w:rsidRDefault="005E74BC" w:rsidP="005E74BC">
            <w:r>
              <w:t>ECU SW Testing Requirements</w:t>
            </w:r>
          </w:p>
        </w:tc>
        <w:tc>
          <w:tcPr>
            <w:tcW w:w="3364" w:type="dxa"/>
            <w:tcBorders>
              <w:top w:val="single" w:sz="6" w:space="0" w:color="000000"/>
              <w:left w:val="single" w:sz="6" w:space="0" w:color="000000"/>
              <w:bottom w:val="single" w:sz="6" w:space="0" w:color="000000"/>
              <w:right w:val="single" w:sz="6" w:space="0" w:color="000000"/>
            </w:tcBorders>
            <w:vAlign w:val="center"/>
          </w:tcPr>
          <w:p w14:paraId="59AD6CC2" w14:textId="77777777" w:rsidR="005E74BC" w:rsidRPr="009F0662" w:rsidRDefault="005E74BC" w:rsidP="005E74BC">
            <w:pPr>
              <w:keepNext/>
              <w:widowControl w:val="0"/>
              <w:spacing w:before="20" w:after="20"/>
              <w:rPr>
                <w:bCs/>
                <w:color w:val="000000"/>
              </w:rPr>
            </w:pPr>
            <w:r w:rsidRPr="009F0662">
              <w:rPr>
                <w:rStyle w:val="PageNumber"/>
                <w:color w:val="000000"/>
                <w:lang w:val="fr-FR"/>
              </w:rPr>
              <w:t>EESE-SMD-CSE-PG-034 Version 2017.1</w:t>
            </w:r>
          </w:p>
        </w:tc>
      </w:tr>
      <w:tr w:rsidR="005E74BC" w:rsidRPr="00257EF3" w14:paraId="3443F21E"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3BFBD229" w14:textId="77777777" w:rsidR="005E74BC" w:rsidRPr="00257EF3" w:rsidRDefault="005E74BC" w:rsidP="005E74BC">
            <w:pPr>
              <w:keepNext/>
              <w:widowControl w:val="0"/>
              <w:spacing w:before="60" w:after="60"/>
              <w:jc w:val="center"/>
            </w:pPr>
            <w:r w:rsidRPr="00257EF3">
              <w:t>7</w:t>
            </w:r>
          </w:p>
        </w:tc>
        <w:tc>
          <w:tcPr>
            <w:tcW w:w="6947" w:type="dxa"/>
            <w:tcBorders>
              <w:top w:val="single" w:sz="6" w:space="0" w:color="000000"/>
              <w:left w:val="single" w:sz="6" w:space="0" w:color="000000"/>
              <w:bottom w:val="single" w:sz="6" w:space="0" w:color="000000"/>
              <w:right w:val="single" w:sz="6" w:space="0" w:color="000000"/>
            </w:tcBorders>
            <w:vAlign w:val="bottom"/>
          </w:tcPr>
          <w:p w14:paraId="46BA5552" w14:textId="77777777" w:rsidR="005E74BC" w:rsidRPr="00257EF3" w:rsidRDefault="005E74BC" w:rsidP="005E74BC">
            <w:r>
              <w:t xml:space="preserve">Global </w:t>
            </w:r>
            <w:proofErr w:type="spellStart"/>
            <w:r>
              <w:t>eSOW</w:t>
            </w:r>
            <w:proofErr w:type="spellEnd"/>
            <w:r>
              <w:t xml:space="preserve"> Software Attachment</w:t>
            </w:r>
          </w:p>
        </w:tc>
        <w:tc>
          <w:tcPr>
            <w:tcW w:w="3364" w:type="dxa"/>
            <w:tcBorders>
              <w:top w:val="single" w:sz="6" w:space="0" w:color="000000"/>
              <w:left w:val="single" w:sz="6" w:space="0" w:color="000000"/>
              <w:bottom w:val="single" w:sz="6" w:space="0" w:color="000000"/>
              <w:right w:val="single" w:sz="6" w:space="0" w:color="000000"/>
            </w:tcBorders>
            <w:vAlign w:val="center"/>
          </w:tcPr>
          <w:p w14:paraId="7568103D" w14:textId="77777777" w:rsidR="005E74BC" w:rsidRPr="009F0662" w:rsidRDefault="005E74BC" w:rsidP="005E74BC">
            <w:pPr>
              <w:keepNext/>
              <w:widowControl w:val="0"/>
              <w:spacing w:before="20" w:after="20"/>
              <w:rPr>
                <w:bCs/>
                <w:color w:val="000000"/>
              </w:rPr>
            </w:pPr>
            <w:r w:rsidRPr="009F0662">
              <w:rPr>
                <w:rStyle w:val="PageNumber"/>
                <w:color w:val="000000"/>
              </w:rPr>
              <w:t>EESE-SMD-CSE-PG-070 Version 2018.0</w:t>
            </w:r>
          </w:p>
        </w:tc>
      </w:tr>
      <w:tr w:rsidR="005E74BC" w:rsidRPr="00257EF3" w14:paraId="51B34CC1"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DAC296A" w14:textId="77777777" w:rsidR="005E74BC" w:rsidRPr="00257EF3" w:rsidRDefault="005E74BC" w:rsidP="005E74BC">
            <w:pPr>
              <w:keepNext/>
              <w:widowControl w:val="0"/>
              <w:spacing w:before="60" w:after="60"/>
              <w:jc w:val="center"/>
            </w:pPr>
            <w:r w:rsidRPr="00257EF3">
              <w:t>8</w:t>
            </w:r>
          </w:p>
        </w:tc>
        <w:tc>
          <w:tcPr>
            <w:tcW w:w="6947" w:type="dxa"/>
            <w:tcBorders>
              <w:top w:val="single" w:sz="6" w:space="0" w:color="000000"/>
              <w:left w:val="single" w:sz="6" w:space="0" w:color="000000"/>
              <w:bottom w:val="single" w:sz="6" w:space="0" w:color="000000"/>
              <w:right w:val="single" w:sz="6" w:space="0" w:color="000000"/>
            </w:tcBorders>
            <w:vAlign w:val="bottom"/>
          </w:tcPr>
          <w:p w14:paraId="40BD8A0B" w14:textId="77777777" w:rsidR="005E74BC" w:rsidRPr="00257EF3" w:rsidRDefault="005E74BC" w:rsidP="005E74BC">
            <w:r>
              <w:t xml:space="preserve">Global </w:t>
            </w:r>
            <w:proofErr w:type="spellStart"/>
            <w:r>
              <w:t>eSOW</w:t>
            </w:r>
            <w:proofErr w:type="spellEnd"/>
            <w:r>
              <w:t xml:space="preserve"> SW Attachment – Read me first</w:t>
            </w:r>
          </w:p>
        </w:tc>
        <w:tc>
          <w:tcPr>
            <w:tcW w:w="3364" w:type="dxa"/>
            <w:tcBorders>
              <w:top w:val="single" w:sz="6" w:space="0" w:color="000000"/>
              <w:left w:val="single" w:sz="6" w:space="0" w:color="000000"/>
              <w:bottom w:val="single" w:sz="6" w:space="0" w:color="000000"/>
              <w:right w:val="single" w:sz="6" w:space="0" w:color="000000"/>
            </w:tcBorders>
            <w:vAlign w:val="center"/>
          </w:tcPr>
          <w:p w14:paraId="4265AD39" w14:textId="77777777" w:rsidR="005E74BC" w:rsidRPr="009F0662" w:rsidRDefault="005E74BC" w:rsidP="005E74BC">
            <w:pPr>
              <w:keepNext/>
              <w:widowControl w:val="0"/>
              <w:spacing w:before="20" w:after="20"/>
              <w:rPr>
                <w:bCs/>
                <w:color w:val="000000"/>
              </w:rPr>
            </w:pPr>
            <w:r w:rsidRPr="009F0662">
              <w:rPr>
                <w:bCs/>
                <w:color w:val="000000"/>
              </w:rPr>
              <w:t>N/A</w:t>
            </w:r>
          </w:p>
        </w:tc>
      </w:tr>
      <w:tr w:rsidR="005E74BC" w:rsidRPr="00257EF3" w14:paraId="4A77A9E7"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66947B47" w14:textId="77777777" w:rsidR="005E74BC" w:rsidRPr="00257EF3" w:rsidRDefault="005E74BC" w:rsidP="005E74BC">
            <w:pPr>
              <w:keepNext/>
              <w:widowControl w:val="0"/>
              <w:spacing w:before="60" w:after="60"/>
              <w:jc w:val="center"/>
            </w:pPr>
            <w:r w:rsidRPr="00257EF3">
              <w:t>9</w:t>
            </w:r>
          </w:p>
        </w:tc>
        <w:tc>
          <w:tcPr>
            <w:tcW w:w="6947" w:type="dxa"/>
            <w:tcBorders>
              <w:top w:val="single" w:sz="6" w:space="0" w:color="000000"/>
              <w:left w:val="single" w:sz="6" w:space="0" w:color="000000"/>
              <w:bottom w:val="single" w:sz="6" w:space="0" w:color="000000"/>
              <w:right w:val="single" w:sz="6" w:space="0" w:color="000000"/>
            </w:tcBorders>
            <w:vAlign w:val="bottom"/>
          </w:tcPr>
          <w:p w14:paraId="694A3399" w14:textId="77777777" w:rsidR="005E74BC" w:rsidRPr="00257EF3" w:rsidRDefault="005E74BC" w:rsidP="005E74BC">
            <w:r w:rsidRPr="00257EF3">
              <w:t>Non-Volatile Memory Requirements</w:t>
            </w:r>
          </w:p>
        </w:tc>
        <w:tc>
          <w:tcPr>
            <w:tcW w:w="3364" w:type="dxa"/>
            <w:tcBorders>
              <w:top w:val="single" w:sz="6" w:space="0" w:color="000000"/>
              <w:left w:val="single" w:sz="6" w:space="0" w:color="000000"/>
              <w:bottom w:val="single" w:sz="6" w:space="0" w:color="000000"/>
              <w:right w:val="single" w:sz="6" w:space="0" w:color="000000"/>
            </w:tcBorders>
            <w:vAlign w:val="center"/>
          </w:tcPr>
          <w:p w14:paraId="5EAA687F" w14:textId="77777777" w:rsidR="005E74BC" w:rsidRPr="009F0662" w:rsidRDefault="005E74BC" w:rsidP="005E74BC">
            <w:pPr>
              <w:keepNext/>
              <w:widowControl w:val="0"/>
              <w:spacing w:before="20" w:after="20"/>
              <w:rPr>
                <w:bCs/>
                <w:color w:val="000000"/>
              </w:rPr>
            </w:pPr>
            <w:r w:rsidRPr="009F0662">
              <w:rPr>
                <w:rStyle w:val="PageNumber"/>
                <w:color w:val="000000"/>
                <w:lang w:val="fr-FR"/>
              </w:rPr>
              <w:t xml:space="preserve">EESE-SMD-CSE-PG-070 </w:t>
            </w:r>
            <w:r w:rsidRPr="009F0662">
              <w:rPr>
                <w:rStyle w:val="PageNumber"/>
                <w:color w:val="000000"/>
              </w:rPr>
              <w:t>v2017.1</w:t>
            </w:r>
          </w:p>
        </w:tc>
      </w:tr>
      <w:tr w:rsidR="005E74BC" w:rsidRPr="00257EF3" w14:paraId="3708D282"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6BBDCD9E" w14:textId="77777777" w:rsidR="005E74BC" w:rsidRPr="00257EF3" w:rsidRDefault="005E74BC" w:rsidP="005E74BC">
            <w:pPr>
              <w:keepNext/>
              <w:widowControl w:val="0"/>
              <w:spacing w:before="60" w:after="60"/>
              <w:jc w:val="center"/>
            </w:pPr>
            <w:r w:rsidRPr="00257EF3">
              <w:t>10</w:t>
            </w:r>
          </w:p>
        </w:tc>
        <w:tc>
          <w:tcPr>
            <w:tcW w:w="6947" w:type="dxa"/>
            <w:tcBorders>
              <w:top w:val="single" w:sz="6" w:space="0" w:color="000000"/>
              <w:left w:val="single" w:sz="6" w:space="0" w:color="000000"/>
              <w:bottom w:val="single" w:sz="6" w:space="0" w:color="000000"/>
              <w:right w:val="single" w:sz="6" w:space="0" w:color="000000"/>
            </w:tcBorders>
            <w:vAlign w:val="bottom"/>
          </w:tcPr>
          <w:p w14:paraId="6B862A45" w14:textId="77777777" w:rsidR="005E74BC" w:rsidRPr="00257EF3" w:rsidRDefault="005E74BC" w:rsidP="005E74BC">
            <w:r w:rsidRPr="00257EF3">
              <w:t>Outputs Fault Management</w:t>
            </w:r>
          </w:p>
        </w:tc>
        <w:tc>
          <w:tcPr>
            <w:tcW w:w="3364" w:type="dxa"/>
            <w:tcBorders>
              <w:top w:val="single" w:sz="6" w:space="0" w:color="000000"/>
              <w:left w:val="single" w:sz="6" w:space="0" w:color="000000"/>
              <w:bottom w:val="single" w:sz="6" w:space="0" w:color="000000"/>
              <w:right w:val="single" w:sz="6" w:space="0" w:color="000000"/>
            </w:tcBorders>
            <w:vAlign w:val="center"/>
          </w:tcPr>
          <w:p w14:paraId="15108D48" w14:textId="77777777" w:rsidR="005E74BC" w:rsidRPr="009F0662" w:rsidRDefault="005E74BC" w:rsidP="005E74BC">
            <w:pPr>
              <w:keepNext/>
              <w:widowControl w:val="0"/>
              <w:spacing w:before="20" w:after="20"/>
              <w:rPr>
                <w:bCs/>
                <w:color w:val="000000"/>
              </w:rPr>
            </w:pPr>
            <w:r w:rsidRPr="009F0662">
              <w:rPr>
                <w:rStyle w:val="PageNumber"/>
                <w:color w:val="000000"/>
                <w:lang w:val="fr-FR"/>
              </w:rPr>
              <w:t xml:space="preserve">EESE-SMD-CSE-PG-032 </w:t>
            </w:r>
            <w:r w:rsidRPr="009F0662">
              <w:rPr>
                <w:rStyle w:val="PageNumber"/>
                <w:bCs/>
                <w:noProof/>
                <w:color w:val="000000"/>
              </w:rPr>
              <w:t>Version 2017.1</w:t>
            </w:r>
          </w:p>
        </w:tc>
      </w:tr>
      <w:tr w:rsidR="005E74BC" w:rsidRPr="000B0BA7" w14:paraId="06E58C3A"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68808669" w14:textId="77777777" w:rsidR="005E74BC" w:rsidRPr="00257EF3" w:rsidRDefault="005E74BC" w:rsidP="005E74BC">
            <w:pPr>
              <w:keepNext/>
              <w:widowControl w:val="0"/>
              <w:spacing w:before="60" w:after="60"/>
              <w:jc w:val="center"/>
            </w:pPr>
            <w:r w:rsidRPr="00257EF3">
              <w:t>11</w:t>
            </w:r>
          </w:p>
        </w:tc>
        <w:tc>
          <w:tcPr>
            <w:tcW w:w="6947" w:type="dxa"/>
            <w:tcBorders>
              <w:top w:val="single" w:sz="6" w:space="0" w:color="000000"/>
              <w:left w:val="single" w:sz="6" w:space="0" w:color="000000"/>
              <w:bottom w:val="single" w:sz="6" w:space="0" w:color="000000"/>
              <w:right w:val="single" w:sz="6" w:space="0" w:color="000000"/>
            </w:tcBorders>
            <w:vAlign w:val="bottom"/>
          </w:tcPr>
          <w:p w14:paraId="25B16B66" w14:textId="77777777" w:rsidR="005E74BC" w:rsidRPr="00257EF3" w:rsidRDefault="005E74BC" w:rsidP="005E74BC">
            <w:r w:rsidRPr="00257EF3">
              <w:t>Software Release Notes</w:t>
            </w:r>
          </w:p>
        </w:tc>
        <w:tc>
          <w:tcPr>
            <w:tcW w:w="3364" w:type="dxa"/>
            <w:tcBorders>
              <w:top w:val="single" w:sz="6" w:space="0" w:color="000000"/>
              <w:left w:val="single" w:sz="6" w:space="0" w:color="000000"/>
              <w:bottom w:val="single" w:sz="6" w:space="0" w:color="000000"/>
              <w:right w:val="single" w:sz="6" w:space="0" w:color="000000"/>
            </w:tcBorders>
            <w:vAlign w:val="center"/>
          </w:tcPr>
          <w:p w14:paraId="2271E832" w14:textId="77777777" w:rsidR="005E74BC" w:rsidRPr="000B0BA7" w:rsidRDefault="005E74BC" w:rsidP="005E74BC">
            <w:pPr>
              <w:pStyle w:val="Footer"/>
              <w:tabs>
                <w:tab w:val="clear" w:pos="4320"/>
                <w:tab w:val="clear" w:pos="8640"/>
                <w:tab w:val="center" w:pos="4860"/>
                <w:tab w:val="right" w:pos="9540"/>
              </w:tabs>
              <w:rPr>
                <w:bCs/>
                <w:color w:val="000000"/>
                <w:lang w:val="es-MX"/>
              </w:rPr>
            </w:pPr>
            <w:r w:rsidRPr="000B0BA7">
              <w:rPr>
                <w:bCs/>
                <w:color w:val="000000"/>
                <w:lang w:val="es-MX"/>
              </w:rPr>
              <w:t>EESE-SMD-CSE-PG-044 ver</w:t>
            </w:r>
            <w:r w:rsidRPr="000B0BA7">
              <w:rPr>
                <w:rStyle w:val="PageNumber"/>
                <w:bCs/>
                <w:color w:val="000000"/>
                <w:lang w:val="es-MX"/>
              </w:rPr>
              <w:t xml:space="preserve"> 2009.0</w:t>
            </w:r>
          </w:p>
        </w:tc>
      </w:tr>
      <w:tr w:rsidR="005E74BC" w:rsidRPr="00257EF3" w14:paraId="67EE3D19"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F413A2E" w14:textId="77777777" w:rsidR="005E74BC" w:rsidRPr="00257EF3" w:rsidRDefault="005E74BC" w:rsidP="005E74BC">
            <w:pPr>
              <w:keepNext/>
              <w:widowControl w:val="0"/>
              <w:spacing w:before="60" w:after="60"/>
              <w:jc w:val="center"/>
            </w:pPr>
            <w:r w:rsidRPr="00257EF3">
              <w:t>12</w:t>
            </w:r>
          </w:p>
        </w:tc>
        <w:tc>
          <w:tcPr>
            <w:tcW w:w="6947" w:type="dxa"/>
            <w:tcBorders>
              <w:top w:val="single" w:sz="6" w:space="0" w:color="000000"/>
              <w:left w:val="single" w:sz="6" w:space="0" w:color="000000"/>
              <w:bottom w:val="single" w:sz="6" w:space="0" w:color="000000"/>
              <w:right w:val="single" w:sz="6" w:space="0" w:color="000000"/>
            </w:tcBorders>
            <w:vAlign w:val="bottom"/>
          </w:tcPr>
          <w:p w14:paraId="7461B785" w14:textId="77777777" w:rsidR="005E74BC" w:rsidRPr="00257EF3" w:rsidRDefault="005E74BC" w:rsidP="005E74BC">
            <w:proofErr w:type="spellStart"/>
            <w:r>
              <w:t>SWQA_Common</w:t>
            </w:r>
            <w:proofErr w:type="spellEnd"/>
            <w:r>
              <w:t xml:space="preserve"> TDR Checklist</w:t>
            </w:r>
          </w:p>
        </w:tc>
        <w:tc>
          <w:tcPr>
            <w:tcW w:w="3364" w:type="dxa"/>
            <w:tcBorders>
              <w:top w:val="single" w:sz="6" w:space="0" w:color="000000"/>
              <w:left w:val="single" w:sz="6" w:space="0" w:color="000000"/>
              <w:bottom w:val="single" w:sz="6" w:space="0" w:color="000000"/>
              <w:right w:val="single" w:sz="6" w:space="0" w:color="000000"/>
            </w:tcBorders>
            <w:vAlign w:val="center"/>
          </w:tcPr>
          <w:p w14:paraId="63CA6E16" w14:textId="77777777" w:rsidR="005E74BC" w:rsidRPr="009F0662" w:rsidRDefault="005E74BC" w:rsidP="005E74BC">
            <w:pPr>
              <w:keepNext/>
              <w:widowControl w:val="0"/>
              <w:spacing w:before="20" w:after="20"/>
              <w:rPr>
                <w:bCs/>
                <w:color w:val="000000"/>
              </w:rPr>
            </w:pPr>
            <w:r w:rsidRPr="009F0662">
              <w:rPr>
                <w:bCs/>
                <w:color w:val="000000"/>
              </w:rPr>
              <w:t>Version: 2018_0</w:t>
            </w:r>
          </w:p>
        </w:tc>
      </w:tr>
      <w:tr w:rsidR="005E74BC" w:rsidRPr="00257EF3" w14:paraId="2301426E" w14:textId="77777777" w:rsidTr="00F43F6D">
        <w:trPr>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39AAD2A1" w14:textId="77777777" w:rsidR="005E74BC" w:rsidRPr="00257EF3" w:rsidRDefault="005E74BC" w:rsidP="005E74BC">
            <w:pPr>
              <w:keepNext/>
              <w:widowControl w:val="0"/>
              <w:spacing w:before="60" w:after="60"/>
              <w:jc w:val="center"/>
            </w:pPr>
            <w:r w:rsidRPr="00257EF3">
              <w:t>13</w:t>
            </w:r>
          </w:p>
        </w:tc>
        <w:tc>
          <w:tcPr>
            <w:tcW w:w="6947" w:type="dxa"/>
            <w:tcBorders>
              <w:top w:val="single" w:sz="6" w:space="0" w:color="000000"/>
              <w:left w:val="single" w:sz="6" w:space="0" w:color="000000"/>
              <w:bottom w:val="single" w:sz="6" w:space="0" w:color="000000"/>
              <w:right w:val="single" w:sz="6" w:space="0" w:color="000000"/>
            </w:tcBorders>
            <w:vAlign w:val="bottom"/>
          </w:tcPr>
          <w:p w14:paraId="695F4F90" w14:textId="77777777" w:rsidR="005E74BC" w:rsidRPr="00257EF3" w:rsidRDefault="005E74BC" w:rsidP="005E74BC">
            <w:r>
              <w:t>Voltage Range Monitor</w:t>
            </w:r>
          </w:p>
        </w:tc>
        <w:tc>
          <w:tcPr>
            <w:tcW w:w="3364" w:type="dxa"/>
            <w:tcBorders>
              <w:top w:val="single" w:sz="6" w:space="0" w:color="000000"/>
              <w:left w:val="single" w:sz="6" w:space="0" w:color="000000"/>
              <w:bottom w:val="single" w:sz="6" w:space="0" w:color="000000"/>
              <w:right w:val="single" w:sz="6" w:space="0" w:color="000000"/>
            </w:tcBorders>
            <w:vAlign w:val="center"/>
          </w:tcPr>
          <w:p w14:paraId="087C48CB" w14:textId="77777777" w:rsidR="005E74BC" w:rsidRPr="009F0662" w:rsidRDefault="005E74BC" w:rsidP="005E74BC">
            <w:pPr>
              <w:keepNext/>
              <w:widowControl w:val="0"/>
              <w:spacing w:before="20" w:after="20"/>
              <w:rPr>
                <w:bCs/>
                <w:color w:val="000000"/>
              </w:rPr>
            </w:pPr>
            <w:r w:rsidRPr="009F0662">
              <w:rPr>
                <w:rStyle w:val="PageNumber"/>
                <w:color w:val="000000"/>
              </w:rPr>
              <w:t>EESE-SMD-CSE-PG-035 Version 2018.0</w:t>
            </w:r>
          </w:p>
        </w:tc>
      </w:tr>
    </w:tbl>
    <w:p w14:paraId="025E2FA9" w14:textId="77777777" w:rsidR="002E2E29" w:rsidRPr="00257EF3" w:rsidRDefault="002E2E29"/>
    <w:tbl>
      <w:tblPr>
        <w:tblW w:w="108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28"/>
        <w:gridCol w:w="6947"/>
        <w:gridCol w:w="3245"/>
      </w:tblGrid>
      <w:tr w:rsidR="00F565FD" w:rsidRPr="00257EF3" w14:paraId="6B71A2B1" w14:textId="77777777" w:rsidTr="00F43F6D">
        <w:trPr>
          <w:trHeight w:val="65"/>
          <w:jc w:val="center"/>
        </w:trPr>
        <w:tc>
          <w:tcPr>
            <w:tcW w:w="10820"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7257149F" w14:textId="77777777" w:rsidR="00F565FD" w:rsidRPr="00257EF3" w:rsidRDefault="00F565FD" w:rsidP="007E3C73">
            <w:pPr>
              <w:keepNext/>
              <w:keepLines/>
              <w:widowControl w:val="0"/>
              <w:spacing w:before="20" w:after="20"/>
              <w:jc w:val="center"/>
              <w:rPr>
                <w:b/>
              </w:rPr>
            </w:pPr>
            <w:r w:rsidRPr="00257EF3">
              <w:rPr>
                <w:b/>
              </w:rPr>
              <w:lastRenderedPageBreak/>
              <w:t>Multiplex Communications &amp; Diagnostic Specifications</w:t>
            </w:r>
            <w:r w:rsidR="0022468A" w:rsidRPr="00257EF3">
              <w:rPr>
                <w:b/>
              </w:rPr>
              <w:t xml:space="preserve"> </w:t>
            </w:r>
          </w:p>
          <w:p w14:paraId="11BF1ABE" w14:textId="77777777" w:rsidR="005838C4" w:rsidRPr="00257EF3" w:rsidRDefault="005838C4" w:rsidP="00294269">
            <w:pPr>
              <w:jc w:val="center"/>
              <w:rPr>
                <w:b/>
                <w:sz w:val="18"/>
                <w:szCs w:val="18"/>
              </w:rPr>
            </w:pPr>
          </w:p>
        </w:tc>
      </w:tr>
      <w:tr w:rsidR="0022468A" w:rsidRPr="00257EF3" w14:paraId="6E98312E"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017B5EEF" w14:textId="77777777" w:rsidR="0022468A" w:rsidRPr="00257EF3" w:rsidRDefault="005E74BC" w:rsidP="007E3C73">
            <w:pPr>
              <w:keepNext/>
              <w:widowControl w:val="0"/>
              <w:spacing w:before="60" w:after="60"/>
              <w:jc w:val="center"/>
            </w:pPr>
            <w:r>
              <w:t>14</w:t>
            </w:r>
          </w:p>
        </w:tc>
        <w:tc>
          <w:tcPr>
            <w:tcW w:w="6947" w:type="dxa"/>
            <w:tcBorders>
              <w:top w:val="single" w:sz="6" w:space="0" w:color="000000"/>
              <w:left w:val="single" w:sz="6" w:space="0" w:color="000000"/>
              <w:bottom w:val="single" w:sz="6" w:space="0" w:color="000000"/>
              <w:right w:val="single" w:sz="6" w:space="0" w:color="000000"/>
            </w:tcBorders>
          </w:tcPr>
          <w:p w14:paraId="74F5A966" w14:textId="77777777" w:rsidR="0022468A" w:rsidRPr="009F0662" w:rsidRDefault="007D6EBE" w:rsidP="0083344A">
            <w:pPr>
              <w:keepNext/>
              <w:widowControl w:val="0"/>
              <w:spacing w:before="60" w:after="60"/>
              <w:rPr>
                <w:color w:val="000000"/>
              </w:rPr>
            </w:pPr>
            <w:r w:rsidRPr="009F0662">
              <w:rPr>
                <w:color w:val="000000"/>
              </w:rPr>
              <w:t>EESE Network Communications Diagnostic Statement of Work</w:t>
            </w:r>
          </w:p>
        </w:tc>
        <w:tc>
          <w:tcPr>
            <w:tcW w:w="3245" w:type="dxa"/>
            <w:tcBorders>
              <w:top w:val="single" w:sz="6" w:space="0" w:color="000000"/>
              <w:left w:val="single" w:sz="6" w:space="0" w:color="000000"/>
              <w:bottom w:val="single" w:sz="6" w:space="0" w:color="000000"/>
              <w:right w:val="single" w:sz="6" w:space="0" w:color="000000"/>
            </w:tcBorders>
            <w:vAlign w:val="center"/>
          </w:tcPr>
          <w:p w14:paraId="0F709F33" w14:textId="4D9EEC16" w:rsidR="0022468A" w:rsidRPr="009F0662" w:rsidRDefault="007D6EBE" w:rsidP="005838C4">
            <w:pPr>
              <w:keepNext/>
              <w:widowControl w:val="0"/>
              <w:spacing w:before="20" w:after="20"/>
              <w:rPr>
                <w:color w:val="000000"/>
              </w:rPr>
            </w:pPr>
            <w:r w:rsidRPr="009F0662">
              <w:rPr>
                <w:color w:val="000000"/>
              </w:rPr>
              <w:t xml:space="preserve">Version </w:t>
            </w:r>
            <w:r w:rsidR="005E74BC" w:rsidRPr="009F0662">
              <w:rPr>
                <w:color w:val="000000"/>
              </w:rPr>
              <w:t>2018.1</w:t>
            </w:r>
          </w:p>
        </w:tc>
      </w:tr>
      <w:tr w:rsidR="0022468A" w:rsidRPr="00257EF3" w14:paraId="1C859A85"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5FA3A0C1" w14:textId="77777777" w:rsidR="0022468A" w:rsidRPr="00257EF3" w:rsidRDefault="005E74BC" w:rsidP="007E3C73">
            <w:pPr>
              <w:keepNext/>
              <w:widowControl w:val="0"/>
              <w:spacing w:before="60" w:after="60"/>
              <w:jc w:val="center"/>
            </w:pPr>
            <w:r>
              <w:t>15</w:t>
            </w:r>
          </w:p>
        </w:tc>
        <w:tc>
          <w:tcPr>
            <w:tcW w:w="6947" w:type="dxa"/>
            <w:tcBorders>
              <w:top w:val="single" w:sz="6" w:space="0" w:color="000000"/>
              <w:left w:val="single" w:sz="6" w:space="0" w:color="000000"/>
              <w:bottom w:val="single" w:sz="6" w:space="0" w:color="000000"/>
              <w:right w:val="single" w:sz="6" w:space="0" w:color="000000"/>
            </w:tcBorders>
            <w:vAlign w:val="center"/>
          </w:tcPr>
          <w:p w14:paraId="235AED72" w14:textId="77777777" w:rsidR="0022468A" w:rsidRPr="009F0662" w:rsidRDefault="007D6EBE" w:rsidP="0085373B">
            <w:pPr>
              <w:tabs>
                <w:tab w:val="left" w:pos="458"/>
              </w:tabs>
              <w:rPr>
                <w:color w:val="000000"/>
              </w:rPr>
            </w:pPr>
            <w:r w:rsidRPr="009F0662">
              <w:rPr>
                <w:color w:val="000000"/>
              </w:rPr>
              <w:t>EESE Network Communications Diagnostic Statement of Work Appendix A</w:t>
            </w:r>
          </w:p>
        </w:tc>
        <w:tc>
          <w:tcPr>
            <w:tcW w:w="3245" w:type="dxa"/>
            <w:tcBorders>
              <w:top w:val="single" w:sz="6" w:space="0" w:color="000000"/>
              <w:left w:val="single" w:sz="6" w:space="0" w:color="000000"/>
              <w:bottom w:val="single" w:sz="6" w:space="0" w:color="000000"/>
              <w:right w:val="single" w:sz="6" w:space="0" w:color="000000"/>
            </w:tcBorders>
            <w:vAlign w:val="center"/>
          </w:tcPr>
          <w:p w14:paraId="72540661" w14:textId="77777777" w:rsidR="0022468A" w:rsidRPr="009F0662" w:rsidRDefault="007D6EBE" w:rsidP="00174DAD">
            <w:pPr>
              <w:keepNext/>
              <w:widowControl w:val="0"/>
              <w:spacing w:before="20" w:after="20"/>
              <w:rPr>
                <w:rStyle w:val="PageNumber"/>
                <w:color w:val="000000"/>
              </w:rPr>
            </w:pPr>
            <w:r w:rsidRPr="009F0662">
              <w:rPr>
                <w:rStyle w:val="PageNumber"/>
                <w:color w:val="000000"/>
              </w:rPr>
              <w:t>Version 2</w:t>
            </w:r>
            <w:r w:rsidR="005E74BC" w:rsidRPr="009F0662">
              <w:rPr>
                <w:rStyle w:val="PageNumber"/>
                <w:color w:val="000000"/>
              </w:rPr>
              <w:t>018_1</w:t>
            </w:r>
          </w:p>
        </w:tc>
      </w:tr>
      <w:tr w:rsidR="0085373B" w:rsidRPr="00257EF3" w14:paraId="79B51CB8"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C85ADB8" w14:textId="77777777" w:rsidR="0085373B" w:rsidRPr="00257EF3" w:rsidRDefault="005E74BC" w:rsidP="007E3C73">
            <w:pPr>
              <w:keepNext/>
              <w:widowControl w:val="0"/>
              <w:spacing w:before="60" w:after="60"/>
              <w:jc w:val="center"/>
            </w:pPr>
            <w:r>
              <w:t>16</w:t>
            </w:r>
          </w:p>
        </w:tc>
        <w:tc>
          <w:tcPr>
            <w:tcW w:w="6947" w:type="dxa"/>
            <w:tcBorders>
              <w:top w:val="single" w:sz="6" w:space="0" w:color="000000"/>
              <w:left w:val="single" w:sz="6" w:space="0" w:color="000000"/>
              <w:bottom w:val="single" w:sz="6" w:space="0" w:color="000000"/>
              <w:right w:val="single" w:sz="6" w:space="0" w:color="000000"/>
            </w:tcBorders>
            <w:vAlign w:val="center"/>
          </w:tcPr>
          <w:p w14:paraId="3F6637AC" w14:textId="77777777" w:rsidR="0085373B" w:rsidRPr="009F0662" w:rsidRDefault="007D6EBE" w:rsidP="0085373B">
            <w:pPr>
              <w:tabs>
                <w:tab w:val="left" w:pos="458"/>
              </w:tabs>
              <w:rPr>
                <w:color w:val="000000"/>
              </w:rPr>
            </w:pPr>
            <w:r w:rsidRPr="009F0662">
              <w:rPr>
                <w:color w:val="000000"/>
              </w:rPr>
              <w:t>EESE Network Communications Multiplex Technology Statement of Work</w:t>
            </w:r>
            <w:r w:rsidR="005E74BC" w:rsidRPr="009F0662">
              <w:rPr>
                <w:color w:val="000000"/>
              </w:rPr>
              <w:t xml:space="preserve"> (NetCom MUX SOW GPDS)</w:t>
            </w:r>
          </w:p>
        </w:tc>
        <w:tc>
          <w:tcPr>
            <w:tcW w:w="3245" w:type="dxa"/>
            <w:tcBorders>
              <w:top w:val="single" w:sz="6" w:space="0" w:color="000000"/>
              <w:left w:val="single" w:sz="6" w:space="0" w:color="000000"/>
              <w:bottom w:val="single" w:sz="6" w:space="0" w:color="000000"/>
              <w:right w:val="single" w:sz="6" w:space="0" w:color="000000"/>
            </w:tcBorders>
            <w:vAlign w:val="center"/>
          </w:tcPr>
          <w:p w14:paraId="4F72946E" w14:textId="77777777" w:rsidR="0085373B" w:rsidRPr="009F0662" w:rsidRDefault="005E74BC" w:rsidP="005838C4">
            <w:pPr>
              <w:keepNext/>
              <w:widowControl w:val="0"/>
              <w:spacing w:before="20" w:after="20"/>
              <w:rPr>
                <w:rStyle w:val="PageNumber"/>
                <w:color w:val="000000"/>
              </w:rPr>
            </w:pPr>
            <w:r w:rsidRPr="009F0662">
              <w:rPr>
                <w:rStyle w:val="PageNumber"/>
                <w:color w:val="000000"/>
              </w:rPr>
              <w:t>2018.1</w:t>
            </w:r>
          </w:p>
        </w:tc>
      </w:tr>
      <w:tr w:rsidR="0085373B" w:rsidRPr="00257EF3" w14:paraId="23771358"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341BBA1A" w14:textId="77777777" w:rsidR="0085373B" w:rsidRPr="00257EF3" w:rsidRDefault="005E74BC" w:rsidP="007E3C73">
            <w:pPr>
              <w:keepNext/>
              <w:widowControl w:val="0"/>
              <w:spacing w:before="60" w:after="60"/>
              <w:jc w:val="center"/>
            </w:pPr>
            <w:r>
              <w:t>17</w:t>
            </w:r>
          </w:p>
        </w:tc>
        <w:tc>
          <w:tcPr>
            <w:tcW w:w="6947" w:type="dxa"/>
            <w:tcBorders>
              <w:top w:val="single" w:sz="6" w:space="0" w:color="000000"/>
              <w:left w:val="single" w:sz="6" w:space="0" w:color="000000"/>
              <w:bottom w:val="single" w:sz="6" w:space="0" w:color="000000"/>
              <w:right w:val="single" w:sz="6" w:space="0" w:color="000000"/>
            </w:tcBorders>
            <w:vAlign w:val="center"/>
          </w:tcPr>
          <w:p w14:paraId="26BF49A5" w14:textId="77777777" w:rsidR="0085373B" w:rsidRPr="009F0662" w:rsidRDefault="007D6EBE" w:rsidP="0085373B">
            <w:pPr>
              <w:tabs>
                <w:tab w:val="left" w:pos="458"/>
              </w:tabs>
              <w:rPr>
                <w:color w:val="000000"/>
              </w:rPr>
            </w:pPr>
            <w:r w:rsidRPr="009F0662">
              <w:rPr>
                <w:color w:val="000000"/>
              </w:rPr>
              <w:t>EESE Network Communications Multiplex Technology Statement of Work Appendix A</w:t>
            </w:r>
            <w:r w:rsidR="005E74BC" w:rsidRPr="009F0662">
              <w:rPr>
                <w:color w:val="000000"/>
              </w:rPr>
              <w:t xml:space="preserve"> (</w:t>
            </w:r>
            <w:proofErr w:type="spellStart"/>
            <w:r w:rsidR="005E74BC" w:rsidRPr="009F0662">
              <w:rPr>
                <w:color w:val="000000"/>
              </w:rPr>
              <w:t>SOW_AppendixA</w:t>
            </w:r>
            <w:proofErr w:type="spellEnd"/>
            <w:r w:rsidR="005E74BC" w:rsidRPr="009F0662">
              <w:rPr>
                <w:color w:val="000000"/>
              </w:rPr>
              <w:t>)</w:t>
            </w:r>
          </w:p>
        </w:tc>
        <w:tc>
          <w:tcPr>
            <w:tcW w:w="3245" w:type="dxa"/>
            <w:tcBorders>
              <w:top w:val="single" w:sz="6" w:space="0" w:color="000000"/>
              <w:left w:val="single" w:sz="6" w:space="0" w:color="000000"/>
              <w:bottom w:val="single" w:sz="6" w:space="0" w:color="000000"/>
              <w:right w:val="single" w:sz="6" w:space="0" w:color="000000"/>
            </w:tcBorders>
            <w:vAlign w:val="center"/>
          </w:tcPr>
          <w:p w14:paraId="1378FC63" w14:textId="77777777" w:rsidR="0085373B" w:rsidRPr="009F0662" w:rsidRDefault="005E74BC" w:rsidP="005838C4">
            <w:pPr>
              <w:keepNext/>
              <w:widowControl w:val="0"/>
              <w:spacing w:before="20" w:after="20"/>
              <w:rPr>
                <w:rStyle w:val="PageNumber"/>
                <w:color w:val="000000"/>
              </w:rPr>
            </w:pPr>
            <w:r w:rsidRPr="009F0662">
              <w:rPr>
                <w:rStyle w:val="PageNumber"/>
                <w:color w:val="000000"/>
              </w:rPr>
              <w:t>2018.1</w:t>
            </w:r>
          </w:p>
        </w:tc>
      </w:tr>
      <w:tr w:rsidR="005E74BC" w:rsidRPr="00257EF3" w14:paraId="2C0B2922"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A2DE558" w14:textId="77777777" w:rsidR="005E74BC" w:rsidRPr="00257EF3" w:rsidRDefault="005E74BC" w:rsidP="005E74BC">
            <w:pPr>
              <w:keepNext/>
              <w:widowControl w:val="0"/>
              <w:spacing w:before="60" w:after="60"/>
              <w:jc w:val="center"/>
            </w:pPr>
          </w:p>
        </w:tc>
        <w:tc>
          <w:tcPr>
            <w:tcW w:w="10192" w:type="dxa"/>
            <w:gridSpan w:val="2"/>
            <w:vMerge w:val="restart"/>
            <w:tcBorders>
              <w:top w:val="single" w:sz="6" w:space="0" w:color="000000"/>
              <w:left w:val="single" w:sz="6" w:space="0" w:color="000000"/>
              <w:right w:val="single" w:sz="6" w:space="0" w:color="000000"/>
            </w:tcBorders>
          </w:tcPr>
          <w:p w14:paraId="3DC43AA9" w14:textId="77777777" w:rsidR="005E74BC" w:rsidRPr="00806608" w:rsidRDefault="005E74BC" w:rsidP="005E74BC">
            <w:pPr>
              <w:keepNext/>
              <w:keepLines/>
              <w:widowControl w:val="0"/>
              <w:spacing w:before="20" w:after="20"/>
              <w:rPr>
                <w:b/>
                <w:bCs/>
                <w:color w:val="800000"/>
                <w:sz w:val="18"/>
                <w:szCs w:val="18"/>
                <w:lang w:bidi="ne-NP"/>
              </w:rPr>
            </w:pPr>
            <w:r w:rsidRPr="00806608">
              <w:t>Note: This is not an exhaustive list of Netcom requirements documents.  A full list including correct version number should be o</w:t>
            </w:r>
            <w:r w:rsidR="00806608">
              <w:t>btainable from</w:t>
            </w:r>
            <w:r w:rsidRPr="00806608">
              <w:t xml:space="preserve"> the program’s Netcom Application Engineer.  All versioning information should come from the aforementioned source.</w:t>
            </w:r>
          </w:p>
        </w:tc>
      </w:tr>
      <w:tr w:rsidR="005E74BC" w:rsidRPr="00257EF3" w14:paraId="1D4FEBF5"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335B89F" w14:textId="77777777" w:rsidR="005E74BC" w:rsidRPr="00257EF3" w:rsidRDefault="005E74BC" w:rsidP="007E3C73">
            <w:pPr>
              <w:keepNext/>
              <w:widowControl w:val="0"/>
              <w:spacing w:before="60" w:after="60"/>
              <w:jc w:val="center"/>
            </w:pPr>
          </w:p>
        </w:tc>
        <w:tc>
          <w:tcPr>
            <w:tcW w:w="10192" w:type="dxa"/>
            <w:gridSpan w:val="2"/>
            <w:vMerge/>
            <w:tcBorders>
              <w:left w:val="single" w:sz="6" w:space="0" w:color="000000"/>
              <w:right w:val="single" w:sz="6" w:space="0" w:color="000000"/>
            </w:tcBorders>
            <w:vAlign w:val="center"/>
          </w:tcPr>
          <w:p w14:paraId="7EF8793C" w14:textId="77777777" w:rsidR="005E74BC" w:rsidRPr="00806608" w:rsidRDefault="005E74BC" w:rsidP="005838C4">
            <w:pPr>
              <w:keepNext/>
              <w:widowControl w:val="0"/>
              <w:spacing w:before="20" w:after="20"/>
              <w:rPr>
                <w:rStyle w:val="PageNumber"/>
                <w:color w:val="800000"/>
              </w:rPr>
            </w:pPr>
          </w:p>
        </w:tc>
      </w:tr>
      <w:tr w:rsidR="005E74BC" w:rsidRPr="00257EF3" w14:paraId="5FD5F16E"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1E1BE4E8" w14:textId="77777777" w:rsidR="005E74BC" w:rsidRPr="00257EF3" w:rsidRDefault="005E74BC" w:rsidP="007E3C73">
            <w:pPr>
              <w:keepNext/>
              <w:widowControl w:val="0"/>
              <w:spacing w:before="60" w:after="60"/>
              <w:jc w:val="center"/>
            </w:pPr>
          </w:p>
        </w:tc>
        <w:tc>
          <w:tcPr>
            <w:tcW w:w="10192" w:type="dxa"/>
            <w:gridSpan w:val="2"/>
            <w:vMerge/>
            <w:tcBorders>
              <w:left w:val="single" w:sz="6" w:space="0" w:color="000000"/>
              <w:right w:val="single" w:sz="6" w:space="0" w:color="000000"/>
            </w:tcBorders>
            <w:vAlign w:val="center"/>
          </w:tcPr>
          <w:p w14:paraId="2F295606" w14:textId="77777777" w:rsidR="005E74BC" w:rsidRPr="00806608" w:rsidRDefault="005E74BC" w:rsidP="005838C4">
            <w:pPr>
              <w:keepNext/>
              <w:widowControl w:val="0"/>
              <w:spacing w:before="20" w:after="20"/>
              <w:rPr>
                <w:rStyle w:val="PageNumber"/>
                <w:color w:val="800000"/>
              </w:rPr>
            </w:pPr>
          </w:p>
        </w:tc>
      </w:tr>
      <w:tr w:rsidR="005E74BC" w:rsidRPr="00257EF3" w14:paraId="53D977A2"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D9BED37" w14:textId="77777777" w:rsidR="005E74BC" w:rsidRPr="00257EF3" w:rsidRDefault="005E74BC" w:rsidP="007E3C73">
            <w:pPr>
              <w:keepNext/>
              <w:widowControl w:val="0"/>
              <w:spacing w:before="60" w:after="60"/>
              <w:jc w:val="center"/>
            </w:pPr>
          </w:p>
        </w:tc>
        <w:tc>
          <w:tcPr>
            <w:tcW w:w="10192" w:type="dxa"/>
            <w:gridSpan w:val="2"/>
            <w:vMerge/>
            <w:tcBorders>
              <w:left w:val="single" w:sz="6" w:space="0" w:color="000000"/>
              <w:bottom w:val="single" w:sz="6" w:space="0" w:color="000000"/>
              <w:right w:val="single" w:sz="6" w:space="0" w:color="000000"/>
            </w:tcBorders>
            <w:vAlign w:val="center"/>
          </w:tcPr>
          <w:p w14:paraId="51E8322B" w14:textId="77777777" w:rsidR="005E74BC" w:rsidRPr="00806608" w:rsidRDefault="005E74BC" w:rsidP="005838C4">
            <w:pPr>
              <w:keepNext/>
              <w:widowControl w:val="0"/>
              <w:spacing w:before="20" w:after="20"/>
              <w:rPr>
                <w:rStyle w:val="PageNumber"/>
                <w:color w:val="800000"/>
              </w:rPr>
            </w:pPr>
          </w:p>
        </w:tc>
      </w:tr>
      <w:tr w:rsidR="00124C85" w:rsidRPr="00257EF3" w14:paraId="264DE35A" w14:textId="77777777" w:rsidTr="00F43F6D">
        <w:trPr>
          <w:trHeight w:val="65"/>
          <w:jc w:val="center"/>
        </w:trPr>
        <w:tc>
          <w:tcPr>
            <w:tcW w:w="10820"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58CF5DCA" w14:textId="77777777" w:rsidR="00124C85" w:rsidRPr="00806608" w:rsidRDefault="00124C85" w:rsidP="007E3C73">
            <w:pPr>
              <w:widowControl w:val="0"/>
              <w:spacing w:before="20" w:after="20"/>
              <w:jc w:val="center"/>
              <w:rPr>
                <w:b/>
              </w:rPr>
            </w:pPr>
            <w:r w:rsidRPr="00806608">
              <w:rPr>
                <w:b/>
              </w:rPr>
              <w:t>Diagnostic Specifications</w:t>
            </w:r>
          </w:p>
        </w:tc>
      </w:tr>
      <w:tr w:rsidR="00124C85" w:rsidRPr="00257EF3" w14:paraId="0B272540"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1517CCCA" w14:textId="77777777" w:rsidR="00124C85" w:rsidRPr="00257EF3" w:rsidRDefault="005E74BC" w:rsidP="0083344A">
            <w:pPr>
              <w:widowControl w:val="0"/>
              <w:jc w:val="center"/>
            </w:pPr>
            <w:r>
              <w:t>29</w:t>
            </w:r>
          </w:p>
        </w:tc>
        <w:tc>
          <w:tcPr>
            <w:tcW w:w="6947" w:type="dxa"/>
            <w:tcBorders>
              <w:top w:val="single" w:sz="6" w:space="0" w:color="000000"/>
              <w:left w:val="single" w:sz="6" w:space="0" w:color="000000"/>
              <w:bottom w:val="single" w:sz="6" w:space="0" w:color="000000"/>
              <w:right w:val="single" w:sz="6" w:space="0" w:color="000000"/>
            </w:tcBorders>
          </w:tcPr>
          <w:p w14:paraId="4D1813BC" w14:textId="77777777" w:rsidR="00124C85" w:rsidRPr="00806608" w:rsidRDefault="0083344A" w:rsidP="005E74BC">
            <w:pPr>
              <w:widowControl w:val="0"/>
              <w:spacing w:before="60" w:after="60"/>
            </w:pPr>
            <w:r w:rsidRPr="00806608">
              <w:t xml:space="preserve">Generic </w:t>
            </w:r>
            <w:r w:rsidR="00124C85" w:rsidRPr="00806608">
              <w:t>Global Diagnostics Specification (Part I) –</w:t>
            </w:r>
            <w:r w:rsidR="005E74BC" w:rsidRPr="00806608">
              <w:t xml:space="preserve"> GGDS-00.06.15.001-004.pdf</w:t>
            </w:r>
          </w:p>
        </w:tc>
        <w:tc>
          <w:tcPr>
            <w:tcW w:w="3245" w:type="dxa"/>
            <w:tcBorders>
              <w:top w:val="single" w:sz="6" w:space="0" w:color="000000"/>
              <w:left w:val="single" w:sz="6" w:space="0" w:color="000000"/>
              <w:bottom w:val="single" w:sz="6" w:space="0" w:color="000000"/>
              <w:right w:val="single" w:sz="6" w:space="0" w:color="000000"/>
            </w:tcBorders>
            <w:vAlign w:val="center"/>
          </w:tcPr>
          <w:p w14:paraId="2FB9EF89" w14:textId="77777777" w:rsidR="00124C85" w:rsidRPr="009F0662" w:rsidRDefault="005E74BC" w:rsidP="00124C85">
            <w:pPr>
              <w:keepNext/>
              <w:keepLines/>
              <w:widowControl w:val="0"/>
              <w:spacing w:before="20" w:after="20"/>
              <w:rPr>
                <w:color w:val="000000"/>
              </w:rPr>
            </w:pPr>
            <w:r w:rsidRPr="009F0662">
              <w:rPr>
                <w:bCs/>
                <w:color w:val="000000"/>
                <w:lang w:bidi="ne-NP"/>
              </w:rPr>
              <w:t>Issue Index 004, Volume No 01 (2013-05-02)</w:t>
            </w:r>
          </w:p>
        </w:tc>
      </w:tr>
      <w:tr w:rsidR="005E74BC" w:rsidRPr="00257EF3" w14:paraId="34348F6A"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7CCD0DA" w14:textId="77777777" w:rsidR="005E74BC" w:rsidRDefault="005E74BC" w:rsidP="0083344A">
            <w:pPr>
              <w:widowControl w:val="0"/>
              <w:jc w:val="center"/>
            </w:pPr>
            <w:r>
              <w:t>30</w:t>
            </w:r>
          </w:p>
        </w:tc>
        <w:tc>
          <w:tcPr>
            <w:tcW w:w="6947" w:type="dxa"/>
            <w:tcBorders>
              <w:top w:val="single" w:sz="6" w:space="0" w:color="000000"/>
              <w:left w:val="single" w:sz="6" w:space="0" w:color="000000"/>
              <w:bottom w:val="single" w:sz="6" w:space="0" w:color="000000"/>
              <w:right w:val="single" w:sz="6" w:space="0" w:color="000000"/>
            </w:tcBorders>
          </w:tcPr>
          <w:p w14:paraId="07753BC7" w14:textId="77777777" w:rsidR="005E74BC" w:rsidRPr="00806608" w:rsidRDefault="005E74BC" w:rsidP="005E74BC">
            <w:pPr>
              <w:widowControl w:val="0"/>
              <w:spacing w:before="60" w:after="60"/>
            </w:pPr>
            <w:r w:rsidRPr="00806608">
              <w:t>GGDS-004_Errata_15AUG17.pdf</w:t>
            </w:r>
          </w:p>
        </w:tc>
        <w:tc>
          <w:tcPr>
            <w:tcW w:w="3245" w:type="dxa"/>
            <w:tcBorders>
              <w:top w:val="single" w:sz="6" w:space="0" w:color="000000"/>
              <w:left w:val="single" w:sz="6" w:space="0" w:color="000000"/>
              <w:bottom w:val="single" w:sz="6" w:space="0" w:color="000000"/>
              <w:right w:val="single" w:sz="6" w:space="0" w:color="000000"/>
            </w:tcBorders>
            <w:vAlign w:val="center"/>
          </w:tcPr>
          <w:p w14:paraId="3782E915" w14:textId="77777777" w:rsidR="005E74BC" w:rsidRPr="009F0662" w:rsidRDefault="005E74BC" w:rsidP="00124C85">
            <w:pPr>
              <w:keepNext/>
              <w:keepLines/>
              <w:widowControl w:val="0"/>
              <w:spacing w:before="20" w:after="20"/>
              <w:rPr>
                <w:bCs/>
                <w:color w:val="000000"/>
                <w:lang w:bidi="ne-NP"/>
              </w:rPr>
            </w:pPr>
            <w:r w:rsidRPr="009F0662">
              <w:rPr>
                <w:bCs/>
                <w:color w:val="000000"/>
                <w:lang w:bidi="ne-NP"/>
              </w:rPr>
              <w:t>15 AUG 2017</w:t>
            </w:r>
          </w:p>
        </w:tc>
      </w:tr>
      <w:tr w:rsidR="005E74BC" w:rsidRPr="00257EF3" w14:paraId="31EE75FB"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5F6EA59B" w14:textId="77777777" w:rsidR="005E74BC" w:rsidRDefault="005E74BC" w:rsidP="0083344A">
            <w:pPr>
              <w:widowControl w:val="0"/>
              <w:jc w:val="center"/>
            </w:pPr>
            <w:r>
              <w:t>31</w:t>
            </w:r>
          </w:p>
        </w:tc>
        <w:tc>
          <w:tcPr>
            <w:tcW w:w="6947" w:type="dxa"/>
            <w:tcBorders>
              <w:top w:val="single" w:sz="6" w:space="0" w:color="000000"/>
              <w:left w:val="single" w:sz="6" w:space="0" w:color="000000"/>
              <w:bottom w:val="single" w:sz="6" w:space="0" w:color="000000"/>
              <w:right w:val="single" w:sz="6" w:space="0" w:color="000000"/>
            </w:tcBorders>
          </w:tcPr>
          <w:p w14:paraId="32D40BD1" w14:textId="77777777" w:rsidR="005E74BC" w:rsidRPr="00806608" w:rsidRDefault="005E74BC" w:rsidP="00D34C81">
            <w:r w:rsidRPr="00806608">
              <w:t>Software Download Specification</w:t>
            </w:r>
          </w:p>
        </w:tc>
        <w:tc>
          <w:tcPr>
            <w:tcW w:w="3245" w:type="dxa"/>
            <w:tcBorders>
              <w:top w:val="single" w:sz="6" w:space="0" w:color="000000"/>
              <w:left w:val="single" w:sz="6" w:space="0" w:color="000000"/>
              <w:bottom w:val="single" w:sz="6" w:space="0" w:color="000000"/>
              <w:right w:val="single" w:sz="6" w:space="0" w:color="000000"/>
            </w:tcBorders>
            <w:vAlign w:val="center"/>
          </w:tcPr>
          <w:p w14:paraId="0BD628F8" w14:textId="77777777" w:rsidR="005E74BC" w:rsidRPr="009F0662" w:rsidRDefault="005E74BC" w:rsidP="00124C85">
            <w:pPr>
              <w:keepNext/>
              <w:keepLines/>
              <w:widowControl w:val="0"/>
              <w:spacing w:before="20" w:after="20"/>
              <w:rPr>
                <w:bCs/>
                <w:color w:val="000000"/>
                <w:lang w:bidi="ne-NP"/>
              </w:rPr>
            </w:pPr>
            <w:r w:rsidRPr="009F0662">
              <w:rPr>
                <w:bCs/>
                <w:color w:val="000000"/>
                <w:lang w:bidi="ne-NP"/>
              </w:rPr>
              <w:t>00.06.15.002-006</w:t>
            </w:r>
          </w:p>
        </w:tc>
      </w:tr>
      <w:tr w:rsidR="005E74BC" w:rsidRPr="00257EF3" w14:paraId="25AB36B5"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2430E764" w14:textId="77777777" w:rsidR="005E74BC" w:rsidRDefault="005E74BC" w:rsidP="0083344A">
            <w:pPr>
              <w:widowControl w:val="0"/>
              <w:jc w:val="center"/>
            </w:pPr>
            <w:r>
              <w:t>32</w:t>
            </w:r>
          </w:p>
        </w:tc>
        <w:tc>
          <w:tcPr>
            <w:tcW w:w="6947" w:type="dxa"/>
            <w:tcBorders>
              <w:top w:val="single" w:sz="6" w:space="0" w:color="000000"/>
              <w:left w:val="single" w:sz="6" w:space="0" w:color="000000"/>
              <w:bottom w:val="single" w:sz="6" w:space="0" w:color="000000"/>
              <w:right w:val="single" w:sz="6" w:space="0" w:color="000000"/>
            </w:tcBorders>
          </w:tcPr>
          <w:p w14:paraId="0329AC91" w14:textId="77777777" w:rsidR="005E74BC" w:rsidRPr="000B0BA7" w:rsidRDefault="005E74BC" w:rsidP="00D34C81">
            <w:pPr>
              <w:rPr>
                <w:lang w:val="es-MX"/>
              </w:rPr>
            </w:pPr>
            <w:r w:rsidRPr="000B0BA7">
              <w:rPr>
                <w:lang w:val="es-MX"/>
              </w:rPr>
              <w:t>SWDL Errata (SWDL-006_Errata_06DEC17.pdf)</w:t>
            </w:r>
          </w:p>
        </w:tc>
        <w:tc>
          <w:tcPr>
            <w:tcW w:w="3245" w:type="dxa"/>
            <w:tcBorders>
              <w:top w:val="single" w:sz="6" w:space="0" w:color="000000"/>
              <w:left w:val="single" w:sz="6" w:space="0" w:color="000000"/>
              <w:bottom w:val="single" w:sz="6" w:space="0" w:color="000000"/>
              <w:right w:val="single" w:sz="6" w:space="0" w:color="000000"/>
            </w:tcBorders>
            <w:vAlign w:val="center"/>
          </w:tcPr>
          <w:p w14:paraId="70CDE3DB" w14:textId="77777777" w:rsidR="005E74BC" w:rsidRPr="009F0662" w:rsidRDefault="005E74BC" w:rsidP="00124C85">
            <w:pPr>
              <w:keepNext/>
              <w:keepLines/>
              <w:widowControl w:val="0"/>
              <w:spacing w:before="20" w:after="20"/>
              <w:rPr>
                <w:bCs/>
                <w:color w:val="000000"/>
                <w:lang w:bidi="ne-NP"/>
              </w:rPr>
            </w:pPr>
            <w:r w:rsidRPr="009F0662">
              <w:rPr>
                <w:bCs/>
                <w:color w:val="000000"/>
                <w:lang w:bidi="ne-NP"/>
              </w:rPr>
              <w:t>06 DEC 2017</w:t>
            </w:r>
          </w:p>
        </w:tc>
      </w:tr>
      <w:tr w:rsidR="007D6EBE" w:rsidRPr="00257EF3" w14:paraId="47B6E96C"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345E88C2" w14:textId="77777777" w:rsidR="007D6EBE" w:rsidRPr="00257EF3" w:rsidRDefault="005E74BC" w:rsidP="0083344A">
            <w:pPr>
              <w:widowControl w:val="0"/>
              <w:jc w:val="center"/>
            </w:pPr>
            <w:r>
              <w:t>33</w:t>
            </w:r>
          </w:p>
        </w:tc>
        <w:tc>
          <w:tcPr>
            <w:tcW w:w="6947" w:type="dxa"/>
            <w:tcBorders>
              <w:top w:val="single" w:sz="6" w:space="0" w:color="000000"/>
              <w:left w:val="single" w:sz="6" w:space="0" w:color="000000"/>
              <w:bottom w:val="single" w:sz="6" w:space="0" w:color="000000"/>
              <w:right w:val="single" w:sz="6" w:space="0" w:color="000000"/>
            </w:tcBorders>
          </w:tcPr>
          <w:p w14:paraId="29B14D80" w14:textId="77777777" w:rsidR="007D6EBE" w:rsidRPr="00806608" w:rsidRDefault="00D34C81" w:rsidP="00D34C81">
            <w:r w:rsidRPr="00806608">
              <w:t xml:space="preserve">Software Download Functional Test Specification </w:t>
            </w:r>
            <w:r w:rsidR="00E64359" w:rsidRPr="00806608">
              <w:t>00</w:t>
            </w:r>
            <w:r w:rsidR="005E74BC" w:rsidRPr="00806608">
              <w:t>6</w:t>
            </w:r>
          </w:p>
        </w:tc>
        <w:tc>
          <w:tcPr>
            <w:tcW w:w="3245" w:type="dxa"/>
            <w:tcBorders>
              <w:top w:val="single" w:sz="6" w:space="0" w:color="000000"/>
              <w:left w:val="single" w:sz="6" w:space="0" w:color="000000"/>
              <w:bottom w:val="single" w:sz="6" w:space="0" w:color="000000"/>
              <w:right w:val="single" w:sz="6" w:space="0" w:color="000000"/>
            </w:tcBorders>
            <w:vAlign w:val="center"/>
          </w:tcPr>
          <w:p w14:paraId="11F6E4DF" w14:textId="77777777" w:rsidR="007D6EBE" w:rsidRPr="009F0662" w:rsidRDefault="005E74BC" w:rsidP="00124C85">
            <w:pPr>
              <w:keepNext/>
              <w:keepLines/>
              <w:widowControl w:val="0"/>
              <w:spacing w:before="20" w:after="20"/>
              <w:rPr>
                <w:bCs/>
                <w:color w:val="000000"/>
                <w:lang w:bidi="ne-NP"/>
              </w:rPr>
            </w:pPr>
            <w:r w:rsidRPr="009F0662">
              <w:rPr>
                <w:bCs/>
                <w:color w:val="000000"/>
                <w:lang w:bidi="ne-NP"/>
              </w:rPr>
              <w:t>00.06.15.223-003</w:t>
            </w:r>
          </w:p>
        </w:tc>
      </w:tr>
      <w:tr w:rsidR="005E74BC" w:rsidRPr="00257EF3" w14:paraId="6C5AC62C"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F25A6BB" w14:textId="77777777" w:rsidR="005E74BC" w:rsidRDefault="005E74BC" w:rsidP="0083344A">
            <w:pPr>
              <w:widowControl w:val="0"/>
              <w:jc w:val="center"/>
            </w:pPr>
            <w:r>
              <w:t>34</w:t>
            </w:r>
          </w:p>
        </w:tc>
        <w:tc>
          <w:tcPr>
            <w:tcW w:w="6947" w:type="dxa"/>
            <w:tcBorders>
              <w:top w:val="single" w:sz="6" w:space="0" w:color="000000"/>
              <w:left w:val="single" w:sz="6" w:space="0" w:color="000000"/>
              <w:bottom w:val="single" w:sz="6" w:space="0" w:color="000000"/>
              <w:right w:val="single" w:sz="6" w:space="0" w:color="000000"/>
            </w:tcBorders>
          </w:tcPr>
          <w:p w14:paraId="727A2D3F" w14:textId="77777777" w:rsidR="005E74BC" w:rsidRPr="00806608" w:rsidRDefault="005E74BC" w:rsidP="00D34C81">
            <w:r w:rsidRPr="00806608">
              <w:t>Versatile Binary Format Specification 3.1</w:t>
            </w:r>
          </w:p>
        </w:tc>
        <w:tc>
          <w:tcPr>
            <w:tcW w:w="3245" w:type="dxa"/>
            <w:tcBorders>
              <w:top w:val="single" w:sz="6" w:space="0" w:color="000000"/>
              <w:left w:val="single" w:sz="6" w:space="0" w:color="000000"/>
              <w:bottom w:val="single" w:sz="6" w:space="0" w:color="000000"/>
              <w:right w:val="single" w:sz="6" w:space="0" w:color="000000"/>
            </w:tcBorders>
            <w:vAlign w:val="center"/>
          </w:tcPr>
          <w:p w14:paraId="5426B782" w14:textId="77777777" w:rsidR="005E74BC" w:rsidRPr="009F0662" w:rsidRDefault="005E74BC" w:rsidP="00124C85">
            <w:pPr>
              <w:keepNext/>
              <w:keepLines/>
              <w:widowControl w:val="0"/>
              <w:spacing w:before="20" w:after="20"/>
              <w:rPr>
                <w:bCs/>
                <w:color w:val="000000"/>
                <w:lang w:bidi="ne-NP"/>
              </w:rPr>
            </w:pPr>
            <w:r w:rsidRPr="009F0662">
              <w:rPr>
                <w:bCs/>
                <w:color w:val="000000"/>
                <w:lang w:bidi="ne-NP"/>
              </w:rPr>
              <w:t>00.06.15.004-008</w:t>
            </w:r>
          </w:p>
        </w:tc>
      </w:tr>
      <w:tr w:rsidR="005E74BC" w:rsidRPr="00257EF3" w14:paraId="346FAA86"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1717EEA" w14:textId="77777777" w:rsidR="005E74BC" w:rsidRDefault="005E74BC" w:rsidP="0083344A">
            <w:pPr>
              <w:widowControl w:val="0"/>
              <w:jc w:val="center"/>
            </w:pPr>
            <w:r>
              <w:t>35</w:t>
            </w:r>
          </w:p>
        </w:tc>
        <w:tc>
          <w:tcPr>
            <w:tcW w:w="6947" w:type="dxa"/>
            <w:tcBorders>
              <w:top w:val="single" w:sz="6" w:space="0" w:color="000000"/>
              <w:left w:val="single" w:sz="6" w:space="0" w:color="000000"/>
              <w:bottom w:val="single" w:sz="6" w:space="0" w:color="000000"/>
              <w:right w:val="single" w:sz="6" w:space="0" w:color="000000"/>
            </w:tcBorders>
          </w:tcPr>
          <w:p w14:paraId="2A1EDDCE" w14:textId="77777777" w:rsidR="005E74BC" w:rsidRPr="00806608" w:rsidRDefault="005E74BC" w:rsidP="00D34C81">
            <w:r w:rsidRPr="00806608">
              <w:t>VBF 3.1 Test Specification</w:t>
            </w:r>
          </w:p>
        </w:tc>
        <w:tc>
          <w:tcPr>
            <w:tcW w:w="3245" w:type="dxa"/>
            <w:tcBorders>
              <w:top w:val="single" w:sz="6" w:space="0" w:color="000000"/>
              <w:left w:val="single" w:sz="6" w:space="0" w:color="000000"/>
              <w:bottom w:val="single" w:sz="6" w:space="0" w:color="000000"/>
              <w:right w:val="single" w:sz="6" w:space="0" w:color="000000"/>
            </w:tcBorders>
            <w:vAlign w:val="center"/>
          </w:tcPr>
          <w:p w14:paraId="7D2FF8FB" w14:textId="77777777" w:rsidR="005E74BC" w:rsidRPr="009F0662" w:rsidRDefault="005E74BC" w:rsidP="00124C85">
            <w:pPr>
              <w:keepNext/>
              <w:keepLines/>
              <w:widowControl w:val="0"/>
              <w:spacing w:before="20" w:after="20"/>
              <w:rPr>
                <w:bCs/>
                <w:color w:val="000000"/>
                <w:lang w:bidi="ne-NP"/>
              </w:rPr>
            </w:pPr>
            <w:r w:rsidRPr="009F0662">
              <w:rPr>
                <w:bCs/>
                <w:color w:val="000000"/>
                <w:lang w:bidi="ne-NP"/>
              </w:rPr>
              <w:t>00.06.15.245_01</w:t>
            </w:r>
          </w:p>
        </w:tc>
      </w:tr>
      <w:tr w:rsidR="00B46295" w:rsidRPr="00257EF3" w14:paraId="4CE0DD6C"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3AED9B8A" w14:textId="77777777" w:rsidR="00B46295" w:rsidRPr="00257EF3" w:rsidRDefault="00D34C81" w:rsidP="0083344A">
            <w:pPr>
              <w:widowControl w:val="0"/>
              <w:jc w:val="center"/>
            </w:pPr>
            <w:r w:rsidRPr="00257EF3">
              <w:t>3</w:t>
            </w:r>
            <w:r w:rsidR="005E74BC">
              <w:t>6</w:t>
            </w:r>
          </w:p>
        </w:tc>
        <w:tc>
          <w:tcPr>
            <w:tcW w:w="6947" w:type="dxa"/>
            <w:tcBorders>
              <w:top w:val="single" w:sz="6" w:space="0" w:color="000000"/>
              <w:left w:val="single" w:sz="6" w:space="0" w:color="000000"/>
              <w:bottom w:val="single" w:sz="6" w:space="0" w:color="000000"/>
              <w:right w:val="single" w:sz="6" w:space="0" w:color="000000"/>
            </w:tcBorders>
          </w:tcPr>
          <w:p w14:paraId="4874D433" w14:textId="5111FBD5" w:rsidR="00B46295" w:rsidRPr="009F0662" w:rsidRDefault="00F730E4" w:rsidP="006436F9">
            <w:pPr>
              <w:widowControl w:val="0"/>
              <w:spacing w:before="60" w:after="60"/>
              <w:rPr>
                <w:color w:val="000000"/>
              </w:rPr>
            </w:pPr>
            <w:r w:rsidRPr="00806608">
              <w:t>FS</w:t>
            </w:r>
            <w:r w:rsidR="00E83200">
              <w:t>R2HT</w:t>
            </w:r>
            <w:r w:rsidR="006436F9" w:rsidRPr="00806608">
              <w:t>-14G113-AA Data Dictionary V 1.0</w:t>
            </w:r>
          </w:p>
        </w:tc>
        <w:tc>
          <w:tcPr>
            <w:tcW w:w="3245" w:type="dxa"/>
            <w:tcBorders>
              <w:top w:val="single" w:sz="6" w:space="0" w:color="000000"/>
              <w:left w:val="single" w:sz="6" w:space="0" w:color="000000"/>
              <w:bottom w:val="single" w:sz="6" w:space="0" w:color="000000"/>
              <w:right w:val="single" w:sz="6" w:space="0" w:color="000000"/>
            </w:tcBorders>
            <w:vAlign w:val="center"/>
          </w:tcPr>
          <w:p w14:paraId="44FD84EA" w14:textId="0EF75434" w:rsidR="00B46295" w:rsidRPr="009F0662" w:rsidRDefault="00E83200" w:rsidP="00124C85">
            <w:pPr>
              <w:keepNext/>
              <w:keepLines/>
              <w:widowControl w:val="0"/>
              <w:spacing w:before="20" w:after="20"/>
              <w:rPr>
                <w:bCs/>
                <w:color w:val="000000"/>
                <w:lang w:bidi="ne-NP"/>
              </w:rPr>
            </w:pPr>
            <w:r>
              <w:rPr>
                <w:bCs/>
                <w:color w:val="000000"/>
                <w:lang w:bidi="ne-NP"/>
              </w:rPr>
              <w:t>13</w:t>
            </w:r>
            <w:r w:rsidR="006436F9" w:rsidRPr="009F0662">
              <w:rPr>
                <w:bCs/>
                <w:color w:val="000000"/>
                <w:lang w:bidi="ne-NP"/>
              </w:rPr>
              <w:t xml:space="preserve"> </w:t>
            </w:r>
            <w:r>
              <w:rPr>
                <w:bCs/>
                <w:color w:val="000000"/>
                <w:lang w:bidi="ne-NP"/>
              </w:rPr>
              <w:t>OCT</w:t>
            </w:r>
            <w:r w:rsidR="006436F9" w:rsidRPr="009F0662">
              <w:rPr>
                <w:bCs/>
                <w:color w:val="000000"/>
                <w:lang w:bidi="ne-NP"/>
              </w:rPr>
              <w:t xml:space="preserve"> 20</w:t>
            </w:r>
            <w:r>
              <w:rPr>
                <w:bCs/>
                <w:color w:val="000000"/>
                <w:lang w:bidi="ne-NP"/>
              </w:rPr>
              <w:t>2</w:t>
            </w:r>
            <w:r w:rsidR="006436F9" w:rsidRPr="009F0662">
              <w:rPr>
                <w:bCs/>
                <w:color w:val="000000"/>
                <w:lang w:bidi="ne-NP"/>
              </w:rPr>
              <w:t>1</w:t>
            </w:r>
          </w:p>
        </w:tc>
      </w:tr>
      <w:tr w:rsidR="005E74BC" w:rsidRPr="00257EF3" w14:paraId="1EDC29FD" w14:textId="77777777" w:rsidTr="00F43F6D">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699B5EF5" w14:textId="77777777" w:rsidR="005E74BC" w:rsidRPr="00257EF3" w:rsidRDefault="005E74BC" w:rsidP="0083344A">
            <w:pPr>
              <w:widowControl w:val="0"/>
              <w:jc w:val="center"/>
            </w:pPr>
          </w:p>
        </w:tc>
        <w:tc>
          <w:tcPr>
            <w:tcW w:w="10192" w:type="dxa"/>
            <w:gridSpan w:val="2"/>
            <w:tcBorders>
              <w:top w:val="single" w:sz="6" w:space="0" w:color="000000"/>
              <w:left w:val="single" w:sz="6" w:space="0" w:color="000000"/>
              <w:bottom w:val="single" w:sz="6" w:space="0" w:color="000000"/>
              <w:right w:val="single" w:sz="6" w:space="0" w:color="000000"/>
            </w:tcBorders>
          </w:tcPr>
          <w:p w14:paraId="0896DE55" w14:textId="77777777" w:rsidR="005E74BC" w:rsidRPr="00806608" w:rsidRDefault="005E74BC" w:rsidP="00124C85">
            <w:pPr>
              <w:keepNext/>
              <w:keepLines/>
              <w:widowControl w:val="0"/>
              <w:spacing w:before="20" w:after="20"/>
              <w:rPr>
                <w:b/>
                <w:bCs/>
                <w:color w:val="800000"/>
                <w:sz w:val="18"/>
                <w:szCs w:val="18"/>
                <w:lang w:bidi="ne-NP"/>
              </w:rPr>
            </w:pPr>
            <w:r w:rsidRPr="00806608">
              <w:t>Note: This is not an exhaustive list of Netcom requirements documents.  A full list including correct version number should be o</w:t>
            </w:r>
            <w:r w:rsidR="00806608">
              <w:t>btainable from</w:t>
            </w:r>
            <w:r w:rsidRPr="00806608">
              <w:t xml:space="preserve"> the program’s Netcom Application Engineer.  All versioning information should come from the aforementioned source.</w:t>
            </w:r>
          </w:p>
        </w:tc>
      </w:tr>
      <w:tr w:rsidR="00F43F6D" w:rsidRPr="00257EF3" w14:paraId="5E18A8AD" w14:textId="77777777" w:rsidTr="00851E99">
        <w:trPr>
          <w:trHeight w:val="65"/>
          <w:jc w:val="center"/>
        </w:trPr>
        <w:tc>
          <w:tcPr>
            <w:tcW w:w="10820" w:type="dxa"/>
            <w:gridSpan w:val="3"/>
            <w:tcBorders>
              <w:top w:val="single" w:sz="6" w:space="0" w:color="000000"/>
              <w:left w:val="single" w:sz="6" w:space="0" w:color="000000"/>
              <w:bottom w:val="single" w:sz="6" w:space="0" w:color="000000"/>
              <w:right w:val="single" w:sz="6" w:space="0" w:color="000000"/>
            </w:tcBorders>
            <w:shd w:val="clear" w:color="auto" w:fill="FFFF99"/>
            <w:vAlign w:val="center"/>
          </w:tcPr>
          <w:p w14:paraId="7F4390D8" w14:textId="77777777" w:rsidR="00F43F6D" w:rsidRPr="00F43F6D" w:rsidRDefault="00F43F6D" w:rsidP="00F43F6D">
            <w:pPr>
              <w:keepNext/>
              <w:keepLines/>
              <w:widowControl w:val="0"/>
              <w:spacing w:before="20" w:after="20"/>
              <w:jc w:val="center"/>
              <w:rPr>
                <w:b/>
              </w:rPr>
            </w:pPr>
            <w:r w:rsidRPr="00FC3326">
              <w:rPr>
                <w:b/>
              </w:rPr>
              <w:t>Cybersecurity Specifications</w:t>
            </w:r>
          </w:p>
        </w:tc>
      </w:tr>
      <w:tr w:rsidR="00FC3326" w:rsidRPr="00257EF3" w14:paraId="1D50DF8C" w14:textId="77777777" w:rsidTr="00FC3326">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30BD893" w14:textId="77777777" w:rsidR="00FC3326" w:rsidRPr="00257EF3" w:rsidRDefault="00FC3326" w:rsidP="0083344A">
            <w:pPr>
              <w:widowControl w:val="0"/>
              <w:jc w:val="center"/>
            </w:pPr>
            <w:r>
              <w:t>37</w:t>
            </w:r>
          </w:p>
        </w:tc>
        <w:tc>
          <w:tcPr>
            <w:tcW w:w="6947" w:type="dxa"/>
            <w:tcBorders>
              <w:top w:val="single" w:sz="6" w:space="0" w:color="000000"/>
              <w:left w:val="single" w:sz="6" w:space="0" w:color="000000"/>
              <w:bottom w:val="single" w:sz="6" w:space="0" w:color="000000"/>
              <w:right w:val="single" w:sz="6" w:space="0" w:color="000000"/>
            </w:tcBorders>
          </w:tcPr>
          <w:p w14:paraId="58232D44" w14:textId="60C7D5CA" w:rsidR="00FC3326" w:rsidRDefault="00275EE5" w:rsidP="00124C85">
            <w:pPr>
              <w:keepNext/>
              <w:keepLines/>
              <w:widowControl w:val="0"/>
              <w:spacing w:before="20" w:after="20"/>
            </w:pPr>
            <w:hyperlink r:id="rId30" w:history="1">
              <w:r w:rsidR="00FC3326">
                <w:rPr>
                  <w:rStyle w:val="Hyperlink"/>
                  <w:rFonts w:ascii="&amp;quot" w:hAnsi="&amp;quot"/>
                  <w:color w:val="444444"/>
                </w:rPr>
                <w:t>ReqSTD-2018-02-23-09-16</w:t>
              </w:r>
            </w:hyperlink>
            <w:r w:rsidR="00FC3326">
              <w:t xml:space="preserve"> (Cybersecurity general requirements</w:t>
            </w:r>
            <w:r w:rsidR="00B765D3">
              <w:t xml:space="preserve"> are covered in the following IDs)</w:t>
            </w:r>
          </w:p>
          <w:p w14:paraId="3448CACE" w14:textId="1FCFB208" w:rsidR="00B765D3" w:rsidRPr="00B765D3" w:rsidRDefault="00B765D3" w:rsidP="00B765D3">
            <w:pPr>
              <w:overflowPunct/>
              <w:spacing w:before="0"/>
              <w:textAlignment w:val="auto"/>
              <w:rPr>
                <w:sz w:val="18"/>
                <w:szCs w:val="18"/>
                <w:lang w:eastAsia="en-US"/>
              </w:rPr>
            </w:pPr>
            <w:r>
              <w:rPr>
                <w:sz w:val="18"/>
                <w:szCs w:val="18"/>
                <w:lang w:eastAsia="en-US"/>
              </w:rPr>
              <w:t>RQT-001403-020617 (02-0065)</w:t>
            </w:r>
          </w:p>
          <w:p w14:paraId="44FE6959" w14:textId="5CD717BD" w:rsidR="00B765D3" w:rsidRDefault="00B765D3" w:rsidP="00B765D3">
            <w:pPr>
              <w:overflowPunct/>
              <w:spacing w:before="0"/>
              <w:textAlignment w:val="auto"/>
              <w:rPr>
                <w:sz w:val="18"/>
                <w:szCs w:val="18"/>
                <w:lang w:eastAsia="en-US"/>
              </w:rPr>
            </w:pPr>
            <w:r>
              <w:rPr>
                <w:sz w:val="18"/>
                <w:szCs w:val="18"/>
                <w:lang w:eastAsia="en-US"/>
              </w:rPr>
              <w:t>RQT-001403-020626 (02-0069)</w:t>
            </w:r>
          </w:p>
          <w:p w14:paraId="28A4E199" w14:textId="2A8DA9E3" w:rsidR="00B765D3" w:rsidRDefault="00B765D3" w:rsidP="00B765D3">
            <w:pPr>
              <w:overflowPunct/>
              <w:spacing w:before="0"/>
              <w:textAlignment w:val="auto"/>
              <w:rPr>
                <w:sz w:val="18"/>
                <w:szCs w:val="18"/>
                <w:lang w:eastAsia="en-US"/>
              </w:rPr>
            </w:pPr>
            <w:r>
              <w:rPr>
                <w:sz w:val="18"/>
                <w:szCs w:val="18"/>
                <w:lang w:eastAsia="en-US"/>
              </w:rPr>
              <w:t>RQT-001403-020627 (02-0070)</w:t>
            </w:r>
          </w:p>
          <w:p w14:paraId="7B846ACC" w14:textId="5BE42724" w:rsidR="00B765D3" w:rsidRDefault="00B765D3" w:rsidP="00B765D3">
            <w:pPr>
              <w:overflowPunct/>
              <w:spacing w:before="0"/>
              <w:textAlignment w:val="auto"/>
              <w:rPr>
                <w:sz w:val="18"/>
                <w:szCs w:val="18"/>
                <w:lang w:eastAsia="en-US"/>
              </w:rPr>
            </w:pPr>
            <w:r>
              <w:rPr>
                <w:sz w:val="18"/>
                <w:szCs w:val="18"/>
                <w:lang w:eastAsia="en-US"/>
              </w:rPr>
              <w:t>RQT-001403-020628 (02-0071)</w:t>
            </w:r>
          </w:p>
          <w:p w14:paraId="58E62831" w14:textId="40031E99" w:rsidR="00B765D3" w:rsidRDefault="00B765D3" w:rsidP="00B765D3">
            <w:pPr>
              <w:overflowPunct/>
              <w:spacing w:before="0"/>
              <w:textAlignment w:val="auto"/>
              <w:rPr>
                <w:sz w:val="18"/>
                <w:szCs w:val="18"/>
                <w:lang w:eastAsia="en-US"/>
              </w:rPr>
            </w:pPr>
            <w:r>
              <w:rPr>
                <w:sz w:val="18"/>
                <w:szCs w:val="18"/>
                <w:lang w:eastAsia="en-US"/>
              </w:rPr>
              <w:t>RQT-001403-020629 (02-0072)</w:t>
            </w:r>
          </w:p>
          <w:p w14:paraId="1286EDB9" w14:textId="45D04682" w:rsidR="00B765D3" w:rsidRDefault="00B765D3" w:rsidP="00B765D3">
            <w:pPr>
              <w:overflowPunct/>
              <w:spacing w:before="0"/>
              <w:textAlignment w:val="auto"/>
              <w:rPr>
                <w:sz w:val="18"/>
                <w:szCs w:val="18"/>
                <w:lang w:eastAsia="en-US"/>
              </w:rPr>
            </w:pPr>
            <w:r>
              <w:rPr>
                <w:sz w:val="18"/>
                <w:szCs w:val="18"/>
                <w:lang w:eastAsia="en-US"/>
              </w:rPr>
              <w:t>RQT-001403-020655 (02-0073)</w:t>
            </w:r>
          </w:p>
          <w:p w14:paraId="5AD571F4" w14:textId="2BA0B63D" w:rsidR="00B765D3" w:rsidRDefault="00B765D3" w:rsidP="00B765D3">
            <w:pPr>
              <w:overflowPunct/>
              <w:spacing w:before="0"/>
              <w:textAlignment w:val="auto"/>
              <w:rPr>
                <w:sz w:val="18"/>
                <w:szCs w:val="18"/>
                <w:lang w:eastAsia="en-US"/>
              </w:rPr>
            </w:pPr>
            <w:r>
              <w:rPr>
                <w:sz w:val="18"/>
                <w:szCs w:val="18"/>
                <w:lang w:eastAsia="en-US"/>
              </w:rPr>
              <w:t>RQT-001403-020656 (02-0074)</w:t>
            </w:r>
          </w:p>
          <w:p w14:paraId="2B9F86EB" w14:textId="2E7B3475" w:rsidR="00B765D3" w:rsidRDefault="00B765D3" w:rsidP="00B765D3">
            <w:pPr>
              <w:overflowPunct/>
              <w:spacing w:before="0"/>
              <w:textAlignment w:val="auto"/>
              <w:rPr>
                <w:sz w:val="18"/>
                <w:szCs w:val="18"/>
                <w:lang w:eastAsia="en-US"/>
              </w:rPr>
            </w:pPr>
            <w:r>
              <w:rPr>
                <w:sz w:val="18"/>
                <w:szCs w:val="18"/>
                <w:lang w:eastAsia="en-US"/>
              </w:rPr>
              <w:t>RQT-001403-020657 (02-0075)</w:t>
            </w:r>
          </w:p>
          <w:p w14:paraId="3716C5E6" w14:textId="061490DC" w:rsidR="00B765D3" w:rsidRDefault="00B765D3" w:rsidP="00B765D3">
            <w:pPr>
              <w:overflowPunct/>
              <w:spacing w:before="0"/>
              <w:textAlignment w:val="auto"/>
              <w:rPr>
                <w:sz w:val="18"/>
                <w:szCs w:val="18"/>
                <w:lang w:eastAsia="en-US"/>
              </w:rPr>
            </w:pPr>
            <w:r>
              <w:rPr>
                <w:sz w:val="18"/>
                <w:szCs w:val="18"/>
                <w:lang w:eastAsia="en-US"/>
              </w:rPr>
              <w:t>RQT-001403-020658 (02-0076)</w:t>
            </w:r>
          </w:p>
          <w:p w14:paraId="378B56EE" w14:textId="0828B56C" w:rsidR="00B765D3" w:rsidRDefault="00B765D3" w:rsidP="00B765D3">
            <w:pPr>
              <w:overflowPunct/>
              <w:spacing w:before="0"/>
              <w:textAlignment w:val="auto"/>
              <w:rPr>
                <w:sz w:val="18"/>
                <w:szCs w:val="18"/>
                <w:lang w:eastAsia="en-US"/>
              </w:rPr>
            </w:pPr>
            <w:r>
              <w:rPr>
                <w:sz w:val="18"/>
                <w:szCs w:val="18"/>
                <w:lang w:eastAsia="en-US"/>
              </w:rPr>
              <w:t>RQT-001403-020660 (02-0078)</w:t>
            </w:r>
          </w:p>
          <w:p w14:paraId="6103005D" w14:textId="49F97B76" w:rsidR="00B765D3" w:rsidRDefault="00B765D3" w:rsidP="00B765D3">
            <w:pPr>
              <w:overflowPunct/>
              <w:spacing w:before="0"/>
              <w:textAlignment w:val="auto"/>
              <w:rPr>
                <w:sz w:val="18"/>
                <w:szCs w:val="18"/>
                <w:lang w:eastAsia="en-US"/>
              </w:rPr>
            </w:pPr>
            <w:r>
              <w:rPr>
                <w:sz w:val="18"/>
                <w:szCs w:val="18"/>
                <w:lang w:eastAsia="en-US"/>
              </w:rPr>
              <w:t>RQT-001403-020661 (02-0079)</w:t>
            </w:r>
          </w:p>
          <w:p w14:paraId="2B0AAF0D" w14:textId="18E26AD7" w:rsidR="00B765D3" w:rsidRDefault="00B765D3" w:rsidP="00B765D3">
            <w:pPr>
              <w:overflowPunct/>
              <w:spacing w:before="0"/>
              <w:textAlignment w:val="auto"/>
              <w:rPr>
                <w:sz w:val="18"/>
                <w:szCs w:val="18"/>
                <w:lang w:eastAsia="en-US"/>
              </w:rPr>
            </w:pPr>
            <w:r>
              <w:rPr>
                <w:sz w:val="18"/>
                <w:szCs w:val="18"/>
                <w:lang w:eastAsia="en-US"/>
              </w:rPr>
              <w:t>RQT-001403-020665 (02-0080)</w:t>
            </w:r>
          </w:p>
          <w:p w14:paraId="621B6257" w14:textId="43580A24" w:rsidR="00B765D3" w:rsidRDefault="00B765D3" w:rsidP="00B765D3">
            <w:pPr>
              <w:overflowPunct/>
              <w:spacing w:before="0"/>
              <w:textAlignment w:val="auto"/>
              <w:rPr>
                <w:sz w:val="18"/>
                <w:szCs w:val="18"/>
                <w:lang w:eastAsia="en-US"/>
              </w:rPr>
            </w:pPr>
            <w:r>
              <w:rPr>
                <w:sz w:val="18"/>
                <w:szCs w:val="18"/>
                <w:lang w:eastAsia="en-US"/>
              </w:rPr>
              <w:t>RQT-001403-020666 (02-0081)</w:t>
            </w:r>
          </w:p>
          <w:p w14:paraId="25C3064F" w14:textId="63D9AC99" w:rsidR="00B765D3" w:rsidRDefault="00B765D3" w:rsidP="00B765D3">
            <w:pPr>
              <w:overflowPunct/>
              <w:spacing w:before="0"/>
              <w:textAlignment w:val="auto"/>
              <w:rPr>
                <w:sz w:val="18"/>
                <w:szCs w:val="18"/>
                <w:lang w:eastAsia="en-US"/>
              </w:rPr>
            </w:pPr>
            <w:r>
              <w:rPr>
                <w:sz w:val="18"/>
                <w:szCs w:val="18"/>
                <w:lang w:eastAsia="en-US"/>
              </w:rPr>
              <w:t>RQT-001403-020667 (02-0082)</w:t>
            </w:r>
          </w:p>
          <w:p w14:paraId="72C0F978" w14:textId="54BE9FE4" w:rsidR="00B765D3" w:rsidRDefault="00B765D3" w:rsidP="00B765D3">
            <w:pPr>
              <w:overflowPunct/>
              <w:spacing w:before="0"/>
              <w:textAlignment w:val="auto"/>
              <w:rPr>
                <w:sz w:val="18"/>
                <w:szCs w:val="18"/>
                <w:lang w:eastAsia="en-US"/>
              </w:rPr>
            </w:pPr>
            <w:r>
              <w:rPr>
                <w:sz w:val="18"/>
                <w:szCs w:val="18"/>
                <w:lang w:eastAsia="en-US"/>
              </w:rPr>
              <w:t>RQT-001403-020668 (02-0083)</w:t>
            </w:r>
          </w:p>
          <w:p w14:paraId="67D39381" w14:textId="466F33F8" w:rsidR="00B765D3" w:rsidRDefault="00B765D3" w:rsidP="00B765D3">
            <w:pPr>
              <w:overflowPunct/>
              <w:spacing w:before="0"/>
              <w:textAlignment w:val="auto"/>
              <w:rPr>
                <w:sz w:val="18"/>
                <w:szCs w:val="18"/>
                <w:lang w:eastAsia="en-US"/>
              </w:rPr>
            </w:pPr>
            <w:r>
              <w:rPr>
                <w:sz w:val="18"/>
                <w:szCs w:val="18"/>
                <w:lang w:eastAsia="en-US"/>
              </w:rPr>
              <w:t>RQT-001403-020669 (02-0084)</w:t>
            </w:r>
          </w:p>
          <w:p w14:paraId="40DDF5EC" w14:textId="6101C043" w:rsidR="00B765D3" w:rsidRDefault="00B765D3" w:rsidP="00B765D3">
            <w:pPr>
              <w:overflowPunct/>
              <w:spacing w:before="0"/>
              <w:textAlignment w:val="auto"/>
              <w:rPr>
                <w:sz w:val="18"/>
                <w:szCs w:val="18"/>
                <w:lang w:eastAsia="en-US"/>
              </w:rPr>
            </w:pPr>
            <w:r>
              <w:rPr>
                <w:sz w:val="18"/>
                <w:szCs w:val="18"/>
                <w:lang w:eastAsia="en-US"/>
              </w:rPr>
              <w:t>RQT-001403-020671 (02-0086)</w:t>
            </w:r>
          </w:p>
          <w:p w14:paraId="2880768A" w14:textId="1942C77F" w:rsidR="00B765D3" w:rsidRPr="00B765D3" w:rsidRDefault="00B765D3" w:rsidP="00B765D3">
            <w:pPr>
              <w:overflowPunct/>
              <w:spacing w:before="0"/>
              <w:textAlignment w:val="auto"/>
              <w:rPr>
                <w:sz w:val="18"/>
                <w:szCs w:val="18"/>
                <w:lang w:eastAsia="en-US"/>
              </w:rPr>
            </w:pPr>
            <w:r>
              <w:rPr>
                <w:sz w:val="18"/>
                <w:szCs w:val="18"/>
                <w:lang w:eastAsia="en-US"/>
              </w:rPr>
              <w:t>RQT-001403-020672 (02-0087)</w:t>
            </w:r>
          </w:p>
        </w:tc>
        <w:tc>
          <w:tcPr>
            <w:tcW w:w="3245" w:type="dxa"/>
            <w:tcBorders>
              <w:top w:val="single" w:sz="6" w:space="0" w:color="000000"/>
              <w:left w:val="single" w:sz="6" w:space="0" w:color="000000"/>
              <w:bottom w:val="single" w:sz="6" w:space="0" w:color="000000"/>
              <w:right w:val="single" w:sz="6" w:space="0" w:color="000000"/>
            </w:tcBorders>
          </w:tcPr>
          <w:p w14:paraId="63505EC7" w14:textId="77777777" w:rsidR="00FC3326" w:rsidRPr="00806608" w:rsidRDefault="00FC3326" w:rsidP="00124C85">
            <w:pPr>
              <w:keepNext/>
              <w:keepLines/>
              <w:widowControl w:val="0"/>
              <w:spacing w:before="20" w:after="20"/>
            </w:pPr>
            <w:r>
              <w:t>Latest revision in FEDE at time of signing statement of work, at time of this release 2018-02-23-09-16 is current</w:t>
            </w:r>
          </w:p>
        </w:tc>
      </w:tr>
      <w:tr w:rsidR="00FC3326" w:rsidRPr="00257EF3" w14:paraId="3B922182" w14:textId="77777777" w:rsidTr="00FC3326">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29CBCE0" w14:textId="77777777" w:rsidR="00FC3326" w:rsidRDefault="00FC3326" w:rsidP="0083344A">
            <w:pPr>
              <w:widowControl w:val="0"/>
              <w:jc w:val="center"/>
            </w:pPr>
            <w:r>
              <w:lastRenderedPageBreak/>
              <w:t>38</w:t>
            </w:r>
          </w:p>
        </w:tc>
        <w:tc>
          <w:tcPr>
            <w:tcW w:w="6947" w:type="dxa"/>
            <w:tcBorders>
              <w:top w:val="single" w:sz="6" w:space="0" w:color="000000"/>
              <w:left w:val="single" w:sz="6" w:space="0" w:color="000000"/>
              <w:bottom w:val="single" w:sz="6" w:space="0" w:color="000000"/>
              <w:right w:val="single" w:sz="6" w:space="0" w:color="000000"/>
            </w:tcBorders>
          </w:tcPr>
          <w:p w14:paraId="1206AE00" w14:textId="77777777" w:rsidR="00FC3326" w:rsidRPr="00806608" w:rsidRDefault="00275EE5" w:rsidP="00124C85">
            <w:pPr>
              <w:keepNext/>
              <w:keepLines/>
              <w:widowControl w:val="0"/>
              <w:spacing w:before="20" w:after="20"/>
            </w:pPr>
            <w:hyperlink r:id="rId31" w:history="1">
              <w:r w:rsidR="00FC3326">
                <w:rPr>
                  <w:rStyle w:val="Hyperlink"/>
                  <w:rFonts w:ascii="&amp;quot" w:hAnsi="&amp;quot"/>
                  <w:color w:val="444444"/>
                </w:rPr>
                <w:t xml:space="preserve">B.10 </w:t>
              </w:r>
              <w:proofErr w:type="spellStart"/>
              <w:r w:rsidR="00FC3326">
                <w:rPr>
                  <w:rStyle w:val="Hyperlink"/>
                  <w:rFonts w:ascii="&amp;quot" w:hAnsi="&amp;quot"/>
                  <w:color w:val="444444"/>
                </w:rPr>
                <w:t>Ford_CyberAssurance-SOW_Release</w:t>
              </w:r>
              <w:proofErr w:type="spellEnd"/>
            </w:hyperlink>
          </w:p>
        </w:tc>
        <w:tc>
          <w:tcPr>
            <w:tcW w:w="3245" w:type="dxa"/>
            <w:tcBorders>
              <w:top w:val="single" w:sz="6" w:space="0" w:color="000000"/>
              <w:left w:val="single" w:sz="6" w:space="0" w:color="000000"/>
              <w:bottom w:val="single" w:sz="6" w:space="0" w:color="000000"/>
              <w:right w:val="single" w:sz="6" w:space="0" w:color="000000"/>
            </w:tcBorders>
          </w:tcPr>
          <w:p w14:paraId="254DFA90" w14:textId="77777777" w:rsidR="00FC3326" w:rsidRPr="00806608" w:rsidRDefault="00FC3326" w:rsidP="00124C85">
            <w:pPr>
              <w:keepNext/>
              <w:keepLines/>
              <w:widowControl w:val="0"/>
              <w:spacing w:before="20" w:after="20"/>
            </w:pPr>
            <w:r>
              <w:t>Latest Revision at time of signing statement of work.</w:t>
            </w:r>
          </w:p>
        </w:tc>
      </w:tr>
      <w:tr w:rsidR="00FC3326" w:rsidRPr="00257EF3" w14:paraId="43F2499E" w14:textId="77777777" w:rsidTr="00FC3326">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701C3EBB" w14:textId="77777777" w:rsidR="00FC3326" w:rsidRDefault="00FC3326" w:rsidP="0083344A">
            <w:pPr>
              <w:widowControl w:val="0"/>
              <w:jc w:val="center"/>
            </w:pPr>
            <w:r>
              <w:t>39</w:t>
            </w:r>
          </w:p>
        </w:tc>
        <w:tc>
          <w:tcPr>
            <w:tcW w:w="6947" w:type="dxa"/>
            <w:tcBorders>
              <w:top w:val="single" w:sz="6" w:space="0" w:color="000000"/>
              <w:left w:val="single" w:sz="6" w:space="0" w:color="000000"/>
              <w:bottom w:val="single" w:sz="6" w:space="0" w:color="000000"/>
              <w:right w:val="single" w:sz="6" w:space="0" w:color="000000"/>
            </w:tcBorders>
          </w:tcPr>
          <w:p w14:paraId="069F8938" w14:textId="77777777" w:rsidR="00FC3326" w:rsidRPr="00806608" w:rsidRDefault="00FC3326" w:rsidP="00124C85">
            <w:pPr>
              <w:keepNext/>
              <w:keepLines/>
              <w:widowControl w:val="0"/>
              <w:spacing w:before="20" w:after="20"/>
            </w:pPr>
            <w:r>
              <w:t>App Signing Requirements</w:t>
            </w:r>
          </w:p>
        </w:tc>
        <w:tc>
          <w:tcPr>
            <w:tcW w:w="3245" w:type="dxa"/>
            <w:tcBorders>
              <w:top w:val="single" w:sz="6" w:space="0" w:color="000000"/>
              <w:left w:val="single" w:sz="6" w:space="0" w:color="000000"/>
              <w:bottom w:val="single" w:sz="6" w:space="0" w:color="000000"/>
              <w:right w:val="single" w:sz="6" w:space="0" w:color="000000"/>
            </w:tcBorders>
          </w:tcPr>
          <w:p w14:paraId="315FD16E" w14:textId="77777777" w:rsidR="00FC3326" w:rsidRPr="00806608" w:rsidRDefault="00FC3326" w:rsidP="00124C85">
            <w:pPr>
              <w:keepNext/>
              <w:keepLines/>
              <w:widowControl w:val="0"/>
              <w:spacing w:before="20" w:after="20"/>
            </w:pPr>
            <w:r>
              <w:t>Latest Revision at time of signing statement of work.</w:t>
            </w:r>
          </w:p>
        </w:tc>
      </w:tr>
      <w:tr w:rsidR="00FC3326" w:rsidRPr="00257EF3" w14:paraId="6549E1A3" w14:textId="77777777" w:rsidTr="00FC3326">
        <w:trPr>
          <w:trHeight w:val="65"/>
          <w:jc w:val="center"/>
        </w:trPr>
        <w:tc>
          <w:tcPr>
            <w:tcW w:w="628" w:type="dxa"/>
            <w:tcBorders>
              <w:top w:val="single" w:sz="6" w:space="0" w:color="000000"/>
              <w:left w:val="single" w:sz="6" w:space="0" w:color="000000"/>
              <w:bottom w:val="single" w:sz="6" w:space="0" w:color="000000"/>
              <w:right w:val="single" w:sz="6" w:space="0" w:color="000000"/>
            </w:tcBorders>
            <w:vAlign w:val="center"/>
          </w:tcPr>
          <w:p w14:paraId="40FF1860" w14:textId="77777777" w:rsidR="00FC3326" w:rsidRDefault="00FC3326" w:rsidP="0083344A">
            <w:pPr>
              <w:widowControl w:val="0"/>
              <w:jc w:val="center"/>
            </w:pPr>
            <w:r>
              <w:t>40</w:t>
            </w:r>
          </w:p>
        </w:tc>
        <w:tc>
          <w:tcPr>
            <w:tcW w:w="6947" w:type="dxa"/>
            <w:tcBorders>
              <w:top w:val="single" w:sz="6" w:space="0" w:color="000000"/>
              <w:left w:val="single" w:sz="6" w:space="0" w:color="000000"/>
              <w:bottom w:val="single" w:sz="6" w:space="0" w:color="000000"/>
              <w:right w:val="single" w:sz="6" w:space="0" w:color="000000"/>
            </w:tcBorders>
          </w:tcPr>
          <w:p w14:paraId="1556FCE2" w14:textId="77777777" w:rsidR="00FC3326" w:rsidRPr="00806608" w:rsidRDefault="00FC3326" w:rsidP="00124C85">
            <w:pPr>
              <w:keepNext/>
              <w:keepLines/>
              <w:widowControl w:val="0"/>
              <w:spacing w:before="20" w:after="20"/>
            </w:pPr>
            <w:r>
              <w:t>Cybersecuri</w:t>
            </w:r>
            <w:r w:rsidR="00613301">
              <w:t xml:space="preserve">ty DV Test Plan (DV test plan requirements from </w:t>
            </w:r>
            <w:proofErr w:type="spellStart"/>
            <w:r w:rsidR="00613301">
              <w:t>CyberSecurity</w:t>
            </w:r>
            <w:proofErr w:type="spellEnd"/>
            <w:r w:rsidR="00613301">
              <w:t xml:space="preserve"> Team</w:t>
            </w:r>
            <w:r>
              <w:t>)</w:t>
            </w:r>
          </w:p>
        </w:tc>
        <w:tc>
          <w:tcPr>
            <w:tcW w:w="3245" w:type="dxa"/>
            <w:tcBorders>
              <w:top w:val="single" w:sz="6" w:space="0" w:color="000000"/>
              <w:left w:val="single" w:sz="6" w:space="0" w:color="000000"/>
              <w:bottom w:val="single" w:sz="6" w:space="0" w:color="000000"/>
              <w:right w:val="single" w:sz="6" w:space="0" w:color="000000"/>
            </w:tcBorders>
          </w:tcPr>
          <w:p w14:paraId="4530340E" w14:textId="77777777" w:rsidR="00FC3326" w:rsidRPr="00806608" w:rsidRDefault="00613301" w:rsidP="00124C85">
            <w:pPr>
              <w:keepNext/>
              <w:keepLines/>
              <w:widowControl w:val="0"/>
              <w:spacing w:before="20" w:after="20"/>
            </w:pPr>
            <w:r>
              <w:t>Latest Revision at time of signing statement of work.</w:t>
            </w:r>
          </w:p>
        </w:tc>
      </w:tr>
      <w:bookmarkEnd w:id="323"/>
      <w:tr w:rsidR="00124C85" w:rsidRPr="00257EF3" w14:paraId="470E6F07" w14:textId="77777777" w:rsidTr="007E3C73">
        <w:trPr>
          <w:cantSplit/>
          <w:trHeight w:hRule="exact" w:val="144"/>
          <w:jc w:val="center"/>
        </w:trPr>
        <w:tc>
          <w:tcPr>
            <w:tcW w:w="628" w:type="dxa"/>
            <w:tcBorders>
              <w:top w:val="single" w:sz="6" w:space="0" w:color="000000"/>
              <w:left w:val="single" w:sz="6" w:space="0" w:color="000000"/>
              <w:bottom w:val="single" w:sz="6" w:space="0" w:color="000000"/>
              <w:right w:val="single" w:sz="6" w:space="0" w:color="000000"/>
            </w:tcBorders>
            <w:shd w:val="clear" w:color="auto" w:fill="FF00FF"/>
            <w:vAlign w:val="center"/>
          </w:tcPr>
          <w:p w14:paraId="5E622146" w14:textId="77777777" w:rsidR="00124C85" w:rsidRPr="00257EF3" w:rsidRDefault="00124C85" w:rsidP="00066BBF"/>
        </w:tc>
        <w:tc>
          <w:tcPr>
            <w:tcW w:w="6947" w:type="dxa"/>
            <w:tcBorders>
              <w:top w:val="single" w:sz="6" w:space="0" w:color="000000"/>
              <w:left w:val="single" w:sz="6" w:space="0" w:color="000000"/>
              <w:bottom w:val="single" w:sz="6" w:space="0" w:color="000000"/>
              <w:right w:val="single" w:sz="6" w:space="0" w:color="000000"/>
            </w:tcBorders>
            <w:shd w:val="clear" w:color="auto" w:fill="FF00FF"/>
          </w:tcPr>
          <w:p w14:paraId="75A36C51" w14:textId="77777777" w:rsidR="00124C85" w:rsidRPr="00257EF3" w:rsidRDefault="00124C85" w:rsidP="007E3C73"/>
        </w:tc>
        <w:tc>
          <w:tcPr>
            <w:tcW w:w="3245" w:type="dxa"/>
            <w:tcBorders>
              <w:top w:val="single" w:sz="6" w:space="0" w:color="000000"/>
              <w:left w:val="single" w:sz="6" w:space="0" w:color="000000"/>
              <w:bottom w:val="single" w:sz="6" w:space="0" w:color="000000"/>
              <w:right w:val="single" w:sz="6" w:space="0" w:color="000000"/>
            </w:tcBorders>
            <w:shd w:val="clear" w:color="auto" w:fill="FF00FF"/>
            <w:vAlign w:val="center"/>
          </w:tcPr>
          <w:p w14:paraId="197F633A" w14:textId="77777777" w:rsidR="00124C85" w:rsidRPr="00257EF3" w:rsidRDefault="00124C85" w:rsidP="007E3C73">
            <w:pPr>
              <w:spacing w:before="20" w:after="20"/>
              <w:jc w:val="center"/>
            </w:pPr>
          </w:p>
        </w:tc>
      </w:tr>
    </w:tbl>
    <w:p w14:paraId="0FC639E9" w14:textId="77777777" w:rsidR="000C7082" w:rsidRPr="00257EF3" w:rsidRDefault="000C7082" w:rsidP="00557DE0">
      <w:bookmarkStart w:id="324" w:name="_Toc211413111"/>
      <w:bookmarkStart w:id="325" w:name="_Toc285099815"/>
    </w:p>
    <w:p w14:paraId="42A8555E" w14:textId="77777777" w:rsidR="000C7082" w:rsidRDefault="00B164C0" w:rsidP="00B164C0">
      <w:pPr>
        <w:pStyle w:val="Heading3"/>
      </w:pPr>
      <w:bookmarkStart w:id="326" w:name="_Toc103768331"/>
      <w:r>
        <w:t>PARSED</w:t>
      </w:r>
      <w:bookmarkEnd w:id="326"/>
    </w:p>
    <w:p w14:paraId="4EDFDA0E" w14:textId="77777777" w:rsidR="00B164C0" w:rsidRDefault="00B164C0" w:rsidP="00B164C0">
      <w:r>
        <w:t>PARSED functionality and requirements are defined by FORD CENTRAL SOFTWARE and the PARSED development team.  Requirements cascaded for implementation of PARSED is captured by reference items [1] through [4] and were current at the writing of this functional spec.  The most up-to-date version of these requirements should be requested from the PARSED team and included in the Statement of Work.  Additionally, the PARSED team provides a test environment that is available to suppliers on request.</w:t>
      </w:r>
    </w:p>
    <w:p w14:paraId="7CBD1BEE" w14:textId="77777777" w:rsidR="00397014" w:rsidRDefault="00397014" w:rsidP="00B164C0"/>
    <w:p w14:paraId="7DE57949" w14:textId="77777777" w:rsidR="00B164C0" w:rsidRDefault="00397014" w:rsidP="00B164C0">
      <w:r>
        <w:t xml:space="preserve">Note that these are minimum requirements.  AVAS/PACM suppliers should work with the AVAS/PACM team to support any additional information that should be passed via PARSED.  These items should be tracked in this FS or documented and made freely available in the AVAS </w:t>
      </w:r>
      <w:proofErr w:type="spellStart"/>
      <w:r>
        <w:t>Sharepoint</w:t>
      </w:r>
      <w:proofErr w:type="spellEnd"/>
      <w:r>
        <w:t xml:space="preserve"> with a reference to the document added here.</w:t>
      </w:r>
    </w:p>
    <w:p w14:paraId="676AE139" w14:textId="77777777" w:rsidR="00B164C0" w:rsidRPr="00B164C0" w:rsidRDefault="00B164C0" w:rsidP="00B164C0">
      <w:pPr>
        <w:pStyle w:val="Heading3"/>
      </w:pPr>
      <w:bookmarkStart w:id="327" w:name="_Toc103768332"/>
      <w:r>
        <w:t>Cybersecurity</w:t>
      </w:r>
      <w:bookmarkEnd w:id="327"/>
    </w:p>
    <w:p w14:paraId="0A4F43B8" w14:textId="51E9B98C" w:rsidR="000C7082" w:rsidRPr="00257EF3" w:rsidRDefault="00397014" w:rsidP="000C7082">
      <w:r w:rsidRPr="005F1661">
        <w:t xml:space="preserve">Cybersecurity requirements and statement of work are written and maintained by the Ford Security Team.  For the ease of tracking, we have listed basic Cybersecurity documents in the Cybersecurity Specifications </w:t>
      </w:r>
      <w:r w:rsidR="005F1661" w:rsidRPr="005F1661">
        <w:t>section,</w:t>
      </w:r>
      <w:r w:rsidRPr="005F1661">
        <w:t xml:space="preserve"> but these are not meant to include all required documentation for Cybersecurity.  The full list of documents can be found in the </w:t>
      </w:r>
      <w:proofErr w:type="spellStart"/>
      <w:r w:rsidRPr="005F1661">
        <w:t>CyberAssurance</w:t>
      </w:r>
      <w:proofErr w:type="spellEnd"/>
      <w:r w:rsidRPr="005F1661">
        <w:t xml:space="preserve"> Statement of work [38].  Actual requirements for Cybersecurity are listed in FEDE.  The latest revision of these documents at the time of signing the statement of work should be used. </w:t>
      </w:r>
      <w:r w:rsidR="00B765D3" w:rsidRPr="005F1661">
        <w:t xml:space="preserve">The Cybersecurity requirements and Statement of work are already covered for the Phoenix Architecture system. </w:t>
      </w:r>
    </w:p>
    <w:p w14:paraId="1DE58E90" w14:textId="77777777" w:rsidR="00DE3A26" w:rsidRDefault="00DE3A26" w:rsidP="00D05B8B">
      <w:pPr>
        <w:pStyle w:val="Heading2"/>
        <w:keepLines/>
      </w:pPr>
      <w:bookmarkStart w:id="328" w:name="_Toc522628591"/>
      <w:bookmarkStart w:id="329" w:name="_Toc103768333"/>
      <w:bookmarkStart w:id="330" w:name="_Toc211413112"/>
      <w:bookmarkStart w:id="331" w:name="_Toc285099816"/>
      <w:bookmarkEnd w:id="324"/>
      <w:bookmarkEnd w:id="325"/>
      <w:r w:rsidRPr="00257EF3">
        <w:t>General Requirements</w:t>
      </w:r>
      <w:bookmarkEnd w:id="328"/>
      <w:bookmarkEnd w:id="329"/>
    </w:p>
    <w:tbl>
      <w:tblPr>
        <w:tblStyle w:val="TableGrid"/>
        <w:tblW w:w="0" w:type="auto"/>
        <w:tblLook w:val="04A0" w:firstRow="1" w:lastRow="0" w:firstColumn="1" w:lastColumn="0" w:noHBand="0" w:noVBand="1"/>
      </w:tblPr>
      <w:tblGrid>
        <w:gridCol w:w="3398"/>
        <w:gridCol w:w="3399"/>
      </w:tblGrid>
      <w:tr w:rsidR="002E349E" w14:paraId="72411FCB" w14:textId="77777777" w:rsidTr="002E349E">
        <w:tc>
          <w:tcPr>
            <w:tcW w:w="6797" w:type="dxa"/>
            <w:gridSpan w:val="2"/>
            <w:shd w:val="clear" w:color="auto" w:fill="D9D9D9" w:themeFill="background1" w:themeFillShade="D9"/>
          </w:tcPr>
          <w:p w14:paraId="0A9ADDF1" w14:textId="77777777" w:rsidR="002E349E" w:rsidRPr="002E349E" w:rsidRDefault="002E349E" w:rsidP="002E349E">
            <w:pPr>
              <w:jc w:val="center"/>
              <w:rPr>
                <w:b/>
                <w:bCs/>
              </w:rPr>
            </w:pPr>
            <w:r w:rsidRPr="002E349E">
              <w:rPr>
                <w:b/>
                <w:bCs/>
              </w:rPr>
              <w:t>Applicability Matrix – Section 1.6.x</w:t>
            </w:r>
          </w:p>
        </w:tc>
      </w:tr>
      <w:tr w:rsidR="002E349E" w14:paraId="33843539" w14:textId="77777777" w:rsidTr="002E349E">
        <w:tc>
          <w:tcPr>
            <w:tcW w:w="3398" w:type="dxa"/>
          </w:tcPr>
          <w:p w14:paraId="476DA642" w14:textId="77777777" w:rsidR="002E349E" w:rsidRDefault="002E349E" w:rsidP="002E349E">
            <w:pPr>
              <w:jc w:val="center"/>
            </w:pPr>
            <w:r>
              <w:t>Module Name</w:t>
            </w:r>
          </w:p>
        </w:tc>
        <w:tc>
          <w:tcPr>
            <w:tcW w:w="3399" w:type="dxa"/>
          </w:tcPr>
          <w:p w14:paraId="54900106" w14:textId="77777777" w:rsidR="002E349E" w:rsidRDefault="002E349E" w:rsidP="002E349E">
            <w:pPr>
              <w:jc w:val="center"/>
            </w:pPr>
            <w:r>
              <w:t>Applicable</w:t>
            </w:r>
          </w:p>
        </w:tc>
      </w:tr>
      <w:tr w:rsidR="002E349E" w14:paraId="5ED5E631" w14:textId="77777777" w:rsidTr="002E349E">
        <w:tc>
          <w:tcPr>
            <w:tcW w:w="3398" w:type="dxa"/>
          </w:tcPr>
          <w:p w14:paraId="71FA90B7" w14:textId="77777777" w:rsidR="002E349E" w:rsidRDefault="002E349E" w:rsidP="002E349E">
            <w:pPr>
              <w:jc w:val="center"/>
            </w:pPr>
            <w:r>
              <w:t>PDC</w:t>
            </w:r>
          </w:p>
        </w:tc>
        <w:tc>
          <w:tcPr>
            <w:tcW w:w="3399" w:type="dxa"/>
          </w:tcPr>
          <w:p w14:paraId="348EA17C" w14:textId="77777777" w:rsidR="002E349E" w:rsidRDefault="002E349E" w:rsidP="002E349E">
            <w:pPr>
              <w:jc w:val="center"/>
            </w:pPr>
            <w:r>
              <w:t>Yes</w:t>
            </w:r>
          </w:p>
        </w:tc>
      </w:tr>
      <w:tr w:rsidR="002E349E" w14:paraId="66155F9F" w14:textId="77777777" w:rsidTr="002E349E">
        <w:tc>
          <w:tcPr>
            <w:tcW w:w="3398" w:type="dxa"/>
          </w:tcPr>
          <w:p w14:paraId="4EECBEF7" w14:textId="77777777" w:rsidR="002E349E" w:rsidRDefault="002E349E" w:rsidP="002E349E">
            <w:pPr>
              <w:jc w:val="center"/>
            </w:pPr>
            <w:r>
              <w:t>PAC</w:t>
            </w:r>
          </w:p>
        </w:tc>
        <w:tc>
          <w:tcPr>
            <w:tcW w:w="3399" w:type="dxa"/>
          </w:tcPr>
          <w:p w14:paraId="6B66E969" w14:textId="77777777" w:rsidR="002E349E" w:rsidRDefault="002E349E" w:rsidP="002E349E">
            <w:pPr>
              <w:jc w:val="center"/>
            </w:pPr>
            <w:r>
              <w:t>Yes</w:t>
            </w:r>
          </w:p>
        </w:tc>
      </w:tr>
    </w:tbl>
    <w:p w14:paraId="5D0247FA" w14:textId="77777777" w:rsidR="002E349E" w:rsidRPr="002E349E" w:rsidRDefault="002E349E" w:rsidP="002E349E"/>
    <w:p w14:paraId="3B902D45" w14:textId="77777777" w:rsidR="007E3C73" w:rsidRPr="00257EF3" w:rsidRDefault="007E3C73" w:rsidP="00D05B8B">
      <w:pPr>
        <w:pStyle w:val="Heading3"/>
        <w:keepLines/>
      </w:pPr>
      <w:bookmarkStart w:id="332" w:name="_Toc522628592"/>
      <w:bookmarkStart w:id="333" w:name="_Toc103768334"/>
      <w:r w:rsidRPr="00257EF3">
        <w:t>Module - Memory / Power Up / Microcontroller Reset</w:t>
      </w:r>
      <w:bookmarkEnd w:id="330"/>
      <w:bookmarkEnd w:id="331"/>
      <w:bookmarkEnd w:id="332"/>
      <w:bookmarkEnd w:id="333"/>
    </w:p>
    <w:p w14:paraId="252575AD" w14:textId="77777777" w:rsidR="007E3C73" w:rsidRPr="00257EF3" w:rsidRDefault="007E3C73" w:rsidP="00D05B8B">
      <w:pPr>
        <w:pStyle w:val="Heading4"/>
        <w:keepLines/>
      </w:pPr>
      <w:bookmarkStart w:id="334" w:name="_Toc522628593"/>
      <w:bookmarkStart w:id="335" w:name="_Toc103768335"/>
      <w:r w:rsidRPr="00257EF3">
        <w:t>Microcontroller memory Storage Classification Requirements:</w:t>
      </w:r>
      <w:bookmarkEnd w:id="334"/>
      <w:bookmarkEnd w:id="335"/>
    </w:p>
    <w:p w14:paraId="29203DDF" w14:textId="77777777" w:rsidR="007E3C73" w:rsidRPr="00257EF3" w:rsidRDefault="007E3C73" w:rsidP="00D05B8B">
      <w:pPr>
        <w:keepNext/>
        <w:keepLines/>
        <w:rPr>
          <w:color w:val="000000"/>
          <w:kern w:val="36"/>
        </w:rPr>
      </w:pPr>
      <w:r w:rsidRPr="00257EF3">
        <w:rPr>
          <w:color w:val="000000"/>
          <w:kern w:val="36"/>
        </w:rPr>
        <w:t>The data dictionary specifies a "Storage Class" for every data flow used in this functional specification. The following five (5) requirements further specify / define the memory storage classes:</w:t>
      </w:r>
    </w:p>
    <w:p w14:paraId="54F26D8D" w14:textId="77777777" w:rsidR="007E3C73" w:rsidRPr="00257EF3" w:rsidRDefault="007E3C73" w:rsidP="0053163C">
      <w:pPr>
        <w:pStyle w:val="Caption"/>
        <w:rPr>
          <w:bCs/>
          <w:color w:val="000000"/>
          <w:kern w:val="36"/>
        </w:rPr>
      </w:pPr>
      <w:r w:rsidRPr="00257EF3">
        <w:t xml:space="preserve">Table </w:t>
      </w:r>
      <w:fldSimple w:instr=" STYLEREF 2 \s ">
        <w:r w:rsidR="00F03EE5">
          <w:rPr>
            <w:noProof/>
          </w:rPr>
          <w:t>1.6</w:t>
        </w:r>
      </w:fldSimple>
      <w:r w:rsidR="00104473">
        <w:noBreakHyphen/>
      </w:r>
      <w:fldSimple w:instr=" SEQ Table \* ARABIC \s 2 ">
        <w:r w:rsidR="00F03EE5">
          <w:rPr>
            <w:noProof/>
          </w:rPr>
          <w:t>1</w:t>
        </w:r>
      </w:fldSimple>
      <w:r w:rsidRPr="00257EF3">
        <w:t xml:space="preserve"> </w:t>
      </w:r>
      <w:r w:rsidRPr="00257EF3">
        <w:rPr>
          <w:bCs/>
          <w:color w:val="000000"/>
          <w:kern w:val="36"/>
        </w:rPr>
        <w:t>Memory Storage Classification Requirements</w:t>
      </w: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3510"/>
        <w:gridCol w:w="4221"/>
      </w:tblGrid>
      <w:tr w:rsidR="00F43F6D" w:rsidRPr="00257EF3" w14:paraId="02323613" w14:textId="77777777" w:rsidTr="007E3C73">
        <w:trPr>
          <w:trHeight w:val="440"/>
          <w:jc w:val="center"/>
        </w:trPr>
        <w:tc>
          <w:tcPr>
            <w:tcW w:w="1383" w:type="dxa"/>
            <w:tcBorders>
              <w:top w:val="single" w:sz="4" w:space="0" w:color="auto"/>
              <w:left w:val="single" w:sz="4" w:space="0" w:color="auto"/>
              <w:bottom w:val="double" w:sz="4" w:space="0" w:color="auto"/>
              <w:right w:val="single" w:sz="4" w:space="0" w:color="auto"/>
            </w:tcBorders>
            <w:shd w:val="pct10" w:color="auto" w:fill="auto"/>
            <w:vAlign w:val="center"/>
          </w:tcPr>
          <w:p w14:paraId="73619662" w14:textId="77777777" w:rsidR="007E3C73" w:rsidRPr="00257EF3" w:rsidRDefault="00ED27ED" w:rsidP="007E3C73">
            <w:pPr>
              <w:keepNext/>
              <w:spacing w:before="60" w:after="60"/>
              <w:jc w:val="center"/>
              <w:rPr>
                <w:b/>
                <w:bCs/>
                <w:color w:val="000000"/>
              </w:rPr>
            </w:pPr>
            <w:r w:rsidRPr="00257EF3">
              <w:rPr>
                <w:b/>
                <w:bCs/>
                <w:color w:val="000000"/>
              </w:rPr>
              <w:lastRenderedPageBreak/>
              <w:t>Rqmt. No.</w:t>
            </w:r>
          </w:p>
        </w:tc>
        <w:tc>
          <w:tcPr>
            <w:tcW w:w="3510" w:type="dxa"/>
            <w:tcBorders>
              <w:top w:val="single" w:sz="4" w:space="0" w:color="auto"/>
              <w:left w:val="single" w:sz="4" w:space="0" w:color="auto"/>
              <w:bottom w:val="double" w:sz="4" w:space="0" w:color="auto"/>
              <w:right w:val="single" w:sz="4" w:space="0" w:color="auto"/>
            </w:tcBorders>
            <w:shd w:val="pct10" w:color="auto" w:fill="auto"/>
            <w:vAlign w:val="center"/>
          </w:tcPr>
          <w:p w14:paraId="01D3177B" w14:textId="77777777" w:rsidR="007E3C73" w:rsidRPr="00257EF3" w:rsidRDefault="007E3C73" w:rsidP="007E3C73">
            <w:pPr>
              <w:keepNext/>
              <w:spacing w:before="60" w:after="60"/>
              <w:jc w:val="center"/>
              <w:rPr>
                <w:b/>
                <w:bCs/>
                <w:color w:val="000000"/>
              </w:rPr>
            </w:pPr>
            <w:r w:rsidRPr="00257EF3">
              <w:rPr>
                <w:b/>
                <w:bCs/>
                <w:color w:val="000000"/>
              </w:rPr>
              <w:t>Memory Storage Classification</w:t>
            </w:r>
          </w:p>
        </w:tc>
        <w:tc>
          <w:tcPr>
            <w:tcW w:w="4221" w:type="dxa"/>
            <w:tcBorders>
              <w:top w:val="single" w:sz="4" w:space="0" w:color="auto"/>
              <w:left w:val="single" w:sz="4" w:space="0" w:color="auto"/>
              <w:bottom w:val="double" w:sz="4" w:space="0" w:color="auto"/>
              <w:right w:val="single" w:sz="4" w:space="0" w:color="auto"/>
            </w:tcBorders>
            <w:shd w:val="pct10" w:color="auto" w:fill="auto"/>
            <w:vAlign w:val="center"/>
          </w:tcPr>
          <w:p w14:paraId="1A387020" w14:textId="77777777" w:rsidR="007E3C73" w:rsidRPr="00257EF3" w:rsidRDefault="007E3C73" w:rsidP="007E3C73">
            <w:pPr>
              <w:keepNext/>
              <w:spacing w:before="60" w:after="60"/>
              <w:jc w:val="center"/>
              <w:rPr>
                <w:b/>
                <w:bCs/>
                <w:color w:val="000000"/>
              </w:rPr>
            </w:pPr>
            <w:r w:rsidRPr="00257EF3">
              <w:rPr>
                <w:b/>
                <w:bCs/>
                <w:color w:val="000000"/>
              </w:rPr>
              <w:t>Definition</w:t>
            </w:r>
          </w:p>
        </w:tc>
      </w:tr>
      <w:tr w:rsidR="007E3C73" w:rsidRPr="00257EF3" w14:paraId="5CE51CC9" w14:textId="77777777" w:rsidTr="00F43F6D">
        <w:trPr>
          <w:jc w:val="center"/>
        </w:trPr>
        <w:tc>
          <w:tcPr>
            <w:tcW w:w="1383" w:type="dxa"/>
            <w:tcBorders>
              <w:top w:val="double" w:sz="4" w:space="0" w:color="auto"/>
              <w:left w:val="single" w:sz="4" w:space="0" w:color="auto"/>
              <w:bottom w:val="single" w:sz="4" w:space="0" w:color="auto"/>
              <w:right w:val="single" w:sz="4" w:space="0" w:color="auto"/>
            </w:tcBorders>
            <w:vAlign w:val="center"/>
          </w:tcPr>
          <w:p w14:paraId="5B513517" w14:textId="77777777" w:rsidR="007E3C73" w:rsidRPr="00257EF3" w:rsidRDefault="007E3C73" w:rsidP="007E3C73">
            <w:pPr>
              <w:keepNext/>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w:t>
            </w:r>
            <w:r w:rsidRPr="00257EF3">
              <w:rPr>
                <w:b/>
                <w:noProof/>
                <w:color w:val="000000"/>
                <w:sz w:val="16"/>
                <w:szCs w:val="16"/>
              </w:rPr>
              <w:t>1</w:t>
            </w:r>
          </w:p>
        </w:tc>
        <w:tc>
          <w:tcPr>
            <w:tcW w:w="3510" w:type="dxa"/>
            <w:tcBorders>
              <w:top w:val="double" w:sz="4" w:space="0" w:color="auto"/>
              <w:left w:val="single" w:sz="4" w:space="0" w:color="auto"/>
              <w:bottom w:val="single" w:sz="4" w:space="0" w:color="auto"/>
              <w:right w:val="single" w:sz="4" w:space="0" w:color="auto"/>
            </w:tcBorders>
            <w:vAlign w:val="center"/>
          </w:tcPr>
          <w:p w14:paraId="556EAA6B" w14:textId="77777777" w:rsidR="007E3C73" w:rsidRPr="00257EF3" w:rsidRDefault="007E3C73" w:rsidP="007E3C73">
            <w:pPr>
              <w:keepNext/>
              <w:spacing w:before="60" w:after="60"/>
              <w:rPr>
                <w:color w:val="000000"/>
              </w:rPr>
            </w:pPr>
            <w:r w:rsidRPr="00257EF3">
              <w:rPr>
                <w:color w:val="000000"/>
              </w:rPr>
              <w:t>Constant</w:t>
            </w:r>
          </w:p>
        </w:tc>
        <w:tc>
          <w:tcPr>
            <w:tcW w:w="4221" w:type="dxa"/>
            <w:tcBorders>
              <w:top w:val="double" w:sz="4" w:space="0" w:color="auto"/>
              <w:left w:val="single" w:sz="4" w:space="0" w:color="auto"/>
              <w:bottom w:val="single" w:sz="4" w:space="0" w:color="auto"/>
              <w:right w:val="single" w:sz="4" w:space="0" w:color="auto"/>
            </w:tcBorders>
            <w:vAlign w:val="center"/>
          </w:tcPr>
          <w:p w14:paraId="118CAD68" w14:textId="77777777" w:rsidR="007E3C73" w:rsidRPr="00257EF3" w:rsidRDefault="007E3C73" w:rsidP="007E3C73">
            <w:pPr>
              <w:keepNext/>
              <w:spacing w:before="60" w:after="60"/>
              <w:rPr>
                <w:color w:val="000000"/>
              </w:rPr>
            </w:pPr>
            <w:r w:rsidRPr="00257EF3">
              <w:rPr>
                <w:color w:val="000000"/>
              </w:rPr>
              <w:t xml:space="preserve">Re-Program the program memory to change it. </w:t>
            </w:r>
            <w:r w:rsidRPr="00257EF3">
              <w:rPr>
                <w:color w:val="000000"/>
              </w:rPr>
              <w:br/>
              <w:t>(FLASH / ROM or EEPROM, Named Complier Constants)</w:t>
            </w:r>
          </w:p>
        </w:tc>
      </w:tr>
      <w:tr w:rsidR="007E3C73" w:rsidRPr="00257EF3" w14:paraId="5D906AA4"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5C8E3916" w14:textId="77777777" w:rsidR="007E3C73" w:rsidRPr="00257EF3" w:rsidRDefault="007E3C73" w:rsidP="007E3C73">
            <w:pPr>
              <w:keepNext/>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w:t>
            </w:r>
            <w:r w:rsidRPr="00257EF3">
              <w:rPr>
                <w:b/>
                <w:noProof/>
                <w:color w:val="000000"/>
                <w:sz w:val="16"/>
                <w:szCs w:val="16"/>
              </w:rPr>
              <w:t>2</w:t>
            </w:r>
          </w:p>
        </w:tc>
        <w:tc>
          <w:tcPr>
            <w:tcW w:w="3510" w:type="dxa"/>
            <w:tcBorders>
              <w:top w:val="single" w:sz="4" w:space="0" w:color="auto"/>
              <w:left w:val="single" w:sz="4" w:space="0" w:color="auto"/>
              <w:bottom w:val="single" w:sz="4" w:space="0" w:color="auto"/>
              <w:right w:val="single" w:sz="4" w:space="0" w:color="auto"/>
            </w:tcBorders>
            <w:vAlign w:val="center"/>
          </w:tcPr>
          <w:p w14:paraId="5730FAAD" w14:textId="77777777" w:rsidR="007E3C73" w:rsidRPr="00257EF3" w:rsidRDefault="007E3C73" w:rsidP="007E3C73">
            <w:pPr>
              <w:keepNext/>
              <w:spacing w:before="60" w:after="60"/>
              <w:rPr>
                <w:color w:val="000000"/>
              </w:rPr>
            </w:pPr>
            <w:r w:rsidRPr="00257EF3">
              <w:rPr>
                <w:color w:val="000000"/>
              </w:rPr>
              <w:t>Non-Volatile – Customer Set</w:t>
            </w:r>
          </w:p>
        </w:tc>
        <w:tc>
          <w:tcPr>
            <w:tcW w:w="4221" w:type="dxa"/>
            <w:tcBorders>
              <w:top w:val="single" w:sz="4" w:space="0" w:color="auto"/>
              <w:left w:val="single" w:sz="4" w:space="0" w:color="auto"/>
              <w:bottom w:val="single" w:sz="4" w:space="0" w:color="auto"/>
              <w:right w:val="single" w:sz="4" w:space="0" w:color="auto"/>
            </w:tcBorders>
            <w:vAlign w:val="center"/>
          </w:tcPr>
          <w:p w14:paraId="0D0D9817" w14:textId="77777777" w:rsidR="007E3C73" w:rsidRPr="00257EF3" w:rsidRDefault="007E3C73" w:rsidP="007E3C73">
            <w:pPr>
              <w:keepNext/>
              <w:spacing w:before="60" w:after="60"/>
              <w:rPr>
                <w:color w:val="000000"/>
              </w:rPr>
            </w:pPr>
            <w:r w:rsidRPr="00257EF3">
              <w:rPr>
                <w:color w:val="000000"/>
              </w:rPr>
              <w:t xml:space="preserve">Customer uses feature to change it. </w:t>
            </w:r>
            <w:r w:rsidRPr="00257EF3">
              <w:rPr>
                <w:color w:val="000000"/>
              </w:rPr>
              <w:br/>
              <w:t>Diagnostics can change it. (EEPROM)</w:t>
            </w:r>
          </w:p>
        </w:tc>
      </w:tr>
      <w:tr w:rsidR="007E3C73" w:rsidRPr="00257EF3" w14:paraId="238178B1"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08580FF1" w14:textId="77777777" w:rsidR="007E3C73" w:rsidRPr="00257EF3" w:rsidRDefault="007E3C73" w:rsidP="007E3C73">
            <w:pPr>
              <w:keepNext/>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w:t>
            </w:r>
            <w:r w:rsidRPr="00257EF3">
              <w:rPr>
                <w:b/>
                <w:noProof/>
                <w:color w:val="000000"/>
                <w:sz w:val="16"/>
                <w:szCs w:val="16"/>
              </w:rPr>
              <w:t>3</w:t>
            </w:r>
          </w:p>
        </w:tc>
        <w:tc>
          <w:tcPr>
            <w:tcW w:w="3510" w:type="dxa"/>
            <w:tcBorders>
              <w:top w:val="single" w:sz="4" w:space="0" w:color="auto"/>
              <w:left w:val="single" w:sz="4" w:space="0" w:color="auto"/>
              <w:bottom w:val="single" w:sz="4" w:space="0" w:color="auto"/>
              <w:right w:val="single" w:sz="4" w:space="0" w:color="auto"/>
            </w:tcBorders>
            <w:vAlign w:val="center"/>
          </w:tcPr>
          <w:p w14:paraId="3568356B" w14:textId="77777777" w:rsidR="007E3C73" w:rsidRPr="00257EF3" w:rsidRDefault="007E3C73" w:rsidP="007E3C73">
            <w:pPr>
              <w:keepNext/>
              <w:spacing w:before="60" w:after="60"/>
              <w:rPr>
                <w:color w:val="000000"/>
              </w:rPr>
            </w:pPr>
            <w:r w:rsidRPr="00257EF3">
              <w:rPr>
                <w:color w:val="000000"/>
              </w:rPr>
              <w:t>Non-Volatile -- Factory Set Method 2</w:t>
            </w:r>
          </w:p>
        </w:tc>
        <w:tc>
          <w:tcPr>
            <w:tcW w:w="4221" w:type="dxa"/>
            <w:tcBorders>
              <w:top w:val="single" w:sz="4" w:space="0" w:color="auto"/>
              <w:left w:val="single" w:sz="4" w:space="0" w:color="auto"/>
              <w:bottom w:val="single" w:sz="4" w:space="0" w:color="auto"/>
              <w:right w:val="single" w:sz="4" w:space="0" w:color="auto"/>
            </w:tcBorders>
            <w:vAlign w:val="center"/>
          </w:tcPr>
          <w:p w14:paraId="79D60B6E" w14:textId="77777777" w:rsidR="007E3C73" w:rsidRPr="00257EF3" w:rsidRDefault="007E3C73" w:rsidP="007E3C73">
            <w:pPr>
              <w:keepNext/>
              <w:spacing w:before="60" w:after="60"/>
              <w:rPr>
                <w:color w:val="000000"/>
              </w:rPr>
            </w:pPr>
            <w:r w:rsidRPr="00257EF3">
              <w:rPr>
                <w:color w:val="000000"/>
              </w:rPr>
              <w:t>Diagnostics can change it. (EEPROM)</w:t>
            </w:r>
          </w:p>
        </w:tc>
      </w:tr>
      <w:tr w:rsidR="007E3C73" w:rsidRPr="00257EF3" w14:paraId="4BB49F37"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38FFF059" w14:textId="77777777" w:rsidR="007E3C73" w:rsidRPr="00257EF3" w:rsidRDefault="007E3C73" w:rsidP="007E3C73">
            <w:pPr>
              <w:keepNext/>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w:t>
            </w:r>
            <w:r w:rsidRPr="00257EF3">
              <w:rPr>
                <w:b/>
                <w:noProof/>
                <w:color w:val="000000"/>
                <w:sz w:val="16"/>
                <w:szCs w:val="16"/>
              </w:rPr>
              <w:t>4</w:t>
            </w:r>
          </w:p>
        </w:tc>
        <w:tc>
          <w:tcPr>
            <w:tcW w:w="3510" w:type="dxa"/>
            <w:tcBorders>
              <w:top w:val="single" w:sz="4" w:space="0" w:color="auto"/>
              <w:left w:val="single" w:sz="4" w:space="0" w:color="auto"/>
              <w:bottom w:val="single" w:sz="4" w:space="0" w:color="auto"/>
              <w:right w:val="single" w:sz="4" w:space="0" w:color="auto"/>
            </w:tcBorders>
            <w:vAlign w:val="center"/>
          </w:tcPr>
          <w:p w14:paraId="4DB45C33" w14:textId="77777777" w:rsidR="007E3C73" w:rsidRPr="00257EF3" w:rsidRDefault="007E3C73" w:rsidP="007E3C73">
            <w:pPr>
              <w:keepNext/>
              <w:spacing w:before="60" w:after="60"/>
              <w:rPr>
                <w:color w:val="000000"/>
              </w:rPr>
            </w:pPr>
            <w:r w:rsidRPr="00257EF3">
              <w:rPr>
                <w:color w:val="000000"/>
              </w:rPr>
              <w:t>Non-Volatile -- Factory Set Method 3</w:t>
            </w:r>
          </w:p>
        </w:tc>
        <w:tc>
          <w:tcPr>
            <w:tcW w:w="4221" w:type="dxa"/>
            <w:tcBorders>
              <w:top w:val="single" w:sz="4" w:space="0" w:color="auto"/>
              <w:left w:val="single" w:sz="4" w:space="0" w:color="auto"/>
              <w:bottom w:val="single" w:sz="4" w:space="0" w:color="auto"/>
              <w:right w:val="single" w:sz="4" w:space="0" w:color="auto"/>
            </w:tcBorders>
            <w:vAlign w:val="center"/>
          </w:tcPr>
          <w:p w14:paraId="1B41F083" w14:textId="77777777" w:rsidR="007E3C73" w:rsidRPr="00257EF3" w:rsidRDefault="007E3C73" w:rsidP="007E3C73">
            <w:pPr>
              <w:keepNext/>
              <w:spacing w:before="60" w:after="60"/>
              <w:rPr>
                <w:color w:val="000000"/>
              </w:rPr>
            </w:pPr>
            <w:r w:rsidRPr="00257EF3">
              <w:rPr>
                <w:color w:val="000000"/>
              </w:rPr>
              <w:t>Diagnostics can change it. (EEPROM)</w:t>
            </w:r>
          </w:p>
        </w:tc>
      </w:tr>
      <w:tr w:rsidR="007E3C73" w:rsidRPr="00257EF3" w14:paraId="5C2A242C"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6B4CE1B6" w14:textId="77777777" w:rsidR="007E3C73" w:rsidRPr="00257EF3" w:rsidRDefault="007E3C73" w:rsidP="007E3C73">
            <w:pPr>
              <w:keepNext/>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w:t>
            </w:r>
            <w:r w:rsidRPr="00257EF3">
              <w:rPr>
                <w:b/>
                <w:noProof/>
                <w:color w:val="000000"/>
                <w:sz w:val="16"/>
                <w:szCs w:val="16"/>
              </w:rPr>
              <w:t>5</w:t>
            </w:r>
          </w:p>
        </w:tc>
        <w:tc>
          <w:tcPr>
            <w:tcW w:w="3510" w:type="dxa"/>
            <w:tcBorders>
              <w:top w:val="single" w:sz="4" w:space="0" w:color="auto"/>
              <w:left w:val="single" w:sz="4" w:space="0" w:color="auto"/>
              <w:bottom w:val="single" w:sz="4" w:space="0" w:color="auto"/>
              <w:right w:val="single" w:sz="4" w:space="0" w:color="auto"/>
            </w:tcBorders>
            <w:vAlign w:val="center"/>
          </w:tcPr>
          <w:p w14:paraId="7F7BF00F" w14:textId="77777777" w:rsidR="007E3C73" w:rsidRPr="00257EF3" w:rsidRDefault="007E3C73" w:rsidP="007E3C73">
            <w:pPr>
              <w:keepNext/>
              <w:spacing w:before="60" w:after="60"/>
              <w:rPr>
                <w:color w:val="000000"/>
              </w:rPr>
            </w:pPr>
            <w:r w:rsidRPr="00257EF3">
              <w:rPr>
                <w:color w:val="000000"/>
              </w:rPr>
              <w:t>Non-Volatile – Functional Requirement</w:t>
            </w:r>
          </w:p>
        </w:tc>
        <w:tc>
          <w:tcPr>
            <w:tcW w:w="4221" w:type="dxa"/>
            <w:tcBorders>
              <w:top w:val="single" w:sz="4" w:space="0" w:color="auto"/>
              <w:left w:val="single" w:sz="4" w:space="0" w:color="auto"/>
              <w:bottom w:val="single" w:sz="4" w:space="0" w:color="auto"/>
              <w:right w:val="single" w:sz="4" w:space="0" w:color="auto"/>
            </w:tcBorders>
            <w:vAlign w:val="center"/>
          </w:tcPr>
          <w:p w14:paraId="50B573D9" w14:textId="77777777" w:rsidR="007E3C73" w:rsidRPr="00257EF3" w:rsidRDefault="007E3C73" w:rsidP="007E3C73">
            <w:pPr>
              <w:keepNext/>
              <w:spacing w:before="60" w:after="60"/>
              <w:rPr>
                <w:color w:val="000000"/>
              </w:rPr>
            </w:pPr>
            <w:r w:rsidRPr="00257EF3">
              <w:rPr>
                <w:color w:val="000000"/>
              </w:rPr>
              <w:t>Changes during program run – time. (EEPROM)</w:t>
            </w:r>
          </w:p>
        </w:tc>
      </w:tr>
      <w:tr w:rsidR="007E3C73" w:rsidRPr="00257EF3" w14:paraId="7AD470BD"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57BA8BBE" w14:textId="77777777" w:rsidR="007E3C73" w:rsidRPr="00257EF3" w:rsidRDefault="007E3C73" w:rsidP="007E3C73">
            <w:pPr>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1.6.1.1</w:t>
            </w:r>
            <w:r w:rsidRPr="00257EF3">
              <w:rPr>
                <w:b/>
                <w:color w:val="000000"/>
                <w:sz w:val="16"/>
                <w:szCs w:val="16"/>
              </w:rPr>
              <w:t>.6</w:t>
            </w:r>
          </w:p>
        </w:tc>
        <w:tc>
          <w:tcPr>
            <w:tcW w:w="3510" w:type="dxa"/>
            <w:tcBorders>
              <w:top w:val="single" w:sz="4" w:space="0" w:color="auto"/>
              <w:left w:val="single" w:sz="4" w:space="0" w:color="auto"/>
              <w:bottom w:val="single" w:sz="4" w:space="0" w:color="auto"/>
              <w:right w:val="single" w:sz="4" w:space="0" w:color="auto"/>
            </w:tcBorders>
            <w:vAlign w:val="center"/>
          </w:tcPr>
          <w:p w14:paraId="2A8FD71C" w14:textId="77777777" w:rsidR="007E3C73" w:rsidRPr="00257EF3" w:rsidRDefault="007E3C73" w:rsidP="007E3C73">
            <w:pPr>
              <w:spacing w:before="60" w:after="60"/>
              <w:rPr>
                <w:color w:val="000000"/>
              </w:rPr>
            </w:pPr>
            <w:r w:rsidRPr="00257EF3">
              <w:rPr>
                <w:color w:val="000000"/>
              </w:rPr>
              <w:t>Volatile</w:t>
            </w:r>
          </w:p>
        </w:tc>
        <w:tc>
          <w:tcPr>
            <w:tcW w:w="4221" w:type="dxa"/>
            <w:tcBorders>
              <w:top w:val="single" w:sz="4" w:space="0" w:color="auto"/>
              <w:left w:val="single" w:sz="4" w:space="0" w:color="auto"/>
              <w:bottom w:val="single" w:sz="4" w:space="0" w:color="auto"/>
              <w:right w:val="single" w:sz="4" w:space="0" w:color="auto"/>
            </w:tcBorders>
            <w:vAlign w:val="center"/>
          </w:tcPr>
          <w:p w14:paraId="6B3C13E7" w14:textId="77777777" w:rsidR="007E3C73" w:rsidRPr="00257EF3" w:rsidRDefault="007E3C73" w:rsidP="007E3C73">
            <w:pPr>
              <w:spacing w:before="60" w:after="60"/>
              <w:rPr>
                <w:color w:val="000000"/>
              </w:rPr>
            </w:pPr>
            <w:r w:rsidRPr="00257EF3">
              <w:rPr>
                <w:color w:val="000000"/>
              </w:rPr>
              <w:t>Changes during program run – time. (RAM)</w:t>
            </w:r>
          </w:p>
        </w:tc>
      </w:tr>
    </w:tbl>
    <w:p w14:paraId="42F5EB2F" w14:textId="77777777" w:rsidR="007E3C73" w:rsidRPr="00257EF3" w:rsidRDefault="007E3C73" w:rsidP="007E3C73">
      <w:pPr>
        <w:overflowPunct/>
        <w:autoSpaceDE/>
        <w:autoSpaceDN/>
        <w:adjustRightInd/>
        <w:spacing w:before="0"/>
        <w:rPr>
          <w:color w:val="000000"/>
          <w:kern w:val="36"/>
        </w:rPr>
      </w:pPr>
    </w:p>
    <w:p w14:paraId="6F4C52E5" w14:textId="77777777" w:rsidR="007E3C73" w:rsidRPr="00257EF3" w:rsidRDefault="007E3C73" w:rsidP="001077F3">
      <w:pPr>
        <w:pStyle w:val="Heading4"/>
      </w:pPr>
      <w:bookmarkStart w:id="336" w:name="_Toc522628594"/>
      <w:bookmarkStart w:id="337" w:name="_Toc103768336"/>
      <w:r w:rsidRPr="00257EF3">
        <w:t>Non-volatile Memory Requirements:</w:t>
      </w:r>
      <w:bookmarkEnd w:id="336"/>
      <w:bookmarkEnd w:id="337"/>
    </w:p>
    <w:p w14:paraId="5E151FD0" w14:textId="77777777" w:rsidR="007E3C73" w:rsidRPr="00257EF3" w:rsidRDefault="007E3C73" w:rsidP="007E3C73">
      <w:pPr>
        <w:keepNext/>
        <w:spacing w:after="120"/>
        <w:jc w:val="center"/>
        <w:rPr>
          <w:b/>
          <w:bCs/>
          <w:color w:val="000000"/>
          <w:kern w:val="36"/>
        </w:rPr>
      </w:pPr>
      <w:r w:rsidRPr="00257EF3">
        <w:rPr>
          <w:b/>
        </w:rPr>
        <w:t xml:space="preserve">Table </w:t>
      </w:r>
      <w:r w:rsidR="00104473">
        <w:rPr>
          <w:b/>
        </w:rPr>
        <w:fldChar w:fldCharType="begin"/>
      </w:r>
      <w:r w:rsidR="00104473">
        <w:rPr>
          <w:b/>
        </w:rPr>
        <w:instrText xml:space="preserve"> STYLEREF 2 \s </w:instrText>
      </w:r>
      <w:r w:rsidR="00104473">
        <w:rPr>
          <w:b/>
        </w:rPr>
        <w:fldChar w:fldCharType="separate"/>
      </w:r>
      <w:r w:rsidR="00F03EE5">
        <w:rPr>
          <w:b/>
          <w:noProof/>
        </w:rPr>
        <w:t>1.6</w:t>
      </w:r>
      <w:r w:rsidR="00104473">
        <w:rPr>
          <w:b/>
        </w:rPr>
        <w:fldChar w:fldCharType="end"/>
      </w:r>
      <w:r w:rsidR="00104473">
        <w:rPr>
          <w:b/>
        </w:rPr>
        <w:noBreakHyphen/>
      </w:r>
      <w:r w:rsidR="00104473">
        <w:rPr>
          <w:b/>
        </w:rPr>
        <w:fldChar w:fldCharType="begin"/>
      </w:r>
      <w:r w:rsidR="00104473">
        <w:rPr>
          <w:b/>
        </w:rPr>
        <w:instrText xml:space="preserve"> SEQ Table \* ARABIC \s 2 </w:instrText>
      </w:r>
      <w:r w:rsidR="00104473">
        <w:rPr>
          <w:b/>
        </w:rPr>
        <w:fldChar w:fldCharType="separate"/>
      </w:r>
      <w:r w:rsidR="00F03EE5">
        <w:rPr>
          <w:b/>
          <w:noProof/>
        </w:rPr>
        <w:t>2</w:t>
      </w:r>
      <w:r w:rsidR="00104473">
        <w:rPr>
          <w:b/>
        </w:rPr>
        <w:fldChar w:fldCharType="end"/>
      </w:r>
      <w:r w:rsidRPr="00257EF3">
        <w:rPr>
          <w:b/>
        </w:rPr>
        <w:t xml:space="preserve"> </w:t>
      </w:r>
      <w:r w:rsidRPr="00257EF3">
        <w:rPr>
          <w:b/>
          <w:bCs/>
          <w:color w:val="000000"/>
          <w:kern w:val="36"/>
        </w:rPr>
        <w:t>Non-Volatile Memory Generic Requirements</w:t>
      </w:r>
    </w:p>
    <w:tbl>
      <w:tblPr>
        <w:tblW w:w="9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978"/>
      </w:tblGrid>
      <w:tr w:rsidR="00F43F6D" w:rsidRPr="00257EF3" w14:paraId="195FFC78" w14:textId="77777777" w:rsidTr="007E3C73">
        <w:trPr>
          <w:jc w:val="center"/>
        </w:trPr>
        <w:tc>
          <w:tcPr>
            <w:tcW w:w="1278" w:type="dxa"/>
            <w:tcBorders>
              <w:top w:val="single" w:sz="4" w:space="0" w:color="auto"/>
              <w:left w:val="single" w:sz="4" w:space="0" w:color="auto"/>
              <w:bottom w:val="double" w:sz="4" w:space="0" w:color="auto"/>
              <w:right w:val="single" w:sz="4" w:space="0" w:color="auto"/>
            </w:tcBorders>
            <w:shd w:val="pct10" w:color="auto" w:fill="auto"/>
            <w:vAlign w:val="center"/>
          </w:tcPr>
          <w:p w14:paraId="6B725BE1" w14:textId="77777777" w:rsidR="007E3C73" w:rsidRPr="00257EF3" w:rsidRDefault="00B67D8B" w:rsidP="007E3C73">
            <w:pPr>
              <w:keepNext/>
              <w:spacing w:before="0"/>
              <w:jc w:val="center"/>
              <w:rPr>
                <w:b/>
                <w:bCs/>
                <w:color w:val="000000"/>
              </w:rPr>
            </w:pPr>
            <w:r w:rsidRPr="00257EF3">
              <w:rPr>
                <w:b/>
                <w:bCs/>
                <w:color w:val="000000"/>
              </w:rPr>
              <w:t>Rqmt. No.</w:t>
            </w:r>
          </w:p>
        </w:tc>
        <w:tc>
          <w:tcPr>
            <w:tcW w:w="7978" w:type="dxa"/>
            <w:tcBorders>
              <w:top w:val="single" w:sz="4" w:space="0" w:color="auto"/>
              <w:left w:val="single" w:sz="4" w:space="0" w:color="auto"/>
              <w:bottom w:val="double" w:sz="4" w:space="0" w:color="auto"/>
              <w:right w:val="single" w:sz="4" w:space="0" w:color="auto"/>
            </w:tcBorders>
            <w:shd w:val="pct10" w:color="auto" w:fill="auto"/>
            <w:vAlign w:val="center"/>
          </w:tcPr>
          <w:p w14:paraId="1D3BC778" w14:textId="77777777" w:rsidR="007E3C73" w:rsidRPr="00257EF3" w:rsidRDefault="007E3C73" w:rsidP="007E3C73">
            <w:pPr>
              <w:keepNext/>
              <w:spacing w:after="120"/>
              <w:jc w:val="center"/>
              <w:rPr>
                <w:b/>
                <w:bCs/>
                <w:color w:val="000000"/>
              </w:rPr>
            </w:pPr>
            <w:r w:rsidRPr="00257EF3">
              <w:rPr>
                <w:b/>
                <w:bCs/>
                <w:color w:val="000000"/>
              </w:rPr>
              <w:t>Requirement</w:t>
            </w:r>
          </w:p>
        </w:tc>
      </w:tr>
      <w:tr w:rsidR="007E3C73" w:rsidRPr="00257EF3" w14:paraId="2ECB3471" w14:textId="77777777" w:rsidTr="00F43F6D">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12655213" w14:textId="77777777" w:rsidR="007E3C73" w:rsidRPr="00257EF3" w:rsidRDefault="007E3C73" w:rsidP="007E3C73">
            <w:pPr>
              <w:spacing w:before="0"/>
              <w:jc w:val="center"/>
              <w:rPr>
                <w:b/>
                <w:color w:val="000000"/>
                <w:sz w:val="16"/>
                <w:szCs w:val="16"/>
              </w:rPr>
            </w:pPr>
            <w:r w:rsidRPr="00257EF3">
              <w:rPr>
                <w:b/>
                <w:color w:val="000000"/>
                <w:sz w:val="16"/>
                <w:szCs w:val="16"/>
              </w:rPr>
              <w:t xml:space="preserve">R: </w:t>
            </w:r>
            <w:r w:rsidRPr="00257EF3">
              <w:rPr>
                <w:b/>
                <w:noProof/>
                <w:color w:val="000000"/>
                <w:sz w:val="16"/>
                <w:szCs w:val="16"/>
              </w:rPr>
              <w:t>1.6.1.2</w:t>
            </w:r>
            <w:r w:rsidRPr="00257EF3">
              <w:rPr>
                <w:b/>
                <w:color w:val="000000"/>
                <w:sz w:val="16"/>
                <w:szCs w:val="16"/>
              </w:rPr>
              <w:t>.1</w:t>
            </w:r>
          </w:p>
        </w:tc>
        <w:tc>
          <w:tcPr>
            <w:tcW w:w="7978" w:type="dxa"/>
            <w:tcBorders>
              <w:top w:val="single" w:sz="4" w:space="0" w:color="auto"/>
              <w:left w:val="single" w:sz="4" w:space="0" w:color="auto"/>
              <w:bottom w:val="single" w:sz="4" w:space="0" w:color="auto"/>
              <w:right w:val="single" w:sz="4" w:space="0" w:color="auto"/>
            </w:tcBorders>
            <w:vAlign w:val="center"/>
          </w:tcPr>
          <w:p w14:paraId="540A6B82" w14:textId="5FFE3556" w:rsidR="007E3C73" w:rsidRPr="00257EF3" w:rsidRDefault="007E3C73" w:rsidP="007E3C73">
            <w:pPr>
              <w:keepNext/>
              <w:spacing w:after="120"/>
              <w:rPr>
                <w:color w:val="000000"/>
                <w:kern w:val="36"/>
              </w:rPr>
            </w:pPr>
            <w:r w:rsidRPr="00257EF3">
              <w:rPr>
                <w:color w:val="000000"/>
                <w:kern w:val="36"/>
              </w:rPr>
              <w:t xml:space="preserve">NVRAM Management According to the requirements &amp; expectations for development (RED) </w:t>
            </w:r>
            <w:r w:rsidRPr="00257EF3">
              <w:rPr>
                <w:color w:val="000000"/>
                <w:kern w:val="36"/>
              </w:rPr>
              <w:br/>
              <w:t xml:space="preserve">nonvolatile memory (NVM) </w:t>
            </w:r>
            <w:r w:rsidR="005F1661" w:rsidRPr="00257EF3">
              <w:rPr>
                <w:color w:val="000000"/>
                <w:kern w:val="36"/>
              </w:rPr>
              <w:t>document #</w:t>
            </w:r>
            <w:r w:rsidR="0071297A" w:rsidRPr="00257EF3">
              <w:t>EESE-SMD-CSE-PG-032 v2016.1</w:t>
            </w:r>
          </w:p>
        </w:tc>
      </w:tr>
      <w:tr w:rsidR="007E3C73" w:rsidRPr="00257EF3" w14:paraId="475318F2" w14:textId="77777777" w:rsidTr="00F43F6D">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44A7A133" w14:textId="77777777" w:rsidR="007E3C73" w:rsidRPr="00257EF3" w:rsidRDefault="007E3C73" w:rsidP="007E3C73">
            <w:pPr>
              <w:spacing w:before="0"/>
              <w:jc w:val="center"/>
              <w:rPr>
                <w:b/>
                <w:color w:val="000000"/>
                <w:sz w:val="16"/>
                <w:szCs w:val="16"/>
              </w:rPr>
            </w:pPr>
            <w:r w:rsidRPr="00257EF3">
              <w:rPr>
                <w:b/>
                <w:color w:val="000000"/>
                <w:sz w:val="16"/>
                <w:szCs w:val="16"/>
              </w:rPr>
              <w:t xml:space="preserve">R: </w:t>
            </w:r>
            <w:r w:rsidRPr="00257EF3">
              <w:rPr>
                <w:b/>
                <w:noProof/>
                <w:color w:val="000000"/>
                <w:sz w:val="16"/>
                <w:szCs w:val="16"/>
              </w:rPr>
              <w:t>1.6.1.2</w:t>
            </w:r>
            <w:r w:rsidRPr="00257EF3">
              <w:rPr>
                <w:b/>
                <w:color w:val="000000"/>
                <w:sz w:val="16"/>
                <w:szCs w:val="16"/>
              </w:rPr>
              <w:t>.2</w:t>
            </w:r>
          </w:p>
        </w:tc>
        <w:tc>
          <w:tcPr>
            <w:tcW w:w="7978" w:type="dxa"/>
            <w:tcBorders>
              <w:top w:val="single" w:sz="4" w:space="0" w:color="auto"/>
              <w:left w:val="single" w:sz="4" w:space="0" w:color="auto"/>
              <w:bottom w:val="single" w:sz="4" w:space="0" w:color="auto"/>
              <w:right w:val="single" w:sz="4" w:space="0" w:color="auto"/>
            </w:tcBorders>
            <w:vAlign w:val="center"/>
          </w:tcPr>
          <w:p w14:paraId="6DE00CAC" w14:textId="77777777" w:rsidR="007E3C73" w:rsidRPr="00257EF3" w:rsidRDefault="000E2B52" w:rsidP="007E3C73">
            <w:pPr>
              <w:spacing w:after="120"/>
              <w:rPr>
                <w:color w:val="000000"/>
              </w:rPr>
            </w:pPr>
            <w:r w:rsidRPr="00257EF3">
              <w:rPr>
                <w:color w:val="000000"/>
              </w:rPr>
              <w:t>ECU SW Design Rules – Body version 2016.2</w:t>
            </w:r>
          </w:p>
        </w:tc>
      </w:tr>
    </w:tbl>
    <w:p w14:paraId="59F0DC7F" w14:textId="77777777" w:rsidR="007E3C73" w:rsidRPr="00257EF3" w:rsidRDefault="007E3C73" w:rsidP="007E3C73">
      <w:pPr>
        <w:rPr>
          <w:color w:val="000000"/>
          <w:kern w:val="36"/>
        </w:rPr>
      </w:pPr>
    </w:p>
    <w:p w14:paraId="0847D326" w14:textId="77777777" w:rsidR="007E3C73" w:rsidRPr="00257EF3" w:rsidRDefault="007E3C73" w:rsidP="001077F3">
      <w:pPr>
        <w:pStyle w:val="Heading4"/>
      </w:pPr>
      <w:bookmarkStart w:id="338" w:name="_Toc522628595"/>
      <w:bookmarkStart w:id="339" w:name="_Toc103768337"/>
      <w:r w:rsidRPr="00257EF3">
        <w:t>Module Power Up / Microcontroller Reset Requirements:</w:t>
      </w:r>
      <w:bookmarkEnd w:id="338"/>
      <w:bookmarkEnd w:id="339"/>
    </w:p>
    <w:p w14:paraId="467C1892" w14:textId="77777777" w:rsidR="007E3C73" w:rsidRPr="00257EF3" w:rsidRDefault="007E3C73" w:rsidP="007E3C73">
      <w:pPr>
        <w:keepNext/>
        <w:widowControl w:val="0"/>
        <w:spacing w:before="60" w:after="60"/>
        <w:jc w:val="center"/>
        <w:rPr>
          <w:b/>
          <w:bCs/>
          <w:color w:val="000000"/>
          <w:kern w:val="36"/>
        </w:rPr>
      </w:pPr>
      <w:r w:rsidRPr="00257EF3">
        <w:rPr>
          <w:b/>
        </w:rPr>
        <w:t xml:space="preserve">Table </w:t>
      </w:r>
      <w:r w:rsidR="00104473">
        <w:rPr>
          <w:b/>
        </w:rPr>
        <w:fldChar w:fldCharType="begin"/>
      </w:r>
      <w:r w:rsidR="00104473">
        <w:rPr>
          <w:b/>
        </w:rPr>
        <w:instrText xml:space="preserve"> STYLEREF 2 \s </w:instrText>
      </w:r>
      <w:r w:rsidR="00104473">
        <w:rPr>
          <w:b/>
        </w:rPr>
        <w:fldChar w:fldCharType="separate"/>
      </w:r>
      <w:r w:rsidR="00F03EE5">
        <w:rPr>
          <w:b/>
          <w:noProof/>
        </w:rPr>
        <w:t>1.6</w:t>
      </w:r>
      <w:r w:rsidR="00104473">
        <w:rPr>
          <w:b/>
        </w:rPr>
        <w:fldChar w:fldCharType="end"/>
      </w:r>
      <w:r w:rsidR="00104473">
        <w:rPr>
          <w:b/>
        </w:rPr>
        <w:noBreakHyphen/>
      </w:r>
      <w:r w:rsidR="00104473">
        <w:rPr>
          <w:b/>
        </w:rPr>
        <w:fldChar w:fldCharType="begin"/>
      </w:r>
      <w:r w:rsidR="00104473">
        <w:rPr>
          <w:b/>
        </w:rPr>
        <w:instrText xml:space="preserve"> SEQ Table \* ARABIC \s 2 </w:instrText>
      </w:r>
      <w:r w:rsidR="00104473">
        <w:rPr>
          <w:b/>
        </w:rPr>
        <w:fldChar w:fldCharType="separate"/>
      </w:r>
      <w:r w:rsidR="00F03EE5">
        <w:rPr>
          <w:b/>
          <w:noProof/>
        </w:rPr>
        <w:t>3</w:t>
      </w:r>
      <w:r w:rsidR="00104473">
        <w:rPr>
          <w:b/>
        </w:rPr>
        <w:fldChar w:fldCharType="end"/>
      </w:r>
      <w:r w:rsidRPr="00257EF3">
        <w:rPr>
          <w:b/>
        </w:rPr>
        <w:t xml:space="preserve"> </w:t>
      </w:r>
      <w:r w:rsidRPr="00257EF3">
        <w:rPr>
          <w:b/>
          <w:bCs/>
          <w:color w:val="000000"/>
          <w:kern w:val="36"/>
        </w:rPr>
        <w:t>Power Up / Reset Requirements</w:t>
      </w:r>
    </w:p>
    <w:tbl>
      <w:tblPr>
        <w:tblW w:w="10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227"/>
        <w:gridCol w:w="7210"/>
      </w:tblGrid>
      <w:tr w:rsidR="00F43F6D" w:rsidRPr="00257EF3" w14:paraId="409545FF" w14:textId="77777777" w:rsidTr="007E3C73">
        <w:trPr>
          <w:jc w:val="center"/>
        </w:trPr>
        <w:tc>
          <w:tcPr>
            <w:tcW w:w="1383" w:type="dxa"/>
            <w:tcBorders>
              <w:top w:val="single" w:sz="4" w:space="0" w:color="auto"/>
              <w:left w:val="single" w:sz="4" w:space="0" w:color="auto"/>
              <w:bottom w:val="double" w:sz="4" w:space="0" w:color="auto"/>
              <w:right w:val="single" w:sz="4" w:space="0" w:color="auto"/>
            </w:tcBorders>
            <w:shd w:val="pct10" w:color="auto" w:fill="auto"/>
            <w:vAlign w:val="center"/>
          </w:tcPr>
          <w:p w14:paraId="21C7629F" w14:textId="77777777" w:rsidR="007E3C73" w:rsidRPr="00257EF3" w:rsidRDefault="00ED27ED" w:rsidP="007E3C73">
            <w:pPr>
              <w:keepNext/>
              <w:widowControl w:val="0"/>
              <w:spacing w:before="60" w:after="60"/>
              <w:jc w:val="center"/>
              <w:rPr>
                <w:b/>
                <w:bCs/>
                <w:color w:val="000000"/>
              </w:rPr>
            </w:pPr>
            <w:r w:rsidRPr="00257EF3">
              <w:rPr>
                <w:b/>
                <w:bCs/>
                <w:color w:val="000000"/>
              </w:rPr>
              <w:t>Rqmt. No.</w:t>
            </w:r>
          </w:p>
        </w:tc>
        <w:tc>
          <w:tcPr>
            <w:tcW w:w="2227" w:type="dxa"/>
            <w:tcBorders>
              <w:top w:val="single" w:sz="4" w:space="0" w:color="auto"/>
              <w:left w:val="single" w:sz="4" w:space="0" w:color="auto"/>
              <w:bottom w:val="double" w:sz="4" w:space="0" w:color="auto"/>
              <w:right w:val="single" w:sz="4" w:space="0" w:color="auto"/>
            </w:tcBorders>
            <w:shd w:val="pct10" w:color="auto" w:fill="auto"/>
            <w:vAlign w:val="center"/>
          </w:tcPr>
          <w:p w14:paraId="791F2F78" w14:textId="77777777" w:rsidR="007E3C73" w:rsidRPr="00257EF3" w:rsidRDefault="007E3C73" w:rsidP="007E3C73">
            <w:pPr>
              <w:keepNext/>
              <w:widowControl w:val="0"/>
              <w:spacing w:before="60" w:after="60"/>
              <w:jc w:val="center"/>
              <w:rPr>
                <w:b/>
                <w:bCs/>
                <w:color w:val="000000"/>
              </w:rPr>
            </w:pPr>
            <w:r w:rsidRPr="00257EF3">
              <w:rPr>
                <w:b/>
                <w:bCs/>
                <w:color w:val="000000"/>
              </w:rPr>
              <w:t>Memory storage Class</w:t>
            </w:r>
          </w:p>
        </w:tc>
        <w:tc>
          <w:tcPr>
            <w:tcW w:w="7210" w:type="dxa"/>
            <w:tcBorders>
              <w:top w:val="single" w:sz="4" w:space="0" w:color="auto"/>
              <w:left w:val="single" w:sz="4" w:space="0" w:color="auto"/>
              <w:bottom w:val="double" w:sz="4" w:space="0" w:color="auto"/>
              <w:right w:val="single" w:sz="4" w:space="0" w:color="auto"/>
            </w:tcBorders>
            <w:shd w:val="pct10" w:color="auto" w:fill="auto"/>
            <w:vAlign w:val="center"/>
          </w:tcPr>
          <w:p w14:paraId="3C6D1A43" w14:textId="77777777" w:rsidR="007E3C73" w:rsidRPr="00257EF3" w:rsidRDefault="007E3C73" w:rsidP="007E3C73">
            <w:pPr>
              <w:keepNext/>
              <w:widowControl w:val="0"/>
              <w:spacing w:before="60" w:after="60"/>
              <w:jc w:val="center"/>
              <w:rPr>
                <w:b/>
                <w:bCs/>
                <w:color w:val="000000"/>
              </w:rPr>
            </w:pPr>
            <w:r w:rsidRPr="00257EF3">
              <w:rPr>
                <w:b/>
                <w:bCs/>
                <w:color w:val="000000"/>
              </w:rPr>
              <w:t>Description</w:t>
            </w:r>
          </w:p>
        </w:tc>
      </w:tr>
      <w:tr w:rsidR="007E3C73" w:rsidRPr="00257EF3" w14:paraId="04F6748E" w14:textId="77777777" w:rsidTr="00F43F6D">
        <w:trPr>
          <w:jc w:val="center"/>
        </w:trPr>
        <w:tc>
          <w:tcPr>
            <w:tcW w:w="1383" w:type="dxa"/>
            <w:tcBorders>
              <w:top w:val="double" w:sz="4" w:space="0" w:color="auto"/>
              <w:left w:val="single" w:sz="4" w:space="0" w:color="auto"/>
              <w:bottom w:val="single" w:sz="4" w:space="0" w:color="auto"/>
              <w:right w:val="single" w:sz="4" w:space="0" w:color="auto"/>
            </w:tcBorders>
            <w:vAlign w:val="center"/>
          </w:tcPr>
          <w:p w14:paraId="39AB1051" w14:textId="77777777" w:rsidR="007E3C73" w:rsidRPr="00257EF3" w:rsidRDefault="007E3C73" w:rsidP="007E3C73">
            <w:pPr>
              <w:keepNext/>
              <w:widowControl w:val="0"/>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1.6.1.3</w:t>
            </w:r>
            <w:r w:rsidRPr="00257EF3">
              <w:rPr>
                <w:b/>
                <w:color w:val="000000"/>
                <w:sz w:val="16"/>
                <w:szCs w:val="16"/>
              </w:rPr>
              <w:t>.</w:t>
            </w:r>
            <w:r w:rsidRPr="00257EF3">
              <w:rPr>
                <w:b/>
                <w:noProof/>
                <w:color w:val="000000"/>
                <w:sz w:val="16"/>
                <w:szCs w:val="16"/>
              </w:rPr>
              <w:t>1</w:t>
            </w:r>
          </w:p>
        </w:tc>
        <w:tc>
          <w:tcPr>
            <w:tcW w:w="2227" w:type="dxa"/>
            <w:tcBorders>
              <w:top w:val="double" w:sz="4" w:space="0" w:color="auto"/>
              <w:left w:val="single" w:sz="4" w:space="0" w:color="auto"/>
              <w:bottom w:val="single" w:sz="4" w:space="0" w:color="auto"/>
              <w:right w:val="single" w:sz="4" w:space="0" w:color="auto"/>
            </w:tcBorders>
            <w:vAlign w:val="center"/>
          </w:tcPr>
          <w:p w14:paraId="729DD49B" w14:textId="77777777" w:rsidR="007E3C73" w:rsidRPr="00257EF3" w:rsidRDefault="007E3C73" w:rsidP="007E3C73">
            <w:pPr>
              <w:keepNext/>
              <w:widowControl w:val="0"/>
              <w:spacing w:before="60" w:after="60"/>
              <w:jc w:val="center"/>
              <w:rPr>
                <w:color w:val="000000"/>
              </w:rPr>
            </w:pPr>
            <w:r w:rsidRPr="00257EF3">
              <w:rPr>
                <w:color w:val="000000"/>
              </w:rPr>
              <w:t>Volatile</w:t>
            </w:r>
          </w:p>
        </w:tc>
        <w:tc>
          <w:tcPr>
            <w:tcW w:w="7210" w:type="dxa"/>
            <w:tcBorders>
              <w:top w:val="double" w:sz="4" w:space="0" w:color="auto"/>
              <w:left w:val="single" w:sz="4" w:space="0" w:color="auto"/>
              <w:bottom w:val="single" w:sz="4" w:space="0" w:color="auto"/>
              <w:right w:val="single" w:sz="4" w:space="0" w:color="auto"/>
            </w:tcBorders>
            <w:vAlign w:val="center"/>
          </w:tcPr>
          <w:p w14:paraId="2BF22EB4" w14:textId="77777777" w:rsidR="007E3C73" w:rsidRPr="00257EF3" w:rsidRDefault="007E3C73" w:rsidP="007E3C73">
            <w:pPr>
              <w:keepNext/>
              <w:widowControl w:val="0"/>
              <w:spacing w:before="60" w:after="60"/>
              <w:rPr>
                <w:color w:val="000000"/>
              </w:rPr>
            </w:pPr>
            <w:r w:rsidRPr="00257EF3">
              <w:rPr>
                <w:color w:val="000000"/>
              </w:rPr>
              <w:t>Upon module power-up and / or upon module reset the body feature initial values specified in the Data dictionary shall be used.</w:t>
            </w:r>
          </w:p>
        </w:tc>
      </w:tr>
      <w:tr w:rsidR="007E3C73" w:rsidRPr="00257EF3" w14:paraId="064BC2E6"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7DE211CC" w14:textId="77777777" w:rsidR="007E3C73" w:rsidRPr="00257EF3" w:rsidRDefault="007E3C73" w:rsidP="007E3C73">
            <w:pPr>
              <w:keepNext/>
              <w:widowControl w:val="0"/>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1.6.1.3</w:t>
            </w:r>
            <w:r w:rsidRPr="00257EF3">
              <w:rPr>
                <w:b/>
                <w:color w:val="000000"/>
                <w:sz w:val="16"/>
                <w:szCs w:val="16"/>
              </w:rPr>
              <w:t>.</w:t>
            </w:r>
            <w:r w:rsidRPr="00257EF3">
              <w:rPr>
                <w:b/>
                <w:noProof/>
                <w:color w:val="000000"/>
                <w:sz w:val="16"/>
                <w:szCs w:val="16"/>
              </w:rPr>
              <w:t>2</w:t>
            </w:r>
          </w:p>
        </w:tc>
        <w:tc>
          <w:tcPr>
            <w:tcW w:w="2227" w:type="dxa"/>
            <w:tcBorders>
              <w:top w:val="single" w:sz="4" w:space="0" w:color="auto"/>
              <w:left w:val="single" w:sz="4" w:space="0" w:color="auto"/>
              <w:bottom w:val="single" w:sz="4" w:space="0" w:color="auto"/>
              <w:right w:val="single" w:sz="4" w:space="0" w:color="auto"/>
            </w:tcBorders>
            <w:vAlign w:val="center"/>
          </w:tcPr>
          <w:p w14:paraId="64D1B160" w14:textId="77777777" w:rsidR="007E3C73" w:rsidRPr="00257EF3" w:rsidRDefault="007E3C73" w:rsidP="007E3C73">
            <w:pPr>
              <w:keepNext/>
              <w:widowControl w:val="0"/>
              <w:spacing w:before="60" w:after="60"/>
              <w:jc w:val="center"/>
              <w:rPr>
                <w:color w:val="000000"/>
              </w:rPr>
            </w:pPr>
            <w:r w:rsidRPr="00257EF3">
              <w:rPr>
                <w:color w:val="000000"/>
              </w:rPr>
              <w:t>ALL Non-Volatile</w:t>
            </w:r>
          </w:p>
        </w:tc>
        <w:tc>
          <w:tcPr>
            <w:tcW w:w="7210" w:type="dxa"/>
            <w:tcBorders>
              <w:top w:val="single" w:sz="4" w:space="0" w:color="auto"/>
              <w:left w:val="single" w:sz="4" w:space="0" w:color="auto"/>
              <w:bottom w:val="single" w:sz="4" w:space="0" w:color="auto"/>
              <w:right w:val="single" w:sz="4" w:space="0" w:color="auto"/>
            </w:tcBorders>
            <w:vAlign w:val="center"/>
          </w:tcPr>
          <w:p w14:paraId="5B8E89DD" w14:textId="77777777" w:rsidR="007E3C73" w:rsidRPr="00257EF3" w:rsidRDefault="007E3C73" w:rsidP="007E3C73">
            <w:pPr>
              <w:keepNext/>
              <w:widowControl w:val="0"/>
              <w:spacing w:before="60" w:after="60"/>
              <w:rPr>
                <w:color w:val="000000"/>
              </w:rPr>
            </w:pPr>
            <w:r w:rsidRPr="00257EF3">
              <w:rPr>
                <w:color w:val="000000"/>
              </w:rPr>
              <w:t xml:space="preserve">Shall be set to the initial values </w:t>
            </w:r>
            <w:r w:rsidR="00062030" w:rsidRPr="00257EF3">
              <w:rPr>
                <w:color w:val="000000"/>
              </w:rPr>
              <w:t>specified</w:t>
            </w:r>
            <w:r w:rsidRPr="00257EF3">
              <w:rPr>
                <w:color w:val="000000"/>
              </w:rPr>
              <w:t xml:space="preserve"> in the Data Dictionary prior to delivery to FORD.</w:t>
            </w:r>
          </w:p>
        </w:tc>
      </w:tr>
      <w:tr w:rsidR="007E3C73" w:rsidRPr="00257EF3" w14:paraId="6FA25D3C"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23809C57" w14:textId="77777777" w:rsidR="007E3C73" w:rsidRPr="00257EF3" w:rsidRDefault="007E3C73" w:rsidP="007E3C73">
            <w:pPr>
              <w:keepNext/>
              <w:widowControl w:val="0"/>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1.6.1.3</w:t>
            </w:r>
            <w:r w:rsidRPr="00257EF3">
              <w:rPr>
                <w:b/>
                <w:color w:val="000000"/>
                <w:sz w:val="16"/>
                <w:szCs w:val="16"/>
              </w:rPr>
              <w:t>.</w:t>
            </w:r>
            <w:r w:rsidRPr="00257EF3">
              <w:rPr>
                <w:b/>
                <w:noProof/>
                <w:color w:val="000000"/>
                <w:sz w:val="16"/>
                <w:szCs w:val="16"/>
              </w:rPr>
              <w:t>3</w:t>
            </w:r>
          </w:p>
        </w:tc>
        <w:tc>
          <w:tcPr>
            <w:tcW w:w="2227" w:type="dxa"/>
            <w:tcBorders>
              <w:top w:val="single" w:sz="4" w:space="0" w:color="auto"/>
              <w:left w:val="single" w:sz="4" w:space="0" w:color="auto"/>
              <w:bottom w:val="single" w:sz="4" w:space="0" w:color="auto"/>
              <w:right w:val="single" w:sz="4" w:space="0" w:color="auto"/>
            </w:tcBorders>
            <w:vAlign w:val="center"/>
          </w:tcPr>
          <w:p w14:paraId="17FA8495" w14:textId="77777777" w:rsidR="007E3C73" w:rsidRPr="00257EF3" w:rsidRDefault="007E3C73" w:rsidP="007E3C73">
            <w:pPr>
              <w:keepNext/>
              <w:widowControl w:val="0"/>
              <w:spacing w:before="60" w:after="60"/>
              <w:jc w:val="center"/>
              <w:rPr>
                <w:color w:val="000000"/>
              </w:rPr>
            </w:pPr>
            <w:r w:rsidRPr="00257EF3">
              <w:rPr>
                <w:color w:val="000000"/>
              </w:rPr>
              <w:t>Constant</w:t>
            </w:r>
          </w:p>
        </w:tc>
        <w:tc>
          <w:tcPr>
            <w:tcW w:w="7210" w:type="dxa"/>
            <w:tcBorders>
              <w:top w:val="single" w:sz="4" w:space="0" w:color="auto"/>
              <w:left w:val="single" w:sz="4" w:space="0" w:color="auto"/>
              <w:bottom w:val="single" w:sz="4" w:space="0" w:color="auto"/>
              <w:right w:val="single" w:sz="4" w:space="0" w:color="auto"/>
            </w:tcBorders>
            <w:vAlign w:val="center"/>
          </w:tcPr>
          <w:p w14:paraId="00BD0CD8" w14:textId="77777777" w:rsidR="007E3C73" w:rsidRPr="00257EF3" w:rsidRDefault="007E3C73" w:rsidP="007E3C73">
            <w:pPr>
              <w:keepNext/>
              <w:widowControl w:val="0"/>
              <w:spacing w:before="60" w:after="60"/>
              <w:rPr>
                <w:color w:val="000000"/>
              </w:rPr>
            </w:pPr>
            <w:r w:rsidRPr="00257EF3">
              <w:rPr>
                <w:color w:val="000000"/>
              </w:rPr>
              <w:t>Shall be set to the initial value specified in the Data dictionary</w:t>
            </w:r>
          </w:p>
        </w:tc>
      </w:tr>
      <w:tr w:rsidR="007E3C73" w:rsidRPr="00257EF3" w14:paraId="02F82011" w14:textId="77777777" w:rsidTr="00F43F6D">
        <w:trPr>
          <w:jc w:val="center"/>
        </w:trPr>
        <w:tc>
          <w:tcPr>
            <w:tcW w:w="1383" w:type="dxa"/>
            <w:tcBorders>
              <w:top w:val="single" w:sz="4" w:space="0" w:color="auto"/>
              <w:left w:val="single" w:sz="4" w:space="0" w:color="auto"/>
              <w:bottom w:val="single" w:sz="4" w:space="0" w:color="auto"/>
              <w:right w:val="single" w:sz="4" w:space="0" w:color="auto"/>
            </w:tcBorders>
            <w:vAlign w:val="center"/>
          </w:tcPr>
          <w:p w14:paraId="42DFAB6D" w14:textId="77777777" w:rsidR="007E3C73" w:rsidRPr="00257EF3" w:rsidRDefault="007E3C73" w:rsidP="007E3C73">
            <w:pPr>
              <w:keepNext/>
              <w:widowControl w:val="0"/>
              <w:spacing w:before="60" w:after="60"/>
              <w:jc w:val="center"/>
              <w:rPr>
                <w:b/>
                <w:color w:val="000000"/>
                <w:sz w:val="16"/>
                <w:szCs w:val="16"/>
              </w:rPr>
            </w:pPr>
            <w:r w:rsidRPr="00257EF3">
              <w:rPr>
                <w:b/>
                <w:color w:val="000000"/>
                <w:sz w:val="16"/>
                <w:szCs w:val="16"/>
              </w:rPr>
              <w:t xml:space="preserve">R: </w:t>
            </w:r>
            <w:r w:rsidRPr="00257EF3">
              <w:rPr>
                <w:b/>
                <w:noProof/>
                <w:color w:val="000000"/>
                <w:sz w:val="16"/>
                <w:szCs w:val="16"/>
              </w:rPr>
              <w:t>1.6.1.3</w:t>
            </w:r>
            <w:r w:rsidRPr="00257EF3">
              <w:rPr>
                <w:b/>
                <w:color w:val="000000"/>
                <w:sz w:val="16"/>
                <w:szCs w:val="16"/>
              </w:rPr>
              <w:t>.</w:t>
            </w:r>
            <w:r w:rsidRPr="00257EF3">
              <w:rPr>
                <w:b/>
                <w:noProof/>
                <w:color w:val="000000"/>
                <w:sz w:val="16"/>
                <w:szCs w:val="16"/>
              </w:rPr>
              <w:t>4</w:t>
            </w:r>
          </w:p>
        </w:tc>
        <w:tc>
          <w:tcPr>
            <w:tcW w:w="9437" w:type="dxa"/>
            <w:gridSpan w:val="2"/>
            <w:tcBorders>
              <w:top w:val="single" w:sz="4" w:space="0" w:color="auto"/>
              <w:left w:val="single" w:sz="4" w:space="0" w:color="auto"/>
              <w:bottom w:val="single" w:sz="4" w:space="0" w:color="auto"/>
              <w:right w:val="single" w:sz="4" w:space="0" w:color="auto"/>
            </w:tcBorders>
            <w:vAlign w:val="center"/>
          </w:tcPr>
          <w:p w14:paraId="19C057E1" w14:textId="77777777" w:rsidR="007E3C73" w:rsidRPr="00257EF3" w:rsidRDefault="007E3C73" w:rsidP="007E3C73">
            <w:pPr>
              <w:keepNext/>
              <w:widowControl w:val="0"/>
              <w:spacing w:before="60" w:after="60"/>
              <w:rPr>
                <w:color w:val="000000"/>
              </w:rPr>
            </w:pPr>
            <w:r w:rsidRPr="00257EF3">
              <w:rPr>
                <w:color w:val="000000"/>
              </w:rPr>
              <w:t xml:space="preserve">Upon module power-up and / or upon module reset all of the decision tables defined within this functional specification must have all of the output </w:t>
            </w:r>
            <w:r w:rsidR="00062030" w:rsidRPr="00257EF3">
              <w:rPr>
                <w:color w:val="000000"/>
              </w:rPr>
              <w:t>data flows</w:t>
            </w:r>
            <w:r w:rsidRPr="00257EF3">
              <w:rPr>
                <w:color w:val="000000"/>
              </w:rPr>
              <w:t xml:space="preserve"> set to the initial value as specified in the Data Dictionary</w:t>
            </w:r>
          </w:p>
        </w:tc>
      </w:tr>
    </w:tbl>
    <w:p w14:paraId="18972F61" w14:textId="77777777" w:rsidR="007E484C" w:rsidRPr="00257EF3" w:rsidRDefault="007E484C" w:rsidP="007E3C73">
      <w:pPr>
        <w:rPr>
          <w:color w:val="000000"/>
          <w:kern w:val="36"/>
        </w:rPr>
      </w:pPr>
      <w:bookmarkStart w:id="340" w:name="_Toc71467620"/>
    </w:p>
    <w:p w14:paraId="7B014E23" w14:textId="77777777" w:rsidR="00C742C3" w:rsidRPr="00257EF3" w:rsidRDefault="00C742C3" w:rsidP="007E3C73">
      <w:pPr>
        <w:rPr>
          <w:color w:val="000000"/>
          <w:kern w:val="36"/>
        </w:rPr>
      </w:pPr>
    </w:p>
    <w:p w14:paraId="7C1F93DD" w14:textId="77777777" w:rsidR="00C742C3" w:rsidRPr="00257EF3" w:rsidRDefault="00C742C3" w:rsidP="007E3C73">
      <w:pPr>
        <w:rPr>
          <w:color w:val="000000"/>
          <w:kern w:val="36"/>
        </w:rPr>
      </w:pPr>
    </w:p>
    <w:p w14:paraId="62788EED" w14:textId="77777777" w:rsidR="00C742C3" w:rsidRPr="00257EF3" w:rsidRDefault="00C742C3" w:rsidP="007E3C73">
      <w:pPr>
        <w:rPr>
          <w:color w:val="000000"/>
          <w:kern w:val="36"/>
        </w:rPr>
      </w:pPr>
    </w:p>
    <w:p w14:paraId="46100DDD" w14:textId="77777777" w:rsidR="00C742C3" w:rsidRPr="00257EF3" w:rsidRDefault="00C742C3" w:rsidP="007E3C73">
      <w:pPr>
        <w:rPr>
          <w:color w:val="000000"/>
          <w:kern w:val="36"/>
        </w:rPr>
      </w:pPr>
    </w:p>
    <w:p w14:paraId="70F0A31C" w14:textId="77777777" w:rsidR="00C742C3" w:rsidRPr="00257EF3" w:rsidRDefault="00C742C3" w:rsidP="007E3C73">
      <w:pPr>
        <w:rPr>
          <w:color w:val="000000"/>
          <w:kern w:val="36"/>
        </w:rPr>
      </w:pPr>
    </w:p>
    <w:p w14:paraId="5AAE627B" w14:textId="77777777" w:rsidR="00C742C3" w:rsidRPr="00257EF3" w:rsidRDefault="00C742C3" w:rsidP="007E3C73">
      <w:pPr>
        <w:rPr>
          <w:color w:val="000000"/>
          <w:kern w:val="36"/>
        </w:rPr>
      </w:pPr>
    </w:p>
    <w:p w14:paraId="6F04E584" w14:textId="77777777" w:rsidR="00C742C3" w:rsidRPr="00257EF3" w:rsidRDefault="00C742C3" w:rsidP="007E3C73">
      <w:pPr>
        <w:rPr>
          <w:color w:val="000000"/>
          <w:kern w:val="36"/>
        </w:rPr>
      </w:pPr>
    </w:p>
    <w:p w14:paraId="29E5FB2E" w14:textId="77777777" w:rsidR="00C742C3" w:rsidRPr="00257EF3" w:rsidRDefault="00C742C3" w:rsidP="007E3C73">
      <w:pPr>
        <w:rPr>
          <w:color w:val="000000"/>
          <w:kern w:val="36"/>
        </w:rPr>
      </w:pPr>
    </w:p>
    <w:p w14:paraId="76E1E1DC" w14:textId="77777777" w:rsidR="00C742C3" w:rsidRPr="00257EF3" w:rsidRDefault="00C742C3" w:rsidP="007E3C73">
      <w:pPr>
        <w:rPr>
          <w:color w:val="000000"/>
          <w:kern w:val="36"/>
        </w:rPr>
      </w:pPr>
    </w:p>
    <w:p w14:paraId="52A2A012" w14:textId="68CA6A7D" w:rsidR="007E3C73" w:rsidRPr="00257EF3" w:rsidRDefault="007E3C73" w:rsidP="0057598E">
      <w:pPr>
        <w:pStyle w:val="Heading3"/>
        <w:numPr>
          <w:ilvl w:val="0"/>
          <w:numId w:val="0"/>
        </w:numPr>
        <w:ind w:left="720" w:hanging="720"/>
      </w:pPr>
      <w:bookmarkStart w:id="341" w:name="_Toc211413115"/>
      <w:bookmarkStart w:id="342" w:name="_Toc285099819"/>
      <w:bookmarkStart w:id="343" w:name="_Toc522628597"/>
      <w:bookmarkStart w:id="344" w:name="_Toc103768338"/>
      <w:bookmarkEnd w:id="340"/>
      <w:r w:rsidRPr="00764D31">
        <w:t>Timing Requirements</w:t>
      </w:r>
      <w:bookmarkEnd w:id="341"/>
      <w:bookmarkEnd w:id="342"/>
      <w:bookmarkEnd w:id="343"/>
      <w:bookmarkEnd w:id="344"/>
    </w:p>
    <w:p w14:paraId="43E3A2CA" w14:textId="77777777" w:rsidR="007E3C73" w:rsidRPr="00257EF3" w:rsidRDefault="007E3C73" w:rsidP="001077F3">
      <w:pPr>
        <w:pStyle w:val="Heading4"/>
      </w:pPr>
      <w:bookmarkStart w:id="345" w:name="_Toc522628598"/>
      <w:bookmarkStart w:id="346" w:name="_Toc103768339"/>
      <w:r w:rsidRPr="00257EF3">
        <w:t>Timing / Response Requirements</w:t>
      </w:r>
      <w:bookmarkEnd w:id="345"/>
      <w:bookmarkEnd w:id="346"/>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9126"/>
      </w:tblGrid>
      <w:tr w:rsidR="007E3C73" w:rsidRPr="00257EF3" w14:paraId="2BC361A9" w14:textId="77777777" w:rsidTr="00F43F6D">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0EE8E778" w14:textId="77777777" w:rsidR="007E3C73" w:rsidRPr="00257EF3" w:rsidRDefault="007E3C73" w:rsidP="00C75D9F">
            <w:pPr>
              <w:keepNext/>
              <w:spacing w:before="0"/>
              <w:jc w:val="center"/>
              <w:rPr>
                <w:b/>
                <w:color w:val="000000"/>
                <w:sz w:val="16"/>
                <w:szCs w:val="16"/>
              </w:rPr>
            </w:pPr>
            <w:r w:rsidRPr="00257EF3">
              <w:rPr>
                <w:b/>
                <w:color w:val="000000"/>
                <w:sz w:val="16"/>
                <w:szCs w:val="16"/>
              </w:rPr>
              <w:t xml:space="preserve">R: </w:t>
            </w:r>
            <w:r w:rsidRPr="00257EF3">
              <w:rPr>
                <w:b/>
                <w:noProof/>
                <w:color w:val="000000"/>
                <w:sz w:val="16"/>
                <w:szCs w:val="16"/>
              </w:rPr>
              <w:t>1.6.</w:t>
            </w:r>
            <w:r w:rsidR="00C75D9F" w:rsidRPr="00257EF3">
              <w:rPr>
                <w:b/>
                <w:noProof/>
                <w:color w:val="000000"/>
                <w:sz w:val="16"/>
                <w:szCs w:val="16"/>
              </w:rPr>
              <w:t>3</w:t>
            </w:r>
            <w:r w:rsidRPr="00257EF3">
              <w:rPr>
                <w:b/>
                <w:noProof/>
                <w:color w:val="000000"/>
                <w:sz w:val="16"/>
                <w:szCs w:val="16"/>
              </w:rPr>
              <w:t>.1</w:t>
            </w:r>
            <w:r w:rsidRPr="00257EF3">
              <w:rPr>
                <w:b/>
                <w:color w:val="000000"/>
                <w:sz w:val="16"/>
                <w:szCs w:val="16"/>
              </w:rPr>
              <w:t>.</w:t>
            </w:r>
            <w:r w:rsidRPr="00257EF3">
              <w:rPr>
                <w:b/>
                <w:noProof/>
                <w:color w:val="000000"/>
                <w:sz w:val="16"/>
                <w:szCs w:val="16"/>
              </w:rPr>
              <w:t>1</w:t>
            </w:r>
          </w:p>
        </w:tc>
        <w:tc>
          <w:tcPr>
            <w:tcW w:w="9126" w:type="dxa"/>
            <w:tcBorders>
              <w:top w:val="single" w:sz="4" w:space="0" w:color="auto"/>
              <w:left w:val="single" w:sz="4" w:space="0" w:color="auto"/>
              <w:bottom w:val="single" w:sz="4" w:space="0" w:color="auto"/>
              <w:right w:val="single" w:sz="4" w:space="0" w:color="auto"/>
            </w:tcBorders>
          </w:tcPr>
          <w:p w14:paraId="18049008" w14:textId="77777777" w:rsidR="007E3C73" w:rsidRPr="00257EF3" w:rsidRDefault="007E3C73" w:rsidP="007E3C73">
            <w:pPr>
              <w:rPr>
                <w:i/>
                <w:iCs/>
                <w:color w:val="000000"/>
              </w:rPr>
            </w:pPr>
            <w:r w:rsidRPr="00257EF3">
              <w:rPr>
                <w:iCs/>
                <w:color w:val="000000"/>
              </w:rPr>
              <w:t>T-1:</w:t>
            </w:r>
            <w:r w:rsidRPr="00257EF3">
              <w:rPr>
                <w:iCs/>
                <w:color w:val="000000"/>
              </w:rPr>
              <w:tab/>
            </w:r>
            <w:r w:rsidRPr="00257EF3">
              <w:rPr>
                <w:color w:val="000000"/>
              </w:rPr>
              <w:t xml:space="preserve">Unless stated otherwise in the individual feature specification, activation / deactivation of an output response shall occur within the maximum delay time of the corresponding input(s) change as defined in </w:t>
            </w:r>
          </w:p>
          <w:p w14:paraId="0216478B" w14:textId="77777777" w:rsidR="007E3C73" w:rsidRPr="00257EF3" w:rsidRDefault="007E3C73" w:rsidP="007E3C73">
            <w:pPr>
              <w:rPr>
                <w:color w:val="000000"/>
              </w:rPr>
            </w:pPr>
            <w:r w:rsidRPr="00257EF3">
              <w:rPr>
                <w:i/>
                <w:iCs/>
                <w:color w:val="000000"/>
              </w:rPr>
              <w:t xml:space="preserve">Table </w:t>
            </w:r>
            <w:r w:rsidRPr="00257EF3">
              <w:rPr>
                <w:noProof/>
                <w:color w:val="000000"/>
              </w:rPr>
              <w:t>1.6</w:t>
            </w:r>
            <w:r w:rsidRPr="00257EF3">
              <w:rPr>
                <w:noProof/>
                <w:color w:val="000000"/>
              </w:rPr>
              <w:noBreakHyphen/>
              <w:t>4</w:t>
            </w:r>
            <w:r w:rsidRPr="00257EF3">
              <w:rPr>
                <w:color w:val="000000"/>
              </w:rPr>
              <w:t xml:space="preserve"> below.</w:t>
            </w:r>
            <w:r w:rsidRPr="00257EF3">
              <w:rPr>
                <w:color w:val="000000"/>
              </w:rPr>
              <w:br/>
              <w:t>The maximum delay time is pin-to-pin, including debounce time and multiplex messaging.</w:t>
            </w:r>
          </w:p>
        </w:tc>
      </w:tr>
      <w:tr w:rsidR="007E3C73" w:rsidRPr="00257EF3" w14:paraId="62EB4281" w14:textId="77777777" w:rsidTr="00F43F6D">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018652CA" w14:textId="77777777" w:rsidR="007E3C73" w:rsidRPr="00257EF3" w:rsidRDefault="007E3C73" w:rsidP="00C75D9F">
            <w:pPr>
              <w:keepNext/>
              <w:spacing w:before="0"/>
              <w:jc w:val="center"/>
              <w:rPr>
                <w:b/>
                <w:color w:val="000000"/>
                <w:sz w:val="16"/>
                <w:szCs w:val="16"/>
              </w:rPr>
            </w:pPr>
            <w:r w:rsidRPr="00257EF3">
              <w:rPr>
                <w:b/>
                <w:color w:val="000000"/>
                <w:sz w:val="16"/>
                <w:szCs w:val="16"/>
              </w:rPr>
              <w:t xml:space="preserve">R: </w:t>
            </w:r>
            <w:r w:rsidRPr="00257EF3">
              <w:rPr>
                <w:b/>
                <w:noProof/>
                <w:color w:val="000000"/>
                <w:sz w:val="16"/>
                <w:szCs w:val="16"/>
              </w:rPr>
              <w:t>1.6.</w:t>
            </w:r>
            <w:r w:rsidR="00C75D9F" w:rsidRPr="00257EF3">
              <w:rPr>
                <w:b/>
                <w:noProof/>
                <w:color w:val="000000"/>
                <w:sz w:val="16"/>
                <w:szCs w:val="16"/>
              </w:rPr>
              <w:t>3</w:t>
            </w:r>
            <w:r w:rsidRPr="00257EF3">
              <w:rPr>
                <w:b/>
                <w:noProof/>
                <w:color w:val="000000"/>
                <w:sz w:val="16"/>
                <w:szCs w:val="16"/>
              </w:rPr>
              <w:t>.1</w:t>
            </w:r>
            <w:r w:rsidRPr="00257EF3">
              <w:rPr>
                <w:b/>
                <w:color w:val="000000"/>
                <w:sz w:val="16"/>
                <w:szCs w:val="16"/>
              </w:rPr>
              <w:t>.</w:t>
            </w:r>
            <w:r w:rsidRPr="00257EF3">
              <w:rPr>
                <w:b/>
                <w:noProof/>
                <w:color w:val="000000"/>
                <w:sz w:val="16"/>
                <w:szCs w:val="16"/>
              </w:rPr>
              <w:t>2</w:t>
            </w:r>
          </w:p>
        </w:tc>
        <w:tc>
          <w:tcPr>
            <w:tcW w:w="9126" w:type="dxa"/>
            <w:tcBorders>
              <w:top w:val="single" w:sz="4" w:space="0" w:color="auto"/>
              <w:left w:val="single" w:sz="4" w:space="0" w:color="auto"/>
              <w:bottom w:val="single" w:sz="4" w:space="0" w:color="auto"/>
              <w:right w:val="single" w:sz="4" w:space="0" w:color="auto"/>
            </w:tcBorders>
          </w:tcPr>
          <w:p w14:paraId="1922B0F4" w14:textId="77777777" w:rsidR="007E3C73" w:rsidRPr="00257EF3" w:rsidRDefault="007E3C73" w:rsidP="007E3C73">
            <w:pPr>
              <w:rPr>
                <w:color w:val="000000"/>
              </w:rPr>
            </w:pPr>
            <w:r w:rsidRPr="00257EF3">
              <w:rPr>
                <w:color w:val="000000"/>
              </w:rPr>
              <w:t>T1.1 Since ignition input debounce is longer than 100 milliseconds and is an exception to requirement T1.0, 55 milliseconds is the maximum delay time for output device activation after an ignition change is debounced.</w:t>
            </w:r>
          </w:p>
        </w:tc>
      </w:tr>
      <w:tr w:rsidR="007E3C73" w:rsidRPr="00257EF3" w14:paraId="7AA9E565" w14:textId="77777777" w:rsidTr="00F43F6D">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7663273D" w14:textId="77777777" w:rsidR="007E3C73" w:rsidRPr="00257EF3" w:rsidRDefault="007E3C73" w:rsidP="00C75D9F">
            <w:pPr>
              <w:spacing w:before="0"/>
              <w:jc w:val="center"/>
              <w:rPr>
                <w:b/>
                <w:color w:val="000000"/>
                <w:sz w:val="16"/>
                <w:szCs w:val="16"/>
              </w:rPr>
            </w:pPr>
            <w:r w:rsidRPr="00257EF3">
              <w:rPr>
                <w:b/>
                <w:color w:val="000000"/>
                <w:sz w:val="16"/>
                <w:szCs w:val="16"/>
              </w:rPr>
              <w:t xml:space="preserve">R: </w:t>
            </w:r>
            <w:r w:rsidRPr="00257EF3">
              <w:rPr>
                <w:b/>
                <w:noProof/>
                <w:color w:val="000000"/>
                <w:sz w:val="16"/>
                <w:szCs w:val="16"/>
              </w:rPr>
              <w:t>1.6.</w:t>
            </w:r>
            <w:r w:rsidR="00C75D9F" w:rsidRPr="00257EF3">
              <w:rPr>
                <w:b/>
                <w:noProof/>
                <w:color w:val="000000"/>
                <w:sz w:val="16"/>
                <w:szCs w:val="16"/>
              </w:rPr>
              <w:t>3</w:t>
            </w:r>
            <w:r w:rsidRPr="00257EF3">
              <w:rPr>
                <w:b/>
                <w:noProof/>
                <w:color w:val="000000"/>
                <w:sz w:val="16"/>
                <w:szCs w:val="16"/>
              </w:rPr>
              <w:t>.1</w:t>
            </w:r>
            <w:r w:rsidRPr="00257EF3">
              <w:rPr>
                <w:b/>
                <w:color w:val="000000"/>
                <w:sz w:val="16"/>
                <w:szCs w:val="16"/>
              </w:rPr>
              <w:t>.</w:t>
            </w:r>
            <w:r w:rsidRPr="00257EF3">
              <w:rPr>
                <w:b/>
                <w:noProof/>
                <w:color w:val="000000"/>
                <w:sz w:val="16"/>
                <w:szCs w:val="16"/>
              </w:rPr>
              <w:t>3</w:t>
            </w:r>
          </w:p>
        </w:tc>
        <w:tc>
          <w:tcPr>
            <w:tcW w:w="9126" w:type="dxa"/>
            <w:tcBorders>
              <w:top w:val="single" w:sz="4" w:space="0" w:color="auto"/>
              <w:left w:val="single" w:sz="4" w:space="0" w:color="auto"/>
              <w:bottom w:val="single" w:sz="4" w:space="0" w:color="auto"/>
              <w:right w:val="single" w:sz="4" w:space="0" w:color="auto"/>
            </w:tcBorders>
          </w:tcPr>
          <w:p w14:paraId="54E5458C" w14:textId="77777777" w:rsidR="007E3C73" w:rsidRPr="00257EF3" w:rsidRDefault="007E3C73" w:rsidP="007E3C73">
            <w:pPr>
              <w:rPr>
                <w:color w:val="000000"/>
              </w:rPr>
            </w:pPr>
            <w:r w:rsidRPr="00257EF3">
              <w:rPr>
                <w:color w:val="000000"/>
              </w:rPr>
              <w:t>T-2:</w:t>
            </w:r>
            <w:r w:rsidRPr="00257EF3">
              <w:rPr>
                <w:color w:val="000000"/>
              </w:rPr>
              <w:tab/>
              <w:t>The time tolerances of all timing requirements are +/- 10% unless otherwise stated.</w:t>
            </w:r>
          </w:p>
        </w:tc>
      </w:tr>
    </w:tbl>
    <w:p w14:paraId="62D25637" w14:textId="77777777" w:rsidR="007E3C73" w:rsidRPr="00257EF3" w:rsidRDefault="007E3C73" w:rsidP="00DE3A26">
      <w:pPr>
        <w:pStyle w:val="Heading3"/>
        <w:rPr>
          <w:color w:val="000000"/>
          <w:kern w:val="36"/>
          <w:szCs w:val="28"/>
        </w:rPr>
      </w:pPr>
      <w:bookmarkStart w:id="347" w:name="_Toc285099820"/>
      <w:bookmarkStart w:id="348" w:name="_Toc522628599"/>
      <w:bookmarkStart w:id="349" w:name="_Toc103768340"/>
      <w:r w:rsidRPr="00257EF3">
        <w:t>Order of Execution</w:t>
      </w:r>
      <w:bookmarkEnd w:id="347"/>
      <w:bookmarkEnd w:id="348"/>
      <w:bookmarkEnd w:id="349"/>
    </w:p>
    <w:p w14:paraId="3A426601" w14:textId="77777777" w:rsidR="007E3C73" w:rsidRPr="00257EF3" w:rsidRDefault="007E3C73" w:rsidP="007E3C73">
      <w:pPr>
        <w:keepNext/>
        <w:rPr>
          <w:color w:val="000000"/>
          <w:kern w:val="36"/>
        </w:rPr>
      </w:pPr>
      <w:r w:rsidRPr="00257EF3">
        <w:rPr>
          <w:color w:val="000000"/>
          <w:kern w:val="36"/>
        </w:rPr>
        <w:t>Order of execution is important to prevent momentary output glitches and to ensure consistent sets of related outputs.</w:t>
      </w:r>
    </w:p>
    <w:p w14:paraId="20500F07" w14:textId="77777777" w:rsidR="007E3C73" w:rsidRPr="00257EF3" w:rsidRDefault="007E3C73" w:rsidP="007E3C73">
      <w:pPr>
        <w:keepNext/>
        <w:rPr>
          <w:color w:val="000000"/>
          <w:kern w:val="36"/>
        </w:rPr>
      </w:pPr>
      <w:r w:rsidRPr="00257EF3">
        <w:rPr>
          <w:color w:val="000000"/>
          <w:kern w:val="36"/>
        </w:rPr>
        <w:t>Software implementation shall comply with the requirements in Tables 1.6.5-1 and 1.6.5-2.</w:t>
      </w:r>
    </w:p>
    <w:p w14:paraId="3A5D5124" w14:textId="77777777" w:rsidR="007E3C73" w:rsidRPr="00257EF3" w:rsidRDefault="007E3C73" w:rsidP="001077F3">
      <w:pPr>
        <w:pStyle w:val="Heading4"/>
      </w:pPr>
      <w:bookmarkStart w:id="350" w:name="_Toc522628600"/>
      <w:bookmarkStart w:id="351" w:name="_Toc103768341"/>
      <w:r w:rsidRPr="00257EF3">
        <w:t>Order of Execution Requirements</w:t>
      </w:r>
      <w:bookmarkEnd w:id="350"/>
      <w:bookmarkEnd w:id="351"/>
    </w:p>
    <w:p w14:paraId="28FEA480" w14:textId="77777777" w:rsidR="007E3C73" w:rsidRPr="00257EF3" w:rsidRDefault="007E3C73" w:rsidP="0053163C">
      <w:pPr>
        <w:pStyle w:val="Caption"/>
        <w:rPr>
          <w:color w:val="000000"/>
          <w:kern w:val="36"/>
        </w:rPr>
      </w:pPr>
      <w:r w:rsidRPr="00257EF3">
        <w:t xml:space="preserve">Table </w:t>
      </w:r>
      <w:fldSimple w:instr=" STYLEREF 2 \s ">
        <w:r w:rsidR="00F03EE5">
          <w:rPr>
            <w:noProof/>
          </w:rPr>
          <w:t>1.6</w:t>
        </w:r>
      </w:fldSimple>
      <w:r w:rsidR="00104473">
        <w:noBreakHyphen/>
      </w:r>
      <w:fldSimple w:instr=" SEQ Table \* ARABIC \s 2 ">
        <w:r w:rsidR="00F03EE5">
          <w:rPr>
            <w:noProof/>
          </w:rPr>
          <w:t>5</w:t>
        </w:r>
      </w:fldSimple>
      <w:r w:rsidRPr="00257EF3">
        <w:t xml:space="preserve"> </w:t>
      </w:r>
      <w:r w:rsidRPr="00257EF3">
        <w:rPr>
          <w:color w:val="000000"/>
          <w:kern w:val="36"/>
        </w:rPr>
        <w:t>Overall Order of Execution</w:t>
      </w:r>
    </w:p>
    <w:tbl>
      <w:tblPr>
        <w:tblW w:w="10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9198"/>
      </w:tblGrid>
      <w:tr w:rsidR="00F43F6D" w:rsidRPr="00257EF3" w14:paraId="09A42B1F" w14:textId="77777777" w:rsidTr="007E3C73">
        <w:trPr>
          <w:jc w:val="center"/>
        </w:trPr>
        <w:tc>
          <w:tcPr>
            <w:tcW w:w="1395" w:type="dxa"/>
            <w:tcBorders>
              <w:top w:val="single" w:sz="4" w:space="0" w:color="auto"/>
              <w:left w:val="single" w:sz="4" w:space="0" w:color="auto"/>
              <w:bottom w:val="double" w:sz="4" w:space="0" w:color="auto"/>
              <w:right w:val="single" w:sz="4" w:space="0" w:color="auto"/>
            </w:tcBorders>
            <w:shd w:val="pct10" w:color="auto" w:fill="auto"/>
          </w:tcPr>
          <w:p w14:paraId="4BF994D9" w14:textId="77777777" w:rsidR="007E3C73" w:rsidRPr="00257EF3" w:rsidRDefault="00ED27ED" w:rsidP="007E3C73">
            <w:pPr>
              <w:keepNext/>
              <w:spacing w:after="120"/>
              <w:jc w:val="center"/>
              <w:rPr>
                <w:b/>
                <w:color w:val="000000"/>
                <w:sz w:val="16"/>
                <w:szCs w:val="16"/>
              </w:rPr>
            </w:pPr>
            <w:r w:rsidRPr="00257EF3">
              <w:rPr>
                <w:b/>
                <w:color w:val="000000"/>
              </w:rPr>
              <w:t>Rqmt. No.</w:t>
            </w:r>
          </w:p>
        </w:tc>
        <w:tc>
          <w:tcPr>
            <w:tcW w:w="9198" w:type="dxa"/>
            <w:tcBorders>
              <w:top w:val="single" w:sz="4" w:space="0" w:color="auto"/>
              <w:left w:val="single" w:sz="4" w:space="0" w:color="auto"/>
              <w:bottom w:val="double" w:sz="4" w:space="0" w:color="auto"/>
              <w:right w:val="single" w:sz="4" w:space="0" w:color="auto"/>
            </w:tcBorders>
            <w:shd w:val="pct10" w:color="auto" w:fill="auto"/>
            <w:vAlign w:val="center"/>
          </w:tcPr>
          <w:p w14:paraId="40D01436" w14:textId="77777777" w:rsidR="007E3C73" w:rsidRPr="00257EF3" w:rsidRDefault="007E3C73" w:rsidP="007E3C73">
            <w:pPr>
              <w:keepNext/>
              <w:spacing w:after="120"/>
              <w:jc w:val="center"/>
              <w:rPr>
                <w:b/>
                <w:color w:val="000000"/>
              </w:rPr>
            </w:pPr>
            <w:r w:rsidRPr="00257EF3">
              <w:rPr>
                <w:b/>
                <w:color w:val="000000"/>
              </w:rPr>
              <w:t>Requirement</w:t>
            </w:r>
          </w:p>
        </w:tc>
      </w:tr>
      <w:tr w:rsidR="007E3C73" w:rsidRPr="00257EF3" w14:paraId="147172FB" w14:textId="77777777" w:rsidTr="00F43F6D">
        <w:trPr>
          <w:trHeight w:val="255"/>
          <w:jc w:val="center"/>
        </w:trPr>
        <w:tc>
          <w:tcPr>
            <w:tcW w:w="1395" w:type="dxa"/>
            <w:tcBorders>
              <w:top w:val="double" w:sz="4" w:space="0" w:color="auto"/>
              <w:left w:val="single" w:sz="4" w:space="0" w:color="auto"/>
              <w:bottom w:val="single" w:sz="4" w:space="0" w:color="auto"/>
              <w:right w:val="single" w:sz="4" w:space="0" w:color="auto"/>
            </w:tcBorders>
            <w:vAlign w:val="center"/>
          </w:tcPr>
          <w:p w14:paraId="7A16ED05"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1</w:t>
            </w:r>
          </w:p>
        </w:tc>
        <w:tc>
          <w:tcPr>
            <w:tcW w:w="9198" w:type="dxa"/>
            <w:tcBorders>
              <w:top w:val="double" w:sz="4" w:space="0" w:color="auto"/>
              <w:left w:val="single" w:sz="4" w:space="0" w:color="auto"/>
              <w:bottom w:val="single" w:sz="4" w:space="0" w:color="auto"/>
              <w:right w:val="single" w:sz="4" w:space="0" w:color="auto"/>
            </w:tcBorders>
            <w:vAlign w:val="center"/>
          </w:tcPr>
          <w:p w14:paraId="5C8FD1D3" w14:textId="77777777" w:rsidR="007E3C73" w:rsidRPr="00257EF3" w:rsidRDefault="007E3C73" w:rsidP="007E3C73">
            <w:pPr>
              <w:keepNext/>
              <w:spacing w:before="20" w:after="20"/>
              <w:rPr>
                <w:color w:val="000000"/>
              </w:rPr>
            </w:pPr>
            <w:r w:rsidRPr="00257EF3">
              <w:rPr>
                <w:color w:val="000000"/>
              </w:rPr>
              <w:t>The flow of data within this FS is generally organized from process to process in this order:</w:t>
            </w:r>
            <w:r w:rsidRPr="00257EF3">
              <w:rPr>
                <w:color w:val="000000"/>
              </w:rPr>
              <w:br/>
              <w:t xml:space="preserve">    input,</w:t>
            </w:r>
            <w:r w:rsidRPr="00257EF3">
              <w:rPr>
                <w:color w:val="000000"/>
              </w:rPr>
              <w:br/>
              <w:t xml:space="preserve">    feature,</w:t>
            </w:r>
            <w:r w:rsidRPr="00257EF3">
              <w:rPr>
                <w:color w:val="000000"/>
              </w:rPr>
              <w:br/>
              <w:t xml:space="preserve">    arbitrator,</w:t>
            </w:r>
            <w:r w:rsidRPr="00257EF3">
              <w:rPr>
                <w:color w:val="000000"/>
              </w:rPr>
              <w:br/>
              <w:t xml:space="preserve">    output.</w:t>
            </w:r>
            <w:r w:rsidRPr="00257EF3">
              <w:rPr>
                <w:color w:val="000000"/>
              </w:rPr>
              <w:br/>
              <w:t>Within each feature category (</w:t>
            </w:r>
            <w:r w:rsidR="00257EF3" w:rsidRPr="00257EF3">
              <w:rPr>
                <w:color w:val="000000"/>
              </w:rPr>
              <w:t>e.g.</w:t>
            </w:r>
            <w:r w:rsidRPr="00257EF3">
              <w:rPr>
                <w:color w:val="000000"/>
              </w:rPr>
              <w:t xml:space="preserve"> Exterior Lighting) all inputs shall be executed before a feature is executed.</w:t>
            </w:r>
          </w:p>
        </w:tc>
      </w:tr>
      <w:tr w:rsidR="007E3C73" w:rsidRPr="00257EF3" w14:paraId="34310B8F" w14:textId="77777777" w:rsidTr="00F43F6D">
        <w:trPr>
          <w:trHeight w:val="255"/>
          <w:jc w:val="center"/>
        </w:trPr>
        <w:tc>
          <w:tcPr>
            <w:tcW w:w="1395" w:type="dxa"/>
            <w:tcBorders>
              <w:top w:val="single" w:sz="4" w:space="0" w:color="auto"/>
              <w:left w:val="single" w:sz="4" w:space="0" w:color="auto"/>
              <w:bottom w:val="single" w:sz="4" w:space="0" w:color="auto"/>
              <w:right w:val="single" w:sz="4" w:space="0" w:color="auto"/>
            </w:tcBorders>
            <w:vAlign w:val="center"/>
          </w:tcPr>
          <w:p w14:paraId="5F54CD2A"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2</w:t>
            </w:r>
          </w:p>
        </w:tc>
        <w:tc>
          <w:tcPr>
            <w:tcW w:w="9198" w:type="dxa"/>
            <w:tcBorders>
              <w:top w:val="single" w:sz="4" w:space="0" w:color="auto"/>
              <w:left w:val="single" w:sz="4" w:space="0" w:color="auto"/>
              <w:bottom w:val="single" w:sz="4" w:space="0" w:color="auto"/>
              <w:right w:val="single" w:sz="4" w:space="0" w:color="auto"/>
            </w:tcBorders>
            <w:vAlign w:val="center"/>
          </w:tcPr>
          <w:p w14:paraId="534FB71F" w14:textId="77777777" w:rsidR="007E3C73" w:rsidRPr="00257EF3" w:rsidRDefault="007E3C73" w:rsidP="007E3C73">
            <w:pPr>
              <w:keepNext/>
              <w:spacing w:before="20" w:after="20"/>
              <w:rPr>
                <w:color w:val="000000"/>
              </w:rPr>
            </w:pPr>
            <w:r w:rsidRPr="00257EF3">
              <w:rPr>
                <w:color w:val="000000"/>
              </w:rPr>
              <w:t>All features that feed an arbitrator shall be executed together as a group.  This will ensure that the features operate on a single set of input values and provide a single consistent set of output values to downstream processes.</w:t>
            </w:r>
          </w:p>
        </w:tc>
      </w:tr>
      <w:tr w:rsidR="007E3C73" w:rsidRPr="00257EF3" w14:paraId="7A696D59" w14:textId="77777777" w:rsidTr="00F43F6D">
        <w:trPr>
          <w:trHeight w:val="255"/>
          <w:jc w:val="center"/>
        </w:trPr>
        <w:tc>
          <w:tcPr>
            <w:tcW w:w="1395" w:type="dxa"/>
            <w:tcBorders>
              <w:top w:val="single" w:sz="4" w:space="0" w:color="auto"/>
              <w:left w:val="single" w:sz="4" w:space="0" w:color="auto"/>
              <w:bottom w:val="single" w:sz="4" w:space="0" w:color="auto"/>
              <w:right w:val="single" w:sz="4" w:space="0" w:color="auto"/>
            </w:tcBorders>
            <w:vAlign w:val="center"/>
          </w:tcPr>
          <w:p w14:paraId="58954AFC"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3</w:t>
            </w:r>
          </w:p>
        </w:tc>
        <w:tc>
          <w:tcPr>
            <w:tcW w:w="9198" w:type="dxa"/>
            <w:tcBorders>
              <w:top w:val="single" w:sz="4" w:space="0" w:color="auto"/>
              <w:left w:val="single" w:sz="4" w:space="0" w:color="auto"/>
              <w:bottom w:val="single" w:sz="4" w:space="0" w:color="auto"/>
              <w:right w:val="single" w:sz="4" w:space="0" w:color="auto"/>
            </w:tcBorders>
            <w:vAlign w:val="center"/>
          </w:tcPr>
          <w:p w14:paraId="726A7DCF" w14:textId="77777777" w:rsidR="007E3C73" w:rsidRPr="00257EF3" w:rsidRDefault="007E3C73" w:rsidP="007E3C73">
            <w:pPr>
              <w:keepNext/>
              <w:spacing w:before="20" w:after="20"/>
              <w:rPr>
                <w:color w:val="000000"/>
              </w:rPr>
            </w:pPr>
            <w:r w:rsidRPr="00257EF3">
              <w:rPr>
                <w:color w:val="000000"/>
              </w:rPr>
              <w:t>The arbitrator(s) that feed an output shall be executed before the output is executed.</w:t>
            </w:r>
          </w:p>
        </w:tc>
      </w:tr>
    </w:tbl>
    <w:p w14:paraId="3994F8FA" w14:textId="77777777" w:rsidR="00A2635A" w:rsidRDefault="00A2635A" w:rsidP="007E3C73">
      <w:pPr>
        <w:keepNext/>
        <w:rPr>
          <w:color w:val="000000"/>
          <w:kern w:val="36"/>
        </w:rPr>
      </w:pPr>
    </w:p>
    <w:p w14:paraId="23205C39" w14:textId="77777777" w:rsidR="00764D31" w:rsidRPr="00257EF3" w:rsidRDefault="00764D31" w:rsidP="007E3C73">
      <w:pPr>
        <w:keepNext/>
        <w:rPr>
          <w:color w:val="000000"/>
          <w:kern w:val="36"/>
        </w:rPr>
      </w:pPr>
    </w:p>
    <w:p w14:paraId="2B7EC289" w14:textId="77777777" w:rsidR="007E3C73" w:rsidRPr="00257EF3" w:rsidRDefault="007E3C73" w:rsidP="0053163C">
      <w:pPr>
        <w:pStyle w:val="Caption"/>
        <w:rPr>
          <w:color w:val="000000"/>
          <w:kern w:val="36"/>
        </w:rPr>
      </w:pPr>
      <w:r w:rsidRPr="00257EF3">
        <w:t xml:space="preserve">Table </w:t>
      </w:r>
      <w:r w:rsidR="00C51A20" w:rsidRPr="00257EF3">
        <w:t>1.6.5</w:t>
      </w:r>
      <w:r w:rsidRPr="00257EF3">
        <w:noBreakHyphen/>
      </w:r>
      <w:fldSimple w:instr=" STYLEREF 2 \s ">
        <w:r w:rsidR="00F03EE5">
          <w:rPr>
            <w:noProof/>
          </w:rPr>
          <w:t>1.6</w:t>
        </w:r>
      </w:fldSimple>
      <w:r w:rsidR="00104473">
        <w:noBreakHyphen/>
      </w:r>
      <w:fldSimple w:instr=" SEQ Table \* ARABIC \s 2 ">
        <w:r w:rsidR="00F03EE5">
          <w:rPr>
            <w:noProof/>
          </w:rPr>
          <w:t>6</w:t>
        </w:r>
      </w:fldSimple>
      <w:r w:rsidRPr="00257EF3">
        <w:t xml:space="preserve"> </w:t>
      </w:r>
      <w:r w:rsidRPr="00257EF3">
        <w:rPr>
          <w:color w:val="000000"/>
          <w:kern w:val="36"/>
        </w:rPr>
        <w:t>Internal Process Order of Execution</w:t>
      </w:r>
    </w:p>
    <w:tbl>
      <w:tblPr>
        <w:tblW w:w="10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9173"/>
      </w:tblGrid>
      <w:tr w:rsidR="00F43F6D" w:rsidRPr="00257EF3" w14:paraId="4D3A186B" w14:textId="77777777" w:rsidTr="007E3C73">
        <w:trPr>
          <w:jc w:val="center"/>
        </w:trPr>
        <w:tc>
          <w:tcPr>
            <w:tcW w:w="1363" w:type="dxa"/>
            <w:tcBorders>
              <w:top w:val="single" w:sz="4" w:space="0" w:color="auto"/>
              <w:left w:val="single" w:sz="4" w:space="0" w:color="auto"/>
              <w:bottom w:val="double" w:sz="4" w:space="0" w:color="auto"/>
              <w:right w:val="single" w:sz="4" w:space="0" w:color="auto"/>
            </w:tcBorders>
            <w:shd w:val="pct10" w:color="auto" w:fill="auto"/>
          </w:tcPr>
          <w:p w14:paraId="38F9D4B7" w14:textId="77777777" w:rsidR="007E3C73" w:rsidRPr="00257EF3" w:rsidRDefault="00ED27ED" w:rsidP="007E3C73">
            <w:pPr>
              <w:keepNext/>
              <w:spacing w:after="120"/>
              <w:jc w:val="center"/>
              <w:rPr>
                <w:b/>
                <w:color w:val="000000"/>
                <w:sz w:val="16"/>
                <w:szCs w:val="16"/>
              </w:rPr>
            </w:pPr>
            <w:r w:rsidRPr="00257EF3">
              <w:rPr>
                <w:b/>
                <w:color w:val="000000"/>
              </w:rPr>
              <w:lastRenderedPageBreak/>
              <w:t>Rqmt. No.</w:t>
            </w:r>
          </w:p>
        </w:tc>
        <w:tc>
          <w:tcPr>
            <w:tcW w:w="9173" w:type="dxa"/>
            <w:tcBorders>
              <w:top w:val="single" w:sz="4" w:space="0" w:color="auto"/>
              <w:left w:val="single" w:sz="4" w:space="0" w:color="auto"/>
              <w:bottom w:val="double" w:sz="4" w:space="0" w:color="auto"/>
              <w:right w:val="single" w:sz="4" w:space="0" w:color="auto"/>
            </w:tcBorders>
            <w:shd w:val="pct10" w:color="auto" w:fill="auto"/>
            <w:vAlign w:val="center"/>
          </w:tcPr>
          <w:p w14:paraId="63624D3D" w14:textId="77777777" w:rsidR="007E3C73" w:rsidRPr="00257EF3" w:rsidRDefault="007E3C73" w:rsidP="007E3C73">
            <w:pPr>
              <w:keepNext/>
              <w:spacing w:after="120"/>
              <w:jc w:val="center"/>
              <w:rPr>
                <w:b/>
                <w:color w:val="000000"/>
              </w:rPr>
            </w:pPr>
            <w:r w:rsidRPr="00257EF3">
              <w:rPr>
                <w:b/>
                <w:color w:val="000000"/>
              </w:rPr>
              <w:t>Requirement</w:t>
            </w:r>
          </w:p>
        </w:tc>
      </w:tr>
      <w:tr w:rsidR="007E3C73" w:rsidRPr="00257EF3" w14:paraId="753AC908" w14:textId="77777777" w:rsidTr="00F43F6D">
        <w:trPr>
          <w:trHeight w:val="255"/>
          <w:jc w:val="center"/>
        </w:trPr>
        <w:tc>
          <w:tcPr>
            <w:tcW w:w="1363" w:type="dxa"/>
            <w:tcBorders>
              <w:top w:val="double" w:sz="4" w:space="0" w:color="auto"/>
              <w:left w:val="single" w:sz="4" w:space="0" w:color="auto"/>
              <w:bottom w:val="single" w:sz="4" w:space="0" w:color="auto"/>
              <w:right w:val="single" w:sz="4" w:space="0" w:color="auto"/>
            </w:tcBorders>
            <w:vAlign w:val="center"/>
          </w:tcPr>
          <w:p w14:paraId="48C792FE"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5</w:t>
            </w:r>
          </w:p>
        </w:tc>
        <w:tc>
          <w:tcPr>
            <w:tcW w:w="9173" w:type="dxa"/>
            <w:tcBorders>
              <w:top w:val="double" w:sz="4" w:space="0" w:color="auto"/>
              <w:left w:val="single" w:sz="4" w:space="0" w:color="auto"/>
              <w:bottom w:val="single" w:sz="4" w:space="0" w:color="auto"/>
              <w:right w:val="single" w:sz="4" w:space="0" w:color="auto"/>
            </w:tcBorders>
            <w:vAlign w:val="center"/>
          </w:tcPr>
          <w:p w14:paraId="2B5EF71C" w14:textId="77777777" w:rsidR="007E3C73" w:rsidRPr="00257EF3" w:rsidRDefault="007E3C73" w:rsidP="007E3C73">
            <w:pPr>
              <w:keepNext/>
              <w:spacing w:before="20" w:after="20"/>
              <w:rPr>
                <w:color w:val="000000"/>
              </w:rPr>
            </w:pPr>
            <w:r w:rsidRPr="00257EF3">
              <w:rPr>
                <w:color w:val="000000"/>
              </w:rPr>
              <w:t>Each (input, feature, arbitrator, and output) process shall be executed completely in a single time-slice.</w:t>
            </w:r>
          </w:p>
        </w:tc>
      </w:tr>
      <w:tr w:rsidR="007E3C73" w:rsidRPr="00257EF3" w14:paraId="1055CC15" w14:textId="77777777" w:rsidTr="00F43F6D">
        <w:trPr>
          <w:trHeight w:val="255"/>
          <w:jc w:val="center"/>
        </w:trPr>
        <w:tc>
          <w:tcPr>
            <w:tcW w:w="1363" w:type="dxa"/>
            <w:tcBorders>
              <w:top w:val="single" w:sz="4" w:space="0" w:color="auto"/>
              <w:left w:val="single" w:sz="4" w:space="0" w:color="auto"/>
              <w:bottom w:val="single" w:sz="4" w:space="0" w:color="auto"/>
              <w:right w:val="single" w:sz="4" w:space="0" w:color="auto"/>
            </w:tcBorders>
            <w:vAlign w:val="center"/>
          </w:tcPr>
          <w:p w14:paraId="6B3F2C45"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6</w:t>
            </w:r>
          </w:p>
        </w:tc>
        <w:tc>
          <w:tcPr>
            <w:tcW w:w="9173" w:type="dxa"/>
            <w:tcBorders>
              <w:top w:val="single" w:sz="4" w:space="0" w:color="auto"/>
              <w:left w:val="single" w:sz="4" w:space="0" w:color="auto"/>
              <w:bottom w:val="single" w:sz="4" w:space="0" w:color="auto"/>
              <w:right w:val="single" w:sz="4" w:space="0" w:color="auto"/>
            </w:tcBorders>
            <w:vAlign w:val="center"/>
          </w:tcPr>
          <w:p w14:paraId="71923059" w14:textId="77777777" w:rsidR="007E3C73" w:rsidRPr="00257EF3" w:rsidRDefault="007E3C73" w:rsidP="007E3C73">
            <w:pPr>
              <w:keepNext/>
              <w:spacing w:before="20" w:after="20"/>
              <w:rPr>
                <w:color w:val="000000"/>
              </w:rPr>
            </w:pPr>
            <w:r w:rsidRPr="00257EF3">
              <w:rPr>
                <w:color w:val="000000"/>
              </w:rPr>
              <w:t>Each (input, feature, arbitrator, and output) process shall be executed atomically.</w:t>
            </w:r>
          </w:p>
        </w:tc>
      </w:tr>
      <w:tr w:rsidR="007E3C73" w:rsidRPr="00257EF3" w14:paraId="1C35BD2C" w14:textId="77777777" w:rsidTr="00F43F6D">
        <w:trPr>
          <w:trHeight w:val="255"/>
          <w:jc w:val="center"/>
        </w:trPr>
        <w:tc>
          <w:tcPr>
            <w:tcW w:w="1363" w:type="dxa"/>
            <w:tcBorders>
              <w:top w:val="single" w:sz="4" w:space="0" w:color="auto"/>
              <w:left w:val="single" w:sz="4" w:space="0" w:color="auto"/>
              <w:bottom w:val="single" w:sz="4" w:space="0" w:color="auto"/>
              <w:right w:val="single" w:sz="4" w:space="0" w:color="auto"/>
            </w:tcBorders>
            <w:vAlign w:val="center"/>
          </w:tcPr>
          <w:p w14:paraId="4682FDF2" w14:textId="77777777" w:rsidR="007E3C73" w:rsidRPr="00257EF3" w:rsidRDefault="007E3C73" w:rsidP="007E3C73">
            <w:pPr>
              <w:keepNext/>
              <w:spacing w:after="120"/>
              <w:jc w:val="center"/>
              <w:rPr>
                <w:b/>
                <w:sz w:val="16"/>
                <w:szCs w:val="16"/>
              </w:rPr>
            </w:pPr>
            <w:r w:rsidRPr="00257EF3">
              <w:rPr>
                <w:b/>
                <w:sz w:val="16"/>
                <w:szCs w:val="16"/>
              </w:rPr>
              <w:t xml:space="preserve">R: </w:t>
            </w:r>
            <w:r w:rsidRPr="00257EF3">
              <w:rPr>
                <w:b/>
                <w:noProof/>
                <w:sz w:val="16"/>
                <w:szCs w:val="16"/>
              </w:rPr>
              <w:t>1.6.5.1</w:t>
            </w:r>
            <w:r w:rsidRPr="00257EF3">
              <w:rPr>
                <w:b/>
                <w:sz w:val="16"/>
                <w:szCs w:val="16"/>
              </w:rPr>
              <w:t>.</w:t>
            </w:r>
            <w:r w:rsidRPr="00257EF3">
              <w:rPr>
                <w:b/>
                <w:noProof/>
                <w:sz w:val="16"/>
                <w:szCs w:val="16"/>
              </w:rPr>
              <w:t>7</w:t>
            </w:r>
          </w:p>
        </w:tc>
        <w:tc>
          <w:tcPr>
            <w:tcW w:w="9173" w:type="dxa"/>
            <w:tcBorders>
              <w:top w:val="single" w:sz="4" w:space="0" w:color="auto"/>
              <w:left w:val="single" w:sz="4" w:space="0" w:color="auto"/>
              <w:bottom w:val="single" w:sz="4" w:space="0" w:color="auto"/>
              <w:right w:val="single" w:sz="4" w:space="0" w:color="auto"/>
            </w:tcBorders>
            <w:vAlign w:val="center"/>
          </w:tcPr>
          <w:p w14:paraId="2A550F39" w14:textId="77777777" w:rsidR="007E3C73" w:rsidRPr="00257EF3" w:rsidRDefault="007E3C73" w:rsidP="007E3C73">
            <w:pPr>
              <w:keepNext/>
              <w:spacing w:before="20" w:after="20"/>
              <w:rPr>
                <w:color w:val="000000"/>
              </w:rPr>
            </w:pPr>
            <w:r w:rsidRPr="00257EF3">
              <w:rPr>
                <w:color w:val="000000"/>
              </w:rPr>
              <w:t>Within every (input, feature, arbitrator, and output) process, data generally flows in the order in which decision tables and state transition diagrams are presented in this FS.  For example, a decision table may feed a state transition diagram which may feed another decision table.  The elements within a process shall be executed in the order of this internal data flow.</w:t>
            </w:r>
          </w:p>
        </w:tc>
      </w:tr>
    </w:tbl>
    <w:p w14:paraId="54A7150E" w14:textId="77777777" w:rsidR="009F4534" w:rsidRPr="00257EF3" w:rsidRDefault="009F4534" w:rsidP="000D323E">
      <w:pPr>
        <w:keepLines/>
        <w:tabs>
          <w:tab w:val="left" w:pos="0"/>
          <w:tab w:val="left" w:pos="1800"/>
          <w:tab w:val="left" w:pos="3240"/>
          <w:tab w:val="left" w:pos="4680"/>
        </w:tabs>
        <w:spacing w:before="49" w:after="72" w:line="223" w:lineRule="atLeast"/>
      </w:pPr>
    </w:p>
    <w:p w14:paraId="28DF8C49" w14:textId="77777777" w:rsidR="006B500E" w:rsidRPr="00257EF3" w:rsidRDefault="00051DE8" w:rsidP="00DE3A26">
      <w:pPr>
        <w:pStyle w:val="Heading1"/>
      </w:pPr>
      <w:bookmarkStart w:id="352" w:name="_Ref476050265"/>
      <w:bookmarkStart w:id="353" w:name="_Ref476050293"/>
      <w:bookmarkStart w:id="354" w:name="_Toc522628601"/>
      <w:bookmarkStart w:id="355" w:name="_Toc103768342"/>
      <w:r w:rsidRPr="00257EF3">
        <w:lastRenderedPageBreak/>
        <w:t>APPROACHING VEHICLE AUDIBLE SYSTEM</w:t>
      </w:r>
      <w:r w:rsidR="00BC4B7E" w:rsidRPr="00257EF3">
        <w:t xml:space="preserve"> (AVAS)</w:t>
      </w:r>
      <w:bookmarkEnd w:id="352"/>
      <w:bookmarkEnd w:id="353"/>
      <w:bookmarkEnd w:id="354"/>
      <w:bookmarkEnd w:id="355"/>
    </w:p>
    <w:p w14:paraId="231589F6" w14:textId="77777777" w:rsidR="006B500E" w:rsidRPr="00257EF3" w:rsidRDefault="0018589D" w:rsidP="009A16F1">
      <w:pPr>
        <w:pStyle w:val="Heading2"/>
      </w:pPr>
      <w:bookmarkStart w:id="356" w:name="_Toc522628602"/>
      <w:bookmarkStart w:id="357" w:name="_Toc103768343"/>
      <w:r w:rsidRPr="00257EF3">
        <w:t xml:space="preserve">Feature </w:t>
      </w:r>
      <w:r w:rsidR="000932D5" w:rsidRPr="00257EF3">
        <w:t>B</w:t>
      </w:r>
      <w:r w:rsidRPr="00257EF3">
        <w:t xml:space="preserve">ehavior </w:t>
      </w:r>
      <w:r w:rsidR="000932D5" w:rsidRPr="00257EF3">
        <w:t>S</w:t>
      </w:r>
      <w:r w:rsidRPr="00257EF3">
        <w:t>u</w:t>
      </w:r>
      <w:r w:rsidR="000932D5" w:rsidRPr="00257EF3">
        <w:t>m</w:t>
      </w:r>
      <w:r w:rsidRPr="00257EF3">
        <w:t>mary</w:t>
      </w:r>
      <w:bookmarkEnd w:id="356"/>
      <w:bookmarkEnd w:id="357"/>
      <w:r w:rsidR="006B500E" w:rsidRPr="00257EF3">
        <w:t xml:space="preserve"> </w:t>
      </w:r>
    </w:p>
    <w:p w14:paraId="0C5A7A1D" w14:textId="77777777" w:rsidR="00A01AF9" w:rsidRPr="00257EF3" w:rsidRDefault="00A01AF9" w:rsidP="00A01AF9">
      <w:pPr>
        <w:overflowPunct/>
        <w:spacing w:before="0"/>
        <w:textAlignment w:val="auto"/>
        <w:rPr>
          <w:rFonts w:ascii="TTE46B52B8t00" w:hAnsi="TTE46B52B8t00" w:cs="TTE46B52B8t00"/>
          <w:sz w:val="22"/>
          <w:szCs w:val="22"/>
        </w:rPr>
      </w:pPr>
    </w:p>
    <w:p w14:paraId="060B528D" w14:textId="77777777" w:rsidR="005A30EE" w:rsidRPr="00257EF3" w:rsidRDefault="00450575" w:rsidP="00051DE8">
      <w:pPr>
        <w:overflowPunct/>
        <w:spacing w:before="0"/>
        <w:ind w:left="426"/>
        <w:jc w:val="both"/>
        <w:textAlignment w:val="auto"/>
      </w:pPr>
      <w:r w:rsidRPr="00257EF3">
        <w:t xml:space="preserve">This functional specification defines system functionality for </w:t>
      </w:r>
      <w:r w:rsidR="00051DE8" w:rsidRPr="00257EF3">
        <w:t>the Approaching Vehicle Audible System intended for electric vehicles</w:t>
      </w:r>
      <w:r w:rsidR="005A30EE" w:rsidRPr="00257EF3">
        <w:t>.</w:t>
      </w:r>
    </w:p>
    <w:p w14:paraId="7B6A9E8C" w14:textId="77777777" w:rsidR="003A187A" w:rsidRPr="00257EF3" w:rsidRDefault="003A187A" w:rsidP="00051DE8">
      <w:pPr>
        <w:overflowPunct/>
        <w:spacing w:before="0"/>
        <w:ind w:left="426"/>
        <w:jc w:val="both"/>
        <w:textAlignment w:val="auto"/>
      </w:pPr>
    </w:p>
    <w:p w14:paraId="44514AF5" w14:textId="59FFE814" w:rsidR="00C75577" w:rsidRPr="00257EF3" w:rsidRDefault="00DD298A" w:rsidP="00C75577">
      <w:pPr>
        <w:pStyle w:val="CommentText"/>
        <w:ind w:left="426"/>
      </w:pPr>
      <w:r w:rsidRPr="00257EF3">
        <w:t>Due to quiet operation on Electric Vehicles (EV), Hybrid Electric Vehicles (HEV) and Plug-in Hybrid Electric Vehicle (PHEV) at low vehicle speeds, there exists a higher risk of vehicle/</w:t>
      </w:r>
      <w:r w:rsidR="00770EBB" w:rsidRPr="00257EF3">
        <w:t>pedestrian’s</w:t>
      </w:r>
      <w:r w:rsidRPr="00257EF3">
        <w:t xml:space="preserve"> collisions. The purpose of the AVAS is to have the function of a ‘vehicle sounder’ to create pleasing noise to alert pedestrians of the presence of vehicles when they are nearby.</w:t>
      </w:r>
      <w:r w:rsidR="00C75577" w:rsidRPr="00257EF3">
        <w:t xml:space="preserve"> AVAS should provide alerting information at least equivalent to the cues provided by internal combustion engine (ICE).</w:t>
      </w:r>
    </w:p>
    <w:p w14:paraId="7DB57AA2" w14:textId="77777777" w:rsidR="00C75577" w:rsidRPr="00257EF3" w:rsidRDefault="00C75577" w:rsidP="00DD298A">
      <w:pPr>
        <w:overflowPunct/>
        <w:spacing w:before="0"/>
        <w:ind w:left="426"/>
        <w:jc w:val="both"/>
        <w:textAlignment w:val="auto"/>
      </w:pPr>
    </w:p>
    <w:p w14:paraId="362E8CB1" w14:textId="77777777" w:rsidR="00DD298A" w:rsidRPr="00257EF3" w:rsidRDefault="00DD298A" w:rsidP="00DD298A">
      <w:pPr>
        <w:overflowPunct/>
        <w:spacing w:before="0"/>
        <w:ind w:left="426"/>
        <w:jc w:val="both"/>
        <w:textAlignment w:val="auto"/>
        <w:rPr>
          <w:highlight w:val="yellow"/>
        </w:rPr>
      </w:pPr>
      <w:r w:rsidRPr="00257EF3">
        <w:t xml:space="preserve">The sounder will operate </w:t>
      </w:r>
      <w:r w:rsidR="007D61BE" w:rsidRPr="00257EF3">
        <w:t>as the applicable government regulation states.</w:t>
      </w:r>
    </w:p>
    <w:p w14:paraId="32D8353F" w14:textId="77777777" w:rsidR="00363DA8" w:rsidRPr="00257EF3" w:rsidRDefault="00363DA8" w:rsidP="00363DA8">
      <w:pPr>
        <w:overflowPunct/>
        <w:spacing w:before="0"/>
        <w:ind w:left="426"/>
        <w:jc w:val="both"/>
        <w:textAlignment w:val="auto"/>
      </w:pPr>
    </w:p>
    <w:p w14:paraId="2B7F8EA6" w14:textId="77777777" w:rsidR="00DD298A" w:rsidRPr="00257EF3" w:rsidRDefault="00363DA8" w:rsidP="00363DA8">
      <w:pPr>
        <w:overflowPunct/>
        <w:spacing w:before="0"/>
        <w:ind w:left="426"/>
        <w:jc w:val="both"/>
        <w:textAlignment w:val="auto"/>
        <w:rPr>
          <w:highlight w:val="yellow"/>
        </w:rPr>
      </w:pPr>
      <w:r w:rsidRPr="00257EF3">
        <w:t>The system should do FADE in/out for some pressure level and frequencies when vehicle is transitioning among all normal operation scenarios listed below.</w:t>
      </w:r>
    </w:p>
    <w:p w14:paraId="57904B33" w14:textId="77777777" w:rsidR="00363DA8" w:rsidRPr="00257EF3" w:rsidRDefault="00363DA8" w:rsidP="006304AA">
      <w:pPr>
        <w:overflowPunct/>
        <w:spacing w:before="0"/>
        <w:ind w:left="426"/>
        <w:jc w:val="both"/>
        <w:textAlignment w:val="auto"/>
        <w:rPr>
          <w:highlight w:val="yellow"/>
        </w:rPr>
      </w:pPr>
    </w:p>
    <w:p w14:paraId="55A1B5A6" w14:textId="77777777" w:rsidR="00BC4B7E" w:rsidRPr="00257EF3" w:rsidRDefault="00C75577" w:rsidP="006304AA">
      <w:pPr>
        <w:overflowPunct/>
        <w:spacing w:before="0"/>
        <w:ind w:left="426"/>
        <w:jc w:val="both"/>
        <w:textAlignment w:val="auto"/>
      </w:pPr>
      <w:r w:rsidRPr="00257EF3">
        <w:t>Normal</w:t>
      </w:r>
      <w:r w:rsidR="00BC4B7E" w:rsidRPr="00257EF3">
        <w:t xml:space="preserve"> operations are:</w:t>
      </w:r>
    </w:p>
    <w:p w14:paraId="37C27E24" w14:textId="77777777" w:rsidR="006304AA" w:rsidRPr="00257EF3" w:rsidRDefault="006304AA" w:rsidP="009B2554">
      <w:pPr>
        <w:overflowPunct/>
        <w:spacing w:before="0"/>
        <w:jc w:val="both"/>
        <w:textAlignment w:val="auto"/>
      </w:pPr>
    </w:p>
    <w:p w14:paraId="3B6E06F1" w14:textId="77777777" w:rsidR="006304AA" w:rsidRPr="00257EF3" w:rsidRDefault="006304AA" w:rsidP="006304AA">
      <w:pPr>
        <w:overflowPunct/>
        <w:spacing w:before="0"/>
        <w:ind w:left="426"/>
        <w:jc w:val="both"/>
        <w:textAlignment w:val="auto"/>
        <w:rPr>
          <w:b/>
        </w:rPr>
      </w:pPr>
      <w:r w:rsidRPr="00257EF3">
        <w:rPr>
          <w:b/>
        </w:rPr>
        <w:t xml:space="preserve">Stationary: </w:t>
      </w:r>
    </w:p>
    <w:p w14:paraId="070D198E" w14:textId="77777777" w:rsidR="00F24B19" w:rsidRPr="00257EF3" w:rsidRDefault="00F24B19" w:rsidP="006304AA">
      <w:pPr>
        <w:overflowPunct/>
        <w:spacing w:before="0"/>
        <w:ind w:left="426"/>
        <w:jc w:val="both"/>
        <w:textAlignment w:val="auto"/>
      </w:pPr>
      <w:r w:rsidRPr="00257EF3">
        <w:t xml:space="preserve">In the case of a vehicle with an automatic transmission, the vehicle’s gear selector is in </w:t>
      </w:r>
      <w:r w:rsidRPr="00257EF3">
        <w:rPr>
          <w:u w:val="single"/>
        </w:rPr>
        <w:t>Neutral</w:t>
      </w:r>
      <w:r w:rsidRPr="00257EF3">
        <w:t xml:space="preserve"> or </w:t>
      </w:r>
      <w:r w:rsidRPr="00257EF3">
        <w:rPr>
          <w:u w:val="single"/>
        </w:rPr>
        <w:t>any gear position other than Park</w:t>
      </w:r>
      <w:r w:rsidRPr="00257EF3">
        <w:t xml:space="preserve"> that provides forward vehicle propulsion sound must be enabled.</w:t>
      </w:r>
    </w:p>
    <w:p w14:paraId="1C9A1370" w14:textId="77777777" w:rsidR="00A41145" w:rsidRPr="00257EF3" w:rsidRDefault="00A41145" w:rsidP="006304AA">
      <w:pPr>
        <w:overflowPunct/>
        <w:spacing w:before="0"/>
        <w:ind w:left="426"/>
        <w:jc w:val="both"/>
        <w:textAlignment w:val="auto"/>
      </w:pPr>
    </w:p>
    <w:p w14:paraId="5DE861AA" w14:textId="77777777" w:rsidR="00A41145" w:rsidRPr="00257EF3" w:rsidRDefault="00A41145" w:rsidP="006304AA">
      <w:pPr>
        <w:overflowPunct/>
        <w:spacing w:before="0"/>
        <w:ind w:left="426"/>
        <w:jc w:val="both"/>
        <w:textAlignment w:val="auto"/>
        <w:rPr>
          <w:b/>
        </w:rPr>
      </w:pPr>
      <w:r w:rsidRPr="00257EF3">
        <w:rPr>
          <w:b/>
        </w:rPr>
        <w:t>Park:</w:t>
      </w:r>
    </w:p>
    <w:p w14:paraId="36F79684" w14:textId="77777777" w:rsidR="00A41145" w:rsidRPr="00257EF3" w:rsidRDefault="00A41145" w:rsidP="006304AA">
      <w:pPr>
        <w:overflowPunct/>
        <w:spacing w:before="0"/>
        <w:ind w:left="426"/>
        <w:jc w:val="both"/>
        <w:textAlignment w:val="auto"/>
      </w:pPr>
      <w:r w:rsidRPr="00257EF3">
        <w:t>When the vehicle is in park AVAS sho</w:t>
      </w:r>
      <w:r w:rsidR="00BD36B2">
        <w:t>uld be INACTIVE and sound must</w:t>
      </w:r>
      <w:r w:rsidRPr="00257EF3">
        <w:t xml:space="preserve"> be disabled.</w:t>
      </w:r>
    </w:p>
    <w:p w14:paraId="53562509" w14:textId="77777777" w:rsidR="00F24B19" w:rsidRPr="00257EF3" w:rsidRDefault="00F24B19" w:rsidP="006304AA">
      <w:pPr>
        <w:overflowPunct/>
        <w:spacing w:before="0"/>
        <w:ind w:left="426"/>
        <w:jc w:val="both"/>
        <w:textAlignment w:val="auto"/>
      </w:pPr>
    </w:p>
    <w:p w14:paraId="2AD7B75E" w14:textId="77777777" w:rsidR="006839F0" w:rsidRPr="00257EF3" w:rsidRDefault="006839F0" w:rsidP="006304AA">
      <w:pPr>
        <w:overflowPunct/>
        <w:spacing w:before="0"/>
        <w:ind w:left="426"/>
        <w:jc w:val="both"/>
        <w:textAlignment w:val="auto"/>
        <w:rPr>
          <w:b/>
        </w:rPr>
      </w:pPr>
      <w:r w:rsidRPr="00257EF3">
        <w:rPr>
          <w:b/>
        </w:rPr>
        <w:t>Reverse:</w:t>
      </w:r>
    </w:p>
    <w:p w14:paraId="30A2569C" w14:textId="77777777" w:rsidR="000A7C55" w:rsidRPr="00257EF3" w:rsidRDefault="00F24B19" w:rsidP="006304AA">
      <w:pPr>
        <w:overflowPunct/>
        <w:spacing w:before="0"/>
        <w:ind w:left="426"/>
        <w:jc w:val="both"/>
        <w:textAlignment w:val="auto"/>
      </w:pPr>
      <w:r w:rsidRPr="00257EF3">
        <w:t>Whenever the vehicle’s gear selector is in the Reverse position sound must be enabled.</w:t>
      </w:r>
    </w:p>
    <w:p w14:paraId="5EE160C2" w14:textId="77777777" w:rsidR="00F24B19" w:rsidRPr="00257EF3" w:rsidRDefault="00F24B19" w:rsidP="00F24B19">
      <w:pPr>
        <w:overflowPunct/>
        <w:spacing w:before="0"/>
        <w:jc w:val="both"/>
        <w:textAlignment w:val="auto"/>
      </w:pPr>
    </w:p>
    <w:p w14:paraId="0749D443" w14:textId="77777777" w:rsidR="00F24B19" w:rsidRPr="00257EF3" w:rsidRDefault="00F24B19" w:rsidP="006304AA">
      <w:pPr>
        <w:overflowPunct/>
        <w:spacing w:before="0"/>
        <w:ind w:left="426"/>
        <w:jc w:val="both"/>
        <w:textAlignment w:val="auto"/>
        <w:rPr>
          <w:b/>
        </w:rPr>
      </w:pPr>
      <w:r w:rsidRPr="00257EF3">
        <w:rPr>
          <w:b/>
        </w:rPr>
        <w:t>Drive:</w:t>
      </w:r>
    </w:p>
    <w:p w14:paraId="3660C364" w14:textId="77777777" w:rsidR="00F24B19" w:rsidRDefault="00F24B19" w:rsidP="006304AA">
      <w:pPr>
        <w:overflowPunct/>
        <w:spacing w:before="0"/>
        <w:ind w:left="426"/>
        <w:jc w:val="both"/>
        <w:textAlignment w:val="auto"/>
      </w:pPr>
      <w:r w:rsidRPr="00257EF3">
        <w:t>Whenever the vehicle’s gear selector is in Drive/Low/Sport position sound must be enabled.</w:t>
      </w:r>
    </w:p>
    <w:p w14:paraId="39349DE2" w14:textId="77777777" w:rsidR="00E42FE2" w:rsidRDefault="00E42FE2" w:rsidP="006304AA">
      <w:pPr>
        <w:overflowPunct/>
        <w:spacing w:before="0"/>
        <w:ind w:left="426"/>
        <w:jc w:val="both"/>
        <w:textAlignment w:val="auto"/>
      </w:pPr>
    </w:p>
    <w:p w14:paraId="3299B6AD" w14:textId="77777777" w:rsidR="00E42FE2" w:rsidRDefault="00E42FE2" w:rsidP="006304AA">
      <w:pPr>
        <w:overflowPunct/>
        <w:spacing w:before="0"/>
        <w:ind w:left="426"/>
        <w:jc w:val="both"/>
        <w:textAlignment w:val="auto"/>
      </w:pPr>
      <w:r w:rsidRPr="00E42FE2">
        <w:rPr>
          <w:b/>
          <w:bCs/>
        </w:rPr>
        <w:t>Enabling/Disabling sound</w:t>
      </w:r>
      <w:r>
        <w:t>:</w:t>
      </w:r>
    </w:p>
    <w:p w14:paraId="4E01E0F1" w14:textId="77777777" w:rsidR="00E42FE2" w:rsidRPr="00257EF3" w:rsidRDefault="00E42FE2" w:rsidP="006304AA">
      <w:pPr>
        <w:overflowPunct/>
        <w:spacing w:before="0"/>
        <w:ind w:left="426"/>
        <w:jc w:val="both"/>
        <w:textAlignment w:val="auto"/>
      </w:pPr>
      <w:r>
        <w:t xml:space="preserve">When AVAS sound is enabled or disabled, this action takes place only in PDC, where the sound generation is muted or unmuted.  In other words, when AVAS sound is disabled, the A2B slots reserved for AVAS will carry PCM samples consisting of all zero values.  PAC amplifier channels remain </w:t>
      </w:r>
      <w:proofErr w:type="spellStart"/>
      <w:r>
        <w:t>umuted</w:t>
      </w:r>
      <w:proofErr w:type="spellEnd"/>
      <w:r>
        <w:t xml:space="preserve"> during this disable or enable action.</w:t>
      </w:r>
    </w:p>
    <w:p w14:paraId="391F4C14" w14:textId="77777777" w:rsidR="006839F0" w:rsidRPr="00257EF3" w:rsidRDefault="006839F0" w:rsidP="006304AA">
      <w:pPr>
        <w:overflowPunct/>
        <w:spacing w:before="0"/>
        <w:ind w:left="426"/>
        <w:jc w:val="both"/>
        <w:textAlignment w:val="auto"/>
      </w:pPr>
    </w:p>
    <w:p w14:paraId="00B65C88" w14:textId="77777777" w:rsidR="006839F0" w:rsidRPr="00257EF3" w:rsidRDefault="006839F0" w:rsidP="006304AA">
      <w:pPr>
        <w:overflowPunct/>
        <w:spacing w:before="0"/>
        <w:ind w:left="426"/>
        <w:jc w:val="both"/>
        <w:textAlignment w:val="auto"/>
        <w:rPr>
          <w:b/>
        </w:rPr>
      </w:pPr>
      <w:r w:rsidRPr="00257EF3">
        <w:rPr>
          <w:b/>
        </w:rPr>
        <w:t>Acceleration and Deceleration:</w:t>
      </w:r>
    </w:p>
    <w:p w14:paraId="6F0888E6" w14:textId="77777777" w:rsidR="00D82B39" w:rsidRPr="00257EF3" w:rsidRDefault="00057700" w:rsidP="009B2554">
      <w:pPr>
        <w:ind w:left="425"/>
        <w:jc w:val="both"/>
        <w:rPr>
          <w:szCs w:val="22"/>
        </w:rPr>
      </w:pPr>
      <w:r w:rsidRPr="00257EF3">
        <w:rPr>
          <w:szCs w:val="22"/>
        </w:rPr>
        <w:t>Pitch Shifting is a characteristic sound where pedestrian associate a vehicle with the acceleration/</w:t>
      </w:r>
      <w:r w:rsidR="00247334" w:rsidRPr="00257EF3">
        <w:rPr>
          <w:szCs w:val="22"/>
        </w:rPr>
        <w:t>decelerations</w:t>
      </w:r>
      <w:r w:rsidRPr="00257EF3">
        <w:rPr>
          <w:szCs w:val="22"/>
        </w:rPr>
        <w:t xml:space="preserve"> based on the sound emit</w:t>
      </w:r>
      <w:r w:rsidR="00330C36" w:rsidRPr="00257EF3">
        <w:rPr>
          <w:szCs w:val="22"/>
        </w:rPr>
        <w:t>t</w:t>
      </w:r>
      <w:r w:rsidRPr="00257EF3">
        <w:rPr>
          <w:szCs w:val="22"/>
        </w:rPr>
        <w:t>ed by ICE vehicles. The sound produced on this scenario should be the same as the sound produced by the ICE vehicles when speed increases or decreases.</w:t>
      </w:r>
    </w:p>
    <w:p w14:paraId="3578C1F0" w14:textId="77777777" w:rsidR="00057700" w:rsidRPr="00257EF3" w:rsidRDefault="00057700" w:rsidP="008766A2">
      <w:pPr>
        <w:ind w:left="425"/>
        <w:jc w:val="both"/>
        <w:rPr>
          <w:b/>
          <w:szCs w:val="22"/>
        </w:rPr>
      </w:pPr>
      <w:r w:rsidRPr="00257EF3">
        <w:rPr>
          <w:b/>
          <w:szCs w:val="22"/>
        </w:rPr>
        <w:t>Constant Speed:</w:t>
      </w:r>
    </w:p>
    <w:p w14:paraId="74B4E63B" w14:textId="20E51087" w:rsidR="00225645" w:rsidRPr="00257EF3" w:rsidRDefault="00057700" w:rsidP="008766A2">
      <w:pPr>
        <w:ind w:left="425"/>
        <w:jc w:val="both"/>
        <w:rPr>
          <w:szCs w:val="22"/>
        </w:rPr>
      </w:pPr>
      <w:r w:rsidRPr="00257EF3">
        <w:rPr>
          <w:szCs w:val="22"/>
        </w:rPr>
        <w:t>In this scenario the vehicle should produce a so</w:t>
      </w:r>
      <w:r w:rsidR="0037326A" w:rsidRPr="00257EF3">
        <w:rPr>
          <w:szCs w:val="22"/>
        </w:rPr>
        <w:t xml:space="preserve">und at </w:t>
      </w:r>
      <w:r w:rsidR="00F174C8" w:rsidRPr="00257EF3">
        <w:rPr>
          <w:szCs w:val="22"/>
        </w:rPr>
        <w:t>certain</w:t>
      </w:r>
      <w:r w:rsidR="0037326A" w:rsidRPr="00257EF3">
        <w:rPr>
          <w:szCs w:val="22"/>
        </w:rPr>
        <w:t xml:space="preserve"> speed, especially at </w:t>
      </w:r>
      <w:r w:rsidR="00BA215A" w:rsidRPr="00257EF3">
        <w:rPr>
          <w:szCs w:val="22"/>
        </w:rPr>
        <w:t>low-speed</w:t>
      </w:r>
      <w:r w:rsidR="0037326A" w:rsidRPr="00257EF3">
        <w:rPr>
          <w:szCs w:val="22"/>
        </w:rPr>
        <w:t xml:space="preserve"> levels</w:t>
      </w:r>
      <w:r w:rsidR="00363DA8" w:rsidRPr="00257EF3">
        <w:rPr>
          <w:szCs w:val="22"/>
        </w:rPr>
        <w:t xml:space="preserve"> for example</w:t>
      </w:r>
      <w:r w:rsidR="0037326A" w:rsidRPr="00257EF3">
        <w:rPr>
          <w:szCs w:val="22"/>
        </w:rPr>
        <w:t>: 10 km/hr, 20 km/hr or 30 km/hr. On this scenario the vehicle should produce a minimum sound level in case vehicle is in this constant speed.</w:t>
      </w:r>
    </w:p>
    <w:p w14:paraId="5AF161AA" w14:textId="77777777" w:rsidR="0051674C" w:rsidRPr="00257EF3" w:rsidRDefault="0051674C" w:rsidP="008766A2">
      <w:pPr>
        <w:ind w:left="425"/>
        <w:jc w:val="both"/>
        <w:rPr>
          <w:szCs w:val="22"/>
        </w:rPr>
      </w:pPr>
    </w:p>
    <w:p w14:paraId="793C96E3" w14:textId="77777777" w:rsidR="00051DE8" w:rsidRPr="00257EF3" w:rsidRDefault="00241B44" w:rsidP="000460F3">
      <w:pPr>
        <w:ind w:left="425"/>
        <w:jc w:val="both"/>
        <w:rPr>
          <w:szCs w:val="22"/>
        </w:rPr>
      </w:pPr>
      <w:r w:rsidRPr="00257EF3">
        <w:rPr>
          <w:szCs w:val="22"/>
        </w:rPr>
        <w:t xml:space="preserve">The </w:t>
      </w:r>
      <w:r w:rsidR="00225645" w:rsidRPr="00257EF3">
        <w:rPr>
          <w:szCs w:val="22"/>
        </w:rPr>
        <w:t>sound</w:t>
      </w:r>
      <w:r w:rsidR="00363DA8" w:rsidRPr="00257EF3">
        <w:rPr>
          <w:szCs w:val="22"/>
        </w:rPr>
        <w:t xml:space="preserve"> levels of this module should follow any regional regulations.</w:t>
      </w:r>
      <w:r w:rsidR="002C7CB8" w:rsidRPr="00257EF3">
        <w:rPr>
          <w:szCs w:val="22"/>
        </w:rPr>
        <w:t xml:space="preserve"> </w:t>
      </w:r>
      <w:r w:rsidRPr="00257EF3">
        <w:rPr>
          <w:szCs w:val="22"/>
        </w:rPr>
        <w:t>S</w:t>
      </w:r>
      <w:r w:rsidR="002C7CB8" w:rsidRPr="00257EF3">
        <w:rPr>
          <w:szCs w:val="22"/>
        </w:rPr>
        <w:t>ound levels or tones should</w:t>
      </w:r>
      <w:r w:rsidR="00E72E11" w:rsidRPr="00257EF3">
        <w:t xml:space="preserve"> be defined by NVH team.</w:t>
      </w:r>
    </w:p>
    <w:p w14:paraId="24758464" w14:textId="77777777" w:rsidR="0018589D" w:rsidRPr="00257EF3" w:rsidRDefault="00B469CA" w:rsidP="00CF0696">
      <w:pPr>
        <w:pStyle w:val="Heading2"/>
      </w:pPr>
      <w:r w:rsidRPr="00257EF3">
        <w:br w:type="page"/>
      </w:r>
      <w:bookmarkStart w:id="358" w:name="_Toc522628603"/>
      <w:bookmarkStart w:id="359" w:name="_Toc103768344"/>
      <w:r w:rsidR="000932D5" w:rsidRPr="00257EF3">
        <w:lastRenderedPageBreak/>
        <w:t>S</w:t>
      </w:r>
      <w:r w:rsidR="0018589D" w:rsidRPr="00257EF3">
        <w:t xml:space="preserve">ubsystem </w:t>
      </w:r>
      <w:r w:rsidR="000932D5" w:rsidRPr="00257EF3">
        <w:t>O</w:t>
      </w:r>
      <w:r w:rsidR="0018589D" w:rsidRPr="00257EF3">
        <w:t>verview</w:t>
      </w:r>
      <w:bookmarkEnd w:id="358"/>
      <w:bookmarkEnd w:id="359"/>
    </w:p>
    <w:p w14:paraId="4B64C8F8" w14:textId="77777777" w:rsidR="002564A1" w:rsidRPr="00257EF3" w:rsidRDefault="002564A1" w:rsidP="0018589D">
      <w:pPr>
        <w:ind w:left="426"/>
        <w:rPr>
          <w:color w:val="000000"/>
        </w:rPr>
      </w:pPr>
      <w:r w:rsidRPr="00257EF3">
        <w:rPr>
          <w:color w:val="000000"/>
        </w:rPr>
        <w:t xml:space="preserve">The context diagram for the </w:t>
      </w:r>
      <w:r w:rsidR="00ED7509" w:rsidRPr="00257EF3">
        <w:rPr>
          <w:color w:val="000000"/>
        </w:rPr>
        <w:t>AVAS</w:t>
      </w:r>
      <w:r w:rsidR="00421283" w:rsidRPr="00257EF3">
        <w:rPr>
          <w:color w:val="000000"/>
        </w:rPr>
        <w:t xml:space="preserve"> module is </w:t>
      </w:r>
      <w:r w:rsidR="0051674C" w:rsidRPr="00257EF3">
        <w:rPr>
          <w:color w:val="000000"/>
        </w:rPr>
        <w:t xml:space="preserve">illustrated in </w:t>
      </w:r>
      <w:r w:rsidR="00FF6353" w:rsidRPr="00257EF3">
        <w:rPr>
          <w:b/>
          <w:color w:val="000000"/>
        </w:rPr>
        <w:fldChar w:fldCharType="begin"/>
      </w:r>
      <w:r w:rsidR="00FF6353" w:rsidRPr="00257EF3">
        <w:rPr>
          <w:b/>
          <w:color w:val="000000"/>
        </w:rPr>
        <w:instrText xml:space="preserve"> REF _Ref475796972 \h </w:instrText>
      </w:r>
      <w:r w:rsidR="005D1C95" w:rsidRPr="00257EF3">
        <w:rPr>
          <w:b/>
          <w:color w:val="000000"/>
        </w:rPr>
        <w:instrText xml:space="preserve"> \* MERGEFORMAT </w:instrText>
      </w:r>
      <w:r w:rsidR="00FF6353" w:rsidRPr="00257EF3">
        <w:rPr>
          <w:b/>
          <w:color w:val="000000"/>
        </w:rPr>
      </w:r>
      <w:r w:rsidR="00FF6353" w:rsidRPr="00257EF3">
        <w:rPr>
          <w:b/>
          <w:color w:val="000000"/>
        </w:rPr>
        <w:fldChar w:fldCharType="separate"/>
      </w:r>
      <w:r w:rsidR="00DD0D0D" w:rsidRPr="00DD0D0D">
        <w:rPr>
          <w:b/>
        </w:rPr>
        <w:t xml:space="preserve">Figure </w:t>
      </w:r>
      <w:r w:rsidR="00DD0D0D" w:rsidRPr="00DD0D0D">
        <w:rPr>
          <w:b/>
          <w:noProof/>
        </w:rPr>
        <w:t>2.2</w:t>
      </w:r>
      <w:r w:rsidR="00DD0D0D" w:rsidRPr="00DD0D0D">
        <w:rPr>
          <w:b/>
          <w:noProof/>
        </w:rPr>
        <w:noBreakHyphen/>
        <w:t>1 AVAS</w:t>
      </w:r>
      <w:r w:rsidR="00DD0D0D" w:rsidRPr="00DD0D0D">
        <w:rPr>
          <w:b/>
          <w:color w:val="000000"/>
        </w:rPr>
        <w:t xml:space="preserve"> Subsystem Overview</w:t>
      </w:r>
      <w:r w:rsidR="00FF6353" w:rsidRPr="00257EF3">
        <w:rPr>
          <w:b/>
          <w:color w:val="000000"/>
        </w:rPr>
        <w:fldChar w:fldCharType="end"/>
      </w:r>
      <w:r w:rsidRPr="00257EF3">
        <w:rPr>
          <w:color w:val="000000"/>
        </w:rPr>
        <w:t>.</w:t>
      </w:r>
    </w:p>
    <w:p w14:paraId="747EA75C" w14:textId="77777777" w:rsidR="00F01568" w:rsidRPr="00257EF3" w:rsidRDefault="00F01568" w:rsidP="0018589D">
      <w:pPr>
        <w:ind w:left="426"/>
        <w:rPr>
          <w:color w:val="000000"/>
        </w:rPr>
      </w:pPr>
    </w:p>
    <w:p w14:paraId="39E76963" w14:textId="68D53AFD" w:rsidR="00FE5299" w:rsidRPr="00257EF3" w:rsidRDefault="00EB5318" w:rsidP="00FE5299">
      <w:pPr>
        <w:ind w:left="426"/>
        <w:jc w:val="center"/>
        <w:rPr>
          <w:b/>
          <w:color w:val="000000"/>
        </w:rPr>
      </w:pPr>
      <w:r>
        <w:rPr>
          <w:b/>
          <w:color w:val="000000"/>
        </w:rPr>
        <w:object w:dxaOrig="15346" w:dyaOrig="9210" w14:anchorId="1B318B35">
          <v:shape id="_x0000_i1032" type="#_x0000_t75" style="width:456.75pt;height:273.6pt" o:ole="">
            <v:imagedata r:id="rId32" o:title=""/>
          </v:shape>
          <o:OLEObject Type="Embed" ProgID="Visio.Drawing.15" ShapeID="_x0000_i1032" DrawAspect="Content" ObjectID="_1715448768" r:id="rId33"/>
        </w:object>
      </w:r>
    </w:p>
    <w:p w14:paraId="7DC2C344" w14:textId="77777777" w:rsidR="002564A1" w:rsidRPr="00257EF3" w:rsidRDefault="00225010" w:rsidP="007A6E55">
      <w:pPr>
        <w:pStyle w:val="Caption"/>
        <w:rPr>
          <w:b w:val="0"/>
          <w:color w:val="000000"/>
        </w:rPr>
      </w:pPr>
      <w:bookmarkStart w:id="360" w:name="_Ref475796972"/>
      <w:r w:rsidRPr="00257EF3">
        <w:t xml:space="preserve">Figure </w:t>
      </w:r>
      <w:fldSimple w:instr=" STYLEREF 2 \s ">
        <w:r w:rsidR="00F03EE5">
          <w:rPr>
            <w:noProof/>
          </w:rPr>
          <w:t>2.2</w:t>
        </w:r>
      </w:fldSimple>
      <w:r w:rsidR="00C828F8" w:rsidRPr="00257EF3">
        <w:noBreakHyphen/>
      </w:r>
      <w:fldSimple w:instr=" SEQ Figure \* ARABIC \s 2 ">
        <w:r w:rsidR="00F03EE5">
          <w:rPr>
            <w:noProof/>
          </w:rPr>
          <w:t>1</w:t>
        </w:r>
      </w:fldSimple>
      <w:r w:rsidR="007A6E55" w:rsidRPr="00257EF3">
        <w:t xml:space="preserve"> </w:t>
      </w:r>
      <w:r w:rsidR="00051DE8" w:rsidRPr="00257EF3">
        <w:rPr>
          <w:color w:val="000000"/>
        </w:rPr>
        <w:t>AVAS</w:t>
      </w:r>
      <w:r w:rsidR="002564A1" w:rsidRPr="00257EF3">
        <w:rPr>
          <w:color w:val="000000"/>
        </w:rPr>
        <w:t xml:space="preserve"> </w:t>
      </w:r>
      <w:r w:rsidR="00062030" w:rsidRPr="00257EF3">
        <w:rPr>
          <w:color w:val="000000"/>
        </w:rPr>
        <w:t>Subsystem</w:t>
      </w:r>
      <w:r w:rsidR="00FF6353" w:rsidRPr="00257EF3">
        <w:rPr>
          <w:color w:val="000000"/>
        </w:rPr>
        <w:t xml:space="preserve"> Overview</w:t>
      </w:r>
      <w:bookmarkEnd w:id="360"/>
    </w:p>
    <w:p w14:paraId="33CA12C5" w14:textId="77777777" w:rsidR="00876191" w:rsidRPr="00257EF3" w:rsidRDefault="00876191" w:rsidP="004B2425">
      <w:pPr>
        <w:overflowPunct/>
        <w:spacing w:before="0" w:line="288" w:lineRule="auto"/>
        <w:jc w:val="center"/>
        <w:textAlignment w:val="auto"/>
        <w:rPr>
          <w:b/>
          <w:color w:val="000000"/>
        </w:rPr>
      </w:pPr>
    </w:p>
    <w:p w14:paraId="6A3EEE33" w14:textId="77777777" w:rsidR="00DB2F45" w:rsidRPr="00257EF3" w:rsidRDefault="00DB2F45" w:rsidP="00825632">
      <w:pPr>
        <w:overflowPunct/>
        <w:spacing w:before="0" w:line="288" w:lineRule="auto"/>
        <w:textAlignment w:val="auto"/>
        <w:rPr>
          <w:b/>
          <w:color w:val="000000"/>
        </w:rPr>
      </w:pPr>
    </w:p>
    <w:p w14:paraId="0B45042E" w14:textId="40EE0B85" w:rsidR="0018589D" w:rsidRDefault="00C75577" w:rsidP="00DE3A26">
      <w:pPr>
        <w:pStyle w:val="Heading2"/>
      </w:pPr>
      <w:r w:rsidRPr="00257EF3">
        <w:br w:type="page"/>
      </w:r>
      <w:bookmarkStart w:id="361" w:name="_Toc522628604"/>
      <w:bookmarkStart w:id="362" w:name="_Toc103768345"/>
      <w:r w:rsidR="000932D5" w:rsidRPr="00257EF3">
        <w:lastRenderedPageBreak/>
        <w:t>Feature</w:t>
      </w:r>
      <w:r w:rsidR="0018589D" w:rsidRPr="00257EF3">
        <w:t xml:space="preserve"> B</w:t>
      </w:r>
      <w:r w:rsidR="000932D5" w:rsidRPr="00257EF3">
        <w:t>ehavior</w:t>
      </w:r>
      <w:r w:rsidR="0018589D" w:rsidRPr="00257EF3">
        <w:t xml:space="preserve"> D</w:t>
      </w:r>
      <w:r w:rsidR="000932D5" w:rsidRPr="00257EF3">
        <w:t>etail</w:t>
      </w:r>
      <w:bookmarkEnd w:id="361"/>
      <w:bookmarkEnd w:id="362"/>
    </w:p>
    <w:tbl>
      <w:tblPr>
        <w:tblStyle w:val="TableGrid"/>
        <w:tblW w:w="0" w:type="auto"/>
        <w:tblLook w:val="04A0" w:firstRow="1" w:lastRow="0" w:firstColumn="1" w:lastColumn="0" w:noHBand="0" w:noVBand="1"/>
      </w:tblPr>
      <w:tblGrid>
        <w:gridCol w:w="3398"/>
        <w:gridCol w:w="3399"/>
      </w:tblGrid>
      <w:tr w:rsidR="00D14EAF" w14:paraId="1CD528C9" w14:textId="77777777" w:rsidTr="00322C00">
        <w:tc>
          <w:tcPr>
            <w:tcW w:w="6797" w:type="dxa"/>
            <w:gridSpan w:val="2"/>
            <w:shd w:val="clear" w:color="auto" w:fill="D9D9D9" w:themeFill="background1" w:themeFillShade="D9"/>
          </w:tcPr>
          <w:p w14:paraId="42C50ECA" w14:textId="3AB3D4A7" w:rsidR="00D14EAF" w:rsidRPr="002E349E" w:rsidRDefault="00D14EAF" w:rsidP="00322C00">
            <w:pPr>
              <w:jc w:val="center"/>
              <w:rPr>
                <w:b/>
                <w:bCs/>
              </w:rPr>
            </w:pPr>
            <w:r w:rsidRPr="002E349E">
              <w:rPr>
                <w:b/>
                <w:bCs/>
              </w:rPr>
              <w:t xml:space="preserve">Applicability Matrix – Section </w:t>
            </w:r>
            <w:r>
              <w:rPr>
                <w:b/>
                <w:bCs/>
              </w:rPr>
              <w:t>2.3</w:t>
            </w:r>
          </w:p>
        </w:tc>
      </w:tr>
      <w:tr w:rsidR="00D14EAF" w14:paraId="5E6ACC0D" w14:textId="77777777" w:rsidTr="00322C00">
        <w:tc>
          <w:tcPr>
            <w:tcW w:w="3398" w:type="dxa"/>
          </w:tcPr>
          <w:p w14:paraId="388A72D9" w14:textId="77777777" w:rsidR="00D14EAF" w:rsidRDefault="00D14EAF" w:rsidP="00322C00">
            <w:pPr>
              <w:jc w:val="center"/>
            </w:pPr>
            <w:r>
              <w:t>Module Name</w:t>
            </w:r>
          </w:p>
        </w:tc>
        <w:tc>
          <w:tcPr>
            <w:tcW w:w="3399" w:type="dxa"/>
          </w:tcPr>
          <w:p w14:paraId="3264C1C7" w14:textId="77777777" w:rsidR="00D14EAF" w:rsidRDefault="00D14EAF" w:rsidP="00322C00">
            <w:pPr>
              <w:jc w:val="center"/>
            </w:pPr>
            <w:r>
              <w:t>Applicable</w:t>
            </w:r>
          </w:p>
        </w:tc>
      </w:tr>
      <w:tr w:rsidR="00D14EAF" w14:paraId="7B0BF12B" w14:textId="77777777" w:rsidTr="00322C00">
        <w:tc>
          <w:tcPr>
            <w:tcW w:w="3398" w:type="dxa"/>
          </w:tcPr>
          <w:p w14:paraId="422309FB" w14:textId="77777777" w:rsidR="00D14EAF" w:rsidRDefault="00D14EAF" w:rsidP="00322C00">
            <w:pPr>
              <w:jc w:val="center"/>
            </w:pPr>
            <w:r>
              <w:t>PDC</w:t>
            </w:r>
          </w:p>
        </w:tc>
        <w:tc>
          <w:tcPr>
            <w:tcW w:w="3399" w:type="dxa"/>
          </w:tcPr>
          <w:p w14:paraId="5542B44E" w14:textId="77777777" w:rsidR="00D14EAF" w:rsidRDefault="00D14EAF" w:rsidP="00322C00">
            <w:pPr>
              <w:jc w:val="center"/>
            </w:pPr>
            <w:r>
              <w:t>Yes</w:t>
            </w:r>
          </w:p>
        </w:tc>
      </w:tr>
      <w:tr w:rsidR="00D14EAF" w14:paraId="7E855254" w14:textId="77777777" w:rsidTr="00322C00">
        <w:tc>
          <w:tcPr>
            <w:tcW w:w="3398" w:type="dxa"/>
          </w:tcPr>
          <w:p w14:paraId="143000D9" w14:textId="77777777" w:rsidR="00D14EAF" w:rsidRDefault="00D14EAF" w:rsidP="00322C00">
            <w:pPr>
              <w:jc w:val="center"/>
            </w:pPr>
            <w:r>
              <w:t>PAC</w:t>
            </w:r>
          </w:p>
        </w:tc>
        <w:tc>
          <w:tcPr>
            <w:tcW w:w="3399" w:type="dxa"/>
          </w:tcPr>
          <w:p w14:paraId="109D52FC" w14:textId="627637FB" w:rsidR="00D14EAF" w:rsidRDefault="00D14EAF" w:rsidP="00322C00">
            <w:pPr>
              <w:jc w:val="center"/>
            </w:pPr>
            <w:r>
              <w:t>No</w:t>
            </w:r>
          </w:p>
        </w:tc>
      </w:tr>
    </w:tbl>
    <w:p w14:paraId="073CCE5A" w14:textId="77777777" w:rsidR="00D14EAF" w:rsidRPr="00D14EAF" w:rsidRDefault="00D14EAF" w:rsidP="00D14EAF"/>
    <w:p w14:paraId="11D45D71" w14:textId="38642017" w:rsidR="00C8302B" w:rsidRPr="00257EF3" w:rsidRDefault="00C75D9F" w:rsidP="00C8302B">
      <w:r w:rsidRPr="00257EF3">
        <w:t>The AVAS module is a component of electric vehicles EV, PHEV or HEV. When the vehicle’s powertrain pa</w:t>
      </w:r>
      <w:r w:rsidR="006C5703" w:rsidRPr="00257EF3">
        <w:t xml:space="preserve">ck </w:t>
      </w:r>
      <w:r w:rsidRPr="00257EF3">
        <w:t>is in a state where it is enabled and capable of producing motive torque on demand by the driver</w:t>
      </w:r>
      <w:r w:rsidR="004B2A68" w:rsidRPr="00257EF3">
        <w:t xml:space="preserve"> </w:t>
      </w:r>
      <w:r w:rsidRPr="00257EF3">
        <w:t xml:space="preserve">while </w:t>
      </w:r>
      <w:r w:rsidR="004B2A68" w:rsidRPr="00257EF3">
        <w:t xml:space="preserve">stationary or </w:t>
      </w:r>
      <w:r w:rsidRPr="00257EF3">
        <w:t xml:space="preserve">moving in Reverse or Forward direction and below the top speed defined for the system (e.g. </w:t>
      </w:r>
      <w:r w:rsidR="009B70A7" w:rsidRPr="00257EF3">
        <w:t>30</w:t>
      </w:r>
      <w:r w:rsidRPr="00257EF3">
        <w:t>KPH in first release of FMVSS 141), the module should generate a sound that alerts pedestrian</w:t>
      </w:r>
      <w:r w:rsidR="00A41145" w:rsidRPr="00257EF3">
        <w:t>s</w:t>
      </w:r>
      <w:r w:rsidRPr="00257EF3">
        <w:t xml:space="preserve"> of vehicle presence.</w:t>
      </w:r>
      <w:r w:rsidR="007D3B7D" w:rsidRPr="00257EF3">
        <w:t xml:space="preserve">  The module should </w:t>
      </w:r>
      <w:r w:rsidR="00420F45" w:rsidRPr="00257EF3">
        <w:t>not generate a sound in park</w:t>
      </w:r>
      <w:r w:rsidR="007D3B7D" w:rsidRPr="00257EF3">
        <w:t xml:space="preserve">.  The module </w:t>
      </w:r>
      <w:r w:rsidR="00026A01">
        <w:t>also should be functionally deactivated (does not produce sound, does not process any feature functionality, does not process faults) when the ignition is off.</w:t>
      </w:r>
      <w:r w:rsidR="0052205A" w:rsidRPr="00257EF3">
        <w:t xml:space="preserve"> </w:t>
      </w:r>
    </w:p>
    <w:p w14:paraId="1B1165C2" w14:textId="3FB9279B" w:rsidR="007A3821" w:rsidRPr="00257EF3" w:rsidRDefault="00C8302B" w:rsidP="00851745">
      <w:pPr>
        <w:pStyle w:val="Heading2"/>
      </w:pPr>
      <w:r w:rsidRPr="00257EF3">
        <w:br w:type="page"/>
      </w:r>
      <w:bookmarkStart w:id="363" w:name="_Toc103768346"/>
      <w:r w:rsidR="00CA68CA">
        <w:lastRenderedPageBreak/>
        <w:t>Master VIN List/CAN Signal Relationship Table</w:t>
      </w:r>
      <w:bookmarkEnd w:id="363"/>
    </w:p>
    <w:p w14:paraId="63DB2133" w14:textId="45AB7D6F" w:rsidR="00FB02D4" w:rsidRPr="00C12819" w:rsidRDefault="00FB02D4" w:rsidP="00CA68CA">
      <w:pPr>
        <w:pStyle w:val="ListParagraph"/>
        <w:overflowPunct/>
        <w:autoSpaceDE/>
        <w:autoSpaceDN/>
        <w:adjustRightInd/>
        <w:spacing w:before="0"/>
        <w:ind w:left="0"/>
        <w:textAlignment w:val="auto"/>
        <w:rPr>
          <w:b/>
        </w:rPr>
      </w:pPr>
    </w:p>
    <w:p w14:paraId="79821D7C" w14:textId="77777777" w:rsidR="00CA68CA" w:rsidRDefault="00CA68CA" w:rsidP="00CA68CA">
      <w:r>
        <w:t xml:space="preserve">The relationship between vehicle signals and the associated VINs are captured in a reference document </w:t>
      </w:r>
      <w:r w:rsidRPr="00FC2D52">
        <w:t>“NVH Features Master CAN signal and VIN id list”</w:t>
      </w:r>
      <w:r>
        <w:t xml:space="preserve"> excel spreadsheet. </w:t>
      </w:r>
    </w:p>
    <w:p w14:paraId="0FB21AE1" w14:textId="77777777" w:rsidR="00CA68CA" w:rsidRDefault="00CA68CA" w:rsidP="00CA68CA"/>
    <w:p w14:paraId="3EBDF4E4" w14:textId="77777777" w:rsidR="00CA68CA" w:rsidRDefault="00CA68CA" w:rsidP="00CA68CA">
      <w:r>
        <w:t>The spreadsheet is organized in the following tabs:</w:t>
      </w:r>
    </w:p>
    <w:p w14:paraId="1868AFCA" w14:textId="77777777" w:rsidR="00CA68CA" w:rsidRDefault="00CA68CA" w:rsidP="00CA68CA"/>
    <w:p w14:paraId="032C8D83" w14:textId="18E61065" w:rsidR="00CA68CA" w:rsidRDefault="00CA68CA" w:rsidP="00CA68CA">
      <w:pPr>
        <w:pStyle w:val="ListParagraph"/>
        <w:widowControl w:val="0"/>
        <w:numPr>
          <w:ilvl w:val="0"/>
          <w:numId w:val="32"/>
        </w:numPr>
        <w:overflowPunct/>
        <w:autoSpaceDE/>
        <w:autoSpaceDN/>
        <w:adjustRightInd/>
        <w:spacing w:before="0"/>
        <w:textAlignment w:val="auto"/>
      </w:pPr>
      <w:r>
        <w:t>AVAS CAN signals</w:t>
      </w:r>
    </w:p>
    <w:p w14:paraId="5F3D85BF" w14:textId="77777777" w:rsidR="00CA68CA" w:rsidRDefault="00CA68CA" w:rsidP="00CA68CA">
      <w:pPr>
        <w:pStyle w:val="ListParagraph"/>
        <w:widowControl w:val="0"/>
        <w:numPr>
          <w:ilvl w:val="1"/>
          <w:numId w:val="32"/>
        </w:numPr>
        <w:overflowPunct/>
        <w:autoSpaceDE/>
        <w:autoSpaceDN/>
        <w:adjustRightInd/>
        <w:spacing w:before="0"/>
        <w:textAlignment w:val="auto"/>
      </w:pPr>
      <w:r>
        <w:t xml:space="preserve">This table captures the vehicle CAN signals required for the feature to function. </w:t>
      </w:r>
    </w:p>
    <w:p w14:paraId="5640E234" w14:textId="72D4BB7C" w:rsidR="00CA68CA" w:rsidRDefault="00CA68CA" w:rsidP="00CA68CA">
      <w:pPr>
        <w:pStyle w:val="ListParagraph"/>
        <w:widowControl w:val="0"/>
        <w:numPr>
          <w:ilvl w:val="1"/>
          <w:numId w:val="32"/>
        </w:numPr>
        <w:overflowPunct/>
        <w:autoSpaceDE/>
        <w:autoSpaceDN/>
        <w:adjustRightInd/>
        <w:spacing w:before="0"/>
        <w:textAlignment w:val="auto"/>
      </w:pPr>
      <w:r>
        <w:t>Each signal is associated with a specific DE configuration which corresponds to a specific sub feature AVAS.</w:t>
      </w:r>
    </w:p>
    <w:p w14:paraId="1232D25D" w14:textId="77777777" w:rsidR="00CA68CA" w:rsidRDefault="00CA68CA" w:rsidP="00CA68CA">
      <w:pPr>
        <w:pStyle w:val="ListParagraph"/>
        <w:widowControl w:val="0"/>
        <w:numPr>
          <w:ilvl w:val="1"/>
          <w:numId w:val="32"/>
        </w:numPr>
        <w:overflowPunct/>
        <w:autoSpaceDE/>
        <w:autoSpaceDN/>
        <w:adjustRightInd/>
        <w:spacing w:before="0"/>
        <w:textAlignment w:val="auto"/>
      </w:pPr>
      <w:r>
        <w:t>The NVH Service will subscribe to the corresponding enabled vehicle signals from vehicle_signal component.</w:t>
      </w:r>
    </w:p>
    <w:p w14:paraId="42BCFBB9" w14:textId="77777777" w:rsidR="00CA68CA" w:rsidRDefault="00CA68CA" w:rsidP="00CA68CA">
      <w:pPr>
        <w:pStyle w:val="ListParagraph"/>
        <w:widowControl w:val="0"/>
        <w:numPr>
          <w:ilvl w:val="1"/>
          <w:numId w:val="32"/>
        </w:numPr>
        <w:overflowPunct/>
        <w:autoSpaceDE/>
        <w:autoSpaceDN/>
        <w:adjustRightInd/>
        <w:spacing w:before="0"/>
        <w:textAlignment w:val="auto"/>
      </w:pPr>
      <w:r>
        <w:t>Missing message DTC(s) should be set for enabled signals which exceed message timeout condition.</w:t>
      </w:r>
    </w:p>
    <w:p w14:paraId="6711BC0D" w14:textId="77777777" w:rsidR="00CA68CA" w:rsidRDefault="00CA68CA" w:rsidP="00CA68CA">
      <w:pPr>
        <w:pStyle w:val="ListParagraph"/>
        <w:ind w:left="1440"/>
      </w:pPr>
    </w:p>
    <w:p w14:paraId="2E682261" w14:textId="77777777" w:rsidR="00CA68CA" w:rsidRDefault="00CA68CA" w:rsidP="00CA68CA">
      <w:pPr>
        <w:pStyle w:val="ListParagraph"/>
        <w:widowControl w:val="0"/>
        <w:numPr>
          <w:ilvl w:val="0"/>
          <w:numId w:val="32"/>
        </w:numPr>
        <w:overflowPunct/>
        <w:autoSpaceDE/>
        <w:autoSpaceDN/>
        <w:adjustRightInd/>
        <w:spacing w:before="0"/>
        <w:textAlignment w:val="auto"/>
      </w:pPr>
      <w:r>
        <w:t>Master VIN list</w:t>
      </w:r>
    </w:p>
    <w:p w14:paraId="6BFBAD0A" w14:textId="77777777" w:rsidR="00CA68CA" w:rsidRDefault="00CA68CA" w:rsidP="00CA68CA">
      <w:pPr>
        <w:pStyle w:val="ListParagraph"/>
        <w:widowControl w:val="0"/>
        <w:numPr>
          <w:ilvl w:val="1"/>
          <w:numId w:val="32"/>
        </w:numPr>
        <w:overflowPunct/>
        <w:autoSpaceDE/>
        <w:autoSpaceDN/>
        <w:adjustRightInd/>
        <w:spacing w:before="0"/>
        <w:textAlignment w:val="auto"/>
      </w:pPr>
      <w:r>
        <w:t xml:space="preserve">This table captures the VIN ID for each CAN signal and it’s corresponding LiveAMP name. </w:t>
      </w:r>
    </w:p>
    <w:p w14:paraId="312A559D" w14:textId="77777777" w:rsidR="00CA68CA" w:rsidRDefault="00CA68CA" w:rsidP="00CA68CA">
      <w:pPr>
        <w:pStyle w:val="ListParagraph"/>
        <w:widowControl w:val="0"/>
        <w:numPr>
          <w:ilvl w:val="1"/>
          <w:numId w:val="32"/>
        </w:numPr>
        <w:overflowPunct/>
        <w:autoSpaceDE/>
        <w:autoSpaceDN/>
        <w:adjustRightInd/>
        <w:spacing w:before="0"/>
        <w:textAlignment w:val="auto"/>
      </w:pPr>
      <w:r>
        <w:t>The relationship between the VIN ID and the corresponding CAN signal(s).</w:t>
      </w:r>
    </w:p>
    <w:p w14:paraId="402340FA" w14:textId="77777777" w:rsidR="00CA68CA" w:rsidRDefault="00CA68CA" w:rsidP="00CA68CA">
      <w:pPr>
        <w:pStyle w:val="ListParagraph"/>
        <w:widowControl w:val="0"/>
        <w:numPr>
          <w:ilvl w:val="1"/>
          <w:numId w:val="32"/>
        </w:numPr>
        <w:overflowPunct/>
        <w:autoSpaceDE/>
        <w:autoSpaceDN/>
        <w:adjustRightInd/>
        <w:spacing w:before="0"/>
        <w:textAlignment w:val="auto"/>
      </w:pPr>
      <w:r>
        <w:t xml:space="preserve">Feature fault response on a per signal basis. </w:t>
      </w:r>
    </w:p>
    <w:p w14:paraId="2380819A" w14:textId="77777777" w:rsidR="00CA68CA" w:rsidRDefault="00CA68CA" w:rsidP="00CA68CA">
      <w:pPr>
        <w:pStyle w:val="ListParagraph"/>
        <w:widowControl w:val="0"/>
        <w:numPr>
          <w:ilvl w:val="1"/>
          <w:numId w:val="32"/>
        </w:numPr>
        <w:overflowPunct/>
        <w:autoSpaceDE/>
        <w:autoSpaceDN/>
        <w:adjustRightInd/>
        <w:spacing w:before="0"/>
        <w:textAlignment w:val="auto"/>
      </w:pPr>
      <w:r>
        <w:t>Derived VINs within the LiveAMP configuration to be read by the NVH service.</w:t>
      </w:r>
    </w:p>
    <w:p w14:paraId="13F8AF10" w14:textId="77777777" w:rsidR="00CA68CA" w:rsidRDefault="00CA68CA" w:rsidP="00CA68CA">
      <w:pPr>
        <w:pStyle w:val="ListParagraph"/>
        <w:widowControl w:val="0"/>
        <w:numPr>
          <w:ilvl w:val="1"/>
          <w:numId w:val="32"/>
        </w:numPr>
        <w:overflowPunct/>
        <w:autoSpaceDE/>
        <w:autoSpaceDN/>
        <w:adjustRightInd/>
        <w:spacing w:before="0"/>
        <w:textAlignment w:val="auto"/>
      </w:pPr>
      <w:r>
        <w:t>VINs related to Diagnostic modes</w:t>
      </w:r>
    </w:p>
    <w:p w14:paraId="4660C28B" w14:textId="77777777" w:rsidR="00CA68CA" w:rsidRDefault="00CA68CA" w:rsidP="00CA68CA">
      <w:pPr>
        <w:pStyle w:val="ListParagraph"/>
        <w:widowControl w:val="0"/>
        <w:numPr>
          <w:ilvl w:val="1"/>
          <w:numId w:val="32"/>
        </w:numPr>
        <w:overflowPunct/>
        <w:autoSpaceDE/>
        <w:autoSpaceDN/>
        <w:adjustRightInd/>
        <w:spacing w:before="0"/>
        <w:textAlignment w:val="auto"/>
      </w:pPr>
      <w:r>
        <w:t>Reserved VINs for potential future changes</w:t>
      </w:r>
    </w:p>
    <w:p w14:paraId="09141E26" w14:textId="77777777" w:rsidR="00CA68CA" w:rsidRDefault="00CA68CA" w:rsidP="00CA68CA">
      <w:pPr>
        <w:pStyle w:val="ListParagraph"/>
        <w:ind w:left="1440"/>
      </w:pPr>
    </w:p>
    <w:p w14:paraId="63D54E80" w14:textId="77777777" w:rsidR="00CA68CA" w:rsidRDefault="00CA68CA" w:rsidP="00CA68CA">
      <w:pPr>
        <w:pStyle w:val="ListParagraph"/>
        <w:widowControl w:val="0"/>
        <w:numPr>
          <w:ilvl w:val="0"/>
          <w:numId w:val="32"/>
        </w:numPr>
        <w:overflowPunct/>
        <w:autoSpaceDE/>
        <w:autoSpaceDN/>
        <w:adjustRightInd/>
        <w:spacing w:before="0"/>
        <w:textAlignment w:val="auto"/>
      </w:pPr>
      <w:r>
        <w:t>Logical Variables</w:t>
      </w:r>
    </w:p>
    <w:p w14:paraId="77928EA5" w14:textId="12CEC528" w:rsidR="00CA68CA" w:rsidRDefault="00CA68CA" w:rsidP="00CA68CA">
      <w:r>
        <w:t xml:space="preserve">This table captures the logical relationship for NVH Service generated VINs. </w:t>
      </w:r>
    </w:p>
    <w:p w14:paraId="5D620074" w14:textId="4D0E1FD3" w:rsidR="00133352" w:rsidRDefault="00133352" w:rsidP="00133352">
      <w:pPr>
        <w:pStyle w:val="Heading2"/>
        <w:numPr>
          <w:ilvl w:val="0"/>
          <w:numId w:val="0"/>
        </w:numPr>
        <w:ind w:left="576"/>
      </w:pPr>
      <w:bookmarkStart w:id="364" w:name="_Toc103768347"/>
      <w:r>
        <w:t>2.4.1 Hand</w:t>
      </w:r>
      <w:r w:rsidR="00974DB2">
        <w:t>l</w:t>
      </w:r>
      <w:r>
        <w:t>ing Quality Factor</w:t>
      </w:r>
      <w:bookmarkEnd w:id="364"/>
    </w:p>
    <w:p w14:paraId="17C3623C" w14:textId="60FA260C" w:rsidR="001B68AA" w:rsidRDefault="001B68AA" w:rsidP="00CA68CA">
      <w:r>
        <w:t xml:space="preserve">Whenever the accuracy of a CAN signal is represented by its own Quality Factor signal, then the value of the CAN signal shall be considered as accurate only when the Quality factor signal is in “OK” state.  The NVH Service will only convey updated VIN values when the corresponding Quality Factor is equal to “OK”.  A different state (other than “OK”) shall render the associated CAN signal as being inaccurate; and the NVH Service shall not convey or update the corresponding VIN value; </w:t>
      </w:r>
      <w:r w:rsidR="00C12819">
        <w:t>thus,</w:t>
      </w:r>
      <w:r>
        <w:t xml:space="preserve"> the system shall continue to operate on its last known state.</w:t>
      </w:r>
    </w:p>
    <w:p w14:paraId="79FC9CE4" w14:textId="54B9C535" w:rsidR="00311863" w:rsidRDefault="001B68AA" w:rsidP="00C12819">
      <w:r>
        <w:t>When the Quality Factor is NOT “OK” for more than 5 seconds, then the system shall consider the CAN signal is missing and shall take the appropriate action.  If the Quality Factor changes state back to “OK” within this timeout period, then the system shall continue its normal operation.</w:t>
      </w:r>
    </w:p>
    <w:p w14:paraId="75CF5738" w14:textId="77777777" w:rsidR="00C12819" w:rsidRPr="00257EF3" w:rsidRDefault="00C12819" w:rsidP="00C12819"/>
    <w:p w14:paraId="22384C25" w14:textId="77777777" w:rsidR="007139D3" w:rsidRPr="00257EF3" w:rsidRDefault="007139D3" w:rsidP="007139D3">
      <w:pPr>
        <w:pStyle w:val="ListParagraph"/>
        <w:overflowPunct/>
        <w:autoSpaceDE/>
        <w:autoSpaceDN/>
        <w:adjustRightInd/>
        <w:spacing w:before="0"/>
        <w:ind w:left="0"/>
        <w:textAlignment w:val="auto"/>
      </w:pPr>
    </w:p>
    <w:p w14:paraId="67FF272A" w14:textId="77777777" w:rsidR="00FF6353" w:rsidRPr="00257EF3" w:rsidRDefault="00FF6353" w:rsidP="00FF6353"/>
    <w:p w14:paraId="428E6D2B" w14:textId="77777777" w:rsidR="00FF6353" w:rsidRPr="00257EF3" w:rsidRDefault="00FF6353" w:rsidP="00FF6353"/>
    <w:p w14:paraId="6CFEEE93" w14:textId="77777777" w:rsidR="00FF6353" w:rsidRPr="00257EF3" w:rsidRDefault="00FF6353" w:rsidP="00FF6353"/>
    <w:p w14:paraId="4CCD8A84" w14:textId="378B971B" w:rsidR="00961521" w:rsidRPr="00257EF3" w:rsidRDefault="002A213B" w:rsidP="00A646BC">
      <w:pPr>
        <w:pStyle w:val="Caption"/>
      </w:pPr>
      <w:r w:rsidRPr="00257EF3">
        <w:br w:type="page"/>
      </w:r>
    </w:p>
    <w:p w14:paraId="0447D6AE" w14:textId="77777777" w:rsidR="00961521" w:rsidRPr="00257EF3" w:rsidRDefault="00961521" w:rsidP="00961521">
      <w:pPr>
        <w:pStyle w:val="Caption"/>
        <w:framePr w:hSpace="180" w:wrap="around" w:vAnchor="text" w:hAnchor="page" w:x="822" w:y="695"/>
      </w:pPr>
    </w:p>
    <w:p w14:paraId="73737136" w14:textId="42CE9F1E" w:rsidR="0088337A" w:rsidRPr="00257EF3" w:rsidRDefault="0088337A" w:rsidP="001B68AA">
      <w:bookmarkStart w:id="365" w:name="_Toc522628608"/>
    </w:p>
    <w:p w14:paraId="3ECD5808" w14:textId="1C25FAE9" w:rsidR="00A2145E" w:rsidRPr="00257EF3" w:rsidRDefault="00BB381A" w:rsidP="00A646BC">
      <w:pPr>
        <w:pStyle w:val="Heading2"/>
      </w:pPr>
      <w:bookmarkStart w:id="366" w:name="_Toc103768348"/>
      <w:r w:rsidRPr="00257EF3">
        <w:t>D</w:t>
      </w:r>
      <w:r w:rsidR="008B0F65" w:rsidRPr="00257EF3">
        <w:t xml:space="preserve">etermine </w:t>
      </w:r>
      <w:r w:rsidR="005D2A19" w:rsidRPr="00257EF3">
        <w:t>S</w:t>
      </w:r>
      <w:r w:rsidR="00F15286">
        <w:t>ound</w:t>
      </w:r>
      <w:r w:rsidR="007E5697" w:rsidRPr="00257EF3">
        <w:t xml:space="preserve"> </w:t>
      </w:r>
      <w:r w:rsidR="008B0F65" w:rsidRPr="00257EF3">
        <w:t>S</w:t>
      </w:r>
      <w:r w:rsidR="007E5697" w:rsidRPr="00257EF3">
        <w:t>tate</w:t>
      </w:r>
      <w:bookmarkEnd w:id="365"/>
      <w:bookmarkEnd w:id="366"/>
    </w:p>
    <w:tbl>
      <w:tblPr>
        <w:tblStyle w:val="TableGrid"/>
        <w:tblW w:w="0" w:type="auto"/>
        <w:tblLook w:val="04A0" w:firstRow="1" w:lastRow="0" w:firstColumn="1" w:lastColumn="0" w:noHBand="0" w:noVBand="1"/>
      </w:tblPr>
      <w:tblGrid>
        <w:gridCol w:w="3398"/>
        <w:gridCol w:w="3399"/>
      </w:tblGrid>
      <w:tr w:rsidR="0001325E" w14:paraId="486A5F38" w14:textId="77777777" w:rsidTr="00322C00">
        <w:tc>
          <w:tcPr>
            <w:tcW w:w="6797" w:type="dxa"/>
            <w:gridSpan w:val="2"/>
            <w:shd w:val="clear" w:color="auto" w:fill="D9D9D9" w:themeFill="background1" w:themeFillShade="D9"/>
          </w:tcPr>
          <w:p w14:paraId="03A0BC74" w14:textId="0A057820" w:rsidR="0001325E" w:rsidRPr="002E349E" w:rsidRDefault="0001325E" w:rsidP="00322C00">
            <w:pPr>
              <w:jc w:val="center"/>
              <w:rPr>
                <w:b/>
                <w:bCs/>
              </w:rPr>
            </w:pPr>
            <w:r w:rsidRPr="002E349E">
              <w:rPr>
                <w:b/>
                <w:bCs/>
              </w:rPr>
              <w:t xml:space="preserve">Applicability Matrix – Section </w:t>
            </w:r>
            <w:r>
              <w:rPr>
                <w:b/>
                <w:bCs/>
              </w:rPr>
              <w:t>2.</w:t>
            </w:r>
            <w:r w:rsidR="00872F54">
              <w:rPr>
                <w:b/>
                <w:bCs/>
              </w:rPr>
              <w:t>7</w:t>
            </w:r>
          </w:p>
        </w:tc>
      </w:tr>
      <w:tr w:rsidR="0001325E" w14:paraId="50348D32" w14:textId="77777777" w:rsidTr="00322C00">
        <w:tc>
          <w:tcPr>
            <w:tcW w:w="3398" w:type="dxa"/>
          </w:tcPr>
          <w:p w14:paraId="33D3C036" w14:textId="77777777" w:rsidR="0001325E" w:rsidRDefault="0001325E" w:rsidP="00322C00">
            <w:pPr>
              <w:jc w:val="center"/>
            </w:pPr>
            <w:r>
              <w:t>Module Name</w:t>
            </w:r>
          </w:p>
        </w:tc>
        <w:tc>
          <w:tcPr>
            <w:tcW w:w="3399" w:type="dxa"/>
          </w:tcPr>
          <w:p w14:paraId="5D819B6D" w14:textId="77777777" w:rsidR="0001325E" w:rsidRDefault="0001325E" w:rsidP="00322C00">
            <w:pPr>
              <w:jc w:val="center"/>
            </w:pPr>
            <w:r>
              <w:t>Applicable</w:t>
            </w:r>
          </w:p>
        </w:tc>
      </w:tr>
      <w:tr w:rsidR="0001325E" w14:paraId="6A04EBBB" w14:textId="77777777" w:rsidTr="00322C00">
        <w:tc>
          <w:tcPr>
            <w:tcW w:w="3398" w:type="dxa"/>
          </w:tcPr>
          <w:p w14:paraId="0B19A6E3" w14:textId="77777777" w:rsidR="0001325E" w:rsidRDefault="0001325E" w:rsidP="00322C00">
            <w:pPr>
              <w:jc w:val="center"/>
            </w:pPr>
            <w:r>
              <w:t>PDC</w:t>
            </w:r>
          </w:p>
        </w:tc>
        <w:tc>
          <w:tcPr>
            <w:tcW w:w="3399" w:type="dxa"/>
          </w:tcPr>
          <w:p w14:paraId="7223FF45" w14:textId="77777777" w:rsidR="0001325E" w:rsidRDefault="0001325E" w:rsidP="00322C00">
            <w:pPr>
              <w:jc w:val="center"/>
            </w:pPr>
            <w:r>
              <w:t>Yes</w:t>
            </w:r>
          </w:p>
        </w:tc>
      </w:tr>
      <w:tr w:rsidR="0001325E" w14:paraId="3D1CA981" w14:textId="77777777" w:rsidTr="00322C00">
        <w:tc>
          <w:tcPr>
            <w:tcW w:w="3398" w:type="dxa"/>
          </w:tcPr>
          <w:p w14:paraId="59D453E7" w14:textId="77777777" w:rsidR="0001325E" w:rsidRDefault="0001325E" w:rsidP="00322C00">
            <w:pPr>
              <w:jc w:val="center"/>
            </w:pPr>
            <w:r>
              <w:t>PAC</w:t>
            </w:r>
          </w:p>
        </w:tc>
        <w:tc>
          <w:tcPr>
            <w:tcW w:w="3399" w:type="dxa"/>
          </w:tcPr>
          <w:p w14:paraId="41A39F22" w14:textId="00A73F0E" w:rsidR="0001325E" w:rsidRDefault="0001325E" w:rsidP="00322C00">
            <w:pPr>
              <w:jc w:val="center"/>
            </w:pPr>
            <w:r>
              <w:t>Yes</w:t>
            </w:r>
          </w:p>
        </w:tc>
      </w:tr>
    </w:tbl>
    <w:p w14:paraId="6FB8123E" w14:textId="77777777" w:rsidR="0001325E" w:rsidRDefault="0001325E" w:rsidP="00C44291"/>
    <w:p w14:paraId="66B6F6A8" w14:textId="1ABD6AD4" w:rsidR="00C44291" w:rsidRPr="00257EF3" w:rsidRDefault="000430D9" w:rsidP="00C44291">
      <w:r w:rsidRPr="00257EF3">
        <w:t>Th</w:t>
      </w:r>
      <w:r w:rsidR="00FF2CCA" w:rsidRPr="00257EF3">
        <w:t>e state of the</w:t>
      </w:r>
      <w:r w:rsidRPr="00257EF3">
        <w:t xml:space="preserve"> </w:t>
      </w:r>
      <w:r w:rsidR="00C44291" w:rsidRPr="00257EF3">
        <w:t>AVAS ECU provides information</w:t>
      </w:r>
      <w:r w:rsidR="00FF2CCA" w:rsidRPr="00257EF3">
        <w:t xml:space="preserve"> when the module is ACTIVE, INACTIVE or FAULT.</w:t>
      </w:r>
      <w:r w:rsidR="00C46A59" w:rsidRPr="00257EF3">
        <w:t xml:space="preserve"> The module should be capable of</w:t>
      </w:r>
      <w:r w:rsidR="00FF2CCA" w:rsidRPr="00257EF3">
        <w:t xml:space="preserve"> </w:t>
      </w:r>
      <w:r w:rsidR="00C44291" w:rsidRPr="00257EF3">
        <w:t>inform</w:t>
      </w:r>
      <w:r w:rsidR="00C46A59" w:rsidRPr="00257EF3">
        <w:t>ing</w:t>
      </w:r>
      <w:r w:rsidR="00FF2CCA" w:rsidRPr="00257EF3">
        <w:t xml:space="preserve"> when the module </w:t>
      </w:r>
      <w:r w:rsidR="003D2E6A" w:rsidRPr="00257EF3">
        <w:t xml:space="preserve">is producing </w:t>
      </w:r>
      <w:r w:rsidR="00FF2CCA" w:rsidRPr="00257EF3">
        <w:t>sound</w:t>
      </w:r>
      <w:r w:rsidR="00C44291" w:rsidRPr="00257EF3">
        <w:t>, meaning; the state should be set to ACTIVE when the module is producing sound; INACTIVE when the module is not producing sound, and if there is something wrong with some of the input signals or due to some internal failures, then the module should set the state to FAULT.</w:t>
      </w:r>
    </w:p>
    <w:p w14:paraId="14217D60" w14:textId="6FA41E15" w:rsidR="00A931E1" w:rsidRPr="00257EF3" w:rsidRDefault="003D2E6A" w:rsidP="001F2A30">
      <w:pPr>
        <w:jc w:val="both"/>
      </w:pPr>
      <w:r w:rsidRPr="00257EF3">
        <w:t xml:space="preserve">The module should produce sound if all the elements </w:t>
      </w:r>
      <w:r w:rsidR="00C44291" w:rsidRPr="00257EF3">
        <w:t xml:space="preserve">such as the inputs necessary to determine the state of the system, or the internal variables and components of the AVAS system </w:t>
      </w:r>
      <w:r w:rsidRPr="00257EF3">
        <w:t xml:space="preserve">are </w:t>
      </w:r>
      <w:r w:rsidR="00B679E1" w:rsidRPr="00257EF3">
        <w:t>correct.</w:t>
      </w:r>
      <w:r w:rsidRPr="00257EF3">
        <w:t xml:space="preserve"> </w:t>
      </w:r>
      <w:r w:rsidR="00B679E1" w:rsidRPr="00257EF3">
        <w:t>The module should check for a specific</w:t>
      </w:r>
      <w:r w:rsidRPr="00257EF3">
        <w:t xml:space="preserve"> </w:t>
      </w:r>
      <w:r w:rsidR="00B679E1" w:rsidRPr="00257EF3">
        <w:t>speed</w:t>
      </w:r>
      <w:r w:rsidR="00C44291" w:rsidRPr="00257EF3">
        <w:t xml:space="preserve"> limit defined </w:t>
      </w:r>
      <w:r w:rsidR="007B13C2" w:rsidRPr="00257EF3">
        <w:t xml:space="preserve">internally in the CONFIGURATION </w:t>
      </w:r>
      <w:r w:rsidR="00C44291" w:rsidRPr="00257EF3">
        <w:t>file and after exceeding it, it should not produce any sound</w:t>
      </w:r>
      <w:r w:rsidRPr="00257EF3">
        <w:t xml:space="preserve">. </w:t>
      </w:r>
      <w:r w:rsidR="00C61B53">
        <w:t xml:space="preserve">The maximum speed depends on the value of Max_speed_Sound_Cfg which defines the maximum speed above which the ECU will not produce sound is considered as a “Method 3 configuration” rather than a DE bit or DID. </w:t>
      </w:r>
    </w:p>
    <w:p w14:paraId="63D38664" w14:textId="7D5F3F15" w:rsidR="00974423" w:rsidRPr="00257EF3" w:rsidRDefault="00974423" w:rsidP="00974423">
      <w:pPr>
        <w:tabs>
          <w:tab w:val="num" w:pos="0"/>
        </w:tabs>
        <w:jc w:val="both"/>
      </w:pPr>
      <w:r w:rsidRPr="00257EF3">
        <w:t xml:space="preserve">The </w:t>
      </w:r>
      <w:r w:rsidR="0001325E">
        <w:t>subsystem</w:t>
      </w:r>
      <w:r w:rsidRPr="00257EF3">
        <w:t xml:space="preserve"> should be capable to detect failures that compromise correct operation, these failures are:</w:t>
      </w:r>
    </w:p>
    <w:p w14:paraId="17621A33" w14:textId="1AC4F793" w:rsidR="0001325E" w:rsidRDefault="00227380" w:rsidP="0001325E">
      <w:pPr>
        <w:numPr>
          <w:ilvl w:val="2"/>
          <w:numId w:val="7"/>
        </w:numPr>
        <w:tabs>
          <w:tab w:val="clear" w:pos="2160"/>
          <w:tab w:val="num" w:pos="0"/>
          <w:tab w:val="left" w:pos="426"/>
        </w:tabs>
        <w:ind w:hanging="2160"/>
        <w:rPr>
          <w:strike/>
        </w:rPr>
      </w:pPr>
      <w:r w:rsidRPr="00257EF3">
        <w:t>Speaker#1 Failure</w:t>
      </w:r>
      <w:r w:rsidR="00C46A59" w:rsidRPr="00257EF3">
        <w:t xml:space="preserve"> (Generally the Front Speaker or only speaker in a one speaker </w:t>
      </w:r>
      <w:r w:rsidR="000E73C4" w:rsidRPr="00257EF3">
        <w:t>system)</w:t>
      </w:r>
      <w:r w:rsidR="000E73C4">
        <w:rPr>
          <w:strike/>
        </w:rPr>
        <w:t xml:space="preserve"> *</w:t>
      </w:r>
      <w:r w:rsidR="0001325E">
        <w:rPr>
          <w:strike/>
        </w:rPr>
        <w:t>/</w:t>
      </w:r>
    </w:p>
    <w:p w14:paraId="3FAE599B" w14:textId="6F040EAA" w:rsidR="0001325E" w:rsidRPr="0001325E" w:rsidRDefault="0001325E" w:rsidP="0001325E">
      <w:pPr>
        <w:tabs>
          <w:tab w:val="left" w:pos="426"/>
        </w:tabs>
        <w:ind w:left="360"/>
        <w:rPr>
          <w:i/>
          <w:iCs/>
        </w:rPr>
      </w:pPr>
      <w:r w:rsidRPr="0001325E">
        <w:rPr>
          <w:i/>
          <w:iCs/>
        </w:rPr>
        <w:t>*Speaker Failures are detected within PAC and speaker fault s</w:t>
      </w:r>
      <w:r w:rsidR="00E53217">
        <w:rPr>
          <w:i/>
          <w:iCs/>
        </w:rPr>
        <w:t>t</w:t>
      </w:r>
      <w:r w:rsidRPr="0001325E">
        <w:rPr>
          <w:i/>
          <w:iCs/>
        </w:rPr>
        <w:t xml:space="preserve">atus information is communicated to PDC over CAN </w:t>
      </w:r>
    </w:p>
    <w:p w14:paraId="1FE9DE43" w14:textId="6CFCB732" w:rsidR="00C46A59" w:rsidRDefault="00C46A59" w:rsidP="0078764D">
      <w:pPr>
        <w:numPr>
          <w:ilvl w:val="2"/>
          <w:numId w:val="7"/>
        </w:numPr>
        <w:tabs>
          <w:tab w:val="clear" w:pos="2160"/>
          <w:tab w:val="num" w:pos="0"/>
          <w:tab w:val="left" w:pos="426"/>
        </w:tabs>
        <w:ind w:hanging="2160"/>
      </w:pPr>
      <w:r w:rsidRPr="00257EF3">
        <w:t>Speaker#2 Failure (Generally the rear speaker</w:t>
      </w:r>
      <w:r w:rsidR="007B13C2" w:rsidRPr="00257EF3">
        <w:t xml:space="preserve"> if it exists on the </w:t>
      </w:r>
      <w:r w:rsidR="000E73C4" w:rsidRPr="00257EF3">
        <w:t>hardware)</w:t>
      </w:r>
      <w:r w:rsidR="000E73C4">
        <w:t xml:space="preserve"> *</w:t>
      </w:r>
    </w:p>
    <w:p w14:paraId="3AC6E79E" w14:textId="3428B5B5" w:rsidR="0001325E" w:rsidRDefault="0001325E" w:rsidP="0001325E">
      <w:pPr>
        <w:tabs>
          <w:tab w:val="left" w:pos="426"/>
        </w:tabs>
        <w:ind w:left="360"/>
        <w:rPr>
          <w:i/>
          <w:iCs/>
        </w:rPr>
      </w:pPr>
      <w:r w:rsidRPr="0001325E">
        <w:rPr>
          <w:i/>
          <w:iCs/>
        </w:rPr>
        <w:t xml:space="preserve">*Speaker Failures are detected within PAC and speaker fault </w:t>
      </w:r>
      <w:proofErr w:type="spellStart"/>
      <w:r w:rsidRPr="0001325E">
        <w:rPr>
          <w:i/>
          <w:iCs/>
        </w:rPr>
        <w:t>satus</w:t>
      </w:r>
      <w:proofErr w:type="spellEnd"/>
      <w:r w:rsidRPr="0001325E">
        <w:rPr>
          <w:i/>
          <w:iCs/>
        </w:rPr>
        <w:t xml:space="preserve"> information is communicated to PDC over CAN</w:t>
      </w:r>
    </w:p>
    <w:p w14:paraId="18CFB8A6" w14:textId="1D7DB2B2" w:rsidR="0037332E" w:rsidRPr="0037332E" w:rsidRDefault="0037332E" w:rsidP="0001325E">
      <w:pPr>
        <w:tabs>
          <w:tab w:val="left" w:pos="426"/>
        </w:tabs>
        <w:ind w:left="360"/>
      </w:pPr>
      <w:r>
        <w:t xml:space="preserve">Speaker fault status needs to be managed within NVH services whereas it is the PAC’s responsibility to capture the Speaker faults. </w:t>
      </w:r>
    </w:p>
    <w:p w14:paraId="5E59882E" w14:textId="66573631" w:rsidR="0001325E" w:rsidRPr="00257EF3" w:rsidRDefault="0001325E" w:rsidP="0001325E">
      <w:pPr>
        <w:tabs>
          <w:tab w:val="left" w:pos="426"/>
        </w:tabs>
        <w:ind w:left="426"/>
      </w:pPr>
    </w:p>
    <w:p w14:paraId="6A007B6A" w14:textId="004B6927" w:rsidR="009B2D64" w:rsidRDefault="00974423" w:rsidP="0078764D">
      <w:pPr>
        <w:numPr>
          <w:ilvl w:val="2"/>
          <w:numId w:val="7"/>
        </w:numPr>
        <w:tabs>
          <w:tab w:val="clear" w:pos="2160"/>
          <w:tab w:val="num" w:pos="0"/>
          <w:tab w:val="left" w:pos="426"/>
        </w:tabs>
        <w:ind w:hanging="2160"/>
      </w:pPr>
      <w:r w:rsidRPr="00257EF3">
        <w:t>Amplifier failure</w:t>
      </w:r>
      <w:r w:rsidR="003311CD">
        <w:t>**</w:t>
      </w:r>
    </w:p>
    <w:p w14:paraId="30BF43AC" w14:textId="4AA2BF99" w:rsidR="003311CD" w:rsidRPr="0001325E" w:rsidRDefault="003311CD" w:rsidP="003311CD">
      <w:pPr>
        <w:tabs>
          <w:tab w:val="left" w:pos="426"/>
        </w:tabs>
        <w:ind w:left="360"/>
        <w:rPr>
          <w:i/>
          <w:iCs/>
        </w:rPr>
      </w:pPr>
      <w:r>
        <w:t>**</w:t>
      </w:r>
      <w:r>
        <w:rPr>
          <w:i/>
          <w:iCs/>
        </w:rPr>
        <w:t>Amplifier</w:t>
      </w:r>
      <w:r w:rsidRPr="0001325E">
        <w:rPr>
          <w:i/>
          <w:iCs/>
        </w:rPr>
        <w:t xml:space="preserve"> Failures are detected within PAC and </w:t>
      </w:r>
      <w:r>
        <w:rPr>
          <w:i/>
          <w:iCs/>
        </w:rPr>
        <w:t>amplifier</w:t>
      </w:r>
      <w:r w:rsidRPr="0001325E">
        <w:rPr>
          <w:i/>
          <w:iCs/>
        </w:rPr>
        <w:t xml:space="preserve"> fault </w:t>
      </w:r>
      <w:proofErr w:type="spellStart"/>
      <w:r w:rsidRPr="0001325E">
        <w:rPr>
          <w:i/>
          <w:iCs/>
        </w:rPr>
        <w:t>satus</w:t>
      </w:r>
      <w:proofErr w:type="spellEnd"/>
      <w:r w:rsidRPr="0001325E">
        <w:rPr>
          <w:i/>
          <w:iCs/>
        </w:rPr>
        <w:t xml:space="preserve"> information is communicated to PDC over CAN</w:t>
      </w:r>
    </w:p>
    <w:p w14:paraId="2F8B91DC" w14:textId="77777777" w:rsidR="00974423" w:rsidRPr="00257EF3" w:rsidRDefault="00974423" w:rsidP="0078764D">
      <w:pPr>
        <w:numPr>
          <w:ilvl w:val="2"/>
          <w:numId w:val="7"/>
        </w:numPr>
        <w:tabs>
          <w:tab w:val="clear" w:pos="2160"/>
          <w:tab w:val="num" w:pos="0"/>
          <w:tab w:val="left" w:pos="426"/>
        </w:tabs>
        <w:ind w:hanging="2160"/>
      </w:pPr>
      <w:r w:rsidRPr="00257EF3">
        <w:t>Unknown state</w:t>
      </w:r>
    </w:p>
    <w:p w14:paraId="18678488" w14:textId="77777777" w:rsidR="00DC592F" w:rsidRPr="00257EF3" w:rsidRDefault="00DC592F" w:rsidP="0078764D">
      <w:pPr>
        <w:numPr>
          <w:ilvl w:val="2"/>
          <w:numId w:val="7"/>
        </w:numPr>
        <w:tabs>
          <w:tab w:val="clear" w:pos="2160"/>
          <w:tab w:val="num" w:pos="0"/>
          <w:tab w:val="left" w:pos="426"/>
        </w:tabs>
        <w:ind w:hanging="2160"/>
      </w:pPr>
      <w:r w:rsidRPr="00257EF3">
        <w:t xml:space="preserve">Lost communication </w:t>
      </w:r>
      <w:r w:rsidR="006820FE" w:rsidRPr="00257EF3">
        <w:t>o</w:t>
      </w:r>
      <w:r w:rsidR="00C46A59" w:rsidRPr="00257EF3">
        <w:t>r signal reported</w:t>
      </w:r>
      <w:r w:rsidR="006820FE" w:rsidRPr="00257EF3">
        <w:t xml:space="preserve"> as faulted</w:t>
      </w:r>
    </w:p>
    <w:p w14:paraId="5654268D" w14:textId="4A2503AF" w:rsidR="00DC592F" w:rsidRDefault="00DC592F" w:rsidP="0078764D">
      <w:pPr>
        <w:numPr>
          <w:ilvl w:val="2"/>
          <w:numId w:val="7"/>
        </w:numPr>
        <w:tabs>
          <w:tab w:val="clear" w:pos="2160"/>
          <w:tab w:val="num" w:pos="0"/>
          <w:tab w:val="left" w:pos="426"/>
        </w:tabs>
        <w:ind w:hanging="2160"/>
      </w:pPr>
      <w:r w:rsidRPr="00257EF3">
        <w:t>Internal failures</w:t>
      </w:r>
    </w:p>
    <w:p w14:paraId="090B2F23" w14:textId="77777777" w:rsidR="00604B33" w:rsidRPr="00257EF3" w:rsidRDefault="00604B33" w:rsidP="00604B33">
      <w:pPr>
        <w:tabs>
          <w:tab w:val="left" w:pos="426"/>
        </w:tabs>
        <w:ind w:left="2160"/>
      </w:pPr>
    </w:p>
    <w:p w14:paraId="307B8962" w14:textId="77777777" w:rsidR="00604B33" w:rsidRPr="00604B33" w:rsidRDefault="00F763C4" w:rsidP="00604B33">
      <w:pPr>
        <w:overflowPunct/>
        <w:autoSpaceDE/>
        <w:autoSpaceDN/>
        <w:adjustRightInd/>
        <w:spacing w:before="0"/>
        <w:textAlignment w:val="center"/>
        <w:rPr>
          <w:lang w:eastAsia="en-US"/>
        </w:rPr>
      </w:pPr>
      <w:r w:rsidRPr="00257EF3">
        <w:t xml:space="preserve">For more detailed information </w:t>
      </w:r>
      <w:r w:rsidR="001172F8" w:rsidRPr="00257EF3">
        <w:t xml:space="preserve">on specific </w:t>
      </w:r>
      <w:r w:rsidR="00BD36B2" w:rsidRPr="00257EF3">
        <w:t>failures</w:t>
      </w:r>
      <w:r w:rsidR="001172F8" w:rsidRPr="00257EF3">
        <w:t xml:space="preserve"> r</w:t>
      </w:r>
      <w:r w:rsidR="007B13C2" w:rsidRPr="00257EF3">
        <w:t xml:space="preserve">efer to </w:t>
      </w:r>
      <w:r w:rsidR="007B13C2" w:rsidRPr="00257EF3">
        <w:rPr>
          <w:b/>
        </w:rPr>
        <w:fldChar w:fldCharType="begin"/>
      </w:r>
      <w:r w:rsidR="007B13C2" w:rsidRPr="00257EF3">
        <w:rPr>
          <w:b/>
        </w:rPr>
        <w:instrText xml:space="preserve"> REF _Ref476124768 \w \h  \* MERGEFORMAT </w:instrText>
      </w:r>
      <w:r w:rsidR="007B13C2" w:rsidRPr="00257EF3">
        <w:rPr>
          <w:b/>
        </w:rPr>
      </w:r>
      <w:r w:rsidR="007B13C2" w:rsidRPr="00257EF3">
        <w:rPr>
          <w:b/>
        </w:rPr>
        <w:fldChar w:fldCharType="separate"/>
      </w:r>
      <w:r w:rsidR="00DD0D0D">
        <w:rPr>
          <w:b/>
        </w:rPr>
        <w:t>2.10</w:t>
      </w:r>
      <w:r w:rsidR="007B13C2" w:rsidRPr="00257EF3">
        <w:rPr>
          <w:b/>
        </w:rPr>
        <w:fldChar w:fldCharType="end"/>
      </w:r>
      <w:r w:rsidR="007B13C2" w:rsidRPr="00257EF3">
        <w:rPr>
          <w:b/>
        </w:rPr>
        <w:t xml:space="preserve"> </w:t>
      </w:r>
      <w:r w:rsidR="007B13C2" w:rsidRPr="00257EF3">
        <w:rPr>
          <w:b/>
        </w:rPr>
        <w:fldChar w:fldCharType="begin"/>
      </w:r>
      <w:r w:rsidR="007B13C2" w:rsidRPr="00257EF3">
        <w:rPr>
          <w:b/>
        </w:rPr>
        <w:instrText xml:space="preserve"> REF _Ref476124772 \h  \* MERGEFORMAT </w:instrText>
      </w:r>
      <w:r w:rsidR="007B13C2" w:rsidRPr="00257EF3">
        <w:rPr>
          <w:b/>
        </w:rPr>
      </w:r>
      <w:r w:rsidR="007B13C2" w:rsidRPr="00257EF3">
        <w:rPr>
          <w:b/>
        </w:rPr>
        <w:fldChar w:fldCharType="separate"/>
      </w:r>
      <w:proofErr w:type="spellStart"/>
      <w:r w:rsidR="00DD0D0D" w:rsidRPr="00DD0D0D">
        <w:rPr>
          <w:b/>
        </w:rPr>
        <w:t>Diagnostics</w:t>
      </w:r>
      <w:r w:rsidR="007B13C2" w:rsidRPr="00257EF3">
        <w:rPr>
          <w:b/>
        </w:rPr>
        <w:fldChar w:fldCharType="end"/>
      </w:r>
      <w:r w:rsidR="007B13C2" w:rsidRPr="00257EF3">
        <w:t>.</w:t>
      </w:r>
      <w:r w:rsidR="00DC592F" w:rsidRPr="00257EF3">
        <w:t>When</w:t>
      </w:r>
      <w:proofErr w:type="spellEnd"/>
      <w:r w:rsidR="00DC592F" w:rsidRPr="00257EF3">
        <w:t xml:space="preserve"> the failures above are present</w:t>
      </w:r>
      <w:r w:rsidR="00F174C8" w:rsidRPr="00257EF3">
        <w:t>,</w:t>
      </w:r>
      <w:r w:rsidR="00DC592F" w:rsidRPr="00257EF3">
        <w:t xml:space="preserve"> the</w:t>
      </w:r>
      <w:r w:rsidR="00461BE9">
        <w:t xml:space="preserve"> PDC</w:t>
      </w:r>
      <w:r w:rsidR="00DC592F" w:rsidRPr="00257EF3">
        <w:t xml:space="preserve"> module </w:t>
      </w:r>
      <w:r w:rsidR="001172F8" w:rsidRPr="00257EF3">
        <w:t>should</w:t>
      </w:r>
      <w:r w:rsidR="0042368B" w:rsidRPr="00257EF3">
        <w:t xml:space="preserve"> set </w:t>
      </w:r>
      <w:r w:rsidR="00273C10" w:rsidRPr="00257EF3">
        <w:t>AVAS_State to FAULT.</w:t>
      </w:r>
      <w:r w:rsidR="00604B33">
        <w:t xml:space="preserve"> DID EE08 represents the AVAS_State</w:t>
      </w:r>
      <w:r w:rsidR="00604B33" w:rsidRPr="00604B33">
        <w:t xml:space="preserve">. </w:t>
      </w:r>
      <w:r w:rsidR="00604B33" w:rsidRPr="00604B33">
        <w:rPr>
          <w:lang w:eastAsia="en-US"/>
        </w:rPr>
        <w:t>Size: 1 Byte SED</w:t>
      </w:r>
    </w:p>
    <w:p w14:paraId="0E5236FE" w14:textId="12AC8EC2" w:rsidR="00604B33" w:rsidRDefault="00604B33" w:rsidP="00604B33">
      <w:pPr>
        <w:overflowPunct/>
        <w:autoSpaceDE/>
        <w:autoSpaceDN/>
        <w:adjustRightInd/>
        <w:spacing w:before="0"/>
        <w:textAlignment w:val="center"/>
        <w:rPr>
          <w:lang w:eastAsia="en-US"/>
        </w:rPr>
      </w:pPr>
      <w:r w:rsidRPr="00604B33">
        <w:rPr>
          <w:lang w:eastAsia="en-US"/>
        </w:rPr>
        <w:t xml:space="preserve">Values: </w:t>
      </w:r>
    </w:p>
    <w:p w14:paraId="00ED5BF5" w14:textId="77777777" w:rsidR="00604B33" w:rsidRPr="00604B33" w:rsidRDefault="00604B33" w:rsidP="00604B33">
      <w:pPr>
        <w:overflowPunct/>
        <w:autoSpaceDE/>
        <w:autoSpaceDN/>
        <w:adjustRightInd/>
        <w:spacing w:before="0"/>
        <w:textAlignment w:val="center"/>
        <w:rPr>
          <w:lang w:eastAsia="en-US"/>
        </w:rPr>
      </w:pPr>
    </w:p>
    <w:p w14:paraId="03145F35" w14:textId="77777777" w:rsidR="00604B33" w:rsidRPr="00604B33" w:rsidRDefault="00604B33" w:rsidP="00604B33">
      <w:pPr>
        <w:pStyle w:val="ListParagraph"/>
        <w:numPr>
          <w:ilvl w:val="0"/>
          <w:numId w:val="29"/>
        </w:numPr>
        <w:overflowPunct/>
        <w:autoSpaceDE/>
        <w:autoSpaceDN/>
        <w:adjustRightInd/>
        <w:spacing w:before="0"/>
        <w:textAlignment w:val="center"/>
        <w:rPr>
          <w:lang w:eastAsia="en-US"/>
        </w:rPr>
      </w:pPr>
      <w:r w:rsidRPr="00604B33">
        <w:rPr>
          <w:lang w:eastAsia="en-US"/>
        </w:rPr>
        <w:t>0x00– AVAS Inactive (AVAS not Producing Sound)</w:t>
      </w:r>
    </w:p>
    <w:p w14:paraId="3F9518D2" w14:textId="77777777" w:rsidR="00604B33" w:rsidRPr="00604B33" w:rsidRDefault="00604B33" w:rsidP="00604B33">
      <w:pPr>
        <w:pStyle w:val="ListParagraph"/>
        <w:numPr>
          <w:ilvl w:val="0"/>
          <w:numId w:val="29"/>
        </w:numPr>
        <w:overflowPunct/>
        <w:autoSpaceDE/>
        <w:autoSpaceDN/>
        <w:adjustRightInd/>
        <w:spacing w:before="0"/>
        <w:textAlignment w:val="center"/>
        <w:rPr>
          <w:lang w:eastAsia="en-US"/>
        </w:rPr>
      </w:pPr>
      <w:r w:rsidRPr="00604B33">
        <w:rPr>
          <w:lang w:eastAsia="en-US"/>
        </w:rPr>
        <w:t>0x01 – AVAS Producing Sound</w:t>
      </w:r>
    </w:p>
    <w:p w14:paraId="55E5FC58" w14:textId="77777777" w:rsidR="00604B33" w:rsidRPr="00604B33" w:rsidRDefault="00604B33" w:rsidP="00604B33">
      <w:pPr>
        <w:pStyle w:val="ListParagraph"/>
        <w:numPr>
          <w:ilvl w:val="0"/>
          <w:numId w:val="29"/>
        </w:numPr>
        <w:overflowPunct/>
        <w:autoSpaceDE/>
        <w:autoSpaceDN/>
        <w:adjustRightInd/>
        <w:spacing w:before="0"/>
        <w:textAlignment w:val="center"/>
        <w:rPr>
          <w:lang w:eastAsia="en-US"/>
        </w:rPr>
      </w:pPr>
      <w:r w:rsidRPr="00604B33">
        <w:rPr>
          <w:lang w:eastAsia="en-US"/>
        </w:rPr>
        <w:t>0x02 – AVAS is Faulted and Cannot Produce Sound</w:t>
      </w:r>
    </w:p>
    <w:p w14:paraId="730E9475" w14:textId="77777777" w:rsidR="00604B33" w:rsidRPr="00604B33" w:rsidRDefault="00604B33" w:rsidP="00604B33">
      <w:pPr>
        <w:pStyle w:val="ListParagraph"/>
        <w:numPr>
          <w:ilvl w:val="0"/>
          <w:numId w:val="29"/>
        </w:numPr>
        <w:overflowPunct/>
        <w:autoSpaceDE/>
        <w:autoSpaceDN/>
        <w:adjustRightInd/>
        <w:spacing w:before="0"/>
        <w:textAlignment w:val="center"/>
        <w:rPr>
          <w:lang w:eastAsia="en-US"/>
        </w:rPr>
      </w:pPr>
      <w:r w:rsidRPr="00604B33">
        <w:rPr>
          <w:lang w:eastAsia="en-US"/>
        </w:rPr>
        <w:t xml:space="preserve">0x03 – 0xFF - Reserved </w:t>
      </w:r>
    </w:p>
    <w:p w14:paraId="47E82D06" w14:textId="77777777" w:rsidR="001A06C1" w:rsidRPr="00257EF3" w:rsidRDefault="001A06C1" w:rsidP="001F2A30">
      <w:pPr>
        <w:jc w:val="both"/>
      </w:pPr>
    </w:p>
    <w:p w14:paraId="3D25CCAC" w14:textId="3B84213B" w:rsidR="00432C2B" w:rsidRDefault="0042368B" w:rsidP="001F2A30">
      <w:pPr>
        <w:jc w:val="both"/>
      </w:pPr>
      <w:r w:rsidRPr="00257EF3">
        <w:t xml:space="preserve">The </w:t>
      </w:r>
      <w:r w:rsidR="00CB3070">
        <w:t>below pic</w:t>
      </w:r>
      <w:r w:rsidR="00DC592F" w:rsidRPr="00257EF3">
        <w:t xml:space="preserve"> represent</w:t>
      </w:r>
      <w:r w:rsidR="00C46A59" w:rsidRPr="00257EF3">
        <w:t>s the internal status of the AVAS module</w:t>
      </w:r>
      <w:r w:rsidR="005A74D6" w:rsidRPr="00257EF3">
        <w:t xml:space="preserve"> represented with the dataflow AVAS_State</w:t>
      </w:r>
      <w:r w:rsidR="00461BE9">
        <w:t xml:space="preserve"> and applies to PDC. </w:t>
      </w:r>
    </w:p>
    <w:p w14:paraId="434E14E6" w14:textId="2310573F" w:rsidR="00F15286" w:rsidRPr="00257EF3" w:rsidRDefault="00F15286" w:rsidP="001F2A30">
      <w:pPr>
        <w:jc w:val="both"/>
      </w:pPr>
      <w:r>
        <w:rPr>
          <w:noProof/>
        </w:rPr>
        <w:lastRenderedPageBreak/>
        <w:drawing>
          <wp:inline distT="0" distB="0" distL="0" distR="0" wp14:anchorId="44EFC67B" wp14:editId="550300E4">
            <wp:extent cx="648081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810" cy="3417570"/>
                    </a:xfrm>
                    <a:prstGeom prst="rect">
                      <a:avLst/>
                    </a:prstGeom>
                  </pic:spPr>
                </pic:pic>
              </a:graphicData>
            </a:graphic>
          </wp:inline>
        </w:drawing>
      </w:r>
    </w:p>
    <w:p w14:paraId="215F1CAE" w14:textId="77777777" w:rsidR="00972768" w:rsidRPr="00257EF3" w:rsidRDefault="00972768" w:rsidP="00972768">
      <w:pPr>
        <w:pStyle w:val="Caption"/>
        <w:jc w:val="left"/>
      </w:pPr>
    </w:p>
    <w:p w14:paraId="58DC13E2" w14:textId="77777777" w:rsidR="009912F4" w:rsidRDefault="009912F4" w:rsidP="009912F4">
      <w:pPr>
        <w:sectPr w:rsidR="009912F4" w:rsidSect="00F43F6D">
          <w:pgSz w:w="12240" w:h="15840" w:code="1"/>
          <w:pgMar w:top="1097" w:right="1183" w:bottom="1152" w:left="851" w:header="446" w:footer="471" w:gutter="0"/>
          <w:pgBorders w:offsetFrom="page">
            <w:top w:val="single" w:sz="4" w:space="24" w:color="auto"/>
            <w:left w:val="double" w:sz="4" w:space="24" w:color="auto"/>
            <w:bottom w:val="single" w:sz="4" w:space="24" w:color="auto"/>
            <w:right w:val="double" w:sz="4" w:space="24" w:color="auto"/>
          </w:pgBorders>
          <w:cols w:space="475"/>
          <w:noEndnote/>
          <w:docGrid w:linePitch="272"/>
        </w:sectPr>
      </w:pPr>
    </w:p>
    <w:p w14:paraId="0DF39953" w14:textId="2140F158" w:rsidR="00A2145E" w:rsidRDefault="00FC7015" w:rsidP="00DE3A26">
      <w:pPr>
        <w:pStyle w:val="Heading2"/>
      </w:pPr>
      <w:r w:rsidRPr="00257EF3">
        <w:br w:type="page"/>
      </w:r>
      <w:bookmarkStart w:id="367" w:name="_Toc522628610"/>
      <w:bookmarkStart w:id="368" w:name="_Toc103768349"/>
      <w:r w:rsidR="00BB381A" w:rsidRPr="00257EF3">
        <w:lastRenderedPageBreak/>
        <w:t>G</w:t>
      </w:r>
      <w:r w:rsidR="00A2145E" w:rsidRPr="00257EF3">
        <w:t xml:space="preserve">enerate </w:t>
      </w:r>
      <w:r w:rsidR="008B0F65" w:rsidRPr="00257EF3">
        <w:t>A</w:t>
      </w:r>
      <w:r w:rsidR="00FD7DB8" w:rsidRPr="00257EF3">
        <w:t>VAS</w:t>
      </w:r>
      <w:r w:rsidR="00A2145E" w:rsidRPr="00257EF3">
        <w:t xml:space="preserve"> </w:t>
      </w:r>
      <w:r w:rsidR="008B0F65" w:rsidRPr="00257EF3">
        <w:t>O</w:t>
      </w:r>
      <w:r w:rsidR="00A2145E" w:rsidRPr="00257EF3">
        <w:t>utput</w:t>
      </w:r>
      <w:bookmarkEnd w:id="367"/>
      <w:bookmarkEnd w:id="368"/>
    </w:p>
    <w:p w14:paraId="53778B6B" w14:textId="77777777" w:rsidR="00587BDD" w:rsidRPr="00587BDD" w:rsidRDefault="00587BDD" w:rsidP="00587BDD"/>
    <w:p w14:paraId="554DBEEC" w14:textId="014FCC9B" w:rsidR="002D117F" w:rsidRDefault="002D117F" w:rsidP="002D117F">
      <w:pPr>
        <w:pStyle w:val="Heading3"/>
      </w:pPr>
      <w:bookmarkStart w:id="369" w:name="_Toc522628611"/>
      <w:bookmarkStart w:id="370" w:name="_Toc103768350"/>
      <w:r w:rsidRPr="00257EF3">
        <w:t>General AVAS Output Requirements</w:t>
      </w:r>
      <w:bookmarkEnd w:id="369"/>
      <w:bookmarkEnd w:id="370"/>
    </w:p>
    <w:tbl>
      <w:tblPr>
        <w:tblStyle w:val="TableGrid"/>
        <w:tblW w:w="0" w:type="auto"/>
        <w:tblLook w:val="04A0" w:firstRow="1" w:lastRow="0" w:firstColumn="1" w:lastColumn="0" w:noHBand="0" w:noVBand="1"/>
      </w:tblPr>
      <w:tblGrid>
        <w:gridCol w:w="3398"/>
        <w:gridCol w:w="3399"/>
      </w:tblGrid>
      <w:tr w:rsidR="00587BDD" w14:paraId="3720E1D1" w14:textId="77777777" w:rsidTr="00322C00">
        <w:tc>
          <w:tcPr>
            <w:tcW w:w="6797" w:type="dxa"/>
            <w:gridSpan w:val="2"/>
            <w:shd w:val="clear" w:color="auto" w:fill="D9D9D9" w:themeFill="background1" w:themeFillShade="D9"/>
          </w:tcPr>
          <w:p w14:paraId="6F0893F4" w14:textId="1AF0D60A" w:rsidR="00587BDD" w:rsidRPr="002E349E" w:rsidRDefault="00587BDD" w:rsidP="00322C00">
            <w:pPr>
              <w:jc w:val="center"/>
              <w:rPr>
                <w:b/>
                <w:bCs/>
              </w:rPr>
            </w:pPr>
            <w:r w:rsidRPr="002E349E">
              <w:rPr>
                <w:b/>
                <w:bCs/>
              </w:rPr>
              <w:t xml:space="preserve">Applicability Matrix – Section </w:t>
            </w:r>
            <w:r>
              <w:rPr>
                <w:b/>
                <w:bCs/>
              </w:rPr>
              <w:t>2.9.1</w:t>
            </w:r>
          </w:p>
        </w:tc>
      </w:tr>
      <w:tr w:rsidR="00587BDD" w14:paraId="371D2119" w14:textId="77777777" w:rsidTr="00322C00">
        <w:tc>
          <w:tcPr>
            <w:tcW w:w="3398" w:type="dxa"/>
          </w:tcPr>
          <w:p w14:paraId="0383D13E" w14:textId="77777777" w:rsidR="00587BDD" w:rsidRDefault="00587BDD" w:rsidP="00322C00">
            <w:pPr>
              <w:jc w:val="center"/>
            </w:pPr>
            <w:r>
              <w:t>Module Name</w:t>
            </w:r>
          </w:p>
        </w:tc>
        <w:tc>
          <w:tcPr>
            <w:tcW w:w="3399" w:type="dxa"/>
          </w:tcPr>
          <w:p w14:paraId="72FEE17B" w14:textId="77777777" w:rsidR="00587BDD" w:rsidRDefault="00587BDD" w:rsidP="00322C00">
            <w:pPr>
              <w:jc w:val="center"/>
            </w:pPr>
            <w:r>
              <w:t>Applicable</w:t>
            </w:r>
          </w:p>
        </w:tc>
      </w:tr>
      <w:tr w:rsidR="00587BDD" w14:paraId="177ABBE1" w14:textId="77777777" w:rsidTr="00322C00">
        <w:tc>
          <w:tcPr>
            <w:tcW w:w="3398" w:type="dxa"/>
          </w:tcPr>
          <w:p w14:paraId="738B87D5" w14:textId="77777777" w:rsidR="00587BDD" w:rsidRDefault="00587BDD" w:rsidP="00322C00">
            <w:pPr>
              <w:jc w:val="center"/>
            </w:pPr>
            <w:r>
              <w:t>PDC</w:t>
            </w:r>
          </w:p>
        </w:tc>
        <w:tc>
          <w:tcPr>
            <w:tcW w:w="3399" w:type="dxa"/>
          </w:tcPr>
          <w:p w14:paraId="4AE6E8B8" w14:textId="77777777" w:rsidR="00587BDD" w:rsidRDefault="00587BDD" w:rsidP="00322C00">
            <w:pPr>
              <w:jc w:val="center"/>
            </w:pPr>
            <w:r>
              <w:t>Yes</w:t>
            </w:r>
          </w:p>
        </w:tc>
      </w:tr>
      <w:tr w:rsidR="00587BDD" w14:paraId="05968E7D" w14:textId="77777777" w:rsidTr="00322C00">
        <w:tc>
          <w:tcPr>
            <w:tcW w:w="3398" w:type="dxa"/>
          </w:tcPr>
          <w:p w14:paraId="5A8662D4" w14:textId="77777777" w:rsidR="00587BDD" w:rsidRDefault="00587BDD" w:rsidP="00322C00">
            <w:pPr>
              <w:jc w:val="center"/>
            </w:pPr>
            <w:r>
              <w:t>PAC</w:t>
            </w:r>
          </w:p>
        </w:tc>
        <w:tc>
          <w:tcPr>
            <w:tcW w:w="3399" w:type="dxa"/>
          </w:tcPr>
          <w:p w14:paraId="708A52C7" w14:textId="77777777" w:rsidR="00587BDD" w:rsidRDefault="00587BDD" w:rsidP="00322C00">
            <w:pPr>
              <w:jc w:val="center"/>
            </w:pPr>
            <w:r>
              <w:t>No</w:t>
            </w:r>
          </w:p>
        </w:tc>
      </w:tr>
    </w:tbl>
    <w:p w14:paraId="6D68F840" w14:textId="77777777" w:rsidR="00587BDD" w:rsidRPr="00587BDD" w:rsidRDefault="00587BDD" w:rsidP="00587BDD"/>
    <w:p w14:paraId="22A23F4D" w14:textId="77777777" w:rsidR="00B8157E" w:rsidRPr="00257EF3" w:rsidRDefault="00B8157E" w:rsidP="00B8157E">
      <w:r w:rsidRPr="00257EF3">
        <w:t>The following requirements apply to generating the AVAS output:</w:t>
      </w:r>
    </w:p>
    <w:p w14:paraId="45631F1A" w14:textId="77777777" w:rsidR="00732E74" w:rsidRPr="00257EF3" w:rsidRDefault="00732E74" w:rsidP="00B8157E"/>
    <w:p w14:paraId="06ACEFC8" w14:textId="77777777" w:rsidR="00732E74" w:rsidRPr="00257EF3" w:rsidRDefault="00732E74" w:rsidP="00732E74">
      <w:pPr>
        <w:jc w:val="center"/>
        <w:rPr>
          <w:b/>
        </w:rPr>
      </w:pPr>
      <w:r w:rsidRPr="00257EF3">
        <w:rPr>
          <w:b/>
        </w:rPr>
        <w:t>Table 2.8.1.1 General AVAS Output Requirements</w:t>
      </w:r>
    </w:p>
    <w:p w14:paraId="33777C23" w14:textId="77777777" w:rsidR="00B8157E" w:rsidRPr="00257EF3" w:rsidRDefault="00B8157E" w:rsidP="00B815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6714"/>
      </w:tblGrid>
      <w:tr w:rsidR="002D117F" w:rsidRPr="00257EF3" w14:paraId="0FEEBF28" w14:textId="77777777" w:rsidTr="00F43F6D">
        <w:tc>
          <w:tcPr>
            <w:tcW w:w="3474" w:type="dxa"/>
            <w:tcBorders>
              <w:top w:val="single" w:sz="4" w:space="0" w:color="auto"/>
              <w:left w:val="single" w:sz="4" w:space="0" w:color="auto"/>
              <w:bottom w:val="single" w:sz="4" w:space="0" w:color="auto"/>
              <w:right w:val="single" w:sz="4" w:space="0" w:color="auto"/>
            </w:tcBorders>
            <w:shd w:val="pct40" w:color="auto" w:fill="auto"/>
          </w:tcPr>
          <w:p w14:paraId="09E21233" w14:textId="77777777" w:rsidR="002D117F" w:rsidRPr="00257EF3" w:rsidRDefault="00FA5522" w:rsidP="00F3092D">
            <w:pPr>
              <w:jc w:val="center"/>
            </w:pPr>
            <w:r w:rsidRPr="00257EF3">
              <w:rPr>
                <w:b/>
              </w:rPr>
              <w:t>Rqmt. No.</w:t>
            </w:r>
          </w:p>
        </w:tc>
        <w:tc>
          <w:tcPr>
            <w:tcW w:w="6714" w:type="dxa"/>
            <w:tcBorders>
              <w:top w:val="single" w:sz="4" w:space="0" w:color="auto"/>
              <w:left w:val="single" w:sz="4" w:space="0" w:color="auto"/>
              <w:bottom w:val="single" w:sz="4" w:space="0" w:color="auto"/>
              <w:right w:val="single" w:sz="4" w:space="0" w:color="auto"/>
            </w:tcBorders>
            <w:shd w:val="pct40" w:color="auto" w:fill="auto"/>
          </w:tcPr>
          <w:p w14:paraId="40E0ECF1" w14:textId="77777777" w:rsidR="002D117F" w:rsidRPr="00257EF3" w:rsidRDefault="002D117F" w:rsidP="00F3092D">
            <w:pPr>
              <w:jc w:val="center"/>
              <w:rPr>
                <w:b/>
              </w:rPr>
            </w:pPr>
            <w:r w:rsidRPr="00257EF3">
              <w:rPr>
                <w:b/>
              </w:rPr>
              <w:t>Description</w:t>
            </w:r>
          </w:p>
        </w:tc>
      </w:tr>
      <w:tr w:rsidR="002D117F" w:rsidRPr="00257EF3" w14:paraId="33360C64" w14:textId="77777777" w:rsidTr="00F43F6D">
        <w:tc>
          <w:tcPr>
            <w:tcW w:w="3474" w:type="dxa"/>
            <w:tcBorders>
              <w:top w:val="single" w:sz="4" w:space="0" w:color="auto"/>
            </w:tcBorders>
            <w:shd w:val="clear" w:color="auto" w:fill="auto"/>
          </w:tcPr>
          <w:p w14:paraId="552820B2"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1</w:t>
            </w:r>
            <w:r w:rsidR="00ED27ED" w:rsidRPr="00D53106">
              <w:rPr>
                <w:sz w:val="16"/>
                <w:szCs w:val="16"/>
              </w:rPr>
              <w:fldChar w:fldCharType="end"/>
            </w:r>
          </w:p>
        </w:tc>
        <w:tc>
          <w:tcPr>
            <w:tcW w:w="6714" w:type="dxa"/>
            <w:tcBorders>
              <w:top w:val="single" w:sz="4" w:space="0" w:color="auto"/>
            </w:tcBorders>
            <w:shd w:val="clear" w:color="auto" w:fill="auto"/>
          </w:tcPr>
          <w:p w14:paraId="7F7B2B38" w14:textId="77777777" w:rsidR="002D117F" w:rsidRPr="00D53106" w:rsidRDefault="002D117F" w:rsidP="002D117F">
            <w:r w:rsidRPr="00D53106">
              <w:t xml:space="preserve">AVAS system must be able to produce Broadband sound(s); adjustable for all 1/3 octave bands between 315 </w:t>
            </w:r>
            <w:r w:rsidR="00BB36C7" w:rsidRPr="00D53106">
              <w:t xml:space="preserve">Hz </w:t>
            </w:r>
            <w:r w:rsidRPr="00D53106">
              <w:t xml:space="preserve">and </w:t>
            </w:r>
            <w:r w:rsidR="00BB36C7" w:rsidRPr="00D53106">
              <w:t xml:space="preserve">5 </w:t>
            </w:r>
            <w:r w:rsidR="00247334" w:rsidRPr="00D53106">
              <w:t>KHz</w:t>
            </w:r>
            <w:r w:rsidRPr="00D53106">
              <w:t>.</w:t>
            </w:r>
          </w:p>
        </w:tc>
      </w:tr>
      <w:tr w:rsidR="002D117F" w:rsidRPr="00257EF3" w14:paraId="13CA1DBE" w14:textId="77777777" w:rsidTr="00F43F6D">
        <w:tc>
          <w:tcPr>
            <w:tcW w:w="3474" w:type="dxa"/>
            <w:shd w:val="clear" w:color="auto" w:fill="auto"/>
          </w:tcPr>
          <w:p w14:paraId="3B861459"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2</w:t>
            </w:r>
            <w:r w:rsidR="00ED27ED" w:rsidRPr="00D53106">
              <w:rPr>
                <w:sz w:val="16"/>
                <w:szCs w:val="16"/>
              </w:rPr>
              <w:fldChar w:fldCharType="end"/>
            </w:r>
          </w:p>
        </w:tc>
        <w:tc>
          <w:tcPr>
            <w:tcW w:w="6714" w:type="dxa"/>
            <w:shd w:val="clear" w:color="auto" w:fill="auto"/>
          </w:tcPr>
          <w:p w14:paraId="21C760C4" w14:textId="77777777" w:rsidR="00EF775A" w:rsidRPr="00D53106" w:rsidRDefault="00EF775A" w:rsidP="002D117F">
            <w:r w:rsidRPr="00D53106">
              <w:t xml:space="preserve">The software sound strategy must include a time </w:t>
            </w:r>
            <w:r w:rsidR="006436F9" w:rsidRPr="00D53106">
              <w:t>domain</w:t>
            </w:r>
            <w:r w:rsidRPr="00D53106">
              <w:t xml:space="preserve"> signal generation and frequency domain filter blocks.</w:t>
            </w:r>
          </w:p>
          <w:p w14:paraId="78D80F26" w14:textId="77777777" w:rsidR="002D117F" w:rsidRPr="00D53106" w:rsidRDefault="002D117F" w:rsidP="00F3092D">
            <w:pPr>
              <w:jc w:val="both"/>
            </w:pPr>
          </w:p>
        </w:tc>
      </w:tr>
      <w:tr w:rsidR="002D117F" w:rsidRPr="00257EF3" w14:paraId="5B51F4C0" w14:textId="77777777" w:rsidTr="00F43F6D">
        <w:tc>
          <w:tcPr>
            <w:tcW w:w="3474" w:type="dxa"/>
            <w:shd w:val="clear" w:color="auto" w:fill="auto"/>
          </w:tcPr>
          <w:p w14:paraId="4BE3BC18"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3</w:t>
            </w:r>
            <w:r w:rsidR="00ED27ED" w:rsidRPr="00D53106">
              <w:rPr>
                <w:sz w:val="16"/>
                <w:szCs w:val="16"/>
              </w:rPr>
              <w:fldChar w:fldCharType="end"/>
            </w:r>
          </w:p>
        </w:tc>
        <w:tc>
          <w:tcPr>
            <w:tcW w:w="6714" w:type="dxa"/>
            <w:shd w:val="clear" w:color="auto" w:fill="auto"/>
          </w:tcPr>
          <w:p w14:paraId="7AB3B5CA" w14:textId="0C60C392" w:rsidR="00EF775A" w:rsidRPr="00D53106" w:rsidRDefault="00EF775A" w:rsidP="002D117F">
            <w:r w:rsidRPr="00D53106">
              <w:t xml:space="preserve">The signal generation block must use either a wave or </w:t>
            </w:r>
            <w:r w:rsidR="00DD5476" w:rsidRPr="00D53106">
              <w:t>grain-based</w:t>
            </w:r>
            <w:r w:rsidRPr="00D53106">
              <w:t xml:space="preserve"> signal generation.  For wave designs, the input files should be a</w:t>
            </w:r>
            <w:r w:rsidR="00BB36C7" w:rsidRPr="00D53106">
              <w:t xml:space="preserve"> minimum of 5 seconds at 16</w:t>
            </w:r>
            <w:r w:rsidRPr="00D53106">
              <w:t xml:space="preserve"> kHz and 16 bit.  </w:t>
            </w:r>
            <w:r w:rsidR="001F14FC" w:rsidRPr="00D53106">
              <w:t xml:space="preserve">The design must accommodate a minimum of two WAV files. </w:t>
            </w:r>
            <w:r w:rsidRPr="00D53106">
              <w:t>For grain</w:t>
            </w:r>
            <w:r w:rsidR="001F14FC" w:rsidRPr="00D53106">
              <w:t xml:space="preserve"> designs, the design must accommodate five grains of one second each</w:t>
            </w:r>
            <w:r w:rsidRPr="00D53106">
              <w:t>.</w:t>
            </w:r>
            <w:r w:rsidR="001F14FC" w:rsidRPr="00D53106">
              <w:t xml:space="preserve">  Design must be approved by NVH prior to implementation.</w:t>
            </w:r>
          </w:p>
        </w:tc>
      </w:tr>
      <w:tr w:rsidR="002D117F" w:rsidRPr="00257EF3" w14:paraId="06E2662A" w14:textId="77777777" w:rsidTr="00F43F6D">
        <w:tc>
          <w:tcPr>
            <w:tcW w:w="3474" w:type="dxa"/>
            <w:shd w:val="clear" w:color="auto" w:fill="auto"/>
          </w:tcPr>
          <w:p w14:paraId="72275904"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4</w:t>
            </w:r>
            <w:r w:rsidR="00ED27ED" w:rsidRPr="00D53106">
              <w:rPr>
                <w:sz w:val="16"/>
                <w:szCs w:val="16"/>
              </w:rPr>
              <w:fldChar w:fldCharType="end"/>
            </w:r>
          </w:p>
        </w:tc>
        <w:tc>
          <w:tcPr>
            <w:tcW w:w="6714" w:type="dxa"/>
            <w:shd w:val="clear" w:color="auto" w:fill="auto"/>
          </w:tcPr>
          <w:p w14:paraId="6A8EE48A" w14:textId="77777777" w:rsidR="00EF775A" w:rsidRPr="00D53106" w:rsidRDefault="00EF775A" w:rsidP="002D117F">
            <w:r w:rsidRPr="00D53106">
              <w:t>The supplier must deliver a tuning tool to allow Ford to modify both the signal generation and the filter blocks.</w:t>
            </w:r>
          </w:p>
        </w:tc>
      </w:tr>
      <w:tr w:rsidR="002D117F" w:rsidRPr="00257EF3" w14:paraId="0B392B0B" w14:textId="77777777" w:rsidTr="00F43F6D">
        <w:tc>
          <w:tcPr>
            <w:tcW w:w="3474" w:type="dxa"/>
            <w:shd w:val="clear" w:color="auto" w:fill="auto"/>
          </w:tcPr>
          <w:p w14:paraId="36761F8B"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5</w:t>
            </w:r>
            <w:r w:rsidR="00ED27ED" w:rsidRPr="00D53106">
              <w:rPr>
                <w:sz w:val="16"/>
                <w:szCs w:val="16"/>
              </w:rPr>
              <w:fldChar w:fldCharType="end"/>
            </w:r>
          </w:p>
        </w:tc>
        <w:tc>
          <w:tcPr>
            <w:tcW w:w="6714" w:type="dxa"/>
            <w:shd w:val="clear" w:color="auto" w:fill="auto"/>
          </w:tcPr>
          <w:p w14:paraId="6CA4D981" w14:textId="77777777" w:rsidR="001F14FC" w:rsidRPr="00D53106" w:rsidRDefault="002D117F" w:rsidP="002D117F">
            <w:r w:rsidRPr="00D53106">
              <w:t>The system must also be capable of adjusting an overall gain vs speed within a 100 dB range.</w:t>
            </w:r>
          </w:p>
        </w:tc>
      </w:tr>
      <w:tr w:rsidR="002D117F" w:rsidRPr="00257EF3" w14:paraId="5A0B6891" w14:textId="77777777" w:rsidTr="00F43F6D">
        <w:tc>
          <w:tcPr>
            <w:tcW w:w="3474" w:type="dxa"/>
            <w:shd w:val="clear" w:color="auto" w:fill="auto"/>
          </w:tcPr>
          <w:p w14:paraId="2B34FE2B"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6</w:t>
            </w:r>
            <w:r w:rsidR="00ED27ED" w:rsidRPr="00D53106">
              <w:rPr>
                <w:sz w:val="16"/>
                <w:szCs w:val="16"/>
              </w:rPr>
              <w:fldChar w:fldCharType="end"/>
            </w:r>
          </w:p>
        </w:tc>
        <w:tc>
          <w:tcPr>
            <w:tcW w:w="6714" w:type="dxa"/>
            <w:shd w:val="clear" w:color="auto" w:fill="auto"/>
          </w:tcPr>
          <w:p w14:paraId="2B0781CD" w14:textId="77777777" w:rsidR="001D524D" w:rsidRPr="00D53106" w:rsidRDefault="001D524D" w:rsidP="002D117F">
            <w:r w:rsidRPr="00D53106">
              <w:t xml:space="preserve">AVAS must have the capability to statically equalize the sound with </w:t>
            </w:r>
            <w:r w:rsidR="006436F9" w:rsidRPr="00D53106">
              <w:t>respect</w:t>
            </w:r>
            <w:r w:rsidRPr="00D53106">
              <w:t xml:space="preserve"> to the vehicle transfer function using either a </w:t>
            </w:r>
            <w:r w:rsidR="009403D4" w:rsidRPr="00D53106">
              <w:t>1025 tap FIR filter or a bank of</w:t>
            </w:r>
            <w:r w:rsidRPr="00D53106">
              <w:t xml:space="preserve"> 8 IIR filters which include parametric peaking</w:t>
            </w:r>
            <w:r w:rsidR="009403D4" w:rsidRPr="00D53106">
              <w:t>/notch</w:t>
            </w:r>
            <w:r w:rsidRPr="00D53106">
              <w:t>, high pass, low pass, parametric bass shelf and parametric treble shelf.</w:t>
            </w:r>
          </w:p>
        </w:tc>
      </w:tr>
      <w:tr w:rsidR="002D117F" w:rsidRPr="00257EF3" w14:paraId="5D78B5EA" w14:textId="77777777" w:rsidTr="00F43F6D">
        <w:tc>
          <w:tcPr>
            <w:tcW w:w="3474" w:type="dxa"/>
            <w:shd w:val="clear" w:color="auto" w:fill="auto"/>
          </w:tcPr>
          <w:p w14:paraId="02B76D61"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7</w:t>
            </w:r>
            <w:r w:rsidR="00ED27ED" w:rsidRPr="00D53106">
              <w:rPr>
                <w:sz w:val="16"/>
                <w:szCs w:val="16"/>
              </w:rPr>
              <w:fldChar w:fldCharType="end"/>
            </w:r>
          </w:p>
        </w:tc>
        <w:tc>
          <w:tcPr>
            <w:tcW w:w="6714" w:type="dxa"/>
            <w:shd w:val="clear" w:color="auto" w:fill="auto"/>
          </w:tcPr>
          <w:p w14:paraId="51EBC887" w14:textId="77777777" w:rsidR="001D524D" w:rsidRPr="00D53106" w:rsidRDefault="001D524D" w:rsidP="002D117F">
            <w:r w:rsidRPr="00D53106">
              <w:t>The calibration files must separate the time history comp</w:t>
            </w:r>
            <w:r w:rsidR="009403D4" w:rsidRPr="00D53106">
              <w:t>onents from the tuning paramete</w:t>
            </w:r>
            <w:r w:rsidRPr="00D53106">
              <w:t>r</w:t>
            </w:r>
            <w:r w:rsidR="009403D4" w:rsidRPr="00D53106">
              <w:t>s</w:t>
            </w:r>
            <w:r w:rsidRPr="00D53106">
              <w:t xml:space="preserve"> to enable end of line flash parameters.</w:t>
            </w:r>
          </w:p>
        </w:tc>
      </w:tr>
      <w:tr w:rsidR="002D117F" w:rsidRPr="00257EF3" w14:paraId="4F1755AA" w14:textId="77777777" w:rsidTr="00F43F6D">
        <w:tc>
          <w:tcPr>
            <w:tcW w:w="3474" w:type="dxa"/>
            <w:shd w:val="clear" w:color="auto" w:fill="auto"/>
          </w:tcPr>
          <w:p w14:paraId="7AE7BECD" w14:textId="77777777" w:rsidR="002D117F" w:rsidRPr="00D53106" w:rsidRDefault="00732E74" w:rsidP="00732E74">
            <w:pPr>
              <w:pStyle w:val="Caption"/>
              <w:rPr>
                <w:b w:val="0"/>
                <w:sz w:val="16"/>
                <w:szCs w:val="16"/>
              </w:rPr>
            </w:pPr>
            <w:r w:rsidRPr="00D53106">
              <w:rPr>
                <w:sz w:val="16"/>
                <w:szCs w:val="16"/>
              </w:rPr>
              <w:t xml:space="preserve">R: </w:t>
            </w:r>
            <w:r w:rsidR="00ED27ED" w:rsidRPr="00D53106">
              <w:rPr>
                <w:sz w:val="16"/>
                <w:szCs w:val="16"/>
              </w:rPr>
              <w:fldChar w:fldCharType="begin"/>
            </w:r>
            <w:r w:rsidR="00ED27ED" w:rsidRPr="00D53106">
              <w:rPr>
                <w:sz w:val="16"/>
                <w:szCs w:val="16"/>
              </w:rPr>
              <w:instrText xml:space="preserve"> STYLEREF 2 \s </w:instrText>
            </w:r>
            <w:r w:rsidR="00ED27ED" w:rsidRPr="00D53106">
              <w:rPr>
                <w:sz w:val="16"/>
                <w:szCs w:val="16"/>
              </w:rPr>
              <w:fldChar w:fldCharType="separate"/>
            </w:r>
            <w:r w:rsidR="00F03EE5">
              <w:rPr>
                <w:noProof/>
                <w:sz w:val="16"/>
                <w:szCs w:val="16"/>
              </w:rPr>
              <w:t>2.8</w:t>
            </w:r>
            <w:r w:rsidR="00ED27ED" w:rsidRPr="00D53106">
              <w:rPr>
                <w:sz w:val="16"/>
                <w:szCs w:val="16"/>
              </w:rPr>
              <w:fldChar w:fldCharType="end"/>
            </w:r>
            <w:r w:rsidR="00ED27ED" w:rsidRPr="00D53106">
              <w:rPr>
                <w:sz w:val="16"/>
                <w:szCs w:val="16"/>
              </w:rPr>
              <w:t>.</w:t>
            </w:r>
            <w:r w:rsidR="00ED27ED" w:rsidRPr="00D53106">
              <w:rPr>
                <w:sz w:val="16"/>
                <w:szCs w:val="16"/>
              </w:rPr>
              <w:fldChar w:fldCharType="begin"/>
            </w:r>
            <w:r w:rsidR="00ED27ED" w:rsidRPr="00D53106">
              <w:rPr>
                <w:sz w:val="16"/>
                <w:szCs w:val="16"/>
              </w:rPr>
              <w:instrText xml:space="preserve"> SEQ R: \* ARABIC \s 2 </w:instrText>
            </w:r>
            <w:r w:rsidR="00ED27ED" w:rsidRPr="00D53106">
              <w:rPr>
                <w:sz w:val="16"/>
                <w:szCs w:val="16"/>
              </w:rPr>
              <w:fldChar w:fldCharType="separate"/>
            </w:r>
            <w:r w:rsidR="00F03EE5">
              <w:rPr>
                <w:noProof/>
                <w:sz w:val="16"/>
                <w:szCs w:val="16"/>
              </w:rPr>
              <w:t>8</w:t>
            </w:r>
            <w:r w:rsidR="00ED27ED" w:rsidRPr="00D53106">
              <w:rPr>
                <w:sz w:val="16"/>
                <w:szCs w:val="16"/>
              </w:rPr>
              <w:fldChar w:fldCharType="end"/>
            </w:r>
          </w:p>
        </w:tc>
        <w:tc>
          <w:tcPr>
            <w:tcW w:w="6714" w:type="dxa"/>
            <w:shd w:val="clear" w:color="auto" w:fill="auto"/>
          </w:tcPr>
          <w:p w14:paraId="278FB4C9" w14:textId="77777777" w:rsidR="001D524D" w:rsidRPr="00D53106" w:rsidRDefault="001D524D" w:rsidP="002D117F">
            <w:r w:rsidRPr="00D53106">
              <w:t>NVH will determine whether the supplier sound generation capability and GUI is capable of producing the desired sound characteristics per vehicle line and per requirement.</w:t>
            </w:r>
          </w:p>
        </w:tc>
      </w:tr>
      <w:tr w:rsidR="002D117F" w:rsidRPr="00257EF3" w14:paraId="68772C1A" w14:textId="77777777" w:rsidTr="00F43F6D">
        <w:tc>
          <w:tcPr>
            <w:tcW w:w="10188" w:type="dxa"/>
            <w:gridSpan w:val="2"/>
            <w:shd w:val="clear" w:color="auto" w:fill="auto"/>
          </w:tcPr>
          <w:p w14:paraId="4D3E4202" w14:textId="77777777" w:rsidR="002D117F" w:rsidRPr="00257EF3" w:rsidRDefault="002D117F" w:rsidP="00732E74">
            <w:pPr>
              <w:keepNext/>
            </w:pPr>
            <w:r w:rsidRPr="00257EF3">
              <w:lastRenderedPageBreak/>
              <w:t>Note: The way of communicating this information should be agreed between the Ford vehicle NVH engineer, the Ford AVAS application D&amp;R engineer and the supplier.</w:t>
            </w:r>
          </w:p>
        </w:tc>
      </w:tr>
    </w:tbl>
    <w:p w14:paraId="774D696C" w14:textId="4D8E72E4" w:rsidR="00F27DEF" w:rsidRDefault="00F27DEF" w:rsidP="00E51C5E">
      <w:pPr>
        <w:pStyle w:val="Heading3"/>
      </w:pPr>
      <w:bookmarkStart w:id="371" w:name="_Toc103768351"/>
      <w:bookmarkStart w:id="372" w:name="_Toc522628612"/>
      <w:r>
        <w:t>Time to first audio</w:t>
      </w:r>
      <w:bookmarkEnd w:id="371"/>
    </w:p>
    <w:p w14:paraId="6CDA78EE" w14:textId="1AF4C386" w:rsidR="00F27DEF" w:rsidRPr="00F27DEF" w:rsidRDefault="00F27DEF" w:rsidP="00F27DEF">
      <w:r>
        <w:t xml:space="preserve">AVAS Audio Components shall transition from AVAS Standby/Sleep state to AVAS Functional state </w:t>
      </w:r>
      <w:r w:rsidR="00771E2B">
        <w:t xml:space="preserve">(irrespective of Normal, Transport, Factory or during a Load Shed event) </w:t>
      </w:r>
      <w:r>
        <w:t>within 2 seconds of the Ignition_Status signal transitioning to Run.</w:t>
      </w:r>
    </w:p>
    <w:bookmarkEnd w:id="372"/>
    <w:p w14:paraId="115D65A9" w14:textId="77777777" w:rsidR="00E75FC0" w:rsidRPr="00257EF3" w:rsidRDefault="00E75FC0" w:rsidP="00714765"/>
    <w:p w14:paraId="25A4DD3A" w14:textId="77777777" w:rsidR="00014BE8" w:rsidRDefault="00014BE8">
      <w:pPr>
        <w:overflowPunct/>
        <w:autoSpaceDE/>
        <w:autoSpaceDN/>
        <w:adjustRightInd/>
        <w:spacing w:before="0"/>
        <w:textAlignment w:val="auto"/>
      </w:pPr>
      <w:r>
        <w:br w:type="page"/>
      </w:r>
    </w:p>
    <w:p w14:paraId="2AAD6008" w14:textId="77777777" w:rsidR="00B64A12" w:rsidRPr="00B64A12" w:rsidRDefault="00B64A12" w:rsidP="00B64A12"/>
    <w:p w14:paraId="6C08DC9E" w14:textId="77777777" w:rsidR="009F5E41" w:rsidRPr="00257EF3" w:rsidRDefault="002D117F" w:rsidP="002D117F">
      <w:pPr>
        <w:pStyle w:val="Heading3"/>
      </w:pPr>
      <w:bookmarkStart w:id="373" w:name="_Toc522628615"/>
      <w:bookmarkStart w:id="374" w:name="_Toc103768352"/>
      <w:r w:rsidRPr="00257EF3">
        <w:t>One Speaker System</w:t>
      </w:r>
      <w:r w:rsidR="00C621E1" w:rsidRPr="00257EF3">
        <w:t>s versus Multi-</w:t>
      </w:r>
      <w:r w:rsidRPr="00257EF3">
        <w:t>Speaker Systems</w:t>
      </w:r>
      <w:bookmarkEnd w:id="373"/>
      <w:bookmarkEnd w:id="374"/>
    </w:p>
    <w:tbl>
      <w:tblPr>
        <w:tblStyle w:val="TableGrid"/>
        <w:tblW w:w="0" w:type="auto"/>
        <w:tblLook w:val="04A0" w:firstRow="1" w:lastRow="0" w:firstColumn="1" w:lastColumn="0" w:noHBand="0" w:noVBand="1"/>
      </w:tblPr>
      <w:tblGrid>
        <w:gridCol w:w="3398"/>
        <w:gridCol w:w="3399"/>
      </w:tblGrid>
      <w:tr w:rsidR="00014BE8" w14:paraId="315AD0E3" w14:textId="77777777" w:rsidTr="001016A8">
        <w:tc>
          <w:tcPr>
            <w:tcW w:w="6797" w:type="dxa"/>
            <w:gridSpan w:val="2"/>
            <w:shd w:val="clear" w:color="auto" w:fill="D9D9D9" w:themeFill="background1" w:themeFillShade="D9"/>
          </w:tcPr>
          <w:p w14:paraId="49FE06E1" w14:textId="77777777" w:rsidR="00014BE8" w:rsidRPr="002E349E" w:rsidRDefault="00014BE8" w:rsidP="001016A8">
            <w:pPr>
              <w:jc w:val="center"/>
              <w:rPr>
                <w:b/>
                <w:bCs/>
              </w:rPr>
            </w:pPr>
            <w:r w:rsidRPr="002E349E">
              <w:rPr>
                <w:b/>
                <w:bCs/>
              </w:rPr>
              <w:t xml:space="preserve">Applicability Matrix – Section </w:t>
            </w:r>
            <w:r>
              <w:rPr>
                <w:b/>
                <w:bCs/>
              </w:rPr>
              <w:t>2.9.3</w:t>
            </w:r>
          </w:p>
        </w:tc>
      </w:tr>
      <w:tr w:rsidR="00014BE8" w14:paraId="0376F855" w14:textId="77777777" w:rsidTr="001016A8">
        <w:tc>
          <w:tcPr>
            <w:tcW w:w="3398" w:type="dxa"/>
          </w:tcPr>
          <w:p w14:paraId="040C6491" w14:textId="77777777" w:rsidR="00014BE8" w:rsidRDefault="00014BE8" w:rsidP="001016A8">
            <w:pPr>
              <w:jc w:val="center"/>
            </w:pPr>
            <w:r>
              <w:t>Module Name</w:t>
            </w:r>
          </w:p>
        </w:tc>
        <w:tc>
          <w:tcPr>
            <w:tcW w:w="3399" w:type="dxa"/>
          </w:tcPr>
          <w:p w14:paraId="6A7AC8D1" w14:textId="77777777" w:rsidR="00014BE8" w:rsidRDefault="00014BE8" w:rsidP="001016A8">
            <w:pPr>
              <w:jc w:val="center"/>
            </w:pPr>
            <w:r>
              <w:t>Applicable</w:t>
            </w:r>
          </w:p>
        </w:tc>
      </w:tr>
      <w:tr w:rsidR="00014BE8" w14:paraId="40F56161" w14:textId="77777777" w:rsidTr="001016A8">
        <w:tc>
          <w:tcPr>
            <w:tcW w:w="3398" w:type="dxa"/>
          </w:tcPr>
          <w:p w14:paraId="062198C5" w14:textId="77777777" w:rsidR="00014BE8" w:rsidRDefault="00014BE8" w:rsidP="001016A8">
            <w:pPr>
              <w:jc w:val="center"/>
            </w:pPr>
            <w:r>
              <w:t>PDC</w:t>
            </w:r>
          </w:p>
        </w:tc>
        <w:tc>
          <w:tcPr>
            <w:tcW w:w="3399" w:type="dxa"/>
          </w:tcPr>
          <w:p w14:paraId="51EE6068" w14:textId="77777777" w:rsidR="00014BE8" w:rsidRDefault="00014BE8" w:rsidP="001016A8">
            <w:pPr>
              <w:jc w:val="center"/>
            </w:pPr>
            <w:r>
              <w:t>Yes</w:t>
            </w:r>
          </w:p>
        </w:tc>
      </w:tr>
      <w:tr w:rsidR="00014BE8" w14:paraId="62DF41C2" w14:textId="77777777" w:rsidTr="001016A8">
        <w:tc>
          <w:tcPr>
            <w:tcW w:w="3398" w:type="dxa"/>
          </w:tcPr>
          <w:p w14:paraId="20A599C9" w14:textId="77777777" w:rsidR="00014BE8" w:rsidRDefault="00014BE8" w:rsidP="001016A8">
            <w:pPr>
              <w:jc w:val="center"/>
            </w:pPr>
            <w:r>
              <w:t>PAC</w:t>
            </w:r>
          </w:p>
        </w:tc>
        <w:tc>
          <w:tcPr>
            <w:tcW w:w="3399" w:type="dxa"/>
          </w:tcPr>
          <w:p w14:paraId="0C097BCE" w14:textId="77777777" w:rsidR="00014BE8" w:rsidRDefault="00014BE8" w:rsidP="001016A8">
            <w:pPr>
              <w:jc w:val="center"/>
            </w:pPr>
            <w:r>
              <w:t>No</w:t>
            </w:r>
          </w:p>
        </w:tc>
      </w:tr>
    </w:tbl>
    <w:p w14:paraId="282FB9F7" w14:textId="77777777" w:rsidR="00014BE8" w:rsidRDefault="00014BE8" w:rsidP="002D117F"/>
    <w:p w14:paraId="2B047A5B" w14:textId="69FEE66A" w:rsidR="002D117F" w:rsidRPr="00257EF3" w:rsidRDefault="002D117F" w:rsidP="002D117F">
      <w:r w:rsidRPr="00257EF3">
        <w:t xml:space="preserve">The </w:t>
      </w:r>
      <w:r w:rsidR="002C00A6">
        <w:t xml:space="preserve">PDC will communicate to PAC about the Speaker selection via “SpkrSel_D_Rq” and the </w:t>
      </w:r>
      <w:r w:rsidRPr="00257EF3">
        <w:t xml:space="preserve">following requirements apply to configuration and functionality of a </w:t>
      </w:r>
      <w:r w:rsidR="00BD36B2" w:rsidRPr="00257EF3">
        <w:t>one-speaker</w:t>
      </w:r>
      <w:r w:rsidRPr="00257EF3">
        <w:t xml:space="preserve"> system versus a multi-speaker system.</w:t>
      </w:r>
    </w:p>
    <w:p w14:paraId="65D6D0B2" w14:textId="77777777" w:rsidR="00732E74" w:rsidRPr="00257EF3" w:rsidRDefault="00732E74" w:rsidP="002D117F"/>
    <w:p w14:paraId="7D111C1F" w14:textId="77777777" w:rsidR="00162680" w:rsidRPr="00257EF3" w:rsidRDefault="00732E74" w:rsidP="00732E74">
      <w:pPr>
        <w:pStyle w:val="Caption"/>
        <w:keepNext/>
      </w:pPr>
      <w:r w:rsidRPr="00257EF3">
        <w:t xml:space="preserve">Table </w:t>
      </w:r>
      <w:fldSimple w:instr=" STYLEREF 2 \s ">
        <w:r w:rsidR="00F03EE5">
          <w:rPr>
            <w:noProof/>
          </w:rPr>
          <w:t>2.8</w:t>
        </w:r>
      </w:fldSimple>
      <w:r w:rsidR="00104473">
        <w:noBreakHyphen/>
      </w:r>
      <w:fldSimple w:instr=" SEQ Table \* ARABIC \s 2 ">
        <w:r w:rsidR="00F03EE5">
          <w:rPr>
            <w:noProof/>
          </w:rPr>
          <w:t>3</w:t>
        </w:r>
      </w:fldSimple>
      <w:r w:rsidRPr="00257EF3">
        <w:t xml:space="preserve"> Requirements for One Speaker and Multi-Speaker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0"/>
        <w:gridCol w:w="5106"/>
      </w:tblGrid>
      <w:tr w:rsidR="00162680" w:rsidRPr="00257EF3" w14:paraId="30C8D333" w14:textId="77777777" w:rsidTr="00F43F6D">
        <w:tc>
          <w:tcPr>
            <w:tcW w:w="5211" w:type="dxa"/>
            <w:shd w:val="pct40" w:color="auto" w:fill="auto"/>
          </w:tcPr>
          <w:p w14:paraId="1470BAD7" w14:textId="77777777" w:rsidR="00162680" w:rsidRPr="00257EF3" w:rsidRDefault="00162680" w:rsidP="00F3092D">
            <w:pPr>
              <w:jc w:val="center"/>
            </w:pPr>
            <w:r w:rsidRPr="00257EF3">
              <w:t>Requirement Number</w:t>
            </w:r>
          </w:p>
        </w:tc>
        <w:tc>
          <w:tcPr>
            <w:tcW w:w="5211" w:type="dxa"/>
            <w:shd w:val="pct40" w:color="auto" w:fill="auto"/>
          </w:tcPr>
          <w:p w14:paraId="43BC7B09" w14:textId="77777777" w:rsidR="00162680" w:rsidRPr="00257EF3" w:rsidRDefault="00162680" w:rsidP="00F3092D">
            <w:pPr>
              <w:jc w:val="center"/>
            </w:pPr>
            <w:r w:rsidRPr="00257EF3">
              <w:t>Description</w:t>
            </w:r>
          </w:p>
        </w:tc>
      </w:tr>
      <w:tr w:rsidR="00162680" w:rsidRPr="00257EF3" w14:paraId="57812DCC" w14:textId="77777777" w:rsidTr="00F43F6D">
        <w:tc>
          <w:tcPr>
            <w:tcW w:w="5211" w:type="dxa"/>
            <w:shd w:val="clear" w:color="auto" w:fill="auto"/>
          </w:tcPr>
          <w:p w14:paraId="235B1795" w14:textId="77777777" w:rsidR="00162680" w:rsidRPr="00257EF3" w:rsidRDefault="00732E74" w:rsidP="00732E74">
            <w:pPr>
              <w:pStyle w:val="Caption"/>
              <w:rPr>
                <w:sz w:val="16"/>
                <w:szCs w:val="16"/>
              </w:rPr>
            </w:pPr>
            <w:r w:rsidRPr="00257EF3">
              <w:rPr>
                <w:sz w:val="16"/>
                <w:szCs w:val="16"/>
              </w:rPr>
              <w:t xml:space="preserve">R: </w:t>
            </w:r>
            <w:r w:rsidR="00ED27ED" w:rsidRPr="00257EF3">
              <w:rPr>
                <w:sz w:val="16"/>
                <w:szCs w:val="16"/>
              </w:rPr>
              <w:fldChar w:fldCharType="begin"/>
            </w:r>
            <w:r w:rsidR="00ED27ED" w:rsidRPr="00257EF3">
              <w:rPr>
                <w:sz w:val="16"/>
                <w:szCs w:val="16"/>
              </w:rPr>
              <w:instrText xml:space="preserve"> STYLEREF 2 \s </w:instrText>
            </w:r>
            <w:r w:rsidR="00ED27ED" w:rsidRPr="00257EF3">
              <w:rPr>
                <w:sz w:val="16"/>
                <w:szCs w:val="16"/>
              </w:rPr>
              <w:fldChar w:fldCharType="separate"/>
            </w:r>
            <w:r w:rsidR="00F03EE5">
              <w:rPr>
                <w:noProof/>
                <w:sz w:val="16"/>
                <w:szCs w:val="16"/>
              </w:rPr>
              <w:t>2.8</w:t>
            </w:r>
            <w:r w:rsidR="00ED27ED" w:rsidRPr="00257EF3">
              <w:rPr>
                <w:sz w:val="16"/>
                <w:szCs w:val="16"/>
              </w:rPr>
              <w:fldChar w:fldCharType="end"/>
            </w:r>
            <w:r w:rsidR="00ED27ED" w:rsidRPr="00257EF3">
              <w:rPr>
                <w:sz w:val="16"/>
                <w:szCs w:val="16"/>
              </w:rPr>
              <w:t>.</w:t>
            </w:r>
            <w:r w:rsidR="00ED27ED" w:rsidRPr="00257EF3">
              <w:rPr>
                <w:sz w:val="16"/>
                <w:szCs w:val="16"/>
              </w:rPr>
              <w:fldChar w:fldCharType="begin"/>
            </w:r>
            <w:r w:rsidR="00ED27ED" w:rsidRPr="00257EF3">
              <w:rPr>
                <w:sz w:val="16"/>
                <w:szCs w:val="16"/>
              </w:rPr>
              <w:instrText xml:space="preserve"> SEQ R: \* ARABIC \s 2 </w:instrText>
            </w:r>
            <w:r w:rsidR="00ED27ED" w:rsidRPr="00257EF3">
              <w:rPr>
                <w:sz w:val="16"/>
                <w:szCs w:val="16"/>
              </w:rPr>
              <w:fldChar w:fldCharType="separate"/>
            </w:r>
            <w:r w:rsidR="00F03EE5">
              <w:rPr>
                <w:noProof/>
                <w:sz w:val="16"/>
                <w:szCs w:val="16"/>
              </w:rPr>
              <w:t>13</w:t>
            </w:r>
            <w:r w:rsidR="00ED27ED" w:rsidRPr="00257EF3">
              <w:rPr>
                <w:sz w:val="16"/>
                <w:szCs w:val="16"/>
              </w:rPr>
              <w:fldChar w:fldCharType="end"/>
            </w:r>
          </w:p>
        </w:tc>
        <w:tc>
          <w:tcPr>
            <w:tcW w:w="5211" w:type="dxa"/>
            <w:shd w:val="clear" w:color="auto" w:fill="auto"/>
          </w:tcPr>
          <w:p w14:paraId="78A4709D" w14:textId="77777777" w:rsidR="00162680" w:rsidRPr="00257EF3" w:rsidRDefault="00AF0916" w:rsidP="002D117F">
            <w:r w:rsidRPr="00257EF3">
              <w:t>AVAS_Spkr_Cfg</w:t>
            </w:r>
            <w:r w:rsidR="00162680" w:rsidRPr="00257EF3">
              <w:t xml:space="preserve"> shall be used to configure AVAS to be a </w:t>
            </w:r>
            <w:r w:rsidR="00BD36B2" w:rsidRPr="00257EF3">
              <w:t>one-speaker</w:t>
            </w:r>
            <w:r w:rsidR="00162680" w:rsidRPr="00257EF3">
              <w:t xml:space="preserve"> system or a multi-speaker system.</w:t>
            </w:r>
          </w:p>
        </w:tc>
      </w:tr>
      <w:tr w:rsidR="00162680" w:rsidRPr="00257EF3" w14:paraId="30D8E823" w14:textId="77777777" w:rsidTr="00F43F6D">
        <w:tc>
          <w:tcPr>
            <w:tcW w:w="5211" w:type="dxa"/>
            <w:shd w:val="clear" w:color="auto" w:fill="auto"/>
          </w:tcPr>
          <w:p w14:paraId="11C6C135" w14:textId="77777777" w:rsidR="00162680" w:rsidRPr="00257EF3" w:rsidRDefault="00732E74" w:rsidP="00F3092D">
            <w:pPr>
              <w:jc w:val="center"/>
              <w:rPr>
                <w:b/>
                <w:sz w:val="16"/>
                <w:szCs w:val="16"/>
              </w:rPr>
            </w:pPr>
            <w:r w:rsidRPr="00257EF3">
              <w:rPr>
                <w:b/>
                <w:sz w:val="16"/>
                <w:szCs w:val="16"/>
              </w:rPr>
              <w:t xml:space="preserve">R: </w:t>
            </w:r>
            <w:r w:rsidR="00ED27ED" w:rsidRPr="00257EF3">
              <w:rPr>
                <w:b/>
                <w:sz w:val="16"/>
                <w:szCs w:val="16"/>
              </w:rPr>
              <w:fldChar w:fldCharType="begin"/>
            </w:r>
            <w:r w:rsidR="00ED27ED" w:rsidRPr="00257EF3">
              <w:rPr>
                <w:b/>
                <w:sz w:val="16"/>
                <w:szCs w:val="16"/>
              </w:rPr>
              <w:instrText xml:space="preserve"> STYLEREF 2 \s </w:instrText>
            </w:r>
            <w:r w:rsidR="00ED27ED" w:rsidRPr="00257EF3">
              <w:rPr>
                <w:b/>
                <w:sz w:val="16"/>
                <w:szCs w:val="16"/>
              </w:rPr>
              <w:fldChar w:fldCharType="separate"/>
            </w:r>
            <w:r w:rsidR="00F03EE5">
              <w:rPr>
                <w:b/>
                <w:noProof/>
                <w:sz w:val="16"/>
                <w:szCs w:val="16"/>
              </w:rPr>
              <w:t>2.8</w:t>
            </w:r>
            <w:r w:rsidR="00ED27ED" w:rsidRPr="00257EF3">
              <w:rPr>
                <w:b/>
                <w:sz w:val="16"/>
                <w:szCs w:val="16"/>
              </w:rPr>
              <w:fldChar w:fldCharType="end"/>
            </w:r>
            <w:r w:rsidR="00ED27ED" w:rsidRPr="00257EF3">
              <w:rPr>
                <w:b/>
                <w:sz w:val="16"/>
                <w:szCs w:val="16"/>
              </w:rPr>
              <w:t>.</w:t>
            </w:r>
            <w:r w:rsidR="00ED27ED" w:rsidRPr="00257EF3">
              <w:rPr>
                <w:b/>
                <w:sz w:val="16"/>
                <w:szCs w:val="16"/>
              </w:rPr>
              <w:fldChar w:fldCharType="begin"/>
            </w:r>
            <w:r w:rsidR="00ED27ED" w:rsidRPr="00257EF3">
              <w:rPr>
                <w:b/>
                <w:sz w:val="16"/>
                <w:szCs w:val="16"/>
              </w:rPr>
              <w:instrText xml:space="preserve"> SEQ R: \* ARABIC \s 2 </w:instrText>
            </w:r>
            <w:r w:rsidR="00ED27ED" w:rsidRPr="00257EF3">
              <w:rPr>
                <w:b/>
                <w:sz w:val="16"/>
                <w:szCs w:val="16"/>
              </w:rPr>
              <w:fldChar w:fldCharType="separate"/>
            </w:r>
            <w:r w:rsidR="00F03EE5">
              <w:rPr>
                <w:b/>
                <w:noProof/>
                <w:sz w:val="16"/>
                <w:szCs w:val="16"/>
              </w:rPr>
              <w:t>14</w:t>
            </w:r>
            <w:r w:rsidR="00ED27ED" w:rsidRPr="00257EF3">
              <w:rPr>
                <w:b/>
                <w:sz w:val="16"/>
                <w:szCs w:val="16"/>
              </w:rPr>
              <w:fldChar w:fldCharType="end"/>
            </w:r>
          </w:p>
        </w:tc>
        <w:tc>
          <w:tcPr>
            <w:tcW w:w="5211" w:type="dxa"/>
            <w:shd w:val="clear" w:color="auto" w:fill="auto"/>
          </w:tcPr>
          <w:p w14:paraId="10EEB66B" w14:textId="77777777" w:rsidR="00162680" w:rsidRPr="00257EF3" w:rsidRDefault="00162680" w:rsidP="002D117F">
            <w:r w:rsidRPr="00257EF3">
              <w:t>In a one speaker system, all sound will be played from the single speaker (ACTIVE_SPKR1)</w:t>
            </w:r>
          </w:p>
        </w:tc>
      </w:tr>
      <w:tr w:rsidR="00162680" w:rsidRPr="00257EF3" w14:paraId="3733ACA6" w14:textId="77777777" w:rsidTr="00F43F6D">
        <w:tc>
          <w:tcPr>
            <w:tcW w:w="5211" w:type="dxa"/>
            <w:shd w:val="clear" w:color="auto" w:fill="auto"/>
          </w:tcPr>
          <w:p w14:paraId="0C4E4236" w14:textId="77777777" w:rsidR="00162680" w:rsidRPr="00257EF3" w:rsidRDefault="00732E74" w:rsidP="00F3092D">
            <w:pPr>
              <w:jc w:val="center"/>
              <w:rPr>
                <w:b/>
                <w:sz w:val="16"/>
                <w:szCs w:val="16"/>
              </w:rPr>
            </w:pPr>
            <w:r w:rsidRPr="00257EF3">
              <w:rPr>
                <w:b/>
                <w:sz w:val="16"/>
                <w:szCs w:val="16"/>
              </w:rPr>
              <w:t xml:space="preserve">R: </w:t>
            </w:r>
            <w:r w:rsidR="00ED27ED" w:rsidRPr="00257EF3">
              <w:rPr>
                <w:b/>
                <w:sz w:val="16"/>
                <w:szCs w:val="16"/>
              </w:rPr>
              <w:fldChar w:fldCharType="begin"/>
            </w:r>
            <w:r w:rsidR="00ED27ED" w:rsidRPr="00257EF3">
              <w:rPr>
                <w:b/>
                <w:sz w:val="16"/>
                <w:szCs w:val="16"/>
              </w:rPr>
              <w:instrText xml:space="preserve"> STYLEREF 2 \s </w:instrText>
            </w:r>
            <w:r w:rsidR="00ED27ED" w:rsidRPr="00257EF3">
              <w:rPr>
                <w:b/>
                <w:sz w:val="16"/>
                <w:szCs w:val="16"/>
              </w:rPr>
              <w:fldChar w:fldCharType="separate"/>
            </w:r>
            <w:r w:rsidR="00F03EE5">
              <w:rPr>
                <w:b/>
                <w:noProof/>
                <w:sz w:val="16"/>
                <w:szCs w:val="16"/>
              </w:rPr>
              <w:t>2.8</w:t>
            </w:r>
            <w:r w:rsidR="00ED27ED" w:rsidRPr="00257EF3">
              <w:rPr>
                <w:b/>
                <w:sz w:val="16"/>
                <w:szCs w:val="16"/>
              </w:rPr>
              <w:fldChar w:fldCharType="end"/>
            </w:r>
            <w:r w:rsidR="00ED27ED" w:rsidRPr="00257EF3">
              <w:rPr>
                <w:b/>
                <w:sz w:val="16"/>
                <w:szCs w:val="16"/>
              </w:rPr>
              <w:t>.</w:t>
            </w:r>
            <w:r w:rsidR="00ED27ED" w:rsidRPr="00257EF3">
              <w:rPr>
                <w:b/>
                <w:sz w:val="16"/>
                <w:szCs w:val="16"/>
              </w:rPr>
              <w:fldChar w:fldCharType="begin"/>
            </w:r>
            <w:r w:rsidR="00ED27ED" w:rsidRPr="00257EF3">
              <w:rPr>
                <w:b/>
                <w:sz w:val="16"/>
                <w:szCs w:val="16"/>
              </w:rPr>
              <w:instrText xml:space="preserve"> SEQ R: \* ARABIC \s 2 </w:instrText>
            </w:r>
            <w:r w:rsidR="00ED27ED" w:rsidRPr="00257EF3">
              <w:rPr>
                <w:b/>
                <w:sz w:val="16"/>
                <w:szCs w:val="16"/>
              </w:rPr>
              <w:fldChar w:fldCharType="separate"/>
            </w:r>
            <w:r w:rsidR="00F03EE5">
              <w:rPr>
                <w:b/>
                <w:noProof/>
                <w:sz w:val="16"/>
                <w:szCs w:val="16"/>
              </w:rPr>
              <w:t>15</w:t>
            </w:r>
            <w:r w:rsidR="00ED27ED" w:rsidRPr="00257EF3">
              <w:rPr>
                <w:b/>
                <w:sz w:val="16"/>
                <w:szCs w:val="16"/>
              </w:rPr>
              <w:fldChar w:fldCharType="end"/>
            </w:r>
          </w:p>
        </w:tc>
        <w:tc>
          <w:tcPr>
            <w:tcW w:w="5211" w:type="dxa"/>
            <w:shd w:val="clear" w:color="auto" w:fill="auto"/>
          </w:tcPr>
          <w:p w14:paraId="314ECDA3" w14:textId="59E4A6EF" w:rsidR="00162680" w:rsidRPr="00257EF3" w:rsidRDefault="00162680" w:rsidP="00732E74">
            <w:pPr>
              <w:keepNext/>
            </w:pPr>
            <w:r w:rsidRPr="00257EF3">
              <w:t xml:space="preserve">In a </w:t>
            </w:r>
            <w:r w:rsidR="009F1A60" w:rsidRPr="00257EF3">
              <w:t>two-speaker</w:t>
            </w:r>
            <w:r w:rsidRPr="00257EF3">
              <w:t xml:space="preserve"> system, the reverse sound will be played from the rear speaker (ACTIVE_SPKR2) and any other sounds will be played through the front speaker (ACTIVE_SPKR1)</w:t>
            </w:r>
          </w:p>
        </w:tc>
      </w:tr>
    </w:tbl>
    <w:p w14:paraId="54732C41" w14:textId="77777777" w:rsidR="00732E74" w:rsidRPr="00257EF3" w:rsidRDefault="00732E74" w:rsidP="00B87352"/>
    <w:p w14:paraId="61758C2F" w14:textId="67A8EF2A" w:rsidR="009F5E41" w:rsidRPr="00257EF3" w:rsidRDefault="00156046" w:rsidP="00B87352">
      <w:r w:rsidRPr="00257EF3">
        <w:rPr>
          <w:b/>
        </w:rPr>
        <w:fldChar w:fldCharType="begin"/>
      </w:r>
      <w:r w:rsidRPr="00257EF3">
        <w:rPr>
          <w:b/>
        </w:rPr>
        <w:instrText xml:space="preserve"> REF _Ref475799349 \h  \* MERGEFORMAT </w:instrText>
      </w:r>
      <w:r w:rsidRPr="00257EF3">
        <w:rPr>
          <w:b/>
        </w:rPr>
      </w:r>
      <w:r w:rsidRPr="00257EF3">
        <w:rPr>
          <w:b/>
        </w:rPr>
        <w:fldChar w:fldCharType="separate"/>
      </w:r>
      <w:r w:rsidR="00DD0D0D" w:rsidRPr="00DD0D0D">
        <w:rPr>
          <w:b/>
        </w:rPr>
        <w:t xml:space="preserve">Figure </w:t>
      </w:r>
      <w:r w:rsidR="00DD0D0D" w:rsidRPr="00DD0D0D">
        <w:rPr>
          <w:b/>
          <w:noProof/>
        </w:rPr>
        <w:t>2.8</w:t>
      </w:r>
      <w:r w:rsidR="00DD0D0D" w:rsidRPr="00DD0D0D">
        <w:rPr>
          <w:b/>
          <w:noProof/>
        </w:rPr>
        <w:noBreakHyphen/>
        <w:t>4</w:t>
      </w:r>
      <w:r w:rsidR="00DD0D0D" w:rsidRPr="00DD0D0D">
        <w:rPr>
          <w:b/>
        </w:rPr>
        <w:t xml:space="preserve"> Determination of Which Speaker is Playing Audio: Two Speaker System</w:t>
      </w:r>
      <w:r w:rsidRPr="00257EF3">
        <w:rPr>
          <w:b/>
        </w:rPr>
        <w:fldChar w:fldCharType="end"/>
      </w:r>
      <w:r w:rsidR="00732E74" w:rsidRPr="00257EF3">
        <w:t xml:space="preserve"> </w:t>
      </w:r>
      <w:r w:rsidR="009F5E41" w:rsidRPr="00257EF3">
        <w:t>demonstrates how to determine which spe</w:t>
      </w:r>
      <w:r w:rsidR="00C0581E" w:rsidRPr="00257EF3">
        <w:t>aker is being used for playback.</w:t>
      </w:r>
      <w:r w:rsidR="002C00A6">
        <w:t xml:space="preserve"> </w:t>
      </w:r>
    </w:p>
    <w:p w14:paraId="758FC75B" w14:textId="69667578" w:rsidR="00A42656" w:rsidRPr="00257EF3" w:rsidRDefault="00A42656" w:rsidP="00B87352"/>
    <w:p w14:paraId="27DFD78F" w14:textId="77777777" w:rsidR="009F5E41" w:rsidRPr="00B73105" w:rsidRDefault="00732E74" w:rsidP="00732E74">
      <w:pPr>
        <w:pStyle w:val="Caption"/>
      </w:pPr>
      <w:bookmarkStart w:id="375" w:name="_Ref475799349"/>
      <w:r w:rsidRPr="00B73105">
        <w:t xml:space="preserve">Figure </w:t>
      </w:r>
      <w:fldSimple w:instr=" STYLEREF 2 \s ">
        <w:r w:rsidR="00F03EE5">
          <w:rPr>
            <w:noProof/>
          </w:rPr>
          <w:t>2.8</w:t>
        </w:r>
      </w:fldSimple>
      <w:r w:rsidR="00C828F8" w:rsidRPr="00B73105">
        <w:noBreakHyphen/>
      </w:r>
      <w:fldSimple w:instr=" SEQ Figure \* ARABIC \s 2 ">
        <w:r w:rsidR="00F03EE5">
          <w:rPr>
            <w:noProof/>
          </w:rPr>
          <w:t>4</w:t>
        </w:r>
      </w:fldSimple>
      <w:r w:rsidRPr="00B73105">
        <w:t xml:space="preserve"> </w:t>
      </w:r>
      <w:r w:rsidR="00247334" w:rsidRPr="00B73105">
        <w:t>Determination</w:t>
      </w:r>
      <w:r w:rsidR="009F5E41" w:rsidRPr="00B73105">
        <w:t xml:space="preserve"> of Which Speaker is Playing Audio</w:t>
      </w:r>
      <w:r w:rsidR="009B4C3A" w:rsidRPr="00B73105">
        <w:t>: Two Speaker System</w:t>
      </w:r>
      <w:bookmarkEnd w:id="375"/>
    </w:p>
    <w:p w14:paraId="515D5932" w14:textId="19A3403C" w:rsidR="00192874" w:rsidRDefault="00192874" w:rsidP="00192874">
      <w:pPr>
        <w:pStyle w:val="Heading3"/>
      </w:pPr>
      <w:bookmarkStart w:id="376" w:name="_Toc522628616"/>
      <w:bookmarkStart w:id="377" w:name="_Toc103768353"/>
      <w:bookmarkStart w:id="378" w:name="_Ref475992366"/>
      <w:bookmarkStart w:id="379" w:name="_Ref475992384"/>
      <w:r w:rsidRPr="00B73105">
        <w:t>AVAS Output Timing Requirements</w:t>
      </w:r>
      <w:bookmarkEnd w:id="376"/>
      <w:bookmarkEnd w:id="377"/>
    </w:p>
    <w:tbl>
      <w:tblPr>
        <w:tblStyle w:val="TableGrid"/>
        <w:tblW w:w="0" w:type="auto"/>
        <w:tblLook w:val="04A0" w:firstRow="1" w:lastRow="0" w:firstColumn="1" w:lastColumn="0" w:noHBand="0" w:noVBand="1"/>
      </w:tblPr>
      <w:tblGrid>
        <w:gridCol w:w="3398"/>
        <w:gridCol w:w="3399"/>
      </w:tblGrid>
      <w:tr w:rsidR="00587EBC" w14:paraId="7323D82B" w14:textId="77777777" w:rsidTr="001016A8">
        <w:tc>
          <w:tcPr>
            <w:tcW w:w="6797" w:type="dxa"/>
            <w:gridSpan w:val="2"/>
            <w:shd w:val="clear" w:color="auto" w:fill="D9D9D9" w:themeFill="background1" w:themeFillShade="D9"/>
          </w:tcPr>
          <w:p w14:paraId="13CB23A9" w14:textId="77777777" w:rsidR="00587EBC" w:rsidRPr="002E349E" w:rsidRDefault="00587EBC" w:rsidP="001016A8">
            <w:pPr>
              <w:jc w:val="center"/>
              <w:rPr>
                <w:b/>
                <w:bCs/>
              </w:rPr>
            </w:pPr>
            <w:r w:rsidRPr="002E349E">
              <w:rPr>
                <w:b/>
                <w:bCs/>
              </w:rPr>
              <w:t xml:space="preserve">Applicability Matrix – Section </w:t>
            </w:r>
            <w:r>
              <w:rPr>
                <w:b/>
                <w:bCs/>
              </w:rPr>
              <w:t>2.9.3</w:t>
            </w:r>
          </w:p>
        </w:tc>
      </w:tr>
      <w:tr w:rsidR="00587EBC" w14:paraId="7AA7FFFE" w14:textId="77777777" w:rsidTr="001016A8">
        <w:tc>
          <w:tcPr>
            <w:tcW w:w="3398" w:type="dxa"/>
          </w:tcPr>
          <w:p w14:paraId="4128D84A" w14:textId="77777777" w:rsidR="00587EBC" w:rsidRDefault="00587EBC" w:rsidP="001016A8">
            <w:pPr>
              <w:jc w:val="center"/>
            </w:pPr>
            <w:r>
              <w:t>Module Name</w:t>
            </w:r>
          </w:p>
        </w:tc>
        <w:tc>
          <w:tcPr>
            <w:tcW w:w="3399" w:type="dxa"/>
          </w:tcPr>
          <w:p w14:paraId="56FE73A9" w14:textId="77777777" w:rsidR="00587EBC" w:rsidRDefault="00587EBC" w:rsidP="001016A8">
            <w:pPr>
              <w:jc w:val="center"/>
            </w:pPr>
            <w:r>
              <w:t>Applicable</w:t>
            </w:r>
          </w:p>
        </w:tc>
      </w:tr>
      <w:tr w:rsidR="00587EBC" w14:paraId="1587F07B" w14:textId="77777777" w:rsidTr="001016A8">
        <w:tc>
          <w:tcPr>
            <w:tcW w:w="3398" w:type="dxa"/>
          </w:tcPr>
          <w:p w14:paraId="1A14BF2B" w14:textId="77777777" w:rsidR="00587EBC" w:rsidRDefault="00587EBC" w:rsidP="001016A8">
            <w:pPr>
              <w:jc w:val="center"/>
            </w:pPr>
            <w:r>
              <w:t>PDC</w:t>
            </w:r>
          </w:p>
        </w:tc>
        <w:tc>
          <w:tcPr>
            <w:tcW w:w="3399" w:type="dxa"/>
          </w:tcPr>
          <w:p w14:paraId="28F68CE5" w14:textId="77777777" w:rsidR="00587EBC" w:rsidRDefault="00587EBC" w:rsidP="001016A8">
            <w:pPr>
              <w:jc w:val="center"/>
            </w:pPr>
            <w:r>
              <w:t>Yes</w:t>
            </w:r>
          </w:p>
        </w:tc>
      </w:tr>
      <w:tr w:rsidR="00587EBC" w14:paraId="523151B9" w14:textId="77777777" w:rsidTr="001016A8">
        <w:tc>
          <w:tcPr>
            <w:tcW w:w="3398" w:type="dxa"/>
          </w:tcPr>
          <w:p w14:paraId="1B215682" w14:textId="77777777" w:rsidR="00587EBC" w:rsidRDefault="00587EBC" w:rsidP="001016A8">
            <w:pPr>
              <w:jc w:val="center"/>
            </w:pPr>
            <w:r>
              <w:t>PAC</w:t>
            </w:r>
          </w:p>
        </w:tc>
        <w:tc>
          <w:tcPr>
            <w:tcW w:w="3399" w:type="dxa"/>
          </w:tcPr>
          <w:p w14:paraId="69007910" w14:textId="22D5E736" w:rsidR="00587EBC" w:rsidRDefault="00587EBC" w:rsidP="001016A8">
            <w:pPr>
              <w:jc w:val="center"/>
            </w:pPr>
            <w:r>
              <w:t>Yes</w:t>
            </w:r>
          </w:p>
        </w:tc>
      </w:tr>
    </w:tbl>
    <w:p w14:paraId="2D974D79" w14:textId="77777777" w:rsidR="00652F53" w:rsidRPr="00764D31" w:rsidRDefault="00652F53" w:rsidP="00652F53"/>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30"/>
        <w:gridCol w:w="2034"/>
        <w:gridCol w:w="2700"/>
        <w:gridCol w:w="2160"/>
        <w:gridCol w:w="2214"/>
      </w:tblGrid>
      <w:tr w:rsidR="00F43F6D" w:rsidRPr="00764D31" w14:paraId="61744E96" w14:textId="77777777" w:rsidTr="00652F53">
        <w:trPr>
          <w:cantSplit/>
          <w:tblHeader/>
          <w:jc w:val="center"/>
        </w:trPr>
        <w:tc>
          <w:tcPr>
            <w:tcW w:w="1530" w:type="dxa"/>
            <w:tcBorders>
              <w:top w:val="single" w:sz="4" w:space="0" w:color="auto"/>
              <w:left w:val="single" w:sz="4" w:space="0" w:color="auto"/>
              <w:bottom w:val="single" w:sz="4" w:space="0" w:color="auto"/>
              <w:right w:val="single" w:sz="4" w:space="0" w:color="auto"/>
            </w:tcBorders>
            <w:shd w:val="pct10" w:color="auto" w:fill="auto"/>
            <w:vAlign w:val="center"/>
          </w:tcPr>
          <w:p w14:paraId="2083DF98" w14:textId="77777777" w:rsidR="00652F53" w:rsidRPr="00764D31" w:rsidRDefault="00652F53" w:rsidP="00652F53">
            <w:pPr>
              <w:keepNext/>
              <w:keepLines/>
              <w:widowControl w:val="0"/>
              <w:jc w:val="center"/>
              <w:rPr>
                <w:b/>
                <w:color w:val="000000"/>
              </w:rPr>
            </w:pPr>
            <w:proofErr w:type="spellStart"/>
            <w:r w:rsidRPr="00764D31">
              <w:rPr>
                <w:b/>
                <w:color w:val="000000"/>
              </w:rPr>
              <w:lastRenderedPageBreak/>
              <w:t>Rqm't</w:t>
            </w:r>
            <w:proofErr w:type="spellEnd"/>
            <w:r w:rsidRPr="00764D31">
              <w:rPr>
                <w:b/>
                <w:color w:val="000000"/>
              </w:rPr>
              <w:br/>
              <w:t>Num.</w:t>
            </w:r>
          </w:p>
        </w:tc>
        <w:tc>
          <w:tcPr>
            <w:tcW w:w="2034" w:type="dxa"/>
            <w:tcBorders>
              <w:top w:val="single" w:sz="4" w:space="0" w:color="auto"/>
              <w:left w:val="single" w:sz="4" w:space="0" w:color="auto"/>
              <w:bottom w:val="single" w:sz="4" w:space="0" w:color="auto"/>
              <w:right w:val="single" w:sz="4" w:space="0" w:color="auto"/>
            </w:tcBorders>
            <w:shd w:val="pct10" w:color="auto" w:fill="auto"/>
            <w:vAlign w:val="center"/>
          </w:tcPr>
          <w:p w14:paraId="7E258C61" w14:textId="77777777" w:rsidR="00652F53" w:rsidRPr="00764D31" w:rsidRDefault="00652F53" w:rsidP="00652F53">
            <w:pPr>
              <w:keepNext/>
              <w:keepLines/>
              <w:widowControl w:val="0"/>
              <w:rPr>
                <w:b/>
                <w:color w:val="000000"/>
              </w:rPr>
            </w:pPr>
            <w:r w:rsidRPr="00764D31">
              <w:rPr>
                <w:b/>
                <w:color w:val="000000"/>
              </w:rPr>
              <w:t>Input Action</w:t>
            </w:r>
          </w:p>
        </w:tc>
        <w:tc>
          <w:tcPr>
            <w:tcW w:w="2700" w:type="dxa"/>
            <w:tcBorders>
              <w:top w:val="single" w:sz="4" w:space="0" w:color="auto"/>
              <w:left w:val="single" w:sz="4" w:space="0" w:color="auto"/>
              <w:bottom w:val="single" w:sz="4" w:space="0" w:color="auto"/>
              <w:right w:val="single" w:sz="4" w:space="0" w:color="auto"/>
            </w:tcBorders>
            <w:shd w:val="pct10" w:color="auto" w:fill="auto"/>
            <w:vAlign w:val="center"/>
          </w:tcPr>
          <w:p w14:paraId="01874DFE" w14:textId="77777777" w:rsidR="00652F53" w:rsidRPr="00764D31" w:rsidRDefault="00652F53" w:rsidP="00652F53">
            <w:pPr>
              <w:keepNext/>
              <w:keepLines/>
              <w:widowControl w:val="0"/>
              <w:rPr>
                <w:b/>
                <w:color w:val="000000"/>
              </w:rPr>
            </w:pPr>
            <w:r w:rsidRPr="00764D31">
              <w:rPr>
                <w:b/>
                <w:color w:val="000000"/>
              </w:rPr>
              <w:t xml:space="preserve">Output Response </w:t>
            </w:r>
          </w:p>
        </w:tc>
        <w:tc>
          <w:tcPr>
            <w:tcW w:w="2160" w:type="dxa"/>
            <w:tcBorders>
              <w:top w:val="single" w:sz="4" w:space="0" w:color="auto"/>
              <w:left w:val="single" w:sz="4" w:space="0" w:color="auto"/>
              <w:bottom w:val="single" w:sz="4" w:space="0" w:color="auto"/>
              <w:right w:val="single" w:sz="4" w:space="0" w:color="auto"/>
            </w:tcBorders>
            <w:shd w:val="pct10" w:color="auto" w:fill="auto"/>
            <w:vAlign w:val="center"/>
          </w:tcPr>
          <w:p w14:paraId="3EC7BA5A" w14:textId="77777777" w:rsidR="00652F53" w:rsidRPr="00764D31" w:rsidRDefault="00652F53" w:rsidP="00652F53">
            <w:pPr>
              <w:keepNext/>
              <w:keepLines/>
              <w:widowControl w:val="0"/>
              <w:rPr>
                <w:b/>
                <w:color w:val="000000"/>
              </w:rPr>
            </w:pPr>
            <w:r w:rsidRPr="00764D31">
              <w:rPr>
                <w:b/>
                <w:color w:val="000000"/>
              </w:rPr>
              <w:t>Maximum Delay Time With Module</w:t>
            </w:r>
            <w:r w:rsidRPr="00764D31">
              <w:rPr>
                <w:b/>
                <w:color w:val="000000"/>
              </w:rPr>
              <w:br/>
              <w:t xml:space="preserve"> In Awake State</w:t>
            </w:r>
          </w:p>
        </w:tc>
        <w:tc>
          <w:tcPr>
            <w:tcW w:w="2214" w:type="dxa"/>
            <w:tcBorders>
              <w:top w:val="single" w:sz="4" w:space="0" w:color="auto"/>
              <w:left w:val="single" w:sz="4" w:space="0" w:color="auto"/>
              <w:bottom w:val="single" w:sz="4" w:space="0" w:color="auto"/>
              <w:right w:val="single" w:sz="4" w:space="0" w:color="auto"/>
            </w:tcBorders>
            <w:shd w:val="pct10" w:color="auto" w:fill="auto"/>
            <w:vAlign w:val="center"/>
          </w:tcPr>
          <w:p w14:paraId="0F44E791" w14:textId="77777777" w:rsidR="00652F53" w:rsidRPr="00764D31" w:rsidRDefault="00652F53" w:rsidP="00652F53">
            <w:pPr>
              <w:keepNext/>
              <w:keepLines/>
              <w:widowControl w:val="0"/>
              <w:rPr>
                <w:b/>
                <w:color w:val="000000"/>
              </w:rPr>
            </w:pPr>
            <w:r w:rsidRPr="00764D31">
              <w:rPr>
                <w:b/>
                <w:color w:val="000000"/>
              </w:rPr>
              <w:t>Maximum Delay Time With Module</w:t>
            </w:r>
            <w:r w:rsidRPr="00764D31">
              <w:rPr>
                <w:b/>
                <w:color w:val="000000"/>
              </w:rPr>
              <w:br/>
              <w:t xml:space="preserve"> In  Sleep State</w:t>
            </w:r>
          </w:p>
        </w:tc>
      </w:tr>
      <w:tr w:rsidR="00652F53" w:rsidRPr="00764D31" w14:paraId="76448743" w14:textId="77777777" w:rsidTr="00F43F6D">
        <w:trPr>
          <w:cantSplit/>
          <w:jc w:val="center"/>
        </w:trPr>
        <w:tc>
          <w:tcPr>
            <w:tcW w:w="1530" w:type="dxa"/>
            <w:tcBorders>
              <w:top w:val="single" w:sz="4" w:space="0" w:color="auto"/>
              <w:left w:val="single" w:sz="4" w:space="0" w:color="auto"/>
              <w:bottom w:val="single" w:sz="4" w:space="0" w:color="auto"/>
              <w:right w:val="single" w:sz="4" w:space="0" w:color="auto"/>
            </w:tcBorders>
            <w:vAlign w:val="center"/>
          </w:tcPr>
          <w:p w14:paraId="45F7B113" w14:textId="77777777" w:rsidR="00652F53" w:rsidRPr="00764D31" w:rsidRDefault="00652F53" w:rsidP="00652F53">
            <w:pPr>
              <w:keepNext/>
              <w:keepLines/>
              <w:widowControl w:val="0"/>
              <w:jc w:val="center"/>
              <w:rPr>
                <w:b/>
                <w:bCs/>
                <w:color w:val="000000"/>
                <w:sz w:val="16"/>
                <w:szCs w:val="16"/>
              </w:rPr>
            </w:pPr>
            <w:r w:rsidRPr="00764D31">
              <w:rPr>
                <w:b/>
                <w:sz w:val="16"/>
                <w:szCs w:val="16"/>
              </w:rPr>
              <w:t xml:space="preserve">R: </w:t>
            </w:r>
            <w:r w:rsidRPr="00764D31">
              <w:rPr>
                <w:b/>
                <w:sz w:val="16"/>
                <w:szCs w:val="16"/>
              </w:rPr>
              <w:fldChar w:fldCharType="begin"/>
            </w:r>
            <w:r w:rsidRPr="00764D31">
              <w:rPr>
                <w:b/>
                <w:sz w:val="16"/>
                <w:szCs w:val="16"/>
              </w:rPr>
              <w:instrText xml:space="preserve"> STYLEREF 2 \s </w:instrText>
            </w:r>
            <w:r w:rsidRPr="00764D31">
              <w:rPr>
                <w:b/>
                <w:sz w:val="16"/>
                <w:szCs w:val="16"/>
              </w:rPr>
              <w:fldChar w:fldCharType="separate"/>
            </w:r>
            <w:r w:rsidR="00F03EE5">
              <w:rPr>
                <w:b/>
                <w:noProof/>
                <w:sz w:val="16"/>
                <w:szCs w:val="16"/>
              </w:rPr>
              <w:t>2.8</w:t>
            </w:r>
            <w:r w:rsidRPr="00764D31">
              <w:rPr>
                <w:b/>
                <w:sz w:val="16"/>
                <w:szCs w:val="16"/>
              </w:rPr>
              <w:fldChar w:fldCharType="end"/>
            </w:r>
            <w:r w:rsidRPr="00764D31">
              <w:rPr>
                <w:b/>
                <w:sz w:val="16"/>
                <w:szCs w:val="16"/>
              </w:rPr>
              <w:t>.</w:t>
            </w:r>
            <w:r w:rsidRPr="00764D31">
              <w:rPr>
                <w:b/>
                <w:sz w:val="16"/>
                <w:szCs w:val="16"/>
              </w:rPr>
              <w:fldChar w:fldCharType="begin"/>
            </w:r>
            <w:r w:rsidRPr="00764D31">
              <w:rPr>
                <w:b/>
                <w:sz w:val="16"/>
                <w:szCs w:val="16"/>
              </w:rPr>
              <w:instrText xml:space="preserve"> SEQ R: \* ARABIC \s 2 </w:instrText>
            </w:r>
            <w:r w:rsidRPr="00764D31">
              <w:rPr>
                <w:b/>
                <w:sz w:val="16"/>
                <w:szCs w:val="16"/>
              </w:rPr>
              <w:fldChar w:fldCharType="separate"/>
            </w:r>
            <w:r w:rsidR="00F03EE5">
              <w:rPr>
                <w:b/>
                <w:noProof/>
                <w:sz w:val="16"/>
                <w:szCs w:val="16"/>
              </w:rPr>
              <w:t>16</w:t>
            </w:r>
            <w:r w:rsidRPr="00764D31">
              <w:rPr>
                <w:b/>
                <w:sz w:val="16"/>
                <w:szCs w:val="16"/>
              </w:rPr>
              <w:fldChar w:fldCharType="end"/>
            </w:r>
          </w:p>
        </w:tc>
        <w:tc>
          <w:tcPr>
            <w:tcW w:w="2034" w:type="dxa"/>
            <w:tcBorders>
              <w:top w:val="single" w:sz="4" w:space="0" w:color="auto"/>
              <w:left w:val="single" w:sz="4" w:space="0" w:color="auto"/>
              <w:bottom w:val="single" w:sz="4" w:space="0" w:color="auto"/>
              <w:right w:val="single" w:sz="4" w:space="0" w:color="auto"/>
            </w:tcBorders>
            <w:vAlign w:val="center"/>
          </w:tcPr>
          <w:p w14:paraId="4A5104E9" w14:textId="77777777" w:rsidR="00652F53" w:rsidRPr="00764D31" w:rsidRDefault="00652F53" w:rsidP="00652F53">
            <w:pPr>
              <w:keepNext/>
              <w:spacing w:before="60" w:after="60"/>
            </w:pPr>
            <w:r w:rsidRPr="00764D31">
              <w:t xml:space="preserve">Voltage: </w:t>
            </w:r>
          </w:p>
          <w:p w14:paraId="213644C6" w14:textId="77777777" w:rsidR="00652F53" w:rsidRPr="00764D31" w:rsidRDefault="00652F53" w:rsidP="00652F53">
            <w:pPr>
              <w:keepNext/>
              <w:spacing w:before="60" w:after="60"/>
            </w:pPr>
            <w:r w:rsidRPr="00764D31">
              <w:t>CAN:</w:t>
            </w:r>
          </w:p>
          <w:p w14:paraId="39F92983" w14:textId="77777777" w:rsidR="00652F53" w:rsidRPr="00764D31" w:rsidRDefault="00652F53" w:rsidP="00652F53">
            <w:pPr>
              <w:pStyle w:val="ListParagraph"/>
              <w:keepNext/>
              <w:adjustRightInd/>
              <w:spacing w:before="60" w:after="60"/>
              <w:ind w:left="0"/>
              <w:textAlignment w:val="auto"/>
            </w:pPr>
            <w:r w:rsidRPr="00764D31">
              <w:t>Vehicle Speed or</w:t>
            </w:r>
          </w:p>
          <w:p w14:paraId="26BA484E" w14:textId="77777777" w:rsidR="00652F53" w:rsidRPr="00764D31" w:rsidRDefault="00652F53" w:rsidP="00652F53">
            <w:pPr>
              <w:keepNext/>
              <w:keepLines/>
              <w:widowControl w:val="0"/>
              <w:spacing w:before="60" w:after="60"/>
            </w:pPr>
            <w:r w:rsidRPr="00764D31">
              <w:t>Gear Position</w:t>
            </w:r>
          </w:p>
          <w:p w14:paraId="53749746" w14:textId="77777777" w:rsidR="00652F53" w:rsidRPr="00764D31" w:rsidRDefault="00652F53" w:rsidP="00652F53">
            <w:pPr>
              <w:keepNext/>
              <w:keepLines/>
              <w:widowControl w:val="0"/>
              <w:spacing w:before="60" w:after="60"/>
              <w:rPr>
                <w:color w:val="000000"/>
              </w:rPr>
            </w:pPr>
            <w:r w:rsidRPr="00764D31">
              <w:t>Ignition Status</w:t>
            </w:r>
          </w:p>
        </w:tc>
        <w:tc>
          <w:tcPr>
            <w:tcW w:w="2700" w:type="dxa"/>
            <w:tcBorders>
              <w:top w:val="single" w:sz="4" w:space="0" w:color="auto"/>
              <w:left w:val="single" w:sz="4" w:space="0" w:color="auto"/>
              <w:bottom w:val="single" w:sz="4" w:space="0" w:color="auto"/>
              <w:right w:val="single" w:sz="4" w:space="0" w:color="auto"/>
            </w:tcBorders>
            <w:vAlign w:val="center"/>
          </w:tcPr>
          <w:p w14:paraId="3ADC4873" w14:textId="77777777" w:rsidR="00652F53" w:rsidRPr="00764D31" w:rsidRDefault="00652F53" w:rsidP="00652F53">
            <w:pPr>
              <w:keepNext/>
              <w:keepLines/>
              <w:widowControl w:val="0"/>
              <w:spacing w:before="60" w:after="60"/>
              <w:jc w:val="center"/>
              <w:rPr>
                <w:color w:val="000000"/>
              </w:rPr>
            </w:pPr>
            <w:r w:rsidRPr="00764D31">
              <w:rPr>
                <w:color w:val="000000"/>
              </w:rPr>
              <w:t>Sound emitted by AVAS</w:t>
            </w:r>
          </w:p>
        </w:tc>
        <w:tc>
          <w:tcPr>
            <w:tcW w:w="2160" w:type="dxa"/>
            <w:tcBorders>
              <w:top w:val="single" w:sz="4" w:space="0" w:color="auto"/>
              <w:left w:val="single" w:sz="4" w:space="0" w:color="auto"/>
              <w:bottom w:val="single" w:sz="4" w:space="0" w:color="auto"/>
              <w:right w:val="single" w:sz="4" w:space="0" w:color="auto"/>
            </w:tcBorders>
            <w:vAlign w:val="center"/>
          </w:tcPr>
          <w:p w14:paraId="2FD42C76" w14:textId="77777777" w:rsidR="00652F53" w:rsidRPr="00764D31" w:rsidRDefault="00652F53" w:rsidP="00652F53">
            <w:pPr>
              <w:keepNext/>
              <w:spacing w:before="60" w:after="60"/>
              <w:jc w:val="center"/>
              <w:rPr>
                <w:rFonts w:ascii="Calibri" w:eastAsia="Calibri" w:hAnsi="Calibri" w:cs="Calibri"/>
                <w:color w:val="000000"/>
                <w:sz w:val="22"/>
                <w:szCs w:val="22"/>
              </w:rPr>
            </w:pPr>
            <w:r w:rsidRPr="00764D31">
              <w:rPr>
                <w:color w:val="000000"/>
              </w:rPr>
              <w:t xml:space="preserve">500 </w:t>
            </w:r>
            <w:r w:rsidR="00BD36B2">
              <w:rPr>
                <w:color w:val="000000"/>
              </w:rPr>
              <w:t>ms</w:t>
            </w:r>
            <w:r w:rsidR="00764D31">
              <w:rPr>
                <w:color w:val="000000"/>
              </w:rPr>
              <w:t xml:space="preserve"> </w:t>
            </w:r>
            <w:r w:rsidRPr="00764D31">
              <w:rPr>
                <w:color w:val="000000"/>
              </w:rPr>
              <w:t>(see note 10)</w:t>
            </w:r>
          </w:p>
          <w:p w14:paraId="79BA65AF" w14:textId="77777777" w:rsidR="00652F53" w:rsidRPr="00764D31" w:rsidRDefault="00652F53" w:rsidP="00652F53">
            <w:pPr>
              <w:keepNext/>
              <w:keepLines/>
              <w:widowControl w:val="0"/>
              <w:spacing w:before="60" w:after="60"/>
              <w:jc w:val="center"/>
              <w:rPr>
                <w:color w:val="000000"/>
              </w:rPr>
            </w:pPr>
          </w:p>
        </w:tc>
        <w:tc>
          <w:tcPr>
            <w:tcW w:w="2214" w:type="dxa"/>
            <w:tcBorders>
              <w:top w:val="single" w:sz="4" w:space="0" w:color="auto"/>
              <w:left w:val="single" w:sz="4" w:space="0" w:color="auto"/>
              <w:bottom w:val="single" w:sz="4" w:space="0" w:color="auto"/>
              <w:right w:val="single" w:sz="4" w:space="0" w:color="auto"/>
            </w:tcBorders>
            <w:vAlign w:val="center"/>
          </w:tcPr>
          <w:p w14:paraId="7EDBDAF7" w14:textId="77777777" w:rsidR="00652F53" w:rsidRPr="00764D31" w:rsidRDefault="00652F53" w:rsidP="00652F53">
            <w:pPr>
              <w:keepNext/>
              <w:spacing w:before="60" w:after="60"/>
              <w:jc w:val="center"/>
              <w:rPr>
                <w:rFonts w:ascii="Calibri" w:eastAsia="Calibri" w:hAnsi="Calibri" w:cs="Calibri"/>
                <w:color w:val="000000"/>
                <w:sz w:val="22"/>
                <w:szCs w:val="22"/>
              </w:rPr>
            </w:pPr>
            <w:r w:rsidRPr="00764D31">
              <w:rPr>
                <w:color w:val="000000"/>
              </w:rPr>
              <w:t>No Sleep state</w:t>
            </w:r>
          </w:p>
          <w:p w14:paraId="536C2140" w14:textId="77777777" w:rsidR="00652F53" w:rsidRPr="00764D31" w:rsidRDefault="00652F53" w:rsidP="00652F53">
            <w:pPr>
              <w:keepNext/>
              <w:keepLines/>
              <w:widowControl w:val="0"/>
              <w:spacing w:before="60" w:after="60"/>
              <w:jc w:val="center"/>
              <w:rPr>
                <w:color w:val="000000"/>
              </w:rPr>
            </w:pPr>
          </w:p>
        </w:tc>
      </w:tr>
      <w:tr w:rsidR="00652F53" w:rsidRPr="00764D31" w14:paraId="40A95DEC" w14:textId="77777777" w:rsidTr="00F43F6D">
        <w:trPr>
          <w:cantSplit/>
          <w:jc w:val="center"/>
        </w:trPr>
        <w:tc>
          <w:tcPr>
            <w:tcW w:w="1530" w:type="dxa"/>
            <w:tcBorders>
              <w:top w:val="single" w:sz="4" w:space="0" w:color="auto"/>
              <w:left w:val="single" w:sz="4" w:space="0" w:color="auto"/>
              <w:bottom w:val="single" w:sz="4" w:space="0" w:color="auto"/>
              <w:right w:val="single" w:sz="4" w:space="0" w:color="auto"/>
            </w:tcBorders>
            <w:vAlign w:val="center"/>
          </w:tcPr>
          <w:p w14:paraId="3E060E93" w14:textId="77777777" w:rsidR="00652F53" w:rsidRPr="00764D31" w:rsidRDefault="00652F53" w:rsidP="00652F53">
            <w:pPr>
              <w:keepNext/>
              <w:keepLines/>
              <w:widowControl w:val="0"/>
              <w:jc w:val="center"/>
              <w:rPr>
                <w:b/>
                <w:bCs/>
                <w:color w:val="000000"/>
                <w:sz w:val="16"/>
                <w:szCs w:val="16"/>
              </w:rPr>
            </w:pPr>
            <w:r w:rsidRPr="00764D31">
              <w:rPr>
                <w:b/>
                <w:sz w:val="16"/>
                <w:szCs w:val="16"/>
              </w:rPr>
              <w:t xml:space="preserve">R: </w:t>
            </w:r>
            <w:r w:rsidRPr="00764D31">
              <w:rPr>
                <w:b/>
                <w:sz w:val="16"/>
                <w:szCs w:val="16"/>
              </w:rPr>
              <w:fldChar w:fldCharType="begin"/>
            </w:r>
            <w:r w:rsidRPr="00764D31">
              <w:rPr>
                <w:b/>
                <w:sz w:val="16"/>
                <w:szCs w:val="16"/>
              </w:rPr>
              <w:instrText xml:space="preserve"> STYLEREF 2 \s </w:instrText>
            </w:r>
            <w:r w:rsidRPr="00764D31">
              <w:rPr>
                <w:b/>
                <w:sz w:val="16"/>
                <w:szCs w:val="16"/>
              </w:rPr>
              <w:fldChar w:fldCharType="separate"/>
            </w:r>
            <w:r w:rsidR="00F03EE5">
              <w:rPr>
                <w:b/>
                <w:noProof/>
                <w:sz w:val="16"/>
                <w:szCs w:val="16"/>
              </w:rPr>
              <w:t>2.8</w:t>
            </w:r>
            <w:r w:rsidRPr="00764D31">
              <w:rPr>
                <w:b/>
                <w:sz w:val="16"/>
                <w:szCs w:val="16"/>
              </w:rPr>
              <w:fldChar w:fldCharType="end"/>
            </w:r>
            <w:r w:rsidRPr="00764D31">
              <w:rPr>
                <w:b/>
                <w:sz w:val="16"/>
                <w:szCs w:val="16"/>
              </w:rPr>
              <w:t>.</w:t>
            </w:r>
            <w:r w:rsidRPr="00764D31">
              <w:rPr>
                <w:b/>
                <w:sz w:val="16"/>
                <w:szCs w:val="16"/>
              </w:rPr>
              <w:fldChar w:fldCharType="begin"/>
            </w:r>
            <w:r w:rsidRPr="00764D31">
              <w:rPr>
                <w:b/>
                <w:sz w:val="16"/>
                <w:szCs w:val="16"/>
              </w:rPr>
              <w:instrText xml:space="preserve"> SEQ R: \* ARABIC \s 2 </w:instrText>
            </w:r>
            <w:r w:rsidRPr="00764D31">
              <w:rPr>
                <w:b/>
                <w:sz w:val="16"/>
                <w:szCs w:val="16"/>
              </w:rPr>
              <w:fldChar w:fldCharType="separate"/>
            </w:r>
            <w:r w:rsidR="00F03EE5">
              <w:rPr>
                <w:b/>
                <w:noProof/>
                <w:sz w:val="16"/>
                <w:szCs w:val="16"/>
              </w:rPr>
              <w:t>17</w:t>
            </w:r>
            <w:r w:rsidRPr="00764D31">
              <w:rPr>
                <w:b/>
                <w:sz w:val="16"/>
                <w:szCs w:val="16"/>
              </w:rPr>
              <w:fldChar w:fldCharType="end"/>
            </w:r>
          </w:p>
        </w:tc>
        <w:tc>
          <w:tcPr>
            <w:tcW w:w="9108" w:type="dxa"/>
            <w:gridSpan w:val="4"/>
            <w:tcBorders>
              <w:top w:val="single" w:sz="4" w:space="0" w:color="auto"/>
              <w:left w:val="single" w:sz="4" w:space="0" w:color="auto"/>
              <w:bottom w:val="single" w:sz="4" w:space="0" w:color="auto"/>
              <w:right w:val="single" w:sz="4" w:space="0" w:color="auto"/>
            </w:tcBorders>
            <w:vAlign w:val="center"/>
          </w:tcPr>
          <w:p w14:paraId="0969F359" w14:textId="67BBCA45" w:rsidR="00652F53" w:rsidRPr="00764D31" w:rsidRDefault="001C0A05" w:rsidP="00652F53">
            <w:pPr>
              <w:keepNext/>
              <w:keepLines/>
              <w:widowControl w:val="0"/>
              <w:spacing w:before="60" w:after="60"/>
              <w:rPr>
                <w:color w:val="000000"/>
              </w:rPr>
            </w:pPr>
            <w:r w:rsidRPr="001C0A05">
              <w:rPr>
                <w:color w:val="000000"/>
              </w:rPr>
              <w:t xml:space="preserve">During a transition from forward sound/audio to reverse sound/audio or vice versa, the AVAS audio shall mute during the transition and unmute once the transition is complete unless AVAS </w:t>
            </w:r>
            <w:r w:rsidR="000119F5" w:rsidRPr="001C0A05">
              <w:rPr>
                <w:color w:val="000000"/>
              </w:rPr>
              <w:t>enters</w:t>
            </w:r>
            <w:r w:rsidRPr="001C0A05">
              <w:rPr>
                <w:color w:val="000000"/>
              </w:rPr>
              <w:t xml:space="preserve"> a state where no sound should be played.</w:t>
            </w:r>
          </w:p>
        </w:tc>
      </w:tr>
    </w:tbl>
    <w:p w14:paraId="3C84F03D" w14:textId="77777777" w:rsidR="00652F53" w:rsidRPr="00764D31" w:rsidRDefault="00652F53" w:rsidP="00652F53">
      <w:pPr>
        <w:rPr>
          <w:color w:val="000000"/>
          <w:kern w:val="36"/>
        </w:rPr>
      </w:pPr>
    </w:p>
    <w:tbl>
      <w:tblPr>
        <w:tblW w:w="10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4574"/>
        <w:gridCol w:w="4755"/>
      </w:tblGrid>
      <w:tr w:rsidR="00F43F6D" w:rsidRPr="00764D31" w14:paraId="0B0D856C" w14:textId="77777777" w:rsidTr="00652F53">
        <w:trPr>
          <w:cantSplit/>
          <w:tblHeader/>
          <w:jc w:val="center"/>
        </w:trPr>
        <w:tc>
          <w:tcPr>
            <w:tcW w:w="794" w:type="dxa"/>
            <w:shd w:val="clear" w:color="auto" w:fill="FFFFFF"/>
            <w:vAlign w:val="center"/>
          </w:tcPr>
          <w:p w14:paraId="53013544" w14:textId="77777777" w:rsidR="00652F53" w:rsidRPr="00764D31" w:rsidRDefault="00652F53" w:rsidP="00652F53">
            <w:pPr>
              <w:keepNext/>
              <w:spacing w:before="0" w:after="120"/>
              <w:jc w:val="center"/>
              <w:rPr>
                <w:b/>
                <w:bCs/>
                <w:color w:val="000000"/>
              </w:rPr>
            </w:pPr>
            <w:r w:rsidRPr="00764D31">
              <w:rPr>
                <w:b/>
                <w:bCs/>
                <w:color w:val="000000"/>
              </w:rPr>
              <w:t>Notes</w:t>
            </w:r>
          </w:p>
        </w:tc>
        <w:tc>
          <w:tcPr>
            <w:tcW w:w="4574" w:type="dxa"/>
            <w:shd w:val="clear" w:color="auto" w:fill="FFFFFF"/>
            <w:vAlign w:val="center"/>
          </w:tcPr>
          <w:p w14:paraId="70655B20" w14:textId="77777777" w:rsidR="00652F53" w:rsidRPr="00764D31" w:rsidRDefault="00652F53" w:rsidP="00652F53">
            <w:pPr>
              <w:spacing w:before="0"/>
              <w:rPr>
                <w:color w:val="000000"/>
                <w:u w:val="single"/>
              </w:rPr>
            </w:pPr>
            <w:r w:rsidRPr="00764D31">
              <w:rPr>
                <w:color w:val="000000"/>
                <w:u w:val="single"/>
              </w:rPr>
              <w:t xml:space="preserve">Maximum Delay Time With Module In Awake State </w:t>
            </w:r>
          </w:p>
        </w:tc>
        <w:tc>
          <w:tcPr>
            <w:tcW w:w="4755" w:type="dxa"/>
            <w:shd w:val="clear" w:color="auto" w:fill="FFFFFF"/>
            <w:vAlign w:val="center"/>
          </w:tcPr>
          <w:p w14:paraId="7B65CA44" w14:textId="77777777" w:rsidR="00652F53" w:rsidRPr="00764D31" w:rsidRDefault="00652F53" w:rsidP="00652F53">
            <w:pPr>
              <w:spacing w:before="0"/>
              <w:rPr>
                <w:color w:val="000000"/>
                <w:u w:val="single"/>
              </w:rPr>
            </w:pPr>
            <w:r w:rsidRPr="00764D31">
              <w:rPr>
                <w:color w:val="000000"/>
                <w:u w:val="single"/>
              </w:rPr>
              <w:t>Maximum Delay Time With Module In Sleep State</w:t>
            </w:r>
          </w:p>
        </w:tc>
      </w:tr>
      <w:tr w:rsidR="00652F53" w:rsidRPr="00764D31" w14:paraId="07B977E4" w14:textId="77777777" w:rsidTr="00F43F6D">
        <w:trPr>
          <w:cantSplit/>
          <w:jc w:val="center"/>
        </w:trPr>
        <w:tc>
          <w:tcPr>
            <w:tcW w:w="794" w:type="dxa"/>
            <w:vAlign w:val="center"/>
          </w:tcPr>
          <w:p w14:paraId="20C4374F" w14:textId="77777777" w:rsidR="00652F53" w:rsidRPr="00764D31" w:rsidRDefault="00652F53" w:rsidP="00652F53">
            <w:pPr>
              <w:spacing w:before="0"/>
              <w:jc w:val="center"/>
              <w:rPr>
                <w:color w:val="000000"/>
              </w:rPr>
            </w:pPr>
            <w:r w:rsidRPr="00764D31">
              <w:rPr>
                <w:color w:val="000000"/>
              </w:rPr>
              <w:t>1</w:t>
            </w:r>
          </w:p>
        </w:tc>
        <w:tc>
          <w:tcPr>
            <w:tcW w:w="4574" w:type="dxa"/>
          </w:tcPr>
          <w:p w14:paraId="228A9895" w14:textId="77777777" w:rsidR="00652F53" w:rsidRPr="00764D31" w:rsidRDefault="00652F53" w:rsidP="00652F53">
            <w:pPr>
              <w:spacing w:before="0"/>
              <w:rPr>
                <w:color w:val="000000"/>
              </w:rPr>
            </w:pPr>
            <w:r w:rsidRPr="00764D31">
              <w:rPr>
                <w:color w:val="000000"/>
              </w:rPr>
              <w:t>1a   – Calculation</w:t>
            </w:r>
            <w:r w:rsidRPr="00764D31">
              <w:rPr>
                <w:color w:val="000000"/>
              </w:rPr>
              <w:br/>
              <w:t>50 ms to debounce the input.</w:t>
            </w:r>
            <w:r w:rsidRPr="00764D31">
              <w:rPr>
                <w:color w:val="000000"/>
              </w:rPr>
              <w:br/>
              <w:t>20 ms to process the input.</w:t>
            </w:r>
            <w:r w:rsidRPr="00764D31">
              <w:rPr>
                <w:color w:val="000000"/>
              </w:rPr>
              <w:br/>
              <w:t xml:space="preserve"> 3 ms to turn on the output.</w:t>
            </w:r>
          </w:p>
        </w:tc>
        <w:tc>
          <w:tcPr>
            <w:tcW w:w="4755" w:type="dxa"/>
          </w:tcPr>
          <w:p w14:paraId="3A0C5F86" w14:textId="28E82F2C" w:rsidR="00652F53" w:rsidRPr="00764D31" w:rsidRDefault="00652F53" w:rsidP="00652F53">
            <w:pPr>
              <w:spacing w:before="0"/>
              <w:rPr>
                <w:color w:val="000000"/>
              </w:rPr>
            </w:pPr>
            <w:r w:rsidRPr="00764D31">
              <w:rPr>
                <w:color w:val="000000"/>
              </w:rPr>
              <w:t>1</w:t>
            </w:r>
            <w:r w:rsidR="00856056" w:rsidRPr="00764D31">
              <w:rPr>
                <w:color w:val="000000"/>
              </w:rPr>
              <w:t>b –</w:t>
            </w:r>
            <w:r w:rsidRPr="00764D31">
              <w:rPr>
                <w:color w:val="000000"/>
              </w:rPr>
              <w:t xml:space="preserve"> Calculation</w:t>
            </w:r>
            <w:r w:rsidRPr="00764D31">
              <w:rPr>
                <w:color w:val="000000"/>
              </w:rPr>
              <w:br/>
              <w:t>50 ms to detect the switch has changed state</w:t>
            </w:r>
            <w:r w:rsidRPr="00764D31">
              <w:rPr>
                <w:color w:val="000000"/>
              </w:rPr>
              <w:br/>
              <w:t xml:space="preserve"> 1 ms to wake up.</w:t>
            </w:r>
            <w:r w:rsidRPr="00764D31">
              <w:rPr>
                <w:color w:val="000000"/>
              </w:rPr>
              <w:br/>
              <w:t>40 ms to debounce the input.</w:t>
            </w:r>
            <w:r w:rsidRPr="00764D31">
              <w:rPr>
                <w:color w:val="000000"/>
              </w:rPr>
              <w:br/>
              <w:t>20 ms to process the input.</w:t>
            </w:r>
            <w:r w:rsidRPr="00764D31">
              <w:rPr>
                <w:color w:val="000000"/>
              </w:rPr>
              <w:br/>
              <w:t xml:space="preserve"> 3 ms to turn on the output.</w:t>
            </w:r>
          </w:p>
        </w:tc>
      </w:tr>
      <w:tr w:rsidR="00652F53" w:rsidRPr="00764D31" w14:paraId="29F3C163" w14:textId="77777777" w:rsidTr="00F43F6D">
        <w:trPr>
          <w:cantSplit/>
          <w:jc w:val="center"/>
        </w:trPr>
        <w:tc>
          <w:tcPr>
            <w:tcW w:w="794" w:type="dxa"/>
            <w:vAlign w:val="center"/>
          </w:tcPr>
          <w:p w14:paraId="713921FE" w14:textId="77777777" w:rsidR="00652F53" w:rsidRPr="00764D31" w:rsidRDefault="00652F53" w:rsidP="00652F53">
            <w:pPr>
              <w:spacing w:before="0"/>
              <w:jc w:val="center"/>
              <w:rPr>
                <w:color w:val="000000"/>
              </w:rPr>
            </w:pPr>
            <w:r w:rsidRPr="00764D31">
              <w:rPr>
                <w:color w:val="000000"/>
              </w:rPr>
              <w:t>2</w:t>
            </w:r>
          </w:p>
        </w:tc>
        <w:tc>
          <w:tcPr>
            <w:tcW w:w="4574" w:type="dxa"/>
          </w:tcPr>
          <w:p w14:paraId="37DA0802" w14:textId="77777777" w:rsidR="00652F53" w:rsidRPr="00764D31" w:rsidRDefault="00652F53" w:rsidP="00652F53">
            <w:pPr>
              <w:spacing w:before="0"/>
              <w:rPr>
                <w:color w:val="000000"/>
              </w:rPr>
            </w:pPr>
            <w:r w:rsidRPr="00764D31">
              <w:rPr>
                <w:color w:val="000000"/>
              </w:rPr>
              <w:t>2a – Calculation</w:t>
            </w:r>
            <w:r w:rsidRPr="00764D31">
              <w:rPr>
                <w:color w:val="000000"/>
              </w:rPr>
              <w:br/>
              <w:t>90 ms to debounce the input.</w:t>
            </w:r>
            <w:r w:rsidRPr="00764D31">
              <w:rPr>
                <w:color w:val="000000"/>
              </w:rPr>
              <w:br/>
              <w:t>20 ms to process the input.</w:t>
            </w:r>
            <w:r w:rsidRPr="00764D31">
              <w:rPr>
                <w:color w:val="000000"/>
              </w:rPr>
              <w:br/>
              <w:t xml:space="preserve">  3 ms to turn on the output.</w:t>
            </w:r>
          </w:p>
        </w:tc>
        <w:tc>
          <w:tcPr>
            <w:tcW w:w="4755" w:type="dxa"/>
          </w:tcPr>
          <w:p w14:paraId="4271FC95" w14:textId="77777777" w:rsidR="00652F53" w:rsidRPr="00764D31" w:rsidRDefault="00652F53" w:rsidP="00652F53">
            <w:pPr>
              <w:tabs>
                <w:tab w:val="left" w:pos="1"/>
              </w:tabs>
              <w:spacing w:before="0"/>
              <w:ind w:left="399" w:hanging="399"/>
              <w:rPr>
                <w:color w:val="000000"/>
              </w:rPr>
            </w:pPr>
          </w:p>
        </w:tc>
      </w:tr>
      <w:tr w:rsidR="00652F53" w:rsidRPr="00764D31" w14:paraId="3F24A185" w14:textId="77777777" w:rsidTr="00F43F6D">
        <w:trPr>
          <w:cantSplit/>
          <w:jc w:val="center"/>
        </w:trPr>
        <w:tc>
          <w:tcPr>
            <w:tcW w:w="794" w:type="dxa"/>
            <w:vAlign w:val="center"/>
          </w:tcPr>
          <w:p w14:paraId="074EC3F7" w14:textId="77777777" w:rsidR="00652F53" w:rsidRPr="00764D31" w:rsidRDefault="00652F53" w:rsidP="00652F53">
            <w:pPr>
              <w:spacing w:after="120"/>
              <w:jc w:val="center"/>
              <w:rPr>
                <w:color w:val="000000"/>
              </w:rPr>
            </w:pPr>
            <w:r w:rsidRPr="00764D31">
              <w:rPr>
                <w:color w:val="000000"/>
              </w:rPr>
              <w:t>8</w:t>
            </w:r>
          </w:p>
        </w:tc>
        <w:tc>
          <w:tcPr>
            <w:tcW w:w="9329" w:type="dxa"/>
            <w:gridSpan w:val="2"/>
          </w:tcPr>
          <w:p w14:paraId="73C09BC4" w14:textId="77777777" w:rsidR="00652F53" w:rsidRPr="00764D31" w:rsidRDefault="00652F53" w:rsidP="00652F53">
            <w:pPr>
              <w:spacing w:after="120"/>
              <w:rPr>
                <w:color w:val="000000"/>
              </w:rPr>
            </w:pPr>
            <w:r w:rsidRPr="00764D31">
              <w:rPr>
                <w:bCs/>
                <w:caps/>
                <w:color w:val="000000"/>
              </w:rPr>
              <w:t>All Maximum Delay Times are in milliseconds</w:t>
            </w:r>
          </w:p>
        </w:tc>
      </w:tr>
      <w:tr w:rsidR="00652F53" w:rsidRPr="00764D31" w14:paraId="10DE6ACD" w14:textId="77777777" w:rsidTr="00F43F6D">
        <w:trPr>
          <w:cantSplit/>
          <w:jc w:val="center"/>
        </w:trPr>
        <w:tc>
          <w:tcPr>
            <w:tcW w:w="794" w:type="dxa"/>
            <w:vAlign w:val="center"/>
          </w:tcPr>
          <w:p w14:paraId="7B5533C5" w14:textId="77777777" w:rsidR="00652F53" w:rsidRPr="00764D31" w:rsidRDefault="00652F53" w:rsidP="00652F53">
            <w:pPr>
              <w:spacing w:before="0"/>
              <w:jc w:val="center"/>
              <w:rPr>
                <w:color w:val="000000"/>
              </w:rPr>
            </w:pPr>
            <w:r w:rsidRPr="00764D31">
              <w:rPr>
                <w:color w:val="000000"/>
              </w:rPr>
              <w:t>9</w:t>
            </w:r>
          </w:p>
        </w:tc>
        <w:tc>
          <w:tcPr>
            <w:tcW w:w="9329" w:type="dxa"/>
            <w:gridSpan w:val="2"/>
            <w:vAlign w:val="center"/>
          </w:tcPr>
          <w:p w14:paraId="0EAFFF36" w14:textId="77777777" w:rsidR="00652F53" w:rsidRPr="00764D31" w:rsidRDefault="00652F53" w:rsidP="00652F53">
            <w:pPr>
              <w:spacing w:before="0"/>
              <w:rPr>
                <w:color w:val="000000"/>
              </w:rPr>
            </w:pPr>
            <w:r w:rsidRPr="00764D31">
              <w:rPr>
                <w:color w:val="000000"/>
              </w:rPr>
              <w:t>The input / output task schedule is every 20 milliseconds</w:t>
            </w:r>
          </w:p>
        </w:tc>
      </w:tr>
      <w:tr w:rsidR="00652F53" w:rsidRPr="00652F53" w14:paraId="4EDE0157" w14:textId="77777777" w:rsidTr="00F43F6D">
        <w:trPr>
          <w:cantSplit/>
          <w:jc w:val="center"/>
        </w:trPr>
        <w:tc>
          <w:tcPr>
            <w:tcW w:w="794" w:type="dxa"/>
            <w:vAlign w:val="center"/>
          </w:tcPr>
          <w:p w14:paraId="3FB3E615" w14:textId="77777777" w:rsidR="00652F53" w:rsidRPr="00764D31" w:rsidRDefault="00652F53" w:rsidP="00652F53">
            <w:pPr>
              <w:spacing w:before="0"/>
              <w:jc w:val="center"/>
              <w:rPr>
                <w:color w:val="000000"/>
              </w:rPr>
            </w:pPr>
            <w:r w:rsidRPr="00764D31">
              <w:rPr>
                <w:color w:val="000000"/>
              </w:rPr>
              <w:t>10</w:t>
            </w:r>
          </w:p>
        </w:tc>
        <w:tc>
          <w:tcPr>
            <w:tcW w:w="9329" w:type="dxa"/>
            <w:gridSpan w:val="2"/>
            <w:vAlign w:val="center"/>
          </w:tcPr>
          <w:p w14:paraId="738E8287" w14:textId="77777777" w:rsidR="00652F53" w:rsidRDefault="00652F53" w:rsidP="00652F53">
            <w:pPr>
              <w:spacing w:before="0"/>
              <w:rPr>
                <w:color w:val="000000"/>
              </w:rPr>
            </w:pPr>
            <w:r w:rsidRPr="00764D31">
              <w:rPr>
                <w:color w:val="000000"/>
              </w:rPr>
              <w:t>From the reception of the first CAN frames of Vehicle Speed, Reverse Status, Power Pack Torque, Gear Lever Position Actual and when voltage is in the nominal operating range.</w:t>
            </w:r>
          </w:p>
          <w:p w14:paraId="3D325926" w14:textId="77777777" w:rsidR="00764D31" w:rsidRDefault="00764D31" w:rsidP="00652F53">
            <w:pPr>
              <w:spacing w:before="0"/>
              <w:rPr>
                <w:color w:val="000000"/>
              </w:rPr>
            </w:pPr>
          </w:p>
          <w:p w14:paraId="4F92D40E" w14:textId="77777777" w:rsidR="00764D31" w:rsidRPr="00652F53" w:rsidRDefault="00764D31" w:rsidP="00652F53">
            <w:pPr>
              <w:spacing w:before="0"/>
              <w:rPr>
                <w:color w:val="000000"/>
              </w:rPr>
            </w:pPr>
            <w:r>
              <w:rPr>
                <w:color w:val="000000"/>
              </w:rPr>
              <w:t>In the case wh</w:t>
            </w:r>
            <w:r w:rsidR="00BD36B2">
              <w:rPr>
                <w:color w:val="000000"/>
              </w:rPr>
              <w:t xml:space="preserve">ere time is needed to </w:t>
            </w:r>
            <w:r w:rsidR="0088337A">
              <w:rPr>
                <w:color w:val="000000"/>
              </w:rPr>
              <w:t>determin</w:t>
            </w:r>
            <w:r>
              <w:rPr>
                <w:color w:val="000000"/>
              </w:rPr>
              <w:t>e a valid signal (debounce) such as with reverse status then a debounce time may be added to the maximum delay.  Maximum delay time with the module in the awake state with debounce time added cannot exceed 750 ms</w:t>
            </w:r>
          </w:p>
        </w:tc>
      </w:tr>
    </w:tbl>
    <w:p w14:paraId="77593179" w14:textId="77777777" w:rsidR="009912F4" w:rsidRDefault="009912F4" w:rsidP="009912F4">
      <w:pPr>
        <w:sectPr w:rsidR="009912F4" w:rsidSect="00F43F6D">
          <w:type w:val="continuous"/>
          <w:pgSz w:w="12240" w:h="15840" w:code="1"/>
          <w:pgMar w:top="1097" w:right="1183" w:bottom="1152" w:left="851" w:header="446" w:footer="471" w:gutter="0"/>
          <w:pgBorders w:offsetFrom="page">
            <w:top w:val="single" w:sz="4" w:space="24" w:color="auto"/>
            <w:left w:val="double" w:sz="4" w:space="24" w:color="auto"/>
            <w:bottom w:val="single" w:sz="4" w:space="24" w:color="auto"/>
            <w:right w:val="double" w:sz="4" w:space="24" w:color="auto"/>
          </w:pgBorders>
          <w:cols w:space="475"/>
          <w:noEndnote/>
          <w:docGrid w:linePitch="272"/>
        </w:sectPr>
      </w:pPr>
    </w:p>
    <w:bookmarkEnd w:id="378"/>
    <w:bookmarkEnd w:id="379"/>
    <w:p w14:paraId="30ED0678" w14:textId="578AF0B6" w:rsidR="00490C4D" w:rsidRPr="0038058C" w:rsidRDefault="00315008" w:rsidP="0038058C">
      <w:pPr>
        <w:pStyle w:val="Heading2"/>
      </w:pPr>
      <w:r w:rsidRPr="00F43F6D">
        <w:rPr>
          <w:highlight w:val="lightGray"/>
        </w:rPr>
        <w:br w:type="page"/>
      </w:r>
      <w:bookmarkStart w:id="380" w:name="_Ref476124768"/>
      <w:bookmarkStart w:id="381" w:name="_Ref476124772"/>
      <w:bookmarkStart w:id="382" w:name="_Toc522628627"/>
      <w:bookmarkStart w:id="383" w:name="_Toc103768354"/>
      <w:r w:rsidR="00CD2AA8" w:rsidRPr="0038058C">
        <w:lastRenderedPageBreak/>
        <w:t>Diagnostics</w:t>
      </w:r>
      <w:bookmarkEnd w:id="380"/>
      <w:bookmarkEnd w:id="381"/>
      <w:bookmarkEnd w:id="382"/>
      <w:bookmarkEnd w:id="383"/>
    </w:p>
    <w:p w14:paraId="07278A9E" w14:textId="6A088D17" w:rsidR="008958D7" w:rsidRPr="00257EF3" w:rsidRDefault="00490C4D" w:rsidP="00490C4D">
      <w:r w:rsidRPr="00490C4D">
        <w:t xml:space="preserve"> </w:t>
      </w:r>
      <w:r w:rsidRPr="00257EF3">
        <w:t xml:space="preserve">This </w:t>
      </w:r>
      <w:r>
        <w:t xml:space="preserve">section is already referenced/covered in PDC and PAC specifications respectively. </w:t>
      </w:r>
    </w:p>
    <w:p w14:paraId="12FD79BC" w14:textId="207AEA10" w:rsidR="00CC29BA" w:rsidRPr="00257EF3" w:rsidRDefault="00CC29BA" w:rsidP="0038058C">
      <w:pPr>
        <w:pStyle w:val="Heading3"/>
      </w:pPr>
      <w:bookmarkStart w:id="384" w:name="_Toc522628628"/>
      <w:bookmarkStart w:id="385" w:name="_Toc103768355"/>
      <w:r w:rsidRPr="00257EF3">
        <w:t>Overview</w:t>
      </w:r>
      <w:bookmarkEnd w:id="384"/>
      <w:bookmarkEnd w:id="385"/>
    </w:p>
    <w:p w14:paraId="2133ECD4" w14:textId="5DD232A4" w:rsidR="00CC29BA" w:rsidRPr="00257EF3" w:rsidRDefault="00CC29BA" w:rsidP="00CC29BA">
      <w:r w:rsidRPr="00257EF3">
        <w:t>References to ISO 14229 and Ford Generic Global Diagnostic Specification (GGDS) are used throughout this section.  These documents are to be referenced for definitions of diagnostic services, sub-functions, data-parameters, general parameter definitions, response codes, etc.</w:t>
      </w:r>
      <w:r w:rsidR="00490C4D">
        <w:t xml:space="preserve"> </w:t>
      </w:r>
    </w:p>
    <w:p w14:paraId="60113816" w14:textId="7845FA0F" w:rsidR="00CC29BA" w:rsidRDefault="00CC29BA" w:rsidP="007C72A0">
      <w:pPr>
        <w:pStyle w:val="Heading3"/>
      </w:pPr>
      <w:bookmarkStart w:id="386" w:name="_Toc522628629"/>
      <w:bookmarkStart w:id="387" w:name="_Toc103768356"/>
      <w:r w:rsidRPr="00257EF3">
        <w:t>Supported Diagnostic Identifiers</w:t>
      </w:r>
      <w:bookmarkEnd w:id="386"/>
      <w:bookmarkEnd w:id="387"/>
    </w:p>
    <w:tbl>
      <w:tblPr>
        <w:tblStyle w:val="TableGrid"/>
        <w:tblW w:w="0" w:type="auto"/>
        <w:tblLook w:val="04A0" w:firstRow="1" w:lastRow="0" w:firstColumn="1" w:lastColumn="0" w:noHBand="0" w:noVBand="1"/>
      </w:tblPr>
      <w:tblGrid>
        <w:gridCol w:w="3398"/>
        <w:gridCol w:w="3399"/>
      </w:tblGrid>
      <w:tr w:rsidR="00E773DB" w14:paraId="539DA377" w14:textId="77777777" w:rsidTr="00946793">
        <w:tc>
          <w:tcPr>
            <w:tcW w:w="6797" w:type="dxa"/>
            <w:gridSpan w:val="2"/>
            <w:shd w:val="clear" w:color="auto" w:fill="D9D9D9" w:themeFill="background1" w:themeFillShade="D9"/>
          </w:tcPr>
          <w:p w14:paraId="508D3100" w14:textId="77777777" w:rsidR="00E773DB" w:rsidRPr="002E349E" w:rsidRDefault="00E773DB" w:rsidP="00946793">
            <w:pPr>
              <w:jc w:val="center"/>
              <w:rPr>
                <w:b/>
                <w:bCs/>
              </w:rPr>
            </w:pPr>
            <w:r w:rsidRPr="002E349E">
              <w:rPr>
                <w:b/>
                <w:bCs/>
              </w:rPr>
              <w:t xml:space="preserve">Applicability Matrix – Section </w:t>
            </w:r>
            <w:r>
              <w:rPr>
                <w:b/>
                <w:bCs/>
              </w:rPr>
              <w:t>2.9.3</w:t>
            </w:r>
          </w:p>
        </w:tc>
      </w:tr>
      <w:tr w:rsidR="00E773DB" w14:paraId="25645CAD" w14:textId="77777777" w:rsidTr="00946793">
        <w:tc>
          <w:tcPr>
            <w:tcW w:w="3398" w:type="dxa"/>
          </w:tcPr>
          <w:p w14:paraId="6194FD98" w14:textId="77777777" w:rsidR="00E773DB" w:rsidRDefault="00E773DB" w:rsidP="00946793">
            <w:pPr>
              <w:jc w:val="center"/>
            </w:pPr>
            <w:r>
              <w:t>Module Name</w:t>
            </w:r>
          </w:p>
        </w:tc>
        <w:tc>
          <w:tcPr>
            <w:tcW w:w="3399" w:type="dxa"/>
          </w:tcPr>
          <w:p w14:paraId="2BD1A99B" w14:textId="77777777" w:rsidR="00E773DB" w:rsidRDefault="00E773DB" w:rsidP="00946793">
            <w:pPr>
              <w:jc w:val="center"/>
            </w:pPr>
            <w:r>
              <w:t>Applicable</w:t>
            </w:r>
          </w:p>
        </w:tc>
      </w:tr>
      <w:tr w:rsidR="00E773DB" w14:paraId="4CD43C4A" w14:textId="77777777" w:rsidTr="00946793">
        <w:tc>
          <w:tcPr>
            <w:tcW w:w="3398" w:type="dxa"/>
          </w:tcPr>
          <w:p w14:paraId="164429A0" w14:textId="77777777" w:rsidR="00E773DB" w:rsidRDefault="00E773DB" w:rsidP="00946793">
            <w:pPr>
              <w:jc w:val="center"/>
            </w:pPr>
            <w:r>
              <w:t>PDC</w:t>
            </w:r>
          </w:p>
        </w:tc>
        <w:tc>
          <w:tcPr>
            <w:tcW w:w="3399" w:type="dxa"/>
          </w:tcPr>
          <w:p w14:paraId="4FFD8B42" w14:textId="77777777" w:rsidR="00E773DB" w:rsidRDefault="00E773DB" w:rsidP="00946793">
            <w:pPr>
              <w:jc w:val="center"/>
            </w:pPr>
            <w:r>
              <w:t>Yes</w:t>
            </w:r>
          </w:p>
        </w:tc>
      </w:tr>
      <w:tr w:rsidR="00E773DB" w14:paraId="7B028242" w14:textId="77777777" w:rsidTr="00946793">
        <w:tc>
          <w:tcPr>
            <w:tcW w:w="3398" w:type="dxa"/>
          </w:tcPr>
          <w:p w14:paraId="0519D082" w14:textId="77777777" w:rsidR="00E773DB" w:rsidRDefault="00E773DB" w:rsidP="00946793">
            <w:pPr>
              <w:jc w:val="center"/>
            </w:pPr>
            <w:r>
              <w:t>PAC</w:t>
            </w:r>
          </w:p>
        </w:tc>
        <w:tc>
          <w:tcPr>
            <w:tcW w:w="3399" w:type="dxa"/>
          </w:tcPr>
          <w:p w14:paraId="4A60B4BD" w14:textId="77777777" w:rsidR="00E773DB" w:rsidRDefault="00E773DB" w:rsidP="00946793">
            <w:pPr>
              <w:jc w:val="center"/>
            </w:pPr>
            <w:r>
              <w:t>Yes</w:t>
            </w:r>
          </w:p>
        </w:tc>
      </w:tr>
    </w:tbl>
    <w:p w14:paraId="6FF4E512" w14:textId="615EDC5D" w:rsidR="006047FA" w:rsidRDefault="00F10FB3" w:rsidP="006047FA">
      <w:pPr>
        <w:pStyle w:val="Caption"/>
      </w:pPr>
      <w:r w:rsidRPr="00257EF3">
        <w:t xml:space="preserve">Table </w:t>
      </w:r>
      <w:fldSimple w:instr=" STYLEREF 2 \s ">
        <w:r w:rsidR="00F03EE5">
          <w:rPr>
            <w:noProof/>
          </w:rPr>
          <w:t>2.10</w:t>
        </w:r>
      </w:fldSimple>
      <w:r w:rsidR="00104473">
        <w:noBreakHyphen/>
      </w:r>
      <w:fldSimple w:instr=" SEQ Table \* ARABIC \s 2 ">
        <w:r w:rsidR="00F03EE5">
          <w:rPr>
            <w:noProof/>
          </w:rPr>
          <w:t>1</w:t>
        </w:r>
      </w:fldSimple>
      <w:r w:rsidRPr="00257EF3">
        <w:rPr>
          <w:b w:val="0"/>
        </w:rPr>
        <w:t xml:space="preserve"> </w:t>
      </w:r>
      <w:r w:rsidRPr="00257EF3">
        <w:t>General Diagnostic Requirements</w:t>
      </w:r>
    </w:p>
    <w:p w14:paraId="5217F390" w14:textId="7BE7B7C5" w:rsidR="006047FA" w:rsidRDefault="006047FA" w:rsidP="006047FA"/>
    <w:tbl>
      <w:tblPr>
        <w:tblW w:w="0" w:type="auto"/>
        <w:jc w:val="center"/>
        <w:tblLayout w:type="fixed"/>
        <w:tblLook w:val="0000" w:firstRow="0" w:lastRow="0" w:firstColumn="0" w:lastColumn="0" w:noHBand="0" w:noVBand="0"/>
      </w:tblPr>
      <w:tblGrid>
        <w:gridCol w:w="5119"/>
        <w:gridCol w:w="3451"/>
      </w:tblGrid>
      <w:tr w:rsidR="006047FA" w:rsidRPr="00257EF3" w14:paraId="5DD11454" w14:textId="77777777" w:rsidTr="006047FA">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2E390DBF" w14:textId="77777777" w:rsidR="006047FA" w:rsidRPr="006047FA" w:rsidRDefault="006047FA" w:rsidP="00985AFA">
            <w:pPr>
              <w:spacing w:before="0"/>
              <w:jc w:val="center"/>
              <w:rPr>
                <w:b/>
                <w:bCs/>
              </w:rPr>
            </w:pPr>
            <w:r w:rsidRPr="00257EF3">
              <w:rPr>
                <w:b/>
                <w:bCs/>
              </w:rPr>
              <w:t>ECU Information</w:t>
            </w:r>
          </w:p>
        </w:tc>
      </w:tr>
      <w:tr w:rsidR="006047FA" w:rsidRPr="00257EF3" w14:paraId="145D85D5"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3905C058" w14:textId="77777777" w:rsidR="006047FA" w:rsidRPr="00257EF3" w:rsidRDefault="006047FA" w:rsidP="00985AFA">
            <w:pPr>
              <w:spacing w:before="0"/>
            </w:pPr>
            <w:r w:rsidRPr="00257EF3">
              <w:t>ECU Name:</w:t>
            </w:r>
          </w:p>
        </w:tc>
        <w:tc>
          <w:tcPr>
            <w:tcW w:w="3451" w:type="dxa"/>
            <w:tcBorders>
              <w:top w:val="single" w:sz="6" w:space="0" w:color="auto"/>
              <w:left w:val="single" w:sz="6" w:space="0" w:color="auto"/>
              <w:bottom w:val="single" w:sz="6" w:space="0" w:color="auto"/>
              <w:right w:val="single" w:sz="6" w:space="0" w:color="auto"/>
            </w:tcBorders>
            <w:vAlign w:val="center"/>
          </w:tcPr>
          <w:p w14:paraId="2CB0C40A" w14:textId="36D48C78" w:rsidR="006047FA" w:rsidRPr="00257EF3" w:rsidRDefault="006047FA" w:rsidP="00985AFA">
            <w:pPr>
              <w:spacing w:before="0"/>
            </w:pPr>
            <w:r w:rsidRPr="00257EF3">
              <w:t>P</w:t>
            </w:r>
            <w:r>
              <w:t xml:space="preserve">hoenix Domain Controller </w:t>
            </w:r>
          </w:p>
        </w:tc>
      </w:tr>
      <w:tr w:rsidR="006047FA" w:rsidRPr="00257EF3" w14:paraId="48DA9248"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62E3F9D1" w14:textId="77777777" w:rsidR="006047FA" w:rsidRPr="00257EF3" w:rsidRDefault="006047FA" w:rsidP="00985AFA">
            <w:pPr>
              <w:spacing w:before="0"/>
            </w:pPr>
            <w:r w:rsidRPr="00257EF3">
              <w:t>ECU Acronym:</w:t>
            </w:r>
          </w:p>
        </w:tc>
        <w:tc>
          <w:tcPr>
            <w:tcW w:w="3451" w:type="dxa"/>
            <w:tcBorders>
              <w:top w:val="single" w:sz="6" w:space="0" w:color="auto"/>
              <w:left w:val="single" w:sz="6" w:space="0" w:color="auto"/>
              <w:bottom w:val="single" w:sz="6" w:space="0" w:color="auto"/>
              <w:right w:val="single" w:sz="6" w:space="0" w:color="auto"/>
            </w:tcBorders>
            <w:vAlign w:val="center"/>
          </w:tcPr>
          <w:p w14:paraId="5EF3C507" w14:textId="77505F24" w:rsidR="006047FA" w:rsidRPr="00257EF3" w:rsidRDefault="006047FA" w:rsidP="00985AFA">
            <w:pPr>
              <w:spacing w:before="0"/>
            </w:pPr>
            <w:r>
              <w:t>PDC</w:t>
            </w:r>
          </w:p>
        </w:tc>
      </w:tr>
      <w:tr w:rsidR="006047FA" w:rsidRPr="00257EF3" w14:paraId="0D809950"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042AADD9" w14:textId="77777777" w:rsidR="006047FA" w:rsidRPr="00257EF3" w:rsidRDefault="006047FA" w:rsidP="00985AFA">
            <w:pPr>
              <w:spacing w:before="0"/>
            </w:pPr>
            <w:r w:rsidRPr="00257EF3">
              <w:t>Diagnostic Communication Link:</w:t>
            </w:r>
          </w:p>
        </w:tc>
        <w:tc>
          <w:tcPr>
            <w:tcW w:w="3451" w:type="dxa"/>
            <w:tcBorders>
              <w:top w:val="single" w:sz="6" w:space="0" w:color="auto"/>
              <w:left w:val="single" w:sz="6" w:space="0" w:color="auto"/>
              <w:bottom w:val="single" w:sz="6" w:space="0" w:color="auto"/>
              <w:right w:val="single" w:sz="6" w:space="0" w:color="auto"/>
            </w:tcBorders>
            <w:vAlign w:val="center"/>
          </w:tcPr>
          <w:p w14:paraId="745C2190" w14:textId="6BD4107A" w:rsidR="006047FA" w:rsidRPr="00257EF3" w:rsidRDefault="006047FA" w:rsidP="00985AFA">
            <w:pPr>
              <w:spacing w:before="0"/>
            </w:pPr>
            <w:r w:rsidRPr="00257EF3">
              <w:t>HS</w:t>
            </w:r>
            <w:r w:rsidR="00CE281F">
              <w:t>3</w:t>
            </w:r>
            <w:r w:rsidRPr="00257EF3">
              <w:t>-CAN</w:t>
            </w:r>
          </w:p>
        </w:tc>
      </w:tr>
      <w:tr w:rsidR="006047FA" w:rsidRPr="00257EF3" w14:paraId="70723227"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19863941" w14:textId="77777777" w:rsidR="006047FA" w:rsidRPr="00257EF3" w:rsidRDefault="006047FA" w:rsidP="00985AFA">
            <w:pPr>
              <w:spacing w:before="0"/>
            </w:pPr>
            <w:r w:rsidRPr="00257EF3">
              <w:t>ECU Diagnostic Reception ID:</w:t>
            </w:r>
          </w:p>
        </w:tc>
        <w:tc>
          <w:tcPr>
            <w:tcW w:w="3451" w:type="dxa"/>
            <w:tcBorders>
              <w:top w:val="single" w:sz="6" w:space="0" w:color="auto"/>
              <w:left w:val="single" w:sz="6" w:space="0" w:color="auto"/>
              <w:bottom w:val="single" w:sz="6" w:space="0" w:color="auto"/>
              <w:right w:val="single" w:sz="6" w:space="0" w:color="auto"/>
            </w:tcBorders>
            <w:vAlign w:val="center"/>
          </w:tcPr>
          <w:p w14:paraId="4D4F2603" w14:textId="10C4FB3E" w:rsidR="006047FA" w:rsidRPr="00257EF3" w:rsidRDefault="006047FA" w:rsidP="00985AFA">
            <w:pPr>
              <w:spacing w:before="0"/>
            </w:pPr>
            <w:r w:rsidRPr="00257EF3">
              <w:t>7</w:t>
            </w:r>
            <w:r w:rsidR="00CE281F">
              <w:t>D0</w:t>
            </w:r>
          </w:p>
        </w:tc>
      </w:tr>
      <w:tr w:rsidR="006047FA" w:rsidRPr="00257EF3" w14:paraId="0604D11C"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67FB060A" w14:textId="77777777" w:rsidR="006047FA" w:rsidRPr="00257EF3" w:rsidRDefault="006047FA" w:rsidP="00985AFA">
            <w:pPr>
              <w:spacing w:before="0"/>
            </w:pPr>
            <w:r w:rsidRPr="00257EF3">
              <w:t>ECU Diagnostic Transmission ID:</w:t>
            </w:r>
          </w:p>
        </w:tc>
        <w:tc>
          <w:tcPr>
            <w:tcW w:w="3451" w:type="dxa"/>
            <w:tcBorders>
              <w:top w:val="single" w:sz="6" w:space="0" w:color="auto"/>
              <w:left w:val="single" w:sz="6" w:space="0" w:color="auto"/>
              <w:bottom w:val="single" w:sz="6" w:space="0" w:color="auto"/>
              <w:right w:val="single" w:sz="6" w:space="0" w:color="auto"/>
            </w:tcBorders>
            <w:vAlign w:val="center"/>
          </w:tcPr>
          <w:p w14:paraId="2423A1D9" w14:textId="05C031A8" w:rsidR="006047FA" w:rsidRPr="00257EF3" w:rsidRDefault="006047FA" w:rsidP="00985AFA">
            <w:pPr>
              <w:spacing w:before="0"/>
            </w:pPr>
            <w:r w:rsidRPr="00257EF3">
              <w:t>7</w:t>
            </w:r>
            <w:r w:rsidR="00CE281F">
              <w:t>D8</w:t>
            </w:r>
          </w:p>
        </w:tc>
      </w:tr>
      <w:tr w:rsidR="006047FA" w:rsidRPr="00257EF3" w14:paraId="0D9FB960"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01D6D965" w14:textId="77777777" w:rsidR="006047FA" w:rsidRPr="00257EF3" w:rsidRDefault="006047FA" w:rsidP="00985AFA">
            <w:pPr>
              <w:spacing w:before="0"/>
            </w:pPr>
            <w:r w:rsidRPr="00257EF3">
              <w:t>Functional Diagnostic ID:</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2A5EB057" w14:textId="77777777" w:rsidR="006047FA" w:rsidRPr="00257EF3" w:rsidRDefault="006047FA" w:rsidP="00985AFA">
            <w:pPr>
              <w:spacing w:before="0"/>
            </w:pPr>
            <w:r w:rsidRPr="00257EF3">
              <w:rPr>
                <w:rFonts w:ascii="Arial" w:hAnsi="Arial" w:cs="Arial"/>
                <w:sz w:val="16"/>
                <w:szCs w:val="16"/>
                <w:lang w:eastAsia="en-US"/>
              </w:rPr>
              <w:t>7DF</w:t>
            </w:r>
          </w:p>
        </w:tc>
      </w:tr>
      <w:tr w:rsidR="006047FA" w:rsidRPr="00257EF3" w14:paraId="592762B2"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43975218" w14:textId="77777777" w:rsidR="006047FA" w:rsidRPr="00257EF3" w:rsidRDefault="006047FA" w:rsidP="00985AFA">
            <w:pPr>
              <w:spacing w:before="0"/>
            </w:pPr>
            <w:r w:rsidRPr="00257EF3">
              <w:t>Network Initialization ID:</w:t>
            </w:r>
          </w:p>
        </w:tc>
        <w:tc>
          <w:tcPr>
            <w:tcW w:w="3451" w:type="dxa"/>
            <w:tcBorders>
              <w:top w:val="single" w:sz="6" w:space="0" w:color="auto"/>
              <w:left w:val="single" w:sz="6" w:space="0" w:color="auto"/>
              <w:bottom w:val="single" w:sz="6" w:space="0" w:color="auto"/>
              <w:right w:val="single" w:sz="6" w:space="0" w:color="auto"/>
            </w:tcBorders>
            <w:vAlign w:val="center"/>
          </w:tcPr>
          <w:p w14:paraId="1F3541BB" w14:textId="77777777" w:rsidR="006047FA" w:rsidRPr="00257EF3" w:rsidRDefault="006047FA" w:rsidP="00985AFA">
            <w:pPr>
              <w:spacing w:before="0"/>
            </w:pPr>
          </w:p>
        </w:tc>
      </w:tr>
      <w:tr w:rsidR="006047FA" w:rsidRPr="00257EF3" w14:paraId="0AF5C063" w14:textId="77777777" w:rsidTr="00985AFA">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5702369B" w14:textId="77777777" w:rsidR="006047FA" w:rsidRPr="00257EF3" w:rsidRDefault="006047FA" w:rsidP="00985AFA">
            <w:pPr>
              <w:spacing w:before="0"/>
              <w:jc w:val="center"/>
              <w:rPr>
                <w:b/>
                <w:bCs/>
              </w:rPr>
            </w:pPr>
            <w:r w:rsidRPr="00257EF3">
              <w:rPr>
                <w:b/>
                <w:bCs/>
              </w:rPr>
              <w:t>Specification Versions</w:t>
            </w:r>
          </w:p>
        </w:tc>
      </w:tr>
      <w:tr w:rsidR="006047FA" w:rsidRPr="00257EF3" w14:paraId="101CECDF"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10E254E8" w14:textId="77777777" w:rsidR="006047FA" w:rsidRPr="00257EF3" w:rsidRDefault="006047FA" w:rsidP="00985AFA">
            <w:pPr>
              <w:spacing w:before="0"/>
            </w:pPr>
            <w:r w:rsidRPr="00257EF3">
              <w:t>GGDS Specification Version:</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55E011EF" w14:textId="5A724284" w:rsidR="006047FA" w:rsidRPr="00257EF3" w:rsidRDefault="000E317F" w:rsidP="00985AFA">
            <w:pPr>
              <w:spacing w:before="0"/>
            </w:pPr>
            <w:r>
              <w:t>004</w:t>
            </w:r>
          </w:p>
        </w:tc>
      </w:tr>
      <w:tr w:rsidR="006047FA" w:rsidRPr="00257EF3" w14:paraId="0DB4EB4F"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40B7E1D5" w14:textId="77777777" w:rsidR="006047FA" w:rsidRPr="00257EF3" w:rsidRDefault="006047FA" w:rsidP="00985AFA">
            <w:pPr>
              <w:spacing w:before="0"/>
            </w:pPr>
            <w:r w:rsidRPr="00257EF3">
              <w:t>SWDL Specification Version:</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695F7268" w14:textId="6AD1671D" w:rsidR="006047FA" w:rsidRPr="00257EF3" w:rsidRDefault="006047FA" w:rsidP="00985AFA">
            <w:pPr>
              <w:spacing w:before="0"/>
            </w:pPr>
            <w:r w:rsidRPr="00257EF3">
              <w:t>00</w:t>
            </w:r>
            <w:r w:rsidR="000E317F">
              <w:t>6</w:t>
            </w:r>
          </w:p>
        </w:tc>
      </w:tr>
      <w:tr w:rsidR="006047FA" w:rsidRPr="00257EF3" w14:paraId="4120A3A2" w14:textId="77777777" w:rsidTr="00985AFA">
        <w:trPr>
          <w:trHeight w:val="246"/>
          <w:jc w:val="center"/>
        </w:trPr>
        <w:tc>
          <w:tcPr>
            <w:tcW w:w="5119" w:type="dxa"/>
            <w:tcBorders>
              <w:top w:val="single" w:sz="6" w:space="0" w:color="auto"/>
              <w:left w:val="single" w:sz="6" w:space="0" w:color="auto"/>
              <w:bottom w:val="single" w:sz="6" w:space="0" w:color="auto"/>
              <w:right w:val="single" w:sz="6" w:space="0" w:color="auto"/>
            </w:tcBorders>
            <w:vAlign w:val="center"/>
          </w:tcPr>
          <w:p w14:paraId="70B3DBE9" w14:textId="77777777" w:rsidR="006047FA" w:rsidRPr="00257EF3" w:rsidRDefault="006047FA" w:rsidP="00985AFA">
            <w:pPr>
              <w:spacing w:before="0"/>
            </w:pPr>
            <w:r w:rsidRPr="00257EF3">
              <w:t>ECU Configuration Version:</w:t>
            </w:r>
          </w:p>
        </w:tc>
        <w:tc>
          <w:tcPr>
            <w:tcW w:w="3451" w:type="dxa"/>
            <w:tcBorders>
              <w:top w:val="single" w:sz="6" w:space="0" w:color="auto"/>
              <w:left w:val="single" w:sz="6" w:space="0" w:color="auto"/>
              <w:bottom w:val="single" w:sz="6" w:space="0" w:color="auto"/>
              <w:right w:val="single" w:sz="6" w:space="0" w:color="auto"/>
            </w:tcBorders>
            <w:vAlign w:val="center"/>
          </w:tcPr>
          <w:p w14:paraId="3F086BE9" w14:textId="519996D3" w:rsidR="006047FA" w:rsidRPr="00257EF3" w:rsidRDefault="006047FA" w:rsidP="00985AFA">
            <w:pPr>
              <w:spacing w:before="0"/>
            </w:pPr>
            <w:r w:rsidRPr="00257EF3">
              <w:t>00</w:t>
            </w:r>
            <w:r w:rsidR="000E317F">
              <w:t>2</w:t>
            </w:r>
          </w:p>
        </w:tc>
      </w:tr>
      <w:tr w:rsidR="006047FA" w:rsidRPr="00257EF3" w14:paraId="3155ED6E" w14:textId="77777777" w:rsidTr="00985AFA">
        <w:trPr>
          <w:trHeight w:val="240"/>
          <w:jc w:val="center"/>
        </w:trPr>
        <w:tc>
          <w:tcPr>
            <w:tcW w:w="5119" w:type="dxa"/>
            <w:tcBorders>
              <w:top w:val="nil"/>
              <w:left w:val="nil"/>
              <w:bottom w:val="nil"/>
              <w:right w:val="nil"/>
            </w:tcBorders>
            <w:vAlign w:val="center"/>
          </w:tcPr>
          <w:p w14:paraId="1C325D76" w14:textId="77777777" w:rsidR="006047FA" w:rsidRPr="00257EF3" w:rsidRDefault="006047FA" w:rsidP="00985AFA">
            <w:pPr>
              <w:spacing w:before="0"/>
            </w:pPr>
          </w:p>
        </w:tc>
        <w:tc>
          <w:tcPr>
            <w:tcW w:w="3451" w:type="dxa"/>
            <w:tcBorders>
              <w:top w:val="nil"/>
              <w:left w:val="nil"/>
              <w:bottom w:val="nil"/>
              <w:right w:val="nil"/>
            </w:tcBorders>
            <w:vAlign w:val="center"/>
          </w:tcPr>
          <w:p w14:paraId="53384904" w14:textId="77777777" w:rsidR="006047FA" w:rsidRPr="00257EF3" w:rsidRDefault="006047FA" w:rsidP="00985AFA">
            <w:pPr>
              <w:spacing w:before="0"/>
            </w:pPr>
          </w:p>
        </w:tc>
      </w:tr>
      <w:tr w:rsidR="006047FA" w:rsidRPr="00257EF3" w14:paraId="4BB6E49D" w14:textId="77777777" w:rsidTr="00985AFA">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488259AC" w14:textId="77777777" w:rsidR="006047FA" w:rsidRPr="00257EF3" w:rsidRDefault="006047FA" w:rsidP="00985AFA">
            <w:pPr>
              <w:spacing w:before="0"/>
              <w:jc w:val="center"/>
            </w:pPr>
            <w:r w:rsidRPr="00257EF3">
              <w:rPr>
                <w:b/>
                <w:bCs/>
              </w:rPr>
              <w:t>Miscellaneous</w:t>
            </w:r>
          </w:p>
        </w:tc>
      </w:tr>
      <w:tr w:rsidR="006047FA" w:rsidRPr="00257EF3" w14:paraId="78580100" w14:textId="77777777" w:rsidTr="00985AFA">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426D3FAA" w14:textId="77777777" w:rsidR="006047FA" w:rsidRPr="00257EF3" w:rsidRDefault="006047FA" w:rsidP="00985AFA">
            <w:pPr>
              <w:spacing w:before="0"/>
            </w:pPr>
            <w:r w:rsidRPr="00257EF3">
              <w:t>Bootloader Supported</w:t>
            </w:r>
          </w:p>
        </w:tc>
        <w:tc>
          <w:tcPr>
            <w:tcW w:w="3451" w:type="dxa"/>
            <w:tcBorders>
              <w:top w:val="single" w:sz="6" w:space="0" w:color="auto"/>
              <w:left w:val="single" w:sz="6" w:space="0" w:color="auto"/>
              <w:bottom w:val="single" w:sz="6" w:space="0" w:color="auto"/>
              <w:right w:val="single" w:sz="6" w:space="0" w:color="auto"/>
            </w:tcBorders>
            <w:vAlign w:val="center"/>
          </w:tcPr>
          <w:p w14:paraId="7430346C" w14:textId="77777777" w:rsidR="006047FA" w:rsidRPr="00257EF3" w:rsidRDefault="006047FA" w:rsidP="00985AFA">
            <w:pPr>
              <w:spacing w:before="0"/>
            </w:pPr>
            <w:r w:rsidRPr="00257EF3">
              <w:t>Yes</w:t>
            </w:r>
          </w:p>
        </w:tc>
      </w:tr>
      <w:tr w:rsidR="00CC29BA" w:rsidRPr="00257EF3" w14:paraId="57673D47" w14:textId="77777777" w:rsidTr="00F43F6D">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71AEBBCB" w14:textId="77777777" w:rsidR="00CC29BA" w:rsidRPr="00257EF3" w:rsidRDefault="00CC29BA" w:rsidP="00FD361A">
            <w:pPr>
              <w:spacing w:before="0"/>
              <w:jc w:val="center"/>
            </w:pPr>
            <w:r w:rsidRPr="00257EF3">
              <w:rPr>
                <w:b/>
                <w:bCs/>
              </w:rPr>
              <w:t>ECU Information</w:t>
            </w:r>
          </w:p>
        </w:tc>
      </w:tr>
      <w:tr w:rsidR="00CC29BA" w:rsidRPr="00257EF3" w14:paraId="78C333F0"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2EA6A13D" w14:textId="77777777" w:rsidR="00CC29BA" w:rsidRPr="00257EF3" w:rsidRDefault="00CC29BA" w:rsidP="00FD361A">
            <w:pPr>
              <w:spacing w:before="0"/>
            </w:pPr>
            <w:r w:rsidRPr="00257EF3">
              <w:t>ECU Name:</w:t>
            </w:r>
          </w:p>
        </w:tc>
        <w:tc>
          <w:tcPr>
            <w:tcW w:w="3451" w:type="dxa"/>
            <w:tcBorders>
              <w:top w:val="single" w:sz="6" w:space="0" w:color="auto"/>
              <w:left w:val="single" w:sz="6" w:space="0" w:color="auto"/>
              <w:bottom w:val="single" w:sz="6" w:space="0" w:color="auto"/>
              <w:right w:val="single" w:sz="6" w:space="0" w:color="auto"/>
            </w:tcBorders>
            <w:vAlign w:val="center"/>
          </w:tcPr>
          <w:p w14:paraId="49846FD6" w14:textId="78257144" w:rsidR="00CC29BA" w:rsidRPr="00257EF3" w:rsidRDefault="00CC29BA" w:rsidP="00FD361A">
            <w:pPr>
              <w:spacing w:before="0"/>
            </w:pPr>
            <w:r w:rsidRPr="00257EF3">
              <w:t>P</w:t>
            </w:r>
            <w:r w:rsidR="006047FA">
              <w:t>hoenix Audio Controller</w:t>
            </w:r>
          </w:p>
        </w:tc>
      </w:tr>
      <w:tr w:rsidR="00CC29BA" w:rsidRPr="00257EF3" w14:paraId="775C5FCA"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73AC7E2A" w14:textId="77777777" w:rsidR="00CC29BA" w:rsidRPr="00257EF3" w:rsidRDefault="00CC29BA" w:rsidP="00FD361A">
            <w:pPr>
              <w:spacing w:before="0"/>
            </w:pPr>
            <w:r w:rsidRPr="00257EF3">
              <w:t>ECU Acronym:</w:t>
            </w:r>
          </w:p>
        </w:tc>
        <w:tc>
          <w:tcPr>
            <w:tcW w:w="3451" w:type="dxa"/>
            <w:tcBorders>
              <w:top w:val="single" w:sz="6" w:space="0" w:color="auto"/>
              <w:left w:val="single" w:sz="6" w:space="0" w:color="auto"/>
              <w:bottom w:val="single" w:sz="6" w:space="0" w:color="auto"/>
              <w:right w:val="single" w:sz="6" w:space="0" w:color="auto"/>
            </w:tcBorders>
            <w:vAlign w:val="center"/>
          </w:tcPr>
          <w:p w14:paraId="3B70F463" w14:textId="4F7746D2" w:rsidR="00CC29BA" w:rsidRPr="00257EF3" w:rsidRDefault="00CC29BA" w:rsidP="00FD361A">
            <w:pPr>
              <w:spacing w:before="0"/>
            </w:pPr>
            <w:r w:rsidRPr="00257EF3">
              <w:t>PAC</w:t>
            </w:r>
          </w:p>
        </w:tc>
      </w:tr>
      <w:tr w:rsidR="00CC29BA" w:rsidRPr="00257EF3" w14:paraId="16F5AECF"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2DD3C2D1" w14:textId="77777777" w:rsidR="00CC29BA" w:rsidRPr="00257EF3" w:rsidRDefault="00CC29BA" w:rsidP="00FD361A">
            <w:pPr>
              <w:spacing w:before="0"/>
            </w:pPr>
            <w:r w:rsidRPr="00257EF3">
              <w:t>Diagnostic Communication Link:</w:t>
            </w:r>
          </w:p>
        </w:tc>
        <w:tc>
          <w:tcPr>
            <w:tcW w:w="3451" w:type="dxa"/>
            <w:tcBorders>
              <w:top w:val="single" w:sz="6" w:space="0" w:color="auto"/>
              <w:left w:val="single" w:sz="6" w:space="0" w:color="auto"/>
              <w:bottom w:val="single" w:sz="6" w:space="0" w:color="auto"/>
              <w:right w:val="single" w:sz="6" w:space="0" w:color="auto"/>
            </w:tcBorders>
            <w:vAlign w:val="center"/>
          </w:tcPr>
          <w:p w14:paraId="2FE59E46" w14:textId="418909B0" w:rsidR="00CC29BA" w:rsidRPr="00257EF3" w:rsidRDefault="00CC29BA" w:rsidP="00FD361A">
            <w:pPr>
              <w:spacing w:before="0"/>
            </w:pPr>
            <w:r w:rsidRPr="00257EF3">
              <w:t>HS</w:t>
            </w:r>
            <w:r w:rsidR="00CE281F">
              <w:t>3</w:t>
            </w:r>
            <w:r w:rsidRPr="00257EF3">
              <w:t>-CAN</w:t>
            </w:r>
          </w:p>
        </w:tc>
      </w:tr>
      <w:tr w:rsidR="00CC29BA" w:rsidRPr="00257EF3" w14:paraId="042E5ED1"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6A400AB2" w14:textId="77777777" w:rsidR="00CC29BA" w:rsidRPr="00257EF3" w:rsidRDefault="00CC29BA" w:rsidP="00FD361A">
            <w:pPr>
              <w:spacing w:before="0"/>
            </w:pPr>
            <w:r w:rsidRPr="00257EF3">
              <w:t>ECU Diagnostic Reception ID:</w:t>
            </w:r>
          </w:p>
        </w:tc>
        <w:tc>
          <w:tcPr>
            <w:tcW w:w="3451" w:type="dxa"/>
            <w:tcBorders>
              <w:top w:val="single" w:sz="6" w:space="0" w:color="auto"/>
              <w:left w:val="single" w:sz="6" w:space="0" w:color="auto"/>
              <w:bottom w:val="single" w:sz="6" w:space="0" w:color="auto"/>
              <w:right w:val="single" w:sz="6" w:space="0" w:color="auto"/>
            </w:tcBorders>
            <w:vAlign w:val="center"/>
          </w:tcPr>
          <w:p w14:paraId="35E74427" w14:textId="097B6490" w:rsidR="00CC29BA" w:rsidRPr="00257EF3" w:rsidRDefault="00CC29BA" w:rsidP="00FD361A">
            <w:pPr>
              <w:spacing w:before="0"/>
            </w:pPr>
            <w:r w:rsidRPr="00257EF3">
              <w:t>7</w:t>
            </w:r>
            <w:r w:rsidR="00CE281F">
              <w:t>27</w:t>
            </w:r>
          </w:p>
        </w:tc>
      </w:tr>
      <w:tr w:rsidR="00CC29BA" w:rsidRPr="00257EF3" w14:paraId="19CEB62E"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01F838D1" w14:textId="77777777" w:rsidR="00CC29BA" w:rsidRPr="00257EF3" w:rsidRDefault="00CC29BA" w:rsidP="00FD361A">
            <w:pPr>
              <w:spacing w:before="0"/>
            </w:pPr>
            <w:r w:rsidRPr="00257EF3">
              <w:t>ECU Diagnostic Transmission ID:</w:t>
            </w:r>
          </w:p>
        </w:tc>
        <w:tc>
          <w:tcPr>
            <w:tcW w:w="3451" w:type="dxa"/>
            <w:tcBorders>
              <w:top w:val="single" w:sz="6" w:space="0" w:color="auto"/>
              <w:left w:val="single" w:sz="6" w:space="0" w:color="auto"/>
              <w:bottom w:val="single" w:sz="6" w:space="0" w:color="auto"/>
              <w:right w:val="single" w:sz="6" w:space="0" w:color="auto"/>
            </w:tcBorders>
            <w:vAlign w:val="center"/>
          </w:tcPr>
          <w:p w14:paraId="2AA868F1" w14:textId="14AEAD39" w:rsidR="00CC29BA" w:rsidRPr="00257EF3" w:rsidRDefault="00CC29BA" w:rsidP="00FD361A">
            <w:pPr>
              <w:spacing w:before="0"/>
            </w:pPr>
            <w:r w:rsidRPr="00257EF3">
              <w:t>7</w:t>
            </w:r>
            <w:r w:rsidR="00CE281F">
              <w:t>2F</w:t>
            </w:r>
          </w:p>
        </w:tc>
      </w:tr>
      <w:tr w:rsidR="00CC29BA" w:rsidRPr="00257EF3" w14:paraId="74EF8C0B"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2A2FB7E9" w14:textId="77777777" w:rsidR="00CC29BA" w:rsidRPr="00257EF3" w:rsidRDefault="00CC29BA" w:rsidP="00FD361A">
            <w:pPr>
              <w:spacing w:before="0"/>
            </w:pPr>
            <w:r w:rsidRPr="00257EF3">
              <w:t>Functional Diagnostic ID:</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03AF3E24" w14:textId="77777777" w:rsidR="00CC29BA" w:rsidRPr="00257EF3" w:rsidRDefault="00CC29BA" w:rsidP="00FD361A">
            <w:pPr>
              <w:spacing w:before="0"/>
            </w:pPr>
            <w:r w:rsidRPr="00257EF3">
              <w:rPr>
                <w:rFonts w:ascii="Arial" w:hAnsi="Arial" w:cs="Arial"/>
                <w:sz w:val="16"/>
                <w:szCs w:val="16"/>
                <w:lang w:eastAsia="en-US"/>
              </w:rPr>
              <w:t>7DF</w:t>
            </w:r>
          </w:p>
        </w:tc>
      </w:tr>
      <w:tr w:rsidR="00CC29BA" w:rsidRPr="00257EF3" w14:paraId="7B25C228"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24DC7F34" w14:textId="77777777" w:rsidR="00CC29BA" w:rsidRPr="00257EF3" w:rsidRDefault="00CC29BA" w:rsidP="00FD361A">
            <w:pPr>
              <w:spacing w:before="0"/>
            </w:pPr>
            <w:r w:rsidRPr="00257EF3">
              <w:t>Network Initialization ID:</w:t>
            </w:r>
          </w:p>
        </w:tc>
        <w:tc>
          <w:tcPr>
            <w:tcW w:w="3451" w:type="dxa"/>
            <w:tcBorders>
              <w:top w:val="single" w:sz="6" w:space="0" w:color="auto"/>
              <w:left w:val="single" w:sz="6" w:space="0" w:color="auto"/>
              <w:bottom w:val="single" w:sz="6" w:space="0" w:color="auto"/>
              <w:right w:val="single" w:sz="6" w:space="0" w:color="auto"/>
            </w:tcBorders>
            <w:vAlign w:val="center"/>
          </w:tcPr>
          <w:p w14:paraId="3A08B573" w14:textId="77777777" w:rsidR="00CC29BA" w:rsidRPr="00257EF3" w:rsidRDefault="00CC29BA" w:rsidP="00FD361A">
            <w:pPr>
              <w:spacing w:before="0"/>
            </w:pPr>
          </w:p>
        </w:tc>
      </w:tr>
      <w:tr w:rsidR="00CC29BA" w:rsidRPr="00257EF3" w14:paraId="12C7C8DB" w14:textId="77777777" w:rsidTr="00F43F6D">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72968060" w14:textId="77777777" w:rsidR="00CC29BA" w:rsidRPr="00257EF3" w:rsidRDefault="00CC29BA" w:rsidP="00FD361A">
            <w:pPr>
              <w:spacing w:before="0"/>
              <w:jc w:val="center"/>
              <w:rPr>
                <w:b/>
                <w:bCs/>
              </w:rPr>
            </w:pPr>
            <w:r w:rsidRPr="00257EF3">
              <w:rPr>
                <w:b/>
                <w:bCs/>
              </w:rPr>
              <w:t>Specification Versions</w:t>
            </w:r>
          </w:p>
        </w:tc>
      </w:tr>
      <w:tr w:rsidR="00CC29BA" w:rsidRPr="00257EF3" w14:paraId="62E90DE9"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15713548" w14:textId="77777777" w:rsidR="00CC29BA" w:rsidRPr="00257EF3" w:rsidRDefault="00CC29BA" w:rsidP="00FD361A">
            <w:pPr>
              <w:spacing w:before="0"/>
            </w:pPr>
            <w:r w:rsidRPr="00257EF3">
              <w:t>GGDS Specification Version:</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3315B5B7" w14:textId="731B9510" w:rsidR="00CC29BA" w:rsidRPr="00257EF3" w:rsidRDefault="00CC29BA" w:rsidP="00FD361A">
            <w:pPr>
              <w:spacing w:before="0"/>
            </w:pPr>
            <w:r w:rsidRPr="00257EF3">
              <w:t>00</w:t>
            </w:r>
            <w:r w:rsidR="000E317F">
              <w:t>5</w:t>
            </w:r>
          </w:p>
        </w:tc>
      </w:tr>
      <w:tr w:rsidR="00CC29BA" w:rsidRPr="00257EF3" w14:paraId="5544020B"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21C79B15" w14:textId="77777777" w:rsidR="00CC29BA" w:rsidRPr="00257EF3" w:rsidRDefault="00CC29BA" w:rsidP="00FD361A">
            <w:pPr>
              <w:spacing w:before="0"/>
            </w:pPr>
            <w:r w:rsidRPr="00257EF3">
              <w:t>SWDL Specification Version:</w:t>
            </w:r>
          </w:p>
        </w:tc>
        <w:tc>
          <w:tcPr>
            <w:tcW w:w="3451" w:type="dxa"/>
            <w:tcBorders>
              <w:top w:val="single" w:sz="6" w:space="0" w:color="auto"/>
              <w:left w:val="single" w:sz="6" w:space="0" w:color="auto"/>
              <w:bottom w:val="single" w:sz="6" w:space="0" w:color="auto"/>
              <w:right w:val="single" w:sz="6" w:space="0" w:color="auto"/>
            </w:tcBorders>
            <w:shd w:val="clear" w:color="C0C0C0" w:fill="auto"/>
            <w:vAlign w:val="center"/>
          </w:tcPr>
          <w:p w14:paraId="01953CA4" w14:textId="216CB676" w:rsidR="00CC29BA" w:rsidRPr="00257EF3" w:rsidRDefault="00CC29BA" w:rsidP="00FD361A">
            <w:pPr>
              <w:spacing w:before="0"/>
            </w:pPr>
            <w:r w:rsidRPr="00257EF3">
              <w:t>00</w:t>
            </w:r>
            <w:r w:rsidR="000E317F">
              <w:t>7</w:t>
            </w:r>
          </w:p>
        </w:tc>
      </w:tr>
      <w:tr w:rsidR="00CC29BA" w:rsidRPr="00257EF3" w14:paraId="20FB3910" w14:textId="77777777" w:rsidTr="00F43F6D">
        <w:trPr>
          <w:trHeight w:val="246"/>
          <w:jc w:val="center"/>
        </w:trPr>
        <w:tc>
          <w:tcPr>
            <w:tcW w:w="5119" w:type="dxa"/>
            <w:tcBorders>
              <w:top w:val="single" w:sz="6" w:space="0" w:color="auto"/>
              <w:left w:val="single" w:sz="6" w:space="0" w:color="auto"/>
              <w:bottom w:val="single" w:sz="6" w:space="0" w:color="auto"/>
              <w:right w:val="single" w:sz="6" w:space="0" w:color="auto"/>
            </w:tcBorders>
            <w:vAlign w:val="center"/>
          </w:tcPr>
          <w:p w14:paraId="2D0F4F1E" w14:textId="77777777" w:rsidR="00CC29BA" w:rsidRPr="00257EF3" w:rsidRDefault="00CC29BA" w:rsidP="00FD361A">
            <w:pPr>
              <w:spacing w:before="0"/>
            </w:pPr>
            <w:r w:rsidRPr="00257EF3">
              <w:t>ECU Configuration Version:</w:t>
            </w:r>
          </w:p>
        </w:tc>
        <w:tc>
          <w:tcPr>
            <w:tcW w:w="3451" w:type="dxa"/>
            <w:tcBorders>
              <w:top w:val="single" w:sz="6" w:space="0" w:color="auto"/>
              <w:left w:val="single" w:sz="6" w:space="0" w:color="auto"/>
              <w:bottom w:val="single" w:sz="6" w:space="0" w:color="auto"/>
              <w:right w:val="single" w:sz="6" w:space="0" w:color="auto"/>
            </w:tcBorders>
            <w:vAlign w:val="center"/>
          </w:tcPr>
          <w:p w14:paraId="3F5AFF26" w14:textId="449EC82A" w:rsidR="00CC29BA" w:rsidRPr="00257EF3" w:rsidRDefault="00CC29BA" w:rsidP="00FD361A">
            <w:pPr>
              <w:spacing w:before="0"/>
            </w:pPr>
            <w:r w:rsidRPr="00257EF3">
              <w:t>00</w:t>
            </w:r>
            <w:r w:rsidR="000E317F">
              <w:t>4</w:t>
            </w:r>
          </w:p>
        </w:tc>
      </w:tr>
      <w:tr w:rsidR="00CC29BA" w:rsidRPr="00257EF3" w14:paraId="2FF49902" w14:textId="77777777" w:rsidTr="00F43F6D">
        <w:trPr>
          <w:trHeight w:val="240"/>
          <w:jc w:val="center"/>
        </w:trPr>
        <w:tc>
          <w:tcPr>
            <w:tcW w:w="5119" w:type="dxa"/>
            <w:tcBorders>
              <w:top w:val="nil"/>
              <w:left w:val="nil"/>
              <w:bottom w:val="nil"/>
              <w:right w:val="nil"/>
            </w:tcBorders>
            <w:vAlign w:val="center"/>
          </w:tcPr>
          <w:p w14:paraId="60C8CFA3" w14:textId="77777777" w:rsidR="00CC29BA" w:rsidRPr="00257EF3" w:rsidRDefault="00CC29BA" w:rsidP="00FD361A">
            <w:pPr>
              <w:spacing w:before="0"/>
            </w:pPr>
          </w:p>
        </w:tc>
        <w:tc>
          <w:tcPr>
            <w:tcW w:w="3451" w:type="dxa"/>
            <w:tcBorders>
              <w:top w:val="nil"/>
              <w:left w:val="nil"/>
              <w:bottom w:val="nil"/>
              <w:right w:val="nil"/>
            </w:tcBorders>
            <w:vAlign w:val="center"/>
          </w:tcPr>
          <w:p w14:paraId="12D27C3B" w14:textId="77777777" w:rsidR="00CC29BA" w:rsidRPr="00257EF3" w:rsidRDefault="00CC29BA" w:rsidP="00FD361A">
            <w:pPr>
              <w:spacing w:before="0"/>
            </w:pPr>
          </w:p>
        </w:tc>
      </w:tr>
      <w:tr w:rsidR="00CC29BA" w:rsidRPr="00257EF3" w14:paraId="44D3A3C1" w14:textId="77777777" w:rsidTr="00F43F6D">
        <w:trPr>
          <w:trHeight w:val="240"/>
          <w:jc w:val="center"/>
        </w:trPr>
        <w:tc>
          <w:tcPr>
            <w:tcW w:w="8570" w:type="dxa"/>
            <w:gridSpan w:val="2"/>
            <w:tcBorders>
              <w:top w:val="single" w:sz="6" w:space="0" w:color="auto"/>
              <w:left w:val="single" w:sz="6" w:space="0" w:color="auto"/>
              <w:bottom w:val="single" w:sz="6" w:space="0" w:color="auto"/>
              <w:right w:val="single" w:sz="6" w:space="0" w:color="auto"/>
            </w:tcBorders>
            <w:shd w:val="clear" w:color="auto" w:fill="BFBFBF"/>
            <w:vAlign w:val="center"/>
          </w:tcPr>
          <w:p w14:paraId="559EB6B2" w14:textId="77777777" w:rsidR="00CC29BA" w:rsidRPr="00257EF3" w:rsidRDefault="00CC29BA" w:rsidP="00FD361A">
            <w:pPr>
              <w:spacing w:before="0"/>
              <w:jc w:val="center"/>
            </w:pPr>
            <w:r w:rsidRPr="00257EF3">
              <w:rPr>
                <w:b/>
                <w:bCs/>
              </w:rPr>
              <w:t>Miscellaneous</w:t>
            </w:r>
          </w:p>
        </w:tc>
      </w:tr>
      <w:tr w:rsidR="00CC29BA" w:rsidRPr="00257EF3" w14:paraId="082C1819"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063DFBD5" w14:textId="77777777" w:rsidR="00CC29BA" w:rsidRPr="00257EF3" w:rsidRDefault="00CC29BA" w:rsidP="00FD361A">
            <w:pPr>
              <w:spacing w:before="0"/>
            </w:pPr>
            <w:r w:rsidRPr="00257EF3">
              <w:lastRenderedPageBreak/>
              <w:t>Bootloader Supported</w:t>
            </w:r>
          </w:p>
        </w:tc>
        <w:tc>
          <w:tcPr>
            <w:tcW w:w="3451" w:type="dxa"/>
            <w:tcBorders>
              <w:top w:val="single" w:sz="6" w:space="0" w:color="auto"/>
              <w:left w:val="single" w:sz="6" w:space="0" w:color="auto"/>
              <w:bottom w:val="single" w:sz="6" w:space="0" w:color="auto"/>
              <w:right w:val="single" w:sz="6" w:space="0" w:color="auto"/>
            </w:tcBorders>
            <w:vAlign w:val="center"/>
          </w:tcPr>
          <w:p w14:paraId="12F2D041" w14:textId="77777777" w:rsidR="00CC29BA" w:rsidRPr="00257EF3" w:rsidRDefault="00CC29BA" w:rsidP="00FD361A">
            <w:pPr>
              <w:spacing w:before="0"/>
            </w:pPr>
            <w:r w:rsidRPr="00257EF3">
              <w:t>Yes</w:t>
            </w:r>
          </w:p>
        </w:tc>
      </w:tr>
      <w:tr w:rsidR="006047FA" w:rsidRPr="00257EF3" w14:paraId="7BC6A66A" w14:textId="77777777" w:rsidTr="00F43F6D">
        <w:trPr>
          <w:trHeight w:val="240"/>
          <w:jc w:val="center"/>
        </w:trPr>
        <w:tc>
          <w:tcPr>
            <w:tcW w:w="5119" w:type="dxa"/>
            <w:tcBorders>
              <w:top w:val="single" w:sz="6" w:space="0" w:color="auto"/>
              <w:left w:val="single" w:sz="6" w:space="0" w:color="auto"/>
              <w:bottom w:val="single" w:sz="6" w:space="0" w:color="auto"/>
              <w:right w:val="single" w:sz="6" w:space="0" w:color="auto"/>
            </w:tcBorders>
            <w:vAlign w:val="center"/>
          </w:tcPr>
          <w:p w14:paraId="088977FD" w14:textId="77777777" w:rsidR="006047FA" w:rsidRPr="00257EF3" w:rsidRDefault="006047FA" w:rsidP="00FD361A">
            <w:pPr>
              <w:spacing w:before="0"/>
            </w:pPr>
          </w:p>
        </w:tc>
        <w:tc>
          <w:tcPr>
            <w:tcW w:w="3451" w:type="dxa"/>
            <w:tcBorders>
              <w:top w:val="single" w:sz="6" w:space="0" w:color="auto"/>
              <w:left w:val="single" w:sz="6" w:space="0" w:color="auto"/>
              <w:bottom w:val="single" w:sz="6" w:space="0" w:color="auto"/>
              <w:right w:val="single" w:sz="6" w:space="0" w:color="auto"/>
            </w:tcBorders>
            <w:vAlign w:val="center"/>
          </w:tcPr>
          <w:p w14:paraId="1CCCE700" w14:textId="77777777" w:rsidR="006047FA" w:rsidRPr="00257EF3" w:rsidRDefault="006047FA" w:rsidP="00FD361A">
            <w:pPr>
              <w:spacing w:before="0"/>
            </w:pPr>
          </w:p>
        </w:tc>
      </w:tr>
    </w:tbl>
    <w:p w14:paraId="2F02E15F" w14:textId="77777777" w:rsidR="00BA6B0A" w:rsidRDefault="003F7C7E" w:rsidP="007C72A0">
      <w:pPr>
        <w:pStyle w:val="Heading3"/>
      </w:pPr>
      <w:bookmarkStart w:id="388" w:name="_Toc522628640"/>
      <w:bookmarkStart w:id="389" w:name="_Toc103768357"/>
      <w:r w:rsidRPr="00257EF3">
        <w:t>AVAS Routine Control (0x31) Service</w:t>
      </w:r>
      <w:bookmarkEnd w:id="388"/>
      <w:bookmarkEnd w:id="389"/>
    </w:p>
    <w:p w14:paraId="11536BC6" w14:textId="6ABB0A16" w:rsidR="00D41913" w:rsidRPr="00257EF3" w:rsidRDefault="00BA6B0A" w:rsidP="00B977A4">
      <w:pPr>
        <w:rPr>
          <w:kern w:val="36"/>
        </w:rPr>
      </w:pPr>
      <w:r w:rsidRPr="00BA6B0A">
        <w:t xml:space="preserve"> </w:t>
      </w:r>
      <w:r w:rsidRPr="00257EF3">
        <w:t xml:space="preserve">This </w:t>
      </w:r>
      <w:r>
        <w:t xml:space="preserve">section is already referenced/covered in PDC and PAC specifications respectively. </w:t>
      </w:r>
    </w:p>
    <w:p w14:paraId="29895F8B" w14:textId="77777777" w:rsidR="00B977A4" w:rsidRPr="00257EF3" w:rsidRDefault="00EE64BC" w:rsidP="007C72A0">
      <w:pPr>
        <w:pStyle w:val="Heading3"/>
      </w:pPr>
      <w:bookmarkStart w:id="390" w:name="_Toc522628645"/>
      <w:bookmarkStart w:id="391" w:name="_Toc103768358"/>
      <w:r w:rsidRPr="00257EF3">
        <w:t>AVAS Data Identifiers (DIDs)</w:t>
      </w:r>
      <w:bookmarkEnd w:id="390"/>
      <w:bookmarkEnd w:id="391"/>
    </w:p>
    <w:p w14:paraId="16231E02" w14:textId="77777777" w:rsidR="00892D2B" w:rsidRPr="00257EF3" w:rsidRDefault="00892D2B" w:rsidP="001077F3">
      <w:pPr>
        <w:pStyle w:val="Heading4"/>
      </w:pPr>
      <w:bookmarkStart w:id="392" w:name="_Toc522628646"/>
      <w:bookmarkStart w:id="393" w:name="_Toc103768359"/>
      <w:proofErr w:type="spellStart"/>
      <w:r w:rsidRPr="00257EF3">
        <w:t>ReadDataByIdentifer</w:t>
      </w:r>
      <w:proofErr w:type="spellEnd"/>
      <w:r w:rsidRPr="00257EF3">
        <w:t xml:space="preserve"> (0x22) Service</w:t>
      </w:r>
      <w:bookmarkEnd w:id="392"/>
      <w:bookmarkEnd w:id="393"/>
    </w:p>
    <w:p w14:paraId="5C42E347" w14:textId="739144AA" w:rsidR="00892D2B" w:rsidRDefault="00892D2B" w:rsidP="00892D2B">
      <w:r w:rsidRPr="00257EF3">
        <w:rPr>
          <w:b/>
        </w:rPr>
        <w:t>Note:</w:t>
      </w:r>
      <w:r w:rsidRPr="00257EF3">
        <w:t xml:space="preserve"> Supplier DIDs are not in the Ford GMRDB.  Each supplier range DID was assigned by picking a unique ID number within the range of $FD00 - $FEFF.</w:t>
      </w:r>
    </w:p>
    <w:p w14:paraId="27042E90" w14:textId="667B0714" w:rsidR="00A12DDB" w:rsidRDefault="00A12DDB" w:rsidP="00892D2B"/>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2"/>
        <w:gridCol w:w="988"/>
        <w:gridCol w:w="2902"/>
        <w:gridCol w:w="1197"/>
        <w:gridCol w:w="1332"/>
        <w:gridCol w:w="960"/>
        <w:gridCol w:w="960"/>
        <w:gridCol w:w="720"/>
      </w:tblGrid>
      <w:tr w:rsidR="00A12DDB" w:rsidRPr="00A12DDB" w14:paraId="612E4A1D" w14:textId="77777777" w:rsidTr="00A12DDB">
        <w:tc>
          <w:tcPr>
            <w:tcW w:w="1073"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5BB6B33B" w14:textId="77777777" w:rsidR="00A12DDB" w:rsidRPr="00A12DDB" w:rsidRDefault="00A12DDB" w:rsidP="00A12DDB">
            <w:pPr>
              <w:overflowPunct/>
              <w:autoSpaceDE/>
              <w:autoSpaceDN/>
              <w:adjustRightInd/>
              <w:jc w:val="center"/>
              <w:textAlignment w:val="auto"/>
              <w:rPr>
                <w:lang w:eastAsia="en-US"/>
              </w:rPr>
            </w:pPr>
            <w:r w:rsidRPr="00A12DDB">
              <w:rPr>
                <w:b/>
                <w:bCs/>
                <w:lang w:eastAsia="en-US"/>
              </w:rPr>
              <w:t>Rqmt. No.</w:t>
            </w:r>
          </w:p>
        </w:tc>
        <w:tc>
          <w:tcPr>
            <w:tcW w:w="960"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0B06B547"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DID</w:t>
            </w:r>
          </w:p>
        </w:tc>
        <w:tc>
          <w:tcPr>
            <w:tcW w:w="2902"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1B652C47"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DID Name/Description</w:t>
            </w:r>
          </w:p>
        </w:tc>
        <w:tc>
          <w:tcPr>
            <w:tcW w:w="1197"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13605E36"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 xml:space="preserve">Config </w:t>
            </w:r>
            <w:proofErr w:type="spellStart"/>
            <w:r w:rsidRPr="00A12DDB">
              <w:rPr>
                <w:b/>
                <w:bCs/>
                <w:color w:val="000000"/>
                <w:lang w:eastAsia="en-US"/>
              </w:rPr>
              <w:t>Reqts</w:t>
            </w:r>
            <w:proofErr w:type="spellEnd"/>
          </w:p>
        </w:tc>
        <w:tc>
          <w:tcPr>
            <w:tcW w:w="1332"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730AFCDB"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Dataflow</w:t>
            </w:r>
          </w:p>
        </w:tc>
        <w:tc>
          <w:tcPr>
            <w:tcW w:w="960"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07934317"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01</w:t>
            </w:r>
          </w:p>
        </w:tc>
        <w:tc>
          <w:tcPr>
            <w:tcW w:w="960"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378181A1"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02</w:t>
            </w:r>
          </w:p>
        </w:tc>
        <w:tc>
          <w:tcPr>
            <w:tcW w:w="719" w:type="dxa"/>
            <w:tcBorders>
              <w:top w:val="single" w:sz="8" w:space="0" w:color="A3A3A3"/>
              <w:left w:val="single" w:sz="8" w:space="0" w:color="A3A3A3"/>
              <w:bottom w:val="single" w:sz="8" w:space="0" w:color="A3A3A3"/>
              <w:right w:val="single" w:sz="8" w:space="0" w:color="A3A3A3"/>
            </w:tcBorders>
            <w:shd w:val="clear" w:color="auto" w:fill="A6A6A6"/>
            <w:tcMar>
              <w:top w:w="40" w:type="dxa"/>
              <w:left w:w="60" w:type="dxa"/>
              <w:bottom w:w="40" w:type="dxa"/>
              <w:right w:w="60" w:type="dxa"/>
            </w:tcMar>
            <w:hideMark/>
          </w:tcPr>
          <w:p w14:paraId="7E56C0C5" w14:textId="77777777" w:rsidR="00A12DDB" w:rsidRPr="00A12DDB" w:rsidRDefault="00A12DDB" w:rsidP="00A12DDB">
            <w:pPr>
              <w:overflowPunct/>
              <w:autoSpaceDE/>
              <w:autoSpaceDN/>
              <w:adjustRightInd/>
              <w:jc w:val="center"/>
              <w:textAlignment w:val="auto"/>
              <w:rPr>
                <w:color w:val="000000"/>
                <w:lang w:eastAsia="en-US"/>
              </w:rPr>
            </w:pPr>
            <w:r w:rsidRPr="00A12DDB">
              <w:rPr>
                <w:b/>
                <w:bCs/>
                <w:color w:val="000000"/>
                <w:lang w:eastAsia="en-US"/>
              </w:rPr>
              <w:t>03</w:t>
            </w:r>
          </w:p>
        </w:tc>
      </w:tr>
      <w:tr w:rsidR="00A12DDB" w:rsidRPr="00A12DDB" w14:paraId="0383973E" w14:textId="77777777" w:rsidTr="00A12DDB">
        <w:tc>
          <w:tcPr>
            <w:tcW w:w="1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DE20D0" w14:textId="77777777" w:rsidR="00A12DDB" w:rsidRPr="00A12DDB" w:rsidRDefault="00A12DDB" w:rsidP="00A12DDB">
            <w:pPr>
              <w:overflowPunct/>
              <w:autoSpaceDE/>
              <w:autoSpaceDN/>
              <w:adjustRightInd/>
              <w:textAlignment w:val="auto"/>
              <w:rPr>
                <w:sz w:val="16"/>
                <w:szCs w:val="16"/>
                <w:lang w:eastAsia="en-US"/>
              </w:rPr>
            </w:pPr>
            <w:r w:rsidRPr="00A12DDB">
              <w:rPr>
                <w:b/>
                <w:bCs/>
                <w:sz w:val="16"/>
                <w:szCs w:val="16"/>
                <w:lang w:eastAsia="en-US"/>
              </w:rPr>
              <w:t>R: 2.10.101</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9DA314" w14:textId="77777777" w:rsidR="00A12DDB" w:rsidRPr="00A12DDB" w:rsidRDefault="00A12DDB" w:rsidP="00A12DDB">
            <w:pPr>
              <w:overflowPunct/>
              <w:autoSpaceDE/>
              <w:autoSpaceDN/>
              <w:adjustRightInd/>
              <w:textAlignment w:val="auto"/>
              <w:rPr>
                <w:lang w:eastAsia="en-US"/>
              </w:rPr>
            </w:pPr>
            <w:r w:rsidRPr="00A12DDB">
              <w:rPr>
                <w:lang w:eastAsia="en-US"/>
              </w:rPr>
              <w:t>0xF17D</w:t>
            </w:r>
          </w:p>
        </w:tc>
        <w:tc>
          <w:tcPr>
            <w:tcW w:w="29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861619" w14:textId="77777777" w:rsidR="00A12DDB" w:rsidRPr="00A12DDB" w:rsidRDefault="00A12DDB" w:rsidP="00A12DDB">
            <w:pPr>
              <w:overflowPunct/>
              <w:autoSpaceDE/>
              <w:autoSpaceDN/>
              <w:adjustRightInd/>
              <w:textAlignment w:val="auto"/>
              <w:rPr>
                <w:lang w:eastAsia="en-US"/>
              </w:rPr>
            </w:pPr>
            <w:r w:rsidRPr="00A12DDB">
              <w:rPr>
                <w:lang w:eastAsia="en-US"/>
              </w:rPr>
              <w:t>ECU Cal-Config Part Number (calibration for AVAS)</w:t>
            </w:r>
          </w:p>
        </w:tc>
        <w:tc>
          <w:tcPr>
            <w:tcW w:w="1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AA323" w14:textId="77777777" w:rsidR="00A12DDB" w:rsidRPr="00A12DDB" w:rsidRDefault="00A12DDB" w:rsidP="00A12DDB">
            <w:pPr>
              <w:overflowPunct/>
              <w:autoSpaceDE/>
              <w:autoSpaceDN/>
              <w:adjustRightInd/>
              <w:textAlignment w:val="auto"/>
              <w:rPr>
                <w:lang w:eastAsia="en-US"/>
              </w:rPr>
            </w:pPr>
            <w:r w:rsidRPr="00A12DDB">
              <w:rPr>
                <w:lang w:eastAsia="en-US"/>
              </w:rPr>
              <w:t>n/a</w:t>
            </w:r>
          </w:p>
        </w:tc>
        <w:tc>
          <w:tcPr>
            <w:tcW w:w="13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213854" w14:textId="77777777" w:rsidR="00A12DDB" w:rsidRPr="00A12DDB" w:rsidRDefault="00A12DDB" w:rsidP="00A12DDB">
            <w:pPr>
              <w:overflowPunct/>
              <w:autoSpaceDE/>
              <w:autoSpaceDN/>
              <w:adjustRightInd/>
              <w:textAlignment w:val="auto"/>
              <w:rPr>
                <w:lang w:eastAsia="en-US"/>
              </w:rPr>
            </w:pPr>
            <w:r w:rsidRPr="00A12DDB">
              <w:rPr>
                <w:lang w:eastAsia="en-US"/>
              </w:rPr>
              <w:t>Supplier Defined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7AB45A" w14:textId="77777777" w:rsidR="00A12DDB" w:rsidRPr="00A12DDB" w:rsidRDefault="00A12DDB" w:rsidP="00A12DDB">
            <w:pPr>
              <w:overflowPunct/>
              <w:autoSpaceDE/>
              <w:autoSpaceDN/>
              <w:adjustRightInd/>
              <w:textAlignment w:val="auto"/>
              <w:rPr>
                <w:lang w:eastAsia="en-US"/>
              </w:rPr>
            </w:pPr>
            <w:r w:rsidRPr="00A12DDB">
              <w:rPr>
                <w:lang w:eastAsia="en-US"/>
              </w:rPr>
              <w:t>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659F44" w14:textId="77777777" w:rsidR="00A12DDB" w:rsidRPr="00A12DDB" w:rsidRDefault="00A12DDB" w:rsidP="00A12DDB">
            <w:pPr>
              <w:overflowPunct/>
              <w:autoSpaceDE/>
              <w:autoSpaceDN/>
              <w:adjustRightInd/>
              <w:textAlignment w:val="auto"/>
              <w:rPr>
                <w:lang w:eastAsia="en-US"/>
              </w:rPr>
            </w:pPr>
            <w:r w:rsidRPr="00A12DDB">
              <w:rPr>
                <w:lang w:eastAsia="en-US"/>
              </w:rPr>
              <w:t>-</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9B9A85" w14:textId="77777777" w:rsidR="00A12DDB" w:rsidRPr="00A12DDB" w:rsidRDefault="00A12DDB" w:rsidP="00A12DDB">
            <w:pPr>
              <w:overflowPunct/>
              <w:autoSpaceDE/>
              <w:autoSpaceDN/>
              <w:adjustRightInd/>
              <w:textAlignment w:val="auto"/>
              <w:rPr>
                <w:lang w:eastAsia="en-US"/>
              </w:rPr>
            </w:pPr>
            <w:r w:rsidRPr="00A12DDB">
              <w:rPr>
                <w:lang w:eastAsia="en-US"/>
              </w:rPr>
              <w:t>R</w:t>
            </w:r>
          </w:p>
        </w:tc>
      </w:tr>
    </w:tbl>
    <w:p w14:paraId="18CB7005" w14:textId="77777777" w:rsidR="00A12DDB" w:rsidRPr="00257EF3" w:rsidRDefault="00A12DDB" w:rsidP="00892D2B"/>
    <w:p w14:paraId="3895AAE7" w14:textId="5EE126A0" w:rsidR="008D0426" w:rsidRPr="00257EF3" w:rsidRDefault="002809EA" w:rsidP="0038058C">
      <w:pPr>
        <w:pStyle w:val="Heading5"/>
        <w:numPr>
          <w:ilvl w:val="0"/>
          <w:numId w:val="0"/>
        </w:numPr>
        <w:ind w:left="1008"/>
      </w:pPr>
      <w:r w:rsidRPr="00F43F6D">
        <w:rPr>
          <w:highlight w:val="lightGray"/>
        </w:rPr>
        <w:br w:type="page"/>
      </w:r>
      <w:r w:rsidR="003F237C" w:rsidRPr="00257EF3">
        <w:lastRenderedPageBreak/>
        <w:t xml:space="preserve"> </w:t>
      </w:r>
      <w:bookmarkStart w:id="394" w:name="_Toc522628649"/>
      <w:r w:rsidR="002D79F4" w:rsidRPr="00257EF3">
        <w:t xml:space="preserve">AVAS </w:t>
      </w:r>
      <w:r w:rsidR="007C72A0" w:rsidRPr="00257EF3">
        <w:t>Diagnostic Trouble Codes (DTCs)</w:t>
      </w:r>
      <w:bookmarkEnd w:id="394"/>
    </w:p>
    <w:p w14:paraId="60CA3D5A" w14:textId="77777777" w:rsidR="00F54840" w:rsidRPr="00257EF3" w:rsidRDefault="004861EE" w:rsidP="001077F3">
      <w:pPr>
        <w:pStyle w:val="Heading4"/>
      </w:pPr>
      <w:bookmarkStart w:id="395" w:name="_Toc522628650"/>
      <w:bookmarkStart w:id="396" w:name="_Toc103768360"/>
      <w:r w:rsidRPr="00257EF3">
        <w:t>Diagnostic Trouble Codes General Requirements</w:t>
      </w:r>
      <w:bookmarkEnd w:id="395"/>
      <w:bookmarkEnd w:id="396"/>
    </w:p>
    <w:p w14:paraId="49A092F1" w14:textId="77777777" w:rsidR="004861EE" w:rsidRPr="00257EF3" w:rsidRDefault="004861EE" w:rsidP="004861EE">
      <w:pPr>
        <w:rPr>
          <w:kern w:val="36"/>
        </w:rPr>
      </w:pPr>
      <w:r w:rsidRPr="00257EF3">
        <w:rPr>
          <w:kern w:val="36"/>
        </w:rPr>
        <w:t xml:space="preserve">A basic aim of diagnostics is to detect and report faults in an ECU, its peripherals, and the subsystem/vehicle. A Diagnostic Trouble Codes (DTC) is a </w:t>
      </w:r>
      <w:r w:rsidR="00C45308" w:rsidRPr="00257EF3">
        <w:rPr>
          <w:kern w:val="36"/>
        </w:rPr>
        <w:t>3-byte</w:t>
      </w:r>
      <w:r w:rsidRPr="00257EF3">
        <w:rPr>
          <w:kern w:val="36"/>
        </w:rPr>
        <w:t xml:space="preserve"> numerical identifier for a specific fault condition that can be identified by the</w:t>
      </w:r>
      <w:r w:rsidR="006436F9">
        <w:rPr>
          <w:kern w:val="36"/>
        </w:rPr>
        <w:t xml:space="preserve"> </w:t>
      </w:r>
      <w:r w:rsidRPr="00257EF3">
        <w:rPr>
          <w:kern w:val="36"/>
        </w:rPr>
        <w:t>ECU's on-board diagnostic system. The first two most significant bytes of a DTC are referred to as the root DTC. The least</w:t>
      </w:r>
      <w:r w:rsidR="00902204" w:rsidRPr="00257EF3">
        <w:rPr>
          <w:kern w:val="36"/>
        </w:rPr>
        <w:t xml:space="preserve"> </w:t>
      </w:r>
      <w:r w:rsidRPr="00257EF3">
        <w:rPr>
          <w:kern w:val="36"/>
        </w:rPr>
        <w:t>significant byte of a DTC is referred to as the Failure Type Byte. (e.g., Failure Type Byte $11 = "Circuit Short to Ground"). In general, the root DTC will not contain the failure type but will rather consist of the root component. However, when the root DTC description does already contain the failure type information, then the actual Failure Type Byte value shall be set to $00 indicating no additional failure type information.</w:t>
      </w:r>
    </w:p>
    <w:p w14:paraId="3031FAF2" w14:textId="77777777" w:rsidR="004861EE" w:rsidRPr="00257EF3" w:rsidRDefault="004861EE" w:rsidP="004861EE">
      <w:pPr>
        <w:rPr>
          <w:kern w:val="36"/>
        </w:rPr>
      </w:pPr>
      <w:r w:rsidRPr="00257EF3">
        <w:rPr>
          <w:kern w:val="36"/>
        </w:rPr>
        <w:t xml:space="preserve">Every DTC has certain status information associated with it which indicates information such as whether the </w:t>
      </w:r>
      <w:r w:rsidR="00247334" w:rsidRPr="00257EF3">
        <w:rPr>
          <w:kern w:val="36"/>
        </w:rPr>
        <w:t>fault detection</w:t>
      </w:r>
      <w:r w:rsidRPr="00257EF3">
        <w:rPr>
          <w:kern w:val="36"/>
        </w:rPr>
        <w:t xml:space="preserve"> test has completed during the current DTC operation cycle, whether the result of the test is a pass or fail, and whether or not a warning indicator is actively being illuminated for the DTC.</w:t>
      </w:r>
    </w:p>
    <w:p w14:paraId="04CFF5DD" w14:textId="38F843FC" w:rsidR="00525B61" w:rsidRPr="008A7B35" w:rsidRDefault="00525B61" w:rsidP="00EC3A3E">
      <w:pPr>
        <w:pStyle w:val="Heading4"/>
        <w:numPr>
          <w:ilvl w:val="0"/>
          <w:numId w:val="0"/>
        </w:numPr>
        <w:ind w:left="2664" w:hanging="864"/>
        <w:rPr>
          <w:kern w:val="36"/>
        </w:rPr>
      </w:pPr>
      <w:bookmarkStart w:id="397" w:name="_Toc522628655"/>
      <w:bookmarkStart w:id="398" w:name="_Toc103768361"/>
      <w:r w:rsidRPr="00257EF3">
        <w:t>DTC Definitions</w:t>
      </w:r>
      <w:bookmarkEnd w:id="397"/>
      <w:bookmarkEnd w:id="398"/>
    </w:p>
    <w:p w14:paraId="3917C0B4" w14:textId="77777777" w:rsidR="00525B61" w:rsidRPr="00257EF3" w:rsidRDefault="00525B61" w:rsidP="00525B61">
      <w:r w:rsidRPr="00257EF3">
        <w:t xml:space="preserve">These notes apply to the </w:t>
      </w:r>
      <w:r w:rsidRPr="00257EF3">
        <w:rPr>
          <w:i/>
        </w:rPr>
        <w:t>DTC Definition Tables</w:t>
      </w:r>
      <w:r w:rsidRPr="00257EF3">
        <w:t xml:space="preserv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8284"/>
      </w:tblGrid>
      <w:tr w:rsidR="00525B61" w:rsidRPr="00257EF3" w14:paraId="1709150C" w14:textId="77777777" w:rsidTr="00F43F6D">
        <w:trPr>
          <w:trHeight w:val="2214"/>
        </w:trPr>
        <w:tc>
          <w:tcPr>
            <w:tcW w:w="1501" w:type="dxa"/>
            <w:vAlign w:val="center"/>
          </w:tcPr>
          <w:p w14:paraId="5F4893AD" w14:textId="77777777" w:rsidR="00525B61" w:rsidRPr="00257EF3" w:rsidRDefault="00525B61" w:rsidP="00525B61">
            <w:pPr>
              <w:jc w:val="center"/>
              <w:rPr>
                <w:lang w:eastAsia="ja-JP"/>
              </w:rPr>
            </w:pPr>
            <w:r w:rsidRPr="00257EF3">
              <w:rPr>
                <w:b/>
                <w:bCs/>
              </w:rPr>
              <w:t>General Note</w:t>
            </w:r>
          </w:p>
        </w:tc>
        <w:tc>
          <w:tcPr>
            <w:tcW w:w="8284" w:type="dxa"/>
          </w:tcPr>
          <w:p w14:paraId="7E564F53" w14:textId="0185743B" w:rsidR="00525B61" w:rsidRPr="00257EF3" w:rsidRDefault="00525B61" w:rsidP="00525B61">
            <w:pPr>
              <w:keepLines/>
              <w:rPr>
                <w:lang w:eastAsia="ja-JP"/>
              </w:rPr>
            </w:pPr>
            <w:proofErr w:type="spellStart"/>
            <w:r w:rsidRPr="00257EF3">
              <w:t>SelfTest</w:t>
            </w:r>
            <w:proofErr w:type="spellEnd"/>
            <w:r w:rsidRPr="00257EF3">
              <w:t xml:space="preserve"> DTCs must use/modify the structure </w:t>
            </w:r>
            <w:proofErr w:type="spellStart"/>
            <w:r w:rsidRPr="00257EF3">
              <w:t>DTCSTest</w:t>
            </w:r>
            <w:proofErr w:type="spellEnd"/>
            <w:r w:rsidRPr="00257EF3">
              <w:t xml:space="preserve">[n]. Continuous DTCs must use/modify the structure </w:t>
            </w:r>
            <w:proofErr w:type="spellStart"/>
            <w:r w:rsidRPr="00257EF3">
              <w:t>DTCRun</w:t>
            </w:r>
            <w:proofErr w:type="spellEnd"/>
            <w:r w:rsidRPr="00257EF3">
              <w:t xml:space="preserve">[n]. The definitions below generally modify </w:t>
            </w:r>
            <w:r w:rsidR="00761A30">
              <w:t>the count</w:t>
            </w:r>
            <w:r w:rsidRPr="00257EF3">
              <w:t xml:space="preserve"> and </w:t>
            </w:r>
            <w:r w:rsidR="006A6F16" w:rsidRPr="00257EF3">
              <w:t xml:space="preserve">the. </w:t>
            </w:r>
            <w:proofErr w:type="spellStart"/>
            <w:r w:rsidR="006A6F16" w:rsidRPr="00257EF3">
              <w:t>monitorMin</w:t>
            </w:r>
            <w:proofErr w:type="spellEnd"/>
            <w:r w:rsidRPr="00257EF3">
              <w:t>/ .</w:t>
            </w:r>
            <w:proofErr w:type="spellStart"/>
            <w:r w:rsidRPr="00257EF3">
              <w:t>monitorMax</w:t>
            </w:r>
            <w:proofErr w:type="spellEnd"/>
            <w:r w:rsidRPr="00257EF3">
              <w:t xml:space="preserve"> values in both these structure. </w:t>
            </w:r>
            <w:r w:rsidRPr="00257EF3">
              <w:rPr>
                <w:lang w:eastAsia="ja-JP"/>
              </w:rPr>
              <w:t xml:space="preserve">If a DTC is self-test only, then it doesn’t need to report on a Continuous DTC. </w:t>
            </w:r>
            <w:r w:rsidRPr="00257EF3">
              <w:rPr>
                <w:lang w:eastAsia="ja-JP"/>
              </w:rPr>
              <w:br/>
              <w:t xml:space="preserve">  </w:t>
            </w:r>
            <w:r w:rsidRPr="00257EF3">
              <w:rPr>
                <w:lang w:eastAsia="ja-JP"/>
              </w:rPr>
              <w:br/>
              <w:t xml:space="preserve">It is nice to have a Continuous DTC set when the matching </w:t>
            </w:r>
            <w:proofErr w:type="spellStart"/>
            <w:r w:rsidRPr="00257EF3">
              <w:rPr>
                <w:lang w:eastAsia="ja-JP"/>
              </w:rPr>
              <w:t>SelfTest</w:t>
            </w:r>
            <w:proofErr w:type="spellEnd"/>
            <w:r w:rsidRPr="00257EF3">
              <w:rPr>
                <w:lang w:eastAsia="ja-JP"/>
              </w:rPr>
              <w:t xml:space="preserve"> fails – that is what we are attempting to do for this ECU. This is where we call out specifically a call to DTCMaxAction() which allocates NVM for the Continuous DTC. </w:t>
            </w:r>
            <w:r w:rsidRPr="00257EF3">
              <w:rPr>
                <w:lang w:eastAsia="ja-JP"/>
              </w:rPr>
              <w:br/>
            </w:r>
            <w:r w:rsidRPr="00257EF3">
              <w:rPr>
                <w:lang w:eastAsia="ja-JP"/>
              </w:rPr>
              <w:br/>
            </w:r>
            <w:proofErr w:type="spellStart"/>
            <w:r w:rsidRPr="00257EF3">
              <w:rPr>
                <w:lang w:eastAsia="ja-JP"/>
              </w:rPr>
              <w:t>SelfTest</w:t>
            </w:r>
            <w:proofErr w:type="spellEnd"/>
            <w:r w:rsidRPr="00257EF3">
              <w:rPr>
                <w:lang w:eastAsia="ja-JP"/>
              </w:rPr>
              <w:t xml:space="preserve"> DTCs are only stored in RAM </w:t>
            </w:r>
            <w:r w:rsidRPr="00257EF3">
              <w:rPr>
                <w:lang w:eastAsia="ja-JP"/>
              </w:rPr>
              <w:br/>
              <w:t>Continuous DTCs are stored in EEPROM</w:t>
            </w:r>
          </w:p>
          <w:p w14:paraId="502E308B" w14:textId="0EF1763E" w:rsidR="00525B61" w:rsidRPr="00257EF3" w:rsidRDefault="00525B61" w:rsidP="00525B61">
            <w:pPr>
              <w:keepLines/>
              <w:rPr>
                <w:lang w:eastAsia="ja-JP"/>
              </w:rPr>
            </w:pPr>
            <w:r w:rsidRPr="00257EF3">
              <w:rPr>
                <w:lang w:eastAsia="ja-JP"/>
              </w:rPr>
              <w:t xml:space="preserve">Refer ECU </w:t>
            </w:r>
            <w:r w:rsidR="006436F9" w:rsidRPr="00257EF3">
              <w:rPr>
                <w:lang w:eastAsia="ja-JP"/>
              </w:rPr>
              <w:t>Software</w:t>
            </w:r>
            <w:r w:rsidRPr="00257EF3">
              <w:rPr>
                <w:lang w:eastAsia="ja-JP"/>
              </w:rPr>
              <w:t xml:space="preserve"> Req #0043 for Ignition switch position change </w:t>
            </w:r>
            <w:r w:rsidR="00761A30" w:rsidRPr="00257EF3">
              <w:rPr>
                <w:lang w:eastAsia="ja-JP"/>
              </w:rPr>
              <w:t>and micro</w:t>
            </w:r>
            <w:r w:rsidRPr="00257EF3">
              <w:rPr>
                <w:lang w:eastAsia="ja-JP"/>
              </w:rPr>
              <w:t xml:space="preserve"> reset.</w:t>
            </w:r>
          </w:p>
        </w:tc>
      </w:tr>
      <w:tr w:rsidR="00525B61" w:rsidRPr="00257EF3" w14:paraId="58F92A23" w14:textId="77777777" w:rsidTr="00F43F6D">
        <w:trPr>
          <w:trHeight w:val="369"/>
        </w:trPr>
        <w:tc>
          <w:tcPr>
            <w:tcW w:w="1501" w:type="dxa"/>
            <w:vAlign w:val="center"/>
          </w:tcPr>
          <w:p w14:paraId="52792AF3" w14:textId="77777777" w:rsidR="00525B61" w:rsidRPr="00257EF3" w:rsidRDefault="00525B61" w:rsidP="00525B61">
            <w:pPr>
              <w:jc w:val="center"/>
              <w:rPr>
                <w:lang w:eastAsia="ja-JP"/>
              </w:rPr>
            </w:pPr>
            <w:r w:rsidRPr="00257EF3">
              <w:rPr>
                <w:b/>
                <w:bCs/>
              </w:rPr>
              <w:t>Note 1</w:t>
            </w:r>
          </w:p>
        </w:tc>
        <w:tc>
          <w:tcPr>
            <w:tcW w:w="8284" w:type="dxa"/>
          </w:tcPr>
          <w:p w14:paraId="0D7191F5" w14:textId="77777777" w:rsidR="00525B61" w:rsidRPr="00257EF3" w:rsidRDefault="00525B61" w:rsidP="00525B61">
            <w:pPr>
              <w:rPr>
                <w:lang w:eastAsia="ja-JP"/>
              </w:rPr>
            </w:pPr>
            <w:proofErr w:type="spellStart"/>
            <w:r w:rsidRPr="00257EF3">
              <w:t>VBattState</w:t>
            </w:r>
            <w:proofErr w:type="spellEnd"/>
            <w:r w:rsidRPr="00257EF3">
              <w:t>[</w:t>
            </w:r>
            <w:r w:rsidR="00AE12F4" w:rsidRPr="00257EF3">
              <w:t>VR_100_155_VB</w:t>
            </w:r>
            <w:r w:rsidRPr="00257EF3">
              <w:t>] = NORM_V (according to ECU Software Rqmt #0064)</w:t>
            </w:r>
          </w:p>
        </w:tc>
      </w:tr>
      <w:tr w:rsidR="00525B61" w:rsidRPr="00257EF3" w14:paraId="00FDCB7F" w14:textId="77777777" w:rsidTr="00F43F6D">
        <w:trPr>
          <w:trHeight w:val="658"/>
        </w:trPr>
        <w:tc>
          <w:tcPr>
            <w:tcW w:w="1501" w:type="dxa"/>
            <w:vAlign w:val="center"/>
          </w:tcPr>
          <w:p w14:paraId="69D25B27" w14:textId="77777777" w:rsidR="00525B61" w:rsidRPr="00257EF3" w:rsidRDefault="00525B61" w:rsidP="00525B61">
            <w:pPr>
              <w:jc w:val="center"/>
              <w:rPr>
                <w:lang w:eastAsia="ja-JP"/>
              </w:rPr>
            </w:pPr>
            <w:r w:rsidRPr="00257EF3">
              <w:rPr>
                <w:b/>
                <w:bCs/>
              </w:rPr>
              <w:t>Note 2</w:t>
            </w:r>
          </w:p>
        </w:tc>
        <w:tc>
          <w:tcPr>
            <w:tcW w:w="8284" w:type="dxa"/>
          </w:tcPr>
          <w:p w14:paraId="45FFCA39" w14:textId="77777777" w:rsidR="00525B61" w:rsidRPr="00257EF3" w:rsidRDefault="00525B61" w:rsidP="00525B61">
            <w:pPr>
              <w:keepLines/>
              <w:spacing w:before="60"/>
              <w:rPr>
                <w:lang w:eastAsia="ja-JP"/>
              </w:rPr>
            </w:pPr>
            <w:r w:rsidRPr="00257EF3">
              <w:t xml:space="preserve">Fault detection must use the appropriate value of </w:t>
            </w:r>
            <w:proofErr w:type="spellStart"/>
            <w:r w:rsidRPr="00257EF3">
              <w:t>FETOpenThreshold_Cfg</w:t>
            </w:r>
            <w:proofErr w:type="spellEnd"/>
            <w:r w:rsidRPr="00257EF3">
              <w:t>[</w:t>
            </w:r>
            <w:proofErr w:type="spellStart"/>
            <w:r w:rsidRPr="00257EF3">
              <w:t>FET_Ctrl_Index</w:t>
            </w:r>
            <w:proofErr w:type="spellEnd"/>
            <w:r w:rsidRPr="00257EF3">
              <w:t xml:space="preserve">] or </w:t>
            </w:r>
            <w:proofErr w:type="spellStart"/>
            <w:r w:rsidRPr="00257EF3">
              <w:t>FETShortThreshold_Cfg</w:t>
            </w:r>
            <w:proofErr w:type="spellEnd"/>
            <w:r w:rsidRPr="00257EF3">
              <w:t>[</w:t>
            </w:r>
            <w:proofErr w:type="spellStart"/>
            <w:r w:rsidRPr="00257EF3">
              <w:t>FET_Ctrl_Index</w:t>
            </w:r>
            <w:proofErr w:type="spellEnd"/>
            <w:r w:rsidRPr="00257EF3">
              <w:t>] determine the presence of a fault. Also, only increment or decrement the counter if the specific fault is detectable.</w:t>
            </w:r>
          </w:p>
        </w:tc>
      </w:tr>
      <w:tr w:rsidR="00525B61" w:rsidRPr="00257EF3" w14:paraId="2D503538" w14:textId="77777777" w:rsidTr="00F43F6D">
        <w:trPr>
          <w:trHeight w:val="850"/>
        </w:trPr>
        <w:tc>
          <w:tcPr>
            <w:tcW w:w="1501" w:type="dxa"/>
            <w:vAlign w:val="center"/>
          </w:tcPr>
          <w:p w14:paraId="237471FF" w14:textId="77777777" w:rsidR="00525B61" w:rsidRPr="00257EF3" w:rsidRDefault="00525B61" w:rsidP="00525B61">
            <w:pPr>
              <w:jc w:val="center"/>
              <w:rPr>
                <w:lang w:eastAsia="ja-JP"/>
              </w:rPr>
            </w:pPr>
            <w:r w:rsidRPr="00257EF3">
              <w:rPr>
                <w:b/>
                <w:bCs/>
              </w:rPr>
              <w:t>Note 3</w:t>
            </w:r>
          </w:p>
        </w:tc>
        <w:tc>
          <w:tcPr>
            <w:tcW w:w="8284" w:type="dxa"/>
          </w:tcPr>
          <w:p w14:paraId="45461995" w14:textId="77777777" w:rsidR="00525B61" w:rsidRPr="00257EF3" w:rsidRDefault="00525B61" w:rsidP="00525B61">
            <w:pPr>
              <w:keepLines/>
              <w:spacing w:before="60"/>
              <w:rPr>
                <w:lang w:eastAsia="ja-JP"/>
              </w:rPr>
            </w:pPr>
            <w:r w:rsidRPr="00257EF3">
              <w:t xml:space="preserve">Output high-current short DTCs are not limited by </w:t>
            </w:r>
            <w:proofErr w:type="spellStart"/>
            <w:r w:rsidRPr="00257EF3">
              <w:rPr>
                <w:i/>
                <w:iCs/>
              </w:rPr>
              <w:t>VBattGuard</w:t>
            </w:r>
            <w:proofErr w:type="spellEnd"/>
            <w:r w:rsidRPr="00257EF3">
              <w:t xml:space="preserve">. We decided that if the FET was disabled and the </w:t>
            </w:r>
            <w:proofErr w:type="spellStart"/>
            <w:r w:rsidRPr="00257EF3">
              <w:t>lifecount</w:t>
            </w:r>
            <w:proofErr w:type="spellEnd"/>
            <w:r w:rsidRPr="00257EF3">
              <w:t xml:space="preserve"> incremented, we want to leave tracks about which circuit was affected. This is especially important when $F00049 is also set due to the </w:t>
            </w:r>
            <w:proofErr w:type="spellStart"/>
            <w:r w:rsidRPr="00257EF3">
              <w:t>lifecount</w:t>
            </w:r>
            <w:proofErr w:type="spellEnd"/>
            <w:r w:rsidRPr="00257EF3">
              <w:t xml:space="preserve">. For consistency, the BJT outputs also follow this same rule even though the </w:t>
            </w:r>
            <w:proofErr w:type="spellStart"/>
            <w:r w:rsidRPr="00257EF3">
              <w:t>lifecount</w:t>
            </w:r>
            <w:proofErr w:type="spellEnd"/>
            <w:r w:rsidRPr="00257EF3">
              <w:t xml:space="preserve"> doesn't matter.</w:t>
            </w:r>
          </w:p>
        </w:tc>
      </w:tr>
      <w:tr w:rsidR="00525B61" w:rsidRPr="00257EF3" w14:paraId="6B21985D" w14:textId="77777777" w:rsidTr="00F43F6D">
        <w:trPr>
          <w:trHeight w:val="641"/>
        </w:trPr>
        <w:tc>
          <w:tcPr>
            <w:tcW w:w="1501" w:type="dxa"/>
            <w:vAlign w:val="center"/>
          </w:tcPr>
          <w:p w14:paraId="79167D75" w14:textId="77777777" w:rsidR="00525B61" w:rsidRPr="00257EF3" w:rsidRDefault="00525B61" w:rsidP="00525B61">
            <w:pPr>
              <w:jc w:val="center"/>
              <w:rPr>
                <w:b/>
                <w:bCs/>
              </w:rPr>
            </w:pPr>
            <w:r w:rsidRPr="00257EF3">
              <w:rPr>
                <w:b/>
                <w:bCs/>
              </w:rPr>
              <w:t>Note 4</w:t>
            </w:r>
          </w:p>
        </w:tc>
        <w:tc>
          <w:tcPr>
            <w:tcW w:w="8284" w:type="dxa"/>
          </w:tcPr>
          <w:p w14:paraId="6ED7E2B8" w14:textId="77777777" w:rsidR="00525B61" w:rsidRPr="00257EF3" w:rsidRDefault="00525B61" w:rsidP="00525B61">
            <w:pPr>
              <w:keepLines/>
              <w:spacing w:before="60"/>
            </w:pPr>
            <w:r w:rsidRPr="00257EF3">
              <w:t>Once $F00049 is set, do not set any other DTCs. Ensure that other pending DTCs are set before $F00049 (don't want to lose the reason $F00049 was set due to short circuit DTC). Possibly only evaluate DTCs for one more second. This is intended to limit using all DTC memory and causing EEPROM memory issues.</w:t>
            </w:r>
          </w:p>
        </w:tc>
      </w:tr>
    </w:tbl>
    <w:p w14:paraId="02DF1ACE" w14:textId="77777777" w:rsidR="00641CF5" w:rsidRPr="00257EF3" w:rsidRDefault="00625AA4" w:rsidP="00525B61">
      <w:pPr>
        <w:rPr>
          <w:kern w:val="36"/>
        </w:rPr>
      </w:pPr>
      <w:r w:rsidRPr="00257EF3">
        <w:rPr>
          <w:kern w:val="36"/>
        </w:rPr>
        <w:t>Note: AVAS does not use FET</w:t>
      </w:r>
      <w:r w:rsidR="00007870" w:rsidRPr="00257EF3">
        <w:rPr>
          <w:kern w:val="36"/>
        </w:rPr>
        <w:t>s</w:t>
      </w:r>
      <w:r w:rsidRPr="00257EF3">
        <w:rPr>
          <w:kern w:val="36"/>
        </w:rPr>
        <w:t xml:space="preserve"> or $F00049</w:t>
      </w:r>
      <w:r w:rsidR="00007870" w:rsidRPr="00257EF3">
        <w:rPr>
          <w:kern w:val="36"/>
        </w:rPr>
        <w:t xml:space="preserve"> and as such some of these notes will not apply.</w:t>
      </w:r>
    </w:p>
    <w:p w14:paraId="4413FD6B" w14:textId="77777777" w:rsidR="00641CF5" w:rsidRPr="00257EF3" w:rsidRDefault="00641CF5" w:rsidP="00525B61">
      <w:pPr>
        <w:rPr>
          <w:kern w:val="36"/>
        </w:rPr>
      </w:pPr>
    </w:p>
    <w:p w14:paraId="4DEDCEA2" w14:textId="77777777" w:rsidR="00641CF5" w:rsidRPr="00257EF3" w:rsidRDefault="00641CF5" w:rsidP="00641CF5">
      <w:pPr>
        <w:pStyle w:val="Heading4"/>
        <w:sectPr w:rsidR="00641CF5" w:rsidRPr="00257EF3" w:rsidSect="00F43F6D">
          <w:type w:val="continuous"/>
          <w:pgSz w:w="12240" w:h="15840" w:code="1"/>
          <w:pgMar w:top="1097" w:right="1183" w:bottom="1152" w:left="851" w:header="446" w:footer="471" w:gutter="0"/>
          <w:pgBorders w:offsetFrom="page">
            <w:top w:val="single" w:sz="4" w:space="24" w:color="auto"/>
            <w:left w:val="double" w:sz="4" w:space="24" w:color="auto"/>
            <w:bottom w:val="single" w:sz="4" w:space="24" w:color="auto"/>
            <w:right w:val="double" w:sz="4" w:space="24" w:color="auto"/>
          </w:pgBorders>
          <w:cols w:space="475"/>
          <w:noEndnote/>
          <w:docGrid w:linePitch="272"/>
        </w:sectPr>
      </w:pPr>
      <w:bookmarkStart w:id="399" w:name="_Ref475981694"/>
    </w:p>
    <w:p w14:paraId="6FE576CD" w14:textId="249A48B2" w:rsidR="00641CF5" w:rsidRPr="00B73105" w:rsidRDefault="00007870" w:rsidP="00641CF5">
      <w:pPr>
        <w:pStyle w:val="Heading4"/>
      </w:pPr>
      <w:bookmarkStart w:id="400" w:name="_Ref476128234"/>
      <w:bookmarkStart w:id="401" w:name="_Ref476128237"/>
      <w:bookmarkStart w:id="402" w:name="_Toc522628656"/>
      <w:bookmarkStart w:id="403" w:name="_Toc103768362"/>
      <w:r w:rsidRPr="00B73105">
        <w:lastRenderedPageBreak/>
        <w:t>DTC Definitions and Requirements Table</w:t>
      </w:r>
      <w:bookmarkEnd w:id="399"/>
      <w:bookmarkEnd w:id="400"/>
      <w:bookmarkEnd w:id="401"/>
      <w:bookmarkEnd w:id="402"/>
      <w:bookmarkEnd w:id="403"/>
    </w:p>
    <w:tbl>
      <w:tblPr>
        <w:tblW w:w="143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60"/>
        <w:gridCol w:w="990"/>
        <w:gridCol w:w="1620"/>
        <w:gridCol w:w="540"/>
        <w:gridCol w:w="360"/>
        <w:gridCol w:w="360"/>
        <w:gridCol w:w="1800"/>
        <w:gridCol w:w="360"/>
        <w:gridCol w:w="1440"/>
        <w:gridCol w:w="2700"/>
        <w:gridCol w:w="450"/>
        <w:gridCol w:w="2070"/>
      </w:tblGrid>
      <w:tr w:rsidR="00F43F6D" w:rsidRPr="00B73105" w14:paraId="14212D49" w14:textId="77777777" w:rsidTr="0076074F">
        <w:trPr>
          <w:cantSplit/>
          <w:trHeight w:val="1422"/>
          <w:tblHeader/>
        </w:trPr>
        <w:tc>
          <w:tcPr>
            <w:tcW w:w="1260" w:type="dxa"/>
            <w:shd w:val="pct35" w:color="auto" w:fill="auto"/>
          </w:tcPr>
          <w:p w14:paraId="510B9A7F" w14:textId="77777777" w:rsidR="00007870" w:rsidRPr="00B73105" w:rsidRDefault="00625AA4" w:rsidP="00007870">
            <w:pPr>
              <w:rPr>
                <w:b/>
                <w:sz w:val="16"/>
                <w:szCs w:val="16"/>
              </w:rPr>
            </w:pPr>
            <w:r w:rsidRPr="00B73105">
              <w:rPr>
                <w:b/>
                <w:sz w:val="16"/>
                <w:szCs w:val="16"/>
              </w:rPr>
              <w:lastRenderedPageBreak/>
              <w:t>Rqmt. No.</w:t>
            </w:r>
          </w:p>
        </w:tc>
        <w:tc>
          <w:tcPr>
            <w:tcW w:w="360" w:type="dxa"/>
            <w:shd w:val="pct35" w:color="auto" w:fill="auto"/>
            <w:textDirection w:val="btLr"/>
          </w:tcPr>
          <w:p w14:paraId="4532D613" w14:textId="77777777" w:rsidR="00007870" w:rsidRPr="00B73105" w:rsidRDefault="00007870" w:rsidP="0078764D">
            <w:pPr>
              <w:spacing w:before="0"/>
              <w:ind w:left="115" w:right="115"/>
              <w:rPr>
                <w:b/>
                <w:sz w:val="16"/>
                <w:szCs w:val="16"/>
              </w:rPr>
            </w:pPr>
            <w:r w:rsidRPr="00B73105">
              <w:rPr>
                <w:b/>
                <w:sz w:val="16"/>
                <w:szCs w:val="16"/>
              </w:rPr>
              <w:t>DTC</w:t>
            </w:r>
          </w:p>
        </w:tc>
        <w:tc>
          <w:tcPr>
            <w:tcW w:w="990" w:type="dxa"/>
            <w:shd w:val="pct35" w:color="auto" w:fill="auto"/>
          </w:tcPr>
          <w:p w14:paraId="4A4B6BDF" w14:textId="77777777" w:rsidR="00007870" w:rsidRPr="00B73105" w:rsidRDefault="00007870" w:rsidP="00007870">
            <w:pPr>
              <w:rPr>
                <w:b/>
                <w:sz w:val="16"/>
                <w:szCs w:val="16"/>
              </w:rPr>
            </w:pPr>
            <w:r w:rsidRPr="00B73105">
              <w:rPr>
                <w:b/>
                <w:sz w:val="16"/>
                <w:szCs w:val="16"/>
              </w:rPr>
              <w:t>DTC Name</w:t>
            </w:r>
          </w:p>
        </w:tc>
        <w:tc>
          <w:tcPr>
            <w:tcW w:w="1620" w:type="dxa"/>
            <w:shd w:val="pct35" w:color="auto" w:fill="auto"/>
          </w:tcPr>
          <w:p w14:paraId="4A76231A" w14:textId="77777777" w:rsidR="00007870" w:rsidRPr="00B73105" w:rsidRDefault="00007870" w:rsidP="00007870">
            <w:pPr>
              <w:rPr>
                <w:b/>
                <w:sz w:val="16"/>
                <w:szCs w:val="16"/>
              </w:rPr>
            </w:pPr>
            <w:r w:rsidRPr="00B73105">
              <w:rPr>
                <w:b/>
                <w:sz w:val="16"/>
                <w:szCs w:val="16"/>
              </w:rPr>
              <w:t>Config_Reqts</w:t>
            </w:r>
          </w:p>
        </w:tc>
        <w:tc>
          <w:tcPr>
            <w:tcW w:w="540" w:type="dxa"/>
            <w:shd w:val="pct35" w:color="auto" w:fill="auto"/>
            <w:textDirection w:val="btLr"/>
          </w:tcPr>
          <w:p w14:paraId="312D7529" w14:textId="77777777" w:rsidR="00007870" w:rsidRPr="00B73105" w:rsidRDefault="00007870" w:rsidP="0078764D">
            <w:pPr>
              <w:spacing w:before="0"/>
              <w:ind w:left="115" w:right="115"/>
              <w:rPr>
                <w:b/>
                <w:sz w:val="16"/>
                <w:szCs w:val="16"/>
              </w:rPr>
            </w:pPr>
            <w:r w:rsidRPr="00B73105">
              <w:rPr>
                <w:b/>
                <w:sz w:val="16"/>
                <w:szCs w:val="16"/>
              </w:rPr>
              <w:t>Rate(msec)</w:t>
            </w:r>
          </w:p>
        </w:tc>
        <w:tc>
          <w:tcPr>
            <w:tcW w:w="360" w:type="dxa"/>
            <w:shd w:val="pct35" w:color="auto" w:fill="auto"/>
            <w:textDirection w:val="btLr"/>
          </w:tcPr>
          <w:p w14:paraId="37F48222" w14:textId="77777777" w:rsidR="00007870" w:rsidRPr="00B73105" w:rsidRDefault="00247334" w:rsidP="0078764D">
            <w:pPr>
              <w:spacing w:before="0"/>
              <w:ind w:left="115" w:right="115"/>
              <w:rPr>
                <w:b/>
                <w:sz w:val="16"/>
                <w:szCs w:val="16"/>
              </w:rPr>
            </w:pPr>
            <w:r w:rsidRPr="00B73105">
              <w:rPr>
                <w:b/>
                <w:sz w:val="16"/>
                <w:szCs w:val="16"/>
              </w:rPr>
              <w:t>Self-Test</w:t>
            </w:r>
          </w:p>
        </w:tc>
        <w:tc>
          <w:tcPr>
            <w:tcW w:w="360" w:type="dxa"/>
            <w:shd w:val="pct35" w:color="auto" w:fill="auto"/>
            <w:textDirection w:val="btLr"/>
          </w:tcPr>
          <w:p w14:paraId="3A311CD5" w14:textId="77777777" w:rsidR="00007870" w:rsidRPr="00B73105" w:rsidRDefault="00007870" w:rsidP="0078764D">
            <w:pPr>
              <w:spacing w:before="0"/>
              <w:ind w:left="115" w:right="115"/>
              <w:rPr>
                <w:b/>
                <w:sz w:val="16"/>
                <w:szCs w:val="16"/>
              </w:rPr>
            </w:pPr>
            <w:r w:rsidRPr="00B73105">
              <w:rPr>
                <w:b/>
                <w:sz w:val="16"/>
                <w:szCs w:val="16"/>
              </w:rPr>
              <w:t>VBatt Guard</w:t>
            </w:r>
          </w:p>
        </w:tc>
        <w:tc>
          <w:tcPr>
            <w:tcW w:w="1800" w:type="dxa"/>
            <w:shd w:val="pct35" w:color="auto" w:fill="auto"/>
          </w:tcPr>
          <w:p w14:paraId="092BDFFD" w14:textId="77777777" w:rsidR="00007870" w:rsidRPr="00B73105" w:rsidRDefault="00007870" w:rsidP="00007870">
            <w:pPr>
              <w:rPr>
                <w:b/>
                <w:sz w:val="16"/>
                <w:szCs w:val="16"/>
              </w:rPr>
            </w:pPr>
            <w:r w:rsidRPr="00B73105">
              <w:rPr>
                <w:b/>
                <w:sz w:val="16"/>
                <w:szCs w:val="16"/>
              </w:rPr>
              <w:t>Inc_Criteria</w:t>
            </w:r>
          </w:p>
        </w:tc>
        <w:tc>
          <w:tcPr>
            <w:tcW w:w="360" w:type="dxa"/>
            <w:shd w:val="pct35" w:color="auto" w:fill="auto"/>
            <w:textDirection w:val="btLr"/>
          </w:tcPr>
          <w:p w14:paraId="733CA0C2" w14:textId="77777777" w:rsidR="00007870" w:rsidRPr="00B73105" w:rsidRDefault="00007870" w:rsidP="0078764D">
            <w:pPr>
              <w:spacing w:before="0"/>
              <w:ind w:left="115" w:right="115"/>
              <w:rPr>
                <w:b/>
                <w:sz w:val="16"/>
                <w:szCs w:val="16"/>
              </w:rPr>
            </w:pPr>
            <w:r w:rsidRPr="00B73105">
              <w:rPr>
                <w:b/>
                <w:sz w:val="16"/>
                <w:szCs w:val="16"/>
              </w:rPr>
              <w:t>Inc_Val</w:t>
            </w:r>
          </w:p>
        </w:tc>
        <w:tc>
          <w:tcPr>
            <w:tcW w:w="1440" w:type="dxa"/>
            <w:shd w:val="pct35" w:color="auto" w:fill="auto"/>
          </w:tcPr>
          <w:p w14:paraId="77F026FD" w14:textId="77777777" w:rsidR="00007870" w:rsidRPr="00B73105" w:rsidRDefault="00007870" w:rsidP="00007870">
            <w:pPr>
              <w:rPr>
                <w:b/>
                <w:sz w:val="16"/>
                <w:szCs w:val="16"/>
              </w:rPr>
            </w:pPr>
            <w:r w:rsidRPr="00B73105">
              <w:rPr>
                <w:b/>
                <w:sz w:val="16"/>
                <w:szCs w:val="16"/>
              </w:rPr>
              <w:t>Max Action</w:t>
            </w:r>
          </w:p>
        </w:tc>
        <w:tc>
          <w:tcPr>
            <w:tcW w:w="2700" w:type="dxa"/>
            <w:shd w:val="pct35" w:color="auto" w:fill="auto"/>
          </w:tcPr>
          <w:p w14:paraId="5314A322" w14:textId="77777777" w:rsidR="00007870" w:rsidRPr="00B73105" w:rsidRDefault="00007870" w:rsidP="00007870">
            <w:pPr>
              <w:rPr>
                <w:b/>
                <w:sz w:val="16"/>
                <w:szCs w:val="16"/>
              </w:rPr>
            </w:pPr>
            <w:r w:rsidRPr="00B73105">
              <w:rPr>
                <w:b/>
                <w:sz w:val="16"/>
                <w:szCs w:val="16"/>
              </w:rPr>
              <w:t>Dec_Criteria</w:t>
            </w:r>
          </w:p>
        </w:tc>
        <w:tc>
          <w:tcPr>
            <w:tcW w:w="450" w:type="dxa"/>
            <w:shd w:val="pct35" w:color="auto" w:fill="auto"/>
            <w:textDirection w:val="btLr"/>
          </w:tcPr>
          <w:p w14:paraId="59C3267E" w14:textId="77777777" w:rsidR="00007870" w:rsidRPr="00B73105" w:rsidRDefault="00007870" w:rsidP="0078764D">
            <w:pPr>
              <w:spacing w:before="0"/>
              <w:ind w:left="115" w:right="115"/>
              <w:jc w:val="center"/>
              <w:rPr>
                <w:b/>
                <w:sz w:val="16"/>
                <w:szCs w:val="16"/>
              </w:rPr>
            </w:pPr>
            <w:r w:rsidRPr="00B73105">
              <w:rPr>
                <w:b/>
                <w:sz w:val="16"/>
                <w:szCs w:val="16"/>
              </w:rPr>
              <w:t>Dec_Val</w:t>
            </w:r>
          </w:p>
        </w:tc>
        <w:tc>
          <w:tcPr>
            <w:tcW w:w="2070" w:type="dxa"/>
            <w:shd w:val="pct35" w:color="auto" w:fill="auto"/>
          </w:tcPr>
          <w:p w14:paraId="2EA89321" w14:textId="77777777" w:rsidR="00007870" w:rsidRPr="00B73105" w:rsidRDefault="00007870" w:rsidP="00007870">
            <w:pPr>
              <w:rPr>
                <w:b/>
                <w:sz w:val="16"/>
                <w:szCs w:val="16"/>
              </w:rPr>
            </w:pPr>
            <w:r w:rsidRPr="00B73105">
              <w:rPr>
                <w:b/>
                <w:sz w:val="16"/>
                <w:szCs w:val="16"/>
              </w:rPr>
              <w:t>Min Action</w:t>
            </w:r>
          </w:p>
        </w:tc>
      </w:tr>
      <w:tr w:rsidR="00F43F6D" w:rsidRPr="00B73105" w14:paraId="283CD17B" w14:textId="77777777" w:rsidTr="0076074F">
        <w:trPr>
          <w:cantSplit/>
          <w:trHeight w:val="1134"/>
          <w:tblHeader/>
        </w:trPr>
        <w:tc>
          <w:tcPr>
            <w:tcW w:w="1260" w:type="dxa"/>
            <w:shd w:val="clear" w:color="auto" w:fill="auto"/>
          </w:tcPr>
          <w:p w14:paraId="4B1FDAC2" w14:textId="79C377BE" w:rsidR="001662F7" w:rsidRPr="00B73105" w:rsidRDefault="001662F7" w:rsidP="001662F7">
            <w:pPr>
              <w:pStyle w:val="Caption"/>
              <w:rPr>
                <w:sz w:val="16"/>
                <w:szCs w:val="16"/>
              </w:rPr>
            </w:pPr>
            <w:r w:rsidRPr="00B73105">
              <w:rPr>
                <w:sz w:val="16"/>
                <w:szCs w:val="16"/>
              </w:rPr>
              <w:t xml:space="preserve">R: </w:t>
            </w:r>
            <w:r w:rsidRPr="00B73105">
              <w:rPr>
                <w:sz w:val="16"/>
                <w:szCs w:val="16"/>
              </w:rPr>
              <w:fldChar w:fldCharType="begin"/>
            </w:r>
            <w:r w:rsidRPr="00B73105">
              <w:rPr>
                <w:sz w:val="16"/>
                <w:szCs w:val="16"/>
              </w:rPr>
              <w:instrText xml:space="preserve"> STYLEREF 2 \s </w:instrText>
            </w:r>
            <w:r w:rsidRPr="00B73105">
              <w:rPr>
                <w:sz w:val="16"/>
                <w:szCs w:val="16"/>
              </w:rPr>
              <w:fldChar w:fldCharType="separate"/>
            </w:r>
            <w:r w:rsidR="00F03EE5">
              <w:rPr>
                <w:noProof/>
                <w:sz w:val="16"/>
                <w:szCs w:val="16"/>
              </w:rPr>
              <w:t>2.10</w:t>
            </w:r>
            <w:r w:rsidRPr="00B73105">
              <w:rPr>
                <w:sz w:val="16"/>
                <w:szCs w:val="16"/>
              </w:rPr>
              <w:fldChar w:fldCharType="end"/>
            </w:r>
            <w:r w:rsidRPr="00B73105">
              <w:rPr>
                <w:sz w:val="16"/>
                <w:szCs w:val="16"/>
              </w:rPr>
              <w:t>.</w:t>
            </w:r>
            <w:r w:rsidR="00672E26">
              <w:rPr>
                <w:sz w:val="16"/>
                <w:szCs w:val="16"/>
              </w:rPr>
              <w:t>146</w:t>
            </w:r>
            <w:r w:rsidR="00672E26" w:rsidRPr="00B73105">
              <w:rPr>
                <w:sz w:val="16"/>
                <w:szCs w:val="16"/>
              </w:rPr>
              <w:t xml:space="preserve"> </w:t>
            </w:r>
          </w:p>
        </w:tc>
        <w:tc>
          <w:tcPr>
            <w:tcW w:w="360" w:type="dxa"/>
            <w:shd w:val="clear" w:color="auto" w:fill="auto"/>
            <w:textDirection w:val="btLr"/>
          </w:tcPr>
          <w:p w14:paraId="20182ECD" w14:textId="77777777" w:rsidR="001662F7" w:rsidRPr="00B73105" w:rsidRDefault="001662F7" w:rsidP="001662F7">
            <w:pPr>
              <w:spacing w:before="0"/>
              <w:ind w:left="115" w:right="115"/>
              <w:rPr>
                <w:sz w:val="16"/>
                <w:szCs w:val="16"/>
              </w:rPr>
            </w:pPr>
            <w:r w:rsidRPr="00B73105">
              <w:rPr>
                <w:sz w:val="16"/>
                <w:szCs w:val="16"/>
              </w:rPr>
              <w:t>0xC10000</w:t>
            </w:r>
          </w:p>
        </w:tc>
        <w:tc>
          <w:tcPr>
            <w:tcW w:w="990" w:type="dxa"/>
            <w:shd w:val="clear" w:color="auto" w:fill="auto"/>
          </w:tcPr>
          <w:p w14:paraId="5AC83EA5" w14:textId="77777777" w:rsidR="001662F7" w:rsidRPr="00B73105" w:rsidRDefault="001662F7" w:rsidP="001662F7">
            <w:pPr>
              <w:rPr>
                <w:sz w:val="16"/>
                <w:szCs w:val="16"/>
              </w:rPr>
            </w:pPr>
            <w:r w:rsidRPr="0004349A">
              <w:rPr>
                <w:sz w:val="16"/>
                <w:szCs w:val="16"/>
              </w:rPr>
              <w:t>Lost Communication with ECM/PCM “A”</w:t>
            </w:r>
          </w:p>
        </w:tc>
        <w:tc>
          <w:tcPr>
            <w:tcW w:w="1620" w:type="dxa"/>
            <w:shd w:val="clear" w:color="auto" w:fill="auto"/>
          </w:tcPr>
          <w:p w14:paraId="4F18276B" w14:textId="77777777" w:rsidR="001662F7" w:rsidRPr="00B73105" w:rsidRDefault="001662F7" w:rsidP="001662F7">
            <w:pPr>
              <w:rPr>
                <w:sz w:val="16"/>
                <w:szCs w:val="16"/>
              </w:rPr>
            </w:pPr>
            <w:r w:rsidRPr="00B73105">
              <w:rPr>
                <w:sz w:val="16"/>
                <w:szCs w:val="16"/>
              </w:rPr>
              <w:t>DTC_Ctrl = WATCH &amp; Ignition_Status = RUN (last known) &amp; PwPckTq_D_Stat &lt;&gt; PwPckStrtInPrgrss_TqNotAvail (last known)</w:t>
            </w:r>
          </w:p>
        </w:tc>
        <w:tc>
          <w:tcPr>
            <w:tcW w:w="540" w:type="dxa"/>
            <w:shd w:val="clear" w:color="auto" w:fill="auto"/>
            <w:textDirection w:val="btLr"/>
          </w:tcPr>
          <w:p w14:paraId="6CAD07CA" w14:textId="77777777" w:rsidR="001662F7" w:rsidRPr="00B73105" w:rsidRDefault="001662F7" w:rsidP="001662F7">
            <w:pPr>
              <w:spacing w:before="0"/>
              <w:ind w:left="115" w:right="115"/>
              <w:rPr>
                <w:sz w:val="16"/>
                <w:szCs w:val="16"/>
              </w:rPr>
            </w:pPr>
            <w:r w:rsidRPr="00B73105">
              <w:rPr>
                <w:sz w:val="16"/>
                <w:szCs w:val="16"/>
              </w:rPr>
              <w:t>500</w:t>
            </w:r>
          </w:p>
        </w:tc>
        <w:tc>
          <w:tcPr>
            <w:tcW w:w="360" w:type="dxa"/>
            <w:shd w:val="clear" w:color="auto" w:fill="auto"/>
            <w:textDirection w:val="btLr"/>
          </w:tcPr>
          <w:p w14:paraId="4510BB01" w14:textId="77777777" w:rsidR="001662F7" w:rsidRPr="00B73105" w:rsidRDefault="001662F7" w:rsidP="001662F7">
            <w:pPr>
              <w:spacing w:before="0"/>
              <w:ind w:left="115" w:right="115"/>
              <w:rPr>
                <w:sz w:val="16"/>
                <w:szCs w:val="16"/>
              </w:rPr>
            </w:pPr>
            <w:r w:rsidRPr="00B73105">
              <w:rPr>
                <w:sz w:val="16"/>
                <w:szCs w:val="16"/>
              </w:rPr>
              <w:t>TEST</w:t>
            </w:r>
          </w:p>
        </w:tc>
        <w:tc>
          <w:tcPr>
            <w:tcW w:w="360" w:type="dxa"/>
            <w:shd w:val="clear" w:color="auto" w:fill="auto"/>
            <w:textDirection w:val="btLr"/>
          </w:tcPr>
          <w:p w14:paraId="2DE3017C" w14:textId="77777777" w:rsidR="001662F7" w:rsidRPr="00B73105" w:rsidRDefault="001662F7" w:rsidP="001662F7">
            <w:pPr>
              <w:spacing w:before="0"/>
              <w:ind w:left="115" w:right="115"/>
              <w:rPr>
                <w:sz w:val="16"/>
                <w:szCs w:val="16"/>
              </w:rPr>
            </w:pPr>
            <w:r w:rsidRPr="00B73105">
              <w:rPr>
                <w:sz w:val="16"/>
                <w:szCs w:val="16"/>
              </w:rPr>
              <w:t>n/a</w:t>
            </w:r>
          </w:p>
        </w:tc>
        <w:tc>
          <w:tcPr>
            <w:tcW w:w="1800" w:type="dxa"/>
            <w:shd w:val="clear" w:color="auto" w:fill="auto"/>
          </w:tcPr>
          <w:p w14:paraId="78BCD001" w14:textId="1C82BD8C" w:rsidR="001662F7" w:rsidRPr="00B73105" w:rsidRDefault="001662F7" w:rsidP="001662F7">
            <w:pPr>
              <w:rPr>
                <w:sz w:val="16"/>
                <w:szCs w:val="16"/>
              </w:rPr>
            </w:pPr>
            <w:r w:rsidRPr="00B73105">
              <w:rPr>
                <w:sz w:val="16"/>
                <w:szCs w:val="16"/>
              </w:rPr>
              <w:t xml:space="preserve">GearRverse_Status_Available= Lost &amp; </w:t>
            </w:r>
            <w:proofErr w:type="spellStart"/>
            <w:r w:rsidR="00CB10FE">
              <w:rPr>
                <w:sz w:val="16"/>
                <w:szCs w:val="16"/>
              </w:rPr>
              <w:t>TrnRng_D_Rq</w:t>
            </w:r>
            <w:r w:rsidRPr="00B73105">
              <w:rPr>
                <w:sz w:val="16"/>
                <w:szCs w:val="16"/>
              </w:rPr>
              <w:t>_Signal_Received_Flag</w:t>
            </w:r>
            <w:proofErr w:type="spellEnd"/>
            <w:r w:rsidRPr="00B73105">
              <w:rPr>
                <w:sz w:val="16"/>
                <w:szCs w:val="16"/>
              </w:rPr>
              <w:t xml:space="preserve"> = NULL</w:t>
            </w:r>
            <w:r w:rsidR="000928D9">
              <w:rPr>
                <w:sz w:val="16"/>
                <w:szCs w:val="16"/>
              </w:rPr>
              <w:t xml:space="preserve"> &amp; Ignition_Status &lt; &gt; OFF</w:t>
            </w:r>
          </w:p>
        </w:tc>
        <w:tc>
          <w:tcPr>
            <w:tcW w:w="360" w:type="dxa"/>
            <w:shd w:val="clear" w:color="auto" w:fill="auto"/>
            <w:textDirection w:val="btLr"/>
          </w:tcPr>
          <w:p w14:paraId="7E84AE05" w14:textId="77777777" w:rsidR="001662F7" w:rsidRPr="00B73105" w:rsidRDefault="001662F7" w:rsidP="001662F7">
            <w:pPr>
              <w:spacing w:before="0"/>
              <w:ind w:left="115" w:right="115"/>
              <w:rPr>
                <w:sz w:val="16"/>
                <w:szCs w:val="16"/>
              </w:rPr>
            </w:pPr>
            <w:r w:rsidRPr="00B73105">
              <w:rPr>
                <w:sz w:val="16"/>
                <w:szCs w:val="16"/>
              </w:rPr>
              <w:t>127</w:t>
            </w:r>
          </w:p>
        </w:tc>
        <w:tc>
          <w:tcPr>
            <w:tcW w:w="1440" w:type="dxa"/>
            <w:shd w:val="clear" w:color="auto" w:fill="auto"/>
          </w:tcPr>
          <w:p w14:paraId="4314F92A" w14:textId="77777777" w:rsidR="001662F7" w:rsidRPr="00B73105" w:rsidRDefault="001662F7" w:rsidP="001662F7">
            <w:pPr>
              <w:rPr>
                <w:sz w:val="16"/>
                <w:szCs w:val="16"/>
              </w:rPr>
            </w:pPr>
            <w:r w:rsidRPr="00B73105">
              <w:rPr>
                <w:sz w:val="16"/>
                <w:szCs w:val="16"/>
              </w:rPr>
              <w:t>DTCMaxAction(),</w:t>
            </w:r>
            <w:proofErr w:type="spellStart"/>
            <w:r w:rsidRPr="00B73105">
              <w:rPr>
                <w:sz w:val="16"/>
                <w:szCs w:val="16"/>
              </w:rPr>
              <w:t>DTCSTest</w:t>
            </w:r>
            <w:proofErr w:type="spellEnd"/>
            <w:r w:rsidRPr="00B73105">
              <w:rPr>
                <w:sz w:val="16"/>
                <w:szCs w:val="16"/>
              </w:rPr>
              <w:t>[].</w:t>
            </w:r>
            <w:proofErr w:type="spellStart"/>
            <w:r w:rsidRPr="00B73105">
              <w:rPr>
                <w:sz w:val="16"/>
                <w:szCs w:val="16"/>
              </w:rPr>
              <w:t>MonitorMAX</w:t>
            </w:r>
            <w:proofErr w:type="spellEnd"/>
            <w:r w:rsidRPr="00B73105">
              <w:rPr>
                <w:sz w:val="16"/>
                <w:szCs w:val="16"/>
              </w:rPr>
              <w:t>=MAX</w:t>
            </w:r>
          </w:p>
        </w:tc>
        <w:tc>
          <w:tcPr>
            <w:tcW w:w="2700" w:type="dxa"/>
            <w:shd w:val="clear" w:color="auto" w:fill="auto"/>
          </w:tcPr>
          <w:p w14:paraId="16A7AA22" w14:textId="77777777" w:rsidR="001662F7" w:rsidRPr="00B73105" w:rsidRDefault="001662F7" w:rsidP="001662F7">
            <w:pPr>
              <w:rPr>
                <w:sz w:val="16"/>
                <w:szCs w:val="16"/>
              </w:rPr>
            </w:pPr>
            <w:r w:rsidRPr="00B73105">
              <w:rPr>
                <w:sz w:val="16"/>
                <w:szCs w:val="16"/>
              </w:rPr>
              <w:t>GearRverse_Status_Available= Available</w:t>
            </w:r>
          </w:p>
        </w:tc>
        <w:tc>
          <w:tcPr>
            <w:tcW w:w="450" w:type="dxa"/>
            <w:shd w:val="clear" w:color="auto" w:fill="auto"/>
            <w:textDirection w:val="btLr"/>
          </w:tcPr>
          <w:p w14:paraId="3936A714" w14:textId="77777777" w:rsidR="001662F7" w:rsidRPr="00B73105" w:rsidRDefault="001662F7" w:rsidP="001662F7">
            <w:pPr>
              <w:spacing w:before="0"/>
              <w:ind w:left="115" w:right="115"/>
              <w:rPr>
                <w:sz w:val="16"/>
                <w:szCs w:val="16"/>
              </w:rPr>
            </w:pPr>
            <w:r w:rsidRPr="00B73105">
              <w:rPr>
                <w:sz w:val="16"/>
                <w:szCs w:val="16"/>
              </w:rPr>
              <w:t>128</w:t>
            </w:r>
          </w:p>
        </w:tc>
        <w:tc>
          <w:tcPr>
            <w:tcW w:w="2070" w:type="dxa"/>
            <w:shd w:val="clear" w:color="auto" w:fill="auto"/>
          </w:tcPr>
          <w:p w14:paraId="00B4841C" w14:textId="77777777" w:rsidR="001662F7" w:rsidRPr="00B73105" w:rsidRDefault="001662F7" w:rsidP="001662F7">
            <w:pPr>
              <w:rPr>
                <w:sz w:val="16"/>
                <w:szCs w:val="16"/>
              </w:rPr>
            </w:pPr>
            <w:proofErr w:type="spellStart"/>
            <w:r w:rsidRPr="00B73105">
              <w:rPr>
                <w:sz w:val="16"/>
                <w:szCs w:val="16"/>
              </w:rPr>
              <w:t>DTCSTest</w:t>
            </w:r>
            <w:proofErr w:type="spellEnd"/>
            <w:r w:rsidRPr="00B73105">
              <w:rPr>
                <w:sz w:val="16"/>
                <w:szCs w:val="16"/>
              </w:rPr>
              <w:t>[].MonitorMIN=MIN</w:t>
            </w:r>
          </w:p>
        </w:tc>
      </w:tr>
      <w:tr w:rsidR="0067149B" w:rsidRPr="00B73105" w14:paraId="1C263E6D" w14:textId="77777777" w:rsidTr="0076074F">
        <w:trPr>
          <w:cantSplit/>
          <w:trHeight w:val="1134"/>
          <w:tblHeader/>
        </w:trPr>
        <w:tc>
          <w:tcPr>
            <w:tcW w:w="1260" w:type="dxa"/>
            <w:shd w:val="clear" w:color="auto" w:fill="auto"/>
          </w:tcPr>
          <w:p w14:paraId="70D58C43" w14:textId="101F999A" w:rsidR="0067149B" w:rsidRPr="00B73105" w:rsidRDefault="0067149B" w:rsidP="0067149B">
            <w:pPr>
              <w:pStyle w:val="Caption"/>
              <w:rPr>
                <w:sz w:val="16"/>
                <w:szCs w:val="16"/>
              </w:rPr>
            </w:pPr>
            <w:r w:rsidRPr="00B73105">
              <w:rPr>
                <w:sz w:val="16"/>
                <w:szCs w:val="16"/>
              </w:rPr>
              <w:t xml:space="preserve">R: </w:t>
            </w:r>
            <w:r w:rsidRPr="00B73105">
              <w:rPr>
                <w:sz w:val="16"/>
                <w:szCs w:val="16"/>
              </w:rPr>
              <w:fldChar w:fldCharType="begin"/>
            </w:r>
            <w:r w:rsidRPr="00B73105">
              <w:rPr>
                <w:sz w:val="16"/>
                <w:szCs w:val="16"/>
              </w:rPr>
              <w:instrText xml:space="preserve"> STYLEREF 2 \s </w:instrText>
            </w:r>
            <w:r w:rsidRPr="00B73105">
              <w:rPr>
                <w:sz w:val="16"/>
                <w:szCs w:val="16"/>
              </w:rPr>
              <w:fldChar w:fldCharType="separate"/>
            </w:r>
            <w:r>
              <w:rPr>
                <w:noProof/>
                <w:sz w:val="16"/>
                <w:szCs w:val="16"/>
              </w:rPr>
              <w:t>2.10</w:t>
            </w:r>
            <w:r w:rsidRPr="00B73105">
              <w:rPr>
                <w:sz w:val="16"/>
                <w:szCs w:val="16"/>
              </w:rPr>
              <w:fldChar w:fldCharType="end"/>
            </w:r>
            <w:r w:rsidRPr="00B73105">
              <w:rPr>
                <w:sz w:val="16"/>
                <w:szCs w:val="16"/>
              </w:rPr>
              <w:t>.</w:t>
            </w:r>
            <w:r w:rsidR="00672E26">
              <w:rPr>
                <w:sz w:val="16"/>
                <w:szCs w:val="16"/>
              </w:rPr>
              <w:t>147</w:t>
            </w:r>
          </w:p>
        </w:tc>
        <w:tc>
          <w:tcPr>
            <w:tcW w:w="360" w:type="dxa"/>
            <w:shd w:val="clear" w:color="auto" w:fill="auto"/>
            <w:textDirection w:val="btLr"/>
          </w:tcPr>
          <w:p w14:paraId="4B72D0F6" w14:textId="01CEFDE4" w:rsidR="0067149B" w:rsidRPr="00B73105" w:rsidRDefault="0067149B" w:rsidP="0067149B">
            <w:pPr>
              <w:spacing w:before="0"/>
              <w:ind w:left="115" w:right="115"/>
              <w:rPr>
                <w:sz w:val="16"/>
                <w:szCs w:val="16"/>
              </w:rPr>
            </w:pPr>
            <w:r w:rsidRPr="00B73105">
              <w:rPr>
                <w:sz w:val="16"/>
                <w:szCs w:val="16"/>
              </w:rPr>
              <w:t>0xC10000</w:t>
            </w:r>
          </w:p>
        </w:tc>
        <w:tc>
          <w:tcPr>
            <w:tcW w:w="990" w:type="dxa"/>
            <w:shd w:val="clear" w:color="auto" w:fill="auto"/>
          </w:tcPr>
          <w:p w14:paraId="0EC7597E" w14:textId="7CEEB2EC" w:rsidR="0067149B" w:rsidRPr="0004349A" w:rsidRDefault="0067149B" w:rsidP="0067149B">
            <w:pPr>
              <w:rPr>
                <w:sz w:val="16"/>
                <w:szCs w:val="16"/>
              </w:rPr>
            </w:pPr>
            <w:r w:rsidRPr="0004349A">
              <w:rPr>
                <w:sz w:val="16"/>
                <w:szCs w:val="16"/>
              </w:rPr>
              <w:t>Lost Communication with ECM/PCM “A”</w:t>
            </w:r>
          </w:p>
        </w:tc>
        <w:tc>
          <w:tcPr>
            <w:tcW w:w="1620" w:type="dxa"/>
            <w:shd w:val="clear" w:color="auto" w:fill="auto"/>
          </w:tcPr>
          <w:p w14:paraId="10C0EE60" w14:textId="6C52F02F" w:rsidR="0067149B" w:rsidRPr="00B73105" w:rsidRDefault="0067149B" w:rsidP="0067149B">
            <w:pPr>
              <w:rPr>
                <w:sz w:val="16"/>
                <w:szCs w:val="16"/>
              </w:rPr>
            </w:pPr>
            <w:r w:rsidRPr="00B73105">
              <w:rPr>
                <w:sz w:val="16"/>
                <w:szCs w:val="16"/>
              </w:rPr>
              <w:t>DTC_Ctrl = WATCH &amp; Ignition_Status = RUN (last known) &amp; PwPckTq_D_Stat &lt;&gt; PwPckStrtInPrgrss_TqNotAvail (last known)</w:t>
            </w:r>
          </w:p>
        </w:tc>
        <w:tc>
          <w:tcPr>
            <w:tcW w:w="540" w:type="dxa"/>
            <w:shd w:val="clear" w:color="auto" w:fill="auto"/>
            <w:textDirection w:val="btLr"/>
          </w:tcPr>
          <w:p w14:paraId="548583CF" w14:textId="44D533EF" w:rsidR="0067149B" w:rsidRPr="00B73105" w:rsidRDefault="0067149B" w:rsidP="0067149B">
            <w:pPr>
              <w:spacing w:before="0"/>
              <w:ind w:left="115" w:right="115"/>
              <w:rPr>
                <w:sz w:val="16"/>
                <w:szCs w:val="16"/>
              </w:rPr>
            </w:pPr>
            <w:r w:rsidRPr="00B73105">
              <w:rPr>
                <w:sz w:val="16"/>
                <w:szCs w:val="16"/>
              </w:rPr>
              <w:t>500</w:t>
            </w:r>
          </w:p>
        </w:tc>
        <w:tc>
          <w:tcPr>
            <w:tcW w:w="360" w:type="dxa"/>
            <w:shd w:val="clear" w:color="auto" w:fill="auto"/>
            <w:textDirection w:val="btLr"/>
          </w:tcPr>
          <w:p w14:paraId="211E791D" w14:textId="42363137" w:rsidR="0067149B" w:rsidRPr="00B73105" w:rsidRDefault="0067149B" w:rsidP="0067149B">
            <w:pPr>
              <w:spacing w:before="0"/>
              <w:ind w:left="115" w:right="115"/>
              <w:rPr>
                <w:sz w:val="16"/>
                <w:szCs w:val="16"/>
              </w:rPr>
            </w:pPr>
            <w:r w:rsidRPr="00B73105">
              <w:rPr>
                <w:sz w:val="16"/>
                <w:szCs w:val="16"/>
              </w:rPr>
              <w:t>TEST</w:t>
            </w:r>
          </w:p>
        </w:tc>
        <w:tc>
          <w:tcPr>
            <w:tcW w:w="360" w:type="dxa"/>
            <w:shd w:val="clear" w:color="auto" w:fill="auto"/>
            <w:textDirection w:val="btLr"/>
          </w:tcPr>
          <w:p w14:paraId="29190A01" w14:textId="340AD935" w:rsidR="0067149B" w:rsidRPr="00B73105" w:rsidRDefault="0067149B" w:rsidP="0067149B">
            <w:pPr>
              <w:spacing w:before="0"/>
              <w:ind w:left="115" w:right="115"/>
              <w:rPr>
                <w:sz w:val="16"/>
                <w:szCs w:val="16"/>
              </w:rPr>
            </w:pPr>
            <w:r w:rsidRPr="00B73105">
              <w:rPr>
                <w:sz w:val="16"/>
                <w:szCs w:val="16"/>
              </w:rPr>
              <w:t>n/a</w:t>
            </w:r>
          </w:p>
        </w:tc>
        <w:tc>
          <w:tcPr>
            <w:tcW w:w="1800" w:type="dxa"/>
            <w:shd w:val="clear" w:color="auto" w:fill="auto"/>
          </w:tcPr>
          <w:p w14:paraId="40A1923E" w14:textId="63935078" w:rsidR="0067149B" w:rsidRPr="00B73105" w:rsidRDefault="0067149B" w:rsidP="0067149B">
            <w:pPr>
              <w:rPr>
                <w:sz w:val="16"/>
                <w:szCs w:val="16"/>
              </w:rPr>
            </w:pPr>
            <w:proofErr w:type="spellStart"/>
            <w:r>
              <w:rPr>
                <w:sz w:val="16"/>
                <w:szCs w:val="16"/>
              </w:rPr>
              <w:t>Vehicle_speed</w:t>
            </w:r>
            <w:r w:rsidRPr="00B73105">
              <w:rPr>
                <w:sz w:val="16"/>
                <w:szCs w:val="16"/>
              </w:rPr>
              <w:t>_Available</w:t>
            </w:r>
            <w:proofErr w:type="spellEnd"/>
            <w:r w:rsidRPr="00B73105">
              <w:rPr>
                <w:sz w:val="16"/>
                <w:szCs w:val="16"/>
              </w:rPr>
              <w:t xml:space="preserve">= Lost &amp; </w:t>
            </w:r>
            <w:proofErr w:type="spellStart"/>
            <w:r>
              <w:rPr>
                <w:sz w:val="16"/>
                <w:szCs w:val="16"/>
              </w:rPr>
              <w:t>Veh_V_</w:t>
            </w:r>
            <w:r w:rsidRPr="00B73105">
              <w:rPr>
                <w:sz w:val="16"/>
                <w:szCs w:val="16"/>
              </w:rPr>
              <w:t>Actl_Signal_Received_Flag</w:t>
            </w:r>
            <w:proofErr w:type="spellEnd"/>
            <w:r w:rsidRPr="00B73105">
              <w:rPr>
                <w:sz w:val="16"/>
                <w:szCs w:val="16"/>
              </w:rPr>
              <w:t xml:space="preserve"> = NULL</w:t>
            </w:r>
            <w:r>
              <w:rPr>
                <w:sz w:val="16"/>
                <w:szCs w:val="16"/>
              </w:rPr>
              <w:t xml:space="preserve"> &amp; Ignition_Status &lt; &gt; OFF</w:t>
            </w:r>
          </w:p>
        </w:tc>
        <w:tc>
          <w:tcPr>
            <w:tcW w:w="360" w:type="dxa"/>
            <w:shd w:val="clear" w:color="auto" w:fill="auto"/>
            <w:textDirection w:val="btLr"/>
          </w:tcPr>
          <w:p w14:paraId="1174321D" w14:textId="4B5D22B4" w:rsidR="0067149B" w:rsidRPr="00B73105" w:rsidRDefault="0067149B" w:rsidP="0067149B">
            <w:pPr>
              <w:spacing w:before="0"/>
              <w:ind w:left="115" w:right="115"/>
              <w:rPr>
                <w:sz w:val="16"/>
                <w:szCs w:val="16"/>
              </w:rPr>
            </w:pPr>
            <w:r w:rsidRPr="00B73105">
              <w:rPr>
                <w:sz w:val="16"/>
                <w:szCs w:val="16"/>
              </w:rPr>
              <w:t>127</w:t>
            </w:r>
          </w:p>
        </w:tc>
        <w:tc>
          <w:tcPr>
            <w:tcW w:w="1440" w:type="dxa"/>
            <w:shd w:val="clear" w:color="auto" w:fill="auto"/>
          </w:tcPr>
          <w:p w14:paraId="31B330FE" w14:textId="4F093446" w:rsidR="0067149B" w:rsidRPr="00B73105" w:rsidRDefault="0067149B" w:rsidP="0067149B">
            <w:pPr>
              <w:rPr>
                <w:sz w:val="16"/>
                <w:szCs w:val="16"/>
              </w:rPr>
            </w:pPr>
            <w:r w:rsidRPr="00B73105">
              <w:rPr>
                <w:sz w:val="16"/>
                <w:szCs w:val="16"/>
              </w:rPr>
              <w:t>DTCMaxAction(),</w:t>
            </w:r>
            <w:proofErr w:type="spellStart"/>
            <w:r w:rsidRPr="00B73105">
              <w:rPr>
                <w:sz w:val="16"/>
                <w:szCs w:val="16"/>
              </w:rPr>
              <w:t>DTCSTest</w:t>
            </w:r>
            <w:proofErr w:type="spellEnd"/>
            <w:r w:rsidRPr="00B73105">
              <w:rPr>
                <w:sz w:val="16"/>
                <w:szCs w:val="16"/>
              </w:rPr>
              <w:t>[].</w:t>
            </w:r>
            <w:proofErr w:type="spellStart"/>
            <w:r w:rsidRPr="00B73105">
              <w:rPr>
                <w:sz w:val="16"/>
                <w:szCs w:val="16"/>
              </w:rPr>
              <w:t>MonitorMAX</w:t>
            </w:r>
            <w:proofErr w:type="spellEnd"/>
            <w:r w:rsidRPr="00B73105">
              <w:rPr>
                <w:sz w:val="16"/>
                <w:szCs w:val="16"/>
              </w:rPr>
              <w:t>=MAX</w:t>
            </w:r>
          </w:p>
        </w:tc>
        <w:tc>
          <w:tcPr>
            <w:tcW w:w="2700" w:type="dxa"/>
            <w:shd w:val="clear" w:color="auto" w:fill="auto"/>
          </w:tcPr>
          <w:p w14:paraId="426B4B6D" w14:textId="0BCCCEF5" w:rsidR="0067149B" w:rsidRPr="00B73105" w:rsidRDefault="0067149B" w:rsidP="0067149B">
            <w:pPr>
              <w:rPr>
                <w:sz w:val="16"/>
                <w:szCs w:val="16"/>
              </w:rPr>
            </w:pPr>
            <w:proofErr w:type="spellStart"/>
            <w:r>
              <w:rPr>
                <w:sz w:val="16"/>
                <w:szCs w:val="16"/>
              </w:rPr>
              <w:t>Vehicle</w:t>
            </w:r>
            <w:r w:rsidRPr="00B73105">
              <w:rPr>
                <w:sz w:val="16"/>
                <w:szCs w:val="16"/>
              </w:rPr>
              <w:t>_S</w:t>
            </w:r>
            <w:r>
              <w:rPr>
                <w:sz w:val="16"/>
                <w:szCs w:val="16"/>
              </w:rPr>
              <w:t>peed</w:t>
            </w:r>
            <w:r w:rsidRPr="00B73105">
              <w:rPr>
                <w:sz w:val="16"/>
                <w:szCs w:val="16"/>
              </w:rPr>
              <w:t>_Available</w:t>
            </w:r>
            <w:proofErr w:type="spellEnd"/>
            <w:r w:rsidRPr="00B73105">
              <w:rPr>
                <w:sz w:val="16"/>
                <w:szCs w:val="16"/>
              </w:rPr>
              <w:t>= Available</w:t>
            </w:r>
          </w:p>
        </w:tc>
        <w:tc>
          <w:tcPr>
            <w:tcW w:w="450" w:type="dxa"/>
            <w:shd w:val="clear" w:color="auto" w:fill="auto"/>
            <w:textDirection w:val="btLr"/>
          </w:tcPr>
          <w:p w14:paraId="2939758E" w14:textId="0E4D80EC" w:rsidR="0067149B" w:rsidRPr="00B73105" w:rsidRDefault="0067149B" w:rsidP="0067149B">
            <w:pPr>
              <w:spacing w:before="0"/>
              <w:ind w:left="115" w:right="115"/>
              <w:rPr>
                <w:sz w:val="16"/>
                <w:szCs w:val="16"/>
              </w:rPr>
            </w:pPr>
            <w:r w:rsidRPr="00B73105">
              <w:rPr>
                <w:sz w:val="16"/>
                <w:szCs w:val="16"/>
              </w:rPr>
              <w:t>128</w:t>
            </w:r>
          </w:p>
        </w:tc>
        <w:tc>
          <w:tcPr>
            <w:tcW w:w="2070" w:type="dxa"/>
            <w:shd w:val="clear" w:color="auto" w:fill="auto"/>
          </w:tcPr>
          <w:p w14:paraId="1C5FA413" w14:textId="4E57A8D0" w:rsidR="0067149B" w:rsidRPr="00B73105" w:rsidRDefault="0067149B" w:rsidP="0067149B">
            <w:pPr>
              <w:rPr>
                <w:sz w:val="16"/>
                <w:szCs w:val="16"/>
              </w:rPr>
            </w:pPr>
            <w:proofErr w:type="spellStart"/>
            <w:r w:rsidRPr="00B73105">
              <w:rPr>
                <w:sz w:val="16"/>
                <w:szCs w:val="16"/>
              </w:rPr>
              <w:t>DTCSTest</w:t>
            </w:r>
            <w:proofErr w:type="spellEnd"/>
            <w:r w:rsidRPr="00B73105">
              <w:rPr>
                <w:sz w:val="16"/>
                <w:szCs w:val="16"/>
              </w:rPr>
              <w:t>[].MonitorMIN=MIN</w:t>
            </w:r>
          </w:p>
        </w:tc>
      </w:tr>
      <w:tr w:rsidR="0095198F" w:rsidRPr="00B73105" w14:paraId="189333C2" w14:textId="77777777" w:rsidTr="0076074F">
        <w:trPr>
          <w:cantSplit/>
          <w:trHeight w:val="1134"/>
          <w:tblHeader/>
        </w:trPr>
        <w:tc>
          <w:tcPr>
            <w:tcW w:w="1260" w:type="dxa"/>
            <w:shd w:val="clear" w:color="auto" w:fill="auto"/>
          </w:tcPr>
          <w:p w14:paraId="6001A917" w14:textId="2A143224" w:rsidR="0095198F" w:rsidRPr="00B73105" w:rsidRDefault="0095198F" w:rsidP="0095198F">
            <w:pPr>
              <w:pStyle w:val="Caption"/>
              <w:rPr>
                <w:sz w:val="16"/>
                <w:szCs w:val="16"/>
              </w:rPr>
            </w:pPr>
            <w:r w:rsidRPr="00B73105">
              <w:rPr>
                <w:sz w:val="16"/>
                <w:szCs w:val="16"/>
              </w:rPr>
              <w:t xml:space="preserve">R: </w:t>
            </w:r>
            <w:r w:rsidRPr="00B73105">
              <w:rPr>
                <w:sz w:val="16"/>
                <w:szCs w:val="16"/>
              </w:rPr>
              <w:fldChar w:fldCharType="begin"/>
            </w:r>
            <w:r w:rsidRPr="00B73105">
              <w:rPr>
                <w:sz w:val="16"/>
                <w:szCs w:val="16"/>
              </w:rPr>
              <w:instrText xml:space="preserve"> STYLEREF 2 \s </w:instrText>
            </w:r>
            <w:r w:rsidRPr="00B73105">
              <w:rPr>
                <w:sz w:val="16"/>
                <w:szCs w:val="16"/>
              </w:rPr>
              <w:fldChar w:fldCharType="separate"/>
            </w:r>
            <w:r>
              <w:rPr>
                <w:noProof/>
                <w:sz w:val="16"/>
                <w:szCs w:val="16"/>
              </w:rPr>
              <w:t>2.10</w:t>
            </w:r>
            <w:r w:rsidRPr="00B73105">
              <w:rPr>
                <w:sz w:val="16"/>
                <w:szCs w:val="16"/>
              </w:rPr>
              <w:fldChar w:fldCharType="end"/>
            </w:r>
            <w:r w:rsidRPr="00B73105">
              <w:rPr>
                <w:sz w:val="16"/>
                <w:szCs w:val="16"/>
              </w:rPr>
              <w:t>.</w:t>
            </w:r>
            <w:r w:rsidR="00672E26">
              <w:rPr>
                <w:sz w:val="16"/>
                <w:szCs w:val="16"/>
              </w:rPr>
              <w:t>148</w:t>
            </w:r>
          </w:p>
        </w:tc>
        <w:tc>
          <w:tcPr>
            <w:tcW w:w="360" w:type="dxa"/>
            <w:shd w:val="clear" w:color="auto" w:fill="auto"/>
            <w:textDirection w:val="btLr"/>
          </w:tcPr>
          <w:p w14:paraId="3AC0B6E4" w14:textId="591AF388" w:rsidR="0095198F" w:rsidRPr="00B73105" w:rsidRDefault="0095198F" w:rsidP="0095198F">
            <w:pPr>
              <w:spacing w:before="0"/>
              <w:ind w:left="115" w:right="115"/>
              <w:rPr>
                <w:sz w:val="16"/>
                <w:szCs w:val="16"/>
              </w:rPr>
            </w:pPr>
            <w:r w:rsidRPr="00B73105">
              <w:rPr>
                <w:sz w:val="16"/>
                <w:szCs w:val="16"/>
              </w:rPr>
              <w:t>0xC10000</w:t>
            </w:r>
          </w:p>
        </w:tc>
        <w:tc>
          <w:tcPr>
            <w:tcW w:w="990" w:type="dxa"/>
            <w:shd w:val="clear" w:color="auto" w:fill="auto"/>
          </w:tcPr>
          <w:p w14:paraId="0E351303" w14:textId="79FD88D6" w:rsidR="0095198F" w:rsidRPr="0004349A" w:rsidRDefault="0095198F" w:rsidP="0095198F">
            <w:pPr>
              <w:rPr>
                <w:sz w:val="16"/>
                <w:szCs w:val="16"/>
              </w:rPr>
            </w:pPr>
            <w:r w:rsidRPr="0004349A">
              <w:rPr>
                <w:sz w:val="16"/>
                <w:szCs w:val="16"/>
              </w:rPr>
              <w:t>Lost Communication with ECM/PCM “A”</w:t>
            </w:r>
          </w:p>
        </w:tc>
        <w:tc>
          <w:tcPr>
            <w:tcW w:w="1620" w:type="dxa"/>
            <w:shd w:val="clear" w:color="auto" w:fill="auto"/>
          </w:tcPr>
          <w:p w14:paraId="252706D3" w14:textId="0E77712E" w:rsidR="0095198F" w:rsidRPr="00B73105" w:rsidRDefault="0095198F" w:rsidP="0095198F">
            <w:pPr>
              <w:rPr>
                <w:sz w:val="16"/>
                <w:szCs w:val="16"/>
              </w:rPr>
            </w:pPr>
            <w:r w:rsidRPr="00B73105">
              <w:rPr>
                <w:sz w:val="16"/>
                <w:szCs w:val="16"/>
              </w:rPr>
              <w:t>DTC_Ctrl = WATCH &amp; Ignition_Status = RUN (last known) &amp; PwPckTq_D_Stat &lt;&gt; PwPckStrtInPrgrss_TqNotAvail (last known)</w:t>
            </w:r>
          </w:p>
        </w:tc>
        <w:tc>
          <w:tcPr>
            <w:tcW w:w="540" w:type="dxa"/>
            <w:shd w:val="clear" w:color="auto" w:fill="auto"/>
            <w:textDirection w:val="btLr"/>
          </w:tcPr>
          <w:p w14:paraId="653D90FC" w14:textId="173DB9DF" w:rsidR="0095198F" w:rsidRPr="00B73105" w:rsidRDefault="0095198F" w:rsidP="0095198F">
            <w:pPr>
              <w:spacing w:before="0"/>
              <w:ind w:left="115" w:right="115"/>
              <w:rPr>
                <w:sz w:val="16"/>
                <w:szCs w:val="16"/>
              </w:rPr>
            </w:pPr>
            <w:r w:rsidRPr="00B73105">
              <w:rPr>
                <w:sz w:val="16"/>
                <w:szCs w:val="16"/>
              </w:rPr>
              <w:t>500</w:t>
            </w:r>
          </w:p>
        </w:tc>
        <w:tc>
          <w:tcPr>
            <w:tcW w:w="360" w:type="dxa"/>
            <w:shd w:val="clear" w:color="auto" w:fill="auto"/>
            <w:textDirection w:val="btLr"/>
          </w:tcPr>
          <w:p w14:paraId="05F00691" w14:textId="3610506B" w:rsidR="0095198F" w:rsidRPr="00B73105" w:rsidRDefault="0095198F" w:rsidP="0095198F">
            <w:pPr>
              <w:spacing w:before="0"/>
              <w:ind w:left="115" w:right="115"/>
              <w:rPr>
                <w:sz w:val="16"/>
                <w:szCs w:val="16"/>
              </w:rPr>
            </w:pPr>
            <w:r w:rsidRPr="00B73105">
              <w:rPr>
                <w:sz w:val="16"/>
                <w:szCs w:val="16"/>
              </w:rPr>
              <w:t>TEST</w:t>
            </w:r>
          </w:p>
        </w:tc>
        <w:tc>
          <w:tcPr>
            <w:tcW w:w="360" w:type="dxa"/>
            <w:shd w:val="clear" w:color="auto" w:fill="auto"/>
            <w:textDirection w:val="btLr"/>
          </w:tcPr>
          <w:p w14:paraId="6438952E" w14:textId="2AE9D963" w:rsidR="0095198F" w:rsidRPr="00B73105" w:rsidRDefault="0095198F" w:rsidP="0095198F">
            <w:pPr>
              <w:spacing w:before="0"/>
              <w:ind w:left="115" w:right="115"/>
              <w:rPr>
                <w:sz w:val="16"/>
                <w:szCs w:val="16"/>
              </w:rPr>
            </w:pPr>
            <w:r w:rsidRPr="00B73105">
              <w:rPr>
                <w:sz w:val="16"/>
                <w:szCs w:val="16"/>
              </w:rPr>
              <w:t>n/a</w:t>
            </w:r>
          </w:p>
        </w:tc>
        <w:tc>
          <w:tcPr>
            <w:tcW w:w="1800" w:type="dxa"/>
            <w:shd w:val="clear" w:color="auto" w:fill="auto"/>
          </w:tcPr>
          <w:p w14:paraId="69C001DD" w14:textId="6FE5FD25" w:rsidR="0095198F" w:rsidRDefault="0095198F" w:rsidP="0095198F">
            <w:pPr>
              <w:rPr>
                <w:sz w:val="16"/>
                <w:szCs w:val="16"/>
              </w:rPr>
            </w:pPr>
            <w:proofErr w:type="spellStart"/>
            <w:r>
              <w:rPr>
                <w:sz w:val="16"/>
                <w:szCs w:val="16"/>
              </w:rPr>
              <w:t>PwPckTq</w:t>
            </w:r>
            <w:r w:rsidRPr="00B73105">
              <w:rPr>
                <w:sz w:val="16"/>
                <w:szCs w:val="16"/>
              </w:rPr>
              <w:t>_</w:t>
            </w:r>
            <w:r>
              <w:rPr>
                <w:sz w:val="16"/>
                <w:szCs w:val="16"/>
              </w:rPr>
              <w:t>Status_</w:t>
            </w:r>
            <w:r w:rsidRPr="00B73105">
              <w:rPr>
                <w:sz w:val="16"/>
                <w:szCs w:val="16"/>
              </w:rPr>
              <w:t>Available</w:t>
            </w:r>
            <w:proofErr w:type="spellEnd"/>
            <w:r w:rsidRPr="00B73105">
              <w:rPr>
                <w:sz w:val="16"/>
                <w:szCs w:val="16"/>
              </w:rPr>
              <w:t xml:space="preserve">= Lost &amp; </w:t>
            </w:r>
            <w:proofErr w:type="spellStart"/>
            <w:r>
              <w:rPr>
                <w:sz w:val="16"/>
                <w:szCs w:val="16"/>
              </w:rPr>
              <w:t>PwPckTq_D_Stat_</w:t>
            </w:r>
            <w:r w:rsidRPr="00B73105">
              <w:rPr>
                <w:sz w:val="16"/>
                <w:szCs w:val="16"/>
              </w:rPr>
              <w:t>Signal_Received_Flag</w:t>
            </w:r>
            <w:proofErr w:type="spellEnd"/>
            <w:r w:rsidRPr="00B73105">
              <w:rPr>
                <w:sz w:val="16"/>
                <w:szCs w:val="16"/>
              </w:rPr>
              <w:t xml:space="preserve"> = NULL</w:t>
            </w:r>
            <w:r>
              <w:rPr>
                <w:sz w:val="16"/>
                <w:szCs w:val="16"/>
              </w:rPr>
              <w:t xml:space="preserve"> &amp; Ignition_Status &lt; &gt; OFF</w:t>
            </w:r>
          </w:p>
        </w:tc>
        <w:tc>
          <w:tcPr>
            <w:tcW w:w="360" w:type="dxa"/>
            <w:shd w:val="clear" w:color="auto" w:fill="auto"/>
            <w:textDirection w:val="btLr"/>
          </w:tcPr>
          <w:p w14:paraId="06147AAB" w14:textId="4A86ACBA" w:rsidR="0095198F" w:rsidRPr="00B73105" w:rsidRDefault="0095198F" w:rsidP="0095198F">
            <w:pPr>
              <w:spacing w:before="0"/>
              <w:ind w:left="115" w:right="115"/>
              <w:rPr>
                <w:sz w:val="16"/>
                <w:szCs w:val="16"/>
              </w:rPr>
            </w:pPr>
            <w:r w:rsidRPr="00B73105">
              <w:rPr>
                <w:sz w:val="16"/>
                <w:szCs w:val="16"/>
              </w:rPr>
              <w:t>127</w:t>
            </w:r>
          </w:p>
        </w:tc>
        <w:tc>
          <w:tcPr>
            <w:tcW w:w="1440" w:type="dxa"/>
            <w:shd w:val="clear" w:color="auto" w:fill="auto"/>
          </w:tcPr>
          <w:p w14:paraId="5AB29D81" w14:textId="2B9D449F" w:rsidR="0095198F" w:rsidRPr="00B73105" w:rsidRDefault="0095198F" w:rsidP="0095198F">
            <w:pPr>
              <w:rPr>
                <w:sz w:val="16"/>
                <w:szCs w:val="16"/>
              </w:rPr>
            </w:pPr>
            <w:r w:rsidRPr="00B73105">
              <w:rPr>
                <w:sz w:val="16"/>
                <w:szCs w:val="16"/>
              </w:rPr>
              <w:t>DTCMaxAction(),</w:t>
            </w:r>
            <w:proofErr w:type="spellStart"/>
            <w:r w:rsidRPr="00B73105">
              <w:rPr>
                <w:sz w:val="16"/>
                <w:szCs w:val="16"/>
              </w:rPr>
              <w:t>DTCSTest</w:t>
            </w:r>
            <w:proofErr w:type="spellEnd"/>
            <w:r w:rsidRPr="00B73105">
              <w:rPr>
                <w:sz w:val="16"/>
                <w:szCs w:val="16"/>
              </w:rPr>
              <w:t>[].</w:t>
            </w:r>
            <w:proofErr w:type="spellStart"/>
            <w:r w:rsidRPr="00B73105">
              <w:rPr>
                <w:sz w:val="16"/>
                <w:szCs w:val="16"/>
              </w:rPr>
              <w:t>MonitorMAX</w:t>
            </w:r>
            <w:proofErr w:type="spellEnd"/>
            <w:r w:rsidRPr="00B73105">
              <w:rPr>
                <w:sz w:val="16"/>
                <w:szCs w:val="16"/>
              </w:rPr>
              <w:t>=MAX</w:t>
            </w:r>
          </w:p>
        </w:tc>
        <w:tc>
          <w:tcPr>
            <w:tcW w:w="2700" w:type="dxa"/>
            <w:shd w:val="clear" w:color="auto" w:fill="auto"/>
          </w:tcPr>
          <w:p w14:paraId="11513E39" w14:textId="7D1EE9B5" w:rsidR="0095198F" w:rsidRDefault="0095198F" w:rsidP="0095198F">
            <w:pPr>
              <w:rPr>
                <w:sz w:val="16"/>
                <w:szCs w:val="16"/>
              </w:rPr>
            </w:pPr>
            <w:proofErr w:type="spellStart"/>
            <w:r>
              <w:rPr>
                <w:sz w:val="16"/>
                <w:szCs w:val="16"/>
              </w:rPr>
              <w:t>PwPckTq</w:t>
            </w:r>
            <w:r w:rsidRPr="00B73105">
              <w:rPr>
                <w:sz w:val="16"/>
                <w:szCs w:val="16"/>
              </w:rPr>
              <w:t>_</w:t>
            </w:r>
            <w:r>
              <w:rPr>
                <w:sz w:val="16"/>
                <w:szCs w:val="16"/>
              </w:rPr>
              <w:t>Status_</w:t>
            </w:r>
            <w:r w:rsidRPr="00B73105">
              <w:rPr>
                <w:sz w:val="16"/>
                <w:szCs w:val="16"/>
              </w:rPr>
              <w:t>Available</w:t>
            </w:r>
            <w:proofErr w:type="spellEnd"/>
            <w:r w:rsidRPr="00B73105">
              <w:rPr>
                <w:sz w:val="16"/>
                <w:szCs w:val="16"/>
              </w:rPr>
              <w:t>= Available</w:t>
            </w:r>
          </w:p>
        </w:tc>
        <w:tc>
          <w:tcPr>
            <w:tcW w:w="450" w:type="dxa"/>
            <w:shd w:val="clear" w:color="auto" w:fill="auto"/>
            <w:textDirection w:val="btLr"/>
          </w:tcPr>
          <w:p w14:paraId="74CCDACF" w14:textId="7CDEF91E" w:rsidR="0095198F" w:rsidRPr="00B73105" w:rsidRDefault="0095198F" w:rsidP="0095198F">
            <w:pPr>
              <w:spacing w:before="0"/>
              <w:ind w:left="115" w:right="115"/>
              <w:rPr>
                <w:sz w:val="16"/>
                <w:szCs w:val="16"/>
              </w:rPr>
            </w:pPr>
            <w:r w:rsidRPr="00B73105">
              <w:rPr>
                <w:sz w:val="16"/>
                <w:szCs w:val="16"/>
              </w:rPr>
              <w:t>128</w:t>
            </w:r>
          </w:p>
        </w:tc>
        <w:tc>
          <w:tcPr>
            <w:tcW w:w="2070" w:type="dxa"/>
            <w:shd w:val="clear" w:color="auto" w:fill="auto"/>
          </w:tcPr>
          <w:p w14:paraId="71F329B0" w14:textId="1107E7D1" w:rsidR="0095198F" w:rsidRPr="00B73105" w:rsidRDefault="0095198F" w:rsidP="0095198F">
            <w:pPr>
              <w:rPr>
                <w:sz w:val="16"/>
                <w:szCs w:val="16"/>
              </w:rPr>
            </w:pPr>
            <w:proofErr w:type="spellStart"/>
            <w:r w:rsidRPr="00B73105">
              <w:rPr>
                <w:sz w:val="16"/>
                <w:szCs w:val="16"/>
              </w:rPr>
              <w:t>DTCSTest</w:t>
            </w:r>
            <w:proofErr w:type="spellEnd"/>
            <w:r w:rsidRPr="00B73105">
              <w:rPr>
                <w:sz w:val="16"/>
                <w:szCs w:val="16"/>
              </w:rPr>
              <w:t>[].MonitorMIN=MIN</w:t>
            </w:r>
          </w:p>
        </w:tc>
      </w:tr>
      <w:tr w:rsidR="00C039B9" w:rsidRPr="00B73105" w14:paraId="77A18EE4" w14:textId="77777777" w:rsidTr="0076074F">
        <w:trPr>
          <w:cantSplit/>
          <w:trHeight w:val="1134"/>
          <w:tblHeader/>
        </w:trPr>
        <w:tc>
          <w:tcPr>
            <w:tcW w:w="1260" w:type="dxa"/>
            <w:shd w:val="clear" w:color="auto" w:fill="auto"/>
          </w:tcPr>
          <w:p w14:paraId="2371B0F1" w14:textId="20312F14" w:rsidR="00C039B9" w:rsidRPr="00B73105" w:rsidRDefault="00C039B9" w:rsidP="00C039B9">
            <w:pPr>
              <w:pStyle w:val="Caption"/>
              <w:rPr>
                <w:sz w:val="16"/>
                <w:szCs w:val="16"/>
              </w:rPr>
            </w:pPr>
            <w:r w:rsidRPr="00B73105">
              <w:rPr>
                <w:sz w:val="16"/>
                <w:szCs w:val="16"/>
              </w:rPr>
              <w:t xml:space="preserve">R: </w:t>
            </w:r>
            <w:r w:rsidRPr="00B73105">
              <w:rPr>
                <w:sz w:val="16"/>
                <w:szCs w:val="16"/>
              </w:rPr>
              <w:fldChar w:fldCharType="begin"/>
            </w:r>
            <w:r w:rsidRPr="00B73105">
              <w:rPr>
                <w:sz w:val="16"/>
                <w:szCs w:val="16"/>
              </w:rPr>
              <w:instrText xml:space="preserve"> STYLEREF 2 \s </w:instrText>
            </w:r>
            <w:r w:rsidRPr="00B73105">
              <w:rPr>
                <w:sz w:val="16"/>
                <w:szCs w:val="16"/>
              </w:rPr>
              <w:fldChar w:fldCharType="separate"/>
            </w:r>
            <w:r>
              <w:rPr>
                <w:noProof/>
                <w:sz w:val="16"/>
                <w:szCs w:val="16"/>
              </w:rPr>
              <w:t>2.10</w:t>
            </w:r>
            <w:r w:rsidRPr="00B73105">
              <w:rPr>
                <w:sz w:val="16"/>
                <w:szCs w:val="16"/>
              </w:rPr>
              <w:fldChar w:fldCharType="end"/>
            </w:r>
            <w:r w:rsidRPr="00B73105">
              <w:rPr>
                <w:sz w:val="16"/>
                <w:szCs w:val="16"/>
              </w:rPr>
              <w:t>.</w:t>
            </w:r>
            <w:r w:rsidR="00672E26">
              <w:rPr>
                <w:sz w:val="16"/>
                <w:szCs w:val="16"/>
              </w:rPr>
              <w:t>1</w:t>
            </w:r>
            <w:r w:rsidR="00A713E0">
              <w:rPr>
                <w:sz w:val="16"/>
                <w:szCs w:val="16"/>
              </w:rPr>
              <w:t>49</w:t>
            </w:r>
          </w:p>
        </w:tc>
        <w:tc>
          <w:tcPr>
            <w:tcW w:w="360" w:type="dxa"/>
            <w:shd w:val="clear" w:color="auto" w:fill="auto"/>
            <w:textDirection w:val="btLr"/>
          </w:tcPr>
          <w:p w14:paraId="5B9DE1EB" w14:textId="77777777" w:rsidR="00C039B9" w:rsidRPr="00B73105" w:rsidRDefault="00C039B9" w:rsidP="00C039B9">
            <w:pPr>
              <w:spacing w:before="0"/>
              <w:ind w:left="115" w:right="115"/>
              <w:rPr>
                <w:sz w:val="16"/>
                <w:szCs w:val="16"/>
              </w:rPr>
            </w:pPr>
            <w:r w:rsidRPr="00B73105">
              <w:rPr>
                <w:sz w:val="16"/>
                <w:szCs w:val="16"/>
              </w:rPr>
              <w:t>0xc14000</w:t>
            </w:r>
          </w:p>
        </w:tc>
        <w:tc>
          <w:tcPr>
            <w:tcW w:w="990" w:type="dxa"/>
            <w:shd w:val="clear" w:color="auto" w:fill="auto"/>
          </w:tcPr>
          <w:p w14:paraId="52F0E271" w14:textId="77777777" w:rsidR="00C039B9" w:rsidRPr="00B73105" w:rsidRDefault="00C039B9" w:rsidP="00C039B9">
            <w:pPr>
              <w:rPr>
                <w:sz w:val="16"/>
                <w:szCs w:val="16"/>
              </w:rPr>
            </w:pPr>
            <w:r w:rsidRPr="0004349A">
              <w:rPr>
                <w:sz w:val="16"/>
                <w:szCs w:val="16"/>
              </w:rPr>
              <w:t>Lost Communication with Body Control Module</w:t>
            </w:r>
          </w:p>
        </w:tc>
        <w:tc>
          <w:tcPr>
            <w:tcW w:w="1620" w:type="dxa"/>
            <w:shd w:val="clear" w:color="auto" w:fill="auto"/>
          </w:tcPr>
          <w:p w14:paraId="7E2BDC5E" w14:textId="77777777" w:rsidR="00C039B9" w:rsidRPr="00B73105" w:rsidRDefault="00C039B9" w:rsidP="00C039B9">
            <w:pPr>
              <w:rPr>
                <w:sz w:val="16"/>
                <w:szCs w:val="16"/>
              </w:rPr>
            </w:pPr>
            <w:r w:rsidRPr="00B73105">
              <w:rPr>
                <w:sz w:val="16"/>
                <w:szCs w:val="16"/>
              </w:rPr>
              <w:t xml:space="preserve">DTC_Ctrl = WATCH &amp; Ignition_Status = RUN (last known) &amp; PwPckTq_D_Stat &lt;&gt; PwPckStrtInPrgrss_TqNotAvail (last known) </w:t>
            </w:r>
          </w:p>
        </w:tc>
        <w:tc>
          <w:tcPr>
            <w:tcW w:w="540" w:type="dxa"/>
            <w:shd w:val="clear" w:color="auto" w:fill="auto"/>
            <w:textDirection w:val="btLr"/>
          </w:tcPr>
          <w:p w14:paraId="73B201C0" w14:textId="77777777" w:rsidR="00C039B9" w:rsidRPr="00B73105" w:rsidRDefault="00C039B9" w:rsidP="00C039B9">
            <w:pPr>
              <w:spacing w:before="0"/>
              <w:ind w:left="115" w:right="115"/>
              <w:rPr>
                <w:sz w:val="16"/>
                <w:szCs w:val="16"/>
              </w:rPr>
            </w:pPr>
            <w:r>
              <w:rPr>
                <w:sz w:val="16"/>
                <w:szCs w:val="16"/>
              </w:rPr>
              <w:t>1000</w:t>
            </w:r>
          </w:p>
        </w:tc>
        <w:tc>
          <w:tcPr>
            <w:tcW w:w="360" w:type="dxa"/>
            <w:shd w:val="clear" w:color="auto" w:fill="auto"/>
            <w:textDirection w:val="btLr"/>
          </w:tcPr>
          <w:p w14:paraId="0EFA097B" w14:textId="77777777" w:rsidR="00C039B9" w:rsidRPr="00B73105" w:rsidRDefault="00C039B9" w:rsidP="00C039B9">
            <w:pPr>
              <w:spacing w:before="0"/>
              <w:ind w:left="115" w:right="115"/>
              <w:rPr>
                <w:sz w:val="16"/>
                <w:szCs w:val="16"/>
              </w:rPr>
            </w:pPr>
            <w:r w:rsidRPr="00B73105">
              <w:rPr>
                <w:sz w:val="16"/>
                <w:szCs w:val="16"/>
              </w:rPr>
              <w:t>NULL</w:t>
            </w:r>
          </w:p>
        </w:tc>
        <w:tc>
          <w:tcPr>
            <w:tcW w:w="360" w:type="dxa"/>
            <w:shd w:val="clear" w:color="auto" w:fill="auto"/>
            <w:textDirection w:val="btLr"/>
          </w:tcPr>
          <w:p w14:paraId="294A685C" w14:textId="77777777" w:rsidR="00C039B9" w:rsidRPr="00B73105" w:rsidRDefault="00C039B9" w:rsidP="00C039B9">
            <w:pPr>
              <w:spacing w:before="0"/>
              <w:ind w:left="115" w:right="115"/>
              <w:rPr>
                <w:sz w:val="16"/>
                <w:szCs w:val="16"/>
              </w:rPr>
            </w:pPr>
            <w:r w:rsidRPr="00B73105">
              <w:rPr>
                <w:sz w:val="16"/>
                <w:szCs w:val="16"/>
              </w:rPr>
              <w:t>n/a</w:t>
            </w:r>
          </w:p>
        </w:tc>
        <w:tc>
          <w:tcPr>
            <w:tcW w:w="1800" w:type="dxa"/>
            <w:shd w:val="clear" w:color="auto" w:fill="auto"/>
          </w:tcPr>
          <w:p w14:paraId="26925F80" w14:textId="3563A817" w:rsidR="00C039B9" w:rsidRPr="00B73105" w:rsidRDefault="00C039B9" w:rsidP="00C039B9">
            <w:pPr>
              <w:rPr>
                <w:sz w:val="16"/>
                <w:szCs w:val="16"/>
              </w:rPr>
            </w:pPr>
            <w:r w:rsidRPr="00B73105">
              <w:rPr>
                <w:sz w:val="16"/>
                <w:szCs w:val="16"/>
              </w:rPr>
              <w:t>Ignition_Status_Available = Lost &amp; Ignition_Status_Signal_Received_Flag = NULL</w:t>
            </w:r>
            <w:r>
              <w:rPr>
                <w:sz w:val="16"/>
                <w:szCs w:val="16"/>
              </w:rPr>
              <w:t xml:space="preserve"> &amp; Ignition_Status &lt; &gt; OFF</w:t>
            </w:r>
          </w:p>
        </w:tc>
        <w:tc>
          <w:tcPr>
            <w:tcW w:w="360" w:type="dxa"/>
            <w:shd w:val="clear" w:color="auto" w:fill="auto"/>
            <w:textDirection w:val="btLr"/>
          </w:tcPr>
          <w:p w14:paraId="58666F51" w14:textId="77777777" w:rsidR="00C039B9" w:rsidRPr="00B73105" w:rsidRDefault="00C039B9" w:rsidP="00C039B9">
            <w:pPr>
              <w:spacing w:before="0"/>
              <w:ind w:left="115" w:right="115"/>
              <w:rPr>
                <w:sz w:val="16"/>
                <w:szCs w:val="16"/>
              </w:rPr>
            </w:pPr>
            <w:r>
              <w:rPr>
                <w:sz w:val="16"/>
                <w:szCs w:val="16"/>
              </w:rPr>
              <w:t>32</w:t>
            </w:r>
          </w:p>
        </w:tc>
        <w:tc>
          <w:tcPr>
            <w:tcW w:w="1440" w:type="dxa"/>
            <w:shd w:val="clear" w:color="auto" w:fill="auto"/>
          </w:tcPr>
          <w:p w14:paraId="6CC94AA5" w14:textId="77777777" w:rsidR="00C039B9" w:rsidRPr="00B73105" w:rsidRDefault="00C039B9" w:rsidP="00C039B9">
            <w:pPr>
              <w:rPr>
                <w:sz w:val="16"/>
                <w:szCs w:val="16"/>
              </w:rPr>
            </w:pPr>
            <w:r w:rsidRPr="00B73105">
              <w:rPr>
                <w:sz w:val="16"/>
                <w:szCs w:val="16"/>
              </w:rPr>
              <w:t>DTCMaxAction()</w:t>
            </w:r>
          </w:p>
        </w:tc>
        <w:tc>
          <w:tcPr>
            <w:tcW w:w="2700" w:type="dxa"/>
            <w:shd w:val="clear" w:color="auto" w:fill="auto"/>
          </w:tcPr>
          <w:p w14:paraId="01417C14" w14:textId="77777777" w:rsidR="00C039B9" w:rsidRPr="00B73105" w:rsidRDefault="00C039B9" w:rsidP="00C039B9">
            <w:pPr>
              <w:rPr>
                <w:sz w:val="16"/>
                <w:szCs w:val="16"/>
              </w:rPr>
            </w:pPr>
            <w:r w:rsidRPr="00B73105">
              <w:rPr>
                <w:sz w:val="16"/>
                <w:szCs w:val="16"/>
              </w:rPr>
              <w:t>Ignition_Status_Available = Available</w:t>
            </w:r>
          </w:p>
        </w:tc>
        <w:tc>
          <w:tcPr>
            <w:tcW w:w="450" w:type="dxa"/>
            <w:shd w:val="clear" w:color="auto" w:fill="auto"/>
            <w:textDirection w:val="btLr"/>
          </w:tcPr>
          <w:p w14:paraId="4841C08A" w14:textId="77777777" w:rsidR="00C039B9" w:rsidRPr="00B73105" w:rsidRDefault="00C039B9" w:rsidP="00C039B9">
            <w:pPr>
              <w:spacing w:before="0"/>
              <w:ind w:left="115" w:right="115"/>
              <w:rPr>
                <w:sz w:val="16"/>
                <w:szCs w:val="16"/>
              </w:rPr>
            </w:pPr>
            <w:r>
              <w:rPr>
                <w:sz w:val="16"/>
                <w:szCs w:val="16"/>
              </w:rPr>
              <w:t>16</w:t>
            </w:r>
          </w:p>
        </w:tc>
        <w:tc>
          <w:tcPr>
            <w:tcW w:w="2070" w:type="dxa"/>
            <w:shd w:val="clear" w:color="auto" w:fill="auto"/>
          </w:tcPr>
          <w:p w14:paraId="1D844D98" w14:textId="77777777" w:rsidR="00C039B9" w:rsidRPr="00B73105" w:rsidRDefault="00C039B9" w:rsidP="00C039B9">
            <w:pPr>
              <w:rPr>
                <w:sz w:val="16"/>
                <w:szCs w:val="16"/>
              </w:rPr>
            </w:pPr>
            <w:r w:rsidRPr="00B73105">
              <w:rPr>
                <w:sz w:val="16"/>
                <w:szCs w:val="16"/>
              </w:rPr>
              <w:t>DTCMinAction()</w:t>
            </w:r>
          </w:p>
        </w:tc>
      </w:tr>
      <w:tr w:rsidR="00C039B9" w:rsidRPr="00B73105" w14:paraId="426EB4C5" w14:textId="77777777" w:rsidTr="0076074F">
        <w:trPr>
          <w:cantSplit/>
          <w:trHeight w:val="2178"/>
          <w:tblHeader/>
        </w:trPr>
        <w:tc>
          <w:tcPr>
            <w:tcW w:w="1260" w:type="dxa"/>
            <w:shd w:val="clear" w:color="auto" w:fill="auto"/>
          </w:tcPr>
          <w:p w14:paraId="56C68E57" w14:textId="4C3EE17D" w:rsidR="00C039B9" w:rsidRPr="00B73105" w:rsidRDefault="00C039B9" w:rsidP="00C039B9">
            <w:pPr>
              <w:pStyle w:val="Caption"/>
              <w:rPr>
                <w:sz w:val="16"/>
                <w:szCs w:val="16"/>
              </w:rPr>
            </w:pPr>
            <w:r w:rsidRPr="00B73105">
              <w:rPr>
                <w:sz w:val="16"/>
                <w:szCs w:val="16"/>
              </w:rPr>
              <w:lastRenderedPageBreak/>
              <w:t xml:space="preserve">R: </w:t>
            </w:r>
            <w:r w:rsidRPr="00B73105">
              <w:rPr>
                <w:sz w:val="16"/>
                <w:szCs w:val="16"/>
              </w:rPr>
              <w:fldChar w:fldCharType="begin"/>
            </w:r>
            <w:r w:rsidRPr="00B73105">
              <w:rPr>
                <w:sz w:val="16"/>
                <w:szCs w:val="16"/>
              </w:rPr>
              <w:instrText xml:space="preserve"> STYLEREF 2 \s </w:instrText>
            </w:r>
            <w:r w:rsidRPr="00B73105">
              <w:rPr>
                <w:sz w:val="16"/>
                <w:szCs w:val="16"/>
              </w:rPr>
              <w:fldChar w:fldCharType="separate"/>
            </w:r>
            <w:r>
              <w:rPr>
                <w:noProof/>
                <w:sz w:val="16"/>
                <w:szCs w:val="16"/>
              </w:rPr>
              <w:t>2.10</w:t>
            </w:r>
            <w:r w:rsidRPr="00B73105">
              <w:rPr>
                <w:sz w:val="16"/>
                <w:szCs w:val="16"/>
              </w:rPr>
              <w:fldChar w:fldCharType="end"/>
            </w:r>
            <w:r w:rsidRPr="00B73105">
              <w:rPr>
                <w:sz w:val="16"/>
                <w:szCs w:val="16"/>
              </w:rPr>
              <w:t>.</w:t>
            </w:r>
            <w:r w:rsidR="00672E26">
              <w:rPr>
                <w:sz w:val="16"/>
                <w:szCs w:val="16"/>
              </w:rPr>
              <w:t>151</w:t>
            </w:r>
          </w:p>
        </w:tc>
        <w:tc>
          <w:tcPr>
            <w:tcW w:w="360" w:type="dxa"/>
            <w:shd w:val="clear" w:color="auto" w:fill="auto"/>
            <w:textDirection w:val="btLr"/>
          </w:tcPr>
          <w:p w14:paraId="1A4F739A" w14:textId="32A3A24E" w:rsidR="00C039B9" w:rsidRPr="00B73105" w:rsidRDefault="00C039B9" w:rsidP="00C039B9">
            <w:pPr>
              <w:spacing w:before="0"/>
              <w:ind w:left="115" w:right="115"/>
              <w:rPr>
                <w:sz w:val="16"/>
                <w:szCs w:val="16"/>
              </w:rPr>
            </w:pPr>
            <w:r w:rsidRPr="00B73105">
              <w:rPr>
                <w:sz w:val="16"/>
                <w:szCs w:val="16"/>
              </w:rPr>
              <w:t>0xE0</w:t>
            </w:r>
            <w:r>
              <w:rPr>
                <w:sz w:val="16"/>
                <w:szCs w:val="16"/>
              </w:rPr>
              <w:t>2951</w:t>
            </w:r>
          </w:p>
        </w:tc>
        <w:tc>
          <w:tcPr>
            <w:tcW w:w="990" w:type="dxa"/>
            <w:shd w:val="clear" w:color="auto" w:fill="auto"/>
          </w:tcPr>
          <w:p w14:paraId="7512A62C" w14:textId="77777777" w:rsidR="00C039B9" w:rsidRPr="00B73105" w:rsidRDefault="00C039B9" w:rsidP="00C039B9">
            <w:pPr>
              <w:rPr>
                <w:sz w:val="16"/>
                <w:szCs w:val="16"/>
              </w:rPr>
            </w:pPr>
            <w:r w:rsidRPr="00B73105">
              <w:rPr>
                <w:sz w:val="16"/>
                <w:szCs w:val="16"/>
              </w:rPr>
              <w:t>Control Module Main Calibration Data Not Programmed</w:t>
            </w:r>
          </w:p>
        </w:tc>
        <w:tc>
          <w:tcPr>
            <w:tcW w:w="1620" w:type="dxa"/>
            <w:shd w:val="clear" w:color="auto" w:fill="auto"/>
          </w:tcPr>
          <w:p w14:paraId="677DCDE8" w14:textId="64207A5E" w:rsidR="00C039B9" w:rsidRPr="00B73105" w:rsidRDefault="00C039B9" w:rsidP="00C039B9">
            <w:pPr>
              <w:rPr>
                <w:sz w:val="16"/>
                <w:szCs w:val="16"/>
              </w:rPr>
            </w:pPr>
            <w:r w:rsidRPr="00B73105">
              <w:rPr>
                <w:sz w:val="16"/>
                <w:szCs w:val="16"/>
              </w:rPr>
              <w:t>key in Run, ACC or Delayed Acc &amp; Voltage between 10 and 15.5volts</w:t>
            </w:r>
            <w:r w:rsidR="003F5333">
              <w:rPr>
                <w:sz w:val="16"/>
                <w:szCs w:val="16"/>
              </w:rPr>
              <w:t xml:space="preserve"> </w:t>
            </w:r>
          </w:p>
        </w:tc>
        <w:tc>
          <w:tcPr>
            <w:tcW w:w="540" w:type="dxa"/>
            <w:shd w:val="clear" w:color="auto" w:fill="auto"/>
            <w:textDirection w:val="btLr"/>
          </w:tcPr>
          <w:p w14:paraId="60513B16" w14:textId="77777777" w:rsidR="00C039B9" w:rsidRPr="00B73105" w:rsidRDefault="00C039B9" w:rsidP="00C039B9">
            <w:pPr>
              <w:spacing w:before="0"/>
              <w:ind w:left="115" w:right="115"/>
              <w:rPr>
                <w:sz w:val="16"/>
                <w:szCs w:val="16"/>
              </w:rPr>
            </w:pPr>
            <w:r w:rsidRPr="00B73105">
              <w:rPr>
                <w:sz w:val="16"/>
                <w:szCs w:val="16"/>
              </w:rPr>
              <w:t>Check at power on, ODST and changes in reverse status</w:t>
            </w:r>
          </w:p>
        </w:tc>
        <w:tc>
          <w:tcPr>
            <w:tcW w:w="360" w:type="dxa"/>
            <w:shd w:val="clear" w:color="auto" w:fill="auto"/>
            <w:textDirection w:val="btLr"/>
          </w:tcPr>
          <w:p w14:paraId="275493DC" w14:textId="77777777" w:rsidR="00C039B9" w:rsidRPr="00B73105" w:rsidRDefault="00C039B9" w:rsidP="00C039B9">
            <w:pPr>
              <w:spacing w:before="0"/>
              <w:ind w:left="115" w:right="115"/>
              <w:rPr>
                <w:sz w:val="16"/>
                <w:szCs w:val="16"/>
              </w:rPr>
            </w:pPr>
            <w:r w:rsidRPr="00B73105">
              <w:rPr>
                <w:sz w:val="16"/>
                <w:szCs w:val="16"/>
              </w:rPr>
              <w:t>TEST</w:t>
            </w:r>
          </w:p>
        </w:tc>
        <w:tc>
          <w:tcPr>
            <w:tcW w:w="360" w:type="dxa"/>
            <w:shd w:val="clear" w:color="auto" w:fill="auto"/>
            <w:textDirection w:val="btLr"/>
          </w:tcPr>
          <w:p w14:paraId="72B922BB" w14:textId="77777777" w:rsidR="00C039B9" w:rsidRPr="00B73105" w:rsidRDefault="00C039B9" w:rsidP="00C039B9">
            <w:pPr>
              <w:spacing w:before="0"/>
              <w:ind w:left="115" w:right="115"/>
              <w:rPr>
                <w:sz w:val="16"/>
                <w:szCs w:val="16"/>
              </w:rPr>
            </w:pPr>
            <w:r w:rsidRPr="00B73105">
              <w:rPr>
                <w:sz w:val="16"/>
                <w:szCs w:val="16"/>
              </w:rPr>
              <w:t>n/a</w:t>
            </w:r>
          </w:p>
        </w:tc>
        <w:tc>
          <w:tcPr>
            <w:tcW w:w="1800" w:type="dxa"/>
            <w:shd w:val="clear" w:color="auto" w:fill="auto"/>
          </w:tcPr>
          <w:p w14:paraId="43764889" w14:textId="480ADF2C" w:rsidR="00C039B9" w:rsidRPr="00B73105" w:rsidRDefault="003F5333" w:rsidP="00C039B9">
            <w:pPr>
              <w:rPr>
                <w:sz w:val="16"/>
                <w:szCs w:val="16"/>
              </w:rPr>
            </w:pPr>
            <w:r w:rsidRPr="003F5333">
              <w:rPr>
                <w:color w:val="000000"/>
                <w:sz w:val="16"/>
                <w:szCs w:val="16"/>
              </w:rPr>
              <w:t xml:space="preserve">Set when AVAS/PS/ANC Calibration file is missing or corrupted when </w:t>
            </w:r>
            <w:proofErr w:type="spellStart"/>
            <w:r w:rsidRPr="003F5333">
              <w:rPr>
                <w:color w:val="000000"/>
                <w:sz w:val="16"/>
                <w:szCs w:val="16"/>
              </w:rPr>
              <w:t>AVASor</w:t>
            </w:r>
            <w:proofErr w:type="spellEnd"/>
            <w:r w:rsidRPr="003F5333">
              <w:rPr>
                <w:color w:val="000000"/>
                <w:sz w:val="16"/>
                <w:szCs w:val="16"/>
              </w:rPr>
              <w:t xml:space="preserve"> Propulsion Sound or ANC is configured as enabled. (CCPU)</w:t>
            </w:r>
          </w:p>
        </w:tc>
        <w:tc>
          <w:tcPr>
            <w:tcW w:w="360" w:type="dxa"/>
            <w:shd w:val="clear" w:color="auto" w:fill="auto"/>
            <w:textDirection w:val="btLr"/>
          </w:tcPr>
          <w:p w14:paraId="2BC97920" w14:textId="77777777" w:rsidR="00C039B9" w:rsidRPr="00B73105" w:rsidRDefault="00C039B9" w:rsidP="00C039B9">
            <w:pPr>
              <w:spacing w:before="0"/>
              <w:ind w:left="115" w:right="115"/>
              <w:rPr>
                <w:sz w:val="16"/>
                <w:szCs w:val="16"/>
              </w:rPr>
            </w:pPr>
            <w:r w:rsidRPr="00B73105">
              <w:rPr>
                <w:sz w:val="16"/>
                <w:szCs w:val="16"/>
              </w:rPr>
              <w:t>127</w:t>
            </w:r>
          </w:p>
        </w:tc>
        <w:tc>
          <w:tcPr>
            <w:tcW w:w="1440" w:type="dxa"/>
            <w:shd w:val="clear" w:color="auto" w:fill="auto"/>
          </w:tcPr>
          <w:p w14:paraId="6B3893CB" w14:textId="77777777" w:rsidR="00C039B9" w:rsidRPr="00B73105" w:rsidRDefault="00C039B9" w:rsidP="00C039B9">
            <w:pPr>
              <w:rPr>
                <w:sz w:val="16"/>
                <w:szCs w:val="16"/>
              </w:rPr>
            </w:pPr>
            <w:r w:rsidRPr="00B73105">
              <w:rPr>
                <w:sz w:val="16"/>
                <w:szCs w:val="16"/>
              </w:rPr>
              <w:t>DTCMaxAction(),</w:t>
            </w:r>
            <w:proofErr w:type="spellStart"/>
            <w:r w:rsidRPr="00B73105">
              <w:rPr>
                <w:sz w:val="16"/>
                <w:szCs w:val="16"/>
              </w:rPr>
              <w:t>DTCSTest</w:t>
            </w:r>
            <w:proofErr w:type="spellEnd"/>
            <w:r w:rsidRPr="00B73105">
              <w:rPr>
                <w:sz w:val="16"/>
                <w:szCs w:val="16"/>
              </w:rPr>
              <w:t>[].</w:t>
            </w:r>
            <w:proofErr w:type="spellStart"/>
            <w:r w:rsidRPr="00B73105">
              <w:rPr>
                <w:sz w:val="16"/>
                <w:szCs w:val="16"/>
              </w:rPr>
              <w:t>MonitorMAX</w:t>
            </w:r>
            <w:proofErr w:type="spellEnd"/>
            <w:r w:rsidRPr="00B73105">
              <w:rPr>
                <w:sz w:val="16"/>
                <w:szCs w:val="16"/>
              </w:rPr>
              <w:t>=MAX</w:t>
            </w:r>
          </w:p>
        </w:tc>
        <w:tc>
          <w:tcPr>
            <w:tcW w:w="2700" w:type="dxa"/>
            <w:shd w:val="clear" w:color="auto" w:fill="auto"/>
          </w:tcPr>
          <w:p w14:paraId="748AC469" w14:textId="77777777" w:rsidR="00C039B9" w:rsidRPr="00B73105" w:rsidRDefault="00C039B9" w:rsidP="00C039B9">
            <w:pPr>
              <w:rPr>
                <w:sz w:val="16"/>
                <w:szCs w:val="16"/>
              </w:rPr>
            </w:pPr>
            <w:r w:rsidRPr="00B73105">
              <w:rPr>
                <w:sz w:val="16"/>
                <w:szCs w:val="16"/>
                <w:lang w:eastAsia="en-US"/>
              </w:rPr>
              <w:t>Set when calibration data area is valid.</w:t>
            </w:r>
          </w:p>
        </w:tc>
        <w:tc>
          <w:tcPr>
            <w:tcW w:w="450" w:type="dxa"/>
            <w:shd w:val="clear" w:color="auto" w:fill="auto"/>
            <w:textDirection w:val="btLr"/>
          </w:tcPr>
          <w:p w14:paraId="0A9DDF1E" w14:textId="77777777" w:rsidR="00C039B9" w:rsidRPr="00B73105" w:rsidRDefault="00C039B9" w:rsidP="00C039B9">
            <w:pPr>
              <w:spacing w:before="0"/>
              <w:ind w:left="115" w:right="115"/>
              <w:rPr>
                <w:sz w:val="16"/>
                <w:szCs w:val="16"/>
              </w:rPr>
            </w:pPr>
            <w:r w:rsidRPr="00B73105">
              <w:rPr>
                <w:sz w:val="16"/>
                <w:szCs w:val="16"/>
              </w:rPr>
              <w:t>128</w:t>
            </w:r>
          </w:p>
        </w:tc>
        <w:tc>
          <w:tcPr>
            <w:tcW w:w="2070" w:type="dxa"/>
            <w:shd w:val="clear" w:color="auto" w:fill="auto"/>
          </w:tcPr>
          <w:p w14:paraId="658535D2" w14:textId="77777777" w:rsidR="00C039B9" w:rsidRPr="00B73105" w:rsidRDefault="00C039B9" w:rsidP="00C039B9">
            <w:pPr>
              <w:rPr>
                <w:sz w:val="16"/>
                <w:szCs w:val="16"/>
              </w:rPr>
            </w:pPr>
            <w:proofErr w:type="spellStart"/>
            <w:r w:rsidRPr="00B73105">
              <w:rPr>
                <w:sz w:val="16"/>
                <w:szCs w:val="16"/>
              </w:rPr>
              <w:t>DTCSTest</w:t>
            </w:r>
            <w:proofErr w:type="spellEnd"/>
            <w:r w:rsidRPr="00B73105">
              <w:rPr>
                <w:sz w:val="16"/>
                <w:szCs w:val="16"/>
              </w:rPr>
              <w:t>[].MonitorMIN=MIN</w:t>
            </w:r>
          </w:p>
        </w:tc>
      </w:tr>
    </w:tbl>
    <w:p w14:paraId="0F0AA14B" w14:textId="77777777" w:rsidR="00641CF5" w:rsidRDefault="00641CF5" w:rsidP="0038058C">
      <w:pPr>
        <w:pStyle w:val="Heading4"/>
        <w:numPr>
          <w:ilvl w:val="0"/>
          <w:numId w:val="0"/>
        </w:numPr>
      </w:pPr>
    </w:p>
    <w:p w14:paraId="25DA7AB0" w14:textId="77777777" w:rsidR="00A713E0" w:rsidRDefault="00A713E0" w:rsidP="00A713E0">
      <w:pPr>
        <w:pStyle w:val="Heading3"/>
      </w:pPr>
      <w:bookmarkStart w:id="404" w:name="_Toc99024853"/>
      <w:bookmarkStart w:id="405" w:name="_Toc103768363"/>
      <w:r>
        <w:t>DTC F00006 - AVAS Failure</w:t>
      </w:r>
      <w:bookmarkEnd w:id="404"/>
      <w:bookmarkEnd w:id="405"/>
    </w:p>
    <w:p w14:paraId="49A16D81" w14:textId="522EC2DE" w:rsidR="00A713E0" w:rsidRDefault="00A713E0" w:rsidP="00A713E0">
      <w:r>
        <w:t xml:space="preserve">Separate fault to indicate the AVAS feature is not functional. This may be set in conjunction with other ANC/PS/AVAS related faults that can aid in determining cause.  Further status can be obtained by reading NVH Service Status DID. </w:t>
      </w:r>
    </w:p>
    <w:p w14:paraId="50F2D736" w14:textId="77777777" w:rsidR="00A713E0" w:rsidRDefault="00A713E0" w:rsidP="00A713E0">
      <w:r>
        <w:t>The AVAS feature will be non-functional/muted when this fault is active.</w:t>
      </w:r>
    </w:p>
    <w:p w14:paraId="314602B0" w14:textId="68548F4E" w:rsidR="00A713E0" w:rsidRPr="00A713E0" w:rsidRDefault="00A713E0" w:rsidP="00A713E0">
      <w:pPr>
        <w:sectPr w:rsidR="00A713E0" w:rsidRPr="00A713E0" w:rsidSect="00F43F6D">
          <w:headerReference w:type="default" r:id="rId35"/>
          <w:footerReference w:type="default" r:id="rId36"/>
          <w:pgSz w:w="15840" w:h="12240" w:orient="landscape" w:code="1"/>
          <w:pgMar w:top="850" w:right="900" w:bottom="1181" w:left="1152" w:header="446" w:footer="531" w:gutter="0"/>
          <w:pgBorders w:offsetFrom="page">
            <w:top w:val="single" w:sz="4" w:space="24" w:color="auto"/>
            <w:left w:val="double" w:sz="4" w:space="24" w:color="auto"/>
            <w:bottom w:val="single" w:sz="4" w:space="24" w:color="auto"/>
            <w:right w:val="double" w:sz="4" w:space="24" w:color="auto"/>
          </w:pgBorders>
          <w:cols w:space="475"/>
          <w:noEndnote/>
          <w:docGrid w:linePitch="272"/>
        </w:sectPr>
      </w:pPr>
    </w:p>
    <w:p w14:paraId="4BA294AC" w14:textId="20534823" w:rsidR="002F52ED" w:rsidRPr="00257EF3" w:rsidRDefault="002F52ED" w:rsidP="00EC3A3E">
      <w:pPr>
        <w:pStyle w:val="Heading3"/>
        <w:numPr>
          <w:ilvl w:val="0"/>
          <w:numId w:val="0"/>
        </w:numPr>
      </w:pPr>
      <w:bookmarkStart w:id="406" w:name="_Toc522628665"/>
      <w:bookmarkStart w:id="407" w:name="_Toc103768364"/>
      <w:bookmarkStart w:id="408" w:name="_Hlk79824114"/>
      <w:r w:rsidRPr="00257EF3">
        <w:lastRenderedPageBreak/>
        <w:t>AVAS Configuration Data (Method 2 &amp; 3)</w:t>
      </w:r>
      <w:bookmarkEnd w:id="406"/>
      <w:bookmarkEnd w:id="407"/>
    </w:p>
    <w:p w14:paraId="372E5D5B" w14:textId="77777777" w:rsidR="002F52ED" w:rsidRPr="00257EF3" w:rsidRDefault="002F52ED" w:rsidP="00641CF5">
      <w:pPr>
        <w:pStyle w:val="Heading4"/>
      </w:pPr>
      <w:bookmarkStart w:id="409" w:name="_Toc522628666"/>
      <w:bookmarkStart w:id="410" w:name="_Toc103768365"/>
      <w:r w:rsidRPr="00257EF3">
        <w:t>A not</w:t>
      </w:r>
      <w:r w:rsidR="00742EF8" w:rsidRPr="00257EF3">
        <w:t>e about Method 2 data</w:t>
      </w:r>
      <w:r w:rsidRPr="00257EF3">
        <w:t xml:space="preserve"> versus Method 3 data</w:t>
      </w:r>
      <w:bookmarkEnd w:id="409"/>
      <w:bookmarkEnd w:id="410"/>
    </w:p>
    <w:p w14:paraId="08C041DB" w14:textId="77777777" w:rsidR="002F52ED" w:rsidRPr="00257EF3" w:rsidRDefault="002F52ED" w:rsidP="002F52ED">
      <w:r w:rsidRPr="00257EF3">
        <w:t xml:space="preserve">In general, Method 2 (DID written) data is used for configuration values that can change between specific instances of vehicles or classes of vehicles within a platform.      </w:t>
      </w:r>
    </w:p>
    <w:p w14:paraId="52AB2136" w14:textId="42FBA9A4" w:rsidR="002F52ED" w:rsidRPr="00257EF3" w:rsidRDefault="002F52ED" w:rsidP="002F52ED">
      <w:r w:rsidRPr="00257EF3">
        <w:t>Method 3 (file download) data is used to configure general behaviors of the module, such as timers and levels; as well as data that will not vary within a platform, such as vehicle geometries.</w:t>
      </w:r>
      <w:r w:rsidR="00004969">
        <w:t xml:space="preserve"> </w:t>
      </w:r>
      <w:proofErr w:type="spellStart"/>
      <w:r w:rsidR="00004969">
        <w:t>Max_speed</w:t>
      </w:r>
      <w:r w:rsidR="00C61B53">
        <w:t>_sound_cfg</w:t>
      </w:r>
      <w:proofErr w:type="spellEnd"/>
      <w:r w:rsidR="00C61B53">
        <w:t xml:space="preserve"> is the only Method 3 data. </w:t>
      </w:r>
    </w:p>
    <w:p w14:paraId="01E57A62" w14:textId="5FD000F0" w:rsidR="009808E0" w:rsidRPr="00257EF3" w:rsidRDefault="00F92B17" w:rsidP="009808E0">
      <w:r>
        <w:t>Method 2</w:t>
      </w:r>
      <w:r w:rsidR="008717B4">
        <w:t xml:space="preserve"> parameters </w:t>
      </w:r>
      <w:r w:rsidR="0007187A">
        <w:t xml:space="preserve">in this case are used </w:t>
      </w:r>
      <w:r w:rsidR="007D6171">
        <w:t>t</w:t>
      </w:r>
      <w:r>
        <w:t>o</w:t>
      </w:r>
      <w:r w:rsidR="000C4130">
        <w:t xml:space="preserve"> enable/</w:t>
      </w:r>
      <w:proofErr w:type="spellStart"/>
      <w:r w:rsidR="000C4130">
        <w:t>disable</w:t>
      </w:r>
      <w:r>
        <w:t>AVAS</w:t>
      </w:r>
      <w:proofErr w:type="spellEnd"/>
      <w:r>
        <w:t xml:space="preserve"> feature in the PDC</w:t>
      </w:r>
      <w:r w:rsidR="007D6171">
        <w:t xml:space="preserve">, to determine if the vehicle has internal (PDC) or external AVAS, to figure out the number of speakers in actual hardware and </w:t>
      </w:r>
      <w:r w:rsidR="00B30E3B">
        <w:t xml:space="preserve">the </w:t>
      </w:r>
      <w:proofErr w:type="spellStart"/>
      <w:r w:rsidR="00B30E3B">
        <w:t>Transitiondelaycfg</w:t>
      </w:r>
      <w:proofErr w:type="spellEnd"/>
      <w:r w:rsidR="00B30E3B">
        <w:t xml:space="preserve"> parameter </w:t>
      </w:r>
      <w:r w:rsidR="00585DE8">
        <w:t xml:space="preserve">(which will now become the delay for NVH service to allow release of looping sound prior to speaker switch in case of a </w:t>
      </w:r>
      <w:r w:rsidR="009808E0">
        <w:t>2-speaker</w:t>
      </w:r>
      <w:r w:rsidR="00585DE8">
        <w:t xml:space="preserve"> configuration)</w:t>
      </w:r>
      <w:r w:rsidR="009808E0">
        <w:t xml:space="preserve">. </w:t>
      </w:r>
      <w:r w:rsidR="009808E0" w:rsidRPr="00257EF3">
        <w:t xml:space="preserve">TransitionDelayCfg </w:t>
      </w:r>
      <w:r w:rsidR="009808E0">
        <w:t xml:space="preserve">is used </w:t>
      </w:r>
      <w:r w:rsidR="001E3D1D">
        <w:t>to</w:t>
      </w:r>
      <w:r w:rsidR="009808E0">
        <w:t xml:space="preserve"> ensure that audio is played back in the proper speaker during a transition. </w:t>
      </w:r>
      <w:r w:rsidR="001E3D1D">
        <w:t xml:space="preserve">This parameter will be used ‘only’ for a two-speaker system when the AVAS audio is switched between front to rear or vice versa regardless oof the reason for transition be it either a gear position switch or speaker fault. However, for a two-speaker system when the gear is switched from park to either drive/reverse or vice versa, the AVAS event client shall not apply ‘TransitiondelayCfg’ between speaker directionality switch and generator rather this would be taken care internally by the </w:t>
      </w:r>
      <w:r w:rsidR="00E449C2">
        <w:t>library</w:t>
      </w:r>
      <w:r w:rsidR="001E3D1D">
        <w:t xml:space="preserve">.  </w:t>
      </w:r>
    </w:p>
    <w:p w14:paraId="49714D54" w14:textId="5B94BBE5" w:rsidR="007D6171" w:rsidRPr="00257EF3" w:rsidRDefault="007D6171" w:rsidP="007D6171"/>
    <w:p w14:paraId="6B035E24" w14:textId="77777777" w:rsidR="002F52ED" w:rsidRPr="00257EF3" w:rsidRDefault="002F52ED" w:rsidP="00641CF5">
      <w:pPr>
        <w:pStyle w:val="Heading4"/>
      </w:pPr>
      <w:bookmarkStart w:id="411" w:name="_Toc522628667"/>
      <w:bookmarkStart w:id="412" w:name="_Toc103768366"/>
      <w:r w:rsidRPr="00257EF3">
        <w:t>Method 2 Data</w:t>
      </w:r>
      <w:bookmarkEnd w:id="411"/>
      <w:bookmarkEnd w:id="412"/>
    </w:p>
    <w:p w14:paraId="7B3F7B8B" w14:textId="77777777" w:rsidR="002F52ED" w:rsidRPr="00257EF3" w:rsidRDefault="002F52ED" w:rsidP="002F52ED">
      <w:pPr>
        <w:pStyle w:val="Caption"/>
      </w:pPr>
      <w:r w:rsidRPr="00257EF3">
        <w:t xml:space="preserve">Table </w:t>
      </w:r>
      <w:fldSimple w:instr=" STYLEREF 2 \s ">
        <w:r w:rsidR="00F03EE5">
          <w:rPr>
            <w:noProof/>
          </w:rPr>
          <w:t>2.10</w:t>
        </w:r>
      </w:fldSimple>
      <w:r w:rsidR="00104473">
        <w:noBreakHyphen/>
      </w:r>
      <w:fldSimple w:instr=" SEQ Table \* ARABIC \s 2 ">
        <w:r w:rsidR="00F03EE5">
          <w:rPr>
            <w:noProof/>
          </w:rPr>
          <w:t>33</w:t>
        </w:r>
      </w:fldSimple>
      <w:r w:rsidRPr="00257EF3">
        <w:t xml:space="preserve"> Miscellaneous Service $2E Requirements</w:t>
      </w:r>
    </w:p>
    <w:tbl>
      <w:tblPr>
        <w:tblW w:w="7001"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86"/>
        <w:gridCol w:w="5915"/>
      </w:tblGrid>
      <w:tr w:rsidR="002F52ED" w:rsidRPr="00257EF3" w14:paraId="4942B330" w14:textId="77777777" w:rsidTr="00F43F6D">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4D737610" w14:textId="77777777" w:rsidR="002F52ED" w:rsidRPr="00257EF3" w:rsidRDefault="002F52ED" w:rsidP="002F52ED">
            <w:pPr>
              <w:pStyle w:val="Caption"/>
              <w:rPr>
                <w:b w:val="0"/>
                <w:sz w:val="16"/>
                <w:szCs w:val="16"/>
              </w:rPr>
            </w:pPr>
            <w:r w:rsidRPr="00257EF3">
              <w:rPr>
                <w:sz w:val="16"/>
                <w:szCs w:val="16"/>
              </w:rPr>
              <w:t xml:space="preserve">R: </w:t>
            </w:r>
            <w:r w:rsidR="00ED27ED" w:rsidRPr="00257EF3">
              <w:rPr>
                <w:sz w:val="16"/>
                <w:szCs w:val="16"/>
              </w:rPr>
              <w:fldChar w:fldCharType="begin"/>
            </w:r>
            <w:r w:rsidR="00ED27ED" w:rsidRPr="00257EF3">
              <w:rPr>
                <w:sz w:val="16"/>
                <w:szCs w:val="16"/>
              </w:rPr>
              <w:instrText xml:space="preserve"> STYLEREF 2 \s </w:instrText>
            </w:r>
            <w:r w:rsidR="00ED27ED" w:rsidRPr="00257EF3">
              <w:rPr>
                <w:sz w:val="16"/>
                <w:szCs w:val="16"/>
              </w:rPr>
              <w:fldChar w:fldCharType="separate"/>
            </w:r>
            <w:r w:rsidR="00F03EE5">
              <w:rPr>
                <w:noProof/>
                <w:sz w:val="16"/>
                <w:szCs w:val="16"/>
              </w:rPr>
              <w:t>2.10</w:t>
            </w:r>
            <w:r w:rsidR="00ED27ED" w:rsidRPr="00257EF3">
              <w:rPr>
                <w:sz w:val="16"/>
                <w:szCs w:val="16"/>
              </w:rPr>
              <w:fldChar w:fldCharType="end"/>
            </w:r>
            <w:r w:rsidR="00ED27ED" w:rsidRPr="00257EF3">
              <w:rPr>
                <w:sz w:val="16"/>
                <w:szCs w:val="16"/>
              </w:rPr>
              <w:t>.</w:t>
            </w:r>
            <w:r w:rsidR="00ED27ED" w:rsidRPr="00257EF3">
              <w:rPr>
                <w:sz w:val="16"/>
                <w:szCs w:val="16"/>
              </w:rPr>
              <w:fldChar w:fldCharType="begin"/>
            </w:r>
            <w:r w:rsidR="00ED27ED" w:rsidRPr="00257EF3">
              <w:rPr>
                <w:sz w:val="16"/>
                <w:szCs w:val="16"/>
              </w:rPr>
              <w:instrText xml:space="preserve"> SEQ R: \* ARABIC \s 2 </w:instrText>
            </w:r>
            <w:r w:rsidR="00ED27ED" w:rsidRPr="00257EF3">
              <w:rPr>
                <w:sz w:val="16"/>
                <w:szCs w:val="16"/>
              </w:rPr>
              <w:fldChar w:fldCharType="separate"/>
            </w:r>
            <w:r w:rsidR="00DD0D0D">
              <w:rPr>
                <w:noProof/>
                <w:sz w:val="16"/>
                <w:szCs w:val="16"/>
              </w:rPr>
              <w:t>205</w:t>
            </w:r>
            <w:r w:rsidR="00ED27ED" w:rsidRPr="00257EF3">
              <w:rPr>
                <w:sz w:val="16"/>
                <w:szCs w:val="16"/>
              </w:rPr>
              <w:fldChar w:fldCharType="end"/>
            </w:r>
          </w:p>
        </w:tc>
        <w:tc>
          <w:tcPr>
            <w:tcW w:w="5915" w:type="dxa"/>
            <w:tcBorders>
              <w:top w:val="single" w:sz="4" w:space="0" w:color="auto"/>
              <w:left w:val="single" w:sz="4" w:space="0" w:color="auto"/>
              <w:bottom w:val="single" w:sz="4" w:space="0" w:color="auto"/>
              <w:right w:val="single" w:sz="4" w:space="0" w:color="auto"/>
            </w:tcBorders>
            <w:vAlign w:val="center"/>
          </w:tcPr>
          <w:p w14:paraId="6185134F" w14:textId="77777777" w:rsidR="002F52ED" w:rsidRPr="00257EF3" w:rsidRDefault="002F52ED" w:rsidP="002F52ED">
            <w:pPr>
              <w:spacing w:before="20" w:after="20"/>
              <w:rPr>
                <w:rFonts w:ascii="Bookman Old Style" w:hAnsi="Bookman Old Style"/>
                <w:sz w:val="16"/>
                <w:szCs w:val="16"/>
              </w:rPr>
            </w:pPr>
            <w:r w:rsidRPr="00257EF3">
              <w:rPr>
                <w:sz w:val="16"/>
                <w:szCs w:val="16"/>
              </w:rPr>
              <w:t>All Method 2 Configuration Parameters must be stored using "Double Redundant" EEPROM events or better.</w:t>
            </w:r>
          </w:p>
        </w:tc>
      </w:tr>
    </w:tbl>
    <w:p w14:paraId="1EE10B16" w14:textId="77777777" w:rsidR="002F52ED" w:rsidRPr="00257EF3" w:rsidRDefault="002F52ED" w:rsidP="002F52ED"/>
    <w:p w14:paraId="3A730BE1" w14:textId="612D7C7B" w:rsidR="002F52ED" w:rsidRPr="00257EF3" w:rsidRDefault="002F52ED" w:rsidP="002F52ED">
      <w:pPr>
        <w:rPr>
          <w:lang w:eastAsia="x-none"/>
        </w:rPr>
      </w:pPr>
      <w:r w:rsidRPr="00257EF3">
        <w:rPr>
          <w:b/>
          <w:lang w:eastAsia="x-none"/>
        </w:rPr>
        <w:t>Inhale/Exhale</w:t>
      </w:r>
      <w:r w:rsidRPr="00257EF3">
        <w:rPr>
          <w:lang w:eastAsia="x-none"/>
        </w:rPr>
        <w:t xml:space="preserve"> - Configuration Data which is located in a configuration DID (DE00</w:t>
      </w:r>
      <w:r w:rsidR="00BA016D" w:rsidRPr="00257EF3">
        <w:rPr>
          <w:lang w:eastAsia="x-none"/>
        </w:rPr>
        <w:t xml:space="preserve">…. </w:t>
      </w:r>
      <w:proofErr w:type="spellStart"/>
      <w:r w:rsidR="00BA016D" w:rsidRPr="00257EF3">
        <w:rPr>
          <w:lang w:eastAsia="x-none"/>
        </w:rPr>
        <w:t>DExx</w:t>
      </w:r>
      <w:proofErr w:type="spellEnd"/>
      <w:r w:rsidRPr="00257EF3">
        <w:rPr>
          <w:lang w:eastAsia="x-none"/>
        </w:rPr>
        <w:t>) prior to the buffer block.</w:t>
      </w:r>
    </w:p>
    <w:p w14:paraId="6A9B9C1D" w14:textId="77777777" w:rsidR="002F52ED" w:rsidRPr="00257EF3" w:rsidRDefault="002F52ED" w:rsidP="002F52ED">
      <w:pPr>
        <w:rPr>
          <w:lang w:eastAsia="x-none"/>
        </w:rPr>
      </w:pPr>
      <w:r w:rsidRPr="00257EF3">
        <w:rPr>
          <w:b/>
          <w:lang w:eastAsia="x-none"/>
        </w:rPr>
        <w:t>As-Built -</w:t>
      </w:r>
      <w:r w:rsidRPr="00257EF3">
        <w:rPr>
          <w:lang w:eastAsia="x-none"/>
        </w:rPr>
        <w:t xml:space="preserve">   Configuration data which is written at Ford EOL (Vehicle Operation Column) AND in the inhale exhale range. </w:t>
      </w:r>
    </w:p>
    <w:p w14:paraId="6EC0FB85" w14:textId="77777777" w:rsidR="002F52ED" w:rsidRPr="00257EF3" w:rsidRDefault="002F52ED" w:rsidP="002F52ED">
      <w:pPr>
        <w:rPr>
          <w:lang w:eastAsia="x-none"/>
        </w:rPr>
      </w:pPr>
      <w:r w:rsidRPr="00257EF3">
        <w:rPr>
          <w:b/>
          <w:lang w:eastAsia="x-none"/>
        </w:rPr>
        <w:t>Module Manufacturer</w:t>
      </w:r>
      <w:r w:rsidRPr="00257EF3">
        <w:rPr>
          <w:lang w:eastAsia="x-none"/>
        </w:rPr>
        <w:t xml:space="preserve"> -</w:t>
      </w:r>
      <w:r w:rsidRPr="00257EF3">
        <w:rPr>
          <w:lang w:eastAsia="x-none"/>
        </w:rPr>
        <w:tab/>
        <w:t xml:space="preserve">Configuration items which are just written at the tier 1 suppliers manufacturing plant. </w:t>
      </w:r>
    </w:p>
    <w:p w14:paraId="7C7E083C" w14:textId="229BA5A5" w:rsidR="002F52ED" w:rsidRDefault="002F52ED" w:rsidP="002F52ED">
      <w:pPr>
        <w:rPr>
          <w:lang w:eastAsia="x-none"/>
        </w:rPr>
      </w:pPr>
      <w:r w:rsidRPr="00257EF3">
        <w:rPr>
          <w:b/>
          <w:lang w:eastAsia="x-none"/>
        </w:rPr>
        <w:t>FCSD Customer Preference</w:t>
      </w:r>
      <w:r w:rsidRPr="00257EF3">
        <w:rPr>
          <w:lang w:eastAsia="x-none"/>
        </w:rPr>
        <w:t xml:space="preserve"> - Items which may be written/configured at Ford Customer Service Division due to Customer Preferences</w:t>
      </w:r>
    </w:p>
    <w:p w14:paraId="482E800F" w14:textId="77777777" w:rsidR="00CA68CA" w:rsidRPr="00257EF3" w:rsidRDefault="00CA68CA" w:rsidP="002F52ED">
      <w:pPr>
        <w:rPr>
          <w:lang w:eastAsia="x-none"/>
        </w:rPr>
      </w:pPr>
    </w:p>
    <w:bookmarkEnd w:id="408"/>
    <w:p w14:paraId="0A0EEDCC" w14:textId="77777777" w:rsidR="008D0593" w:rsidRPr="00257EF3" w:rsidRDefault="00D30832" w:rsidP="00641CF5">
      <w:pPr>
        <w:pStyle w:val="Heading4"/>
      </w:pPr>
      <w:r w:rsidRPr="00257EF3">
        <w:br w:type="page"/>
      </w:r>
      <w:bookmarkStart w:id="413" w:name="_Ref477504575"/>
      <w:bookmarkStart w:id="414" w:name="_Ref477504583"/>
      <w:bookmarkStart w:id="415" w:name="_Toc522628668"/>
      <w:bookmarkStart w:id="416" w:name="_Toc103768367"/>
      <w:r w:rsidR="008D0593" w:rsidRPr="00257EF3">
        <w:lastRenderedPageBreak/>
        <w:t>Method 2 Configuration Parameters</w:t>
      </w:r>
      <w:bookmarkEnd w:id="413"/>
      <w:bookmarkEnd w:id="414"/>
      <w:bookmarkEnd w:id="415"/>
      <w:bookmarkEnd w:id="416"/>
    </w:p>
    <w:p w14:paraId="79C5524B" w14:textId="77777777" w:rsidR="008D0593" w:rsidRPr="00257EF3" w:rsidRDefault="008D0593" w:rsidP="008D0593">
      <w:r w:rsidRPr="00257EF3">
        <w:t>The following parameters are used to configure AVAS using Method 2 configuration</w:t>
      </w:r>
      <w:r w:rsidR="00EE3887" w:rsidRPr="00257EF3">
        <w:t>.</w:t>
      </w:r>
      <w:r w:rsidR="00AC2E54" w:rsidRPr="00257EF3">
        <w:t xml:space="preserve">  Default </w:t>
      </w:r>
      <w:r w:rsidR="00156E64" w:rsidRPr="00257EF3">
        <w:t>v</w:t>
      </w:r>
      <w:r w:rsidR="00AC2E54" w:rsidRPr="00257EF3">
        <w:t>alues are taken from the Data Dictionary.</w:t>
      </w:r>
    </w:p>
    <w:p w14:paraId="21F30760" w14:textId="77777777" w:rsidR="00EE3887" w:rsidRDefault="00EE3887" w:rsidP="008D0593"/>
    <w:p w14:paraId="036EB8BB" w14:textId="77777777" w:rsidR="00104473" w:rsidRPr="00257EF3" w:rsidRDefault="00104473" w:rsidP="00104473">
      <w:pPr>
        <w:pStyle w:val="Caption"/>
      </w:pPr>
      <w:r>
        <w:t xml:space="preserve">Table </w:t>
      </w:r>
      <w:fldSimple w:instr=" STYLEREF 2 \s ">
        <w:r w:rsidR="00F03EE5">
          <w:rPr>
            <w:noProof/>
          </w:rPr>
          <w:t>2.10</w:t>
        </w:r>
      </w:fldSimple>
      <w:r>
        <w:noBreakHyphen/>
      </w:r>
      <w:fldSimple w:instr=" SEQ Table \* ARABIC \s 2 ">
        <w:r w:rsidR="00F03EE5">
          <w:rPr>
            <w:noProof/>
          </w:rPr>
          <w:t>34</w:t>
        </w:r>
      </w:fldSimple>
      <w:r>
        <w:t xml:space="preserve"> Method 2 Configuration Parameters</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980"/>
        <w:gridCol w:w="2468"/>
        <w:gridCol w:w="1559"/>
        <w:gridCol w:w="1061"/>
        <w:gridCol w:w="568"/>
        <w:gridCol w:w="581"/>
        <w:gridCol w:w="615"/>
        <w:gridCol w:w="708"/>
      </w:tblGrid>
      <w:tr w:rsidR="00F43F6D" w:rsidRPr="00257EF3" w14:paraId="323060AB" w14:textId="77777777" w:rsidTr="00C46E88">
        <w:trPr>
          <w:cantSplit/>
          <w:trHeight w:val="1800"/>
        </w:trPr>
        <w:tc>
          <w:tcPr>
            <w:tcW w:w="1008" w:type="dxa"/>
            <w:shd w:val="pct35" w:color="auto" w:fill="auto"/>
            <w:vAlign w:val="center"/>
          </w:tcPr>
          <w:p w14:paraId="49B1A304" w14:textId="77777777" w:rsidR="00AF0916" w:rsidRPr="00257EF3" w:rsidRDefault="00AF0916" w:rsidP="00B67D8B">
            <w:pPr>
              <w:spacing w:before="0"/>
              <w:jc w:val="center"/>
              <w:rPr>
                <w:b/>
              </w:rPr>
            </w:pPr>
            <w:r w:rsidRPr="00257EF3">
              <w:rPr>
                <w:b/>
              </w:rPr>
              <w:t>Rqmt. No</w:t>
            </w:r>
          </w:p>
        </w:tc>
        <w:tc>
          <w:tcPr>
            <w:tcW w:w="1980" w:type="dxa"/>
            <w:shd w:val="pct35" w:color="auto" w:fill="auto"/>
            <w:vAlign w:val="center"/>
          </w:tcPr>
          <w:p w14:paraId="3EC7BC6D" w14:textId="77777777" w:rsidR="00AF0916" w:rsidRPr="00257EF3" w:rsidRDefault="00AF0916" w:rsidP="00B67D8B">
            <w:pPr>
              <w:spacing w:before="0"/>
              <w:jc w:val="center"/>
              <w:rPr>
                <w:b/>
              </w:rPr>
            </w:pPr>
            <w:r w:rsidRPr="00257EF3">
              <w:rPr>
                <w:b/>
              </w:rPr>
              <w:t>Name of Data</w:t>
            </w:r>
          </w:p>
        </w:tc>
        <w:tc>
          <w:tcPr>
            <w:tcW w:w="2468" w:type="dxa"/>
            <w:shd w:val="pct35" w:color="auto" w:fill="auto"/>
            <w:vAlign w:val="center"/>
          </w:tcPr>
          <w:p w14:paraId="0F9471A0" w14:textId="77777777" w:rsidR="00AF0916" w:rsidRPr="00257EF3" w:rsidRDefault="00AF0916" w:rsidP="00B67D8B">
            <w:pPr>
              <w:spacing w:before="0"/>
              <w:jc w:val="center"/>
              <w:rPr>
                <w:b/>
              </w:rPr>
            </w:pPr>
            <w:r w:rsidRPr="00257EF3">
              <w:rPr>
                <w:b/>
              </w:rPr>
              <w:t>Description</w:t>
            </w:r>
          </w:p>
        </w:tc>
        <w:tc>
          <w:tcPr>
            <w:tcW w:w="1559" w:type="dxa"/>
            <w:shd w:val="pct35" w:color="auto" w:fill="auto"/>
            <w:vAlign w:val="center"/>
          </w:tcPr>
          <w:p w14:paraId="4CD7BA4D" w14:textId="6D0AAF7D" w:rsidR="00AF0916" w:rsidRPr="00257EF3" w:rsidRDefault="00BA016D" w:rsidP="00B67D8B">
            <w:pPr>
              <w:spacing w:before="0"/>
              <w:jc w:val="center"/>
              <w:rPr>
                <w:b/>
              </w:rPr>
            </w:pPr>
            <w:r w:rsidRPr="00257EF3">
              <w:rPr>
                <w:b/>
              </w:rPr>
              <w:t>Initial Value</w:t>
            </w:r>
          </w:p>
        </w:tc>
        <w:tc>
          <w:tcPr>
            <w:tcW w:w="1061" w:type="dxa"/>
            <w:shd w:val="pct35" w:color="auto" w:fill="auto"/>
            <w:vAlign w:val="center"/>
          </w:tcPr>
          <w:p w14:paraId="0B12F823" w14:textId="77777777" w:rsidR="00AF0916" w:rsidRPr="00257EF3" w:rsidRDefault="00AF0916" w:rsidP="00B67D8B">
            <w:pPr>
              <w:spacing w:before="0"/>
              <w:jc w:val="center"/>
              <w:rPr>
                <w:b/>
              </w:rPr>
            </w:pPr>
            <w:r w:rsidRPr="00257EF3">
              <w:rPr>
                <w:b/>
              </w:rPr>
              <w:t>Unit</w:t>
            </w:r>
          </w:p>
        </w:tc>
        <w:tc>
          <w:tcPr>
            <w:tcW w:w="568" w:type="dxa"/>
            <w:shd w:val="pct35" w:color="auto" w:fill="auto"/>
            <w:textDirection w:val="btLr"/>
          </w:tcPr>
          <w:p w14:paraId="71C61A39" w14:textId="77777777" w:rsidR="00AF0916" w:rsidRPr="00257EF3" w:rsidRDefault="00AF0916" w:rsidP="00B67D8B">
            <w:pPr>
              <w:spacing w:before="0"/>
              <w:ind w:left="113" w:right="113"/>
              <w:rPr>
                <w:b/>
              </w:rPr>
            </w:pPr>
            <w:r w:rsidRPr="00257EF3">
              <w:rPr>
                <w:b/>
              </w:rPr>
              <w:t>Inhale/Exhale</w:t>
            </w:r>
          </w:p>
        </w:tc>
        <w:tc>
          <w:tcPr>
            <w:tcW w:w="581" w:type="dxa"/>
            <w:shd w:val="pct35" w:color="auto" w:fill="auto"/>
            <w:textDirection w:val="btLr"/>
          </w:tcPr>
          <w:p w14:paraId="57E8EFCC" w14:textId="3999D619" w:rsidR="00AF0916" w:rsidRPr="00257EF3" w:rsidRDefault="00BA016D" w:rsidP="00B67D8B">
            <w:pPr>
              <w:spacing w:before="0"/>
              <w:ind w:left="113" w:right="113"/>
              <w:rPr>
                <w:b/>
              </w:rPr>
            </w:pPr>
            <w:r w:rsidRPr="00257EF3">
              <w:rPr>
                <w:b/>
              </w:rPr>
              <w:t>As Built</w:t>
            </w:r>
            <w:r w:rsidR="00AF0916" w:rsidRPr="00257EF3">
              <w:rPr>
                <w:b/>
              </w:rPr>
              <w:t>/Vehicle Operations</w:t>
            </w:r>
          </w:p>
        </w:tc>
        <w:tc>
          <w:tcPr>
            <w:tcW w:w="615" w:type="dxa"/>
            <w:shd w:val="pct35" w:color="auto" w:fill="auto"/>
            <w:textDirection w:val="btLr"/>
          </w:tcPr>
          <w:p w14:paraId="1E443EF3" w14:textId="77777777" w:rsidR="00AF0916" w:rsidRPr="00257EF3" w:rsidRDefault="00AF0916" w:rsidP="00B67D8B">
            <w:pPr>
              <w:spacing w:before="0"/>
              <w:ind w:left="113" w:right="113"/>
              <w:rPr>
                <w:b/>
              </w:rPr>
            </w:pPr>
            <w:r w:rsidRPr="00257EF3">
              <w:rPr>
                <w:b/>
              </w:rPr>
              <w:t>Module Manufacturer</w:t>
            </w:r>
          </w:p>
        </w:tc>
        <w:tc>
          <w:tcPr>
            <w:tcW w:w="708" w:type="dxa"/>
            <w:shd w:val="pct35" w:color="auto" w:fill="auto"/>
            <w:textDirection w:val="btLr"/>
          </w:tcPr>
          <w:p w14:paraId="3B2FC1F3" w14:textId="77777777" w:rsidR="00AF0916" w:rsidRPr="00257EF3" w:rsidRDefault="00AF0916" w:rsidP="00B67D8B">
            <w:pPr>
              <w:spacing w:before="0"/>
              <w:ind w:left="113" w:right="113"/>
              <w:rPr>
                <w:b/>
              </w:rPr>
            </w:pPr>
            <w:r w:rsidRPr="00257EF3">
              <w:rPr>
                <w:b/>
              </w:rPr>
              <w:t>FCSD Customer Preference</w:t>
            </w:r>
          </w:p>
        </w:tc>
      </w:tr>
      <w:tr w:rsidR="007D5495" w:rsidRPr="00257EF3" w14:paraId="3D697EBC" w14:textId="77777777" w:rsidTr="00C46E88">
        <w:trPr>
          <w:cantSplit/>
          <w:trHeight w:val="1800"/>
        </w:trPr>
        <w:tc>
          <w:tcPr>
            <w:tcW w:w="1008" w:type="dxa"/>
            <w:shd w:val="pct35" w:color="auto" w:fill="auto"/>
            <w:vAlign w:val="center"/>
          </w:tcPr>
          <w:p w14:paraId="383C59F3" w14:textId="77777777" w:rsidR="007D5495" w:rsidRDefault="00E11CFE" w:rsidP="00B67D8B">
            <w:pPr>
              <w:spacing w:before="0"/>
              <w:jc w:val="center"/>
              <w:rPr>
                <w:b/>
              </w:rPr>
            </w:pPr>
            <w:r>
              <w:rPr>
                <w:b/>
              </w:rPr>
              <w:t>DE00 (PAC)</w:t>
            </w:r>
          </w:p>
          <w:p w14:paraId="4343F19F" w14:textId="77777777" w:rsidR="00E11CFE" w:rsidRDefault="00E11CFE" w:rsidP="00B67D8B">
            <w:pPr>
              <w:spacing w:before="0"/>
              <w:jc w:val="center"/>
              <w:rPr>
                <w:b/>
              </w:rPr>
            </w:pPr>
            <w:r>
              <w:rPr>
                <w:b/>
              </w:rPr>
              <w:t>DE0A (PDC)</w:t>
            </w:r>
          </w:p>
          <w:p w14:paraId="131061CF" w14:textId="353A62FE" w:rsidR="00C46E88" w:rsidRPr="00257EF3" w:rsidRDefault="00C46E88" w:rsidP="00B67D8B">
            <w:pPr>
              <w:spacing w:before="0"/>
              <w:jc w:val="center"/>
              <w:rPr>
                <w:b/>
              </w:rPr>
            </w:pPr>
            <w:r>
              <w:rPr>
                <w:b/>
              </w:rPr>
              <w:t>(Byte 7 Bit 5)</w:t>
            </w:r>
          </w:p>
        </w:tc>
        <w:tc>
          <w:tcPr>
            <w:tcW w:w="1980" w:type="dxa"/>
            <w:shd w:val="pct35" w:color="auto" w:fill="auto"/>
            <w:vAlign w:val="center"/>
          </w:tcPr>
          <w:p w14:paraId="76850A5A" w14:textId="795492F1" w:rsidR="007D5495" w:rsidRPr="00257EF3" w:rsidRDefault="007D5495" w:rsidP="00B67D8B">
            <w:pPr>
              <w:spacing w:before="0"/>
              <w:jc w:val="center"/>
              <w:rPr>
                <w:b/>
              </w:rPr>
            </w:pPr>
            <w:r>
              <w:rPr>
                <w:b/>
              </w:rPr>
              <w:t>Internal-External AVAS configuration type</w:t>
            </w:r>
          </w:p>
        </w:tc>
        <w:tc>
          <w:tcPr>
            <w:tcW w:w="2468" w:type="dxa"/>
            <w:shd w:val="pct35" w:color="auto" w:fill="auto"/>
            <w:vAlign w:val="center"/>
          </w:tcPr>
          <w:p w14:paraId="68EB1BD3" w14:textId="7136E2FB" w:rsidR="007D5495" w:rsidRPr="00257EF3" w:rsidRDefault="007D5495" w:rsidP="00B67D8B">
            <w:pPr>
              <w:spacing w:before="0"/>
              <w:jc w:val="center"/>
              <w:rPr>
                <w:b/>
              </w:rPr>
            </w:pPr>
            <w:r>
              <w:rPr>
                <w:b/>
              </w:rPr>
              <w:t>Configuration parameter to determine if the vehicle has internal (PDC) or external AVAS</w:t>
            </w:r>
            <w:r w:rsidR="00E11CFE">
              <w:rPr>
                <w:b/>
              </w:rPr>
              <w:t xml:space="preserve">. These are both Readable and Writable. </w:t>
            </w:r>
          </w:p>
        </w:tc>
        <w:tc>
          <w:tcPr>
            <w:tcW w:w="1559" w:type="dxa"/>
            <w:shd w:val="pct35" w:color="auto" w:fill="auto"/>
            <w:vAlign w:val="center"/>
          </w:tcPr>
          <w:p w14:paraId="1E9754AE" w14:textId="3822E3DB" w:rsidR="007D5495" w:rsidRPr="00257EF3" w:rsidRDefault="007D5495" w:rsidP="00B67D8B">
            <w:pPr>
              <w:spacing w:before="0"/>
              <w:jc w:val="center"/>
              <w:rPr>
                <w:b/>
              </w:rPr>
            </w:pPr>
            <w:r>
              <w:rPr>
                <w:b/>
              </w:rPr>
              <w:t>Internal enabled/ External disabled</w:t>
            </w:r>
          </w:p>
        </w:tc>
        <w:tc>
          <w:tcPr>
            <w:tcW w:w="1061" w:type="dxa"/>
            <w:shd w:val="pct35" w:color="auto" w:fill="auto"/>
            <w:vAlign w:val="center"/>
          </w:tcPr>
          <w:p w14:paraId="2E9867AF" w14:textId="1FBEF172" w:rsidR="007D5495" w:rsidRPr="00257EF3" w:rsidRDefault="00910B1F" w:rsidP="00B67D8B">
            <w:pPr>
              <w:spacing w:before="0"/>
              <w:jc w:val="center"/>
              <w:rPr>
                <w:b/>
              </w:rPr>
            </w:pPr>
            <w:r>
              <w:rPr>
                <w:b/>
              </w:rPr>
              <w:t>CNT</w:t>
            </w:r>
          </w:p>
        </w:tc>
        <w:tc>
          <w:tcPr>
            <w:tcW w:w="568" w:type="dxa"/>
            <w:shd w:val="pct35" w:color="auto" w:fill="auto"/>
            <w:textDirection w:val="btLr"/>
          </w:tcPr>
          <w:p w14:paraId="27CE8190" w14:textId="723F84C4" w:rsidR="007D5495" w:rsidRPr="00257EF3" w:rsidRDefault="00AB1C34" w:rsidP="00B67D8B">
            <w:pPr>
              <w:spacing w:before="0"/>
              <w:ind w:left="113" w:right="113"/>
              <w:rPr>
                <w:b/>
              </w:rPr>
            </w:pPr>
            <w:r>
              <w:rPr>
                <w:b/>
              </w:rPr>
              <w:t xml:space="preserve">            YES</w:t>
            </w:r>
          </w:p>
        </w:tc>
        <w:tc>
          <w:tcPr>
            <w:tcW w:w="581" w:type="dxa"/>
            <w:shd w:val="pct35" w:color="auto" w:fill="auto"/>
            <w:textDirection w:val="btLr"/>
          </w:tcPr>
          <w:p w14:paraId="384D34C0" w14:textId="5C4CF95E" w:rsidR="007D5495" w:rsidRPr="00257EF3" w:rsidRDefault="00AB1C34" w:rsidP="00B67D8B">
            <w:pPr>
              <w:spacing w:before="0"/>
              <w:ind w:left="113" w:right="113"/>
              <w:rPr>
                <w:b/>
              </w:rPr>
            </w:pPr>
            <w:r>
              <w:rPr>
                <w:b/>
              </w:rPr>
              <w:t xml:space="preserve">            YES</w:t>
            </w:r>
          </w:p>
        </w:tc>
        <w:tc>
          <w:tcPr>
            <w:tcW w:w="615" w:type="dxa"/>
            <w:shd w:val="pct35" w:color="auto" w:fill="auto"/>
            <w:textDirection w:val="btLr"/>
          </w:tcPr>
          <w:p w14:paraId="04ED6F83" w14:textId="0B70D17C" w:rsidR="007D5495" w:rsidRPr="00257EF3" w:rsidRDefault="00AB1C34" w:rsidP="00B67D8B">
            <w:pPr>
              <w:spacing w:before="0"/>
              <w:ind w:left="113" w:right="113"/>
              <w:rPr>
                <w:b/>
              </w:rPr>
            </w:pPr>
            <w:r>
              <w:rPr>
                <w:b/>
              </w:rPr>
              <w:t xml:space="preserve">           </w:t>
            </w:r>
            <w:r w:rsidR="004E39A8">
              <w:rPr>
                <w:b/>
              </w:rPr>
              <w:t>TBD</w:t>
            </w:r>
          </w:p>
        </w:tc>
        <w:tc>
          <w:tcPr>
            <w:tcW w:w="708" w:type="dxa"/>
            <w:shd w:val="pct35" w:color="auto" w:fill="auto"/>
            <w:textDirection w:val="btLr"/>
          </w:tcPr>
          <w:p w14:paraId="23DBAC30" w14:textId="048CFF80" w:rsidR="007D5495" w:rsidRPr="00257EF3" w:rsidRDefault="004E39A8" w:rsidP="00B67D8B">
            <w:pPr>
              <w:spacing w:before="0"/>
              <w:ind w:left="113" w:right="113"/>
              <w:rPr>
                <w:b/>
              </w:rPr>
            </w:pPr>
            <w:r>
              <w:rPr>
                <w:b/>
              </w:rPr>
              <w:t xml:space="preserve">           NO</w:t>
            </w:r>
          </w:p>
        </w:tc>
      </w:tr>
      <w:tr w:rsidR="00C46E88" w:rsidRPr="00257EF3" w14:paraId="77FB83DD" w14:textId="77777777" w:rsidTr="00C46E88">
        <w:trPr>
          <w:cantSplit/>
          <w:trHeight w:val="1800"/>
        </w:trPr>
        <w:tc>
          <w:tcPr>
            <w:tcW w:w="1008" w:type="dxa"/>
            <w:shd w:val="pct35" w:color="auto" w:fill="auto"/>
            <w:vAlign w:val="center"/>
          </w:tcPr>
          <w:p w14:paraId="63AA599F" w14:textId="29747DEF" w:rsidR="00C46E88" w:rsidRDefault="00C46E88" w:rsidP="00C46E88">
            <w:pPr>
              <w:spacing w:before="0"/>
              <w:jc w:val="center"/>
              <w:rPr>
                <w:b/>
              </w:rPr>
            </w:pPr>
            <w:r>
              <w:rPr>
                <w:b/>
              </w:rPr>
              <w:t>DE0A (Byte 4 Bit 6)</w:t>
            </w:r>
          </w:p>
        </w:tc>
        <w:tc>
          <w:tcPr>
            <w:tcW w:w="1980" w:type="dxa"/>
            <w:shd w:val="pct35" w:color="auto" w:fill="auto"/>
            <w:vAlign w:val="center"/>
          </w:tcPr>
          <w:p w14:paraId="193D09CC" w14:textId="5810BAB2" w:rsidR="00C46E88" w:rsidRDefault="00C46E88" w:rsidP="00C46E88">
            <w:pPr>
              <w:spacing w:before="0"/>
              <w:jc w:val="center"/>
              <w:rPr>
                <w:b/>
              </w:rPr>
            </w:pPr>
            <w:r>
              <w:rPr>
                <w:b/>
              </w:rPr>
              <w:t>Enable/Disable AVAS</w:t>
            </w:r>
          </w:p>
        </w:tc>
        <w:tc>
          <w:tcPr>
            <w:tcW w:w="2468" w:type="dxa"/>
            <w:shd w:val="pct35" w:color="auto" w:fill="auto"/>
            <w:vAlign w:val="center"/>
          </w:tcPr>
          <w:p w14:paraId="55AD9333" w14:textId="0BCD05D1" w:rsidR="00C46E88" w:rsidRDefault="00C46E88" w:rsidP="00C46E88">
            <w:pPr>
              <w:spacing w:before="0"/>
              <w:jc w:val="center"/>
              <w:rPr>
                <w:b/>
              </w:rPr>
            </w:pPr>
            <w:r>
              <w:rPr>
                <w:b/>
              </w:rPr>
              <w:t>Configuration parameter to enable/disable AVAS in the vehicle</w:t>
            </w:r>
          </w:p>
        </w:tc>
        <w:tc>
          <w:tcPr>
            <w:tcW w:w="1559" w:type="dxa"/>
            <w:shd w:val="pct35" w:color="auto" w:fill="auto"/>
            <w:vAlign w:val="center"/>
          </w:tcPr>
          <w:p w14:paraId="7EF4FF4A" w14:textId="12D76796" w:rsidR="00C46E88" w:rsidRDefault="00C46E88" w:rsidP="00C46E88">
            <w:pPr>
              <w:spacing w:before="0"/>
              <w:jc w:val="center"/>
              <w:rPr>
                <w:b/>
              </w:rPr>
            </w:pPr>
            <w:r>
              <w:rPr>
                <w:b/>
              </w:rPr>
              <w:t>Enable/Disable</w:t>
            </w:r>
          </w:p>
        </w:tc>
        <w:tc>
          <w:tcPr>
            <w:tcW w:w="1061" w:type="dxa"/>
            <w:shd w:val="pct35" w:color="auto" w:fill="auto"/>
            <w:vAlign w:val="center"/>
          </w:tcPr>
          <w:p w14:paraId="17F2AC14" w14:textId="19566CFA" w:rsidR="00C46E88" w:rsidRDefault="00C46E88" w:rsidP="00C46E88">
            <w:pPr>
              <w:spacing w:before="0"/>
              <w:jc w:val="center"/>
              <w:rPr>
                <w:b/>
              </w:rPr>
            </w:pPr>
            <w:r>
              <w:rPr>
                <w:b/>
              </w:rPr>
              <w:t>CNT</w:t>
            </w:r>
          </w:p>
        </w:tc>
        <w:tc>
          <w:tcPr>
            <w:tcW w:w="568" w:type="dxa"/>
            <w:shd w:val="pct35" w:color="auto" w:fill="auto"/>
            <w:textDirection w:val="btLr"/>
          </w:tcPr>
          <w:p w14:paraId="53C027D9" w14:textId="1C34F86E" w:rsidR="00C46E88" w:rsidRDefault="00C46E88" w:rsidP="00C46E88">
            <w:pPr>
              <w:spacing w:before="0"/>
              <w:ind w:left="113" w:right="113"/>
              <w:rPr>
                <w:b/>
              </w:rPr>
            </w:pPr>
            <w:r>
              <w:rPr>
                <w:b/>
              </w:rPr>
              <w:t xml:space="preserve">            YES</w:t>
            </w:r>
          </w:p>
        </w:tc>
        <w:tc>
          <w:tcPr>
            <w:tcW w:w="581" w:type="dxa"/>
            <w:shd w:val="pct35" w:color="auto" w:fill="auto"/>
            <w:textDirection w:val="btLr"/>
          </w:tcPr>
          <w:p w14:paraId="0DC58C99" w14:textId="372B4E08" w:rsidR="00C46E88" w:rsidRDefault="00C46E88" w:rsidP="00C46E88">
            <w:pPr>
              <w:spacing w:before="0"/>
              <w:ind w:left="113" w:right="113"/>
              <w:rPr>
                <w:b/>
              </w:rPr>
            </w:pPr>
            <w:r>
              <w:rPr>
                <w:b/>
              </w:rPr>
              <w:t xml:space="preserve">            YES</w:t>
            </w:r>
          </w:p>
        </w:tc>
        <w:tc>
          <w:tcPr>
            <w:tcW w:w="615" w:type="dxa"/>
            <w:shd w:val="pct35" w:color="auto" w:fill="auto"/>
            <w:textDirection w:val="btLr"/>
          </w:tcPr>
          <w:p w14:paraId="6EAF781C" w14:textId="135D59FB" w:rsidR="00C46E88" w:rsidRDefault="00C46E88" w:rsidP="00C46E88">
            <w:pPr>
              <w:spacing w:before="0"/>
              <w:ind w:left="113" w:right="113"/>
              <w:rPr>
                <w:b/>
              </w:rPr>
            </w:pPr>
            <w:r>
              <w:rPr>
                <w:b/>
              </w:rPr>
              <w:t xml:space="preserve">           TBD</w:t>
            </w:r>
          </w:p>
        </w:tc>
        <w:tc>
          <w:tcPr>
            <w:tcW w:w="708" w:type="dxa"/>
            <w:shd w:val="pct35" w:color="auto" w:fill="auto"/>
            <w:textDirection w:val="btLr"/>
          </w:tcPr>
          <w:p w14:paraId="5C9FC2A8" w14:textId="7F51BA30" w:rsidR="00C46E88" w:rsidRDefault="00C46E88" w:rsidP="00C46E88">
            <w:pPr>
              <w:spacing w:before="0"/>
              <w:ind w:left="113" w:right="113"/>
              <w:rPr>
                <w:b/>
              </w:rPr>
            </w:pPr>
            <w:r>
              <w:rPr>
                <w:b/>
              </w:rPr>
              <w:t xml:space="preserve">           NO</w:t>
            </w:r>
          </w:p>
        </w:tc>
      </w:tr>
      <w:tr w:rsidR="00C46E88" w:rsidRPr="00257EF3" w14:paraId="6B3F7815" w14:textId="77777777" w:rsidTr="00F43F6D">
        <w:tc>
          <w:tcPr>
            <w:tcW w:w="10548" w:type="dxa"/>
            <w:gridSpan w:val="9"/>
            <w:shd w:val="clear" w:color="auto" w:fill="auto"/>
          </w:tcPr>
          <w:p w14:paraId="04F94E5A" w14:textId="19F79B38" w:rsidR="00C46E88" w:rsidRPr="00257EF3" w:rsidRDefault="00C46E88" w:rsidP="00C46E88"/>
        </w:tc>
      </w:tr>
    </w:tbl>
    <w:p w14:paraId="7CEEAFF7" w14:textId="77777777" w:rsidR="00104473" w:rsidRPr="00257EF3" w:rsidRDefault="00104473" w:rsidP="008D0593"/>
    <w:p w14:paraId="6BE19E20" w14:textId="77777777" w:rsidR="00EE3887" w:rsidRPr="00257EF3" w:rsidRDefault="00FB4145" w:rsidP="00FB4145">
      <w:pPr>
        <w:pStyle w:val="Heading4"/>
      </w:pPr>
      <w:bookmarkStart w:id="417" w:name="_Ref479240250"/>
      <w:bookmarkStart w:id="418" w:name="_Ref479240255"/>
      <w:bookmarkStart w:id="419" w:name="_Toc522628669"/>
      <w:bookmarkStart w:id="420" w:name="_Toc103768368"/>
      <w:bookmarkStart w:id="421" w:name="_Hlk79824341"/>
      <w:r>
        <w:t>AVAS Configuration Data (Supplier Range FD00-FEFF)</w:t>
      </w:r>
      <w:bookmarkEnd w:id="417"/>
      <w:bookmarkEnd w:id="418"/>
      <w:bookmarkEnd w:id="419"/>
      <w:bookmarkEnd w:id="420"/>
    </w:p>
    <w:p w14:paraId="497C1428" w14:textId="77777777" w:rsidR="00104473" w:rsidRDefault="00104473">
      <w:r>
        <w:t xml:space="preserve">The </w:t>
      </w:r>
      <w:r w:rsidR="003B4758">
        <w:t xml:space="preserve">parameters listed in </w:t>
      </w:r>
      <w:r w:rsidR="003B4758" w:rsidRPr="003B4758">
        <w:rPr>
          <w:b/>
        </w:rPr>
        <w:fldChar w:fldCharType="begin"/>
      </w:r>
      <w:r w:rsidR="003B4758" w:rsidRPr="003B4758">
        <w:rPr>
          <w:b/>
        </w:rPr>
        <w:instrText xml:space="preserve"> REF _Ref479161093 \h </w:instrText>
      </w:r>
      <w:r w:rsidR="003B4758">
        <w:rPr>
          <w:b/>
        </w:rPr>
        <w:instrText xml:space="preserve"> \* MERGEFORMAT </w:instrText>
      </w:r>
      <w:r w:rsidR="003B4758" w:rsidRPr="003B4758">
        <w:rPr>
          <w:b/>
        </w:rPr>
      </w:r>
      <w:r w:rsidR="003B4758" w:rsidRPr="003B4758">
        <w:rPr>
          <w:b/>
        </w:rPr>
        <w:fldChar w:fldCharType="separate"/>
      </w:r>
      <w:r w:rsidR="00DD0D0D" w:rsidRPr="00DD0D0D">
        <w:rPr>
          <w:b/>
        </w:rPr>
        <w:t xml:space="preserve">Table </w:t>
      </w:r>
      <w:r w:rsidR="00DD0D0D" w:rsidRPr="00DD0D0D">
        <w:rPr>
          <w:b/>
          <w:noProof/>
        </w:rPr>
        <w:t>2.10</w:t>
      </w:r>
      <w:r w:rsidR="00DD0D0D" w:rsidRPr="00DD0D0D">
        <w:rPr>
          <w:b/>
          <w:noProof/>
        </w:rPr>
        <w:noBreakHyphen/>
        <w:t>35</w:t>
      </w:r>
      <w:r w:rsidR="00DD0D0D" w:rsidRPr="00DD0D0D">
        <w:rPr>
          <w:b/>
        </w:rPr>
        <w:t xml:space="preserve"> Supplier Range Configuration Parameters</w:t>
      </w:r>
      <w:r w:rsidR="003B4758" w:rsidRPr="003B4758">
        <w:rPr>
          <w:b/>
        </w:rPr>
        <w:fldChar w:fldCharType="end"/>
      </w:r>
      <w:r w:rsidR="003B4758">
        <w:t xml:space="preserve"> </w:t>
      </w:r>
      <w:r>
        <w:t xml:space="preserve">are configurable parameters set by the supplier </w:t>
      </w:r>
      <w:r w:rsidR="007F4C25">
        <w:t>in the FD00-FEFF range of DIDs</w:t>
      </w:r>
      <w:r>
        <w:t xml:space="preserve">.  FMC does not maintain these parameters and will not write to them at end of line </w:t>
      </w:r>
      <w:r w:rsidR="005A10B1">
        <w:t>n</w:t>
      </w:r>
      <w:r>
        <w:t>or store them in the As-Built database.</w:t>
      </w:r>
    </w:p>
    <w:bookmarkEnd w:id="421"/>
    <w:p w14:paraId="381E16FA" w14:textId="77777777" w:rsidR="00104473" w:rsidRDefault="00104473"/>
    <w:p w14:paraId="7564437E" w14:textId="77777777" w:rsidR="00104473" w:rsidRDefault="00104473" w:rsidP="00104473">
      <w:pPr>
        <w:pStyle w:val="Caption"/>
      </w:pPr>
      <w:bookmarkStart w:id="422" w:name="_Ref479161093"/>
      <w:r>
        <w:t xml:space="preserve">Table </w:t>
      </w:r>
      <w:fldSimple w:instr=" STYLEREF 2 \s ">
        <w:r w:rsidR="00F03EE5">
          <w:rPr>
            <w:noProof/>
          </w:rPr>
          <w:t>2.10</w:t>
        </w:r>
      </w:fldSimple>
      <w:r>
        <w:noBreakHyphen/>
      </w:r>
      <w:fldSimple w:instr=" SEQ Table \* ARABIC \s 2 ">
        <w:r w:rsidR="00F03EE5">
          <w:rPr>
            <w:noProof/>
          </w:rPr>
          <w:t>35</w:t>
        </w:r>
      </w:fldSimple>
      <w:r w:rsidR="003B4758">
        <w:t xml:space="preserve"> Supplier Range C</w:t>
      </w:r>
      <w:r>
        <w:t>onfiguration Parameters</w:t>
      </w:r>
      <w:bookmarkEnd w:id="422"/>
    </w:p>
    <w:p w14:paraId="227E2E57" w14:textId="77777777" w:rsidR="00104473" w:rsidRPr="00104473" w:rsidRDefault="00104473" w:rsidP="00104473"/>
    <w:tbl>
      <w:tblPr>
        <w:tblW w:w="10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2592"/>
        <w:gridCol w:w="3231"/>
        <w:gridCol w:w="1793"/>
        <w:gridCol w:w="1636"/>
      </w:tblGrid>
      <w:tr w:rsidR="00F43F6D" w:rsidRPr="00257EF3" w14:paraId="6D3765B5" w14:textId="77777777" w:rsidTr="00104473">
        <w:trPr>
          <w:cantSplit/>
          <w:trHeight w:val="1822"/>
        </w:trPr>
        <w:tc>
          <w:tcPr>
            <w:tcW w:w="1320" w:type="dxa"/>
            <w:tcBorders>
              <w:bottom w:val="single" w:sz="4" w:space="0" w:color="auto"/>
            </w:tcBorders>
            <w:shd w:val="pct35" w:color="auto" w:fill="auto"/>
            <w:vAlign w:val="center"/>
          </w:tcPr>
          <w:p w14:paraId="5DC472EE" w14:textId="77777777" w:rsidR="00104473" w:rsidRPr="00257EF3" w:rsidRDefault="00104473" w:rsidP="007F4C25">
            <w:pPr>
              <w:spacing w:before="0"/>
              <w:jc w:val="center"/>
              <w:rPr>
                <w:b/>
              </w:rPr>
            </w:pPr>
            <w:r w:rsidRPr="00257EF3">
              <w:rPr>
                <w:b/>
              </w:rPr>
              <w:t>Rqmt. No</w:t>
            </w:r>
          </w:p>
        </w:tc>
        <w:tc>
          <w:tcPr>
            <w:tcW w:w="2592" w:type="dxa"/>
            <w:tcBorders>
              <w:bottom w:val="single" w:sz="4" w:space="0" w:color="auto"/>
            </w:tcBorders>
            <w:shd w:val="pct35" w:color="auto" w:fill="auto"/>
            <w:vAlign w:val="center"/>
          </w:tcPr>
          <w:p w14:paraId="5479FE8F" w14:textId="77777777" w:rsidR="00104473" w:rsidRPr="00257EF3" w:rsidRDefault="00104473" w:rsidP="007F4C25">
            <w:pPr>
              <w:spacing w:before="0"/>
              <w:jc w:val="center"/>
              <w:rPr>
                <w:b/>
              </w:rPr>
            </w:pPr>
            <w:r w:rsidRPr="00257EF3">
              <w:rPr>
                <w:b/>
              </w:rPr>
              <w:t>Name of Data</w:t>
            </w:r>
          </w:p>
        </w:tc>
        <w:tc>
          <w:tcPr>
            <w:tcW w:w="3231" w:type="dxa"/>
            <w:tcBorders>
              <w:bottom w:val="single" w:sz="4" w:space="0" w:color="auto"/>
            </w:tcBorders>
            <w:shd w:val="pct35" w:color="auto" w:fill="auto"/>
            <w:vAlign w:val="center"/>
          </w:tcPr>
          <w:p w14:paraId="67279594" w14:textId="77777777" w:rsidR="00104473" w:rsidRPr="00257EF3" w:rsidRDefault="00104473" w:rsidP="007F4C25">
            <w:pPr>
              <w:spacing w:before="0"/>
              <w:jc w:val="center"/>
              <w:rPr>
                <w:b/>
              </w:rPr>
            </w:pPr>
            <w:r w:rsidRPr="00257EF3">
              <w:rPr>
                <w:b/>
              </w:rPr>
              <w:t>Description</w:t>
            </w:r>
          </w:p>
        </w:tc>
        <w:tc>
          <w:tcPr>
            <w:tcW w:w="1793" w:type="dxa"/>
            <w:tcBorders>
              <w:bottom w:val="single" w:sz="4" w:space="0" w:color="auto"/>
            </w:tcBorders>
            <w:shd w:val="pct35" w:color="auto" w:fill="auto"/>
            <w:vAlign w:val="center"/>
          </w:tcPr>
          <w:p w14:paraId="74A2429A" w14:textId="049AAEDE" w:rsidR="00104473" w:rsidRPr="00257EF3" w:rsidRDefault="00BA016D" w:rsidP="007F4C25">
            <w:pPr>
              <w:spacing w:before="0"/>
              <w:jc w:val="center"/>
              <w:rPr>
                <w:b/>
              </w:rPr>
            </w:pPr>
            <w:r w:rsidRPr="00257EF3">
              <w:rPr>
                <w:b/>
              </w:rPr>
              <w:t>Initial Value</w:t>
            </w:r>
          </w:p>
        </w:tc>
        <w:tc>
          <w:tcPr>
            <w:tcW w:w="1636" w:type="dxa"/>
            <w:tcBorders>
              <w:bottom w:val="single" w:sz="4" w:space="0" w:color="auto"/>
            </w:tcBorders>
            <w:shd w:val="pct35" w:color="auto" w:fill="auto"/>
            <w:vAlign w:val="center"/>
          </w:tcPr>
          <w:p w14:paraId="0FE2071C" w14:textId="77777777" w:rsidR="00104473" w:rsidRPr="00257EF3" w:rsidRDefault="00104473" w:rsidP="007F4C25">
            <w:pPr>
              <w:spacing w:before="0"/>
              <w:jc w:val="center"/>
              <w:rPr>
                <w:b/>
              </w:rPr>
            </w:pPr>
            <w:r w:rsidRPr="00257EF3">
              <w:rPr>
                <w:b/>
              </w:rPr>
              <w:t>Unit</w:t>
            </w:r>
          </w:p>
        </w:tc>
      </w:tr>
      <w:tr w:rsidR="001463C0" w:rsidRPr="00257EF3" w14:paraId="5B1DEDC1" w14:textId="77777777" w:rsidTr="00F43F6D">
        <w:trPr>
          <w:cantSplit/>
          <w:trHeight w:val="864"/>
        </w:trPr>
        <w:tc>
          <w:tcPr>
            <w:tcW w:w="1320" w:type="dxa"/>
            <w:shd w:val="clear" w:color="auto" w:fill="auto"/>
          </w:tcPr>
          <w:p w14:paraId="47D79DC6" w14:textId="7EE084F0" w:rsidR="001463C0" w:rsidRPr="00257EF3" w:rsidRDefault="001463C0" w:rsidP="007F4C25">
            <w:r w:rsidRPr="00257EF3">
              <w:rPr>
                <w:b/>
                <w:sz w:val="16"/>
                <w:szCs w:val="16"/>
              </w:rPr>
              <w:lastRenderedPageBreak/>
              <w:t xml:space="preserve">R: </w:t>
            </w:r>
            <w:r w:rsidRPr="00257EF3">
              <w:rPr>
                <w:b/>
                <w:sz w:val="16"/>
                <w:szCs w:val="16"/>
              </w:rPr>
              <w:fldChar w:fldCharType="begin"/>
            </w:r>
            <w:r w:rsidRPr="00257EF3">
              <w:rPr>
                <w:b/>
                <w:sz w:val="16"/>
                <w:szCs w:val="16"/>
              </w:rPr>
              <w:instrText xml:space="preserve"> STYLEREF 2 \s </w:instrText>
            </w:r>
            <w:r w:rsidRPr="00257EF3">
              <w:rPr>
                <w:b/>
                <w:sz w:val="16"/>
                <w:szCs w:val="16"/>
              </w:rPr>
              <w:fldChar w:fldCharType="separate"/>
            </w:r>
            <w:r w:rsidR="00F03EE5">
              <w:rPr>
                <w:b/>
                <w:noProof/>
                <w:sz w:val="16"/>
                <w:szCs w:val="16"/>
              </w:rPr>
              <w:t>2.10</w:t>
            </w:r>
            <w:r w:rsidRPr="00257EF3">
              <w:rPr>
                <w:b/>
                <w:sz w:val="16"/>
                <w:szCs w:val="16"/>
              </w:rPr>
              <w:fldChar w:fldCharType="end"/>
            </w:r>
            <w:r w:rsidRPr="00257EF3">
              <w:rPr>
                <w:b/>
                <w:sz w:val="16"/>
                <w:szCs w:val="16"/>
              </w:rPr>
              <w:t>.</w:t>
            </w:r>
            <w:r w:rsidR="008A7E57">
              <w:rPr>
                <w:b/>
                <w:sz w:val="16"/>
                <w:szCs w:val="16"/>
              </w:rPr>
              <w:t>20</w:t>
            </w:r>
            <w:r w:rsidR="00774865">
              <w:rPr>
                <w:b/>
                <w:sz w:val="16"/>
                <w:szCs w:val="16"/>
              </w:rPr>
              <w:t>6</w:t>
            </w:r>
          </w:p>
        </w:tc>
        <w:tc>
          <w:tcPr>
            <w:tcW w:w="2592" w:type="dxa"/>
            <w:shd w:val="clear" w:color="auto" w:fill="auto"/>
          </w:tcPr>
          <w:p w14:paraId="35CC82A2" w14:textId="675DF77A" w:rsidR="001463C0" w:rsidRPr="00257EF3" w:rsidRDefault="001463C0" w:rsidP="007F4C25">
            <w:r w:rsidRPr="00257EF3">
              <w:t>AVAS_Spkr_Cfg</w:t>
            </w:r>
            <w:r w:rsidR="00C46E88">
              <w:t xml:space="preserve"> (DE0A Byte 5 Bit 1)</w:t>
            </w:r>
          </w:p>
        </w:tc>
        <w:tc>
          <w:tcPr>
            <w:tcW w:w="3231" w:type="dxa"/>
            <w:shd w:val="clear" w:color="auto" w:fill="auto"/>
          </w:tcPr>
          <w:p w14:paraId="01BC4231" w14:textId="77777777" w:rsidR="001463C0" w:rsidRPr="00257EF3" w:rsidRDefault="001463C0" w:rsidP="007F4C25">
            <w:r w:rsidRPr="00257EF3">
              <w:t>Number of Speakers in actual hardware</w:t>
            </w:r>
          </w:p>
        </w:tc>
        <w:tc>
          <w:tcPr>
            <w:tcW w:w="1793" w:type="dxa"/>
            <w:vMerge w:val="restart"/>
            <w:shd w:val="clear" w:color="auto" w:fill="auto"/>
          </w:tcPr>
          <w:p w14:paraId="2E441443" w14:textId="77777777" w:rsidR="001463C0" w:rsidRPr="00257EF3" w:rsidRDefault="001463C0" w:rsidP="007F4C25"/>
        </w:tc>
        <w:tc>
          <w:tcPr>
            <w:tcW w:w="1636" w:type="dxa"/>
            <w:shd w:val="clear" w:color="auto" w:fill="auto"/>
          </w:tcPr>
          <w:p w14:paraId="04CA2C9B" w14:textId="77777777" w:rsidR="001463C0" w:rsidRPr="00257EF3" w:rsidRDefault="001463C0" w:rsidP="007F4C25"/>
        </w:tc>
      </w:tr>
      <w:tr w:rsidR="001463C0" w:rsidRPr="00257EF3" w14:paraId="7C6AF50F" w14:textId="77777777" w:rsidTr="00F43F6D">
        <w:trPr>
          <w:cantSplit/>
          <w:trHeight w:val="1161"/>
        </w:trPr>
        <w:tc>
          <w:tcPr>
            <w:tcW w:w="1320" w:type="dxa"/>
            <w:shd w:val="clear" w:color="auto" w:fill="auto"/>
          </w:tcPr>
          <w:p w14:paraId="2636EED7" w14:textId="1E423685" w:rsidR="001463C0" w:rsidRPr="00257EF3" w:rsidRDefault="001463C0" w:rsidP="007F4C25">
            <w:r w:rsidRPr="00257EF3">
              <w:rPr>
                <w:b/>
                <w:sz w:val="16"/>
                <w:szCs w:val="16"/>
              </w:rPr>
              <w:t xml:space="preserve">R: </w:t>
            </w:r>
            <w:r w:rsidRPr="00257EF3">
              <w:rPr>
                <w:b/>
                <w:sz w:val="16"/>
                <w:szCs w:val="16"/>
              </w:rPr>
              <w:fldChar w:fldCharType="begin"/>
            </w:r>
            <w:r w:rsidRPr="00257EF3">
              <w:rPr>
                <w:b/>
                <w:sz w:val="16"/>
                <w:szCs w:val="16"/>
              </w:rPr>
              <w:instrText xml:space="preserve"> STYLEREF 2 \s </w:instrText>
            </w:r>
            <w:r w:rsidRPr="00257EF3">
              <w:rPr>
                <w:b/>
                <w:sz w:val="16"/>
                <w:szCs w:val="16"/>
              </w:rPr>
              <w:fldChar w:fldCharType="separate"/>
            </w:r>
            <w:r w:rsidR="00F03EE5">
              <w:rPr>
                <w:b/>
                <w:noProof/>
                <w:sz w:val="16"/>
                <w:szCs w:val="16"/>
              </w:rPr>
              <w:t>2.10</w:t>
            </w:r>
            <w:r w:rsidRPr="00257EF3">
              <w:rPr>
                <w:b/>
                <w:sz w:val="16"/>
                <w:szCs w:val="16"/>
              </w:rPr>
              <w:fldChar w:fldCharType="end"/>
            </w:r>
            <w:r w:rsidRPr="00257EF3">
              <w:rPr>
                <w:b/>
                <w:sz w:val="16"/>
                <w:szCs w:val="16"/>
              </w:rPr>
              <w:t>.</w:t>
            </w:r>
            <w:r w:rsidR="008A7E57">
              <w:rPr>
                <w:b/>
                <w:sz w:val="16"/>
                <w:szCs w:val="16"/>
              </w:rPr>
              <w:t>20</w:t>
            </w:r>
            <w:r w:rsidR="00774865">
              <w:rPr>
                <w:b/>
                <w:sz w:val="16"/>
                <w:szCs w:val="16"/>
              </w:rPr>
              <w:t>7</w:t>
            </w:r>
          </w:p>
        </w:tc>
        <w:tc>
          <w:tcPr>
            <w:tcW w:w="2592" w:type="dxa"/>
            <w:shd w:val="clear" w:color="auto" w:fill="auto"/>
          </w:tcPr>
          <w:p w14:paraId="24756CE6" w14:textId="776F0C63" w:rsidR="001463C0" w:rsidRPr="00257EF3" w:rsidRDefault="001463C0" w:rsidP="007F4C25">
            <w:r w:rsidRPr="00257EF3">
              <w:t>TransitionDelayCfg</w:t>
            </w:r>
            <w:r w:rsidR="00C46E88">
              <w:t xml:space="preserve"> (EE0A)</w:t>
            </w:r>
          </w:p>
        </w:tc>
        <w:tc>
          <w:tcPr>
            <w:tcW w:w="3231" w:type="dxa"/>
            <w:shd w:val="clear" w:color="auto" w:fill="auto"/>
          </w:tcPr>
          <w:p w14:paraId="47DF6F46" w14:textId="7432BAF0" w:rsidR="001463C0" w:rsidRPr="00257EF3" w:rsidRDefault="00392E66" w:rsidP="007F4C25">
            <w:r w:rsidRPr="00257EF3">
              <w:t xml:space="preserve">TransitionDelayCfg </w:t>
            </w:r>
            <w:r>
              <w:t xml:space="preserve">is used </w:t>
            </w:r>
            <w:r w:rsidR="005948DD">
              <w:t>to</w:t>
            </w:r>
            <w:r>
              <w:t xml:space="preserve"> ensure that audio is played back in the proper speaker during a transition. </w:t>
            </w:r>
            <w:r w:rsidR="00585DE8">
              <w:t xml:space="preserve">This will now become the delay for NVH service to allow release of looping sound prior to speaker switch (in case of a </w:t>
            </w:r>
            <w:r>
              <w:t>2-speaker</w:t>
            </w:r>
            <w:r w:rsidR="00585DE8">
              <w:t xml:space="preserve"> configuration)</w:t>
            </w:r>
            <w:r>
              <w:t xml:space="preserve"> </w:t>
            </w:r>
            <w:r w:rsidR="00E449C2">
              <w:t xml:space="preserve">This parameter will be used ‘only’ for a two-speaker system when the AVAS audio is switched between front to rear or vice versa regardless oof the reason for transition be it either a gear position switch or speaker fault. However, for a two-speaker system when the gear is switched from park to either drive/reverse or vice versa, the AVAS event client shall not apply ‘TransitiondelayCfg’ between speaker directionality switch and generator rather this would be taken care internally by the library. </w:t>
            </w:r>
          </w:p>
        </w:tc>
        <w:tc>
          <w:tcPr>
            <w:tcW w:w="1793" w:type="dxa"/>
            <w:vMerge/>
            <w:shd w:val="clear" w:color="auto" w:fill="auto"/>
          </w:tcPr>
          <w:p w14:paraId="61BCA15A" w14:textId="77777777" w:rsidR="001463C0" w:rsidRPr="00257EF3" w:rsidRDefault="001463C0" w:rsidP="007F4C25"/>
        </w:tc>
        <w:tc>
          <w:tcPr>
            <w:tcW w:w="1636" w:type="dxa"/>
            <w:shd w:val="clear" w:color="auto" w:fill="auto"/>
          </w:tcPr>
          <w:p w14:paraId="1C86DA21" w14:textId="77777777" w:rsidR="001463C0" w:rsidRPr="00257EF3" w:rsidRDefault="001463C0" w:rsidP="007F4C25">
            <w:r w:rsidRPr="00257EF3">
              <w:t>Milliseconds</w:t>
            </w:r>
          </w:p>
        </w:tc>
      </w:tr>
      <w:tr w:rsidR="002C0EE1" w:rsidRPr="00257EF3" w14:paraId="7E7008E2" w14:textId="77777777" w:rsidTr="00F43F6D">
        <w:trPr>
          <w:cantSplit/>
          <w:trHeight w:val="801"/>
        </w:trPr>
        <w:tc>
          <w:tcPr>
            <w:tcW w:w="1320" w:type="dxa"/>
            <w:shd w:val="clear" w:color="auto" w:fill="auto"/>
          </w:tcPr>
          <w:p w14:paraId="2E482ED2" w14:textId="3EF39BD2" w:rsidR="002C0EE1" w:rsidRPr="00257EF3" w:rsidRDefault="002C0EE1" w:rsidP="007F4C25">
            <w:pPr>
              <w:rPr>
                <w:b/>
                <w:sz w:val="16"/>
                <w:szCs w:val="16"/>
              </w:rPr>
            </w:pPr>
            <w:r w:rsidRPr="00257EF3">
              <w:rPr>
                <w:b/>
                <w:sz w:val="16"/>
                <w:szCs w:val="16"/>
              </w:rPr>
              <w:t xml:space="preserve">R: </w:t>
            </w:r>
            <w:r w:rsidRPr="00257EF3">
              <w:rPr>
                <w:b/>
                <w:sz w:val="16"/>
                <w:szCs w:val="16"/>
              </w:rPr>
              <w:fldChar w:fldCharType="begin"/>
            </w:r>
            <w:r w:rsidRPr="00257EF3">
              <w:rPr>
                <w:b/>
                <w:sz w:val="16"/>
                <w:szCs w:val="16"/>
              </w:rPr>
              <w:instrText xml:space="preserve"> STYLEREF 2 \s </w:instrText>
            </w:r>
            <w:r w:rsidRPr="00257EF3">
              <w:rPr>
                <w:b/>
                <w:sz w:val="16"/>
                <w:szCs w:val="16"/>
              </w:rPr>
              <w:fldChar w:fldCharType="separate"/>
            </w:r>
            <w:r w:rsidR="00F03EE5">
              <w:rPr>
                <w:b/>
                <w:noProof/>
                <w:sz w:val="16"/>
                <w:szCs w:val="16"/>
              </w:rPr>
              <w:t>2.10</w:t>
            </w:r>
            <w:r w:rsidRPr="00257EF3">
              <w:rPr>
                <w:b/>
                <w:sz w:val="16"/>
                <w:szCs w:val="16"/>
              </w:rPr>
              <w:fldChar w:fldCharType="end"/>
            </w:r>
            <w:r w:rsidRPr="00257EF3">
              <w:rPr>
                <w:b/>
                <w:sz w:val="16"/>
                <w:szCs w:val="16"/>
              </w:rPr>
              <w:t>.</w:t>
            </w:r>
            <w:r w:rsidR="008A7E57">
              <w:rPr>
                <w:b/>
                <w:sz w:val="16"/>
                <w:szCs w:val="16"/>
              </w:rPr>
              <w:t>20</w:t>
            </w:r>
            <w:r w:rsidR="00774865">
              <w:rPr>
                <w:b/>
                <w:sz w:val="16"/>
                <w:szCs w:val="16"/>
              </w:rPr>
              <w:t>8</w:t>
            </w:r>
          </w:p>
        </w:tc>
        <w:tc>
          <w:tcPr>
            <w:tcW w:w="9252" w:type="dxa"/>
            <w:gridSpan w:val="4"/>
            <w:shd w:val="clear" w:color="auto" w:fill="auto"/>
          </w:tcPr>
          <w:p w14:paraId="2238F732" w14:textId="77777777" w:rsidR="002C0EE1" w:rsidRPr="00257EF3" w:rsidRDefault="002C0EE1" w:rsidP="007F4C25">
            <w:r>
              <w:t>The supplier shall ensure these parameters are set to their correct value as defined in the data dictionary before delivery to Ford.</w:t>
            </w:r>
          </w:p>
        </w:tc>
      </w:tr>
    </w:tbl>
    <w:p w14:paraId="2B11D07F" w14:textId="77777777" w:rsidR="00104473" w:rsidRDefault="00104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6"/>
      </w:tblGrid>
      <w:tr w:rsidR="008D0593" w:rsidRPr="00257EF3" w14:paraId="55CDF71E" w14:textId="77777777" w:rsidTr="00F43F6D">
        <w:tc>
          <w:tcPr>
            <w:tcW w:w="10346" w:type="dxa"/>
            <w:shd w:val="clear" w:color="auto" w:fill="BFBFBF"/>
          </w:tcPr>
          <w:p w14:paraId="65785E7E" w14:textId="77777777" w:rsidR="008D0593" w:rsidRPr="00257EF3" w:rsidRDefault="00104473" w:rsidP="0078764D">
            <w:pPr>
              <w:rPr>
                <w:rFonts w:ascii="Arial" w:hAnsi="Arial" w:cs="Arial"/>
                <w:b/>
                <w:bCs/>
              </w:rPr>
            </w:pPr>
            <w:r>
              <w:rPr>
                <w:rFonts w:ascii="Arial" w:hAnsi="Arial" w:cs="Arial"/>
                <w:b/>
                <w:bCs/>
              </w:rPr>
              <w:t>Parameter</w:t>
            </w:r>
            <w:r w:rsidR="008D0593" w:rsidRPr="00257EF3">
              <w:rPr>
                <w:rFonts w:ascii="Arial" w:hAnsi="Arial" w:cs="Arial"/>
                <w:b/>
                <w:bCs/>
              </w:rPr>
              <w:t xml:space="preserve"> Information</w:t>
            </w:r>
          </w:p>
        </w:tc>
      </w:tr>
    </w:tbl>
    <w:p w14:paraId="4948D71C" w14:textId="77777777" w:rsidR="00372B2B" w:rsidRPr="00257EF3" w:rsidRDefault="00372B2B" w:rsidP="008D0593"/>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428"/>
        <w:gridCol w:w="5886"/>
      </w:tblGrid>
      <w:tr w:rsidR="008D0593" w:rsidRPr="00257EF3" w14:paraId="33681EF3" w14:textId="77777777" w:rsidTr="00F43F6D">
        <w:tc>
          <w:tcPr>
            <w:tcW w:w="10314" w:type="dxa"/>
            <w:gridSpan w:val="2"/>
            <w:shd w:val="clear" w:color="auto" w:fill="BFBFBF"/>
          </w:tcPr>
          <w:p w14:paraId="0A7130C1" w14:textId="62D5CCB3" w:rsidR="008D0593" w:rsidRPr="00257EF3" w:rsidRDefault="008D0593" w:rsidP="0078764D">
            <w:pPr>
              <w:rPr>
                <w:rFonts w:ascii="Arial" w:hAnsi="Arial" w:cs="Arial"/>
                <w:sz w:val="16"/>
              </w:rPr>
            </w:pPr>
            <w:r w:rsidRPr="00257EF3">
              <w:rPr>
                <w:rFonts w:ascii="Arial" w:hAnsi="Arial" w:cs="Arial"/>
                <w:sz w:val="16"/>
              </w:rPr>
              <w:t xml:space="preserve">Parameter # </w:t>
            </w:r>
            <w:r w:rsidR="002A4AF4">
              <w:rPr>
                <w:rFonts w:ascii="Arial" w:hAnsi="Arial" w:cs="Arial"/>
                <w:sz w:val="16"/>
              </w:rPr>
              <w:t>1</w:t>
            </w:r>
          </w:p>
        </w:tc>
      </w:tr>
      <w:tr w:rsidR="008D0593" w:rsidRPr="00257EF3" w14:paraId="34F4BB1E" w14:textId="77777777" w:rsidTr="00F43F6D">
        <w:tc>
          <w:tcPr>
            <w:tcW w:w="4428" w:type="dxa"/>
            <w:shd w:val="clear" w:color="auto" w:fill="auto"/>
          </w:tcPr>
          <w:p w14:paraId="3C782B04" w14:textId="77777777" w:rsidR="008D0593" w:rsidRPr="00257EF3" w:rsidRDefault="008D0593" w:rsidP="0078764D">
            <w:pPr>
              <w:rPr>
                <w:rFonts w:ascii="Arial" w:hAnsi="Arial" w:cs="Arial"/>
                <w:sz w:val="16"/>
              </w:rPr>
            </w:pPr>
            <w:r w:rsidRPr="00257EF3">
              <w:rPr>
                <w:rFonts w:ascii="Arial" w:hAnsi="Arial" w:cs="Arial"/>
                <w:sz w:val="16"/>
              </w:rPr>
              <w:t>Parameter Name</w:t>
            </w:r>
          </w:p>
        </w:tc>
        <w:tc>
          <w:tcPr>
            <w:tcW w:w="5886" w:type="dxa"/>
            <w:shd w:val="clear" w:color="auto" w:fill="auto"/>
          </w:tcPr>
          <w:p w14:paraId="69171104" w14:textId="77777777" w:rsidR="008D0593" w:rsidRPr="00257EF3" w:rsidRDefault="00AF0916" w:rsidP="0078764D">
            <w:pPr>
              <w:rPr>
                <w:rFonts w:ascii="Arial" w:hAnsi="Arial" w:cs="Arial"/>
                <w:sz w:val="16"/>
              </w:rPr>
            </w:pPr>
            <w:r w:rsidRPr="00257EF3">
              <w:rPr>
                <w:rFonts w:ascii="Arial" w:hAnsi="Arial" w:cs="Arial"/>
                <w:sz w:val="16"/>
              </w:rPr>
              <w:t>AVAS_Spkr_Cfg</w:t>
            </w:r>
          </w:p>
        </w:tc>
      </w:tr>
      <w:tr w:rsidR="008D0593" w:rsidRPr="00257EF3" w14:paraId="3AB81DA8" w14:textId="77777777" w:rsidTr="00F43F6D">
        <w:tc>
          <w:tcPr>
            <w:tcW w:w="4428" w:type="dxa"/>
            <w:shd w:val="clear" w:color="auto" w:fill="auto"/>
          </w:tcPr>
          <w:p w14:paraId="2BBB409F" w14:textId="77777777" w:rsidR="008D0593" w:rsidRPr="00257EF3" w:rsidRDefault="008D0593" w:rsidP="0078764D">
            <w:pPr>
              <w:rPr>
                <w:rFonts w:ascii="Arial" w:hAnsi="Arial" w:cs="Arial"/>
                <w:sz w:val="16"/>
              </w:rPr>
            </w:pPr>
            <w:r w:rsidRPr="00257EF3">
              <w:rPr>
                <w:rFonts w:ascii="Arial" w:hAnsi="Arial" w:cs="Arial"/>
                <w:sz w:val="16"/>
              </w:rPr>
              <w:t>Description</w:t>
            </w:r>
          </w:p>
        </w:tc>
        <w:tc>
          <w:tcPr>
            <w:tcW w:w="5886" w:type="dxa"/>
            <w:shd w:val="clear" w:color="auto" w:fill="auto"/>
          </w:tcPr>
          <w:p w14:paraId="49AADB9E" w14:textId="77777777" w:rsidR="008D0593" w:rsidRPr="00257EF3" w:rsidRDefault="008D0593" w:rsidP="0078764D">
            <w:pPr>
              <w:rPr>
                <w:rFonts w:ascii="Arial" w:hAnsi="Arial" w:cs="Arial"/>
                <w:sz w:val="16"/>
              </w:rPr>
            </w:pPr>
            <w:r w:rsidRPr="00257EF3">
              <w:rPr>
                <w:rFonts w:ascii="Arial" w:hAnsi="Arial" w:cs="Arial"/>
                <w:sz w:val="16"/>
              </w:rPr>
              <w:t>The number of speakers supported by the AVAS’s actual hardware.  Currently, it can be one or two.</w:t>
            </w:r>
          </w:p>
        </w:tc>
      </w:tr>
      <w:tr w:rsidR="008D0593" w:rsidRPr="00257EF3" w14:paraId="43EF56DE" w14:textId="77777777" w:rsidTr="00F43F6D">
        <w:tc>
          <w:tcPr>
            <w:tcW w:w="4428" w:type="dxa"/>
            <w:shd w:val="clear" w:color="auto" w:fill="auto"/>
          </w:tcPr>
          <w:p w14:paraId="44568707" w14:textId="77777777" w:rsidR="008D0593" w:rsidRPr="00257EF3" w:rsidRDefault="008D0593" w:rsidP="0078764D">
            <w:pPr>
              <w:rPr>
                <w:rFonts w:ascii="Arial" w:hAnsi="Arial" w:cs="Arial"/>
                <w:sz w:val="16"/>
              </w:rPr>
            </w:pPr>
            <w:r w:rsidRPr="00257EF3">
              <w:rPr>
                <w:rFonts w:ascii="Arial" w:hAnsi="Arial" w:cs="Arial"/>
                <w:sz w:val="16"/>
              </w:rPr>
              <w:t>DataIdentifier Size (bits)</w:t>
            </w:r>
          </w:p>
        </w:tc>
        <w:tc>
          <w:tcPr>
            <w:tcW w:w="5886" w:type="dxa"/>
            <w:shd w:val="clear" w:color="auto" w:fill="auto"/>
          </w:tcPr>
          <w:p w14:paraId="4686FEF2" w14:textId="77777777" w:rsidR="008D0593" w:rsidRPr="00257EF3" w:rsidRDefault="008D0593" w:rsidP="0078764D">
            <w:pPr>
              <w:rPr>
                <w:rFonts w:ascii="Arial" w:hAnsi="Arial" w:cs="Arial"/>
                <w:i/>
                <w:iCs/>
                <w:sz w:val="16"/>
              </w:rPr>
            </w:pPr>
            <w:r w:rsidRPr="00257EF3">
              <w:rPr>
                <w:rFonts w:ascii="Arial" w:hAnsi="Arial" w:cs="Arial"/>
                <w:i/>
                <w:iCs/>
                <w:sz w:val="16"/>
              </w:rPr>
              <w:t>1</w:t>
            </w:r>
          </w:p>
        </w:tc>
      </w:tr>
      <w:tr w:rsidR="008D0593" w:rsidRPr="00257EF3" w14:paraId="041F3738" w14:textId="77777777" w:rsidTr="00F43F6D">
        <w:tc>
          <w:tcPr>
            <w:tcW w:w="10314" w:type="dxa"/>
            <w:gridSpan w:val="2"/>
            <w:shd w:val="clear" w:color="auto" w:fill="auto"/>
          </w:tcPr>
          <w:p w14:paraId="4FE44B07" w14:textId="77777777" w:rsidR="008D0593" w:rsidRPr="00257EF3" w:rsidRDefault="008D0593" w:rsidP="0078764D">
            <w:pPr>
              <w:rPr>
                <w:rFonts w:ascii="Arial" w:hAnsi="Arial" w:cs="Arial"/>
                <w:i/>
                <w:iCs/>
                <w:sz w:val="16"/>
              </w:rPr>
            </w:pPr>
            <w:r w:rsidRPr="00257EF3">
              <w:rPr>
                <w:rFonts w:ascii="Arial" w:hAnsi="Arial" w:cs="Arial"/>
                <w:sz w:val="16"/>
              </w:rPr>
              <w:t>Format Information:</w:t>
            </w:r>
          </w:p>
        </w:tc>
      </w:tr>
      <w:tr w:rsidR="008D0593" w:rsidRPr="00257EF3" w14:paraId="38B616C6" w14:textId="77777777" w:rsidTr="00F43F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Borders>
              <w:top w:val="single" w:sz="6" w:space="0" w:color="000000"/>
              <w:left w:val="single" w:sz="6" w:space="0" w:color="000000"/>
              <w:bottom w:val="single" w:sz="6" w:space="0" w:color="000000"/>
              <w:right w:val="single" w:sz="6" w:space="0" w:color="000000"/>
            </w:tcBorders>
          </w:tcPr>
          <w:p w14:paraId="3C96137F" w14:textId="77777777" w:rsidR="008D0593" w:rsidRPr="00257EF3" w:rsidRDefault="008D0593" w:rsidP="0078764D">
            <w:pPr>
              <w:rPr>
                <w:rFonts w:ascii="Arial" w:hAnsi="Arial" w:cs="Arial"/>
                <w:i/>
                <w:iCs/>
                <w:sz w:val="16"/>
              </w:rPr>
            </w:pPr>
            <w:r w:rsidRPr="00257EF3">
              <w:rPr>
                <w:rFonts w:ascii="Arial" w:hAnsi="Arial" w:cs="Arial"/>
                <w:i/>
                <w:iCs/>
                <w:sz w:val="16"/>
              </w:rPr>
              <w:t>Value</w:t>
            </w:r>
          </w:p>
        </w:tc>
        <w:tc>
          <w:tcPr>
            <w:tcW w:w="5886" w:type="dxa"/>
            <w:tcBorders>
              <w:top w:val="single" w:sz="6" w:space="0" w:color="000000"/>
              <w:left w:val="single" w:sz="6" w:space="0" w:color="000000"/>
              <w:bottom w:val="single" w:sz="6" w:space="0" w:color="000000"/>
              <w:right w:val="single" w:sz="6" w:space="0" w:color="000000"/>
            </w:tcBorders>
          </w:tcPr>
          <w:p w14:paraId="6476B2CC" w14:textId="77777777" w:rsidR="008D0593" w:rsidRPr="00257EF3" w:rsidRDefault="008D0593" w:rsidP="0078764D">
            <w:pPr>
              <w:rPr>
                <w:rFonts w:ascii="Arial" w:hAnsi="Arial" w:cs="Arial"/>
                <w:i/>
                <w:iCs/>
                <w:sz w:val="16"/>
              </w:rPr>
            </w:pPr>
            <w:r w:rsidRPr="00257EF3">
              <w:rPr>
                <w:rFonts w:ascii="Arial" w:hAnsi="Arial" w:cs="Arial"/>
                <w:i/>
                <w:iCs/>
                <w:sz w:val="16"/>
              </w:rPr>
              <w:t>State Description</w:t>
            </w:r>
          </w:p>
        </w:tc>
      </w:tr>
      <w:tr w:rsidR="008D0593" w:rsidRPr="00257EF3" w14:paraId="5271F393" w14:textId="77777777" w:rsidTr="00F43F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Borders>
              <w:top w:val="single" w:sz="6" w:space="0" w:color="000000"/>
              <w:left w:val="single" w:sz="6" w:space="0" w:color="000000"/>
              <w:bottom w:val="single" w:sz="6" w:space="0" w:color="000000"/>
              <w:right w:val="single" w:sz="6" w:space="0" w:color="000000"/>
            </w:tcBorders>
          </w:tcPr>
          <w:p w14:paraId="3C947B87" w14:textId="77777777" w:rsidR="008D0593" w:rsidRPr="00257EF3" w:rsidRDefault="008D0593" w:rsidP="0078764D">
            <w:pPr>
              <w:rPr>
                <w:rFonts w:ascii="Arial" w:hAnsi="Arial" w:cs="Arial"/>
                <w:i/>
                <w:iCs/>
                <w:sz w:val="16"/>
              </w:rPr>
            </w:pPr>
            <w:r w:rsidRPr="00257EF3">
              <w:rPr>
                <w:rFonts w:ascii="Arial" w:hAnsi="Arial" w:cs="Arial"/>
                <w:i/>
                <w:iCs/>
                <w:sz w:val="16"/>
              </w:rPr>
              <w:t>0x0</w:t>
            </w:r>
          </w:p>
        </w:tc>
        <w:tc>
          <w:tcPr>
            <w:tcW w:w="5886" w:type="dxa"/>
            <w:tcBorders>
              <w:top w:val="single" w:sz="6" w:space="0" w:color="000000"/>
              <w:left w:val="single" w:sz="6" w:space="0" w:color="000000"/>
              <w:bottom w:val="single" w:sz="6" w:space="0" w:color="000000"/>
              <w:right w:val="single" w:sz="6" w:space="0" w:color="000000"/>
            </w:tcBorders>
          </w:tcPr>
          <w:p w14:paraId="2753BC77" w14:textId="77777777" w:rsidR="008D0593" w:rsidRPr="00257EF3" w:rsidRDefault="008D0593" w:rsidP="0078764D">
            <w:pPr>
              <w:rPr>
                <w:rFonts w:ascii="Arial" w:hAnsi="Arial" w:cs="Arial"/>
                <w:i/>
                <w:iCs/>
                <w:sz w:val="16"/>
              </w:rPr>
            </w:pPr>
            <w:r w:rsidRPr="00257EF3">
              <w:rPr>
                <w:rFonts w:ascii="Arial" w:hAnsi="Arial" w:cs="Arial"/>
                <w:i/>
                <w:iCs/>
                <w:sz w:val="16"/>
              </w:rPr>
              <w:t>2 Speaker Configuration</w:t>
            </w:r>
          </w:p>
        </w:tc>
      </w:tr>
      <w:tr w:rsidR="008D0593" w:rsidRPr="00257EF3" w14:paraId="7C93DEBF" w14:textId="77777777" w:rsidTr="00F43F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Borders>
              <w:top w:val="single" w:sz="6" w:space="0" w:color="000000"/>
              <w:left w:val="single" w:sz="6" w:space="0" w:color="000000"/>
              <w:bottom w:val="single" w:sz="6" w:space="0" w:color="000000"/>
              <w:right w:val="single" w:sz="6" w:space="0" w:color="000000"/>
            </w:tcBorders>
          </w:tcPr>
          <w:p w14:paraId="789A4024" w14:textId="77777777" w:rsidR="008D0593" w:rsidRPr="00257EF3" w:rsidRDefault="008D0593" w:rsidP="0078764D">
            <w:pPr>
              <w:rPr>
                <w:rFonts w:ascii="Arial" w:hAnsi="Arial" w:cs="Arial"/>
                <w:i/>
                <w:iCs/>
                <w:sz w:val="16"/>
              </w:rPr>
            </w:pPr>
            <w:r w:rsidRPr="00257EF3">
              <w:rPr>
                <w:rFonts w:ascii="Arial" w:hAnsi="Arial" w:cs="Arial"/>
                <w:i/>
                <w:iCs/>
                <w:sz w:val="16"/>
              </w:rPr>
              <w:t>0x1</w:t>
            </w:r>
          </w:p>
        </w:tc>
        <w:tc>
          <w:tcPr>
            <w:tcW w:w="5886" w:type="dxa"/>
            <w:tcBorders>
              <w:top w:val="single" w:sz="6" w:space="0" w:color="000000"/>
              <w:left w:val="single" w:sz="6" w:space="0" w:color="000000"/>
              <w:bottom w:val="single" w:sz="6" w:space="0" w:color="000000"/>
              <w:right w:val="single" w:sz="6" w:space="0" w:color="000000"/>
            </w:tcBorders>
          </w:tcPr>
          <w:p w14:paraId="509B9AF1" w14:textId="77777777" w:rsidR="008D0593" w:rsidRPr="00257EF3" w:rsidRDefault="008D0593" w:rsidP="0078764D">
            <w:pPr>
              <w:rPr>
                <w:rFonts w:ascii="Arial" w:hAnsi="Arial" w:cs="Arial"/>
                <w:i/>
                <w:iCs/>
                <w:sz w:val="16"/>
              </w:rPr>
            </w:pPr>
            <w:r w:rsidRPr="00257EF3">
              <w:rPr>
                <w:rFonts w:ascii="Arial" w:hAnsi="Arial" w:cs="Arial"/>
                <w:i/>
                <w:iCs/>
                <w:sz w:val="16"/>
              </w:rPr>
              <w:t>1 Speaker Configuration</w:t>
            </w:r>
          </w:p>
        </w:tc>
      </w:tr>
    </w:tbl>
    <w:p w14:paraId="4FD5455D" w14:textId="77777777" w:rsidR="008D0593" w:rsidRPr="00257EF3" w:rsidRDefault="008D0593" w:rsidP="008D0593"/>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1"/>
        <w:gridCol w:w="3327"/>
        <w:gridCol w:w="632"/>
        <w:gridCol w:w="1265"/>
        <w:gridCol w:w="1265"/>
        <w:gridCol w:w="2724"/>
      </w:tblGrid>
      <w:tr w:rsidR="008D0593" w:rsidRPr="00257EF3" w14:paraId="0C7E6DC4" w14:textId="77777777" w:rsidTr="00F43F6D">
        <w:tc>
          <w:tcPr>
            <w:tcW w:w="10314" w:type="dxa"/>
            <w:gridSpan w:val="6"/>
            <w:shd w:val="clear" w:color="auto" w:fill="BFBFBF"/>
          </w:tcPr>
          <w:p w14:paraId="43D2E3EA" w14:textId="01FA79ED" w:rsidR="008D0593" w:rsidRPr="00257EF3" w:rsidRDefault="008D0593" w:rsidP="0078764D">
            <w:pPr>
              <w:rPr>
                <w:rFonts w:ascii="Arial" w:hAnsi="Arial" w:cs="Arial"/>
                <w:sz w:val="16"/>
              </w:rPr>
            </w:pPr>
            <w:r w:rsidRPr="00257EF3">
              <w:rPr>
                <w:rFonts w:ascii="Arial" w:hAnsi="Arial" w:cs="Arial"/>
                <w:sz w:val="16"/>
              </w:rPr>
              <w:t xml:space="preserve">Parameter # </w:t>
            </w:r>
            <w:r w:rsidR="002A4AF4">
              <w:rPr>
                <w:rFonts w:ascii="Arial" w:hAnsi="Arial" w:cs="Arial"/>
                <w:sz w:val="16"/>
              </w:rPr>
              <w:t>2</w:t>
            </w:r>
          </w:p>
        </w:tc>
      </w:tr>
      <w:tr w:rsidR="008D0593" w:rsidRPr="00257EF3" w14:paraId="2F577D14" w14:textId="77777777" w:rsidTr="00F43F6D">
        <w:trPr>
          <w:trHeight w:val="220"/>
        </w:trPr>
        <w:tc>
          <w:tcPr>
            <w:tcW w:w="4428" w:type="dxa"/>
            <w:gridSpan w:val="2"/>
            <w:shd w:val="clear" w:color="auto" w:fill="auto"/>
          </w:tcPr>
          <w:p w14:paraId="69459EF0" w14:textId="77777777" w:rsidR="008D0593" w:rsidRPr="00257EF3" w:rsidRDefault="008D0593" w:rsidP="0078764D">
            <w:pPr>
              <w:rPr>
                <w:rFonts w:ascii="Arial" w:hAnsi="Arial" w:cs="Arial"/>
                <w:sz w:val="16"/>
              </w:rPr>
            </w:pPr>
            <w:r w:rsidRPr="00257EF3">
              <w:rPr>
                <w:rFonts w:ascii="Arial" w:hAnsi="Arial" w:cs="Arial"/>
                <w:sz w:val="16"/>
              </w:rPr>
              <w:t>Parameter Name</w:t>
            </w:r>
          </w:p>
        </w:tc>
        <w:tc>
          <w:tcPr>
            <w:tcW w:w="5886" w:type="dxa"/>
            <w:gridSpan w:val="4"/>
            <w:shd w:val="clear" w:color="auto" w:fill="auto"/>
          </w:tcPr>
          <w:p w14:paraId="2EEF59DF" w14:textId="77777777" w:rsidR="008D0593" w:rsidRPr="00257EF3" w:rsidRDefault="008D0593" w:rsidP="0078764D">
            <w:pPr>
              <w:rPr>
                <w:rFonts w:ascii="Arial" w:hAnsi="Arial" w:cs="Arial"/>
                <w:sz w:val="16"/>
              </w:rPr>
            </w:pPr>
            <w:r w:rsidRPr="00257EF3">
              <w:rPr>
                <w:rFonts w:ascii="Arial" w:hAnsi="Arial" w:cs="Arial"/>
                <w:sz w:val="16"/>
              </w:rPr>
              <w:t>TransitionDelayCfg</w:t>
            </w:r>
          </w:p>
        </w:tc>
      </w:tr>
      <w:tr w:rsidR="008D0593" w:rsidRPr="00257EF3" w14:paraId="474B3EFF" w14:textId="77777777" w:rsidTr="00F43F6D">
        <w:tc>
          <w:tcPr>
            <w:tcW w:w="4428" w:type="dxa"/>
            <w:gridSpan w:val="2"/>
            <w:shd w:val="clear" w:color="auto" w:fill="auto"/>
          </w:tcPr>
          <w:p w14:paraId="4A664387" w14:textId="77777777" w:rsidR="008D0593" w:rsidRPr="00257EF3" w:rsidRDefault="008D0593" w:rsidP="0078764D">
            <w:pPr>
              <w:rPr>
                <w:rFonts w:ascii="Arial" w:hAnsi="Arial" w:cs="Arial"/>
                <w:sz w:val="16"/>
              </w:rPr>
            </w:pPr>
            <w:r w:rsidRPr="00257EF3">
              <w:rPr>
                <w:rFonts w:ascii="Arial" w:hAnsi="Arial" w:cs="Arial"/>
                <w:sz w:val="16"/>
              </w:rPr>
              <w:t>Description</w:t>
            </w:r>
          </w:p>
        </w:tc>
        <w:tc>
          <w:tcPr>
            <w:tcW w:w="5886" w:type="dxa"/>
            <w:gridSpan w:val="4"/>
            <w:shd w:val="clear" w:color="auto" w:fill="auto"/>
          </w:tcPr>
          <w:p w14:paraId="50397506" w14:textId="43CEE5FC" w:rsidR="008D0593" w:rsidRPr="00257EF3" w:rsidRDefault="00392E66" w:rsidP="0078764D">
            <w:pPr>
              <w:rPr>
                <w:rFonts w:ascii="Arial" w:hAnsi="Arial" w:cs="Arial"/>
                <w:sz w:val="16"/>
              </w:rPr>
            </w:pPr>
            <w:r w:rsidRPr="00392E66">
              <w:rPr>
                <w:sz w:val="16"/>
                <w:szCs w:val="16"/>
              </w:rPr>
              <w:t xml:space="preserve">TransitionDelayCfg is used </w:t>
            </w:r>
            <w:r w:rsidR="00E449C2" w:rsidRPr="00392E66">
              <w:rPr>
                <w:sz w:val="16"/>
                <w:szCs w:val="16"/>
              </w:rPr>
              <w:t>to</w:t>
            </w:r>
            <w:r w:rsidRPr="00392E66">
              <w:rPr>
                <w:sz w:val="16"/>
                <w:szCs w:val="16"/>
              </w:rPr>
              <w:t xml:space="preserve"> ensure that audio is played back in the proper speaker during a transition. </w:t>
            </w:r>
            <w:r w:rsidR="00585DE8" w:rsidRPr="00585DE8">
              <w:rPr>
                <w:rFonts w:ascii="Arial" w:hAnsi="Arial" w:cs="Arial"/>
                <w:sz w:val="16"/>
                <w:szCs w:val="16"/>
              </w:rPr>
              <w:t>This will now become the delay for NVH service to allow release of looping sound prior to speaker switch (in case of a 2-speaker configuration)</w:t>
            </w:r>
          </w:p>
        </w:tc>
      </w:tr>
      <w:tr w:rsidR="008D0593" w:rsidRPr="00257EF3" w14:paraId="7F83F338" w14:textId="77777777" w:rsidTr="00F43F6D">
        <w:tc>
          <w:tcPr>
            <w:tcW w:w="4428" w:type="dxa"/>
            <w:gridSpan w:val="2"/>
            <w:shd w:val="clear" w:color="auto" w:fill="auto"/>
          </w:tcPr>
          <w:p w14:paraId="2CBC91FB" w14:textId="77777777" w:rsidR="008D0593" w:rsidRPr="00257EF3" w:rsidRDefault="008D0593" w:rsidP="0078764D">
            <w:pPr>
              <w:rPr>
                <w:rFonts w:ascii="Arial" w:hAnsi="Arial" w:cs="Arial"/>
                <w:sz w:val="16"/>
              </w:rPr>
            </w:pPr>
            <w:r w:rsidRPr="00257EF3">
              <w:rPr>
                <w:rFonts w:ascii="Arial" w:hAnsi="Arial" w:cs="Arial"/>
                <w:sz w:val="16"/>
              </w:rPr>
              <w:lastRenderedPageBreak/>
              <w:t>DataIdentifier Size (bits)</w:t>
            </w:r>
          </w:p>
        </w:tc>
        <w:tc>
          <w:tcPr>
            <w:tcW w:w="5886" w:type="dxa"/>
            <w:gridSpan w:val="4"/>
            <w:shd w:val="clear" w:color="auto" w:fill="auto"/>
          </w:tcPr>
          <w:p w14:paraId="59391FC0" w14:textId="77777777" w:rsidR="008D0593" w:rsidRPr="00257EF3" w:rsidRDefault="008D0593" w:rsidP="0078764D">
            <w:pPr>
              <w:rPr>
                <w:rFonts w:ascii="Arial" w:hAnsi="Arial" w:cs="Arial"/>
                <w:i/>
                <w:iCs/>
                <w:sz w:val="16"/>
              </w:rPr>
            </w:pPr>
            <w:r w:rsidRPr="00257EF3">
              <w:rPr>
                <w:rFonts w:ascii="Arial" w:hAnsi="Arial" w:cs="Arial"/>
                <w:i/>
                <w:iCs/>
                <w:sz w:val="16"/>
              </w:rPr>
              <w:t>10</w:t>
            </w:r>
          </w:p>
        </w:tc>
      </w:tr>
      <w:tr w:rsidR="008D0593" w:rsidRPr="00257EF3" w14:paraId="7563C428" w14:textId="77777777" w:rsidTr="00F43F6D">
        <w:tc>
          <w:tcPr>
            <w:tcW w:w="10314" w:type="dxa"/>
            <w:gridSpan w:val="6"/>
            <w:shd w:val="clear" w:color="auto" w:fill="auto"/>
          </w:tcPr>
          <w:p w14:paraId="0416AFD2" w14:textId="77777777" w:rsidR="008D0593" w:rsidRPr="00257EF3" w:rsidRDefault="008D0593" w:rsidP="0078764D">
            <w:pPr>
              <w:rPr>
                <w:rFonts w:ascii="Arial" w:hAnsi="Arial" w:cs="Arial"/>
                <w:b/>
                <w:i/>
                <w:iCs/>
                <w:sz w:val="16"/>
              </w:rPr>
            </w:pPr>
            <w:r w:rsidRPr="00257EF3">
              <w:rPr>
                <w:rFonts w:ascii="Arial" w:hAnsi="Arial" w:cs="Arial"/>
                <w:sz w:val="16"/>
              </w:rPr>
              <w:t>Format Information:</w:t>
            </w:r>
          </w:p>
        </w:tc>
      </w:tr>
      <w:tr w:rsidR="008D0593" w:rsidRPr="00257EF3" w14:paraId="247BA33F" w14:textId="77777777" w:rsidTr="00F43F6D">
        <w:tc>
          <w:tcPr>
            <w:tcW w:w="1101" w:type="dxa"/>
            <w:shd w:val="clear" w:color="auto" w:fill="auto"/>
          </w:tcPr>
          <w:p w14:paraId="0F692D91" w14:textId="77777777" w:rsidR="008D0593" w:rsidRPr="00257EF3" w:rsidRDefault="008D0593" w:rsidP="0078764D">
            <w:pPr>
              <w:rPr>
                <w:rFonts w:ascii="Arial" w:hAnsi="Arial" w:cs="Arial"/>
                <w:b/>
                <w:sz w:val="16"/>
              </w:rPr>
            </w:pPr>
            <w:r w:rsidRPr="00257EF3">
              <w:rPr>
                <w:rFonts w:ascii="Arial" w:hAnsi="Arial" w:cs="Arial"/>
                <w:b/>
                <w:sz w:val="16"/>
              </w:rPr>
              <w:t>Size (bits)</w:t>
            </w:r>
          </w:p>
        </w:tc>
        <w:tc>
          <w:tcPr>
            <w:tcW w:w="3959" w:type="dxa"/>
            <w:gridSpan w:val="2"/>
            <w:shd w:val="clear" w:color="auto" w:fill="auto"/>
          </w:tcPr>
          <w:p w14:paraId="5105D10B" w14:textId="77777777" w:rsidR="008D0593" w:rsidRPr="00257EF3" w:rsidRDefault="008D0593" w:rsidP="0078764D">
            <w:pPr>
              <w:rPr>
                <w:rFonts w:ascii="Arial" w:hAnsi="Arial" w:cs="Arial"/>
                <w:b/>
                <w:sz w:val="16"/>
              </w:rPr>
            </w:pPr>
            <w:r w:rsidRPr="00257EF3">
              <w:rPr>
                <w:rFonts w:ascii="Arial" w:hAnsi="Arial" w:cs="Arial"/>
                <w:b/>
                <w:sz w:val="16"/>
              </w:rPr>
              <w:t>Parameter Info</w:t>
            </w:r>
          </w:p>
        </w:tc>
        <w:tc>
          <w:tcPr>
            <w:tcW w:w="1265" w:type="dxa"/>
            <w:shd w:val="clear" w:color="auto" w:fill="auto"/>
          </w:tcPr>
          <w:p w14:paraId="673163C4" w14:textId="77777777" w:rsidR="008D0593" w:rsidRPr="00257EF3" w:rsidRDefault="008D0593" w:rsidP="0078764D">
            <w:pPr>
              <w:rPr>
                <w:rFonts w:ascii="Arial" w:hAnsi="Arial" w:cs="Arial"/>
                <w:b/>
                <w:sz w:val="16"/>
              </w:rPr>
            </w:pPr>
            <w:r w:rsidRPr="00257EF3">
              <w:rPr>
                <w:rFonts w:ascii="Arial" w:hAnsi="Arial" w:cs="Arial"/>
                <w:b/>
                <w:sz w:val="16"/>
              </w:rPr>
              <w:t>Units</w:t>
            </w:r>
          </w:p>
        </w:tc>
        <w:tc>
          <w:tcPr>
            <w:tcW w:w="1265" w:type="dxa"/>
            <w:shd w:val="clear" w:color="auto" w:fill="auto"/>
          </w:tcPr>
          <w:p w14:paraId="6CCD4F0F" w14:textId="77777777" w:rsidR="008D0593" w:rsidRPr="00257EF3" w:rsidRDefault="008D0593" w:rsidP="0078764D">
            <w:pPr>
              <w:rPr>
                <w:rFonts w:ascii="Arial" w:hAnsi="Arial" w:cs="Arial"/>
                <w:b/>
                <w:sz w:val="16"/>
              </w:rPr>
            </w:pPr>
            <w:r w:rsidRPr="00257EF3">
              <w:rPr>
                <w:rFonts w:ascii="Arial" w:hAnsi="Arial" w:cs="Arial"/>
                <w:b/>
                <w:sz w:val="16"/>
              </w:rPr>
              <w:t>Min Scaled Value</w:t>
            </w:r>
          </w:p>
        </w:tc>
        <w:tc>
          <w:tcPr>
            <w:tcW w:w="2724" w:type="dxa"/>
            <w:shd w:val="clear" w:color="auto" w:fill="auto"/>
          </w:tcPr>
          <w:p w14:paraId="1B5EF221" w14:textId="77777777" w:rsidR="008D0593" w:rsidRPr="00257EF3" w:rsidRDefault="008D0593" w:rsidP="0078764D">
            <w:pPr>
              <w:rPr>
                <w:rFonts w:ascii="Arial" w:hAnsi="Arial" w:cs="Arial"/>
                <w:b/>
                <w:i/>
                <w:iCs/>
                <w:sz w:val="16"/>
              </w:rPr>
            </w:pPr>
            <w:r w:rsidRPr="00257EF3">
              <w:rPr>
                <w:rFonts w:ascii="Arial" w:hAnsi="Arial" w:cs="Arial"/>
                <w:b/>
                <w:i/>
                <w:iCs/>
                <w:sz w:val="16"/>
              </w:rPr>
              <w:t>Max Scaled Value</w:t>
            </w:r>
          </w:p>
        </w:tc>
      </w:tr>
      <w:tr w:rsidR="008D0593" w:rsidRPr="00257EF3" w14:paraId="6AADE3A4" w14:textId="77777777" w:rsidTr="00F43F6D">
        <w:tc>
          <w:tcPr>
            <w:tcW w:w="1101" w:type="dxa"/>
            <w:shd w:val="clear" w:color="auto" w:fill="auto"/>
          </w:tcPr>
          <w:p w14:paraId="363277C3" w14:textId="77777777" w:rsidR="008D0593" w:rsidRPr="00257EF3" w:rsidRDefault="008D0593" w:rsidP="0078764D">
            <w:pPr>
              <w:rPr>
                <w:rFonts w:ascii="Arial" w:hAnsi="Arial" w:cs="Arial"/>
                <w:i/>
                <w:iCs/>
                <w:sz w:val="16"/>
              </w:rPr>
            </w:pPr>
            <w:r w:rsidRPr="00257EF3">
              <w:rPr>
                <w:rFonts w:ascii="Arial" w:hAnsi="Arial" w:cs="Arial"/>
                <w:i/>
                <w:iCs/>
                <w:sz w:val="16"/>
              </w:rPr>
              <w:t>10</w:t>
            </w:r>
          </w:p>
        </w:tc>
        <w:tc>
          <w:tcPr>
            <w:tcW w:w="3959" w:type="dxa"/>
            <w:gridSpan w:val="2"/>
            <w:shd w:val="clear" w:color="auto" w:fill="auto"/>
          </w:tcPr>
          <w:p w14:paraId="49293F71" w14:textId="77777777" w:rsidR="008D0593" w:rsidRPr="00257EF3" w:rsidRDefault="008D0593" w:rsidP="0078764D">
            <w:pPr>
              <w:rPr>
                <w:rFonts w:ascii="Arial" w:hAnsi="Arial" w:cs="Arial"/>
                <w:i/>
                <w:iCs/>
                <w:sz w:val="16"/>
              </w:rPr>
            </w:pPr>
            <w:r w:rsidRPr="00257EF3">
              <w:rPr>
                <w:rFonts w:ascii="Arial" w:hAnsi="Arial" w:cs="Arial"/>
                <w:sz w:val="16"/>
              </w:rPr>
              <w:t>TransitionDelayCfg</w:t>
            </w:r>
          </w:p>
        </w:tc>
        <w:tc>
          <w:tcPr>
            <w:tcW w:w="1265" w:type="dxa"/>
            <w:shd w:val="clear" w:color="auto" w:fill="auto"/>
          </w:tcPr>
          <w:p w14:paraId="4E73B674" w14:textId="77777777" w:rsidR="008D0593" w:rsidRPr="00257EF3" w:rsidRDefault="00247334" w:rsidP="0078764D">
            <w:pPr>
              <w:rPr>
                <w:rFonts w:ascii="Arial" w:hAnsi="Arial" w:cs="Arial"/>
                <w:i/>
                <w:iCs/>
                <w:sz w:val="16"/>
              </w:rPr>
            </w:pPr>
            <w:r w:rsidRPr="00257EF3">
              <w:rPr>
                <w:rFonts w:ascii="Arial" w:hAnsi="Arial" w:cs="Arial"/>
                <w:i/>
                <w:iCs/>
                <w:sz w:val="16"/>
              </w:rPr>
              <w:t>msec</w:t>
            </w:r>
          </w:p>
        </w:tc>
        <w:tc>
          <w:tcPr>
            <w:tcW w:w="1265" w:type="dxa"/>
            <w:shd w:val="clear" w:color="auto" w:fill="auto"/>
          </w:tcPr>
          <w:p w14:paraId="482B6944" w14:textId="77777777" w:rsidR="008D0593" w:rsidRPr="00257EF3" w:rsidRDefault="008D0593" w:rsidP="0078764D">
            <w:pPr>
              <w:rPr>
                <w:rFonts w:ascii="Arial" w:hAnsi="Arial" w:cs="Arial"/>
                <w:i/>
                <w:iCs/>
                <w:sz w:val="16"/>
              </w:rPr>
            </w:pPr>
            <w:r w:rsidRPr="00257EF3">
              <w:rPr>
                <w:rFonts w:ascii="Arial" w:hAnsi="Arial" w:cs="Arial"/>
                <w:i/>
                <w:iCs/>
                <w:sz w:val="16"/>
              </w:rPr>
              <w:t>0</w:t>
            </w:r>
          </w:p>
        </w:tc>
        <w:tc>
          <w:tcPr>
            <w:tcW w:w="2724" w:type="dxa"/>
            <w:shd w:val="clear" w:color="auto" w:fill="auto"/>
          </w:tcPr>
          <w:p w14:paraId="44722979" w14:textId="77777777" w:rsidR="008D0593" w:rsidRPr="00257EF3" w:rsidRDefault="008D0593" w:rsidP="0078764D">
            <w:pPr>
              <w:rPr>
                <w:rFonts w:ascii="Arial" w:hAnsi="Arial" w:cs="Arial"/>
                <w:i/>
                <w:iCs/>
                <w:sz w:val="16"/>
              </w:rPr>
            </w:pPr>
            <w:r w:rsidRPr="00257EF3">
              <w:rPr>
                <w:rFonts w:ascii="Arial" w:hAnsi="Arial" w:cs="Arial"/>
                <w:i/>
                <w:iCs/>
                <w:sz w:val="16"/>
              </w:rPr>
              <w:t>1000</w:t>
            </w:r>
          </w:p>
        </w:tc>
      </w:tr>
    </w:tbl>
    <w:p w14:paraId="2EAD2DDA" w14:textId="3603207C" w:rsidR="00F6358F" w:rsidRPr="00257EF3" w:rsidRDefault="0052789A" w:rsidP="00EC3A3E">
      <w:pPr>
        <w:pStyle w:val="Heading3"/>
      </w:pPr>
      <w:r w:rsidRPr="00257EF3">
        <w:br w:type="page"/>
      </w:r>
    </w:p>
    <w:p w14:paraId="4CBC2515" w14:textId="77777777" w:rsidR="00D45BC1" w:rsidRPr="00D45BC1" w:rsidRDefault="00D45BC1" w:rsidP="00D45BC1">
      <w:pPr>
        <w:rPr>
          <w:lang w:val="x-none" w:eastAsia="x-none"/>
        </w:rPr>
      </w:pPr>
    </w:p>
    <w:p w14:paraId="6730E248" w14:textId="77777777" w:rsidR="00E35FA8" w:rsidRPr="00F43F6D" w:rsidRDefault="00DD298A" w:rsidP="007B2FF5">
      <w:pPr>
        <w:pStyle w:val="Heading2"/>
      </w:pPr>
      <w:bookmarkStart w:id="423" w:name="_Toc522628680"/>
      <w:bookmarkStart w:id="424" w:name="_Toc103768369"/>
      <w:r w:rsidRPr="00F43F6D">
        <w:t>Data Dictionary</w:t>
      </w:r>
      <w:bookmarkEnd w:id="423"/>
      <w:bookmarkEnd w:id="424"/>
    </w:p>
    <w:p w14:paraId="5965C50A" w14:textId="77777777" w:rsidR="006436F9" w:rsidRDefault="006436F9" w:rsidP="006436F9">
      <w:pPr>
        <w:widowControl w:val="0"/>
        <w:tabs>
          <w:tab w:val="center" w:pos="5767"/>
        </w:tabs>
        <w:rPr>
          <w:color w:val="000000"/>
          <w:sz w:val="43"/>
          <w:szCs w:val="43"/>
          <w:lang w:bidi="he-IL"/>
        </w:rPr>
      </w:pPr>
      <w:r>
        <w:rPr>
          <w:rFonts w:ascii="Arial" w:hAnsi="Arial" w:cs="Arial"/>
          <w:sz w:val="24"/>
          <w:szCs w:val="24"/>
        </w:rPr>
        <w:tab/>
      </w:r>
      <w:r>
        <w:rPr>
          <w:color w:val="000000"/>
          <w:sz w:val="36"/>
          <w:szCs w:val="36"/>
          <w:lang w:bidi="he-IL"/>
        </w:rPr>
        <w:t>AVAS</w:t>
      </w:r>
    </w:p>
    <w:p w14:paraId="3044E527" w14:textId="33136F09" w:rsidR="006436F9" w:rsidRDefault="006436F9" w:rsidP="006436F9">
      <w:pPr>
        <w:widowControl w:val="0"/>
        <w:tabs>
          <w:tab w:val="center" w:pos="5767"/>
        </w:tabs>
        <w:rPr>
          <w:color w:val="000000"/>
          <w:sz w:val="40"/>
          <w:szCs w:val="40"/>
          <w:lang w:bidi="he-IL"/>
        </w:rPr>
      </w:pPr>
      <w:r>
        <w:rPr>
          <w:rFonts w:ascii="Arial" w:hAnsi="Arial" w:cs="Arial"/>
          <w:sz w:val="24"/>
          <w:szCs w:val="24"/>
        </w:rPr>
        <w:tab/>
      </w:r>
      <w:r>
        <w:rPr>
          <w:color w:val="000000"/>
          <w:sz w:val="36"/>
          <w:szCs w:val="36"/>
          <w:lang w:bidi="he-IL"/>
        </w:rPr>
        <w:t>FS</w:t>
      </w:r>
      <w:r w:rsidR="00E83200">
        <w:rPr>
          <w:color w:val="000000"/>
          <w:sz w:val="36"/>
          <w:szCs w:val="36"/>
          <w:lang w:bidi="he-IL"/>
        </w:rPr>
        <w:t>R2HT</w:t>
      </w:r>
      <w:r>
        <w:rPr>
          <w:color w:val="000000"/>
          <w:sz w:val="36"/>
          <w:szCs w:val="36"/>
          <w:lang w:bidi="he-IL"/>
        </w:rPr>
        <w:t>-14G113-AA</w:t>
      </w:r>
    </w:p>
    <w:p w14:paraId="5E17DECF" w14:textId="1EAFBE2A" w:rsidR="006436F9" w:rsidRDefault="006436F9" w:rsidP="006436F9">
      <w:pPr>
        <w:widowControl w:val="0"/>
        <w:tabs>
          <w:tab w:val="center" w:pos="5767"/>
        </w:tabs>
        <w:rPr>
          <w:color w:val="000000"/>
          <w:sz w:val="40"/>
          <w:szCs w:val="40"/>
          <w:lang w:bidi="he-IL"/>
        </w:rPr>
      </w:pPr>
      <w:r>
        <w:rPr>
          <w:rFonts w:ascii="Arial" w:hAnsi="Arial" w:cs="Arial"/>
          <w:sz w:val="24"/>
          <w:szCs w:val="24"/>
        </w:rPr>
        <w:tab/>
      </w:r>
      <w:r>
        <w:rPr>
          <w:color w:val="000000"/>
          <w:sz w:val="36"/>
          <w:szCs w:val="36"/>
          <w:lang w:bidi="he-IL"/>
        </w:rPr>
        <w:t>Data Dictionary v</w:t>
      </w:r>
      <w:r w:rsidR="00BB28B6">
        <w:rPr>
          <w:color w:val="000000"/>
          <w:sz w:val="36"/>
          <w:szCs w:val="36"/>
          <w:lang w:bidi="he-IL"/>
        </w:rPr>
        <w:t>2</w:t>
      </w:r>
      <w:r>
        <w:rPr>
          <w:color w:val="000000"/>
          <w:sz w:val="36"/>
          <w:szCs w:val="36"/>
          <w:lang w:bidi="he-IL"/>
        </w:rPr>
        <w:t>.0</w:t>
      </w:r>
    </w:p>
    <w:p w14:paraId="54CB9CA4" w14:textId="1F6B53C7" w:rsidR="006436F9" w:rsidRDefault="006436F9" w:rsidP="006436F9">
      <w:pPr>
        <w:widowControl w:val="0"/>
        <w:tabs>
          <w:tab w:val="right" w:pos="4320"/>
          <w:tab w:val="left" w:pos="7200"/>
        </w:tabs>
        <w:spacing w:before="426"/>
        <w:rPr>
          <w:color w:val="000000"/>
          <w:sz w:val="28"/>
          <w:szCs w:val="28"/>
          <w:lang w:bidi="he-IL"/>
        </w:rPr>
      </w:pPr>
      <w:r>
        <w:rPr>
          <w:rFonts w:ascii="Arial" w:hAnsi="Arial" w:cs="Arial"/>
          <w:sz w:val="24"/>
          <w:szCs w:val="24"/>
        </w:rPr>
        <w:tab/>
      </w:r>
      <w:r w:rsidR="00A646BC">
        <w:rPr>
          <w:color w:val="000000"/>
          <w:lang w:bidi="he-IL"/>
        </w:rPr>
        <w:t>Wedne</w:t>
      </w:r>
      <w:r w:rsidR="00F51180">
        <w:rPr>
          <w:color w:val="000000"/>
          <w:lang w:bidi="he-IL"/>
        </w:rPr>
        <w:t>s</w:t>
      </w:r>
      <w:r>
        <w:rPr>
          <w:color w:val="000000"/>
          <w:lang w:bidi="he-IL"/>
        </w:rPr>
        <w:t xml:space="preserve">day, </w:t>
      </w:r>
      <w:r w:rsidR="00A646BC">
        <w:rPr>
          <w:color w:val="000000"/>
          <w:lang w:bidi="he-IL"/>
        </w:rPr>
        <w:t>May</w:t>
      </w:r>
      <w:r w:rsidR="00F51180">
        <w:rPr>
          <w:color w:val="000000"/>
          <w:lang w:bidi="he-IL"/>
        </w:rPr>
        <w:t xml:space="preserve"> </w:t>
      </w:r>
      <w:r w:rsidR="00BB28B6">
        <w:rPr>
          <w:color w:val="000000"/>
          <w:lang w:bidi="he-IL"/>
        </w:rPr>
        <w:t>1</w:t>
      </w:r>
      <w:r w:rsidR="00A646BC">
        <w:rPr>
          <w:color w:val="000000"/>
          <w:lang w:bidi="he-IL"/>
        </w:rPr>
        <w:t>8</w:t>
      </w:r>
      <w:r w:rsidR="00BB28B6">
        <w:rPr>
          <w:color w:val="000000"/>
          <w:lang w:bidi="he-IL"/>
        </w:rPr>
        <w:t>, 2022</w:t>
      </w:r>
      <w:r>
        <w:rPr>
          <w:rFonts w:ascii="Arial" w:hAnsi="Arial" w:cs="Arial"/>
          <w:sz w:val="24"/>
          <w:szCs w:val="24"/>
        </w:rPr>
        <w:tab/>
      </w:r>
      <w:r>
        <w:rPr>
          <w:color w:val="000000"/>
          <w:lang w:bidi="he-IL"/>
        </w:rPr>
        <w:t>Revision 1.</w:t>
      </w:r>
      <w:r w:rsidR="007A77CD">
        <w:rPr>
          <w:color w:val="000000"/>
          <w:lang w:bidi="he-IL"/>
        </w:rPr>
        <w:t>5</w:t>
      </w:r>
    </w:p>
    <w:p w14:paraId="17FCD3E1" w14:textId="2CFE8BB3" w:rsidR="006436F9" w:rsidRDefault="006436F9" w:rsidP="00204E66">
      <w:pPr>
        <w:widowControl w:val="0"/>
        <w:tabs>
          <w:tab w:val="left" w:pos="900"/>
        </w:tabs>
        <w:spacing w:before="110"/>
        <w:rPr>
          <w:rFonts w:ascii="Arial" w:hAnsi="Arial" w:cs="Arial"/>
          <w:b/>
          <w:bCs/>
          <w:color w:val="7F7F7F"/>
          <w:sz w:val="27"/>
          <w:szCs w:val="27"/>
          <w:lang w:bidi="he-IL"/>
        </w:rPr>
      </w:pPr>
      <w:r>
        <w:rPr>
          <w:rFonts w:ascii="Arial" w:hAnsi="Arial" w:cs="Arial"/>
          <w:sz w:val="24"/>
          <w:szCs w:val="24"/>
        </w:rPr>
        <w:tab/>
      </w:r>
      <w:r>
        <w:rPr>
          <w:rFonts w:ascii="Arial" w:hAnsi="Arial" w:cs="Arial"/>
          <w:b/>
          <w:bCs/>
          <w:color w:val="7F7F7F"/>
          <w:lang w:bidi="he-IL"/>
        </w:rPr>
        <w:t>----------------------------------------------------------------------------------------------------------------------------------</w:t>
      </w:r>
    </w:p>
    <w:p w14:paraId="59590BEB"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AVAS_Ignition_Status</w:t>
      </w:r>
      <w:proofErr w:type="spellEnd"/>
    </w:p>
    <w:p w14:paraId="482B2484"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Internal dataflow to store the value of Ignition_Status</w:t>
      </w:r>
    </w:p>
    <w:p w14:paraId="3A24B63E"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D703DA5"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45F9A39B"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Hex Value</w:t>
      </w:r>
      <w:r w:rsidRPr="00BB28B6">
        <w:rPr>
          <w:rFonts w:ascii="Arial" w:hAnsi="Arial" w:cs="Arial"/>
          <w:sz w:val="24"/>
          <w:szCs w:val="24"/>
        </w:rPr>
        <w:tab/>
      </w:r>
      <w:r w:rsidRPr="00BB28B6">
        <w:rPr>
          <w:rFonts w:ascii="Arial" w:hAnsi="Arial" w:cs="Arial"/>
          <w:color w:val="404040"/>
        </w:rPr>
        <w:t>0x0, 0x1, 0x2,</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6</w:t>
      </w:r>
    </w:p>
    <w:p w14:paraId="150641C9" w14:textId="77777777" w:rsidR="006436F9" w:rsidRPr="00BB28B6" w:rsidRDefault="006436F9" w:rsidP="006436F9">
      <w:pPr>
        <w:widowControl w:val="0"/>
        <w:tabs>
          <w:tab w:val="left" w:pos="27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 xml:space="preserve"> 0x4, 0x8, 0xF</w:t>
      </w:r>
    </w:p>
    <w:p w14:paraId="2C1672A5" w14:textId="77777777" w:rsidR="006436F9" w:rsidRPr="00BB28B6" w:rsidRDefault="006436F9" w:rsidP="006436F9">
      <w:pPr>
        <w:widowControl w:val="0"/>
        <w:tabs>
          <w:tab w:val="left" w:pos="1261"/>
          <w:tab w:val="left" w:pos="3601"/>
        </w:tabs>
        <w:spacing w:before="743"/>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7438E760"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UNKNOWN</w:t>
      </w:r>
    </w:p>
    <w:p w14:paraId="461139FF"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OFF</w:t>
      </w:r>
    </w:p>
    <w:p w14:paraId="1DEAC9AD"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ACCESORY</w:t>
      </w:r>
    </w:p>
    <w:p w14:paraId="5347A3C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0x4</w:t>
      </w:r>
      <w:r w:rsidRPr="00BB28B6">
        <w:rPr>
          <w:rFonts w:ascii="Arial" w:hAnsi="Arial" w:cs="Arial"/>
          <w:sz w:val="24"/>
          <w:szCs w:val="24"/>
        </w:rPr>
        <w:tab/>
      </w:r>
      <w:r w:rsidRPr="00BB28B6">
        <w:rPr>
          <w:rFonts w:ascii="Arial" w:hAnsi="Arial" w:cs="Arial"/>
          <w:color w:val="404040"/>
        </w:rPr>
        <w:t>RUN</w:t>
      </w:r>
    </w:p>
    <w:p w14:paraId="7E61D589"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0x8</w:t>
      </w:r>
      <w:r w:rsidRPr="00BB28B6">
        <w:rPr>
          <w:rFonts w:ascii="Arial" w:hAnsi="Arial" w:cs="Arial"/>
          <w:sz w:val="24"/>
          <w:szCs w:val="24"/>
        </w:rPr>
        <w:tab/>
      </w:r>
      <w:r w:rsidRPr="00BB28B6">
        <w:rPr>
          <w:rFonts w:ascii="Arial" w:hAnsi="Arial" w:cs="Arial"/>
          <w:color w:val="404040"/>
        </w:rPr>
        <w:t>START</w:t>
      </w:r>
    </w:p>
    <w:p w14:paraId="0A49F257"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0xF</w:t>
      </w:r>
      <w:r w:rsidRPr="00BB28B6">
        <w:rPr>
          <w:rFonts w:ascii="Arial" w:hAnsi="Arial" w:cs="Arial"/>
          <w:sz w:val="24"/>
          <w:szCs w:val="24"/>
        </w:rPr>
        <w:tab/>
      </w:r>
      <w:r w:rsidRPr="00BB28B6">
        <w:rPr>
          <w:rFonts w:ascii="Arial" w:hAnsi="Arial" w:cs="Arial"/>
          <w:color w:val="404040"/>
        </w:rPr>
        <w:t>INVALID</w:t>
      </w:r>
    </w:p>
    <w:p w14:paraId="51E2B9F6"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20501B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AVAS_PwPckTq_D_Stat</w:t>
      </w:r>
      <w:proofErr w:type="spellEnd"/>
    </w:p>
    <w:p w14:paraId="151F79D0"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Internal dataflow to store the value of PwPckTq_D_Stat</w:t>
      </w:r>
    </w:p>
    <w:p w14:paraId="7390DA1B"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170C41D6"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lastRenderedPageBreak/>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4C466451"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0-3</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4</w:t>
      </w:r>
    </w:p>
    <w:p w14:paraId="43834C65"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1F1697C9"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OFF_NO_TQ</w:t>
      </w:r>
    </w:p>
    <w:p w14:paraId="40C9AC5F"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ON_NO_TQ</w:t>
      </w:r>
    </w:p>
    <w:p w14:paraId="13E694C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START_IN_PROGRESS</w:t>
      </w:r>
    </w:p>
    <w:p w14:paraId="0FE5543B"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0x3</w:t>
      </w:r>
      <w:r w:rsidRPr="00BB28B6">
        <w:rPr>
          <w:rFonts w:ascii="Arial" w:hAnsi="Arial" w:cs="Arial"/>
          <w:sz w:val="24"/>
          <w:szCs w:val="24"/>
        </w:rPr>
        <w:tab/>
      </w:r>
      <w:r w:rsidRPr="00BB28B6">
        <w:rPr>
          <w:rFonts w:ascii="Arial" w:hAnsi="Arial" w:cs="Arial"/>
          <w:color w:val="404040"/>
        </w:rPr>
        <w:t>ON_TQ_AVAILABLE</w:t>
      </w:r>
    </w:p>
    <w:p w14:paraId="6BDD2409"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1DBC6DD9"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AVAS_Spkr_Cfg</w:t>
      </w:r>
    </w:p>
    <w:p w14:paraId="60CEEBFB"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The number of speakers supported by the AVAS's actual hardware.  As of </w:t>
      </w:r>
    </w:p>
    <w:p w14:paraId="7D3FE754" w14:textId="0911B690"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FS-KU5T-14G113-AA it can be one or two</w:t>
      </w:r>
      <w:r w:rsidR="00804575" w:rsidRPr="00BB28B6">
        <w:rPr>
          <w:rFonts w:ascii="Arial" w:hAnsi="Arial" w:cs="Arial"/>
          <w:b/>
          <w:bCs/>
          <w:color w:val="404040"/>
          <w:lang w:bidi="he-IL"/>
        </w:rPr>
        <w:t xml:space="preserve"> (captured in IDS)</w:t>
      </w:r>
    </w:p>
    <w:p w14:paraId="179A77FB"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1BF99268"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5072586D"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4DB733B9"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08483027" w14:textId="742A1E00"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00AB218C" w:rsidRPr="00BB28B6">
        <w:rPr>
          <w:rFonts w:ascii="Arial" w:hAnsi="Arial" w:cs="Arial"/>
          <w:color w:val="404040"/>
        </w:rPr>
        <w:t>1</w:t>
      </w:r>
      <w:r w:rsidRPr="00BB28B6">
        <w:rPr>
          <w:rFonts w:ascii="Arial" w:hAnsi="Arial" w:cs="Arial"/>
          <w:color w:val="404040"/>
        </w:rPr>
        <w:t xml:space="preserve"> Speaker Configuration</w:t>
      </w:r>
    </w:p>
    <w:p w14:paraId="546C09E1" w14:textId="07C69B8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00AB218C" w:rsidRPr="00BB28B6">
        <w:rPr>
          <w:rFonts w:ascii="Arial" w:hAnsi="Arial" w:cs="Arial"/>
          <w:color w:val="404040"/>
        </w:rPr>
        <w:t>2</w:t>
      </w:r>
      <w:r w:rsidRPr="00BB28B6">
        <w:rPr>
          <w:rFonts w:ascii="Arial" w:hAnsi="Arial" w:cs="Arial"/>
          <w:color w:val="404040"/>
        </w:rPr>
        <w:t xml:space="preserve"> Speaker Configuration</w:t>
      </w:r>
    </w:p>
    <w:p w14:paraId="4FC3E20A"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28C389A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AVAS_State</w:t>
      </w:r>
    </w:p>
    <w:p w14:paraId="70849459"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Indicates when module should be producing sound if the conditions are </w:t>
      </w:r>
    </w:p>
    <w:p w14:paraId="293BFB84"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met.</w:t>
      </w:r>
    </w:p>
    <w:p w14:paraId="7D2CC10E"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38F72894"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7CDC7E38"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0-2</w:t>
      </w: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3</w:t>
      </w:r>
    </w:p>
    <w:p w14:paraId="31E31CFC"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70DBC616"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INACTIVE: AVAS is not producing sound.</w:t>
      </w:r>
    </w:p>
    <w:p w14:paraId="3A4B3254"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ACTIVE: AVAS is producing sound.</w:t>
      </w:r>
    </w:p>
    <w:p w14:paraId="7B0DEEE1" w14:textId="5C1E1535" w:rsidR="006436F9" w:rsidRPr="00BB28B6" w:rsidRDefault="006436F9" w:rsidP="00204E66">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2</w:t>
      </w:r>
      <w:r w:rsidRPr="00BB28B6">
        <w:rPr>
          <w:rFonts w:ascii="Arial" w:hAnsi="Arial" w:cs="Arial"/>
          <w:sz w:val="24"/>
          <w:szCs w:val="24"/>
        </w:rPr>
        <w:tab/>
      </w:r>
      <w:r w:rsidRPr="00BB28B6">
        <w:rPr>
          <w:rFonts w:ascii="Arial" w:hAnsi="Arial" w:cs="Arial"/>
          <w:color w:val="404040"/>
        </w:rPr>
        <w:t>FAULT: AVAS is faulted and cannot produce sound.</w:t>
      </w:r>
    </w:p>
    <w:p w14:paraId="68A0E3A9" w14:textId="16537E40" w:rsidR="006436F9" w:rsidRPr="00BB28B6" w:rsidRDefault="006436F9" w:rsidP="00CB79A9">
      <w:pPr>
        <w:widowControl w:val="0"/>
        <w:tabs>
          <w:tab w:val="left" w:pos="720"/>
        </w:tabs>
        <w:spacing w:before="494"/>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7F4AC580"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DiagSession</w:t>
      </w:r>
      <w:proofErr w:type="spellEnd"/>
    </w:p>
    <w:p w14:paraId="7287AA0C" w14:textId="03C854CF"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Indicates the active session of Diagnostics</w:t>
      </w:r>
      <w:r w:rsidR="00204E66" w:rsidRPr="00BB28B6">
        <w:rPr>
          <w:rFonts w:ascii="Arial" w:hAnsi="Arial" w:cs="Arial"/>
          <w:b/>
          <w:bCs/>
          <w:color w:val="404040"/>
          <w:lang w:bidi="he-IL"/>
        </w:rPr>
        <w:t xml:space="preserve"> (expectation is that PDC should handle this)</w:t>
      </w:r>
    </w:p>
    <w:p w14:paraId="59937396"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08C62A9F"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355DC32B"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Discrete</w:t>
      </w:r>
      <w:r w:rsidRPr="00BB28B6">
        <w:rPr>
          <w:rFonts w:ascii="Arial" w:hAnsi="Arial" w:cs="Arial"/>
          <w:sz w:val="24"/>
          <w:szCs w:val="24"/>
        </w:rPr>
        <w:tab/>
      </w:r>
      <w:r w:rsidRPr="00BB28B6">
        <w:rPr>
          <w:rFonts w:ascii="Arial" w:hAnsi="Arial" w:cs="Arial"/>
          <w:color w:val="404040"/>
        </w:rPr>
        <w:t xml:space="preserve">DEFAULT, </w:t>
      </w:r>
      <w:r w:rsidRPr="00BB28B6">
        <w:rPr>
          <w:rFonts w:ascii="Arial" w:hAnsi="Arial" w:cs="Arial"/>
          <w:sz w:val="24"/>
          <w:szCs w:val="24"/>
        </w:rPr>
        <w:tab/>
      </w:r>
      <w:r w:rsidRPr="00BB28B6">
        <w:rPr>
          <w:rFonts w:ascii="Arial" w:hAnsi="Arial" w:cs="Arial"/>
          <w:color w:val="404040"/>
        </w:rPr>
        <w:t>UNKNOWN</w:t>
      </w:r>
      <w:r w:rsidRPr="00BB28B6">
        <w:rPr>
          <w:rFonts w:ascii="Arial" w:hAnsi="Arial" w:cs="Arial"/>
          <w:sz w:val="24"/>
          <w:szCs w:val="24"/>
        </w:rPr>
        <w:tab/>
      </w:r>
      <w:r w:rsidRPr="00BB28B6">
        <w:rPr>
          <w:rFonts w:ascii="Arial" w:hAnsi="Arial" w:cs="Arial"/>
          <w:color w:val="404040"/>
        </w:rPr>
        <w:t>4</w:t>
      </w:r>
    </w:p>
    <w:p w14:paraId="6915254E" w14:textId="77777777" w:rsidR="006436F9" w:rsidRPr="00BB28B6" w:rsidRDefault="006436F9" w:rsidP="006436F9">
      <w:pPr>
        <w:widowControl w:val="0"/>
        <w:tabs>
          <w:tab w:val="left" w:pos="27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 xml:space="preserve">EXTEND, </w:t>
      </w:r>
    </w:p>
    <w:p w14:paraId="6B45159F" w14:textId="77777777" w:rsidR="006436F9" w:rsidRPr="00BB28B6" w:rsidRDefault="006436F9" w:rsidP="006436F9">
      <w:pPr>
        <w:widowControl w:val="0"/>
        <w:tabs>
          <w:tab w:val="left" w:pos="27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 xml:space="preserve">PROGRAM, </w:t>
      </w:r>
    </w:p>
    <w:p w14:paraId="545B715E" w14:textId="77777777" w:rsidR="006436F9" w:rsidRPr="00BB28B6" w:rsidRDefault="006436F9" w:rsidP="006436F9">
      <w:pPr>
        <w:widowControl w:val="0"/>
        <w:tabs>
          <w:tab w:val="left" w:pos="27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UNKNOWN</w:t>
      </w:r>
    </w:p>
    <w:p w14:paraId="482DF94F" w14:textId="7B81E47C" w:rsidR="006436F9" w:rsidRPr="00BB28B6" w:rsidRDefault="006436F9" w:rsidP="00FB2621">
      <w:pPr>
        <w:widowControl w:val="0"/>
        <w:tabs>
          <w:tab w:val="left" w:pos="720"/>
        </w:tabs>
        <w:spacing w:before="806"/>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26C21E7F"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GearLvrPos_Available</w:t>
      </w:r>
      <w:proofErr w:type="spellEnd"/>
    </w:p>
    <w:p w14:paraId="0018BCF7" w14:textId="152491C6" w:rsidR="006436F9" w:rsidRPr="00970D74" w:rsidRDefault="006436F9" w:rsidP="00970D74">
      <w:pPr>
        <w:widowControl w:val="0"/>
        <w:tabs>
          <w:tab w:val="left" w:pos="900"/>
          <w:tab w:val="left" w:pos="2880"/>
        </w:tabs>
        <w:spacing w:before="233"/>
        <w:ind w:left="2880" w:hanging="2880"/>
        <w:rPr>
          <w:rFonts w:ascii="Arial" w:hAnsi="Arial" w:cs="Arial"/>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970D74">
        <w:rPr>
          <w:rFonts w:ascii="Arial" w:hAnsi="Arial" w:cs="Arial"/>
          <w:color w:val="404040"/>
          <w:lang w:bidi="he-IL"/>
        </w:rPr>
        <w:t>This value is LOST when the</w:t>
      </w:r>
      <w:r w:rsidR="00970D74">
        <w:rPr>
          <w:rFonts w:ascii="Arial" w:hAnsi="Arial" w:cs="Arial"/>
        </w:rPr>
        <w:t xml:space="preserve"> </w:t>
      </w:r>
      <w:r w:rsidR="00970D74" w:rsidRPr="00970D74">
        <w:rPr>
          <w:rFonts w:ascii="Arial" w:hAnsi="Arial" w:cs="Arial"/>
        </w:rPr>
        <w:t xml:space="preserve">TrnRng_D_Rq </w:t>
      </w:r>
      <w:r w:rsidRPr="00970D74">
        <w:rPr>
          <w:rFonts w:ascii="Arial" w:hAnsi="Arial" w:cs="Arial"/>
          <w:color w:val="404040"/>
          <w:lang w:bidi="he-IL"/>
        </w:rPr>
        <w:t>signal is lost or its value</w:t>
      </w:r>
    </w:p>
    <w:p w14:paraId="50160681" w14:textId="774AA512" w:rsidR="006436F9" w:rsidRPr="00970D74" w:rsidRDefault="006436F9" w:rsidP="006436F9">
      <w:pPr>
        <w:widowControl w:val="0"/>
        <w:tabs>
          <w:tab w:val="left" w:pos="2880"/>
        </w:tabs>
        <w:rPr>
          <w:rFonts w:ascii="Arial" w:hAnsi="Arial" w:cs="Arial"/>
          <w:color w:val="404040"/>
          <w:sz w:val="24"/>
          <w:szCs w:val="24"/>
          <w:lang w:bidi="he-IL"/>
        </w:rPr>
      </w:pPr>
      <w:r w:rsidRPr="00970D74">
        <w:rPr>
          <w:rFonts w:ascii="Arial" w:hAnsi="Arial" w:cs="Arial"/>
          <w:sz w:val="24"/>
          <w:szCs w:val="24"/>
        </w:rPr>
        <w:tab/>
      </w:r>
      <w:r w:rsidRPr="00970D74">
        <w:rPr>
          <w:rFonts w:ascii="Arial" w:hAnsi="Arial" w:cs="Arial"/>
          <w:color w:val="404040"/>
          <w:lang w:bidi="he-IL"/>
        </w:rPr>
        <w:t xml:space="preserve"> is Fault.  This value is AVAILABLE when signal is </w:t>
      </w:r>
      <w:r w:rsidR="0054327B" w:rsidRPr="00970D74">
        <w:rPr>
          <w:rFonts w:ascii="Arial" w:hAnsi="Arial" w:cs="Arial"/>
          <w:color w:val="404040"/>
          <w:lang w:bidi="he-IL"/>
        </w:rPr>
        <w:t>present,</w:t>
      </w:r>
      <w:r w:rsidRPr="00970D74">
        <w:rPr>
          <w:rFonts w:ascii="Arial" w:hAnsi="Arial" w:cs="Arial"/>
          <w:color w:val="404040"/>
          <w:lang w:bidi="he-IL"/>
        </w:rPr>
        <w:t xml:space="preserve"> and the value is</w:t>
      </w:r>
    </w:p>
    <w:p w14:paraId="7804543C" w14:textId="77777777" w:rsidR="006436F9" w:rsidRPr="00970D74" w:rsidRDefault="006436F9" w:rsidP="006436F9">
      <w:pPr>
        <w:widowControl w:val="0"/>
        <w:tabs>
          <w:tab w:val="left" w:pos="2880"/>
        </w:tabs>
        <w:rPr>
          <w:rFonts w:ascii="Arial" w:hAnsi="Arial" w:cs="Arial"/>
          <w:color w:val="404040"/>
          <w:sz w:val="24"/>
          <w:szCs w:val="24"/>
          <w:lang w:bidi="he-IL"/>
        </w:rPr>
      </w:pPr>
      <w:r w:rsidRPr="00970D74">
        <w:rPr>
          <w:rFonts w:ascii="Arial" w:hAnsi="Arial" w:cs="Arial"/>
          <w:sz w:val="24"/>
          <w:szCs w:val="24"/>
        </w:rPr>
        <w:tab/>
      </w:r>
      <w:r w:rsidRPr="00970D74">
        <w:rPr>
          <w:rFonts w:ascii="Arial" w:hAnsi="Arial" w:cs="Arial"/>
          <w:color w:val="404040"/>
          <w:lang w:bidi="he-IL"/>
        </w:rPr>
        <w:t xml:space="preserve"> not Fault.</w:t>
      </w:r>
    </w:p>
    <w:p w14:paraId="59207350"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4CF4A518"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606E6C2C"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0738C7C1"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2853DC94" w14:textId="7CBCB3A9" w:rsidR="006436F9" w:rsidRPr="00BB28B6" w:rsidRDefault="006436F9" w:rsidP="00970D74">
      <w:pPr>
        <w:widowControl w:val="0"/>
        <w:tabs>
          <w:tab w:val="left" w:pos="1261"/>
          <w:tab w:val="left" w:pos="3601"/>
        </w:tabs>
        <w:spacing w:before="83"/>
        <w:ind w:left="3600" w:hanging="3600"/>
        <w:rPr>
          <w:rFonts w:ascii="Arial" w:hAnsi="Arial" w:cs="Arial"/>
          <w:color w:val="404040"/>
          <w:sz w:val="27"/>
          <w:szCs w:val="27"/>
        </w:rPr>
      </w:pPr>
      <w:r w:rsidRPr="00BB28B6">
        <w:rPr>
          <w:rFonts w:ascii="Arial" w:hAnsi="Arial" w:cs="Arial"/>
          <w:sz w:val="24"/>
          <w:szCs w:val="24"/>
        </w:rPr>
        <w:tab/>
      </w:r>
      <w:r w:rsidR="00970D74">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 xml:space="preserve">LOST: </w:t>
      </w:r>
      <w:r w:rsidR="00970D74" w:rsidRPr="0054327B">
        <w:rPr>
          <w:rFonts w:ascii="Arial" w:hAnsi="Arial" w:cs="Arial"/>
        </w:rPr>
        <w:t xml:space="preserve">TrnRng_D_Rq </w:t>
      </w:r>
      <w:r w:rsidR="0054327B" w:rsidRPr="0054327B">
        <w:rPr>
          <w:rFonts w:ascii="Arial" w:hAnsi="Arial" w:cs="Arial"/>
        </w:rPr>
        <w:t>i</w:t>
      </w:r>
      <w:r w:rsidRPr="0054327B">
        <w:rPr>
          <w:rFonts w:ascii="Arial" w:hAnsi="Arial" w:cs="Arial"/>
          <w:color w:val="404040"/>
        </w:rPr>
        <w:t>s</w:t>
      </w:r>
      <w:r w:rsidRPr="00BB28B6">
        <w:rPr>
          <w:rFonts w:ascii="Arial" w:hAnsi="Arial" w:cs="Arial"/>
          <w:color w:val="404040"/>
        </w:rPr>
        <w:t xml:space="preserve"> </w:t>
      </w:r>
      <w:r w:rsidR="0054327B" w:rsidRPr="00BB28B6">
        <w:rPr>
          <w:rFonts w:ascii="Arial" w:hAnsi="Arial" w:cs="Arial"/>
          <w:color w:val="404040"/>
        </w:rPr>
        <w:t>missing,</w:t>
      </w:r>
      <w:r w:rsidRPr="00BB28B6">
        <w:rPr>
          <w:rFonts w:ascii="Arial" w:hAnsi="Arial" w:cs="Arial"/>
          <w:color w:val="404040"/>
        </w:rPr>
        <w:t xml:space="preserve"> or its value is Fault.</w:t>
      </w:r>
    </w:p>
    <w:p w14:paraId="3441ECB6" w14:textId="66F2A4D0" w:rsidR="006436F9" w:rsidRPr="00BB28B6" w:rsidRDefault="006436F9" w:rsidP="00970D74">
      <w:pPr>
        <w:widowControl w:val="0"/>
        <w:tabs>
          <w:tab w:val="left" w:pos="1261"/>
          <w:tab w:val="left" w:pos="3601"/>
        </w:tabs>
        <w:spacing w:before="137"/>
        <w:ind w:left="3600" w:hanging="3600"/>
        <w:rPr>
          <w:rFonts w:ascii="Arial" w:hAnsi="Arial" w:cs="Arial"/>
          <w:color w:val="404040"/>
          <w:sz w:val="27"/>
          <w:szCs w:val="27"/>
        </w:rPr>
      </w:pPr>
      <w:r w:rsidRPr="00BB28B6">
        <w:rPr>
          <w:rFonts w:ascii="Arial" w:hAnsi="Arial" w:cs="Arial"/>
          <w:sz w:val="24"/>
          <w:szCs w:val="24"/>
        </w:rPr>
        <w:tab/>
      </w:r>
      <w:r w:rsidR="00970D74">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 xml:space="preserve">AVAILABLE: </w:t>
      </w:r>
      <w:r w:rsidR="00970D74" w:rsidRPr="0054327B">
        <w:rPr>
          <w:rFonts w:ascii="Arial" w:hAnsi="Arial" w:cs="Arial"/>
        </w:rPr>
        <w:t>TrnRng_D_Rq</w:t>
      </w:r>
      <w:r w:rsidR="00970D74" w:rsidRPr="00257EF3">
        <w:t xml:space="preserve"> </w:t>
      </w:r>
      <w:r w:rsidRPr="00BB28B6">
        <w:rPr>
          <w:rFonts w:ascii="Arial" w:hAnsi="Arial" w:cs="Arial"/>
          <w:color w:val="404040"/>
        </w:rPr>
        <w:t xml:space="preserve">is </w:t>
      </w:r>
      <w:r w:rsidR="0054327B" w:rsidRPr="00BB28B6">
        <w:rPr>
          <w:rFonts w:ascii="Arial" w:hAnsi="Arial" w:cs="Arial"/>
          <w:color w:val="404040"/>
        </w:rPr>
        <w:t>present,</w:t>
      </w:r>
      <w:r w:rsidRPr="00BB28B6">
        <w:rPr>
          <w:rFonts w:ascii="Arial" w:hAnsi="Arial" w:cs="Arial"/>
          <w:color w:val="404040"/>
        </w:rPr>
        <w:t xml:space="preserve"> and its value is not </w:t>
      </w:r>
    </w:p>
    <w:p w14:paraId="6022DEE0"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Fault.</w:t>
      </w:r>
    </w:p>
    <w:p w14:paraId="34CD32A2" w14:textId="77777777" w:rsidR="006436F9" w:rsidRPr="00BB28B6" w:rsidRDefault="006436F9" w:rsidP="006436F9">
      <w:pPr>
        <w:widowControl w:val="0"/>
        <w:tabs>
          <w:tab w:val="left" w:pos="720"/>
        </w:tabs>
        <w:spacing w:before="494"/>
        <w:rPr>
          <w:rFonts w:ascii="Arial" w:hAnsi="Arial" w:cs="Arial"/>
          <w:b/>
          <w:bCs/>
          <w:color w:val="7F7F7F"/>
          <w:sz w:val="27"/>
          <w:szCs w:val="27"/>
          <w:lang w:bidi="he-IL"/>
        </w:rPr>
      </w:pPr>
      <w:r w:rsidRPr="00BB28B6">
        <w:rPr>
          <w:rFonts w:ascii="Arial" w:hAnsi="Arial" w:cs="Arial"/>
          <w:sz w:val="24"/>
          <w:szCs w:val="24"/>
        </w:rPr>
        <w:lastRenderedPageBreak/>
        <w:tab/>
      </w:r>
      <w:r w:rsidRPr="00BB28B6">
        <w:rPr>
          <w:rFonts w:ascii="Arial" w:hAnsi="Arial" w:cs="Arial"/>
          <w:b/>
          <w:bCs/>
          <w:color w:val="7F7F7F"/>
          <w:lang w:bidi="he-IL"/>
        </w:rPr>
        <w:t>----------------------------------------------------------------------------------------------------------------------------------</w:t>
      </w:r>
    </w:p>
    <w:p w14:paraId="3F1C42F9" w14:textId="16A4FD0A"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00970D74" w:rsidRPr="00970D74">
        <w:rPr>
          <w:rFonts w:ascii="Arial" w:hAnsi="Arial" w:cs="Arial"/>
          <w:b/>
          <w:bCs/>
        </w:rPr>
        <w:t>TrnRng_D_Rq</w:t>
      </w:r>
    </w:p>
    <w:p w14:paraId="3A42274B"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NETCOM signal indicating automatic transmission gear lever position.  </w:t>
      </w:r>
    </w:p>
    <w:p w14:paraId="16EA441C"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Obsolete and incorrect usage starting with MY2020 Gen4 HEV.  This </w:t>
      </w:r>
    </w:p>
    <w:p w14:paraId="3443B42C" w14:textId="798F398B"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signal is in 0x</w:t>
      </w:r>
      <w:r w:rsidR="0054327B">
        <w:rPr>
          <w:rFonts w:ascii="Arial" w:hAnsi="Arial" w:cs="Arial"/>
          <w:b/>
          <w:bCs/>
          <w:color w:val="404040"/>
          <w:lang w:bidi="he-IL"/>
        </w:rPr>
        <w:t>176</w:t>
      </w:r>
      <w:r w:rsidRPr="00BB28B6">
        <w:rPr>
          <w:rFonts w:ascii="Arial" w:hAnsi="Arial" w:cs="Arial"/>
          <w:b/>
          <w:bCs/>
          <w:color w:val="404040"/>
          <w:lang w:bidi="he-IL"/>
        </w:rPr>
        <w:t xml:space="preserve"> message "</w:t>
      </w:r>
      <w:proofErr w:type="spellStart"/>
      <w:r w:rsidRPr="00BB28B6">
        <w:rPr>
          <w:rFonts w:ascii="Arial" w:hAnsi="Arial" w:cs="Arial"/>
          <w:b/>
          <w:bCs/>
          <w:color w:val="404040"/>
          <w:lang w:bidi="he-IL"/>
        </w:rPr>
        <w:t>TransGearData</w:t>
      </w:r>
      <w:proofErr w:type="spellEnd"/>
      <w:r w:rsidRPr="00BB28B6">
        <w:rPr>
          <w:rFonts w:ascii="Arial" w:hAnsi="Arial" w:cs="Arial"/>
          <w:b/>
          <w:bCs/>
          <w:color w:val="404040"/>
          <w:lang w:bidi="he-IL"/>
        </w:rPr>
        <w:t>."</w:t>
      </w:r>
    </w:p>
    <w:p w14:paraId="2463D932"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5902B82"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26E1D3A0"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0-7</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16</w:t>
      </w:r>
    </w:p>
    <w:p w14:paraId="408059D9"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1703A091"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Park</w:t>
      </w:r>
    </w:p>
    <w:p w14:paraId="0133A02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Reverse</w:t>
      </w:r>
    </w:p>
    <w:p w14:paraId="349320CD"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Neutral</w:t>
      </w:r>
    </w:p>
    <w:p w14:paraId="0B5E3A42"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0x3</w:t>
      </w:r>
      <w:r w:rsidRPr="00BB28B6">
        <w:rPr>
          <w:rFonts w:ascii="Arial" w:hAnsi="Arial" w:cs="Arial"/>
          <w:sz w:val="24"/>
          <w:szCs w:val="24"/>
        </w:rPr>
        <w:tab/>
      </w:r>
      <w:r w:rsidRPr="00BB28B6">
        <w:rPr>
          <w:rFonts w:ascii="Arial" w:hAnsi="Arial" w:cs="Arial"/>
          <w:color w:val="404040"/>
        </w:rPr>
        <w:t>Drive</w:t>
      </w:r>
    </w:p>
    <w:p w14:paraId="38EDB687"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0x4</w:t>
      </w:r>
      <w:r w:rsidRPr="00BB28B6">
        <w:rPr>
          <w:rFonts w:ascii="Arial" w:hAnsi="Arial" w:cs="Arial"/>
          <w:sz w:val="24"/>
          <w:szCs w:val="24"/>
        </w:rPr>
        <w:tab/>
      </w:r>
      <w:r w:rsidRPr="00BB28B6">
        <w:rPr>
          <w:rFonts w:ascii="Arial" w:hAnsi="Arial" w:cs="Arial"/>
          <w:color w:val="404040"/>
        </w:rPr>
        <w:t>Sport/Drive Sport</w:t>
      </w:r>
    </w:p>
    <w:p w14:paraId="1280324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0x5</w:t>
      </w:r>
      <w:r w:rsidRPr="00BB28B6">
        <w:rPr>
          <w:rFonts w:ascii="Arial" w:hAnsi="Arial" w:cs="Arial"/>
          <w:sz w:val="24"/>
          <w:szCs w:val="24"/>
        </w:rPr>
        <w:tab/>
      </w:r>
      <w:r w:rsidRPr="00BB28B6">
        <w:rPr>
          <w:rFonts w:ascii="Arial" w:hAnsi="Arial" w:cs="Arial"/>
          <w:color w:val="404040"/>
        </w:rPr>
        <w:t>Low</w:t>
      </w:r>
    </w:p>
    <w:p w14:paraId="5B146AE9"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0x6</w:t>
      </w:r>
      <w:r w:rsidRPr="00BB28B6">
        <w:rPr>
          <w:rFonts w:ascii="Arial" w:hAnsi="Arial" w:cs="Arial"/>
          <w:sz w:val="24"/>
          <w:szCs w:val="24"/>
        </w:rPr>
        <w:tab/>
      </w:r>
      <w:r w:rsidRPr="00BB28B6">
        <w:rPr>
          <w:rFonts w:ascii="Arial" w:hAnsi="Arial" w:cs="Arial"/>
          <w:color w:val="404040"/>
        </w:rPr>
        <w:t>1</w:t>
      </w:r>
    </w:p>
    <w:p w14:paraId="3956462F"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0x7</w:t>
      </w:r>
      <w:r w:rsidRPr="00BB28B6">
        <w:rPr>
          <w:rFonts w:ascii="Arial" w:hAnsi="Arial" w:cs="Arial"/>
          <w:sz w:val="24"/>
          <w:szCs w:val="24"/>
        </w:rPr>
        <w:tab/>
      </w:r>
      <w:r w:rsidRPr="00BB28B6">
        <w:rPr>
          <w:rFonts w:ascii="Arial" w:hAnsi="Arial" w:cs="Arial"/>
          <w:color w:val="404040"/>
        </w:rPr>
        <w:t>2</w:t>
      </w:r>
    </w:p>
    <w:p w14:paraId="3DCF553D"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0x8</w:t>
      </w:r>
      <w:r w:rsidRPr="00BB28B6">
        <w:rPr>
          <w:rFonts w:ascii="Arial" w:hAnsi="Arial" w:cs="Arial"/>
          <w:sz w:val="24"/>
          <w:szCs w:val="24"/>
        </w:rPr>
        <w:tab/>
      </w:r>
      <w:r w:rsidRPr="00BB28B6">
        <w:rPr>
          <w:rFonts w:ascii="Arial" w:hAnsi="Arial" w:cs="Arial"/>
          <w:color w:val="404040"/>
        </w:rPr>
        <w:t>3</w:t>
      </w:r>
    </w:p>
    <w:p w14:paraId="5605C8AB"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0x9</w:t>
      </w:r>
      <w:r w:rsidRPr="00BB28B6">
        <w:rPr>
          <w:rFonts w:ascii="Arial" w:hAnsi="Arial" w:cs="Arial"/>
          <w:sz w:val="24"/>
          <w:szCs w:val="24"/>
        </w:rPr>
        <w:tab/>
      </w:r>
      <w:r w:rsidRPr="00BB28B6">
        <w:rPr>
          <w:rFonts w:ascii="Arial" w:hAnsi="Arial" w:cs="Arial"/>
          <w:color w:val="404040"/>
        </w:rPr>
        <w:t>4</w:t>
      </w:r>
    </w:p>
    <w:p w14:paraId="36F03B36"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0xA</w:t>
      </w:r>
      <w:r w:rsidRPr="00BB28B6">
        <w:rPr>
          <w:rFonts w:ascii="Arial" w:hAnsi="Arial" w:cs="Arial"/>
          <w:sz w:val="24"/>
          <w:szCs w:val="24"/>
        </w:rPr>
        <w:tab/>
      </w:r>
      <w:r w:rsidRPr="00BB28B6">
        <w:rPr>
          <w:rFonts w:ascii="Arial" w:hAnsi="Arial" w:cs="Arial"/>
          <w:color w:val="404040"/>
        </w:rPr>
        <w:t>5</w:t>
      </w:r>
    </w:p>
    <w:p w14:paraId="391C6075"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0xB</w:t>
      </w:r>
      <w:r w:rsidRPr="00BB28B6">
        <w:rPr>
          <w:rFonts w:ascii="Arial" w:hAnsi="Arial" w:cs="Arial"/>
          <w:sz w:val="24"/>
          <w:szCs w:val="24"/>
        </w:rPr>
        <w:tab/>
      </w:r>
      <w:r w:rsidRPr="00BB28B6">
        <w:rPr>
          <w:rFonts w:ascii="Arial" w:hAnsi="Arial" w:cs="Arial"/>
          <w:color w:val="404040"/>
        </w:rPr>
        <w:t>6</w:t>
      </w:r>
    </w:p>
    <w:p w14:paraId="10AD3A2E"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0xC</w:t>
      </w:r>
      <w:r w:rsidRPr="00BB28B6">
        <w:rPr>
          <w:rFonts w:ascii="Arial" w:hAnsi="Arial" w:cs="Arial"/>
          <w:sz w:val="24"/>
          <w:szCs w:val="24"/>
        </w:rPr>
        <w:tab/>
      </w:r>
      <w:r w:rsidRPr="00BB28B6">
        <w:rPr>
          <w:rFonts w:ascii="Arial" w:hAnsi="Arial" w:cs="Arial"/>
          <w:color w:val="404040"/>
        </w:rPr>
        <w:t>undefined</w:t>
      </w:r>
    </w:p>
    <w:p w14:paraId="609DA9BC"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0xD</w:t>
      </w:r>
      <w:r w:rsidRPr="00BB28B6">
        <w:rPr>
          <w:rFonts w:ascii="Arial" w:hAnsi="Arial" w:cs="Arial"/>
          <w:sz w:val="24"/>
          <w:szCs w:val="24"/>
        </w:rPr>
        <w:tab/>
      </w:r>
      <w:r w:rsidRPr="00BB28B6">
        <w:rPr>
          <w:rFonts w:ascii="Arial" w:hAnsi="Arial" w:cs="Arial"/>
          <w:color w:val="404040"/>
        </w:rPr>
        <w:t>undefined</w:t>
      </w:r>
    </w:p>
    <w:p w14:paraId="1B8585E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0xE</w:t>
      </w:r>
      <w:r w:rsidRPr="00BB28B6">
        <w:rPr>
          <w:rFonts w:ascii="Arial" w:hAnsi="Arial" w:cs="Arial"/>
          <w:sz w:val="24"/>
          <w:szCs w:val="24"/>
        </w:rPr>
        <w:tab/>
      </w:r>
      <w:r w:rsidRPr="00BB28B6">
        <w:rPr>
          <w:rFonts w:ascii="Arial" w:hAnsi="Arial" w:cs="Arial"/>
          <w:color w:val="404040"/>
        </w:rPr>
        <w:t>unknown position</w:t>
      </w:r>
    </w:p>
    <w:p w14:paraId="6C6E2137"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0XF</w:t>
      </w:r>
      <w:r w:rsidRPr="00BB28B6">
        <w:rPr>
          <w:rFonts w:ascii="Arial" w:hAnsi="Arial" w:cs="Arial"/>
          <w:sz w:val="24"/>
          <w:szCs w:val="24"/>
        </w:rPr>
        <w:tab/>
      </w:r>
      <w:r w:rsidRPr="00BB28B6">
        <w:rPr>
          <w:rFonts w:ascii="Arial" w:hAnsi="Arial" w:cs="Arial"/>
          <w:color w:val="404040"/>
        </w:rPr>
        <w:t>fault</w:t>
      </w:r>
    </w:p>
    <w:p w14:paraId="57FD2D52"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26C083D3" w14:textId="7174D06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0054327B">
        <w:rPr>
          <w:rFonts w:ascii="Arial" w:hAnsi="Arial" w:cs="Arial"/>
          <w:b/>
          <w:bCs/>
          <w:color w:val="404040"/>
          <w:lang w:bidi="he-IL"/>
        </w:rPr>
        <w:t>TrnRng_D_Rq</w:t>
      </w:r>
      <w:r w:rsidRPr="00BB28B6">
        <w:rPr>
          <w:rFonts w:ascii="Arial" w:hAnsi="Arial" w:cs="Arial"/>
          <w:b/>
          <w:bCs/>
          <w:color w:val="404040"/>
          <w:lang w:bidi="he-IL"/>
        </w:rPr>
        <w:t>_Signal_Received_Flag</w:t>
      </w:r>
      <w:proofErr w:type="spellEnd"/>
    </w:p>
    <w:p w14:paraId="7A9E8635" w14:textId="296BF056" w:rsidR="006436F9" w:rsidRPr="00970D74" w:rsidRDefault="006436F9" w:rsidP="00970D74">
      <w:pPr>
        <w:widowControl w:val="0"/>
        <w:tabs>
          <w:tab w:val="left" w:pos="900"/>
          <w:tab w:val="left" w:pos="2880"/>
        </w:tabs>
        <w:spacing w:before="233"/>
        <w:ind w:left="2160" w:hanging="216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970D74">
        <w:rPr>
          <w:rFonts w:ascii="Arial" w:hAnsi="Arial" w:cs="Arial"/>
          <w:b/>
          <w:bCs/>
          <w:color w:val="404040"/>
          <w:lang w:bidi="he-IL"/>
        </w:rPr>
        <w:t xml:space="preserve">Dataflow that contains NULL when no </w:t>
      </w:r>
      <w:r w:rsidR="00970D74" w:rsidRPr="00970D74">
        <w:rPr>
          <w:rFonts w:ascii="Arial" w:hAnsi="Arial" w:cs="Arial"/>
          <w:b/>
          <w:bCs/>
        </w:rPr>
        <w:t xml:space="preserve">TrnRng_D_Rq </w:t>
      </w:r>
      <w:r w:rsidRPr="00970D74">
        <w:rPr>
          <w:rFonts w:ascii="Arial" w:hAnsi="Arial" w:cs="Arial"/>
          <w:b/>
          <w:bCs/>
          <w:color w:val="404040"/>
          <w:lang w:bidi="he-IL"/>
        </w:rPr>
        <w:t>signal was received and RECEIVED when the signal was received.  After checking, AVAS must set the value of this dataflow to NULL.</w:t>
      </w:r>
    </w:p>
    <w:p w14:paraId="2E8F9890"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lastRenderedPageBreak/>
        <w:tab/>
      </w:r>
      <w:r w:rsidRPr="00BB28B6">
        <w:rPr>
          <w:rFonts w:ascii="Arial" w:hAnsi="Arial" w:cs="Arial"/>
          <w:color w:val="7F7F7F"/>
        </w:rPr>
        <w:t>Attributes</w:t>
      </w:r>
    </w:p>
    <w:p w14:paraId="55DCA926"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0D51F2AC"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1BD75820"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2F5C7A79" w14:textId="2CEFE2E4" w:rsidR="006436F9" w:rsidRPr="00970D74" w:rsidRDefault="006436F9" w:rsidP="00970D74">
      <w:pPr>
        <w:widowControl w:val="0"/>
        <w:tabs>
          <w:tab w:val="left" w:pos="1261"/>
          <w:tab w:val="left" w:pos="3601"/>
        </w:tabs>
        <w:spacing w:before="83"/>
        <w:ind w:left="3600" w:hanging="3600"/>
        <w:rPr>
          <w:rFonts w:ascii="Arial" w:hAnsi="Arial" w:cs="Arial"/>
          <w:color w:val="404040"/>
          <w:sz w:val="27"/>
          <w:szCs w:val="27"/>
        </w:rPr>
      </w:pPr>
      <w:r w:rsidRPr="00BB28B6">
        <w:rPr>
          <w:rFonts w:ascii="Arial" w:hAnsi="Arial" w:cs="Arial"/>
          <w:sz w:val="24"/>
          <w:szCs w:val="24"/>
        </w:rPr>
        <w:tab/>
      </w:r>
      <w:r w:rsidR="00970D74">
        <w:rPr>
          <w:rFonts w:ascii="Arial" w:hAnsi="Arial" w:cs="Arial"/>
          <w:sz w:val="24"/>
          <w:szCs w:val="24"/>
        </w:rPr>
        <w:tab/>
      </w:r>
      <w:r w:rsidRPr="00970D74">
        <w:rPr>
          <w:rFonts w:ascii="Arial" w:hAnsi="Arial" w:cs="Arial"/>
          <w:color w:val="404040"/>
        </w:rPr>
        <w:t>0x0</w:t>
      </w:r>
      <w:r w:rsidRPr="00970D74">
        <w:rPr>
          <w:rFonts w:ascii="Arial" w:hAnsi="Arial" w:cs="Arial"/>
          <w:sz w:val="24"/>
          <w:szCs w:val="24"/>
        </w:rPr>
        <w:tab/>
      </w:r>
      <w:r w:rsidRPr="00970D74">
        <w:rPr>
          <w:rFonts w:ascii="Arial" w:hAnsi="Arial" w:cs="Arial"/>
          <w:color w:val="404040"/>
        </w:rPr>
        <w:t xml:space="preserve">NULL: No </w:t>
      </w:r>
      <w:r w:rsidR="00970D74" w:rsidRPr="00970D74">
        <w:rPr>
          <w:rFonts w:ascii="Arial" w:hAnsi="Arial" w:cs="Arial"/>
        </w:rPr>
        <w:t xml:space="preserve">TrnRng_D_Rq </w:t>
      </w:r>
      <w:r w:rsidRPr="00970D74">
        <w:rPr>
          <w:rFonts w:ascii="Arial" w:hAnsi="Arial" w:cs="Arial"/>
          <w:color w:val="404040"/>
        </w:rPr>
        <w:t>signal was received.</w:t>
      </w:r>
    </w:p>
    <w:p w14:paraId="09D34C4D" w14:textId="09E021E5" w:rsidR="006436F9" w:rsidRPr="00970D74" w:rsidRDefault="006436F9" w:rsidP="00970D74">
      <w:pPr>
        <w:widowControl w:val="0"/>
        <w:tabs>
          <w:tab w:val="left" w:pos="1261"/>
          <w:tab w:val="left" w:pos="3601"/>
        </w:tabs>
        <w:spacing w:before="137"/>
        <w:ind w:left="3600"/>
        <w:rPr>
          <w:rFonts w:ascii="Arial" w:hAnsi="Arial" w:cs="Arial"/>
          <w:color w:val="404040"/>
          <w:sz w:val="27"/>
          <w:szCs w:val="27"/>
        </w:rPr>
      </w:pPr>
      <w:r w:rsidRP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00970D74">
        <w:rPr>
          <w:rFonts w:ascii="Arial" w:hAnsi="Arial" w:cs="Arial"/>
          <w:sz w:val="24"/>
          <w:szCs w:val="24"/>
        </w:rPr>
        <w:tab/>
      </w:r>
      <w:r w:rsidRPr="00970D74">
        <w:rPr>
          <w:rFonts w:ascii="Arial" w:hAnsi="Arial" w:cs="Arial"/>
          <w:color w:val="404040"/>
        </w:rPr>
        <w:t>0x1</w:t>
      </w:r>
      <w:r w:rsidRPr="00970D74">
        <w:rPr>
          <w:rFonts w:ascii="Arial" w:hAnsi="Arial" w:cs="Arial"/>
          <w:sz w:val="24"/>
          <w:szCs w:val="24"/>
        </w:rPr>
        <w:tab/>
      </w:r>
      <w:r w:rsidRPr="00970D74">
        <w:rPr>
          <w:rFonts w:ascii="Arial" w:hAnsi="Arial" w:cs="Arial"/>
          <w:color w:val="404040"/>
        </w:rPr>
        <w:t xml:space="preserve">RECEIVED: A </w:t>
      </w:r>
      <w:r w:rsidR="00970D74" w:rsidRPr="00970D74">
        <w:rPr>
          <w:rFonts w:ascii="Arial" w:hAnsi="Arial" w:cs="Arial"/>
        </w:rPr>
        <w:t xml:space="preserve">TrnRng_D_Rq </w:t>
      </w:r>
      <w:r w:rsidRPr="00970D74">
        <w:rPr>
          <w:rFonts w:ascii="Arial" w:hAnsi="Arial" w:cs="Arial"/>
          <w:color w:val="404040"/>
        </w:rPr>
        <w:t>signal was received.</w:t>
      </w:r>
    </w:p>
    <w:p w14:paraId="401477C7" w14:textId="07447107" w:rsidR="006436F9" w:rsidRPr="00BB28B6" w:rsidRDefault="006436F9" w:rsidP="006E1934">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6C43E362"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3771B7E"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GearPark_Status</w:t>
      </w:r>
      <w:proofErr w:type="spellEnd"/>
    </w:p>
    <w:p w14:paraId="0B66720A" w14:textId="26035FC8"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This dataflow shows whether or not the vehicle is in a state </w:t>
      </w:r>
      <w:r w:rsidR="00F429EE" w:rsidRPr="00BB28B6">
        <w:rPr>
          <w:rFonts w:ascii="Arial" w:hAnsi="Arial" w:cs="Arial"/>
          <w:b/>
          <w:bCs/>
          <w:color w:val="404040"/>
          <w:lang w:bidi="he-IL"/>
        </w:rPr>
        <w:t>where</w:t>
      </w:r>
      <w:r w:rsidRPr="00BB28B6">
        <w:rPr>
          <w:rFonts w:ascii="Arial" w:hAnsi="Arial" w:cs="Arial"/>
          <w:b/>
          <w:bCs/>
          <w:color w:val="404040"/>
          <w:lang w:bidi="he-IL"/>
        </w:rPr>
        <w:t xml:space="preserve"> the </w:t>
      </w:r>
    </w:p>
    <w:p w14:paraId="7431A51F"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gear lever position is park or not.  It also indicates if the state is </w:t>
      </w:r>
    </w:p>
    <w:p w14:paraId="2F989F02"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unknown because the signal is LOST.</w:t>
      </w:r>
    </w:p>
    <w:p w14:paraId="0D18D63D"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0CDF92B8"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780C44ED"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0-2</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3</w:t>
      </w:r>
    </w:p>
    <w:p w14:paraId="09BD3F1F"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3C2B4807" w14:textId="7680F23B" w:rsidR="006436F9" w:rsidRPr="00970D74" w:rsidRDefault="006436F9" w:rsidP="00970D74">
      <w:pPr>
        <w:widowControl w:val="0"/>
        <w:tabs>
          <w:tab w:val="left" w:pos="1261"/>
          <w:tab w:val="left" w:pos="3601"/>
        </w:tabs>
        <w:spacing w:before="83"/>
        <w:ind w:left="3600" w:hanging="3600"/>
        <w:rPr>
          <w:rFonts w:ascii="Arial" w:hAnsi="Arial" w:cs="Arial"/>
          <w:color w:val="404040"/>
          <w:sz w:val="27"/>
          <w:szCs w:val="27"/>
        </w:rPr>
      </w:pPr>
      <w:r w:rsidRPr="00BB28B6">
        <w:rPr>
          <w:rFonts w:ascii="Arial" w:hAnsi="Arial" w:cs="Arial"/>
          <w:sz w:val="24"/>
          <w:szCs w:val="24"/>
        </w:rPr>
        <w:tab/>
      </w:r>
      <w:r w:rsidRPr="00970D74">
        <w:rPr>
          <w:rFonts w:ascii="Arial" w:hAnsi="Arial" w:cs="Arial"/>
          <w:color w:val="404040"/>
        </w:rPr>
        <w:t>0x0</w:t>
      </w:r>
      <w:r w:rsidRPr="00970D74">
        <w:rPr>
          <w:rFonts w:ascii="Arial" w:hAnsi="Arial" w:cs="Arial"/>
          <w:sz w:val="24"/>
          <w:szCs w:val="24"/>
        </w:rPr>
        <w:tab/>
      </w:r>
      <w:r w:rsidRPr="00970D74">
        <w:rPr>
          <w:rFonts w:ascii="Arial" w:hAnsi="Arial" w:cs="Arial"/>
          <w:color w:val="404040"/>
        </w:rPr>
        <w:t xml:space="preserve">LOST: </w:t>
      </w:r>
      <w:r w:rsidR="00970D74" w:rsidRPr="00970D74">
        <w:rPr>
          <w:rFonts w:ascii="Arial" w:hAnsi="Arial" w:cs="Arial"/>
        </w:rPr>
        <w:t xml:space="preserve">TrnRng_D_Rq </w:t>
      </w:r>
      <w:r w:rsidRPr="00970D74">
        <w:rPr>
          <w:rFonts w:ascii="Arial" w:hAnsi="Arial" w:cs="Arial"/>
          <w:color w:val="404040"/>
        </w:rPr>
        <w:t xml:space="preserve">signal is lost or is faulty and we cannot </w:t>
      </w:r>
    </w:p>
    <w:p w14:paraId="6376FE1F" w14:textId="77777777" w:rsidR="006436F9" w:rsidRPr="00970D74" w:rsidRDefault="006436F9" w:rsidP="006436F9">
      <w:pPr>
        <w:widowControl w:val="0"/>
        <w:tabs>
          <w:tab w:val="left" w:pos="3601"/>
        </w:tabs>
        <w:rPr>
          <w:rFonts w:ascii="Arial" w:hAnsi="Arial" w:cs="Arial"/>
          <w:color w:val="404040"/>
          <w:sz w:val="24"/>
          <w:szCs w:val="24"/>
        </w:rPr>
      </w:pPr>
      <w:r w:rsidRPr="00970D74">
        <w:rPr>
          <w:rFonts w:ascii="Arial" w:hAnsi="Arial" w:cs="Arial"/>
          <w:sz w:val="24"/>
          <w:szCs w:val="24"/>
        </w:rPr>
        <w:tab/>
      </w:r>
      <w:r w:rsidRPr="00970D74">
        <w:rPr>
          <w:rFonts w:ascii="Arial" w:hAnsi="Arial" w:cs="Arial"/>
          <w:color w:val="404040"/>
        </w:rPr>
        <w:t>determine if the vehicle gear lever is in park.</w:t>
      </w:r>
    </w:p>
    <w:p w14:paraId="66FFD356" w14:textId="77777777" w:rsidR="006436F9" w:rsidRPr="00970D74" w:rsidRDefault="006436F9" w:rsidP="006436F9">
      <w:pPr>
        <w:widowControl w:val="0"/>
        <w:tabs>
          <w:tab w:val="left" w:pos="1261"/>
          <w:tab w:val="left" w:pos="3601"/>
        </w:tabs>
        <w:spacing w:before="174"/>
        <w:rPr>
          <w:rFonts w:ascii="Arial" w:hAnsi="Arial" w:cs="Arial"/>
          <w:color w:val="404040"/>
          <w:sz w:val="27"/>
          <w:szCs w:val="27"/>
        </w:rPr>
      </w:pPr>
      <w:r w:rsidRPr="00970D74">
        <w:rPr>
          <w:rFonts w:ascii="Arial" w:hAnsi="Arial" w:cs="Arial"/>
          <w:sz w:val="24"/>
          <w:szCs w:val="24"/>
        </w:rPr>
        <w:tab/>
      </w:r>
      <w:r w:rsidRPr="00970D74">
        <w:rPr>
          <w:rFonts w:ascii="Arial" w:hAnsi="Arial" w:cs="Arial"/>
          <w:color w:val="404040"/>
        </w:rPr>
        <w:t>0x1</w:t>
      </w:r>
      <w:r w:rsidRPr="00970D74">
        <w:rPr>
          <w:rFonts w:ascii="Arial" w:hAnsi="Arial" w:cs="Arial"/>
          <w:sz w:val="24"/>
          <w:szCs w:val="24"/>
        </w:rPr>
        <w:tab/>
      </w:r>
      <w:r w:rsidRPr="00970D74">
        <w:rPr>
          <w:rFonts w:ascii="Arial" w:hAnsi="Arial" w:cs="Arial"/>
          <w:color w:val="404040"/>
        </w:rPr>
        <w:t>ACTIVE: The gear lever position is in park.</w:t>
      </w:r>
    </w:p>
    <w:p w14:paraId="7F5B6F8B" w14:textId="77777777" w:rsidR="006436F9" w:rsidRPr="00970D74" w:rsidRDefault="006436F9" w:rsidP="006436F9">
      <w:pPr>
        <w:widowControl w:val="0"/>
        <w:tabs>
          <w:tab w:val="left" w:pos="1261"/>
          <w:tab w:val="left" w:pos="3601"/>
        </w:tabs>
        <w:spacing w:before="137"/>
        <w:rPr>
          <w:rFonts w:ascii="Arial" w:hAnsi="Arial" w:cs="Arial"/>
          <w:color w:val="404040"/>
          <w:sz w:val="27"/>
          <w:szCs w:val="27"/>
        </w:rPr>
      </w:pPr>
      <w:r w:rsidRPr="00970D74">
        <w:rPr>
          <w:rFonts w:ascii="Arial" w:hAnsi="Arial" w:cs="Arial"/>
          <w:sz w:val="24"/>
          <w:szCs w:val="24"/>
        </w:rPr>
        <w:tab/>
      </w:r>
      <w:r w:rsidRPr="00970D74">
        <w:rPr>
          <w:rFonts w:ascii="Arial" w:hAnsi="Arial" w:cs="Arial"/>
          <w:color w:val="404040"/>
        </w:rPr>
        <w:t>0x2</w:t>
      </w:r>
      <w:r w:rsidRPr="00970D74">
        <w:rPr>
          <w:rFonts w:ascii="Arial" w:hAnsi="Arial" w:cs="Arial"/>
          <w:sz w:val="24"/>
          <w:szCs w:val="24"/>
        </w:rPr>
        <w:tab/>
      </w:r>
      <w:r w:rsidRPr="00970D74">
        <w:rPr>
          <w:rFonts w:ascii="Arial" w:hAnsi="Arial" w:cs="Arial"/>
          <w:color w:val="404040"/>
        </w:rPr>
        <w:t>INACTIVE: The gear lever position is not in park.</w:t>
      </w:r>
    </w:p>
    <w:p w14:paraId="71D31783"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4A39EBB5"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GearRverse_Status</w:t>
      </w:r>
      <w:proofErr w:type="spellEnd"/>
    </w:p>
    <w:p w14:paraId="2B1466FB"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Indicates if the reverse gear is active, inactive, or lost.</w:t>
      </w:r>
    </w:p>
    <w:p w14:paraId="48BF780F"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746DBF39"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lastRenderedPageBreak/>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314DDD80"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0-2</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3</w:t>
      </w:r>
    </w:p>
    <w:p w14:paraId="133751A4"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4C43C7C2" w14:textId="0F485001"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 xml:space="preserve">LOST: The transmitter of </w:t>
      </w:r>
      <w:r w:rsidR="00856056">
        <w:rPr>
          <w:rFonts w:ascii="Arial" w:hAnsi="Arial" w:cs="Arial"/>
          <w:color w:val="404040"/>
        </w:rPr>
        <w:t>TrnRng_D_Rq</w:t>
      </w:r>
      <w:r w:rsidRPr="00BB28B6">
        <w:rPr>
          <w:rFonts w:ascii="Arial" w:hAnsi="Arial" w:cs="Arial"/>
          <w:color w:val="404040"/>
        </w:rPr>
        <w:t xml:space="preserve"> has gone missing or </w:t>
      </w:r>
    </w:p>
    <w:p w14:paraId="5F534CBE"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is faulty and cannot be trusted.</w:t>
      </w:r>
    </w:p>
    <w:p w14:paraId="19B40B1D" w14:textId="77777777" w:rsidR="006436F9" w:rsidRPr="00BB28B6" w:rsidRDefault="006436F9" w:rsidP="006436F9">
      <w:pPr>
        <w:widowControl w:val="0"/>
        <w:tabs>
          <w:tab w:val="left" w:pos="1261"/>
          <w:tab w:val="left" w:pos="3601"/>
        </w:tabs>
        <w:spacing w:before="174"/>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INACTIVE: The gear lever position is not in Reverse.</w:t>
      </w:r>
    </w:p>
    <w:p w14:paraId="2B1B1534"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2</w:t>
      </w:r>
      <w:r w:rsidRPr="00BB28B6">
        <w:rPr>
          <w:rFonts w:ascii="Arial" w:hAnsi="Arial" w:cs="Arial"/>
          <w:sz w:val="24"/>
          <w:szCs w:val="24"/>
        </w:rPr>
        <w:tab/>
      </w:r>
      <w:r w:rsidRPr="00BB28B6">
        <w:rPr>
          <w:rFonts w:ascii="Arial" w:hAnsi="Arial" w:cs="Arial"/>
          <w:color w:val="404040"/>
        </w:rPr>
        <w:t>ACTIVE: The gear lever position is in Reverse.</w:t>
      </w:r>
    </w:p>
    <w:p w14:paraId="4909322C"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0D6AA5D"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GearRverse_Status_Available</w:t>
      </w:r>
    </w:p>
    <w:p w14:paraId="4652663C"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Set the status communication of the signal indicating if reverse signal is </w:t>
      </w:r>
    </w:p>
    <w:p w14:paraId="6228EB54"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available in system.</w:t>
      </w:r>
    </w:p>
    <w:p w14:paraId="56D8F185"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5BB66CC2"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00772878"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76583CD6"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3222D541"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LOST: signal not available in the system.</w:t>
      </w:r>
    </w:p>
    <w:p w14:paraId="7D5BF93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AVAILABLE: Signal is available in the system.</w:t>
      </w:r>
    </w:p>
    <w:p w14:paraId="4C740A85"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1AC466DC" w14:textId="715713AB"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00856056">
        <w:rPr>
          <w:rFonts w:ascii="Arial" w:hAnsi="Arial" w:cs="Arial"/>
          <w:b/>
          <w:bCs/>
          <w:color w:val="404040"/>
          <w:lang w:bidi="he-IL"/>
        </w:rPr>
        <w:t>TrnRng_D_Rq</w:t>
      </w:r>
    </w:p>
    <w:p w14:paraId="7BAAD7E4"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NETCOM Signal indicating if the reversing gear is in use or not.</w:t>
      </w:r>
    </w:p>
    <w:p w14:paraId="64293B17"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1CCCC589"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76C2ECFC"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0-7</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8</w:t>
      </w:r>
    </w:p>
    <w:p w14:paraId="2F0A860B"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41C52FA2"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proofErr w:type="spellStart"/>
      <w:r w:rsidRPr="00BB28B6">
        <w:rPr>
          <w:rFonts w:ascii="Arial" w:hAnsi="Arial" w:cs="Arial"/>
          <w:color w:val="404040"/>
        </w:rPr>
        <w:t>Inactive_not_confirmed</w:t>
      </w:r>
      <w:proofErr w:type="spellEnd"/>
    </w:p>
    <w:p w14:paraId="44C1394F"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0x1</w:t>
      </w:r>
      <w:r w:rsidRPr="00BB28B6">
        <w:rPr>
          <w:rFonts w:ascii="Arial" w:hAnsi="Arial" w:cs="Arial"/>
          <w:sz w:val="24"/>
          <w:szCs w:val="24"/>
        </w:rPr>
        <w:tab/>
      </w:r>
      <w:proofErr w:type="spellStart"/>
      <w:r w:rsidRPr="00BB28B6">
        <w:rPr>
          <w:rFonts w:ascii="Arial" w:hAnsi="Arial" w:cs="Arial"/>
          <w:color w:val="404040"/>
        </w:rPr>
        <w:t>Inactive_confirmed</w:t>
      </w:r>
      <w:proofErr w:type="spellEnd"/>
    </w:p>
    <w:p w14:paraId="43C07546"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proofErr w:type="spellStart"/>
      <w:r w:rsidRPr="00BB28B6">
        <w:rPr>
          <w:rFonts w:ascii="Arial" w:hAnsi="Arial" w:cs="Arial"/>
          <w:color w:val="404040"/>
        </w:rPr>
        <w:t>Active_not_confirmed</w:t>
      </w:r>
      <w:proofErr w:type="spellEnd"/>
    </w:p>
    <w:p w14:paraId="495FD5A5"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0x3</w:t>
      </w:r>
      <w:r w:rsidRPr="00BB28B6">
        <w:rPr>
          <w:rFonts w:ascii="Arial" w:hAnsi="Arial" w:cs="Arial"/>
          <w:sz w:val="24"/>
          <w:szCs w:val="24"/>
        </w:rPr>
        <w:tab/>
      </w:r>
      <w:proofErr w:type="spellStart"/>
      <w:r w:rsidRPr="00BB28B6">
        <w:rPr>
          <w:rFonts w:ascii="Arial" w:hAnsi="Arial" w:cs="Arial"/>
          <w:color w:val="404040"/>
        </w:rPr>
        <w:t>Active_confirmed</w:t>
      </w:r>
      <w:proofErr w:type="spellEnd"/>
    </w:p>
    <w:p w14:paraId="7C94054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0x4</w:t>
      </w:r>
      <w:r w:rsidRPr="00BB28B6">
        <w:rPr>
          <w:rFonts w:ascii="Arial" w:hAnsi="Arial" w:cs="Arial"/>
          <w:sz w:val="24"/>
          <w:szCs w:val="24"/>
        </w:rPr>
        <w:tab/>
      </w:r>
      <w:r w:rsidRPr="00BB28B6">
        <w:rPr>
          <w:rFonts w:ascii="Arial" w:hAnsi="Arial" w:cs="Arial"/>
          <w:color w:val="404040"/>
        </w:rPr>
        <w:t>Not used</w:t>
      </w:r>
    </w:p>
    <w:p w14:paraId="559AD1E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0x5</w:t>
      </w:r>
      <w:r w:rsidRPr="00BB28B6">
        <w:rPr>
          <w:rFonts w:ascii="Arial" w:hAnsi="Arial" w:cs="Arial"/>
          <w:sz w:val="24"/>
          <w:szCs w:val="24"/>
        </w:rPr>
        <w:tab/>
      </w:r>
      <w:r w:rsidRPr="00BB28B6">
        <w:rPr>
          <w:rFonts w:ascii="Arial" w:hAnsi="Arial" w:cs="Arial"/>
          <w:color w:val="404040"/>
        </w:rPr>
        <w:t>Not used</w:t>
      </w:r>
    </w:p>
    <w:p w14:paraId="2F726601"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0x6</w:t>
      </w:r>
      <w:r w:rsidRPr="00BB28B6">
        <w:rPr>
          <w:rFonts w:ascii="Arial" w:hAnsi="Arial" w:cs="Arial"/>
          <w:sz w:val="24"/>
          <w:szCs w:val="24"/>
        </w:rPr>
        <w:tab/>
      </w:r>
      <w:r w:rsidRPr="00BB28B6">
        <w:rPr>
          <w:rFonts w:ascii="Arial" w:hAnsi="Arial" w:cs="Arial"/>
          <w:color w:val="404040"/>
        </w:rPr>
        <w:t>Not used</w:t>
      </w:r>
    </w:p>
    <w:p w14:paraId="52BFEFDB"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0x7</w:t>
      </w:r>
      <w:r w:rsidRPr="00BB28B6">
        <w:rPr>
          <w:rFonts w:ascii="Arial" w:hAnsi="Arial" w:cs="Arial"/>
          <w:sz w:val="24"/>
          <w:szCs w:val="24"/>
        </w:rPr>
        <w:tab/>
      </w:r>
      <w:r w:rsidRPr="00BB28B6">
        <w:rPr>
          <w:rFonts w:ascii="Arial" w:hAnsi="Arial" w:cs="Arial"/>
          <w:color w:val="404040"/>
        </w:rPr>
        <w:t>Fault</w:t>
      </w:r>
    </w:p>
    <w:p w14:paraId="286186F1"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408291FC" w14:textId="3A22EA00"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00856056">
        <w:rPr>
          <w:rFonts w:ascii="Arial" w:hAnsi="Arial" w:cs="Arial"/>
          <w:b/>
          <w:bCs/>
          <w:color w:val="404040"/>
          <w:lang w:bidi="he-IL"/>
        </w:rPr>
        <w:t>TrnRng_D_Rq</w:t>
      </w:r>
      <w:r w:rsidRPr="00BB28B6">
        <w:rPr>
          <w:rFonts w:ascii="Arial" w:hAnsi="Arial" w:cs="Arial"/>
          <w:b/>
          <w:bCs/>
          <w:color w:val="404040"/>
          <w:lang w:bidi="he-IL"/>
        </w:rPr>
        <w:t>_Signal_Received_Flag</w:t>
      </w:r>
      <w:proofErr w:type="spellEnd"/>
    </w:p>
    <w:p w14:paraId="6C27407E" w14:textId="0D33BF7D"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Dataflow that contains NULL when no </w:t>
      </w:r>
      <w:r w:rsidR="00856056">
        <w:rPr>
          <w:rFonts w:ascii="Arial" w:hAnsi="Arial" w:cs="Arial"/>
          <w:b/>
          <w:bCs/>
          <w:color w:val="404040"/>
          <w:lang w:bidi="he-IL"/>
        </w:rPr>
        <w:t>TrnRng_D_Rq</w:t>
      </w:r>
      <w:r w:rsidRPr="00BB28B6">
        <w:rPr>
          <w:rFonts w:ascii="Arial" w:hAnsi="Arial" w:cs="Arial"/>
          <w:b/>
          <w:bCs/>
          <w:color w:val="404040"/>
          <w:lang w:bidi="he-IL"/>
        </w:rPr>
        <w:t xml:space="preserve"> signal was </w:t>
      </w:r>
    </w:p>
    <w:p w14:paraId="38E21AB5"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received and RECEIVED when the signal was received.  After checking, </w:t>
      </w:r>
    </w:p>
    <w:p w14:paraId="55277230"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AVAS must set the value of this dataflow back to NULL.</w:t>
      </w:r>
    </w:p>
    <w:p w14:paraId="65546C82"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72D3A598"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3C84A76A"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48175643"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4255307E" w14:textId="16F17380"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 xml:space="preserve">NULL: No </w:t>
      </w:r>
      <w:r w:rsidR="00032F52">
        <w:rPr>
          <w:rFonts w:ascii="Arial" w:hAnsi="Arial" w:cs="Arial"/>
          <w:color w:val="404040"/>
        </w:rPr>
        <w:t>TrnRng_D_Rq</w:t>
      </w:r>
      <w:r w:rsidRPr="00BB28B6">
        <w:rPr>
          <w:rFonts w:ascii="Arial" w:hAnsi="Arial" w:cs="Arial"/>
          <w:color w:val="404040"/>
        </w:rPr>
        <w:t xml:space="preserve"> signal was received.</w:t>
      </w:r>
    </w:p>
    <w:p w14:paraId="593217AE" w14:textId="53DB66D3"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 xml:space="preserve">Received: A </w:t>
      </w:r>
      <w:r w:rsidR="00032F52">
        <w:rPr>
          <w:rFonts w:ascii="Arial" w:hAnsi="Arial" w:cs="Arial"/>
          <w:color w:val="404040"/>
        </w:rPr>
        <w:t>TrnRng_D_Rq</w:t>
      </w:r>
      <w:r w:rsidRPr="00BB28B6">
        <w:rPr>
          <w:rFonts w:ascii="Arial" w:hAnsi="Arial" w:cs="Arial"/>
          <w:color w:val="404040"/>
        </w:rPr>
        <w:t xml:space="preserve"> signal was received.</w:t>
      </w:r>
    </w:p>
    <w:p w14:paraId="373ADB55" w14:textId="4A4922F2" w:rsidR="006436F9" w:rsidRPr="00BB28B6" w:rsidRDefault="006436F9" w:rsidP="00204E66">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67FD2232"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Ignition_Status</w:t>
      </w:r>
    </w:p>
    <w:p w14:paraId="7515BB97" w14:textId="233CD739"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Indicates current ignition.  This signal is in 0x3B</w:t>
      </w:r>
      <w:r w:rsidR="00804575" w:rsidRPr="00BB28B6">
        <w:rPr>
          <w:rFonts w:ascii="Arial" w:hAnsi="Arial" w:cs="Arial"/>
          <w:b/>
          <w:bCs/>
          <w:color w:val="404040"/>
          <w:lang w:bidi="he-IL"/>
        </w:rPr>
        <w:t>2</w:t>
      </w:r>
      <w:r w:rsidRPr="00BB28B6">
        <w:rPr>
          <w:rFonts w:ascii="Arial" w:hAnsi="Arial" w:cs="Arial"/>
          <w:b/>
          <w:bCs/>
          <w:color w:val="404040"/>
          <w:lang w:bidi="he-IL"/>
        </w:rPr>
        <w:t xml:space="preserve"> message "BodyInfo_</w:t>
      </w:r>
      <w:r w:rsidR="00804575" w:rsidRPr="00BB28B6">
        <w:rPr>
          <w:rFonts w:ascii="Arial" w:hAnsi="Arial" w:cs="Arial"/>
          <w:b/>
          <w:bCs/>
          <w:color w:val="404040"/>
          <w:lang w:bidi="he-IL"/>
        </w:rPr>
        <w:t>3_HS3</w:t>
      </w:r>
      <w:r w:rsidRPr="00BB28B6">
        <w:rPr>
          <w:rFonts w:ascii="Arial" w:hAnsi="Arial" w:cs="Arial"/>
          <w:b/>
          <w:bCs/>
          <w:color w:val="404040"/>
          <w:lang w:bidi="he-IL"/>
        </w:rPr>
        <w:t>"</w:t>
      </w:r>
      <w:r w:rsidR="00804575" w:rsidRPr="00BB28B6">
        <w:rPr>
          <w:rFonts w:ascii="Arial" w:hAnsi="Arial" w:cs="Arial"/>
          <w:b/>
          <w:bCs/>
          <w:color w:val="404040"/>
          <w:lang w:bidi="he-IL"/>
        </w:rPr>
        <w:t xml:space="preserve"> (captured in IDS)</w:t>
      </w:r>
    </w:p>
    <w:p w14:paraId="5DCA917B"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3F3BFED0"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7BAB5750"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0-F</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6</w:t>
      </w:r>
    </w:p>
    <w:p w14:paraId="77418B86"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28929070"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UNKNOWN</w:t>
      </w:r>
    </w:p>
    <w:p w14:paraId="19BBDCCD"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OFF</w:t>
      </w:r>
    </w:p>
    <w:p w14:paraId="57125C38"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ACCESORY</w:t>
      </w:r>
    </w:p>
    <w:p w14:paraId="7668AF9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0x4</w:t>
      </w:r>
      <w:r w:rsidRPr="00BB28B6">
        <w:rPr>
          <w:rFonts w:ascii="Arial" w:hAnsi="Arial" w:cs="Arial"/>
          <w:sz w:val="24"/>
          <w:szCs w:val="24"/>
        </w:rPr>
        <w:tab/>
      </w:r>
      <w:r w:rsidRPr="00BB28B6">
        <w:rPr>
          <w:rFonts w:ascii="Arial" w:hAnsi="Arial" w:cs="Arial"/>
          <w:color w:val="404040"/>
        </w:rPr>
        <w:t>RUN</w:t>
      </w:r>
    </w:p>
    <w:p w14:paraId="2924957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0x8</w:t>
      </w:r>
      <w:r w:rsidRPr="00BB28B6">
        <w:rPr>
          <w:rFonts w:ascii="Arial" w:hAnsi="Arial" w:cs="Arial"/>
          <w:sz w:val="24"/>
          <w:szCs w:val="24"/>
        </w:rPr>
        <w:tab/>
      </w:r>
      <w:r w:rsidRPr="00BB28B6">
        <w:rPr>
          <w:rFonts w:ascii="Arial" w:hAnsi="Arial" w:cs="Arial"/>
          <w:color w:val="404040"/>
        </w:rPr>
        <w:t>START</w:t>
      </w:r>
    </w:p>
    <w:p w14:paraId="7B85A70D"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0xF</w:t>
      </w:r>
      <w:r w:rsidRPr="00BB28B6">
        <w:rPr>
          <w:rFonts w:ascii="Arial" w:hAnsi="Arial" w:cs="Arial"/>
          <w:sz w:val="24"/>
          <w:szCs w:val="24"/>
        </w:rPr>
        <w:tab/>
      </w:r>
      <w:r w:rsidRPr="00BB28B6">
        <w:rPr>
          <w:rFonts w:ascii="Arial" w:hAnsi="Arial" w:cs="Arial"/>
          <w:color w:val="404040"/>
        </w:rPr>
        <w:t>INVALID</w:t>
      </w:r>
    </w:p>
    <w:p w14:paraId="516694DC"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67698E91"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Ignition_Status_Available</w:t>
      </w:r>
    </w:p>
    <w:p w14:paraId="578F37ED"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Indicates whether the Ignition_Status signal is lost or available.</w:t>
      </w:r>
    </w:p>
    <w:p w14:paraId="2C61647A"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F586CF2"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6E584479"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4B47B783"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61758A86" w14:textId="2FF1C67F" w:rsidR="006436F9" w:rsidRPr="00BB28B6" w:rsidRDefault="006436F9" w:rsidP="00804575">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LOST: The Ignition_Status signal was lost or is INVALID</w:t>
      </w:r>
      <w:r w:rsidR="00804575" w:rsidRPr="00BB28B6">
        <w:rPr>
          <w:rFonts w:ascii="Arial" w:hAnsi="Arial" w:cs="Arial"/>
          <w:color w:val="404040"/>
        </w:rPr>
        <w:t xml:space="preserve">. </w:t>
      </w:r>
      <w:r w:rsidRPr="00BB28B6">
        <w:rPr>
          <w:rFonts w:ascii="Arial" w:hAnsi="Arial" w:cs="Arial"/>
          <w:color w:val="404040"/>
        </w:rPr>
        <w:t xml:space="preserve"> AVAS cannot </w:t>
      </w:r>
      <w:r w:rsidR="00804575" w:rsidRPr="00BB28B6">
        <w:rPr>
          <w:rFonts w:ascii="Arial" w:hAnsi="Arial" w:cs="Arial"/>
          <w:color w:val="404040"/>
        </w:rPr>
        <w:t xml:space="preserve">  </w:t>
      </w:r>
      <w:r w:rsidRPr="00BB28B6">
        <w:rPr>
          <w:rFonts w:ascii="Arial" w:hAnsi="Arial" w:cs="Arial"/>
          <w:color w:val="404040"/>
        </w:rPr>
        <w:t>determine the state of the ignition status.</w:t>
      </w:r>
    </w:p>
    <w:p w14:paraId="7550233F" w14:textId="77777777" w:rsidR="006436F9" w:rsidRPr="00BB28B6" w:rsidRDefault="006436F9" w:rsidP="006436F9">
      <w:pPr>
        <w:widowControl w:val="0"/>
        <w:tabs>
          <w:tab w:val="left" w:pos="1261"/>
          <w:tab w:val="left" w:pos="3601"/>
        </w:tabs>
        <w:spacing w:before="44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 xml:space="preserve">AVAILABLE: The Ignition_Status signal was received and is not </w:t>
      </w:r>
    </w:p>
    <w:p w14:paraId="1E652FA9" w14:textId="46A4D600"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INVALID</w:t>
      </w:r>
      <w:r w:rsidR="00804575" w:rsidRPr="00BB28B6">
        <w:rPr>
          <w:rFonts w:ascii="Arial" w:hAnsi="Arial" w:cs="Arial"/>
          <w:color w:val="404040"/>
        </w:rPr>
        <w:t>.</w:t>
      </w:r>
      <w:r w:rsidRPr="00BB28B6">
        <w:rPr>
          <w:rFonts w:ascii="Arial" w:hAnsi="Arial" w:cs="Arial"/>
          <w:color w:val="404040"/>
        </w:rPr>
        <w:t xml:space="preserve">  AVAS can determine the state of the </w:t>
      </w:r>
    </w:p>
    <w:p w14:paraId="2AE21EF8"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ignition status.</w:t>
      </w:r>
    </w:p>
    <w:p w14:paraId="3FCAC8E4" w14:textId="77777777" w:rsidR="006436F9" w:rsidRPr="00BB28B6" w:rsidRDefault="006436F9" w:rsidP="006436F9">
      <w:pPr>
        <w:widowControl w:val="0"/>
        <w:tabs>
          <w:tab w:val="left" w:pos="720"/>
        </w:tabs>
        <w:spacing w:before="501"/>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6189A08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Ignition_Status_Signal_Received_Flag</w:t>
      </w:r>
    </w:p>
    <w:p w14:paraId="77E042BE"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Dataflow that contains NULL when no Ignition_Status signal was received</w:t>
      </w:r>
    </w:p>
    <w:p w14:paraId="716D5BD8"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 and RECEIVED when the signal was received.  After checking, AVAS must</w:t>
      </w:r>
    </w:p>
    <w:p w14:paraId="0B69722C"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 set the value of this dataflow to NULL.</w:t>
      </w:r>
    </w:p>
    <w:p w14:paraId="674DA978"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96B563C"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15D7F605"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1905D677"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lastRenderedPageBreak/>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100152FF"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NULL: No Ignition_Status signal was received.</w:t>
      </w:r>
    </w:p>
    <w:p w14:paraId="205A29C4" w14:textId="3A647C29" w:rsidR="006436F9" w:rsidRPr="00BB28B6" w:rsidRDefault="006436F9" w:rsidP="00774865">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RECEIVED: The Ignition_Status signal was received.</w:t>
      </w:r>
    </w:p>
    <w:p w14:paraId="4D031E29" w14:textId="52550AAE" w:rsidR="006436F9" w:rsidRPr="00BB28B6" w:rsidRDefault="006436F9" w:rsidP="00650147">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BA8F273" w14:textId="33E578D3"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PdstrnAlrt_B_Fa</w:t>
      </w:r>
      <w:r w:rsidR="003F59F1" w:rsidRPr="00BB28B6">
        <w:rPr>
          <w:rFonts w:ascii="Arial" w:hAnsi="Arial" w:cs="Arial"/>
          <w:b/>
          <w:bCs/>
          <w:color w:val="404040"/>
          <w:lang w:bidi="he-IL"/>
        </w:rPr>
        <w:t>u</w:t>
      </w:r>
      <w:r w:rsidRPr="00BB28B6">
        <w:rPr>
          <w:rFonts w:ascii="Arial" w:hAnsi="Arial" w:cs="Arial"/>
          <w:b/>
          <w:bCs/>
          <w:color w:val="404040"/>
          <w:lang w:bidi="he-IL"/>
        </w:rPr>
        <w:t>lt</w:t>
      </w:r>
      <w:proofErr w:type="spellEnd"/>
    </w:p>
    <w:p w14:paraId="6B69DA4D"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Module's NETCOM TX signal that indicates current status of the module.  </w:t>
      </w:r>
    </w:p>
    <w:p w14:paraId="56E8A279"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This signal indicates if the module is working OK.  "Yes" indicates </w:t>
      </w:r>
    </w:p>
    <w:p w14:paraId="35ADE861"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module is in failure mode.</w:t>
      </w:r>
    </w:p>
    <w:p w14:paraId="6BB8A4B5"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5939AEF"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2AAB7AF2"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0F9871A1"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664BED8D"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"NO" Module is working okay and not faulted.</w:t>
      </w:r>
    </w:p>
    <w:p w14:paraId="09E51FAE"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"YES" Module is not working okay and is in failure mode.</w:t>
      </w:r>
    </w:p>
    <w:p w14:paraId="656C55AB" w14:textId="22F57B67" w:rsidR="006436F9" w:rsidRPr="00BB28B6" w:rsidRDefault="006436F9" w:rsidP="00650147">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81F6F0B"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PwPckTq_D_Stat</w:t>
      </w:r>
    </w:p>
    <w:p w14:paraId="38F3BE61"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NETCOM Signal that indicates power pack is in a motive (wheel torque </w:t>
      </w:r>
    </w:p>
    <w:p w14:paraId="79DB70B7"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producing) or non-motive (non-wheel torque producing) mode.  This </w:t>
      </w:r>
    </w:p>
    <w:p w14:paraId="728028BE"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signal is included in message 0x167 "</w:t>
      </w:r>
      <w:proofErr w:type="spellStart"/>
      <w:r w:rsidRPr="00BB28B6">
        <w:rPr>
          <w:rFonts w:ascii="Arial" w:hAnsi="Arial" w:cs="Arial"/>
          <w:b/>
          <w:bCs/>
          <w:color w:val="404040"/>
          <w:lang w:bidi="he-IL"/>
        </w:rPr>
        <w:t>VehicleOperatingModes</w:t>
      </w:r>
      <w:proofErr w:type="spellEnd"/>
      <w:r w:rsidRPr="00BB28B6">
        <w:rPr>
          <w:rFonts w:ascii="Arial" w:hAnsi="Arial" w:cs="Arial"/>
          <w:b/>
          <w:bCs/>
          <w:color w:val="404040"/>
          <w:lang w:bidi="he-IL"/>
        </w:rPr>
        <w:t>."</w:t>
      </w:r>
    </w:p>
    <w:p w14:paraId="39A8026D"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7D71DDBF"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1454D38A"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Values</w:t>
      </w:r>
      <w:r w:rsidRPr="00BB28B6">
        <w:rPr>
          <w:rFonts w:ascii="Arial" w:hAnsi="Arial" w:cs="Arial"/>
          <w:sz w:val="24"/>
          <w:szCs w:val="24"/>
        </w:rPr>
        <w:tab/>
      </w:r>
      <w:r w:rsidRPr="00BB28B6">
        <w:rPr>
          <w:rFonts w:ascii="Arial" w:hAnsi="Arial" w:cs="Arial"/>
          <w:color w:val="404040"/>
        </w:rPr>
        <w:t>0-3</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4</w:t>
      </w:r>
    </w:p>
    <w:p w14:paraId="1543FF05"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6C9B2AE5"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proofErr w:type="spellStart"/>
      <w:r w:rsidRPr="00BB28B6">
        <w:rPr>
          <w:rFonts w:ascii="Arial" w:hAnsi="Arial" w:cs="Arial"/>
          <w:color w:val="404040"/>
        </w:rPr>
        <w:t>PwPckOff_TqNotAvailable</w:t>
      </w:r>
      <w:proofErr w:type="spellEnd"/>
    </w:p>
    <w:p w14:paraId="17C9895B"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proofErr w:type="spellStart"/>
      <w:r w:rsidRPr="00BB28B6">
        <w:rPr>
          <w:rFonts w:ascii="Arial" w:hAnsi="Arial" w:cs="Arial"/>
          <w:color w:val="404040"/>
        </w:rPr>
        <w:t>PwPckOn_TqNotAvailable</w:t>
      </w:r>
      <w:proofErr w:type="spellEnd"/>
    </w:p>
    <w:p w14:paraId="29A72CC5"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0x2</w:t>
      </w:r>
      <w:r w:rsidRPr="00BB28B6">
        <w:rPr>
          <w:rFonts w:ascii="Arial" w:hAnsi="Arial" w:cs="Arial"/>
          <w:sz w:val="24"/>
          <w:szCs w:val="24"/>
        </w:rPr>
        <w:tab/>
      </w:r>
      <w:proofErr w:type="spellStart"/>
      <w:r w:rsidRPr="00BB28B6">
        <w:rPr>
          <w:rFonts w:ascii="Arial" w:hAnsi="Arial" w:cs="Arial"/>
          <w:color w:val="404040"/>
        </w:rPr>
        <w:t>PwPckStrInProg_Tq_NotAvail</w:t>
      </w:r>
      <w:proofErr w:type="spellEnd"/>
    </w:p>
    <w:p w14:paraId="0D6D4AB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0x3</w:t>
      </w:r>
      <w:r w:rsidRPr="00BB28B6">
        <w:rPr>
          <w:rFonts w:ascii="Arial" w:hAnsi="Arial" w:cs="Arial"/>
          <w:sz w:val="24"/>
          <w:szCs w:val="24"/>
        </w:rPr>
        <w:tab/>
      </w:r>
      <w:proofErr w:type="spellStart"/>
      <w:r w:rsidRPr="00BB28B6">
        <w:rPr>
          <w:rFonts w:ascii="Arial" w:hAnsi="Arial" w:cs="Arial"/>
          <w:color w:val="404040"/>
        </w:rPr>
        <w:t>PwPckOnTqAvailable</w:t>
      </w:r>
      <w:proofErr w:type="spellEnd"/>
    </w:p>
    <w:p w14:paraId="34D7734B"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486EDBE9"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PwPckTq_D_Stat_Signal_Received_Flag</w:t>
      </w:r>
      <w:proofErr w:type="spellEnd"/>
    </w:p>
    <w:p w14:paraId="5FF7676A"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Dataflow that contains NULL when no PwPckTq_D_Stat signal was </w:t>
      </w:r>
    </w:p>
    <w:p w14:paraId="31472B52"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received and RECEIVED when the signal was received.  After checking, </w:t>
      </w:r>
    </w:p>
    <w:p w14:paraId="1255AC27"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AVAS must set the dataflow to NULL.</w:t>
      </w:r>
    </w:p>
    <w:p w14:paraId="7BBA12F4"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C762316"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4B2CD3FD"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11CD7850"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128D6204"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NULL: No PwPckTq_D_Stat signal was received.</w:t>
      </w:r>
    </w:p>
    <w:p w14:paraId="54F5FBD5"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RECEIVED: PwPckTq_D_Stat signal was received.</w:t>
      </w:r>
    </w:p>
    <w:p w14:paraId="5C933F86" w14:textId="7645358C" w:rsidR="006436F9" w:rsidRPr="00BB28B6" w:rsidRDefault="006436F9" w:rsidP="00650147">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17F8ED3F"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43B23D23"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PwPckTq_Status_Available</w:t>
      </w:r>
      <w:proofErr w:type="spellEnd"/>
    </w:p>
    <w:p w14:paraId="27E04AD9"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Indicates whether the PwPckTq_D_Stat signal is lost or available.</w:t>
      </w:r>
    </w:p>
    <w:p w14:paraId="62A42638"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4E5B25CF"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19C64C85"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67724762"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262955DE"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 xml:space="preserve">LOST: The PwPckTq_D_Stat signal is lost.  AVAS cannot </w:t>
      </w:r>
    </w:p>
    <w:p w14:paraId="1ACFE245"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determine the state of torque.</w:t>
      </w:r>
    </w:p>
    <w:p w14:paraId="34282285" w14:textId="77777777" w:rsidR="006436F9" w:rsidRPr="00BB28B6" w:rsidRDefault="006436F9" w:rsidP="006436F9">
      <w:pPr>
        <w:widowControl w:val="0"/>
        <w:tabs>
          <w:tab w:val="left" w:pos="1261"/>
          <w:tab w:val="left" w:pos="3601"/>
        </w:tabs>
        <w:spacing w:before="174"/>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 xml:space="preserve">AVAILABLE: The </w:t>
      </w:r>
      <w:proofErr w:type="spellStart"/>
      <w:r w:rsidRPr="00BB28B6">
        <w:rPr>
          <w:rFonts w:ascii="Arial" w:hAnsi="Arial" w:cs="Arial"/>
          <w:color w:val="404040"/>
        </w:rPr>
        <w:t>PqPckTq_D_Stat</w:t>
      </w:r>
      <w:proofErr w:type="spellEnd"/>
      <w:r w:rsidRPr="00BB28B6">
        <w:rPr>
          <w:rFonts w:ascii="Arial" w:hAnsi="Arial" w:cs="Arial"/>
          <w:color w:val="404040"/>
        </w:rPr>
        <w:t xml:space="preserve"> signal is available and AVAS </w:t>
      </w:r>
    </w:p>
    <w:p w14:paraId="0D883594" w14:textId="5DE95B7B" w:rsidR="006436F9" w:rsidRPr="00BB28B6" w:rsidRDefault="006436F9" w:rsidP="00204E66">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can determine the state of torque.</w:t>
      </w:r>
    </w:p>
    <w:p w14:paraId="3D7C1C79"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lastRenderedPageBreak/>
        <w:tab/>
      </w:r>
      <w:r w:rsidRPr="00BB28B6">
        <w:rPr>
          <w:rFonts w:ascii="Arial" w:hAnsi="Arial" w:cs="Arial"/>
          <w:b/>
          <w:bCs/>
          <w:color w:val="7F7F7F"/>
          <w:lang w:bidi="he-IL"/>
        </w:rPr>
        <w:t>----------------------------------------------------------------------------------------------------------------------------------</w:t>
      </w:r>
    </w:p>
    <w:p w14:paraId="5D5D202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Trans_Signal_Status</w:t>
      </w:r>
      <w:proofErr w:type="spellEnd"/>
    </w:p>
    <w:p w14:paraId="58A75BF9"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Combined status of </w:t>
      </w:r>
      <w:proofErr w:type="spellStart"/>
      <w:r w:rsidRPr="00BB28B6">
        <w:rPr>
          <w:rFonts w:ascii="Arial" w:hAnsi="Arial" w:cs="Arial"/>
          <w:b/>
          <w:bCs/>
          <w:color w:val="404040"/>
          <w:lang w:bidi="he-IL"/>
        </w:rPr>
        <w:t>GearRverse_Status</w:t>
      </w:r>
      <w:proofErr w:type="spellEnd"/>
      <w:r w:rsidRPr="00BB28B6">
        <w:rPr>
          <w:rFonts w:ascii="Arial" w:hAnsi="Arial" w:cs="Arial"/>
          <w:b/>
          <w:bCs/>
          <w:color w:val="404040"/>
          <w:lang w:bidi="he-IL"/>
        </w:rPr>
        <w:t xml:space="preserve"> and </w:t>
      </w:r>
      <w:proofErr w:type="spellStart"/>
      <w:r w:rsidRPr="00BB28B6">
        <w:rPr>
          <w:rFonts w:ascii="Arial" w:hAnsi="Arial" w:cs="Arial"/>
          <w:b/>
          <w:bCs/>
          <w:color w:val="404040"/>
          <w:lang w:bidi="he-IL"/>
        </w:rPr>
        <w:t>GearPark_Status</w:t>
      </w:r>
      <w:proofErr w:type="spellEnd"/>
      <w:r w:rsidRPr="00BB28B6">
        <w:rPr>
          <w:rFonts w:ascii="Arial" w:hAnsi="Arial" w:cs="Arial"/>
          <w:b/>
          <w:bCs/>
          <w:color w:val="404040"/>
          <w:lang w:bidi="he-IL"/>
        </w:rPr>
        <w:t>.</w:t>
      </w:r>
    </w:p>
    <w:p w14:paraId="27803733"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7CD26DE6"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2FCF109C"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0-2</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3</w:t>
      </w:r>
    </w:p>
    <w:p w14:paraId="35BCF47C"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2CFBFB49"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 xml:space="preserve">LOST: Either </w:t>
      </w:r>
      <w:proofErr w:type="spellStart"/>
      <w:r w:rsidRPr="00BB28B6">
        <w:rPr>
          <w:rFonts w:ascii="Arial" w:hAnsi="Arial" w:cs="Arial"/>
          <w:color w:val="404040"/>
        </w:rPr>
        <w:t>GearRvrse_Status</w:t>
      </w:r>
      <w:proofErr w:type="spellEnd"/>
      <w:r w:rsidRPr="00BB28B6">
        <w:rPr>
          <w:rFonts w:ascii="Arial" w:hAnsi="Arial" w:cs="Arial"/>
          <w:color w:val="404040"/>
        </w:rPr>
        <w:t xml:space="preserve"> or </w:t>
      </w:r>
      <w:proofErr w:type="spellStart"/>
      <w:r w:rsidRPr="00BB28B6">
        <w:rPr>
          <w:rFonts w:ascii="Arial" w:hAnsi="Arial" w:cs="Arial"/>
          <w:color w:val="404040"/>
        </w:rPr>
        <w:t>GearPark_Status</w:t>
      </w:r>
      <w:proofErr w:type="spellEnd"/>
      <w:r w:rsidRPr="00BB28B6">
        <w:rPr>
          <w:rFonts w:ascii="Arial" w:hAnsi="Arial" w:cs="Arial"/>
          <w:color w:val="404040"/>
        </w:rPr>
        <w:t xml:space="preserve"> is lost.</w:t>
      </w:r>
    </w:p>
    <w:p w14:paraId="59E3E8E0"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 xml:space="preserve">INACTIVE: </w:t>
      </w:r>
      <w:proofErr w:type="spellStart"/>
      <w:r w:rsidRPr="00BB28B6">
        <w:rPr>
          <w:rFonts w:ascii="Arial" w:hAnsi="Arial" w:cs="Arial"/>
          <w:color w:val="404040"/>
        </w:rPr>
        <w:t>GearRvrse_Status</w:t>
      </w:r>
      <w:proofErr w:type="spellEnd"/>
      <w:r w:rsidRPr="00BB28B6">
        <w:rPr>
          <w:rFonts w:ascii="Arial" w:hAnsi="Arial" w:cs="Arial"/>
          <w:color w:val="404040"/>
        </w:rPr>
        <w:t xml:space="preserve"> is inactive.  </w:t>
      </w:r>
      <w:proofErr w:type="spellStart"/>
      <w:r w:rsidRPr="00BB28B6">
        <w:rPr>
          <w:rFonts w:ascii="Arial" w:hAnsi="Arial" w:cs="Arial"/>
          <w:color w:val="404040"/>
        </w:rPr>
        <w:t>GearPark_Status</w:t>
      </w:r>
      <w:proofErr w:type="spellEnd"/>
      <w:r w:rsidRPr="00BB28B6">
        <w:rPr>
          <w:rFonts w:ascii="Arial" w:hAnsi="Arial" w:cs="Arial"/>
          <w:color w:val="404040"/>
        </w:rPr>
        <w:t xml:space="preserve"> is not </w:t>
      </w:r>
    </w:p>
    <w:p w14:paraId="1769AC8C"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lost.</w:t>
      </w:r>
    </w:p>
    <w:p w14:paraId="4C0D4229" w14:textId="77777777" w:rsidR="006436F9" w:rsidRPr="00BB28B6" w:rsidRDefault="006436F9" w:rsidP="006436F9">
      <w:pPr>
        <w:widowControl w:val="0"/>
        <w:tabs>
          <w:tab w:val="left" w:pos="1261"/>
          <w:tab w:val="left" w:pos="3601"/>
        </w:tabs>
        <w:spacing w:before="174"/>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 xml:space="preserve">ACTIVE: </w:t>
      </w:r>
      <w:proofErr w:type="spellStart"/>
      <w:r w:rsidRPr="00BB28B6">
        <w:rPr>
          <w:rFonts w:ascii="Arial" w:hAnsi="Arial" w:cs="Arial"/>
          <w:color w:val="404040"/>
        </w:rPr>
        <w:t>GearRvrse_Status</w:t>
      </w:r>
      <w:proofErr w:type="spellEnd"/>
      <w:r w:rsidRPr="00BB28B6">
        <w:rPr>
          <w:rFonts w:ascii="Arial" w:hAnsi="Arial" w:cs="Arial"/>
          <w:color w:val="404040"/>
        </w:rPr>
        <w:t xml:space="preserve"> is active.  </w:t>
      </w:r>
      <w:proofErr w:type="spellStart"/>
      <w:r w:rsidRPr="00BB28B6">
        <w:rPr>
          <w:rFonts w:ascii="Arial" w:hAnsi="Arial" w:cs="Arial"/>
          <w:color w:val="404040"/>
        </w:rPr>
        <w:t>GearPark_Status</w:t>
      </w:r>
      <w:proofErr w:type="spellEnd"/>
      <w:r w:rsidRPr="00BB28B6">
        <w:rPr>
          <w:rFonts w:ascii="Arial" w:hAnsi="Arial" w:cs="Arial"/>
          <w:color w:val="404040"/>
        </w:rPr>
        <w:t xml:space="preserve"> is not lost.</w:t>
      </w:r>
    </w:p>
    <w:p w14:paraId="33B00DCA"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40DD1A2"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TransitionDelayCfg</w:t>
      </w:r>
    </w:p>
    <w:p w14:paraId="44A80040" w14:textId="73E961AB" w:rsidR="006436F9" w:rsidRPr="00BB28B6" w:rsidRDefault="006436F9" w:rsidP="00392E66">
      <w:pPr>
        <w:widowControl w:val="0"/>
        <w:tabs>
          <w:tab w:val="left" w:pos="900"/>
          <w:tab w:val="left" w:pos="2880"/>
        </w:tabs>
        <w:spacing w:before="233"/>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00392E66" w:rsidRPr="00257EF3">
        <w:t xml:space="preserve">TransitionDelayCfg </w:t>
      </w:r>
      <w:r w:rsidR="00392E66">
        <w:t xml:space="preserve">is used </w:t>
      </w:r>
      <w:r w:rsidR="00E449C2">
        <w:t>to</w:t>
      </w:r>
      <w:r w:rsidR="00392E66">
        <w:t xml:space="preserve"> ensure that audio is played back in the proper speaker during a transition. </w:t>
      </w:r>
      <w:r w:rsidR="00585DE8">
        <w:t xml:space="preserve">which will now become the delay for NVH service to allow release of looping sound prior to speaker switch (in case of a </w:t>
      </w:r>
      <w:r w:rsidR="00392E66">
        <w:t>2-speaker</w:t>
      </w:r>
      <w:r w:rsidR="00585DE8">
        <w:t xml:space="preserve"> configuration)</w:t>
      </w:r>
      <w:r w:rsidR="00392E66">
        <w:t xml:space="preserve"> </w:t>
      </w:r>
    </w:p>
    <w:p w14:paraId="7C1E6ADE"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35F6BBC3"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7F19E1C5" w14:textId="1FC544D5" w:rsidR="006436F9" w:rsidRPr="00341C9D" w:rsidRDefault="006436F9" w:rsidP="00341C9D">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Milliseconds</w:t>
      </w:r>
      <w:r w:rsidRPr="00BB28B6">
        <w:rPr>
          <w:rFonts w:ascii="Arial" w:hAnsi="Arial" w:cs="Arial"/>
          <w:sz w:val="24"/>
          <w:szCs w:val="24"/>
        </w:rPr>
        <w:tab/>
      </w:r>
      <w:r w:rsidRPr="00BB28B6">
        <w:rPr>
          <w:rFonts w:ascii="Arial" w:hAnsi="Arial" w:cs="Arial"/>
          <w:color w:val="404040"/>
        </w:rPr>
        <w:t>0-1000</w:t>
      </w:r>
      <w:r w:rsidRPr="00BB28B6">
        <w:rPr>
          <w:rFonts w:ascii="Arial" w:hAnsi="Arial" w:cs="Arial"/>
          <w:sz w:val="24"/>
          <w:szCs w:val="24"/>
        </w:rPr>
        <w:tab/>
      </w:r>
      <w:r w:rsidRPr="00BB28B6">
        <w:rPr>
          <w:rFonts w:ascii="Arial" w:hAnsi="Arial" w:cs="Arial"/>
          <w:color w:val="404040"/>
        </w:rPr>
        <w:t>500</w:t>
      </w:r>
      <w:r w:rsidRPr="00BB28B6">
        <w:rPr>
          <w:rFonts w:ascii="Arial" w:hAnsi="Arial" w:cs="Arial"/>
          <w:sz w:val="24"/>
          <w:szCs w:val="24"/>
        </w:rPr>
        <w:tab/>
      </w:r>
      <w:r w:rsidRPr="00BB28B6">
        <w:rPr>
          <w:rFonts w:ascii="Arial" w:hAnsi="Arial" w:cs="Arial"/>
          <w:color w:val="404040"/>
        </w:rPr>
        <w:t>101</w:t>
      </w:r>
    </w:p>
    <w:p w14:paraId="1EF749F7"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FDD44E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r w:rsidRPr="00BB28B6">
        <w:rPr>
          <w:rFonts w:ascii="Arial" w:hAnsi="Arial" w:cs="Arial"/>
          <w:b/>
          <w:bCs/>
          <w:color w:val="404040"/>
          <w:lang w:bidi="he-IL"/>
        </w:rPr>
        <w:t>Veh_V_ActlEng</w:t>
      </w:r>
    </w:p>
    <w:p w14:paraId="36A8FFED"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Indicates vehicle speed.  This signal is included in message 0x202 </w:t>
      </w:r>
    </w:p>
    <w:p w14:paraId="0C6EEECF"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w:t>
      </w:r>
      <w:proofErr w:type="spellStart"/>
      <w:r w:rsidRPr="00BB28B6">
        <w:rPr>
          <w:rFonts w:ascii="Arial" w:hAnsi="Arial" w:cs="Arial"/>
          <w:b/>
          <w:bCs/>
          <w:color w:val="404040"/>
          <w:lang w:bidi="he-IL"/>
        </w:rPr>
        <w:t>EngVehicleSpThrottle</w:t>
      </w:r>
      <w:proofErr w:type="spellEnd"/>
      <w:r w:rsidRPr="00BB28B6">
        <w:rPr>
          <w:rFonts w:ascii="Arial" w:hAnsi="Arial" w:cs="Arial"/>
          <w:b/>
          <w:bCs/>
          <w:color w:val="404040"/>
          <w:lang w:bidi="he-IL"/>
        </w:rPr>
        <w:t>."</w:t>
      </w:r>
    </w:p>
    <w:p w14:paraId="16CC2829"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312D5FC6"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34BFEF38" w14:textId="77777777" w:rsidR="006436F9" w:rsidRPr="00BB28B6" w:rsidRDefault="006436F9" w:rsidP="006436F9">
      <w:pPr>
        <w:widowControl w:val="0"/>
        <w:tabs>
          <w:tab w:val="left" w:pos="961"/>
          <w:tab w:val="left" w:pos="2701"/>
          <w:tab w:val="right" w:pos="5754"/>
        </w:tabs>
        <w:spacing w:before="112"/>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KPH</w:t>
      </w:r>
      <w:r w:rsidRPr="00BB28B6">
        <w:rPr>
          <w:rFonts w:ascii="Arial" w:hAnsi="Arial" w:cs="Arial"/>
          <w:sz w:val="24"/>
          <w:szCs w:val="24"/>
        </w:rPr>
        <w:tab/>
      </w:r>
      <w:r w:rsidRPr="00BB28B6">
        <w:rPr>
          <w:rFonts w:ascii="Arial" w:hAnsi="Arial" w:cs="Arial"/>
          <w:color w:val="404040"/>
        </w:rPr>
        <w:t>0-655.35</w:t>
      </w:r>
      <w:r w:rsidRPr="00BB28B6">
        <w:rPr>
          <w:rFonts w:ascii="Arial" w:hAnsi="Arial" w:cs="Arial"/>
          <w:sz w:val="24"/>
          <w:szCs w:val="24"/>
        </w:rPr>
        <w:tab/>
      </w:r>
      <w:r w:rsidRPr="00BB28B6">
        <w:rPr>
          <w:rFonts w:ascii="Arial" w:hAnsi="Arial" w:cs="Arial"/>
          <w:color w:val="404040"/>
        </w:rPr>
        <w:t>0</w:t>
      </w:r>
    </w:p>
    <w:p w14:paraId="42490B57"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0744D3D6"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0-655.35</w:t>
      </w:r>
      <w:r w:rsidRPr="00BB28B6">
        <w:rPr>
          <w:rFonts w:ascii="Arial" w:hAnsi="Arial" w:cs="Arial"/>
          <w:sz w:val="24"/>
          <w:szCs w:val="24"/>
        </w:rPr>
        <w:tab/>
      </w:r>
      <w:r w:rsidRPr="00BB28B6">
        <w:rPr>
          <w:rFonts w:ascii="Arial" w:hAnsi="Arial" w:cs="Arial"/>
          <w:color w:val="404040"/>
        </w:rPr>
        <w:t>KPH</w:t>
      </w:r>
    </w:p>
    <w:p w14:paraId="767F7A4D"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1383D9B5"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Veh_V_ActlEng_Signal_Received_Flag</w:t>
      </w:r>
      <w:proofErr w:type="spellEnd"/>
    </w:p>
    <w:p w14:paraId="4443A070"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Dataflow that contains NULL when no Veh_V_ActlEng signals was </w:t>
      </w:r>
    </w:p>
    <w:p w14:paraId="716EBE8D"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 xml:space="preserve">received and RECEIVED when the signal was received.  After checking, </w:t>
      </w:r>
    </w:p>
    <w:p w14:paraId="40912D92"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AVAS must set this dataflow back to NULL.</w:t>
      </w:r>
    </w:p>
    <w:p w14:paraId="1C8E07BE" w14:textId="77777777" w:rsidR="006436F9" w:rsidRPr="00BB28B6" w:rsidRDefault="006436F9" w:rsidP="006436F9">
      <w:pPr>
        <w:widowControl w:val="0"/>
        <w:tabs>
          <w:tab w:val="left" w:pos="973"/>
        </w:tabs>
        <w:spacing w:before="73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0FCBC55D"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175F4340"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3CA3A626"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6D29C69C"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NULL: No Veh_V_ActlEng signal was received.</w:t>
      </w:r>
    </w:p>
    <w:p w14:paraId="76B54176"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RECEIVED: No Veh_V_ActlEng signal was received.</w:t>
      </w:r>
    </w:p>
    <w:p w14:paraId="229D3033" w14:textId="77777777" w:rsidR="006436F9" w:rsidRPr="00BB28B6" w:rsidRDefault="006436F9" w:rsidP="006436F9">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034ED066"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lang w:bidi="he-IL"/>
        </w:rPr>
        <w:t>Vehicle_Mode</w:t>
      </w:r>
      <w:proofErr w:type="spellEnd"/>
    </w:p>
    <w:p w14:paraId="019D918E"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Indicates the current state of the vehicle, this state is the result of </w:t>
      </w:r>
    </w:p>
    <w:p w14:paraId="14E5A66B"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evaluating powerpack and ignition status.</w:t>
      </w:r>
    </w:p>
    <w:p w14:paraId="492E1954"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088E76A7"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5C6AA721"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0-4</w:t>
      </w:r>
      <w:r w:rsidRPr="00BB28B6">
        <w:rPr>
          <w:rFonts w:ascii="Arial" w:hAnsi="Arial" w:cs="Arial"/>
          <w:sz w:val="24"/>
          <w:szCs w:val="24"/>
        </w:rPr>
        <w:tab/>
      </w:r>
      <w:r w:rsidRPr="00BB28B6">
        <w:rPr>
          <w:rFonts w:ascii="Arial" w:hAnsi="Arial" w:cs="Arial"/>
          <w:color w:val="404040"/>
        </w:rPr>
        <w:t>3</w:t>
      </w:r>
      <w:r w:rsidRPr="00BB28B6">
        <w:rPr>
          <w:rFonts w:ascii="Arial" w:hAnsi="Arial" w:cs="Arial"/>
          <w:sz w:val="24"/>
          <w:szCs w:val="24"/>
        </w:rPr>
        <w:tab/>
      </w:r>
      <w:r w:rsidRPr="00BB28B6">
        <w:rPr>
          <w:rFonts w:ascii="Arial" w:hAnsi="Arial" w:cs="Arial"/>
          <w:color w:val="404040"/>
        </w:rPr>
        <w:t>7</w:t>
      </w:r>
    </w:p>
    <w:p w14:paraId="029A7B41"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7B770D0E"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ACCESORY</w:t>
      </w:r>
    </w:p>
    <w:p w14:paraId="213CC4E1"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DIAGNOSTIC MODE</w:t>
      </w:r>
    </w:p>
    <w:p w14:paraId="3359C0C8"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CRANKING</w:t>
      </w:r>
    </w:p>
    <w:p w14:paraId="154598B8"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lastRenderedPageBreak/>
        <w:tab/>
      </w:r>
      <w:r w:rsidRPr="00BB28B6">
        <w:rPr>
          <w:rFonts w:ascii="Arial" w:hAnsi="Arial" w:cs="Arial"/>
          <w:color w:val="404040"/>
        </w:rPr>
        <w:t>0x3</w:t>
      </w:r>
      <w:r w:rsidRPr="00BB28B6">
        <w:rPr>
          <w:rFonts w:ascii="Arial" w:hAnsi="Arial" w:cs="Arial"/>
          <w:sz w:val="24"/>
          <w:szCs w:val="24"/>
        </w:rPr>
        <w:tab/>
      </w:r>
      <w:r w:rsidRPr="00BB28B6">
        <w:rPr>
          <w:rFonts w:ascii="Arial" w:hAnsi="Arial" w:cs="Arial"/>
          <w:color w:val="404040"/>
        </w:rPr>
        <w:t>IGNITION OFF</w:t>
      </w:r>
    </w:p>
    <w:p w14:paraId="2A007914"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0x4</w:t>
      </w:r>
      <w:r w:rsidRPr="00BB28B6">
        <w:rPr>
          <w:rFonts w:ascii="Arial" w:hAnsi="Arial" w:cs="Arial"/>
          <w:sz w:val="24"/>
          <w:szCs w:val="24"/>
        </w:rPr>
        <w:tab/>
      </w:r>
      <w:r w:rsidRPr="00BB28B6">
        <w:rPr>
          <w:rFonts w:ascii="Arial" w:hAnsi="Arial" w:cs="Arial"/>
          <w:color w:val="404040"/>
        </w:rPr>
        <w:t>POWERPACK ON</w:t>
      </w:r>
    </w:p>
    <w:p w14:paraId="6F31AA83"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0x5</w:t>
      </w:r>
      <w:r w:rsidRPr="00BB28B6">
        <w:rPr>
          <w:rFonts w:ascii="Arial" w:hAnsi="Arial" w:cs="Arial"/>
          <w:sz w:val="24"/>
          <w:szCs w:val="24"/>
        </w:rPr>
        <w:tab/>
      </w:r>
      <w:r w:rsidRPr="00BB28B6">
        <w:rPr>
          <w:rFonts w:ascii="Arial" w:hAnsi="Arial" w:cs="Arial"/>
          <w:color w:val="404040"/>
        </w:rPr>
        <w:t>GEAR PARK</w:t>
      </w:r>
    </w:p>
    <w:p w14:paraId="5F6750E9"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0x6</w:t>
      </w:r>
      <w:r w:rsidRPr="00BB28B6">
        <w:rPr>
          <w:rFonts w:ascii="Arial" w:hAnsi="Arial" w:cs="Arial"/>
          <w:sz w:val="24"/>
          <w:szCs w:val="24"/>
        </w:rPr>
        <w:tab/>
      </w:r>
      <w:r w:rsidRPr="00BB28B6">
        <w:rPr>
          <w:rFonts w:ascii="Arial" w:hAnsi="Arial" w:cs="Arial"/>
          <w:color w:val="404040"/>
        </w:rPr>
        <w:t>VEHICLE MODE LOST</w:t>
      </w:r>
    </w:p>
    <w:p w14:paraId="3E1B125B" w14:textId="6E8B238F" w:rsidR="006436F9" w:rsidRPr="00BB28B6" w:rsidRDefault="006436F9" w:rsidP="00FB2621">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2F9BF71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Vehicle_Speed_Available</w:t>
      </w:r>
      <w:proofErr w:type="spellEnd"/>
    </w:p>
    <w:p w14:paraId="0D62F285"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 xml:space="preserve">Set the status communication of the signal indicating if the vehicle </w:t>
      </w:r>
    </w:p>
    <w:p w14:paraId="27FE7E88" w14:textId="77777777" w:rsidR="006436F9" w:rsidRPr="00BB28B6" w:rsidRDefault="006436F9" w:rsidP="006436F9">
      <w:pPr>
        <w:widowControl w:val="0"/>
        <w:tabs>
          <w:tab w:val="left" w:pos="2880"/>
        </w:tabs>
        <w:rPr>
          <w:rFonts w:ascii="Arial" w:hAnsi="Arial" w:cs="Arial"/>
          <w:b/>
          <w:bCs/>
          <w:color w:val="404040"/>
          <w:sz w:val="24"/>
          <w:szCs w:val="24"/>
          <w:lang w:bidi="he-IL"/>
        </w:rPr>
      </w:pPr>
      <w:r w:rsidRPr="00BB28B6">
        <w:rPr>
          <w:rFonts w:ascii="Arial" w:hAnsi="Arial" w:cs="Arial"/>
          <w:sz w:val="24"/>
          <w:szCs w:val="24"/>
        </w:rPr>
        <w:tab/>
      </w:r>
      <w:r w:rsidRPr="00BB28B6">
        <w:rPr>
          <w:rFonts w:ascii="Arial" w:hAnsi="Arial" w:cs="Arial"/>
          <w:b/>
          <w:bCs/>
          <w:color w:val="404040"/>
          <w:lang w:bidi="he-IL"/>
        </w:rPr>
        <w:t>speed signal is available in the system.</w:t>
      </w:r>
    </w:p>
    <w:p w14:paraId="6948F34E" w14:textId="77777777" w:rsidR="006436F9" w:rsidRPr="00BB28B6" w:rsidRDefault="006436F9" w:rsidP="006436F9">
      <w:pPr>
        <w:widowControl w:val="0"/>
        <w:tabs>
          <w:tab w:val="left" w:pos="973"/>
        </w:tabs>
        <w:spacing w:before="699"/>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EAAF79D"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6FEA1AAC"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0-1</w:t>
      </w: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2</w:t>
      </w:r>
    </w:p>
    <w:p w14:paraId="030E341F"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52F231A6"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w:t>
      </w:r>
      <w:r w:rsidRPr="00BB28B6">
        <w:rPr>
          <w:rFonts w:ascii="Arial" w:hAnsi="Arial" w:cs="Arial"/>
          <w:sz w:val="24"/>
          <w:szCs w:val="24"/>
        </w:rPr>
        <w:tab/>
      </w:r>
      <w:r w:rsidRPr="00BB28B6">
        <w:rPr>
          <w:rFonts w:ascii="Arial" w:hAnsi="Arial" w:cs="Arial"/>
          <w:color w:val="404040"/>
        </w:rPr>
        <w:t>LOST: The Vehicle Speed signal is unavailable.</w:t>
      </w:r>
    </w:p>
    <w:p w14:paraId="3067837A"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AVAILABLE: The Vehicle Speed signal is available and not faulty.</w:t>
      </w:r>
    </w:p>
    <w:p w14:paraId="1ECFCD39" w14:textId="15CA6E97" w:rsidR="006436F9" w:rsidRPr="00BB28B6" w:rsidRDefault="006436F9" w:rsidP="001E4165">
      <w:pPr>
        <w:widowControl w:val="0"/>
        <w:tabs>
          <w:tab w:val="left" w:pos="720"/>
        </w:tabs>
        <w:spacing w:before="457"/>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2500D348" w14:textId="77777777" w:rsidR="006436F9" w:rsidRPr="00BB28B6" w:rsidRDefault="006436F9" w:rsidP="006436F9">
      <w:pPr>
        <w:widowControl w:val="0"/>
        <w:tabs>
          <w:tab w:val="left" w:pos="900"/>
          <w:tab w:val="left" w:pos="2880"/>
        </w:tabs>
        <w:spacing w:before="65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VehicleSpeedMultiplier</w:t>
      </w:r>
      <w:proofErr w:type="spellEnd"/>
    </w:p>
    <w:p w14:paraId="2BB64740"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The value to multiply Veh_V_ActlEng by to get vehicle speed in KPH.</w:t>
      </w:r>
    </w:p>
    <w:p w14:paraId="0AD830C7"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22D4038F"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3A994071"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Double Value</w:t>
      </w:r>
      <w:r w:rsidRPr="00BB28B6">
        <w:rPr>
          <w:rFonts w:ascii="Arial" w:hAnsi="Arial" w:cs="Arial"/>
          <w:sz w:val="24"/>
          <w:szCs w:val="24"/>
        </w:rPr>
        <w:tab/>
      </w:r>
      <w:r w:rsidRPr="00BB28B6">
        <w:rPr>
          <w:rFonts w:ascii="Arial" w:hAnsi="Arial" w:cs="Arial"/>
          <w:color w:val="404040"/>
        </w:rPr>
        <w:t>.01-.01</w:t>
      </w:r>
      <w:r w:rsidRPr="00BB28B6">
        <w:rPr>
          <w:rFonts w:ascii="Arial" w:hAnsi="Arial" w:cs="Arial"/>
          <w:sz w:val="24"/>
          <w:szCs w:val="24"/>
        </w:rPr>
        <w:tab/>
      </w:r>
      <w:r w:rsidRPr="00BB28B6">
        <w:rPr>
          <w:rFonts w:ascii="Arial" w:hAnsi="Arial" w:cs="Arial"/>
          <w:color w:val="404040"/>
        </w:rPr>
        <w:t>0.01</w:t>
      </w:r>
      <w:r w:rsidRPr="00BB28B6">
        <w:rPr>
          <w:rFonts w:ascii="Arial" w:hAnsi="Arial" w:cs="Arial"/>
          <w:sz w:val="24"/>
          <w:szCs w:val="24"/>
        </w:rPr>
        <w:tab/>
      </w:r>
      <w:r w:rsidRPr="00BB28B6">
        <w:rPr>
          <w:rFonts w:ascii="Arial" w:hAnsi="Arial" w:cs="Arial"/>
          <w:color w:val="404040"/>
        </w:rPr>
        <w:t>1</w:t>
      </w:r>
    </w:p>
    <w:p w14:paraId="244A116F"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488B95C2"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0.01</w:t>
      </w:r>
      <w:r w:rsidRPr="00BB28B6">
        <w:rPr>
          <w:rFonts w:ascii="Arial" w:hAnsi="Arial" w:cs="Arial"/>
          <w:sz w:val="24"/>
          <w:szCs w:val="24"/>
        </w:rPr>
        <w:tab/>
      </w:r>
      <w:r w:rsidRPr="00BB28B6">
        <w:rPr>
          <w:rFonts w:ascii="Arial" w:hAnsi="Arial" w:cs="Arial"/>
          <w:color w:val="404040"/>
        </w:rPr>
        <w:t xml:space="preserve">The value to multiply Veh_V_ActlEng by to get vehicle speed in </w:t>
      </w:r>
    </w:p>
    <w:p w14:paraId="2DFD036D" w14:textId="77777777" w:rsidR="006436F9" w:rsidRPr="00BB28B6" w:rsidRDefault="006436F9" w:rsidP="006436F9">
      <w:pPr>
        <w:widowControl w:val="0"/>
        <w:tabs>
          <w:tab w:val="left" w:pos="3601"/>
        </w:tabs>
        <w:rPr>
          <w:rFonts w:ascii="Arial" w:hAnsi="Arial" w:cs="Arial"/>
          <w:color w:val="404040"/>
          <w:sz w:val="24"/>
          <w:szCs w:val="24"/>
        </w:rPr>
      </w:pPr>
      <w:r w:rsidRPr="00BB28B6">
        <w:rPr>
          <w:rFonts w:ascii="Arial" w:hAnsi="Arial" w:cs="Arial"/>
          <w:sz w:val="24"/>
          <w:szCs w:val="24"/>
        </w:rPr>
        <w:tab/>
      </w:r>
      <w:r w:rsidRPr="00BB28B6">
        <w:rPr>
          <w:rFonts w:ascii="Arial" w:hAnsi="Arial" w:cs="Arial"/>
          <w:color w:val="404040"/>
        </w:rPr>
        <w:t>KPH.</w:t>
      </w:r>
    </w:p>
    <w:p w14:paraId="5E793F2B" w14:textId="77777777" w:rsidR="006436F9" w:rsidRPr="00BB28B6" w:rsidRDefault="006436F9" w:rsidP="006436F9">
      <w:pPr>
        <w:widowControl w:val="0"/>
        <w:tabs>
          <w:tab w:val="left" w:pos="720"/>
        </w:tabs>
        <w:spacing w:before="494"/>
        <w:rPr>
          <w:rFonts w:ascii="Arial" w:hAnsi="Arial" w:cs="Arial"/>
          <w:b/>
          <w:bCs/>
          <w:color w:val="7F7F7F"/>
          <w:sz w:val="27"/>
          <w:szCs w:val="27"/>
          <w:lang w:bidi="he-IL"/>
        </w:rPr>
      </w:pPr>
      <w:r w:rsidRPr="00BB28B6">
        <w:rPr>
          <w:rFonts w:ascii="Arial" w:hAnsi="Arial" w:cs="Arial"/>
          <w:sz w:val="24"/>
          <w:szCs w:val="24"/>
        </w:rPr>
        <w:tab/>
      </w:r>
      <w:r w:rsidRPr="00BB28B6">
        <w:rPr>
          <w:rFonts w:ascii="Arial" w:hAnsi="Arial" w:cs="Arial"/>
          <w:b/>
          <w:bCs/>
          <w:color w:val="7F7F7F"/>
          <w:lang w:bidi="he-IL"/>
        </w:rPr>
        <w:t>----------------------------------------------------------------------------------------------------------------------------------</w:t>
      </w:r>
    </w:p>
    <w:p w14:paraId="6C7934E7" w14:textId="77777777" w:rsidR="006436F9" w:rsidRPr="00BB28B6" w:rsidRDefault="006436F9" w:rsidP="006436F9">
      <w:pPr>
        <w:widowControl w:val="0"/>
        <w:tabs>
          <w:tab w:val="left" w:pos="900"/>
          <w:tab w:val="left" w:pos="2880"/>
        </w:tabs>
        <w:spacing w:before="300"/>
        <w:rPr>
          <w:rFonts w:ascii="Arial" w:hAnsi="Arial" w:cs="Arial"/>
          <w:b/>
          <w:bCs/>
          <w:color w:val="404040"/>
          <w:sz w:val="27"/>
          <w:szCs w:val="27"/>
          <w:lang w:bidi="he-IL"/>
        </w:rPr>
      </w:pPr>
      <w:r w:rsidRPr="00BB28B6">
        <w:rPr>
          <w:rFonts w:ascii="Arial" w:hAnsi="Arial" w:cs="Arial"/>
          <w:sz w:val="24"/>
          <w:szCs w:val="24"/>
        </w:rPr>
        <w:tab/>
      </w:r>
      <w:r w:rsidRPr="00BB28B6">
        <w:rPr>
          <w:rFonts w:ascii="Arial" w:hAnsi="Arial" w:cs="Arial"/>
          <w:b/>
          <w:bCs/>
          <w:color w:val="7F7F7F"/>
          <w:lang w:bidi="he-IL"/>
        </w:rPr>
        <w:t>DataFlow Name</w:t>
      </w:r>
      <w:r w:rsidRPr="00BB28B6">
        <w:rPr>
          <w:rFonts w:ascii="Arial" w:hAnsi="Arial" w:cs="Arial"/>
          <w:sz w:val="24"/>
          <w:szCs w:val="24"/>
        </w:rPr>
        <w:tab/>
      </w:r>
      <w:proofErr w:type="spellStart"/>
      <w:r w:rsidRPr="00BB28B6">
        <w:rPr>
          <w:rFonts w:ascii="Arial" w:hAnsi="Arial" w:cs="Arial"/>
          <w:b/>
          <w:bCs/>
          <w:color w:val="404040"/>
          <w:lang w:bidi="he-IL"/>
        </w:rPr>
        <w:t>VehVActlEng_D_Qf</w:t>
      </w:r>
      <w:proofErr w:type="spellEnd"/>
    </w:p>
    <w:p w14:paraId="00EF6B6C" w14:textId="77777777" w:rsidR="006436F9" w:rsidRPr="00BB28B6" w:rsidRDefault="006436F9" w:rsidP="006436F9">
      <w:pPr>
        <w:widowControl w:val="0"/>
        <w:tabs>
          <w:tab w:val="left" w:pos="900"/>
          <w:tab w:val="left" w:pos="2880"/>
        </w:tabs>
        <w:spacing w:before="233"/>
        <w:rPr>
          <w:rFonts w:ascii="Arial" w:hAnsi="Arial" w:cs="Arial"/>
          <w:b/>
          <w:bCs/>
          <w:color w:val="404040"/>
          <w:sz w:val="27"/>
          <w:szCs w:val="27"/>
          <w:lang w:bidi="he-IL"/>
        </w:rPr>
      </w:pPr>
      <w:r w:rsidRPr="00BB28B6">
        <w:rPr>
          <w:rFonts w:ascii="Arial" w:hAnsi="Arial" w:cs="Arial"/>
          <w:sz w:val="24"/>
          <w:szCs w:val="24"/>
        </w:rPr>
        <w:lastRenderedPageBreak/>
        <w:tab/>
      </w:r>
      <w:r w:rsidRPr="00BB28B6">
        <w:rPr>
          <w:rFonts w:ascii="Arial" w:hAnsi="Arial" w:cs="Arial"/>
          <w:b/>
          <w:bCs/>
          <w:color w:val="7F7F7F"/>
          <w:lang w:bidi="he-IL"/>
        </w:rPr>
        <w:t>Definition</w:t>
      </w:r>
      <w:r w:rsidRPr="00BB28B6">
        <w:rPr>
          <w:rFonts w:ascii="Arial" w:hAnsi="Arial" w:cs="Arial"/>
          <w:sz w:val="24"/>
          <w:szCs w:val="24"/>
        </w:rPr>
        <w:tab/>
      </w:r>
      <w:r w:rsidRPr="00BB28B6">
        <w:rPr>
          <w:rFonts w:ascii="Arial" w:hAnsi="Arial" w:cs="Arial"/>
          <w:b/>
          <w:bCs/>
          <w:color w:val="404040"/>
          <w:lang w:bidi="he-IL"/>
        </w:rPr>
        <w:t>Quality factor for NETCOM signal Veh_V_ActlEng</w:t>
      </w:r>
    </w:p>
    <w:p w14:paraId="7BF8B81E" w14:textId="77777777" w:rsidR="006436F9" w:rsidRPr="00BB28B6" w:rsidRDefault="006436F9" w:rsidP="006436F9">
      <w:pPr>
        <w:widowControl w:val="0"/>
        <w:tabs>
          <w:tab w:val="left" w:pos="973"/>
        </w:tabs>
        <w:spacing w:before="666"/>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Attributes</w:t>
      </w:r>
    </w:p>
    <w:p w14:paraId="0FBC4559" w14:textId="77777777" w:rsidR="006436F9" w:rsidRPr="00BB28B6" w:rsidRDefault="006436F9" w:rsidP="006436F9">
      <w:pPr>
        <w:widowControl w:val="0"/>
        <w:tabs>
          <w:tab w:val="left" w:pos="961"/>
          <w:tab w:val="left" w:pos="2701"/>
          <w:tab w:val="right" w:pos="5742"/>
          <w:tab w:val="right" w:pos="7769"/>
        </w:tabs>
        <w:spacing w:before="161"/>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Units</w:t>
      </w:r>
      <w:r w:rsidRPr="00BB28B6">
        <w:rPr>
          <w:rFonts w:ascii="Arial" w:hAnsi="Arial" w:cs="Arial"/>
          <w:sz w:val="24"/>
          <w:szCs w:val="24"/>
        </w:rPr>
        <w:tab/>
      </w:r>
      <w:r w:rsidRPr="00BB28B6">
        <w:rPr>
          <w:rFonts w:ascii="Arial" w:hAnsi="Arial" w:cs="Arial"/>
          <w:color w:val="7F7F7F"/>
        </w:rPr>
        <w:t>Range</w:t>
      </w:r>
      <w:r w:rsidRPr="00BB28B6">
        <w:rPr>
          <w:rFonts w:ascii="Arial" w:hAnsi="Arial" w:cs="Arial"/>
          <w:sz w:val="24"/>
          <w:szCs w:val="24"/>
        </w:rPr>
        <w:tab/>
      </w:r>
      <w:r w:rsidRPr="00BB28B6">
        <w:rPr>
          <w:rFonts w:ascii="Arial" w:hAnsi="Arial" w:cs="Arial"/>
          <w:color w:val="7F7F7F"/>
        </w:rPr>
        <w:t>Default</w:t>
      </w:r>
      <w:r w:rsidRPr="00BB28B6">
        <w:rPr>
          <w:rFonts w:ascii="Arial" w:hAnsi="Arial" w:cs="Arial"/>
          <w:sz w:val="24"/>
          <w:szCs w:val="24"/>
        </w:rPr>
        <w:tab/>
      </w:r>
      <w:r w:rsidRPr="00BB28B6">
        <w:rPr>
          <w:rFonts w:ascii="Arial" w:hAnsi="Arial" w:cs="Arial"/>
          <w:color w:val="7F7F7F"/>
        </w:rPr>
        <w:t>Number of Values</w:t>
      </w:r>
    </w:p>
    <w:p w14:paraId="44BD1C4E" w14:textId="77777777" w:rsidR="006436F9" w:rsidRPr="00BB28B6" w:rsidRDefault="006436F9" w:rsidP="006436F9">
      <w:pPr>
        <w:widowControl w:val="0"/>
        <w:tabs>
          <w:tab w:val="left" w:pos="961"/>
          <w:tab w:val="left" w:pos="2701"/>
          <w:tab w:val="right" w:pos="5754"/>
          <w:tab w:val="right" w:pos="7769"/>
        </w:tabs>
        <w:spacing w:before="112"/>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Integer Value</w:t>
      </w:r>
      <w:r w:rsidRPr="00BB28B6">
        <w:rPr>
          <w:rFonts w:ascii="Arial" w:hAnsi="Arial" w:cs="Arial"/>
          <w:sz w:val="24"/>
          <w:szCs w:val="24"/>
        </w:rPr>
        <w:tab/>
      </w:r>
      <w:r w:rsidRPr="00BB28B6">
        <w:rPr>
          <w:rFonts w:ascii="Arial" w:hAnsi="Arial" w:cs="Arial"/>
          <w:color w:val="404040"/>
        </w:rPr>
        <w:t>0-3</w:t>
      </w:r>
      <w:r w:rsidRPr="00BB28B6">
        <w:rPr>
          <w:rFonts w:ascii="Arial" w:hAnsi="Arial" w:cs="Arial"/>
          <w:sz w:val="24"/>
          <w:szCs w:val="24"/>
        </w:rPr>
        <w:tab/>
      </w:r>
      <w:r w:rsidRPr="00BB28B6">
        <w:rPr>
          <w:rFonts w:ascii="Arial" w:hAnsi="Arial" w:cs="Arial"/>
          <w:color w:val="404040"/>
        </w:rPr>
        <w:t>1</w:t>
      </w:r>
      <w:r w:rsidRPr="00BB28B6">
        <w:rPr>
          <w:rFonts w:ascii="Arial" w:hAnsi="Arial" w:cs="Arial"/>
          <w:sz w:val="24"/>
          <w:szCs w:val="24"/>
        </w:rPr>
        <w:tab/>
      </w:r>
      <w:r w:rsidRPr="00BB28B6">
        <w:rPr>
          <w:rFonts w:ascii="Arial" w:hAnsi="Arial" w:cs="Arial"/>
          <w:color w:val="404040"/>
        </w:rPr>
        <w:t>4</w:t>
      </w:r>
    </w:p>
    <w:p w14:paraId="25F3C649" w14:textId="77777777" w:rsidR="006436F9" w:rsidRPr="00BB28B6" w:rsidRDefault="006436F9" w:rsidP="006436F9">
      <w:pPr>
        <w:widowControl w:val="0"/>
        <w:tabs>
          <w:tab w:val="left" w:pos="1261"/>
          <w:tab w:val="left" w:pos="3601"/>
        </w:tabs>
        <w:spacing w:before="474"/>
        <w:rPr>
          <w:rFonts w:ascii="Arial" w:hAnsi="Arial" w:cs="Arial"/>
          <w:color w:val="7F7F7F"/>
          <w:sz w:val="27"/>
          <w:szCs w:val="27"/>
        </w:rPr>
      </w:pPr>
      <w:r w:rsidRPr="00BB28B6">
        <w:rPr>
          <w:rFonts w:ascii="Arial" w:hAnsi="Arial" w:cs="Arial"/>
          <w:sz w:val="24"/>
          <w:szCs w:val="24"/>
        </w:rPr>
        <w:tab/>
      </w:r>
      <w:r w:rsidRPr="00BB28B6">
        <w:rPr>
          <w:rFonts w:ascii="Arial" w:hAnsi="Arial" w:cs="Arial"/>
          <w:color w:val="7F7F7F"/>
        </w:rPr>
        <w:t>DataFlow Value</w:t>
      </w:r>
      <w:r w:rsidRPr="00BB28B6">
        <w:rPr>
          <w:rFonts w:ascii="Arial" w:hAnsi="Arial" w:cs="Arial"/>
          <w:sz w:val="24"/>
          <w:szCs w:val="24"/>
        </w:rPr>
        <w:tab/>
      </w:r>
      <w:r w:rsidRPr="00BB28B6">
        <w:rPr>
          <w:rFonts w:ascii="Arial" w:hAnsi="Arial" w:cs="Arial"/>
          <w:color w:val="7F7F7F"/>
        </w:rPr>
        <w:t>Description</w:t>
      </w:r>
    </w:p>
    <w:p w14:paraId="140AB238" w14:textId="77777777" w:rsidR="006436F9" w:rsidRPr="00BB28B6" w:rsidRDefault="006436F9" w:rsidP="006436F9">
      <w:pPr>
        <w:widowControl w:val="0"/>
        <w:tabs>
          <w:tab w:val="left" w:pos="1261"/>
          <w:tab w:val="left" w:pos="3601"/>
        </w:tabs>
        <w:spacing w:before="83"/>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0x0</w:t>
      </w:r>
      <w:r w:rsidRPr="00BB28B6">
        <w:rPr>
          <w:rFonts w:ascii="Arial" w:hAnsi="Arial" w:cs="Arial"/>
          <w:sz w:val="24"/>
          <w:szCs w:val="24"/>
        </w:rPr>
        <w:tab/>
      </w:r>
      <w:r w:rsidRPr="00BB28B6">
        <w:rPr>
          <w:rFonts w:ascii="Arial" w:hAnsi="Arial" w:cs="Arial"/>
          <w:color w:val="404040"/>
        </w:rPr>
        <w:t>Faulty</w:t>
      </w:r>
    </w:p>
    <w:p w14:paraId="7963BDB2"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0x1</w:t>
      </w:r>
      <w:r w:rsidRPr="00BB28B6">
        <w:rPr>
          <w:rFonts w:ascii="Arial" w:hAnsi="Arial" w:cs="Arial"/>
          <w:sz w:val="24"/>
          <w:szCs w:val="24"/>
        </w:rPr>
        <w:tab/>
      </w:r>
      <w:r w:rsidRPr="00BB28B6">
        <w:rPr>
          <w:rFonts w:ascii="Arial" w:hAnsi="Arial" w:cs="Arial"/>
          <w:color w:val="404040"/>
        </w:rPr>
        <w:t>No data exists</w:t>
      </w:r>
    </w:p>
    <w:p w14:paraId="02714E14" w14:textId="77777777" w:rsidR="006436F9" w:rsidRPr="00BB28B6" w:rsidRDefault="006436F9" w:rsidP="006436F9">
      <w:pPr>
        <w:widowControl w:val="0"/>
        <w:tabs>
          <w:tab w:val="left" w:pos="1261"/>
          <w:tab w:val="left" w:pos="3601"/>
        </w:tabs>
        <w:spacing w:before="137"/>
        <w:rPr>
          <w:rFonts w:ascii="Arial" w:hAnsi="Arial" w:cs="Arial"/>
          <w:color w:val="404040"/>
          <w:sz w:val="27"/>
          <w:szCs w:val="27"/>
        </w:rPr>
      </w:pPr>
      <w:r w:rsidRPr="00BB28B6">
        <w:rPr>
          <w:rFonts w:ascii="Arial" w:hAnsi="Arial" w:cs="Arial"/>
          <w:sz w:val="24"/>
          <w:szCs w:val="24"/>
        </w:rPr>
        <w:tab/>
      </w:r>
      <w:r w:rsidRPr="00BB28B6">
        <w:rPr>
          <w:rFonts w:ascii="Arial" w:hAnsi="Arial" w:cs="Arial"/>
          <w:color w:val="404040"/>
        </w:rPr>
        <w:t>0x2</w:t>
      </w:r>
      <w:r w:rsidRPr="00BB28B6">
        <w:rPr>
          <w:rFonts w:ascii="Arial" w:hAnsi="Arial" w:cs="Arial"/>
          <w:sz w:val="24"/>
          <w:szCs w:val="24"/>
        </w:rPr>
        <w:tab/>
      </w:r>
      <w:r w:rsidRPr="00BB28B6">
        <w:rPr>
          <w:rFonts w:ascii="Arial" w:hAnsi="Arial" w:cs="Arial"/>
          <w:color w:val="404040"/>
        </w:rPr>
        <w:t>Not within specifications</w:t>
      </w:r>
    </w:p>
    <w:p w14:paraId="4FCD04D8" w14:textId="77777777" w:rsidR="006436F9" w:rsidRPr="00BB28B6" w:rsidRDefault="006436F9" w:rsidP="006436F9">
      <w:pPr>
        <w:widowControl w:val="0"/>
        <w:tabs>
          <w:tab w:val="left" w:pos="1261"/>
          <w:tab w:val="left" w:pos="3601"/>
        </w:tabs>
        <w:spacing w:before="137"/>
        <w:rPr>
          <w:rFonts w:ascii="Arial" w:hAnsi="Arial" w:cs="Arial"/>
          <w:sz w:val="27"/>
          <w:szCs w:val="27"/>
        </w:rPr>
      </w:pPr>
      <w:r w:rsidRPr="00BB28B6">
        <w:rPr>
          <w:rFonts w:ascii="Arial" w:hAnsi="Arial" w:cs="Arial"/>
          <w:sz w:val="24"/>
          <w:szCs w:val="24"/>
        </w:rPr>
        <w:tab/>
      </w:r>
      <w:r w:rsidRPr="00BB28B6">
        <w:rPr>
          <w:rFonts w:ascii="Arial" w:hAnsi="Arial" w:cs="Arial"/>
          <w:color w:val="404040"/>
        </w:rPr>
        <w:t>0x3</w:t>
      </w:r>
      <w:r w:rsidRPr="00BB28B6">
        <w:rPr>
          <w:rFonts w:ascii="Arial" w:hAnsi="Arial" w:cs="Arial"/>
          <w:sz w:val="24"/>
          <w:szCs w:val="24"/>
        </w:rPr>
        <w:tab/>
      </w:r>
      <w:r w:rsidRPr="00BB28B6">
        <w:rPr>
          <w:rFonts w:ascii="Arial" w:hAnsi="Arial" w:cs="Arial"/>
          <w:color w:val="404040"/>
        </w:rPr>
        <w:t>OK</w:t>
      </w:r>
    </w:p>
    <w:p w14:paraId="4E692EAF" w14:textId="2264CF61" w:rsidR="005E23F3" w:rsidRPr="00204E66" w:rsidRDefault="006436F9" w:rsidP="00204E66">
      <w:pPr>
        <w:widowControl w:val="0"/>
        <w:tabs>
          <w:tab w:val="left" w:pos="720"/>
        </w:tabs>
        <w:spacing w:before="457"/>
        <w:rPr>
          <w:rFonts w:ascii="Arial" w:hAnsi="Arial" w:cs="Arial"/>
          <w:b/>
          <w:bCs/>
          <w:color w:val="7F7F7F"/>
          <w:sz w:val="27"/>
          <w:szCs w:val="27"/>
          <w:lang w:bidi="he-IL"/>
        </w:rPr>
      </w:pPr>
      <w:r>
        <w:rPr>
          <w:rFonts w:ascii="Arial" w:hAnsi="Arial" w:cs="Arial"/>
          <w:sz w:val="24"/>
          <w:szCs w:val="24"/>
        </w:rPr>
        <w:tab/>
      </w:r>
      <w:r>
        <w:rPr>
          <w:rFonts w:ascii="Arial" w:hAnsi="Arial" w:cs="Arial"/>
          <w:b/>
          <w:bCs/>
          <w:color w:val="7F7F7F"/>
          <w:lang w:bidi="he-IL"/>
        </w:rPr>
        <w:t>----------------------------------------------------------------------------------------------------------------------------------</w:t>
      </w:r>
      <w:bookmarkStart w:id="425" w:name="_Toc522628681"/>
    </w:p>
    <w:p w14:paraId="04F71872" w14:textId="4B8F2AC9" w:rsidR="00E35FA8" w:rsidRPr="00B73105" w:rsidRDefault="007378C3" w:rsidP="00D838C0">
      <w:pPr>
        <w:widowControl w:val="0"/>
        <w:tabs>
          <w:tab w:val="left" w:pos="900"/>
          <w:tab w:val="left" w:pos="2880"/>
        </w:tabs>
        <w:spacing w:before="653"/>
      </w:pPr>
      <w:r w:rsidRPr="00B73105">
        <w:t>Revision History</w:t>
      </w:r>
      <w:bookmarkEnd w:id="425"/>
    </w:p>
    <w:p w14:paraId="16718FE1" w14:textId="608B0E8A" w:rsidR="007378C3" w:rsidRPr="00B73105" w:rsidRDefault="007378C3" w:rsidP="007378C3">
      <w:pPr>
        <w:pStyle w:val="Heading3"/>
      </w:pPr>
      <w:r w:rsidRPr="00B73105">
        <w:t xml:space="preserve"> </w:t>
      </w:r>
      <w:bookmarkStart w:id="426" w:name="_Toc522628682"/>
      <w:bookmarkStart w:id="427" w:name="_Toc103768370"/>
      <w:r w:rsidRPr="00B73105">
        <w:t xml:space="preserve">Version </w:t>
      </w:r>
      <w:r w:rsidR="00BA3FDE">
        <w:t>1</w:t>
      </w:r>
      <w:r w:rsidR="00B3795B" w:rsidRPr="00B73105">
        <w:t xml:space="preserve">.0 (Author: </w:t>
      </w:r>
      <w:r w:rsidR="00BA3FDE">
        <w:t>Arun Saminathan</w:t>
      </w:r>
      <w:r w:rsidRPr="00B73105">
        <w:t xml:space="preserve">) </w:t>
      </w:r>
      <w:r w:rsidR="002D68B7" w:rsidRPr="00B73105">
        <w:t>FS</w:t>
      </w:r>
      <w:r w:rsidR="00BA3FDE">
        <w:t>R2HT</w:t>
      </w:r>
      <w:r w:rsidR="002D68B7" w:rsidRPr="00B73105">
        <w:t>-14G113-</w:t>
      </w:r>
      <w:bookmarkEnd w:id="426"/>
      <w:r w:rsidR="002D68B7" w:rsidRPr="00B73105">
        <w:t>A</w:t>
      </w:r>
      <w:r w:rsidR="00BA3FDE">
        <w:t>A</w:t>
      </w:r>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6762"/>
        <w:gridCol w:w="2300"/>
      </w:tblGrid>
      <w:tr w:rsidR="00F43F6D" w:rsidRPr="00B73105" w14:paraId="3A0286A3" w14:textId="77777777" w:rsidTr="00F74F4D">
        <w:tc>
          <w:tcPr>
            <w:tcW w:w="1028" w:type="dxa"/>
            <w:shd w:val="pct25" w:color="auto" w:fill="auto"/>
          </w:tcPr>
          <w:p w14:paraId="1DA962A3" w14:textId="77777777" w:rsidR="007378C3" w:rsidRPr="00B73105" w:rsidRDefault="007378C3" w:rsidP="00CB1B3F">
            <w:pPr>
              <w:jc w:val="center"/>
            </w:pPr>
            <w:r w:rsidRPr="00B73105">
              <w:t>DATE</w:t>
            </w:r>
          </w:p>
        </w:tc>
        <w:tc>
          <w:tcPr>
            <w:tcW w:w="6762" w:type="dxa"/>
            <w:shd w:val="pct25" w:color="auto" w:fill="auto"/>
          </w:tcPr>
          <w:p w14:paraId="0639CE07" w14:textId="77777777" w:rsidR="007378C3" w:rsidRPr="00B73105" w:rsidRDefault="007378C3" w:rsidP="00CB1B3F">
            <w:pPr>
              <w:jc w:val="center"/>
            </w:pPr>
            <w:r w:rsidRPr="00B73105">
              <w:t>SUMMARY OF CHANGES</w:t>
            </w:r>
          </w:p>
        </w:tc>
        <w:tc>
          <w:tcPr>
            <w:tcW w:w="2300" w:type="dxa"/>
            <w:shd w:val="pct25" w:color="auto" w:fill="auto"/>
          </w:tcPr>
          <w:p w14:paraId="72A1889B" w14:textId="77777777" w:rsidR="007378C3" w:rsidRPr="00B73105" w:rsidRDefault="007378C3" w:rsidP="00CB1B3F">
            <w:pPr>
              <w:jc w:val="center"/>
            </w:pPr>
            <w:r w:rsidRPr="00B73105">
              <w:t>CREATOR/REVIEWER</w:t>
            </w:r>
          </w:p>
        </w:tc>
      </w:tr>
      <w:tr w:rsidR="007378C3" w14:paraId="7C9ABFDF" w14:textId="77777777" w:rsidTr="00F74F4D">
        <w:tc>
          <w:tcPr>
            <w:tcW w:w="1028" w:type="dxa"/>
            <w:shd w:val="clear" w:color="auto" w:fill="auto"/>
          </w:tcPr>
          <w:p w14:paraId="0DF3FD73" w14:textId="221138CE" w:rsidR="007378C3" w:rsidRPr="00B73105" w:rsidRDefault="00F756EB" w:rsidP="00CB1B3F">
            <w:pPr>
              <w:jc w:val="center"/>
            </w:pPr>
            <w:r>
              <w:t>10/13/2021</w:t>
            </w:r>
          </w:p>
        </w:tc>
        <w:tc>
          <w:tcPr>
            <w:tcW w:w="6762" w:type="dxa"/>
            <w:shd w:val="clear" w:color="auto" w:fill="auto"/>
          </w:tcPr>
          <w:p w14:paraId="644EDD45" w14:textId="77777777" w:rsidR="001E5A44" w:rsidRPr="00B73105" w:rsidRDefault="001E5A44" w:rsidP="00CB1B3F">
            <w:pPr>
              <w:jc w:val="center"/>
            </w:pPr>
            <w:r w:rsidRPr="00B73105">
              <w:t>Initial Release</w:t>
            </w:r>
          </w:p>
          <w:p w14:paraId="2560CD82" w14:textId="3150C995" w:rsidR="00F756EB" w:rsidRDefault="00F756EB" w:rsidP="00F756EB">
            <w:pPr>
              <w:spacing w:line="360" w:lineRule="auto"/>
              <w:ind w:left="567"/>
            </w:pPr>
            <w:r>
              <w:t>1.5.2 Cybersecurity requirements</w:t>
            </w:r>
          </w:p>
          <w:p w14:paraId="31305760" w14:textId="51E918D4" w:rsidR="00F756EB" w:rsidRDefault="00F756EB" w:rsidP="00901E45">
            <w:pPr>
              <w:spacing w:line="360" w:lineRule="auto"/>
              <w:ind w:left="567"/>
            </w:pPr>
            <w:r>
              <w:t>2.1 Feature Behavior summary</w:t>
            </w:r>
            <w:r w:rsidR="00901E45">
              <w:t xml:space="preserve"> - </w:t>
            </w:r>
            <w:r>
              <w:t>Feature Behavior Detail Updated wording to match ignition dependent strategy</w:t>
            </w:r>
          </w:p>
          <w:p w14:paraId="2694C416" w14:textId="77777777" w:rsidR="00F756EB" w:rsidRDefault="00F756EB" w:rsidP="00F756EB">
            <w:pPr>
              <w:spacing w:line="360" w:lineRule="auto"/>
              <w:ind w:left="567"/>
            </w:pPr>
            <w:r>
              <w:t>2.5 Determine Vehicle Mode Status Removed Table 2.5-1 and related text</w:t>
            </w:r>
          </w:p>
          <w:p w14:paraId="34333B09" w14:textId="77777777" w:rsidR="00F756EB" w:rsidRDefault="00F756EB" w:rsidP="00F756EB">
            <w:pPr>
              <w:spacing w:line="360" w:lineRule="auto"/>
              <w:ind w:left="567"/>
            </w:pPr>
            <w:r>
              <w:t>2.5 Updated Table 2.5-4 Determining Vehicle Mode</w:t>
            </w:r>
          </w:p>
          <w:p w14:paraId="2C6CA735" w14:textId="4130AFB9" w:rsidR="00F756EB" w:rsidRDefault="00F756EB" w:rsidP="00F756EB">
            <w:pPr>
              <w:spacing w:line="360" w:lineRule="auto"/>
              <w:ind w:left="567"/>
            </w:pPr>
            <w:r>
              <w:t>2.</w:t>
            </w:r>
            <w:r w:rsidR="00901E45">
              <w:t>7</w:t>
            </w:r>
            <w:r>
              <w:t xml:space="preserve"> Determine S</w:t>
            </w:r>
            <w:r w:rsidR="00F15286">
              <w:t>ound</w:t>
            </w:r>
            <w:r>
              <w:t xml:space="preserve"> State Updated </w:t>
            </w:r>
          </w:p>
          <w:p w14:paraId="5140D915" w14:textId="4B12F543" w:rsidR="00901E45" w:rsidRDefault="00F756EB" w:rsidP="00901E45">
            <w:pPr>
              <w:spacing w:line="360" w:lineRule="auto"/>
              <w:ind w:left="567"/>
            </w:pPr>
            <w:r>
              <w:t>2.8.1 AVAS Fault State Signal Updated wording on the transmission of PdstrnAlrt_B_Falt</w:t>
            </w:r>
            <w:r w:rsidR="00901E45">
              <w:t xml:space="preserve"> - 2.8.5 Updated One speaker vs Multi-speaker system</w:t>
            </w:r>
          </w:p>
          <w:p w14:paraId="20CCE661" w14:textId="0D760AB7" w:rsidR="00901E45" w:rsidRDefault="00901E45" w:rsidP="00F756EB">
            <w:pPr>
              <w:spacing w:line="360" w:lineRule="auto"/>
              <w:ind w:left="567"/>
            </w:pPr>
            <w:r>
              <w:t>2.9 Voltage Range Monitor</w:t>
            </w:r>
          </w:p>
          <w:p w14:paraId="401F5749" w14:textId="048B6D92" w:rsidR="00901E45" w:rsidRDefault="00901E45" w:rsidP="00901E45">
            <w:pPr>
              <w:spacing w:line="360" w:lineRule="auto"/>
              <w:ind w:left="567"/>
            </w:pPr>
            <w:r>
              <w:t xml:space="preserve">2.10 Diagnostics - 2.10.5.2 DTC definitions and Requirements </w:t>
            </w:r>
          </w:p>
          <w:p w14:paraId="639BD710" w14:textId="08C669A7" w:rsidR="00901E45" w:rsidRDefault="00901E45" w:rsidP="00F756EB">
            <w:pPr>
              <w:spacing w:line="360" w:lineRule="auto"/>
              <w:ind w:left="567"/>
            </w:pPr>
            <w:r>
              <w:t>2.10.7 CAN based data identifiers</w:t>
            </w:r>
          </w:p>
          <w:p w14:paraId="3466A16D" w14:textId="77777777" w:rsidR="00F756EB" w:rsidRDefault="00F756EB" w:rsidP="00F756EB">
            <w:pPr>
              <w:spacing w:line="360" w:lineRule="auto"/>
              <w:ind w:left="567"/>
            </w:pPr>
            <w:r>
              <w:t>2.11.8.7 DTC Definitions and Requirements Table Updated R:2.10.162 and R:2.10.163 to require Ignition_Status &lt;&gt; OFF for increment criteria</w:t>
            </w:r>
          </w:p>
          <w:p w14:paraId="50160844" w14:textId="77777777" w:rsidR="001662F7" w:rsidRPr="00B73105" w:rsidRDefault="001662F7" w:rsidP="00CB1B3F">
            <w:pPr>
              <w:jc w:val="center"/>
            </w:pPr>
          </w:p>
        </w:tc>
        <w:tc>
          <w:tcPr>
            <w:tcW w:w="2300" w:type="dxa"/>
            <w:shd w:val="clear" w:color="auto" w:fill="auto"/>
          </w:tcPr>
          <w:p w14:paraId="7847FBFB" w14:textId="2245818F" w:rsidR="007378C3" w:rsidRDefault="006A22E6" w:rsidP="00CB1B3F">
            <w:pPr>
              <w:jc w:val="center"/>
            </w:pPr>
            <w:r>
              <w:lastRenderedPageBreak/>
              <w:t>Arun Saminathan</w:t>
            </w:r>
          </w:p>
        </w:tc>
      </w:tr>
      <w:tr w:rsidR="00D97EAA" w14:paraId="4380DF39" w14:textId="77777777" w:rsidTr="00F74F4D">
        <w:tc>
          <w:tcPr>
            <w:tcW w:w="1028" w:type="dxa"/>
            <w:shd w:val="clear" w:color="auto" w:fill="auto"/>
          </w:tcPr>
          <w:p w14:paraId="5B7D00B3" w14:textId="764D3CA0" w:rsidR="00D97EAA" w:rsidRDefault="00D97EAA" w:rsidP="00CB1B3F">
            <w:pPr>
              <w:jc w:val="center"/>
            </w:pPr>
            <w:r>
              <w:t>12/7/2021</w:t>
            </w:r>
          </w:p>
        </w:tc>
        <w:tc>
          <w:tcPr>
            <w:tcW w:w="6762" w:type="dxa"/>
            <w:shd w:val="clear" w:color="auto" w:fill="auto"/>
          </w:tcPr>
          <w:p w14:paraId="4E60F71D" w14:textId="07D0D7C5" w:rsidR="00D97EAA" w:rsidRDefault="00D97EAA" w:rsidP="00D97EAA">
            <w:pPr>
              <w:pStyle w:val="Heading4"/>
              <w:numPr>
                <w:ilvl w:val="0"/>
                <w:numId w:val="0"/>
              </w:numPr>
              <w:rPr>
                <w:b w:val="0"/>
                <w:bCs/>
                <w:sz w:val="20"/>
                <w:szCs w:val="16"/>
              </w:rPr>
            </w:pPr>
            <w:bookmarkStart w:id="428" w:name="_Toc103768371"/>
            <w:r w:rsidRPr="00D04344">
              <w:rPr>
                <w:b w:val="0"/>
                <w:bCs/>
                <w:sz w:val="20"/>
                <w:szCs w:val="16"/>
              </w:rPr>
              <w:t xml:space="preserve">2.10.5.3 – A note about Method 2 data versus Method 3 data – </w:t>
            </w:r>
            <w:r>
              <w:rPr>
                <w:b w:val="0"/>
                <w:bCs/>
                <w:sz w:val="20"/>
                <w:szCs w:val="16"/>
              </w:rPr>
              <w:t>removed</w:t>
            </w:r>
            <w:r w:rsidRPr="00D04344">
              <w:rPr>
                <w:b w:val="0"/>
                <w:bCs/>
                <w:sz w:val="20"/>
                <w:szCs w:val="16"/>
              </w:rPr>
              <w:t xml:space="preserve"> </w:t>
            </w:r>
            <w:proofErr w:type="spellStart"/>
            <w:r w:rsidRPr="00D04344">
              <w:rPr>
                <w:b w:val="0"/>
                <w:bCs/>
                <w:sz w:val="20"/>
                <w:szCs w:val="16"/>
              </w:rPr>
              <w:t>max_speed_sound_cfg</w:t>
            </w:r>
            <w:proofErr w:type="spellEnd"/>
            <w:r w:rsidRPr="00D04344">
              <w:rPr>
                <w:b w:val="0"/>
                <w:bCs/>
                <w:sz w:val="20"/>
                <w:szCs w:val="16"/>
              </w:rPr>
              <w:t xml:space="preserve"> </w:t>
            </w:r>
            <w:r>
              <w:rPr>
                <w:b w:val="0"/>
                <w:bCs/>
                <w:sz w:val="20"/>
                <w:szCs w:val="16"/>
              </w:rPr>
              <w:t>after discussion with the NVH team and SW architects</w:t>
            </w:r>
            <w:bookmarkEnd w:id="428"/>
            <w:r w:rsidRPr="00D04344">
              <w:rPr>
                <w:b w:val="0"/>
                <w:bCs/>
                <w:sz w:val="20"/>
                <w:szCs w:val="16"/>
              </w:rPr>
              <w:t xml:space="preserve"> </w:t>
            </w:r>
          </w:p>
          <w:p w14:paraId="6590AA18" w14:textId="6CA8E8DD" w:rsidR="00D97EAA" w:rsidRPr="00D97EAA" w:rsidRDefault="00D97EAA" w:rsidP="00D97EAA">
            <w:pPr>
              <w:rPr>
                <w:szCs w:val="16"/>
              </w:rPr>
            </w:pPr>
            <w:r>
              <w:t>2.7 – Determine S</w:t>
            </w:r>
            <w:r w:rsidR="00F15286">
              <w:t>ound</w:t>
            </w:r>
            <w:r>
              <w:t xml:space="preserve"> state </w:t>
            </w:r>
            <w:r w:rsidRPr="00D04344">
              <w:t xml:space="preserve">- </w:t>
            </w:r>
            <w:r>
              <w:t>remove</w:t>
            </w:r>
            <w:r w:rsidRPr="00D04344">
              <w:rPr>
                <w:szCs w:val="16"/>
              </w:rPr>
              <w:t xml:space="preserve">d </w:t>
            </w:r>
            <w:r>
              <w:rPr>
                <w:szCs w:val="16"/>
              </w:rPr>
              <w:t xml:space="preserve">a note on </w:t>
            </w:r>
            <w:proofErr w:type="spellStart"/>
            <w:r w:rsidRPr="00D04344">
              <w:rPr>
                <w:szCs w:val="16"/>
              </w:rPr>
              <w:t>max_speed_sound_cfg</w:t>
            </w:r>
            <w:proofErr w:type="spellEnd"/>
            <w:r w:rsidRPr="00D04344">
              <w:rPr>
                <w:szCs w:val="16"/>
              </w:rPr>
              <w:t xml:space="preserve"> </w:t>
            </w:r>
          </w:p>
        </w:tc>
        <w:tc>
          <w:tcPr>
            <w:tcW w:w="2300" w:type="dxa"/>
            <w:shd w:val="clear" w:color="auto" w:fill="auto"/>
          </w:tcPr>
          <w:p w14:paraId="79DA371A" w14:textId="413EBAAB" w:rsidR="00D97EAA" w:rsidRDefault="00773A83" w:rsidP="00CB1B3F">
            <w:pPr>
              <w:jc w:val="center"/>
            </w:pPr>
            <w:r>
              <w:t>Arun Saminathan</w:t>
            </w:r>
          </w:p>
        </w:tc>
      </w:tr>
      <w:tr w:rsidR="00851508" w14:paraId="6D78ABA7" w14:textId="77777777" w:rsidTr="00F74F4D">
        <w:tc>
          <w:tcPr>
            <w:tcW w:w="1028" w:type="dxa"/>
            <w:shd w:val="clear" w:color="auto" w:fill="auto"/>
          </w:tcPr>
          <w:p w14:paraId="3A46414A" w14:textId="0DE84567" w:rsidR="00851508" w:rsidRDefault="00851508" w:rsidP="00CB1B3F">
            <w:pPr>
              <w:jc w:val="center"/>
            </w:pPr>
            <w:r>
              <w:t>2/10/2022</w:t>
            </w:r>
          </w:p>
        </w:tc>
        <w:tc>
          <w:tcPr>
            <w:tcW w:w="6762" w:type="dxa"/>
            <w:shd w:val="clear" w:color="auto" w:fill="auto"/>
          </w:tcPr>
          <w:p w14:paraId="34EE2FFD" w14:textId="6AEB5F52" w:rsidR="00851508" w:rsidRDefault="00851508" w:rsidP="00CB1B3F">
            <w:pPr>
              <w:jc w:val="center"/>
            </w:pPr>
            <w:r>
              <w:t>2.2 Subsystem Overview – removed Battery voltage monitor as these are handled by the PDC and do not apply anymore</w:t>
            </w:r>
          </w:p>
          <w:p w14:paraId="62B4B6F6" w14:textId="320929CD" w:rsidR="00851508" w:rsidRDefault="00851508" w:rsidP="00CB1B3F">
            <w:pPr>
              <w:jc w:val="center"/>
            </w:pPr>
            <w:r>
              <w:t xml:space="preserve">2.4 Determine Transmission status – updated/captured “TransitionDelayCfg” as a Supplier DID (EE0A) </w:t>
            </w:r>
          </w:p>
          <w:p w14:paraId="207A8F01" w14:textId="1F9DF6A2" w:rsidR="00890CD7" w:rsidRDefault="00890CD7" w:rsidP="00890CD7">
            <w:pPr>
              <w:tabs>
                <w:tab w:val="left" w:pos="426"/>
              </w:tabs>
              <w:ind w:left="360"/>
            </w:pPr>
            <w:r>
              <w:t>2.7 Determine S</w:t>
            </w:r>
            <w:r w:rsidR="00F15286">
              <w:t>ound</w:t>
            </w:r>
            <w:r>
              <w:t xml:space="preserve"> state – Updated the Speaker fault status </w:t>
            </w:r>
          </w:p>
          <w:p w14:paraId="65C8981F" w14:textId="76F7D485" w:rsidR="00890CD7" w:rsidRDefault="00890CD7" w:rsidP="00890CD7">
            <w:pPr>
              <w:tabs>
                <w:tab w:val="left" w:pos="426"/>
              </w:tabs>
              <w:ind w:left="360"/>
            </w:pPr>
            <w:r>
              <w:t>2.8.2 – Removed the Master Switch content that is applicable only to the AVAS Standalone module</w:t>
            </w:r>
          </w:p>
          <w:p w14:paraId="1CA0ED80" w14:textId="122B650F" w:rsidR="00890CD7" w:rsidRDefault="00890CD7" w:rsidP="00890CD7">
            <w:pPr>
              <w:tabs>
                <w:tab w:val="left" w:pos="426"/>
              </w:tabs>
              <w:ind w:left="360"/>
            </w:pPr>
            <w:r>
              <w:t xml:space="preserve">2.8.5 – Aligned with the AVAS SPSS and removed the acknowledgement response from PAC as it is no longer needed </w:t>
            </w:r>
          </w:p>
          <w:p w14:paraId="25D09F0E" w14:textId="0CEC72DF" w:rsidR="000119F5" w:rsidRDefault="000119F5" w:rsidP="00890CD7">
            <w:pPr>
              <w:tabs>
                <w:tab w:val="left" w:pos="426"/>
              </w:tabs>
              <w:ind w:left="360"/>
            </w:pPr>
            <w:r>
              <w:t>2.8.6 – R:2.8.17 – Rephrased the requirement for more clarity</w:t>
            </w:r>
          </w:p>
          <w:p w14:paraId="65FF90E1" w14:textId="432E05B3" w:rsidR="003B12EA" w:rsidRPr="0037332E" w:rsidRDefault="003B12EA" w:rsidP="00890CD7">
            <w:pPr>
              <w:tabs>
                <w:tab w:val="left" w:pos="426"/>
              </w:tabs>
              <w:ind w:left="360"/>
            </w:pPr>
            <w:r>
              <w:t>2.10.4.1.2 – Supported DID list – marked the DIDs that are for calibration and specific to AVAS</w:t>
            </w:r>
          </w:p>
          <w:p w14:paraId="24956D20" w14:textId="2F72BEC2" w:rsidR="00890CD7" w:rsidRDefault="003B12EA" w:rsidP="00CB1B3F">
            <w:pPr>
              <w:jc w:val="center"/>
            </w:pPr>
            <w:r>
              <w:t>Removed section 2.10.4.1.3 since that is applicable only for the standalone AVAS module</w:t>
            </w:r>
          </w:p>
          <w:p w14:paraId="600CF2FD" w14:textId="649EFF72" w:rsidR="003B12EA" w:rsidRDefault="003B12EA" w:rsidP="00CB1B3F">
            <w:pPr>
              <w:jc w:val="center"/>
            </w:pPr>
            <w:r>
              <w:t xml:space="preserve">2.10.5.1 – Updated the </w:t>
            </w:r>
            <w:r w:rsidR="00CF51FA">
              <w:t xml:space="preserve">new </w:t>
            </w:r>
            <w:r>
              <w:t>DTC#s</w:t>
            </w:r>
            <w:r w:rsidR="00CF51FA">
              <w:t>, E01B51 replaced with E02951, E01B41 replaced with E02951 and F00042 replaced with F00004</w:t>
            </w:r>
            <w:r>
              <w:t xml:space="preserve"> </w:t>
            </w:r>
          </w:p>
          <w:p w14:paraId="42BA9660" w14:textId="1B595D59" w:rsidR="00CF51FA" w:rsidRDefault="00CF51FA" w:rsidP="00CB1B3F">
            <w:pPr>
              <w:jc w:val="center"/>
            </w:pPr>
            <w:r>
              <w:t>2.10.5.3 – Added all the method 2 configuration parameters</w:t>
            </w:r>
          </w:p>
          <w:p w14:paraId="3C6B61D1" w14:textId="4AA0F237" w:rsidR="00CF51FA" w:rsidRDefault="00CF51FA" w:rsidP="00CB1B3F">
            <w:pPr>
              <w:jc w:val="center"/>
            </w:pPr>
            <w:r>
              <w:t xml:space="preserve">2.10.5.5 – Updated the method 2 configuration parameters table </w:t>
            </w:r>
          </w:p>
          <w:p w14:paraId="1EB56F3C" w14:textId="77777777" w:rsidR="00851508" w:rsidRDefault="00CF51FA" w:rsidP="00CB1B3F">
            <w:pPr>
              <w:jc w:val="center"/>
            </w:pPr>
            <w:r>
              <w:t>2.10.5.6 – Updated the AVAS configuration data</w:t>
            </w:r>
          </w:p>
          <w:p w14:paraId="34438315" w14:textId="4FD7A3D8" w:rsidR="00CF51FA" w:rsidRPr="00B73105" w:rsidRDefault="00CF51FA" w:rsidP="00CB1B3F">
            <w:pPr>
              <w:jc w:val="center"/>
            </w:pPr>
          </w:p>
        </w:tc>
        <w:tc>
          <w:tcPr>
            <w:tcW w:w="2300" w:type="dxa"/>
            <w:shd w:val="clear" w:color="auto" w:fill="auto"/>
          </w:tcPr>
          <w:p w14:paraId="1D08963F" w14:textId="405158FA" w:rsidR="00851508" w:rsidRDefault="00CF51FA" w:rsidP="00CB1B3F">
            <w:pPr>
              <w:jc w:val="center"/>
            </w:pPr>
            <w:r>
              <w:t>Arun Saminathan</w:t>
            </w:r>
          </w:p>
        </w:tc>
      </w:tr>
      <w:tr w:rsidR="00D04344" w14:paraId="614EA192" w14:textId="77777777" w:rsidTr="00F74F4D">
        <w:tc>
          <w:tcPr>
            <w:tcW w:w="1028" w:type="dxa"/>
            <w:shd w:val="clear" w:color="auto" w:fill="auto"/>
          </w:tcPr>
          <w:p w14:paraId="21A833E3" w14:textId="55592948" w:rsidR="00D04344" w:rsidRDefault="00D04344" w:rsidP="00CB1B3F">
            <w:pPr>
              <w:jc w:val="center"/>
            </w:pPr>
            <w:r>
              <w:t>2/17/2022</w:t>
            </w:r>
          </w:p>
        </w:tc>
        <w:tc>
          <w:tcPr>
            <w:tcW w:w="6762" w:type="dxa"/>
            <w:shd w:val="clear" w:color="auto" w:fill="auto"/>
          </w:tcPr>
          <w:p w14:paraId="10BC3262" w14:textId="778959DB" w:rsidR="00D04344" w:rsidRPr="00D04344" w:rsidRDefault="00D04344" w:rsidP="00D04344">
            <w:pPr>
              <w:pStyle w:val="Heading4"/>
              <w:numPr>
                <w:ilvl w:val="0"/>
                <w:numId w:val="0"/>
              </w:numPr>
              <w:rPr>
                <w:b w:val="0"/>
                <w:bCs/>
                <w:sz w:val="20"/>
                <w:szCs w:val="16"/>
              </w:rPr>
            </w:pPr>
            <w:bookmarkStart w:id="429" w:name="_Toc103768372"/>
            <w:r w:rsidRPr="00D04344">
              <w:rPr>
                <w:b w:val="0"/>
                <w:bCs/>
                <w:sz w:val="20"/>
                <w:szCs w:val="16"/>
              </w:rPr>
              <w:t xml:space="preserve">2.10.5.3 – A note about Method 2 data versus Method 3 data – included </w:t>
            </w:r>
            <w:proofErr w:type="spellStart"/>
            <w:r w:rsidRPr="00D04344">
              <w:rPr>
                <w:b w:val="0"/>
                <w:bCs/>
                <w:sz w:val="20"/>
                <w:szCs w:val="16"/>
              </w:rPr>
              <w:t>max_speed_sound_cfg</w:t>
            </w:r>
            <w:proofErr w:type="spellEnd"/>
            <w:r w:rsidRPr="00D04344">
              <w:rPr>
                <w:b w:val="0"/>
                <w:bCs/>
                <w:sz w:val="20"/>
                <w:szCs w:val="16"/>
              </w:rPr>
              <w:t xml:space="preserve"> as a method 3 config rather than a DE bit or DID.</w:t>
            </w:r>
            <w:bookmarkEnd w:id="429"/>
            <w:r w:rsidRPr="00D04344">
              <w:rPr>
                <w:b w:val="0"/>
                <w:bCs/>
                <w:sz w:val="20"/>
                <w:szCs w:val="16"/>
              </w:rPr>
              <w:t xml:space="preserve"> </w:t>
            </w:r>
          </w:p>
          <w:p w14:paraId="6B49300D" w14:textId="2C868515" w:rsidR="00D04344" w:rsidRDefault="00D04344" w:rsidP="00D04344">
            <w:pPr>
              <w:rPr>
                <w:szCs w:val="16"/>
              </w:rPr>
            </w:pPr>
            <w:r>
              <w:t>2.7 – Determine</w:t>
            </w:r>
            <w:r w:rsidR="00F15286">
              <w:t xml:space="preserve"> </w:t>
            </w:r>
            <w:r>
              <w:t>S</w:t>
            </w:r>
            <w:r w:rsidR="00F15286">
              <w:t>ound</w:t>
            </w:r>
            <w:r>
              <w:t xml:space="preserve"> state </w:t>
            </w:r>
            <w:r w:rsidRPr="00D04344">
              <w:t xml:space="preserve">- </w:t>
            </w:r>
            <w:r w:rsidRPr="00D04344">
              <w:rPr>
                <w:szCs w:val="16"/>
              </w:rPr>
              <w:t xml:space="preserve">included </w:t>
            </w:r>
            <w:r>
              <w:rPr>
                <w:szCs w:val="16"/>
              </w:rPr>
              <w:t xml:space="preserve">a note on </w:t>
            </w:r>
            <w:proofErr w:type="spellStart"/>
            <w:r w:rsidRPr="00D04344">
              <w:rPr>
                <w:szCs w:val="16"/>
              </w:rPr>
              <w:t>max_speed_sound_cfg</w:t>
            </w:r>
            <w:proofErr w:type="spellEnd"/>
            <w:r w:rsidRPr="00D04344">
              <w:rPr>
                <w:szCs w:val="16"/>
              </w:rPr>
              <w:t xml:space="preserve"> as a method 3 config rather than a DE bit or DID.</w:t>
            </w:r>
          </w:p>
          <w:p w14:paraId="0094987D" w14:textId="62761265" w:rsidR="00D04344" w:rsidRDefault="00D04344" w:rsidP="00D04344">
            <w:r>
              <w:rPr>
                <w:szCs w:val="16"/>
              </w:rPr>
              <w:t xml:space="preserve">Figure 2.4-2 – added DTC information for </w:t>
            </w:r>
            <w:proofErr w:type="spellStart"/>
            <w:r w:rsidRPr="00257EF3">
              <w:t>GearR</w:t>
            </w:r>
            <w:r>
              <w:t>e</w:t>
            </w:r>
            <w:r w:rsidRPr="00257EF3">
              <w:t>v</w:t>
            </w:r>
            <w:r>
              <w:t>r</w:t>
            </w:r>
            <w:r w:rsidRPr="00257EF3">
              <w:t>se_Signal_Status</w:t>
            </w:r>
            <w:proofErr w:type="spellEnd"/>
          </w:p>
          <w:p w14:paraId="66ACA9E5" w14:textId="4ACD5C68" w:rsidR="00773A83" w:rsidRDefault="00773A83" w:rsidP="00D04344">
            <w:r>
              <w:t xml:space="preserve">Figure 2.4-5 – added DTC information for </w:t>
            </w:r>
            <w:proofErr w:type="spellStart"/>
            <w:r>
              <w:t>GearLvrPos_Available</w:t>
            </w:r>
            <w:proofErr w:type="spellEnd"/>
          </w:p>
          <w:p w14:paraId="2293A689" w14:textId="035EDB44" w:rsidR="00D04344" w:rsidRDefault="00D04344" w:rsidP="00D04344">
            <w:r>
              <w:t xml:space="preserve">Figure 2.5-2 – added DTC information for </w:t>
            </w:r>
            <w:proofErr w:type="spellStart"/>
            <w:r w:rsidRPr="00257EF3">
              <w:t>PwPckTq_Status_Available</w:t>
            </w:r>
            <w:proofErr w:type="spellEnd"/>
          </w:p>
          <w:p w14:paraId="690E8010" w14:textId="03670779" w:rsidR="00D97EAA" w:rsidRDefault="00D97EAA" w:rsidP="00D04344">
            <w:r>
              <w:t xml:space="preserve">Figure 2.5-3 – added DTC information for </w:t>
            </w:r>
            <w:r w:rsidRPr="00257EF3">
              <w:t>Ignition_Status_Available</w:t>
            </w:r>
            <w:r>
              <w:t xml:space="preserve"> </w:t>
            </w:r>
          </w:p>
          <w:p w14:paraId="410F03BF" w14:textId="435EDF84" w:rsidR="00D04344" w:rsidRDefault="00D04344" w:rsidP="00D04344">
            <w:r>
              <w:t xml:space="preserve">Figure 2.6-2 – added DTC information for </w:t>
            </w:r>
            <w:proofErr w:type="spellStart"/>
            <w:r w:rsidRPr="00257EF3">
              <w:t>Vehicle_Speed_Available</w:t>
            </w:r>
            <w:proofErr w:type="spellEnd"/>
          </w:p>
          <w:p w14:paraId="29B1ADB6" w14:textId="7F1D151D" w:rsidR="00773A83" w:rsidRPr="00D04344" w:rsidRDefault="00773A83" w:rsidP="00D04344">
            <w:r>
              <w:t xml:space="preserve">2.10.5 – added DTCs 0xC10000 </w:t>
            </w:r>
            <w:r>
              <w:rPr>
                <w:szCs w:val="16"/>
              </w:rPr>
              <w:t xml:space="preserve">for </w:t>
            </w:r>
            <w:proofErr w:type="spellStart"/>
            <w:r w:rsidRPr="00257EF3">
              <w:t>GearR</w:t>
            </w:r>
            <w:r>
              <w:t>e</w:t>
            </w:r>
            <w:r w:rsidRPr="00257EF3">
              <w:t>v</w:t>
            </w:r>
            <w:r>
              <w:t>r</w:t>
            </w:r>
            <w:r w:rsidRPr="00257EF3">
              <w:t>se_Signal_Status</w:t>
            </w:r>
            <w:proofErr w:type="spellEnd"/>
            <w:r>
              <w:t xml:space="preserve">, 0xC10100 for </w:t>
            </w:r>
            <w:proofErr w:type="spellStart"/>
            <w:r>
              <w:t>GearLvrPos_Available</w:t>
            </w:r>
            <w:proofErr w:type="spellEnd"/>
            <w:r>
              <w:t xml:space="preserve">, 0xC10000 for </w:t>
            </w:r>
            <w:proofErr w:type="spellStart"/>
            <w:r w:rsidRPr="00257EF3">
              <w:t>PwPckTq_Status_Available</w:t>
            </w:r>
            <w:proofErr w:type="spellEnd"/>
            <w:r>
              <w:t xml:space="preserve">, 0xC14000 for </w:t>
            </w:r>
            <w:r w:rsidRPr="00257EF3">
              <w:t>Ignition_Status_Available</w:t>
            </w:r>
            <w:r>
              <w:t xml:space="preserve">, 0xC10000 for </w:t>
            </w:r>
            <w:proofErr w:type="spellStart"/>
            <w:r w:rsidRPr="00257EF3">
              <w:t>Vehicle_Speed_Available</w:t>
            </w:r>
            <w:proofErr w:type="spellEnd"/>
            <w:r>
              <w:t xml:space="preserve"> </w:t>
            </w:r>
          </w:p>
          <w:p w14:paraId="4CDB4994" w14:textId="1EE58FB4" w:rsidR="00D04344" w:rsidRDefault="00D04344" w:rsidP="00D04344">
            <w:pPr>
              <w:pStyle w:val="Heading4"/>
              <w:numPr>
                <w:ilvl w:val="0"/>
                <w:numId w:val="0"/>
              </w:numPr>
            </w:pPr>
          </w:p>
        </w:tc>
        <w:tc>
          <w:tcPr>
            <w:tcW w:w="2300" w:type="dxa"/>
            <w:shd w:val="clear" w:color="auto" w:fill="auto"/>
          </w:tcPr>
          <w:p w14:paraId="13A2A2DD" w14:textId="1B19E701" w:rsidR="00D04344" w:rsidRDefault="00773A83" w:rsidP="00CB1B3F">
            <w:pPr>
              <w:jc w:val="center"/>
            </w:pPr>
            <w:r>
              <w:t>Arun Saminathan</w:t>
            </w:r>
          </w:p>
        </w:tc>
      </w:tr>
      <w:tr w:rsidR="00585DE8" w14:paraId="38C59B1D" w14:textId="77777777" w:rsidTr="00F74F4D">
        <w:tc>
          <w:tcPr>
            <w:tcW w:w="1028" w:type="dxa"/>
            <w:shd w:val="clear" w:color="auto" w:fill="auto"/>
          </w:tcPr>
          <w:p w14:paraId="58FF03C9" w14:textId="0F5E0E51" w:rsidR="00585DE8" w:rsidRDefault="00610EEF" w:rsidP="00CB1B3F">
            <w:pPr>
              <w:jc w:val="center"/>
            </w:pPr>
            <w:r>
              <w:lastRenderedPageBreak/>
              <w:t>3</w:t>
            </w:r>
            <w:r w:rsidR="00585DE8">
              <w:t>/23/2022</w:t>
            </w:r>
          </w:p>
        </w:tc>
        <w:tc>
          <w:tcPr>
            <w:tcW w:w="6762" w:type="dxa"/>
            <w:shd w:val="clear" w:color="auto" w:fill="auto"/>
          </w:tcPr>
          <w:p w14:paraId="64ABCD73" w14:textId="7A0DFD14" w:rsidR="00585DE8" w:rsidRDefault="00585DE8" w:rsidP="00D04344">
            <w:pPr>
              <w:pStyle w:val="Heading4"/>
              <w:numPr>
                <w:ilvl w:val="0"/>
                <w:numId w:val="0"/>
              </w:numPr>
              <w:rPr>
                <w:b w:val="0"/>
                <w:bCs/>
                <w:sz w:val="20"/>
                <w:szCs w:val="16"/>
              </w:rPr>
            </w:pPr>
            <w:bookmarkStart w:id="430" w:name="_Toc103768373"/>
            <w:r>
              <w:rPr>
                <w:b w:val="0"/>
                <w:bCs/>
                <w:sz w:val="20"/>
                <w:szCs w:val="16"/>
              </w:rPr>
              <w:t>Removed “</w:t>
            </w:r>
            <w:proofErr w:type="spellStart"/>
            <w:r>
              <w:rPr>
                <w:b w:val="0"/>
                <w:bCs/>
                <w:sz w:val="20"/>
                <w:szCs w:val="16"/>
              </w:rPr>
              <w:t>invalid_timelost_cfg</w:t>
            </w:r>
            <w:proofErr w:type="spellEnd"/>
            <w:r>
              <w:rPr>
                <w:b w:val="0"/>
                <w:bCs/>
                <w:sz w:val="20"/>
                <w:szCs w:val="16"/>
              </w:rPr>
              <w:t>” from all state machines</w:t>
            </w:r>
            <w:bookmarkEnd w:id="430"/>
          </w:p>
          <w:p w14:paraId="05B2F270" w14:textId="702E10DB" w:rsidR="00F738A6" w:rsidRDefault="00F738A6" w:rsidP="00F738A6">
            <w:r>
              <w:t xml:space="preserve">Replaced legacy signal </w:t>
            </w:r>
            <w:r w:rsidRPr="00F738A6">
              <w:t>GearLvrPos_D_Actl with TrnRng_D_Rq</w:t>
            </w:r>
          </w:p>
          <w:p w14:paraId="037F7F5F" w14:textId="2E15704F" w:rsidR="00F738A6" w:rsidRDefault="00F738A6" w:rsidP="00F738A6">
            <w:pPr>
              <w:shd w:val="clear" w:color="auto" w:fill="FFFFFF"/>
              <w:overflowPunct/>
              <w:autoSpaceDE/>
              <w:autoSpaceDN/>
              <w:adjustRightInd/>
              <w:spacing w:before="100" w:beforeAutospacing="1" w:after="100" w:afterAutospacing="1"/>
              <w:textAlignment w:val="auto"/>
              <w:rPr>
                <w:color w:val="000000"/>
                <w:lang w:eastAsia="en-US"/>
              </w:rPr>
            </w:pPr>
            <w:r w:rsidRPr="00F738A6">
              <w:t xml:space="preserve">Replaced </w:t>
            </w:r>
            <w:r w:rsidRPr="00F738A6">
              <w:rPr>
                <w:color w:val="000000"/>
                <w:lang w:eastAsia="en-US"/>
              </w:rPr>
              <w:t>GearRvrse_D_Actl</w:t>
            </w:r>
            <w:r>
              <w:rPr>
                <w:color w:val="000000"/>
                <w:lang w:eastAsia="en-US"/>
              </w:rPr>
              <w:t xml:space="preserve"> </w:t>
            </w:r>
            <w:r w:rsidRPr="00F738A6">
              <w:rPr>
                <w:color w:val="000000"/>
                <w:lang w:eastAsia="en-US"/>
              </w:rPr>
              <w:t>with TrnRng_D_Rq</w:t>
            </w:r>
            <w:r w:rsidR="00032F52">
              <w:rPr>
                <w:color w:val="000000"/>
                <w:lang w:eastAsia="en-US"/>
              </w:rPr>
              <w:t xml:space="preserve"> because this signal will be used for determination of gear</w:t>
            </w:r>
          </w:p>
          <w:p w14:paraId="70B43EB5" w14:textId="03102E0C" w:rsidR="00F738A6" w:rsidRDefault="00F738A6" w:rsidP="00F738A6">
            <w:pPr>
              <w:shd w:val="clear" w:color="auto" w:fill="FFFFFF"/>
              <w:overflowPunct/>
              <w:autoSpaceDE/>
              <w:autoSpaceDN/>
              <w:adjustRightInd/>
              <w:spacing w:before="100" w:beforeAutospacing="1" w:after="100" w:afterAutospacing="1"/>
              <w:textAlignment w:val="auto"/>
              <w:rPr>
                <w:color w:val="000000"/>
                <w:lang w:eastAsia="en-US"/>
              </w:rPr>
            </w:pPr>
            <w:r>
              <w:rPr>
                <w:color w:val="000000"/>
                <w:lang w:eastAsia="en-US"/>
              </w:rPr>
              <w:t>Section 2.7 – Determine S</w:t>
            </w:r>
            <w:r w:rsidR="00F15286">
              <w:rPr>
                <w:color w:val="000000"/>
                <w:lang w:eastAsia="en-US"/>
              </w:rPr>
              <w:t>ound</w:t>
            </w:r>
            <w:r>
              <w:rPr>
                <w:color w:val="000000"/>
                <w:lang w:eastAsia="en-US"/>
              </w:rPr>
              <w:t xml:space="preserve"> state – added DID information for </w:t>
            </w:r>
            <w:proofErr w:type="spellStart"/>
            <w:r>
              <w:rPr>
                <w:color w:val="000000"/>
                <w:lang w:eastAsia="en-US"/>
              </w:rPr>
              <w:t>AVAS_state</w:t>
            </w:r>
            <w:proofErr w:type="spellEnd"/>
          </w:p>
          <w:p w14:paraId="17C618F8" w14:textId="6213D56C" w:rsidR="00610EEF" w:rsidRDefault="00610EEF" w:rsidP="00F738A6">
            <w:pPr>
              <w:shd w:val="clear" w:color="auto" w:fill="FFFFFF"/>
              <w:overflowPunct/>
              <w:autoSpaceDE/>
              <w:autoSpaceDN/>
              <w:adjustRightInd/>
              <w:spacing w:before="100" w:beforeAutospacing="1" w:after="100" w:afterAutospacing="1"/>
              <w:textAlignment w:val="auto"/>
              <w:rPr>
                <w:color w:val="000000"/>
                <w:lang w:eastAsia="en-US"/>
              </w:rPr>
            </w:pPr>
            <w:r>
              <w:rPr>
                <w:color w:val="000000"/>
                <w:lang w:eastAsia="en-US"/>
              </w:rPr>
              <w:t>Removed CAN based Data identifiers</w:t>
            </w:r>
          </w:p>
          <w:p w14:paraId="2DEF6C2C" w14:textId="30EF935D" w:rsidR="00610EEF" w:rsidRPr="00F738A6" w:rsidRDefault="00610EEF" w:rsidP="00F738A6">
            <w:pPr>
              <w:shd w:val="clear" w:color="auto" w:fill="FFFFFF"/>
              <w:overflowPunct/>
              <w:autoSpaceDE/>
              <w:autoSpaceDN/>
              <w:adjustRightInd/>
              <w:spacing w:before="100" w:beforeAutospacing="1" w:after="100" w:afterAutospacing="1"/>
              <w:textAlignment w:val="auto"/>
              <w:rPr>
                <w:color w:val="000000"/>
                <w:lang w:eastAsia="en-US"/>
              </w:rPr>
            </w:pPr>
            <w:proofErr w:type="spellStart"/>
            <w:r>
              <w:rPr>
                <w:color w:val="000000"/>
                <w:lang w:eastAsia="en-US"/>
              </w:rPr>
              <w:t>Repuprose</w:t>
            </w:r>
            <w:proofErr w:type="spellEnd"/>
            <w:r>
              <w:rPr>
                <w:color w:val="000000"/>
                <w:lang w:eastAsia="en-US"/>
              </w:rPr>
              <w:t xml:space="preserve"> TransitionDelayCfg which will now become the delay for NVH Service to allow release of looping sound prior to speaker switch in case of a </w:t>
            </w:r>
            <w:r w:rsidR="009C2A18">
              <w:rPr>
                <w:color w:val="000000"/>
                <w:lang w:eastAsia="en-US"/>
              </w:rPr>
              <w:t>2-speaker</w:t>
            </w:r>
            <w:r>
              <w:rPr>
                <w:color w:val="000000"/>
                <w:lang w:eastAsia="en-US"/>
              </w:rPr>
              <w:t xml:space="preserve"> configuration</w:t>
            </w:r>
          </w:p>
          <w:p w14:paraId="32498BBC" w14:textId="64A44169" w:rsidR="00F738A6" w:rsidRPr="00F738A6" w:rsidRDefault="009C2A18" w:rsidP="00F738A6">
            <w:r>
              <w:t xml:space="preserve">Reworded </w:t>
            </w:r>
            <w:proofErr w:type="spellStart"/>
            <w:r>
              <w:t>Max_Speed_cfg</w:t>
            </w:r>
            <w:proofErr w:type="spellEnd"/>
            <w:r>
              <w:t xml:space="preserve"> which will now be a “Method 3” config</w:t>
            </w:r>
          </w:p>
          <w:p w14:paraId="4A411BD9" w14:textId="750890E6" w:rsidR="00585DE8" w:rsidRPr="00585DE8" w:rsidRDefault="00585DE8" w:rsidP="00585DE8"/>
        </w:tc>
        <w:tc>
          <w:tcPr>
            <w:tcW w:w="2300" w:type="dxa"/>
            <w:shd w:val="clear" w:color="auto" w:fill="auto"/>
          </w:tcPr>
          <w:p w14:paraId="3ED627E7" w14:textId="694E1F02" w:rsidR="00585DE8" w:rsidRDefault="00585DE8" w:rsidP="00CB1B3F">
            <w:pPr>
              <w:jc w:val="center"/>
            </w:pPr>
            <w:r>
              <w:t>Arun Saminathan</w:t>
            </w:r>
          </w:p>
        </w:tc>
      </w:tr>
      <w:tr w:rsidR="00392E66" w14:paraId="2A7FD6A2" w14:textId="77777777" w:rsidTr="00F74F4D">
        <w:tc>
          <w:tcPr>
            <w:tcW w:w="1028" w:type="dxa"/>
            <w:shd w:val="clear" w:color="auto" w:fill="auto"/>
          </w:tcPr>
          <w:p w14:paraId="47EBDE2B" w14:textId="6548465B" w:rsidR="00392E66" w:rsidRDefault="00392E66" w:rsidP="00CB1B3F">
            <w:pPr>
              <w:jc w:val="center"/>
            </w:pPr>
            <w:r>
              <w:t>4/19/2022</w:t>
            </w:r>
          </w:p>
        </w:tc>
        <w:tc>
          <w:tcPr>
            <w:tcW w:w="6762" w:type="dxa"/>
            <w:shd w:val="clear" w:color="auto" w:fill="auto"/>
          </w:tcPr>
          <w:p w14:paraId="14E6DB48" w14:textId="77777777" w:rsidR="00392E66" w:rsidRDefault="00392E66" w:rsidP="00392E66">
            <w:pPr>
              <w:pStyle w:val="Heading4"/>
              <w:numPr>
                <w:ilvl w:val="0"/>
                <w:numId w:val="0"/>
              </w:numPr>
              <w:rPr>
                <w:b w:val="0"/>
                <w:bCs/>
                <w:sz w:val="20"/>
                <w:szCs w:val="16"/>
              </w:rPr>
            </w:pPr>
            <w:bookmarkStart w:id="431" w:name="_Toc103768374"/>
            <w:r>
              <w:rPr>
                <w:b w:val="0"/>
                <w:bCs/>
                <w:sz w:val="20"/>
                <w:szCs w:val="16"/>
              </w:rPr>
              <w:t>Updated Section 2.7 from AVAS State to Sound State</w:t>
            </w:r>
            <w:bookmarkEnd w:id="431"/>
          </w:p>
          <w:p w14:paraId="3EB6F163" w14:textId="5C2DDE24" w:rsidR="00392E66" w:rsidRPr="00392E66" w:rsidRDefault="00392E66" w:rsidP="00392E66">
            <w:r>
              <w:t>Reworded TransitionDelayCfg</w:t>
            </w:r>
          </w:p>
        </w:tc>
        <w:tc>
          <w:tcPr>
            <w:tcW w:w="2300" w:type="dxa"/>
            <w:shd w:val="clear" w:color="auto" w:fill="auto"/>
          </w:tcPr>
          <w:p w14:paraId="0B572DAC" w14:textId="750484FF" w:rsidR="00392E66" w:rsidRDefault="00392E66" w:rsidP="00CB1B3F">
            <w:pPr>
              <w:jc w:val="center"/>
            </w:pPr>
            <w:r>
              <w:t>Arun Saminathan</w:t>
            </w:r>
          </w:p>
        </w:tc>
      </w:tr>
      <w:tr w:rsidR="0038058C" w14:paraId="6B31EB58" w14:textId="77777777" w:rsidTr="00F74F4D">
        <w:tc>
          <w:tcPr>
            <w:tcW w:w="1028" w:type="dxa"/>
            <w:shd w:val="clear" w:color="auto" w:fill="auto"/>
          </w:tcPr>
          <w:p w14:paraId="5FB92848" w14:textId="45E389EB" w:rsidR="0038058C" w:rsidRDefault="0038058C" w:rsidP="00CB1B3F">
            <w:pPr>
              <w:jc w:val="center"/>
            </w:pPr>
            <w:r>
              <w:t>5/18/2022</w:t>
            </w:r>
          </w:p>
        </w:tc>
        <w:tc>
          <w:tcPr>
            <w:tcW w:w="6762" w:type="dxa"/>
            <w:shd w:val="clear" w:color="auto" w:fill="auto"/>
          </w:tcPr>
          <w:p w14:paraId="5D4B36C9" w14:textId="54311CFC" w:rsidR="0038058C" w:rsidRDefault="0038058C" w:rsidP="00392E66">
            <w:pPr>
              <w:pStyle w:val="Heading4"/>
              <w:numPr>
                <w:ilvl w:val="0"/>
                <w:numId w:val="0"/>
              </w:numPr>
              <w:rPr>
                <w:b w:val="0"/>
                <w:bCs/>
                <w:sz w:val="20"/>
                <w:szCs w:val="16"/>
              </w:rPr>
            </w:pPr>
            <w:r>
              <w:rPr>
                <w:b w:val="0"/>
                <w:bCs/>
                <w:sz w:val="20"/>
                <w:szCs w:val="16"/>
              </w:rPr>
              <w:t>Removed all State diagrams and included Master VIN list, handling Quality Factor sections</w:t>
            </w:r>
          </w:p>
        </w:tc>
        <w:tc>
          <w:tcPr>
            <w:tcW w:w="2300" w:type="dxa"/>
            <w:shd w:val="clear" w:color="auto" w:fill="auto"/>
          </w:tcPr>
          <w:p w14:paraId="298194B0" w14:textId="770B5D33" w:rsidR="0038058C" w:rsidRDefault="0038058C" w:rsidP="00CB1B3F">
            <w:pPr>
              <w:jc w:val="center"/>
            </w:pPr>
            <w:r>
              <w:t>Arun Saminathan</w:t>
            </w:r>
          </w:p>
        </w:tc>
      </w:tr>
    </w:tbl>
    <w:p w14:paraId="0686E100" w14:textId="77777777" w:rsidR="007378C3" w:rsidRPr="007378C3" w:rsidRDefault="007378C3" w:rsidP="007378C3"/>
    <w:sectPr w:rsidR="007378C3" w:rsidRPr="007378C3" w:rsidSect="00F43F6D">
      <w:headerReference w:type="default" r:id="rId37"/>
      <w:footerReference w:type="default" r:id="rId38"/>
      <w:pgSz w:w="12240" w:h="15840" w:code="1"/>
      <w:pgMar w:top="1097" w:right="1183" w:bottom="1152" w:left="851" w:header="446" w:footer="471" w:gutter="0"/>
      <w:pgBorders w:offsetFrom="page">
        <w:top w:val="single" w:sz="4" w:space="24" w:color="auto"/>
        <w:left w:val="double" w:sz="4" w:space="24" w:color="auto"/>
        <w:bottom w:val="single" w:sz="4" w:space="24" w:color="auto"/>
        <w:right w:val="double" w:sz="4" w:space="24" w:color="auto"/>
      </w:pgBorders>
      <w:cols w:space="47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1D14" w14:textId="77777777" w:rsidR="00275EE5" w:rsidRDefault="00275EE5">
      <w:r>
        <w:separator/>
      </w:r>
    </w:p>
  </w:endnote>
  <w:endnote w:type="continuationSeparator" w:id="0">
    <w:p w14:paraId="656C797E" w14:textId="77777777" w:rsidR="00275EE5" w:rsidRDefault="00275EE5">
      <w:r>
        <w:continuationSeparator/>
      </w:r>
    </w:p>
  </w:endnote>
  <w:endnote w:type="continuationNotice" w:id="1">
    <w:p w14:paraId="2B4ED8CD" w14:textId="77777777" w:rsidR="00275EE5" w:rsidRDefault="00275EE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TTE46B52B8t00">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58C6" w14:textId="77777777" w:rsidR="00684EA2" w:rsidRDefault="00684E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06B2F" w14:textId="77777777" w:rsidR="00684EA2" w:rsidRDefault="00684E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28AB" w14:textId="77777777" w:rsidR="00684EA2" w:rsidRDefault="00684E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82E63C" w14:textId="77777777" w:rsidR="00684EA2" w:rsidRDefault="00684EA2">
    <w:pPr>
      <w:pStyle w:val="Footer"/>
      <w:framePr w:wrap="around" w:vAnchor="text" w:hAnchor="margin" w:xAlign="right" w:y="1"/>
      <w:ind w:right="360"/>
      <w:rPr>
        <w:rStyle w:val="PageNumber"/>
      </w:rPr>
    </w:pPr>
  </w:p>
  <w:p w14:paraId="47C77BE4" w14:textId="77777777" w:rsidR="00684EA2" w:rsidRDefault="00684EA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02AD" w14:textId="77777777" w:rsidR="00684EA2" w:rsidRDefault="00684EA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7026" w14:textId="77777777" w:rsidR="00684EA2" w:rsidRDefault="00684EA2">
    <w:pPr>
      <w:pStyle w:val="Footer"/>
      <w:framePr w:wrap="around" w:vAnchor="text" w:hAnchor="margin" w:xAlign="right" w:y="1"/>
      <w:rPr>
        <w:rStyle w:val="PageNumber"/>
      </w:rPr>
    </w:pPr>
  </w:p>
  <w:p w14:paraId="3664568B" w14:textId="1915DD3B" w:rsidR="00684EA2" w:rsidRPr="00223D70" w:rsidRDefault="00684EA2" w:rsidP="002E20E5">
    <w:pPr>
      <w:pStyle w:val="Footer"/>
      <w:tabs>
        <w:tab w:val="clear" w:pos="8640"/>
        <w:tab w:val="left" w:pos="0"/>
        <w:tab w:val="right" w:pos="9792"/>
      </w:tabs>
    </w:pPr>
    <w:r w:rsidRPr="00223D70">
      <w:rPr>
        <w:b/>
      </w:rPr>
      <w:t>_____________________________________________________________________________________________________</w:t>
    </w:r>
    <w:r w:rsidRPr="002E20E5">
      <w:t>Originator</w:t>
    </w:r>
    <w:r>
      <w:rPr>
        <w:b/>
      </w:rPr>
      <w:t>:</w:t>
    </w:r>
    <w:r>
      <w:t xml:space="preserve"> Arun Saminathan</w:t>
    </w:r>
    <w:r w:rsidRPr="00223D70">
      <w:tab/>
      <w:t xml:space="preserve">                         Page </w:t>
    </w:r>
    <w:r>
      <w:fldChar w:fldCharType="begin"/>
    </w:r>
    <w:r w:rsidRPr="00223D70">
      <w:instrText xml:space="preserve"> PAGE  \* Arabic </w:instrText>
    </w:r>
    <w:r>
      <w:fldChar w:fldCharType="separate"/>
    </w:r>
    <w:r>
      <w:rPr>
        <w:noProof/>
      </w:rPr>
      <w:t>35</w:t>
    </w:r>
    <w:r>
      <w:fldChar w:fldCharType="end"/>
    </w:r>
    <w:r w:rsidRPr="00223D70">
      <w:t xml:space="preserve"> of </w:t>
    </w:r>
    <w:r>
      <w:fldChar w:fldCharType="begin"/>
    </w:r>
    <w:r w:rsidRPr="00223D70">
      <w:instrText xml:space="preserve"> NUMPAGES  </w:instrText>
    </w:r>
    <w:r>
      <w:fldChar w:fldCharType="separate"/>
    </w:r>
    <w:r>
      <w:rPr>
        <w:noProof/>
      </w:rPr>
      <w:t>141</w:t>
    </w:r>
    <w:r>
      <w:fldChar w:fldCharType="end"/>
    </w:r>
    <w:r>
      <w:tab/>
      <w:t xml:space="preserve">                                                  </w:t>
    </w:r>
    <w:r w:rsidRPr="00223D70">
      <w:t xml:space="preserve">Date Created:  </w:t>
    </w:r>
    <w:r>
      <w:fldChar w:fldCharType="begin"/>
    </w:r>
    <w:r w:rsidRPr="00734665">
      <w:instrText xml:space="preserve"> DOCPROPERT</w:instrText>
    </w:r>
    <w:r>
      <w:instrText xml:space="preserve">Y _Date_Created \* MERGEFORMAT </w:instrText>
    </w:r>
    <w:r>
      <w:fldChar w:fldCharType="separate"/>
    </w:r>
    <w:r>
      <w:rPr>
        <w:noProof/>
      </w:rPr>
      <w:t>07/14/202</w:t>
    </w:r>
    <w:r>
      <w:fldChar w:fldCharType="end"/>
    </w:r>
    <w:r>
      <w:t>1</w:t>
    </w:r>
    <w:r w:rsidRPr="00223D70">
      <w:br/>
      <w:t>FORD MOTOR COMPANY</w:t>
    </w:r>
    <w:r w:rsidRPr="00223D70">
      <w:tab/>
      <w:t xml:space="preserve">                                       Copyright </w:t>
    </w:r>
    <w:r>
      <w:fldChar w:fldCharType="begin"/>
    </w:r>
    <w:r w:rsidRPr="00734665">
      <w:instrText xml:space="preserve"> DOCPROPERTY</w:instrText>
    </w:r>
    <w:r>
      <w:instrText xml:space="preserve"> _Copyright \* MERGEFORMAT </w:instrText>
    </w:r>
    <w:r>
      <w:fldChar w:fldCharType="separate"/>
    </w:r>
    <w:r>
      <w:rPr>
        <w:noProof/>
      </w:rPr>
      <w:t>2021</w:t>
    </w:r>
    <w:r>
      <w:fldChar w:fldCharType="end"/>
    </w:r>
    <w:r>
      <w:t xml:space="preserve">    </w:t>
    </w:r>
    <w:r w:rsidRPr="00223D70">
      <w:t xml:space="preserve">              </w:t>
    </w:r>
    <w:r>
      <w:t xml:space="preserve">          </w:t>
    </w:r>
    <w:r w:rsidRPr="00223D70">
      <w:t xml:space="preserve">          </w:t>
    </w:r>
    <w:r>
      <w:t xml:space="preserve">            </w:t>
    </w:r>
    <w:r w:rsidRPr="00223D70">
      <w:t xml:space="preserve">Date Revised: </w:t>
    </w:r>
    <w:r>
      <w:fldChar w:fldCharType="begin"/>
    </w:r>
    <w:r w:rsidRPr="00734665">
      <w:instrText xml:space="preserve"> DOCPROPERTY</w:instrText>
    </w:r>
    <w:r>
      <w:instrText xml:space="preserve"> _Revision_Date \* MERGEFORMAT </w:instrText>
    </w:r>
    <w:r>
      <w:fldChar w:fldCharType="separate"/>
    </w:r>
    <w:r w:rsidR="000D3134">
      <w:rPr>
        <w:noProof/>
      </w:rPr>
      <w:t>5</w:t>
    </w:r>
    <w:r>
      <w:rPr>
        <w:noProof/>
      </w:rPr>
      <w:t>/</w:t>
    </w:r>
    <w:r w:rsidR="00341C9D">
      <w:rPr>
        <w:noProof/>
      </w:rPr>
      <w:t>30</w:t>
    </w:r>
    <w:r>
      <w:rPr>
        <w:noProof/>
      </w:rPr>
      <w:t>/202</w:t>
    </w:r>
    <w:r>
      <w:fldChar w:fldCharType="end"/>
    </w:r>
    <w:r>
      <w:t>2</w:t>
    </w:r>
    <w:r w:rsidRPr="00223D70">
      <w:br/>
      <w:t>CONFIDENTIAL AND PROPRIETARY</w:t>
    </w:r>
    <w:r w:rsidRPr="00223D70">
      <w:tab/>
      <w:t xml:space="preserve"> </w:t>
    </w:r>
    <w:r w:rsidRPr="00223D70">
      <w:tab/>
      <w:t xml:space="preserve">                                          </w:t>
    </w:r>
    <w:r>
      <w:t xml:space="preserve">           Version: </w:t>
    </w:r>
    <w:r>
      <w:fldChar w:fldCharType="begin"/>
    </w:r>
    <w:r w:rsidRPr="00734665">
      <w:instrText xml:space="preserve"> DOCPROPERTY</w:instrText>
    </w:r>
    <w:r>
      <w:instrText xml:space="preserve"> _Version \* MERGEFORMAT </w:instrText>
    </w:r>
    <w:r>
      <w:fldChar w:fldCharType="separate"/>
    </w:r>
    <w:r>
      <w:rPr>
        <w:noProof/>
      </w:rPr>
      <w:t>1.</w:t>
    </w:r>
    <w:r>
      <w:fldChar w:fldCharType="end"/>
    </w:r>
    <w:r w:rsidR="00DA4E66">
      <w:t>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7C56" w14:textId="77777777" w:rsidR="00684EA2" w:rsidRDefault="00684EA2" w:rsidP="00D01BC9">
    <w:pPr>
      <w:pStyle w:val="Footer"/>
      <w:framePr w:w="13926" w:wrap="around" w:vAnchor="text" w:hAnchor="page" w:x="1196" w:y="-37"/>
      <w:pBdr>
        <w:bottom w:val="single" w:sz="12" w:space="1" w:color="auto"/>
      </w:pBdr>
      <w:rPr>
        <w:rStyle w:val="PageNumber"/>
      </w:rPr>
    </w:pPr>
  </w:p>
  <w:p w14:paraId="170AC0B1" w14:textId="77777777" w:rsidR="00684EA2" w:rsidRDefault="00684EA2" w:rsidP="00D01BC9">
    <w:pPr>
      <w:pStyle w:val="Footer"/>
      <w:tabs>
        <w:tab w:val="clear" w:pos="4320"/>
        <w:tab w:val="clear" w:pos="8640"/>
        <w:tab w:val="left" w:pos="0"/>
        <w:tab w:val="center" w:pos="6840"/>
        <w:tab w:val="right" w:pos="13824"/>
      </w:tabs>
      <w:ind w:right="-266"/>
    </w:pPr>
  </w:p>
  <w:p w14:paraId="128F0ACA" w14:textId="5D266606" w:rsidR="00684EA2" w:rsidRPr="00223D70" w:rsidRDefault="00684EA2" w:rsidP="00D01BC9">
    <w:pPr>
      <w:pStyle w:val="Footer"/>
      <w:tabs>
        <w:tab w:val="clear" w:pos="4320"/>
        <w:tab w:val="clear" w:pos="8640"/>
        <w:tab w:val="left" w:pos="0"/>
        <w:tab w:val="center" w:pos="6840"/>
        <w:tab w:val="right" w:pos="13824"/>
      </w:tabs>
      <w:ind w:right="-266"/>
    </w:pPr>
    <w:r w:rsidRPr="002E20E5">
      <w:t>Originator</w:t>
    </w:r>
    <w:r>
      <w:rPr>
        <w:b/>
      </w:rPr>
      <w:t>:</w:t>
    </w:r>
    <w:r>
      <w:t xml:space="preserve"> Arun Saminathan</w:t>
    </w:r>
    <w:r>
      <w:tab/>
    </w:r>
    <w:r w:rsidRPr="00223D70">
      <w:t xml:space="preserve">Page </w:t>
    </w:r>
    <w:r>
      <w:fldChar w:fldCharType="begin"/>
    </w:r>
    <w:r w:rsidRPr="00223D70">
      <w:instrText xml:space="preserve"> PAGE  \* Arabic </w:instrText>
    </w:r>
    <w:r>
      <w:fldChar w:fldCharType="separate"/>
    </w:r>
    <w:r>
      <w:rPr>
        <w:noProof/>
      </w:rPr>
      <w:t>92</w:t>
    </w:r>
    <w:r>
      <w:fldChar w:fldCharType="end"/>
    </w:r>
    <w:r w:rsidRPr="00223D70">
      <w:t xml:space="preserve"> of </w:t>
    </w:r>
    <w:r>
      <w:fldChar w:fldCharType="begin"/>
    </w:r>
    <w:r w:rsidRPr="00223D70">
      <w:instrText xml:space="preserve"> NUMPAGES  </w:instrText>
    </w:r>
    <w:r>
      <w:fldChar w:fldCharType="separate"/>
    </w:r>
    <w:r>
      <w:rPr>
        <w:noProof/>
      </w:rPr>
      <w:t>139</w:t>
    </w:r>
    <w:r>
      <w:fldChar w:fldCharType="end"/>
    </w:r>
    <w:r>
      <w:tab/>
      <w:t>Date Created: 07/14/2021</w:t>
    </w:r>
    <w:r w:rsidRPr="00223D70">
      <w:br/>
      <w:t>FORD MOTOR COMPANY</w:t>
    </w:r>
    <w:r w:rsidRPr="00223D70">
      <w:tab/>
      <w:t xml:space="preserve">Copyright </w:t>
    </w:r>
    <w:r>
      <w:fldChar w:fldCharType="begin"/>
    </w:r>
    <w:r w:rsidRPr="00734665">
      <w:instrText xml:space="preserve"> DOCPROPERTY</w:instrText>
    </w:r>
    <w:r>
      <w:instrText xml:space="preserve"> _Copyright \* MERGEFORMAT </w:instrText>
    </w:r>
    <w:r>
      <w:fldChar w:fldCharType="separate"/>
    </w:r>
    <w:r>
      <w:rPr>
        <w:noProof/>
      </w:rPr>
      <w:t>2019</w:t>
    </w:r>
    <w:r>
      <w:fldChar w:fldCharType="end"/>
    </w:r>
    <w:r>
      <w:tab/>
    </w:r>
    <w:r w:rsidRPr="00223D70">
      <w:t xml:space="preserve">Date Revised: </w:t>
    </w:r>
    <w:r>
      <w:fldChar w:fldCharType="begin"/>
    </w:r>
    <w:r w:rsidRPr="00734665">
      <w:instrText xml:space="preserve"> DOCPROPERTY</w:instrText>
    </w:r>
    <w:r>
      <w:instrText xml:space="preserve"> _Revision_Date \* MERGEFORMAT </w:instrText>
    </w:r>
    <w:r>
      <w:fldChar w:fldCharType="separate"/>
    </w:r>
    <w:r w:rsidR="000D3134">
      <w:rPr>
        <w:noProof/>
      </w:rPr>
      <w:t>5</w:t>
    </w:r>
    <w:r>
      <w:rPr>
        <w:noProof/>
      </w:rPr>
      <w:t>/</w:t>
    </w:r>
    <w:r w:rsidR="00341C9D">
      <w:rPr>
        <w:noProof/>
      </w:rPr>
      <w:t>30</w:t>
    </w:r>
    <w:r>
      <w:rPr>
        <w:noProof/>
      </w:rPr>
      <w:t>/202</w:t>
    </w:r>
    <w:r>
      <w:fldChar w:fldCharType="end"/>
    </w:r>
    <w:r>
      <w:t>2</w:t>
    </w:r>
    <w:r w:rsidRPr="00223D70">
      <w:br/>
      <w:t>CONFIDENTIAL AND PROPRIETARY</w:t>
    </w:r>
    <w:r w:rsidRPr="00223D70">
      <w:tab/>
      <w:t xml:space="preserve"> </w:t>
    </w:r>
    <w:r w:rsidRPr="00223D70">
      <w:tab/>
    </w:r>
    <w:r>
      <w:t xml:space="preserve">Version: </w:t>
    </w:r>
    <w:r>
      <w:fldChar w:fldCharType="begin"/>
    </w:r>
    <w:r w:rsidRPr="00734665">
      <w:instrText xml:space="preserve"> DOCPROPERTY</w:instrText>
    </w:r>
    <w:r>
      <w:instrText xml:space="preserve"> _Version \* MERGEFORMAT </w:instrText>
    </w:r>
    <w:r>
      <w:fldChar w:fldCharType="separate"/>
    </w:r>
    <w:r>
      <w:rPr>
        <w:noProof/>
      </w:rPr>
      <w:t>1.</w:t>
    </w:r>
    <w:r>
      <w:fldChar w:fldCharType="end"/>
    </w:r>
    <w:r w:rsidR="00DA4E66">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9DF" w14:textId="77777777" w:rsidR="00684EA2" w:rsidRDefault="00684EA2">
    <w:pPr>
      <w:pStyle w:val="Footer"/>
      <w:framePr w:wrap="around" w:vAnchor="text" w:hAnchor="margin" w:xAlign="right" w:y="1"/>
      <w:rPr>
        <w:rStyle w:val="PageNumber"/>
      </w:rPr>
    </w:pPr>
  </w:p>
  <w:p w14:paraId="10CAE9C9" w14:textId="3BC480BA" w:rsidR="00684EA2" w:rsidRPr="00223D70" w:rsidRDefault="00684EA2" w:rsidP="002E20E5">
    <w:pPr>
      <w:pStyle w:val="Footer"/>
      <w:tabs>
        <w:tab w:val="clear" w:pos="8640"/>
        <w:tab w:val="left" w:pos="0"/>
        <w:tab w:val="right" w:pos="9792"/>
      </w:tabs>
    </w:pPr>
    <w:r w:rsidRPr="00223D70">
      <w:rPr>
        <w:b/>
      </w:rPr>
      <w:t>_____________________________________________________________________________________________________</w:t>
    </w:r>
    <w:r w:rsidRPr="002E20E5">
      <w:t>Originator</w:t>
    </w:r>
    <w:r>
      <w:rPr>
        <w:b/>
      </w:rPr>
      <w:t xml:space="preserve">: </w:t>
    </w:r>
    <w:r>
      <w:fldChar w:fldCharType="begin"/>
    </w:r>
    <w:r w:rsidRPr="00734665">
      <w:instrText xml:space="preserve"> DOCPROPERTY</w:instrText>
    </w:r>
    <w:r>
      <w:instrText xml:space="preserve"> _Originator \* MERGEFORMAT </w:instrText>
    </w:r>
    <w:r>
      <w:fldChar w:fldCharType="separate"/>
    </w:r>
    <w:r>
      <w:rPr>
        <w:noProof/>
      </w:rPr>
      <w:t>Arun Saminathan</w:t>
    </w:r>
    <w:r>
      <w:t xml:space="preserve"> </w:t>
    </w:r>
    <w:r>
      <w:fldChar w:fldCharType="end"/>
    </w:r>
    <w:r w:rsidRPr="00223D70">
      <w:t xml:space="preserve">                       </w:t>
    </w:r>
    <w:r>
      <w:tab/>
      <w:t xml:space="preserve">                </w:t>
    </w:r>
    <w:r w:rsidRPr="00223D70">
      <w:t xml:space="preserve">Page </w:t>
    </w:r>
    <w:r>
      <w:fldChar w:fldCharType="begin"/>
    </w:r>
    <w:r w:rsidRPr="00223D70">
      <w:instrText xml:space="preserve"> PAGE  \* Arabic </w:instrText>
    </w:r>
    <w:r>
      <w:fldChar w:fldCharType="separate"/>
    </w:r>
    <w:r>
      <w:rPr>
        <w:noProof/>
      </w:rPr>
      <w:t>140</w:t>
    </w:r>
    <w:r>
      <w:fldChar w:fldCharType="end"/>
    </w:r>
    <w:r w:rsidRPr="00223D70">
      <w:t xml:space="preserve"> of </w:t>
    </w:r>
    <w:r>
      <w:fldChar w:fldCharType="begin"/>
    </w:r>
    <w:r w:rsidRPr="00223D70">
      <w:instrText xml:space="preserve"> NUMPAGES  </w:instrText>
    </w:r>
    <w:r>
      <w:fldChar w:fldCharType="separate"/>
    </w:r>
    <w:r>
      <w:rPr>
        <w:noProof/>
      </w:rPr>
      <w:t>141</w:t>
    </w:r>
    <w:r>
      <w:fldChar w:fldCharType="end"/>
    </w:r>
    <w:r>
      <w:tab/>
      <w:t xml:space="preserve">                                                  </w:t>
    </w:r>
    <w:r w:rsidRPr="00223D70">
      <w:t xml:space="preserve">Date Created:  </w:t>
    </w:r>
    <w:r>
      <w:fldChar w:fldCharType="begin"/>
    </w:r>
    <w:r w:rsidRPr="00734665">
      <w:instrText xml:space="preserve"> DOCPROPERT</w:instrText>
    </w:r>
    <w:r>
      <w:instrText xml:space="preserve">Y _Date_Created \* MERGEFORMAT </w:instrText>
    </w:r>
    <w:r>
      <w:fldChar w:fldCharType="separate"/>
    </w:r>
    <w:r>
      <w:rPr>
        <w:noProof/>
      </w:rPr>
      <w:t>07/14/2021</w:t>
    </w:r>
    <w:r>
      <w:fldChar w:fldCharType="end"/>
    </w:r>
    <w:r w:rsidRPr="00223D70">
      <w:br/>
      <w:t>FORD MOTOR COMPANY</w:t>
    </w:r>
    <w:r w:rsidRPr="00223D70">
      <w:tab/>
      <w:t xml:space="preserve">                                       Copyright </w:t>
    </w:r>
    <w:r>
      <w:fldChar w:fldCharType="begin"/>
    </w:r>
    <w:r w:rsidRPr="00734665">
      <w:instrText xml:space="preserve"> DOCPROPERTY</w:instrText>
    </w:r>
    <w:r>
      <w:instrText xml:space="preserve"> _Copyright \* MERGEFORMAT </w:instrText>
    </w:r>
    <w:r>
      <w:fldChar w:fldCharType="separate"/>
    </w:r>
    <w:r>
      <w:rPr>
        <w:noProof/>
      </w:rPr>
      <w:t>2019</w:t>
    </w:r>
    <w:r>
      <w:fldChar w:fldCharType="end"/>
    </w:r>
    <w:r>
      <w:t xml:space="preserve">    </w:t>
    </w:r>
    <w:r w:rsidRPr="00223D70">
      <w:t xml:space="preserve">              </w:t>
    </w:r>
    <w:r>
      <w:t xml:space="preserve">          </w:t>
    </w:r>
    <w:r w:rsidRPr="00223D70">
      <w:t xml:space="preserve">          </w:t>
    </w:r>
    <w:r>
      <w:t xml:space="preserve">            </w:t>
    </w:r>
    <w:r w:rsidRPr="00223D70">
      <w:t xml:space="preserve">Date Revised: </w:t>
    </w:r>
    <w:r>
      <w:fldChar w:fldCharType="begin"/>
    </w:r>
    <w:r w:rsidRPr="00734665">
      <w:instrText xml:space="preserve"> DOCPROPERTY</w:instrText>
    </w:r>
    <w:r>
      <w:instrText xml:space="preserve"> _Revision_Date \* MERGEFORMAT </w:instrText>
    </w:r>
    <w:r>
      <w:fldChar w:fldCharType="separate"/>
    </w:r>
    <w:r w:rsidR="000D3134">
      <w:rPr>
        <w:noProof/>
      </w:rPr>
      <w:t>5</w:t>
    </w:r>
    <w:r w:rsidR="00697063">
      <w:rPr>
        <w:noProof/>
      </w:rPr>
      <w:t>/</w:t>
    </w:r>
    <w:r w:rsidR="00341C9D">
      <w:rPr>
        <w:noProof/>
      </w:rPr>
      <w:t>30</w:t>
    </w:r>
    <w:r>
      <w:rPr>
        <w:noProof/>
      </w:rPr>
      <w:t>/202</w:t>
    </w:r>
    <w:r>
      <w:fldChar w:fldCharType="end"/>
    </w:r>
    <w:r>
      <w:t>2</w:t>
    </w:r>
    <w:r w:rsidRPr="00223D70">
      <w:br/>
      <w:t>CONFIDENTIAL AND PROPRIETARY</w:t>
    </w:r>
    <w:r w:rsidRPr="00223D70">
      <w:tab/>
      <w:t xml:space="preserve"> </w:t>
    </w:r>
    <w:r w:rsidRPr="00223D70">
      <w:tab/>
      <w:t xml:space="preserve">                                          </w:t>
    </w:r>
    <w:r>
      <w:t xml:space="preserve">           Version: </w:t>
    </w:r>
    <w:r>
      <w:fldChar w:fldCharType="begin"/>
    </w:r>
    <w:r w:rsidRPr="00734665">
      <w:instrText xml:space="preserve"> DOCPROPERTY</w:instrText>
    </w:r>
    <w:r>
      <w:instrText xml:space="preserve"> _Version \* MERGEFORMAT </w:instrText>
    </w:r>
    <w:r>
      <w:fldChar w:fldCharType="separate"/>
    </w:r>
    <w:r>
      <w:rPr>
        <w:noProof/>
      </w:rPr>
      <w:t>1.</w:t>
    </w:r>
    <w:r>
      <w:fldChar w:fldCharType="end"/>
    </w:r>
    <w:r w:rsidR="0069706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1D8E" w14:textId="77777777" w:rsidR="00275EE5" w:rsidRDefault="00275EE5">
      <w:r>
        <w:separator/>
      </w:r>
    </w:p>
  </w:footnote>
  <w:footnote w:type="continuationSeparator" w:id="0">
    <w:p w14:paraId="58C2B032" w14:textId="77777777" w:rsidR="00275EE5" w:rsidRDefault="00275EE5">
      <w:r>
        <w:continuationSeparator/>
      </w:r>
    </w:p>
  </w:footnote>
  <w:footnote w:type="continuationNotice" w:id="1">
    <w:p w14:paraId="35276AB3" w14:textId="77777777" w:rsidR="00275EE5" w:rsidRDefault="00275EE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03C2" w14:textId="77777777" w:rsidR="00684EA2" w:rsidRDefault="00684EA2">
    <w:pPr>
      <w:tabs>
        <w:tab w:val="right" w:pos="9000"/>
      </w:tabs>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E89C" w14:textId="77777777" w:rsidR="00684EA2" w:rsidRDefault="00684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6F31" w14:textId="77777777" w:rsidR="00684EA2" w:rsidRPr="00734665" w:rsidRDefault="00684EA2" w:rsidP="00734665">
    <w:pPr>
      <w:jc w:val="center"/>
      <w:rPr>
        <w:szCs w:val="36"/>
        <w:lang w:bidi="ne-NP"/>
      </w:rPr>
    </w:pPr>
    <w:r w:rsidRPr="00A2423E">
      <w:t>Approaching Vehicle Audible System</w:t>
    </w:r>
    <w:r w:rsidRPr="00A2423E">
      <w:tab/>
    </w:r>
    <w:r w:rsidRPr="00A2423E">
      <w:tab/>
      <w:t xml:space="preserve">                                      </w:t>
    </w:r>
    <w:r>
      <w:t xml:space="preserve">                              </w:t>
    </w:r>
    <w:r w:rsidRPr="00A2423E">
      <w:t xml:space="preserve"> </w:t>
    </w:r>
    <w:r>
      <w:t xml:space="preserve">      </w:t>
    </w:r>
    <w:r w:rsidRPr="00A2423E">
      <w:t xml:space="preserve">   </w:t>
    </w:r>
    <w:r w:rsidRPr="00734665">
      <w:rPr>
        <w:szCs w:val="36"/>
      </w:rPr>
      <w:fldChar w:fldCharType="begin"/>
    </w:r>
    <w:r w:rsidRPr="00734665">
      <w:rPr>
        <w:szCs w:val="36"/>
      </w:rPr>
      <w:instrText xml:space="preserve"> DOCPROPERTY _Part_Number \* MERGEFORMAT </w:instrText>
    </w:r>
    <w:r w:rsidRPr="00734665">
      <w:rPr>
        <w:szCs w:val="36"/>
      </w:rPr>
      <w:fldChar w:fldCharType="separate"/>
    </w:r>
    <w:r>
      <w:rPr>
        <w:noProof/>
        <w:szCs w:val="36"/>
      </w:rPr>
      <w:t>FS_ML3T-14G113-AB</w:t>
    </w:r>
    <w:r w:rsidRPr="00734665">
      <w:rPr>
        <w:szCs w:val="36"/>
      </w:rPr>
      <w:fldChar w:fldCharType="end"/>
    </w:r>
  </w:p>
  <w:p w14:paraId="4F81483F" w14:textId="77777777" w:rsidR="00684EA2" w:rsidRPr="00A2423E" w:rsidRDefault="00684EA2" w:rsidP="002D68B7">
    <w:pPr>
      <w:pStyle w:val="Header"/>
      <w:pBdr>
        <w:bottom w:val="single" w:sz="12" w:space="1" w:color="auto"/>
      </w:pBdr>
      <w:tabs>
        <w:tab w:val="clear" w:pos="8640"/>
        <w:tab w:val="left" w:pos="9165"/>
      </w:tabs>
      <w:ind w:right="-36"/>
    </w:pPr>
    <w:r w:rsidRPr="00A2423E">
      <w:rPr>
        <w:color w:val="000000"/>
      </w:rPr>
      <w:t xml:space="preserve"> </w:t>
    </w:r>
    <w:r w:rsidRPr="00A2423E">
      <w:tab/>
      <w:t xml:space="preserve">                                  All Copies of this document are uncontrolled</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B12C" w14:textId="77777777" w:rsidR="00684EA2" w:rsidRDefault="00684E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68DF" w14:textId="77777777" w:rsidR="00684EA2" w:rsidRPr="00734665" w:rsidRDefault="00684EA2" w:rsidP="00D01BC9">
    <w:pPr>
      <w:tabs>
        <w:tab w:val="left" w:pos="0"/>
        <w:tab w:val="center" w:pos="6840"/>
        <w:tab w:val="right" w:pos="13824"/>
      </w:tabs>
      <w:jc w:val="center"/>
      <w:rPr>
        <w:szCs w:val="36"/>
        <w:lang w:bidi="ne-NP"/>
      </w:rPr>
    </w:pPr>
    <w:r w:rsidRPr="00A2423E">
      <w:t>Approaching Vehicle Audible System</w:t>
    </w:r>
    <w:r w:rsidRPr="00A2423E">
      <w:tab/>
    </w:r>
    <w:r w:rsidRPr="00A2423E">
      <w:tab/>
    </w:r>
    <w:r w:rsidRPr="00734665">
      <w:rPr>
        <w:szCs w:val="36"/>
      </w:rPr>
      <w:fldChar w:fldCharType="begin"/>
    </w:r>
    <w:r w:rsidRPr="00734665">
      <w:rPr>
        <w:szCs w:val="36"/>
      </w:rPr>
      <w:instrText xml:space="preserve"> DOCPROPERTY _Part_Number \* MERGEFORMAT </w:instrText>
    </w:r>
    <w:r w:rsidRPr="00734665">
      <w:rPr>
        <w:szCs w:val="36"/>
      </w:rPr>
      <w:fldChar w:fldCharType="separate"/>
    </w:r>
    <w:r>
      <w:rPr>
        <w:noProof/>
        <w:szCs w:val="36"/>
      </w:rPr>
      <w:t>FS_ML3T-14G113-AB</w:t>
    </w:r>
    <w:r w:rsidRPr="00734665">
      <w:rPr>
        <w:szCs w:val="36"/>
      </w:rPr>
      <w:fldChar w:fldCharType="end"/>
    </w:r>
  </w:p>
  <w:p w14:paraId="4A822C2C" w14:textId="77777777" w:rsidR="00684EA2" w:rsidRPr="00A2423E" w:rsidRDefault="00684EA2" w:rsidP="009D32EF">
    <w:pPr>
      <w:pStyle w:val="Header"/>
      <w:pBdr>
        <w:bottom w:val="single" w:sz="12" w:space="1" w:color="auto"/>
      </w:pBdr>
      <w:ind w:right="-36"/>
    </w:pPr>
    <w:r>
      <w:rPr>
        <w:color w:val="000000"/>
      </w:rPr>
      <w:tab/>
    </w:r>
    <w:r w:rsidRPr="00A2423E">
      <w:tab/>
      <w:t>All Copies of this document are uncontrolled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7A4C" w14:textId="77777777" w:rsidR="00684EA2" w:rsidRPr="00734665" w:rsidRDefault="00684EA2" w:rsidP="00734665">
    <w:pPr>
      <w:jc w:val="center"/>
      <w:rPr>
        <w:szCs w:val="36"/>
        <w:lang w:bidi="ne-NP"/>
      </w:rPr>
    </w:pPr>
    <w:r w:rsidRPr="00A2423E">
      <w:t>Approaching Vehicle Audible System</w:t>
    </w:r>
    <w:r w:rsidRPr="00A2423E">
      <w:tab/>
    </w:r>
    <w:r w:rsidRPr="00A2423E">
      <w:tab/>
      <w:t xml:space="preserve">                                      </w:t>
    </w:r>
    <w:r>
      <w:t xml:space="preserve">                                    </w:t>
    </w:r>
    <w:r w:rsidRPr="00A2423E">
      <w:t xml:space="preserve">    </w:t>
    </w:r>
    <w:r w:rsidRPr="00734665">
      <w:rPr>
        <w:szCs w:val="36"/>
      </w:rPr>
      <w:fldChar w:fldCharType="begin"/>
    </w:r>
    <w:r w:rsidRPr="00734665">
      <w:rPr>
        <w:szCs w:val="36"/>
      </w:rPr>
      <w:instrText xml:space="preserve"> DOCPROPERTY _Part_Number \* MERGEFORMAT </w:instrText>
    </w:r>
    <w:r w:rsidRPr="00734665">
      <w:rPr>
        <w:szCs w:val="36"/>
      </w:rPr>
      <w:fldChar w:fldCharType="separate"/>
    </w:r>
    <w:r>
      <w:rPr>
        <w:noProof/>
        <w:szCs w:val="36"/>
      </w:rPr>
      <w:t>FS_ML3T-14G113-AB</w:t>
    </w:r>
    <w:r w:rsidRPr="00734665">
      <w:rPr>
        <w:szCs w:val="36"/>
      </w:rPr>
      <w:fldChar w:fldCharType="end"/>
    </w:r>
  </w:p>
  <w:p w14:paraId="05CBB285" w14:textId="77777777" w:rsidR="00684EA2" w:rsidRPr="00A2423E" w:rsidRDefault="00684EA2" w:rsidP="00B3795B">
    <w:pPr>
      <w:pStyle w:val="Header"/>
      <w:pBdr>
        <w:bottom w:val="single" w:sz="12" w:space="1" w:color="auto"/>
      </w:pBdr>
      <w:tabs>
        <w:tab w:val="clear" w:pos="8640"/>
        <w:tab w:val="left" w:pos="8670"/>
      </w:tabs>
      <w:ind w:right="-36"/>
    </w:pPr>
    <w:r w:rsidRPr="00A2423E">
      <w:rPr>
        <w:color w:val="000000"/>
      </w:rPr>
      <w:t xml:space="preserve"> </w:t>
    </w:r>
    <w:r w:rsidRPr="00A2423E">
      <w:tab/>
      <w:t xml:space="preserve">                                  All Copies of this document are uncontrolled</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20129392"/>
    <w:lvl w:ilvl="0">
      <w:start w:val="1"/>
      <w:numFmt w:val="bullet"/>
      <w:pStyle w:val="NormalIndent"/>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9F10C75E"/>
    <w:lvl w:ilvl="0">
      <w:start w:val="2"/>
      <w:numFmt w:val="none"/>
      <w:lvlText w:val="2."/>
      <w:lvlJc w:val="left"/>
      <w:pPr>
        <w:tabs>
          <w:tab w:val="num" w:pos="360"/>
        </w:tabs>
        <w:ind w:left="0" w:firstLine="0"/>
      </w:pPr>
      <w:rPr>
        <w:rFonts w:hint="default"/>
      </w:rPr>
    </w:lvl>
    <w:lvl w:ilvl="1">
      <w:start w:val="3"/>
      <w:numFmt w:val="none"/>
      <w:lvlText w:val="1.6"/>
      <w:lvlJc w:val="left"/>
      <w:pPr>
        <w:tabs>
          <w:tab w:val="num" w:pos="720"/>
        </w:tabs>
        <w:ind w:left="0" w:firstLine="0"/>
      </w:pPr>
      <w:rPr>
        <w:rFonts w:hint="default"/>
      </w:rPr>
    </w:lvl>
    <w:lvl w:ilvl="2">
      <w:start w:val="1"/>
      <w:numFmt w:val="none"/>
      <w:lvlText w:val="1.4.6"/>
      <w:lvlJc w:val="left"/>
      <w:pPr>
        <w:tabs>
          <w:tab w:val="num" w:pos="720"/>
        </w:tabs>
        <w:ind w:left="0" w:firstLine="0"/>
      </w:pPr>
      <w:rPr>
        <w:rFonts w:hint="default"/>
      </w:rPr>
    </w:lvl>
    <w:lvl w:ilvl="3">
      <w:start w:val="2"/>
      <w:numFmt w:val="none"/>
      <w:lvlText w:val="1.6.1.1"/>
      <w:lvlJc w:val="left"/>
      <w:pPr>
        <w:tabs>
          <w:tab w:val="num" w:pos="1080"/>
        </w:tabs>
        <w:ind w:left="0" w:firstLine="0"/>
      </w:pPr>
      <w:rPr>
        <w:rFonts w:hint="default"/>
        <w:color w:val="auto"/>
      </w:rPr>
    </w:lvl>
    <w:lvl w:ilvl="4">
      <w:start w:val="1"/>
      <w:numFmt w:val="none"/>
      <w:lvlText w:val="2.3.1.2.1"/>
      <w:lvlJc w:val="left"/>
      <w:pPr>
        <w:tabs>
          <w:tab w:val="num" w:pos="1440"/>
        </w:tabs>
        <w:ind w:left="0" w:firstLine="0"/>
      </w:pPr>
      <w:rPr>
        <w:rFonts w:hint="default"/>
      </w:rPr>
    </w:lvl>
    <w:lvl w:ilvl="5">
      <w:start w:val="1"/>
      <w:numFmt w:val="decimal"/>
      <w:lvlText w:val="%1.%2.%33.%4.%5"/>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A6B40"/>
    <w:multiLevelType w:val="hybridMultilevel"/>
    <w:tmpl w:val="7302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E16C1"/>
    <w:multiLevelType w:val="hybridMultilevel"/>
    <w:tmpl w:val="6F36FF86"/>
    <w:lvl w:ilvl="0" w:tplc="C2D0480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9530F"/>
    <w:multiLevelType w:val="hybridMultilevel"/>
    <w:tmpl w:val="7C82F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46158"/>
    <w:multiLevelType w:val="hybridMultilevel"/>
    <w:tmpl w:val="72EE86DC"/>
    <w:lvl w:ilvl="0" w:tplc="CA909584">
      <w:numFmt w:val="bullet"/>
      <w:lvlText w:val="•"/>
      <w:lvlJc w:val="left"/>
      <w:pPr>
        <w:ind w:left="1155" w:hanging="79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B10FC"/>
    <w:multiLevelType w:val="multilevel"/>
    <w:tmpl w:val="5CF6D03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26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593332D"/>
    <w:multiLevelType w:val="multilevel"/>
    <w:tmpl w:val="02421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D2C20"/>
    <w:multiLevelType w:val="hybridMultilevel"/>
    <w:tmpl w:val="0984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A4BAE"/>
    <w:multiLevelType w:val="hybridMultilevel"/>
    <w:tmpl w:val="10B086A0"/>
    <w:lvl w:ilvl="0" w:tplc="38B04A34">
      <w:start w:val="1"/>
      <w:numFmt w:val="bullet"/>
      <w:lvlText w:val="•"/>
      <w:lvlJc w:val="left"/>
      <w:pPr>
        <w:tabs>
          <w:tab w:val="num" w:pos="720"/>
        </w:tabs>
        <w:ind w:left="720" w:hanging="360"/>
      </w:pPr>
      <w:rPr>
        <w:rFonts w:ascii="Arial" w:hAnsi="Arial" w:hint="default"/>
      </w:rPr>
    </w:lvl>
    <w:lvl w:ilvl="1" w:tplc="1228E3D8">
      <w:start w:val="1"/>
      <w:numFmt w:val="bullet"/>
      <w:lvlText w:val="•"/>
      <w:lvlJc w:val="left"/>
      <w:pPr>
        <w:tabs>
          <w:tab w:val="num" w:pos="1440"/>
        </w:tabs>
        <w:ind w:left="1440" w:hanging="360"/>
      </w:pPr>
      <w:rPr>
        <w:rFonts w:ascii="Arial" w:hAnsi="Arial" w:hint="default"/>
      </w:rPr>
    </w:lvl>
    <w:lvl w:ilvl="2" w:tplc="5D6C832A">
      <w:start w:val="1"/>
      <w:numFmt w:val="bullet"/>
      <w:lvlText w:val="•"/>
      <w:lvlJc w:val="left"/>
      <w:pPr>
        <w:tabs>
          <w:tab w:val="num" w:pos="2160"/>
        </w:tabs>
        <w:ind w:left="2160" w:hanging="360"/>
      </w:pPr>
      <w:rPr>
        <w:rFonts w:ascii="Arial" w:hAnsi="Arial" w:hint="default"/>
      </w:rPr>
    </w:lvl>
    <w:lvl w:ilvl="3" w:tplc="7E203838">
      <w:start w:val="1"/>
      <w:numFmt w:val="bullet"/>
      <w:lvlText w:val="•"/>
      <w:lvlJc w:val="left"/>
      <w:pPr>
        <w:tabs>
          <w:tab w:val="num" w:pos="2880"/>
        </w:tabs>
        <w:ind w:left="2880" w:hanging="360"/>
      </w:pPr>
      <w:rPr>
        <w:rFonts w:ascii="Arial" w:hAnsi="Arial" w:hint="default"/>
      </w:rPr>
    </w:lvl>
    <w:lvl w:ilvl="4" w:tplc="36E65C42" w:tentative="1">
      <w:start w:val="1"/>
      <w:numFmt w:val="bullet"/>
      <w:lvlText w:val="•"/>
      <w:lvlJc w:val="left"/>
      <w:pPr>
        <w:tabs>
          <w:tab w:val="num" w:pos="3600"/>
        </w:tabs>
        <w:ind w:left="3600" w:hanging="360"/>
      </w:pPr>
      <w:rPr>
        <w:rFonts w:ascii="Arial" w:hAnsi="Arial" w:hint="default"/>
      </w:rPr>
    </w:lvl>
    <w:lvl w:ilvl="5" w:tplc="A816056E" w:tentative="1">
      <w:start w:val="1"/>
      <w:numFmt w:val="bullet"/>
      <w:lvlText w:val="•"/>
      <w:lvlJc w:val="left"/>
      <w:pPr>
        <w:tabs>
          <w:tab w:val="num" w:pos="4320"/>
        </w:tabs>
        <w:ind w:left="4320" w:hanging="360"/>
      </w:pPr>
      <w:rPr>
        <w:rFonts w:ascii="Arial" w:hAnsi="Arial" w:hint="default"/>
      </w:rPr>
    </w:lvl>
    <w:lvl w:ilvl="6" w:tplc="B932515E" w:tentative="1">
      <w:start w:val="1"/>
      <w:numFmt w:val="bullet"/>
      <w:lvlText w:val="•"/>
      <w:lvlJc w:val="left"/>
      <w:pPr>
        <w:tabs>
          <w:tab w:val="num" w:pos="5040"/>
        </w:tabs>
        <w:ind w:left="5040" w:hanging="360"/>
      </w:pPr>
      <w:rPr>
        <w:rFonts w:ascii="Arial" w:hAnsi="Arial" w:hint="default"/>
      </w:rPr>
    </w:lvl>
    <w:lvl w:ilvl="7" w:tplc="F0D25672" w:tentative="1">
      <w:start w:val="1"/>
      <w:numFmt w:val="bullet"/>
      <w:lvlText w:val="•"/>
      <w:lvlJc w:val="left"/>
      <w:pPr>
        <w:tabs>
          <w:tab w:val="num" w:pos="5760"/>
        </w:tabs>
        <w:ind w:left="5760" w:hanging="360"/>
      </w:pPr>
      <w:rPr>
        <w:rFonts w:ascii="Arial" w:hAnsi="Arial" w:hint="default"/>
      </w:rPr>
    </w:lvl>
    <w:lvl w:ilvl="8" w:tplc="E24E56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3A0F65"/>
    <w:multiLevelType w:val="multilevel"/>
    <w:tmpl w:val="A606C1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84A6001"/>
    <w:multiLevelType w:val="hybridMultilevel"/>
    <w:tmpl w:val="3FD0796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503C9"/>
    <w:multiLevelType w:val="hybridMultilevel"/>
    <w:tmpl w:val="D72E8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D5367D5"/>
    <w:multiLevelType w:val="hybridMultilevel"/>
    <w:tmpl w:val="D4381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F0A2C"/>
    <w:multiLevelType w:val="hybridMultilevel"/>
    <w:tmpl w:val="BA50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22955"/>
    <w:multiLevelType w:val="multilevel"/>
    <w:tmpl w:val="D310BC1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B611593"/>
    <w:multiLevelType w:val="hybridMultilevel"/>
    <w:tmpl w:val="D4381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57662"/>
    <w:multiLevelType w:val="hybridMultilevel"/>
    <w:tmpl w:val="9B5A5DDA"/>
    <w:lvl w:ilvl="0" w:tplc="0409000F">
      <w:start w:val="1"/>
      <w:numFmt w:val="decimal"/>
      <w:lvlText w:val="%1."/>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9" w15:restartNumberingAfterBreak="0">
    <w:nsid w:val="60036003"/>
    <w:multiLevelType w:val="hybridMultilevel"/>
    <w:tmpl w:val="841809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D0327E"/>
    <w:multiLevelType w:val="hybridMultilevel"/>
    <w:tmpl w:val="4C44374C"/>
    <w:lvl w:ilvl="0" w:tplc="E16A2626">
      <w:numFmt w:val="decimal"/>
      <w:pStyle w:val="NormalBefore0pt"/>
      <w:lvlText w:val=""/>
      <w:lvlJc w:val="left"/>
    </w:lvl>
    <w:lvl w:ilvl="1" w:tplc="04070019">
      <w:numFmt w:val="decimal"/>
      <w:lvlText w:val=""/>
      <w:lvlJc w:val="left"/>
    </w:lvl>
    <w:lvl w:ilvl="2" w:tplc="0407001B">
      <w:numFmt w:val="decimal"/>
      <w:lvlText w:val=""/>
      <w:lvlJc w:val="left"/>
    </w:lvl>
    <w:lvl w:ilvl="3" w:tplc="0407000F">
      <w:numFmt w:val="decimal"/>
      <w:lvlText w:val=""/>
      <w:lvlJc w:val="left"/>
    </w:lvl>
    <w:lvl w:ilvl="4" w:tplc="04070019">
      <w:numFmt w:val="decimal"/>
      <w:lvlText w:val=""/>
      <w:lvlJc w:val="left"/>
    </w:lvl>
    <w:lvl w:ilvl="5" w:tplc="0407001B">
      <w:numFmt w:val="decimal"/>
      <w:lvlText w:val=""/>
      <w:lvlJc w:val="left"/>
    </w:lvl>
    <w:lvl w:ilvl="6" w:tplc="0407000F">
      <w:numFmt w:val="decimal"/>
      <w:lvlText w:val=""/>
      <w:lvlJc w:val="left"/>
    </w:lvl>
    <w:lvl w:ilvl="7" w:tplc="04070019">
      <w:numFmt w:val="decimal"/>
      <w:lvlText w:val=""/>
      <w:lvlJc w:val="left"/>
    </w:lvl>
    <w:lvl w:ilvl="8" w:tplc="0407001B">
      <w:numFmt w:val="decimal"/>
      <w:lvlText w:val=""/>
      <w:lvlJc w:val="left"/>
    </w:lvl>
  </w:abstractNum>
  <w:abstractNum w:abstractNumId="21" w15:restartNumberingAfterBreak="0">
    <w:nsid w:val="68EF5930"/>
    <w:multiLevelType w:val="multilevel"/>
    <w:tmpl w:val="8B48C5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B8C16F9"/>
    <w:multiLevelType w:val="multilevel"/>
    <w:tmpl w:val="561CFB90"/>
    <w:lvl w:ilvl="0">
      <w:start w:val="1"/>
      <w:numFmt w:val="decimal"/>
      <w:pStyle w:val="Table8C"/>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E1A23D3"/>
    <w:multiLevelType w:val="hybridMultilevel"/>
    <w:tmpl w:val="3DEE3638"/>
    <w:lvl w:ilvl="0" w:tplc="080A0001">
      <w:start w:val="1"/>
      <w:numFmt w:val="bullet"/>
      <w:lvlText w:val=""/>
      <w:lvlJc w:val="left"/>
      <w:pPr>
        <w:ind w:left="773" w:hanging="360"/>
      </w:pPr>
      <w:rPr>
        <w:rFonts w:ascii="Symbol" w:hAnsi="Symbol" w:hint="default"/>
      </w:rPr>
    </w:lvl>
    <w:lvl w:ilvl="1" w:tplc="080A0003" w:tentative="1">
      <w:start w:val="1"/>
      <w:numFmt w:val="bullet"/>
      <w:lvlText w:val="o"/>
      <w:lvlJc w:val="left"/>
      <w:pPr>
        <w:ind w:left="1493" w:hanging="360"/>
      </w:pPr>
      <w:rPr>
        <w:rFonts w:ascii="Courier New" w:hAnsi="Courier New" w:cs="Courier New" w:hint="default"/>
      </w:rPr>
    </w:lvl>
    <w:lvl w:ilvl="2" w:tplc="080A0005" w:tentative="1">
      <w:start w:val="1"/>
      <w:numFmt w:val="bullet"/>
      <w:lvlText w:val=""/>
      <w:lvlJc w:val="left"/>
      <w:pPr>
        <w:ind w:left="2213" w:hanging="360"/>
      </w:pPr>
      <w:rPr>
        <w:rFonts w:ascii="Wingdings" w:hAnsi="Wingdings" w:hint="default"/>
      </w:rPr>
    </w:lvl>
    <w:lvl w:ilvl="3" w:tplc="080A0001" w:tentative="1">
      <w:start w:val="1"/>
      <w:numFmt w:val="bullet"/>
      <w:lvlText w:val=""/>
      <w:lvlJc w:val="left"/>
      <w:pPr>
        <w:ind w:left="2933" w:hanging="360"/>
      </w:pPr>
      <w:rPr>
        <w:rFonts w:ascii="Symbol" w:hAnsi="Symbol" w:hint="default"/>
      </w:rPr>
    </w:lvl>
    <w:lvl w:ilvl="4" w:tplc="080A0003" w:tentative="1">
      <w:start w:val="1"/>
      <w:numFmt w:val="bullet"/>
      <w:lvlText w:val="o"/>
      <w:lvlJc w:val="left"/>
      <w:pPr>
        <w:ind w:left="3653" w:hanging="360"/>
      </w:pPr>
      <w:rPr>
        <w:rFonts w:ascii="Courier New" w:hAnsi="Courier New" w:cs="Courier New" w:hint="default"/>
      </w:rPr>
    </w:lvl>
    <w:lvl w:ilvl="5" w:tplc="080A0005" w:tentative="1">
      <w:start w:val="1"/>
      <w:numFmt w:val="bullet"/>
      <w:lvlText w:val=""/>
      <w:lvlJc w:val="left"/>
      <w:pPr>
        <w:ind w:left="4373" w:hanging="360"/>
      </w:pPr>
      <w:rPr>
        <w:rFonts w:ascii="Wingdings" w:hAnsi="Wingdings" w:hint="default"/>
      </w:rPr>
    </w:lvl>
    <w:lvl w:ilvl="6" w:tplc="080A0001" w:tentative="1">
      <w:start w:val="1"/>
      <w:numFmt w:val="bullet"/>
      <w:lvlText w:val=""/>
      <w:lvlJc w:val="left"/>
      <w:pPr>
        <w:ind w:left="5093" w:hanging="360"/>
      </w:pPr>
      <w:rPr>
        <w:rFonts w:ascii="Symbol" w:hAnsi="Symbol" w:hint="default"/>
      </w:rPr>
    </w:lvl>
    <w:lvl w:ilvl="7" w:tplc="080A0003" w:tentative="1">
      <w:start w:val="1"/>
      <w:numFmt w:val="bullet"/>
      <w:lvlText w:val="o"/>
      <w:lvlJc w:val="left"/>
      <w:pPr>
        <w:ind w:left="5813" w:hanging="360"/>
      </w:pPr>
      <w:rPr>
        <w:rFonts w:ascii="Courier New" w:hAnsi="Courier New" w:cs="Courier New" w:hint="default"/>
      </w:rPr>
    </w:lvl>
    <w:lvl w:ilvl="8" w:tplc="080A0005" w:tentative="1">
      <w:start w:val="1"/>
      <w:numFmt w:val="bullet"/>
      <w:lvlText w:val=""/>
      <w:lvlJc w:val="left"/>
      <w:pPr>
        <w:ind w:left="6533" w:hanging="360"/>
      </w:pPr>
      <w:rPr>
        <w:rFonts w:ascii="Wingdings" w:hAnsi="Wingdings" w:hint="default"/>
      </w:rPr>
    </w:lvl>
  </w:abstractNum>
  <w:abstractNum w:abstractNumId="24" w15:restartNumberingAfterBreak="0">
    <w:nsid w:val="72C41F5B"/>
    <w:multiLevelType w:val="hybridMultilevel"/>
    <w:tmpl w:val="18C0C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8B1303"/>
    <w:multiLevelType w:val="hybridMultilevel"/>
    <w:tmpl w:val="3940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C4722"/>
    <w:multiLevelType w:val="hybridMultilevel"/>
    <w:tmpl w:val="938601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C9E126C"/>
    <w:multiLevelType w:val="hybridMultilevel"/>
    <w:tmpl w:val="97D6994A"/>
    <w:lvl w:ilvl="0" w:tplc="7340FC52">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73ED7"/>
    <w:multiLevelType w:val="multilevel"/>
    <w:tmpl w:val="E9E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1"/>
  </w:num>
  <w:num w:numId="4">
    <w:abstractNumId w:val="18"/>
  </w:num>
  <w:num w:numId="5">
    <w:abstractNumId w:val="22"/>
  </w:num>
  <w:num w:numId="6">
    <w:abstractNumId w:val="7"/>
  </w:num>
  <w:num w:numId="7">
    <w:abstractNumId w:val="10"/>
  </w:num>
  <w:num w:numId="8">
    <w:abstractNumId w:val="23"/>
  </w:num>
  <w:num w:numId="9">
    <w:abstractNumId w:val="4"/>
  </w:num>
  <w:num w:numId="10">
    <w:abstractNumId w:val="26"/>
  </w:num>
  <w:num w:numId="11">
    <w:abstractNumId w:val="12"/>
  </w:num>
  <w:num w:numId="12">
    <w:abstractNumId w:val="24"/>
  </w:num>
  <w:num w:numId="13">
    <w:abstractNumId w:val="21"/>
  </w:num>
  <w:num w:numId="14">
    <w:abstractNumId w:val="11"/>
  </w:num>
  <w:num w:numId="15">
    <w:abstractNumId w:val="19"/>
  </w:num>
  <w:num w:numId="16">
    <w:abstractNumId w:val="16"/>
  </w:num>
  <w:num w:numId="17">
    <w:abstractNumId w:val="25"/>
  </w:num>
  <w:num w:numId="18">
    <w:abstractNumId w:val="13"/>
  </w:num>
  <w:num w:numId="19">
    <w:abstractNumId w:val="17"/>
  </w:num>
  <w:num w:numId="20">
    <w:abstractNumId w:val="14"/>
  </w:num>
  <w:num w:numId="21">
    <w:abstractNumId w:val="5"/>
  </w:num>
  <w:num w:numId="22">
    <w:abstractNumId w:val="12"/>
  </w:num>
  <w:num w:numId="23">
    <w:abstractNumId w:val="12"/>
  </w:num>
  <w:num w:numId="24">
    <w:abstractNumId w:val="7"/>
  </w:num>
  <w:num w:numId="25">
    <w:abstractNumId w:val="6"/>
  </w:num>
  <w:num w:numId="26">
    <w:abstractNumId w:val="27"/>
  </w:num>
  <w:num w:numId="27">
    <w:abstractNumId w:val="15"/>
  </w:num>
  <w:num w:numId="28">
    <w:abstractNumId w:val="8"/>
  </w:num>
  <w:num w:numId="29">
    <w:abstractNumId w:val="9"/>
  </w:num>
  <w:num w:numId="30">
    <w:abstractNumId w:val="28"/>
  </w:num>
  <w:num w:numId="31">
    <w:abstractNumId w:val="0"/>
  </w:num>
  <w:num w:numId="32">
    <w:abstractNumId w:val="3"/>
  </w:num>
  <w:num w:numId="33">
    <w:abstractNumId w:val="7"/>
    <w:lvlOverride w:ilvl="0">
      <w:startOverride w:val="2"/>
    </w:lvlOverride>
    <w:lvlOverride w:ilvl="1">
      <w:startOverride w:val="7"/>
    </w:lvlOverride>
    <w:lvlOverride w:ilvl="2">
      <w:startOverride w:val="1"/>
    </w:lvlOverride>
  </w:num>
  <w:num w:numId="34">
    <w:abstractNumId w:val="7"/>
    <w:lvlOverride w:ilvl="0">
      <w:startOverride w:val="2"/>
    </w:lvlOverride>
    <w:lvlOverride w:ilvl="1">
      <w:startOverride w:val="7"/>
    </w:lvlOverride>
    <w:lvlOverride w:ilvl="2">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en-US" w:vendorID="64" w:dllVersion="6" w:nlCheck="1" w:checkStyle="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s-MX"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MX"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AA"/>
    <w:rsid w:val="0000013D"/>
    <w:rsid w:val="0000019C"/>
    <w:rsid w:val="000001C6"/>
    <w:rsid w:val="000009FC"/>
    <w:rsid w:val="000020CD"/>
    <w:rsid w:val="00002792"/>
    <w:rsid w:val="000042FA"/>
    <w:rsid w:val="00004931"/>
    <w:rsid w:val="00004969"/>
    <w:rsid w:val="00004A52"/>
    <w:rsid w:val="000066E7"/>
    <w:rsid w:val="000067E5"/>
    <w:rsid w:val="00007062"/>
    <w:rsid w:val="000072B7"/>
    <w:rsid w:val="00007870"/>
    <w:rsid w:val="000102EB"/>
    <w:rsid w:val="00010C1C"/>
    <w:rsid w:val="0001125C"/>
    <w:rsid w:val="000119F5"/>
    <w:rsid w:val="00011FD2"/>
    <w:rsid w:val="0001201C"/>
    <w:rsid w:val="00012109"/>
    <w:rsid w:val="00012DFC"/>
    <w:rsid w:val="00012E4C"/>
    <w:rsid w:val="0001325E"/>
    <w:rsid w:val="00013CE3"/>
    <w:rsid w:val="00013D28"/>
    <w:rsid w:val="00013D52"/>
    <w:rsid w:val="00014BE8"/>
    <w:rsid w:val="0001630E"/>
    <w:rsid w:val="0001723B"/>
    <w:rsid w:val="0002029D"/>
    <w:rsid w:val="00021A83"/>
    <w:rsid w:val="00022CFA"/>
    <w:rsid w:val="0002308B"/>
    <w:rsid w:val="0002378C"/>
    <w:rsid w:val="00023B7E"/>
    <w:rsid w:val="00023BDC"/>
    <w:rsid w:val="000256B3"/>
    <w:rsid w:val="0002585B"/>
    <w:rsid w:val="00026351"/>
    <w:rsid w:val="000263CD"/>
    <w:rsid w:val="00026573"/>
    <w:rsid w:val="000268F1"/>
    <w:rsid w:val="00026A01"/>
    <w:rsid w:val="0002726E"/>
    <w:rsid w:val="000272C4"/>
    <w:rsid w:val="0002787D"/>
    <w:rsid w:val="000305B8"/>
    <w:rsid w:val="000306B4"/>
    <w:rsid w:val="000316F8"/>
    <w:rsid w:val="000325ED"/>
    <w:rsid w:val="00032F52"/>
    <w:rsid w:val="00033582"/>
    <w:rsid w:val="00035D04"/>
    <w:rsid w:val="000368E7"/>
    <w:rsid w:val="00040716"/>
    <w:rsid w:val="00040AB1"/>
    <w:rsid w:val="00042206"/>
    <w:rsid w:val="0004224E"/>
    <w:rsid w:val="000430D9"/>
    <w:rsid w:val="000433F2"/>
    <w:rsid w:val="0004349A"/>
    <w:rsid w:val="0004413E"/>
    <w:rsid w:val="00045015"/>
    <w:rsid w:val="00045DA4"/>
    <w:rsid w:val="000460F3"/>
    <w:rsid w:val="000502CB"/>
    <w:rsid w:val="00051DE8"/>
    <w:rsid w:val="00052913"/>
    <w:rsid w:val="00052B38"/>
    <w:rsid w:val="00054111"/>
    <w:rsid w:val="0005431A"/>
    <w:rsid w:val="00054D43"/>
    <w:rsid w:val="00054E71"/>
    <w:rsid w:val="0005593A"/>
    <w:rsid w:val="00055A65"/>
    <w:rsid w:val="000564E0"/>
    <w:rsid w:val="000566F0"/>
    <w:rsid w:val="00057378"/>
    <w:rsid w:val="000574DB"/>
    <w:rsid w:val="00057588"/>
    <w:rsid w:val="00057700"/>
    <w:rsid w:val="00060C43"/>
    <w:rsid w:val="00060D81"/>
    <w:rsid w:val="00060F2F"/>
    <w:rsid w:val="00061655"/>
    <w:rsid w:val="00061A44"/>
    <w:rsid w:val="00062030"/>
    <w:rsid w:val="000623F5"/>
    <w:rsid w:val="00063143"/>
    <w:rsid w:val="00064AA9"/>
    <w:rsid w:val="00064AD1"/>
    <w:rsid w:val="00064FDE"/>
    <w:rsid w:val="0006673F"/>
    <w:rsid w:val="0006681B"/>
    <w:rsid w:val="00066BBF"/>
    <w:rsid w:val="00066CF3"/>
    <w:rsid w:val="00067041"/>
    <w:rsid w:val="000709C0"/>
    <w:rsid w:val="000712EB"/>
    <w:rsid w:val="0007187A"/>
    <w:rsid w:val="000727A1"/>
    <w:rsid w:val="000732D8"/>
    <w:rsid w:val="000733E7"/>
    <w:rsid w:val="00073C28"/>
    <w:rsid w:val="00075465"/>
    <w:rsid w:val="00075AA9"/>
    <w:rsid w:val="000763EB"/>
    <w:rsid w:val="00080166"/>
    <w:rsid w:val="00082BD4"/>
    <w:rsid w:val="00083C64"/>
    <w:rsid w:val="00083FFE"/>
    <w:rsid w:val="00084375"/>
    <w:rsid w:val="000848C9"/>
    <w:rsid w:val="00084E1F"/>
    <w:rsid w:val="00084FB4"/>
    <w:rsid w:val="000850B7"/>
    <w:rsid w:val="00085676"/>
    <w:rsid w:val="00085932"/>
    <w:rsid w:val="00085E3E"/>
    <w:rsid w:val="00086080"/>
    <w:rsid w:val="000869C5"/>
    <w:rsid w:val="00090364"/>
    <w:rsid w:val="00090B38"/>
    <w:rsid w:val="00090CFE"/>
    <w:rsid w:val="000911DC"/>
    <w:rsid w:val="000917EE"/>
    <w:rsid w:val="00091AE9"/>
    <w:rsid w:val="000928D9"/>
    <w:rsid w:val="000929A8"/>
    <w:rsid w:val="00092D53"/>
    <w:rsid w:val="000932BE"/>
    <w:rsid w:val="000932D5"/>
    <w:rsid w:val="00093B81"/>
    <w:rsid w:val="00093C41"/>
    <w:rsid w:val="00093EA4"/>
    <w:rsid w:val="00094B08"/>
    <w:rsid w:val="00094E48"/>
    <w:rsid w:val="000964C2"/>
    <w:rsid w:val="00096A9F"/>
    <w:rsid w:val="000973DD"/>
    <w:rsid w:val="00097510"/>
    <w:rsid w:val="000978C6"/>
    <w:rsid w:val="00097F2D"/>
    <w:rsid w:val="000A1080"/>
    <w:rsid w:val="000A298A"/>
    <w:rsid w:val="000A58B0"/>
    <w:rsid w:val="000A6222"/>
    <w:rsid w:val="000A6CC4"/>
    <w:rsid w:val="000A75CF"/>
    <w:rsid w:val="000A7C55"/>
    <w:rsid w:val="000B0577"/>
    <w:rsid w:val="000B070B"/>
    <w:rsid w:val="000B0740"/>
    <w:rsid w:val="000B0ACC"/>
    <w:rsid w:val="000B0BA7"/>
    <w:rsid w:val="000B11A2"/>
    <w:rsid w:val="000B21BB"/>
    <w:rsid w:val="000B228F"/>
    <w:rsid w:val="000B2A72"/>
    <w:rsid w:val="000B34F6"/>
    <w:rsid w:val="000B35A2"/>
    <w:rsid w:val="000B378B"/>
    <w:rsid w:val="000B5C56"/>
    <w:rsid w:val="000B6218"/>
    <w:rsid w:val="000B79A6"/>
    <w:rsid w:val="000C1261"/>
    <w:rsid w:val="000C3DEE"/>
    <w:rsid w:val="000C4130"/>
    <w:rsid w:val="000C6296"/>
    <w:rsid w:val="000C7082"/>
    <w:rsid w:val="000C7FE6"/>
    <w:rsid w:val="000D0636"/>
    <w:rsid w:val="000D074C"/>
    <w:rsid w:val="000D0927"/>
    <w:rsid w:val="000D1014"/>
    <w:rsid w:val="000D151B"/>
    <w:rsid w:val="000D18C8"/>
    <w:rsid w:val="000D1EEC"/>
    <w:rsid w:val="000D2681"/>
    <w:rsid w:val="000D3134"/>
    <w:rsid w:val="000D323E"/>
    <w:rsid w:val="000D4800"/>
    <w:rsid w:val="000D4C2E"/>
    <w:rsid w:val="000D5010"/>
    <w:rsid w:val="000D5451"/>
    <w:rsid w:val="000D673A"/>
    <w:rsid w:val="000D6B1C"/>
    <w:rsid w:val="000D6C0E"/>
    <w:rsid w:val="000D7C02"/>
    <w:rsid w:val="000E0958"/>
    <w:rsid w:val="000E244C"/>
    <w:rsid w:val="000E2B52"/>
    <w:rsid w:val="000E317F"/>
    <w:rsid w:val="000E3AE6"/>
    <w:rsid w:val="000E3E1B"/>
    <w:rsid w:val="000E3F5F"/>
    <w:rsid w:val="000E56B0"/>
    <w:rsid w:val="000E5DA7"/>
    <w:rsid w:val="000E73C4"/>
    <w:rsid w:val="000E7E9D"/>
    <w:rsid w:val="000E7FDD"/>
    <w:rsid w:val="000F099A"/>
    <w:rsid w:val="000F09EA"/>
    <w:rsid w:val="000F0D84"/>
    <w:rsid w:val="000F0DB6"/>
    <w:rsid w:val="000F0FAB"/>
    <w:rsid w:val="000F0FED"/>
    <w:rsid w:val="000F12CD"/>
    <w:rsid w:val="000F19DB"/>
    <w:rsid w:val="000F29E3"/>
    <w:rsid w:val="000F44F4"/>
    <w:rsid w:val="000F4520"/>
    <w:rsid w:val="000F50A3"/>
    <w:rsid w:val="000F6454"/>
    <w:rsid w:val="000F79D3"/>
    <w:rsid w:val="000F7DA5"/>
    <w:rsid w:val="00101538"/>
    <w:rsid w:val="00101555"/>
    <w:rsid w:val="001016A8"/>
    <w:rsid w:val="001020AC"/>
    <w:rsid w:val="00103158"/>
    <w:rsid w:val="00103682"/>
    <w:rsid w:val="00103AD4"/>
    <w:rsid w:val="0010411C"/>
    <w:rsid w:val="00104473"/>
    <w:rsid w:val="0010453C"/>
    <w:rsid w:val="0010468A"/>
    <w:rsid w:val="001052FD"/>
    <w:rsid w:val="0010674C"/>
    <w:rsid w:val="001068F5"/>
    <w:rsid w:val="001077F3"/>
    <w:rsid w:val="00107A98"/>
    <w:rsid w:val="001112C2"/>
    <w:rsid w:val="001120FD"/>
    <w:rsid w:val="0011293E"/>
    <w:rsid w:val="00113814"/>
    <w:rsid w:val="0011389C"/>
    <w:rsid w:val="0011445F"/>
    <w:rsid w:val="001144BE"/>
    <w:rsid w:val="00115DBF"/>
    <w:rsid w:val="0011611C"/>
    <w:rsid w:val="00116245"/>
    <w:rsid w:val="001163D0"/>
    <w:rsid w:val="00116B40"/>
    <w:rsid w:val="00116C91"/>
    <w:rsid w:val="001172F8"/>
    <w:rsid w:val="001179C8"/>
    <w:rsid w:val="001203CB"/>
    <w:rsid w:val="0012152D"/>
    <w:rsid w:val="00121772"/>
    <w:rsid w:val="00122CA5"/>
    <w:rsid w:val="00123030"/>
    <w:rsid w:val="0012306C"/>
    <w:rsid w:val="00123870"/>
    <w:rsid w:val="00124C85"/>
    <w:rsid w:val="0012636C"/>
    <w:rsid w:val="00127069"/>
    <w:rsid w:val="001305B2"/>
    <w:rsid w:val="00132EFA"/>
    <w:rsid w:val="00133352"/>
    <w:rsid w:val="00134DDC"/>
    <w:rsid w:val="001364A1"/>
    <w:rsid w:val="00136803"/>
    <w:rsid w:val="00136EE5"/>
    <w:rsid w:val="00137808"/>
    <w:rsid w:val="0014138F"/>
    <w:rsid w:val="00142291"/>
    <w:rsid w:val="00143153"/>
    <w:rsid w:val="0014355A"/>
    <w:rsid w:val="001438DA"/>
    <w:rsid w:val="00145005"/>
    <w:rsid w:val="0014539C"/>
    <w:rsid w:val="001463C0"/>
    <w:rsid w:val="00147EF6"/>
    <w:rsid w:val="001507F8"/>
    <w:rsid w:val="001509BF"/>
    <w:rsid w:val="001511B9"/>
    <w:rsid w:val="00151E45"/>
    <w:rsid w:val="0015230C"/>
    <w:rsid w:val="0015467F"/>
    <w:rsid w:val="00155102"/>
    <w:rsid w:val="00156046"/>
    <w:rsid w:val="001563F1"/>
    <w:rsid w:val="00156644"/>
    <w:rsid w:val="00156E64"/>
    <w:rsid w:val="0015716D"/>
    <w:rsid w:val="001574DF"/>
    <w:rsid w:val="00160AA2"/>
    <w:rsid w:val="0016138F"/>
    <w:rsid w:val="001614BF"/>
    <w:rsid w:val="0016165F"/>
    <w:rsid w:val="00161E44"/>
    <w:rsid w:val="001621BA"/>
    <w:rsid w:val="0016248E"/>
    <w:rsid w:val="00162680"/>
    <w:rsid w:val="001630EF"/>
    <w:rsid w:val="00163357"/>
    <w:rsid w:val="00164951"/>
    <w:rsid w:val="00164A60"/>
    <w:rsid w:val="00164A74"/>
    <w:rsid w:val="001655AF"/>
    <w:rsid w:val="00165B7F"/>
    <w:rsid w:val="001662F7"/>
    <w:rsid w:val="001670B5"/>
    <w:rsid w:val="0016786F"/>
    <w:rsid w:val="00170606"/>
    <w:rsid w:val="00171EBC"/>
    <w:rsid w:val="0017265D"/>
    <w:rsid w:val="00172702"/>
    <w:rsid w:val="00174DAD"/>
    <w:rsid w:val="0017524F"/>
    <w:rsid w:val="00176858"/>
    <w:rsid w:val="001802B5"/>
    <w:rsid w:val="00180310"/>
    <w:rsid w:val="001815BE"/>
    <w:rsid w:val="001823FF"/>
    <w:rsid w:val="00182861"/>
    <w:rsid w:val="0018297E"/>
    <w:rsid w:val="00184318"/>
    <w:rsid w:val="001844CA"/>
    <w:rsid w:val="0018589D"/>
    <w:rsid w:val="00185A04"/>
    <w:rsid w:val="00186ABC"/>
    <w:rsid w:val="00190890"/>
    <w:rsid w:val="001909D7"/>
    <w:rsid w:val="00190A46"/>
    <w:rsid w:val="00191B7A"/>
    <w:rsid w:val="001925B8"/>
    <w:rsid w:val="00192874"/>
    <w:rsid w:val="0019320C"/>
    <w:rsid w:val="00193CBC"/>
    <w:rsid w:val="001956B1"/>
    <w:rsid w:val="00195A52"/>
    <w:rsid w:val="00196725"/>
    <w:rsid w:val="00196851"/>
    <w:rsid w:val="00196E8D"/>
    <w:rsid w:val="001975FA"/>
    <w:rsid w:val="00197797"/>
    <w:rsid w:val="001A0327"/>
    <w:rsid w:val="001A06C1"/>
    <w:rsid w:val="001A0A72"/>
    <w:rsid w:val="001A0B77"/>
    <w:rsid w:val="001A11AF"/>
    <w:rsid w:val="001A120E"/>
    <w:rsid w:val="001A135F"/>
    <w:rsid w:val="001A1B41"/>
    <w:rsid w:val="001A287E"/>
    <w:rsid w:val="001A63EA"/>
    <w:rsid w:val="001A67B7"/>
    <w:rsid w:val="001A6B89"/>
    <w:rsid w:val="001A6EC0"/>
    <w:rsid w:val="001A75CA"/>
    <w:rsid w:val="001A7647"/>
    <w:rsid w:val="001A78B8"/>
    <w:rsid w:val="001A7E13"/>
    <w:rsid w:val="001B0F30"/>
    <w:rsid w:val="001B2538"/>
    <w:rsid w:val="001B2ABE"/>
    <w:rsid w:val="001B36C6"/>
    <w:rsid w:val="001B42C7"/>
    <w:rsid w:val="001B43A2"/>
    <w:rsid w:val="001B4C47"/>
    <w:rsid w:val="001B4F40"/>
    <w:rsid w:val="001B5FD9"/>
    <w:rsid w:val="001B63AA"/>
    <w:rsid w:val="001B665C"/>
    <w:rsid w:val="001B68AA"/>
    <w:rsid w:val="001B76BA"/>
    <w:rsid w:val="001B7A3A"/>
    <w:rsid w:val="001B7CC8"/>
    <w:rsid w:val="001B7F59"/>
    <w:rsid w:val="001C0A05"/>
    <w:rsid w:val="001C10A8"/>
    <w:rsid w:val="001C1497"/>
    <w:rsid w:val="001C19EF"/>
    <w:rsid w:val="001C1E28"/>
    <w:rsid w:val="001C2B25"/>
    <w:rsid w:val="001C2C02"/>
    <w:rsid w:val="001C2E30"/>
    <w:rsid w:val="001C3491"/>
    <w:rsid w:val="001C4226"/>
    <w:rsid w:val="001C48A0"/>
    <w:rsid w:val="001C5056"/>
    <w:rsid w:val="001C5AB2"/>
    <w:rsid w:val="001C5AC5"/>
    <w:rsid w:val="001C60E8"/>
    <w:rsid w:val="001C6BAA"/>
    <w:rsid w:val="001D0081"/>
    <w:rsid w:val="001D05AC"/>
    <w:rsid w:val="001D3EF0"/>
    <w:rsid w:val="001D41C7"/>
    <w:rsid w:val="001D4377"/>
    <w:rsid w:val="001D43D0"/>
    <w:rsid w:val="001D473A"/>
    <w:rsid w:val="001D4CE3"/>
    <w:rsid w:val="001D524D"/>
    <w:rsid w:val="001D5B52"/>
    <w:rsid w:val="001D685A"/>
    <w:rsid w:val="001D75FC"/>
    <w:rsid w:val="001D77A2"/>
    <w:rsid w:val="001D78EB"/>
    <w:rsid w:val="001D7AD7"/>
    <w:rsid w:val="001E0F12"/>
    <w:rsid w:val="001E1049"/>
    <w:rsid w:val="001E2835"/>
    <w:rsid w:val="001E28D4"/>
    <w:rsid w:val="001E3B32"/>
    <w:rsid w:val="001E3D1D"/>
    <w:rsid w:val="001E4165"/>
    <w:rsid w:val="001E4A2D"/>
    <w:rsid w:val="001E5979"/>
    <w:rsid w:val="001E5A44"/>
    <w:rsid w:val="001E62D7"/>
    <w:rsid w:val="001E62E8"/>
    <w:rsid w:val="001E7007"/>
    <w:rsid w:val="001E73C0"/>
    <w:rsid w:val="001F09F6"/>
    <w:rsid w:val="001F0D02"/>
    <w:rsid w:val="001F14FC"/>
    <w:rsid w:val="001F1992"/>
    <w:rsid w:val="001F2746"/>
    <w:rsid w:val="001F2A30"/>
    <w:rsid w:val="001F3C30"/>
    <w:rsid w:val="001F3E96"/>
    <w:rsid w:val="001F4BF8"/>
    <w:rsid w:val="001F5D1E"/>
    <w:rsid w:val="001F68E3"/>
    <w:rsid w:val="001F6A7F"/>
    <w:rsid w:val="001F6B09"/>
    <w:rsid w:val="001F6D1D"/>
    <w:rsid w:val="001F78F6"/>
    <w:rsid w:val="001F7FD5"/>
    <w:rsid w:val="00200A1F"/>
    <w:rsid w:val="00201CEF"/>
    <w:rsid w:val="00204223"/>
    <w:rsid w:val="00204E66"/>
    <w:rsid w:val="0020551D"/>
    <w:rsid w:val="002071AC"/>
    <w:rsid w:val="00207EC6"/>
    <w:rsid w:val="00212646"/>
    <w:rsid w:val="0021298D"/>
    <w:rsid w:val="00213592"/>
    <w:rsid w:val="002135D1"/>
    <w:rsid w:val="00214069"/>
    <w:rsid w:val="0021418C"/>
    <w:rsid w:val="00214535"/>
    <w:rsid w:val="002158DC"/>
    <w:rsid w:val="0021690C"/>
    <w:rsid w:val="00217B60"/>
    <w:rsid w:val="00217F05"/>
    <w:rsid w:val="00221069"/>
    <w:rsid w:val="0022152D"/>
    <w:rsid w:val="00222B73"/>
    <w:rsid w:val="00223D70"/>
    <w:rsid w:val="002242B2"/>
    <w:rsid w:val="002242C0"/>
    <w:rsid w:val="00224481"/>
    <w:rsid w:val="0022468A"/>
    <w:rsid w:val="00225010"/>
    <w:rsid w:val="0022514C"/>
    <w:rsid w:val="00225645"/>
    <w:rsid w:val="00227380"/>
    <w:rsid w:val="00227E36"/>
    <w:rsid w:val="00230E15"/>
    <w:rsid w:val="00231501"/>
    <w:rsid w:val="002324FC"/>
    <w:rsid w:val="0023333D"/>
    <w:rsid w:val="00233C1D"/>
    <w:rsid w:val="00233EBA"/>
    <w:rsid w:val="00234604"/>
    <w:rsid w:val="00234AD0"/>
    <w:rsid w:val="00237406"/>
    <w:rsid w:val="00240654"/>
    <w:rsid w:val="00240FB9"/>
    <w:rsid w:val="002413CC"/>
    <w:rsid w:val="002417AA"/>
    <w:rsid w:val="00241A1B"/>
    <w:rsid w:val="00241B44"/>
    <w:rsid w:val="00241D43"/>
    <w:rsid w:val="0024277E"/>
    <w:rsid w:val="00245F97"/>
    <w:rsid w:val="00246230"/>
    <w:rsid w:val="002466FB"/>
    <w:rsid w:val="002469F7"/>
    <w:rsid w:val="0024700E"/>
    <w:rsid w:val="00247334"/>
    <w:rsid w:val="00247F66"/>
    <w:rsid w:val="00250F3F"/>
    <w:rsid w:val="00251B52"/>
    <w:rsid w:val="00251E41"/>
    <w:rsid w:val="00251E9E"/>
    <w:rsid w:val="00251EFA"/>
    <w:rsid w:val="00253CB7"/>
    <w:rsid w:val="0025486F"/>
    <w:rsid w:val="002554FE"/>
    <w:rsid w:val="0025558E"/>
    <w:rsid w:val="00255760"/>
    <w:rsid w:val="00256120"/>
    <w:rsid w:val="002564A1"/>
    <w:rsid w:val="00256629"/>
    <w:rsid w:val="0025679F"/>
    <w:rsid w:val="00257AA6"/>
    <w:rsid w:val="00257EF3"/>
    <w:rsid w:val="00260E6E"/>
    <w:rsid w:val="0026111D"/>
    <w:rsid w:val="002615EE"/>
    <w:rsid w:val="00261ED8"/>
    <w:rsid w:val="002620E9"/>
    <w:rsid w:val="002623C5"/>
    <w:rsid w:val="0026299B"/>
    <w:rsid w:val="00262A6E"/>
    <w:rsid w:val="00263048"/>
    <w:rsid w:val="00263762"/>
    <w:rsid w:val="00264D74"/>
    <w:rsid w:val="002660AF"/>
    <w:rsid w:val="0027011C"/>
    <w:rsid w:val="002705BC"/>
    <w:rsid w:val="0027172F"/>
    <w:rsid w:val="0027228F"/>
    <w:rsid w:val="00272423"/>
    <w:rsid w:val="00272846"/>
    <w:rsid w:val="00273263"/>
    <w:rsid w:val="00273C10"/>
    <w:rsid w:val="00273F58"/>
    <w:rsid w:val="00275EE5"/>
    <w:rsid w:val="002768C1"/>
    <w:rsid w:val="002805A1"/>
    <w:rsid w:val="002809EA"/>
    <w:rsid w:val="002820D4"/>
    <w:rsid w:val="00283402"/>
    <w:rsid w:val="002837DE"/>
    <w:rsid w:val="00284DED"/>
    <w:rsid w:val="002862E0"/>
    <w:rsid w:val="00286494"/>
    <w:rsid w:val="00286CDB"/>
    <w:rsid w:val="00287688"/>
    <w:rsid w:val="00287CF2"/>
    <w:rsid w:val="002904AC"/>
    <w:rsid w:val="00290BFB"/>
    <w:rsid w:val="00290C61"/>
    <w:rsid w:val="002931A0"/>
    <w:rsid w:val="00294269"/>
    <w:rsid w:val="0029429B"/>
    <w:rsid w:val="002961B5"/>
    <w:rsid w:val="00296C3F"/>
    <w:rsid w:val="0029709C"/>
    <w:rsid w:val="0029796D"/>
    <w:rsid w:val="00297ABF"/>
    <w:rsid w:val="002A1363"/>
    <w:rsid w:val="002A1798"/>
    <w:rsid w:val="002A213B"/>
    <w:rsid w:val="002A264F"/>
    <w:rsid w:val="002A2CC1"/>
    <w:rsid w:val="002A3AB7"/>
    <w:rsid w:val="002A4AF4"/>
    <w:rsid w:val="002A552F"/>
    <w:rsid w:val="002A5D04"/>
    <w:rsid w:val="002A6404"/>
    <w:rsid w:val="002A6F11"/>
    <w:rsid w:val="002B079F"/>
    <w:rsid w:val="002B0EB6"/>
    <w:rsid w:val="002B21C7"/>
    <w:rsid w:val="002B2A49"/>
    <w:rsid w:val="002B3B0B"/>
    <w:rsid w:val="002B3CCD"/>
    <w:rsid w:val="002B452A"/>
    <w:rsid w:val="002B55B5"/>
    <w:rsid w:val="002B6263"/>
    <w:rsid w:val="002B7EB0"/>
    <w:rsid w:val="002C00A6"/>
    <w:rsid w:val="002C0BBC"/>
    <w:rsid w:val="002C0EE1"/>
    <w:rsid w:val="002C0FB0"/>
    <w:rsid w:val="002C18BE"/>
    <w:rsid w:val="002C356C"/>
    <w:rsid w:val="002C3910"/>
    <w:rsid w:val="002C474F"/>
    <w:rsid w:val="002C7543"/>
    <w:rsid w:val="002C76B0"/>
    <w:rsid w:val="002C7C40"/>
    <w:rsid w:val="002C7CB8"/>
    <w:rsid w:val="002D0557"/>
    <w:rsid w:val="002D071B"/>
    <w:rsid w:val="002D117F"/>
    <w:rsid w:val="002D162B"/>
    <w:rsid w:val="002D268E"/>
    <w:rsid w:val="002D279A"/>
    <w:rsid w:val="002D3562"/>
    <w:rsid w:val="002D46CE"/>
    <w:rsid w:val="002D56E4"/>
    <w:rsid w:val="002D5A76"/>
    <w:rsid w:val="002D6665"/>
    <w:rsid w:val="002D68B7"/>
    <w:rsid w:val="002D70D9"/>
    <w:rsid w:val="002D780B"/>
    <w:rsid w:val="002D79F4"/>
    <w:rsid w:val="002D7D34"/>
    <w:rsid w:val="002E157D"/>
    <w:rsid w:val="002E164D"/>
    <w:rsid w:val="002E1EF0"/>
    <w:rsid w:val="002E20E5"/>
    <w:rsid w:val="002E2354"/>
    <w:rsid w:val="002E2E29"/>
    <w:rsid w:val="002E349E"/>
    <w:rsid w:val="002E4B84"/>
    <w:rsid w:val="002E4DBA"/>
    <w:rsid w:val="002E581E"/>
    <w:rsid w:val="002E5D60"/>
    <w:rsid w:val="002E635C"/>
    <w:rsid w:val="002E7884"/>
    <w:rsid w:val="002E7A11"/>
    <w:rsid w:val="002F13D0"/>
    <w:rsid w:val="002F1C76"/>
    <w:rsid w:val="002F2208"/>
    <w:rsid w:val="002F27B2"/>
    <w:rsid w:val="002F52ED"/>
    <w:rsid w:val="002F6DC0"/>
    <w:rsid w:val="002F7488"/>
    <w:rsid w:val="00300F85"/>
    <w:rsid w:val="0030322B"/>
    <w:rsid w:val="00303B7F"/>
    <w:rsid w:val="00303F4C"/>
    <w:rsid w:val="00305F59"/>
    <w:rsid w:val="00306020"/>
    <w:rsid w:val="0030678B"/>
    <w:rsid w:val="003068AA"/>
    <w:rsid w:val="00307259"/>
    <w:rsid w:val="003107EC"/>
    <w:rsid w:val="00310C04"/>
    <w:rsid w:val="00311863"/>
    <w:rsid w:val="00311957"/>
    <w:rsid w:val="00311D02"/>
    <w:rsid w:val="00311DC5"/>
    <w:rsid w:val="003123F7"/>
    <w:rsid w:val="00312AD7"/>
    <w:rsid w:val="00313338"/>
    <w:rsid w:val="00313F8D"/>
    <w:rsid w:val="00315008"/>
    <w:rsid w:val="00315408"/>
    <w:rsid w:val="003156A5"/>
    <w:rsid w:val="00315902"/>
    <w:rsid w:val="00315A9E"/>
    <w:rsid w:val="003161D2"/>
    <w:rsid w:val="00316556"/>
    <w:rsid w:val="003166EB"/>
    <w:rsid w:val="0031684E"/>
    <w:rsid w:val="0032066E"/>
    <w:rsid w:val="00322C00"/>
    <w:rsid w:val="00324BEA"/>
    <w:rsid w:val="00325334"/>
    <w:rsid w:val="0032743B"/>
    <w:rsid w:val="0032746D"/>
    <w:rsid w:val="00327E28"/>
    <w:rsid w:val="003304DE"/>
    <w:rsid w:val="00330547"/>
    <w:rsid w:val="00330847"/>
    <w:rsid w:val="00330C36"/>
    <w:rsid w:val="003311CD"/>
    <w:rsid w:val="00331CA7"/>
    <w:rsid w:val="00333FF6"/>
    <w:rsid w:val="0033593D"/>
    <w:rsid w:val="003359E5"/>
    <w:rsid w:val="00335C79"/>
    <w:rsid w:val="0033664B"/>
    <w:rsid w:val="00336D08"/>
    <w:rsid w:val="00337C67"/>
    <w:rsid w:val="00341C9D"/>
    <w:rsid w:val="00342530"/>
    <w:rsid w:val="003428BF"/>
    <w:rsid w:val="00343500"/>
    <w:rsid w:val="00343562"/>
    <w:rsid w:val="00343FAA"/>
    <w:rsid w:val="0034442A"/>
    <w:rsid w:val="00345613"/>
    <w:rsid w:val="00345896"/>
    <w:rsid w:val="00345C7A"/>
    <w:rsid w:val="003467F1"/>
    <w:rsid w:val="00346C48"/>
    <w:rsid w:val="00346F9B"/>
    <w:rsid w:val="00347553"/>
    <w:rsid w:val="003509B0"/>
    <w:rsid w:val="00350A9A"/>
    <w:rsid w:val="00350BDD"/>
    <w:rsid w:val="00350C76"/>
    <w:rsid w:val="00351942"/>
    <w:rsid w:val="00352782"/>
    <w:rsid w:val="003528AA"/>
    <w:rsid w:val="00352947"/>
    <w:rsid w:val="00352EF0"/>
    <w:rsid w:val="00353221"/>
    <w:rsid w:val="003534B2"/>
    <w:rsid w:val="003537F9"/>
    <w:rsid w:val="00354895"/>
    <w:rsid w:val="00355B6B"/>
    <w:rsid w:val="003560F1"/>
    <w:rsid w:val="00356C22"/>
    <w:rsid w:val="003578E0"/>
    <w:rsid w:val="003606C0"/>
    <w:rsid w:val="003620C2"/>
    <w:rsid w:val="00363156"/>
    <w:rsid w:val="00363DA8"/>
    <w:rsid w:val="00363F62"/>
    <w:rsid w:val="00364F7B"/>
    <w:rsid w:val="003705A0"/>
    <w:rsid w:val="00370F68"/>
    <w:rsid w:val="003710D8"/>
    <w:rsid w:val="003713B0"/>
    <w:rsid w:val="0037193C"/>
    <w:rsid w:val="00372176"/>
    <w:rsid w:val="0037261D"/>
    <w:rsid w:val="00372B2B"/>
    <w:rsid w:val="0037326A"/>
    <w:rsid w:val="00373285"/>
    <w:rsid w:val="0037332E"/>
    <w:rsid w:val="003746AC"/>
    <w:rsid w:val="00375808"/>
    <w:rsid w:val="00376612"/>
    <w:rsid w:val="0037767B"/>
    <w:rsid w:val="0038058C"/>
    <w:rsid w:val="00380B8C"/>
    <w:rsid w:val="00381C28"/>
    <w:rsid w:val="003820E8"/>
    <w:rsid w:val="00383275"/>
    <w:rsid w:val="003838E7"/>
    <w:rsid w:val="00383F70"/>
    <w:rsid w:val="0038500F"/>
    <w:rsid w:val="0038524E"/>
    <w:rsid w:val="00385A88"/>
    <w:rsid w:val="00385FED"/>
    <w:rsid w:val="00387856"/>
    <w:rsid w:val="00387D51"/>
    <w:rsid w:val="00387D93"/>
    <w:rsid w:val="003910A1"/>
    <w:rsid w:val="003910A5"/>
    <w:rsid w:val="003921EF"/>
    <w:rsid w:val="003924B8"/>
    <w:rsid w:val="00392AD6"/>
    <w:rsid w:val="00392D63"/>
    <w:rsid w:val="00392E66"/>
    <w:rsid w:val="00393734"/>
    <w:rsid w:val="00393DD3"/>
    <w:rsid w:val="0039468C"/>
    <w:rsid w:val="00394811"/>
    <w:rsid w:val="00395106"/>
    <w:rsid w:val="0039556D"/>
    <w:rsid w:val="00395CAB"/>
    <w:rsid w:val="00395ED9"/>
    <w:rsid w:val="00396E93"/>
    <w:rsid w:val="00397014"/>
    <w:rsid w:val="003A187A"/>
    <w:rsid w:val="003A2F66"/>
    <w:rsid w:val="003A390D"/>
    <w:rsid w:val="003A3A5E"/>
    <w:rsid w:val="003A4AA2"/>
    <w:rsid w:val="003A5AE7"/>
    <w:rsid w:val="003A6B66"/>
    <w:rsid w:val="003A7BF1"/>
    <w:rsid w:val="003A7EBC"/>
    <w:rsid w:val="003B0390"/>
    <w:rsid w:val="003B0EC2"/>
    <w:rsid w:val="003B12EA"/>
    <w:rsid w:val="003B27DC"/>
    <w:rsid w:val="003B3303"/>
    <w:rsid w:val="003B3B1C"/>
    <w:rsid w:val="003B4758"/>
    <w:rsid w:val="003B6661"/>
    <w:rsid w:val="003B6B9E"/>
    <w:rsid w:val="003B7644"/>
    <w:rsid w:val="003C062E"/>
    <w:rsid w:val="003C13EF"/>
    <w:rsid w:val="003C3134"/>
    <w:rsid w:val="003C342F"/>
    <w:rsid w:val="003C380C"/>
    <w:rsid w:val="003C5F24"/>
    <w:rsid w:val="003C6355"/>
    <w:rsid w:val="003C70CC"/>
    <w:rsid w:val="003C7317"/>
    <w:rsid w:val="003D083B"/>
    <w:rsid w:val="003D1294"/>
    <w:rsid w:val="003D1667"/>
    <w:rsid w:val="003D1971"/>
    <w:rsid w:val="003D1ACA"/>
    <w:rsid w:val="003D22FB"/>
    <w:rsid w:val="003D2E6A"/>
    <w:rsid w:val="003D40C7"/>
    <w:rsid w:val="003D437E"/>
    <w:rsid w:val="003D449A"/>
    <w:rsid w:val="003D5096"/>
    <w:rsid w:val="003D60CF"/>
    <w:rsid w:val="003D661D"/>
    <w:rsid w:val="003D7C07"/>
    <w:rsid w:val="003E0254"/>
    <w:rsid w:val="003E058E"/>
    <w:rsid w:val="003E05D2"/>
    <w:rsid w:val="003E0F33"/>
    <w:rsid w:val="003E265C"/>
    <w:rsid w:val="003E396F"/>
    <w:rsid w:val="003E474B"/>
    <w:rsid w:val="003E4BE0"/>
    <w:rsid w:val="003E553A"/>
    <w:rsid w:val="003E57A9"/>
    <w:rsid w:val="003E5CC5"/>
    <w:rsid w:val="003E5D1F"/>
    <w:rsid w:val="003E5FF1"/>
    <w:rsid w:val="003E6222"/>
    <w:rsid w:val="003E631F"/>
    <w:rsid w:val="003E7631"/>
    <w:rsid w:val="003E77E3"/>
    <w:rsid w:val="003F0365"/>
    <w:rsid w:val="003F114A"/>
    <w:rsid w:val="003F1197"/>
    <w:rsid w:val="003F237C"/>
    <w:rsid w:val="003F287C"/>
    <w:rsid w:val="003F3311"/>
    <w:rsid w:val="003F34ED"/>
    <w:rsid w:val="003F3835"/>
    <w:rsid w:val="003F3AC1"/>
    <w:rsid w:val="003F40C9"/>
    <w:rsid w:val="003F441B"/>
    <w:rsid w:val="003F446B"/>
    <w:rsid w:val="003F4579"/>
    <w:rsid w:val="003F479A"/>
    <w:rsid w:val="003F5333"/>
    <w:rsid w:val="003F59F1"/>
    <w:rsid w:val="003F5E85"/>
    <w:rsid w:val="003F5FBC"/>
    <w:rsid w:val="003F624A"/>
    <w:rsid w:val="003F70BB"/>
    <w:rsid w:val="003F72DE"/>
    <w:rsid w:val="003F7C7E"/>
    <w:rsid w:val="004002E7"/>
    <w:rsid w:val="00400FC3"/>
    <w:rsid w:val="0040151A"/>
    <w:rsid w:val="00401F95"/>
    <w:rsid w:val="00401FEB"/>
    <w:rsid w:val="0040223C"/>
    <w:rsid w:val="0040247A"/>
    <w:rsid w:val="004044F0"/>
    <w:rsid w:val="00404753"/>
    <w:rsid w:val="0040653E"/>
    <w:rsid w:val="00406793"/>
    <w:rsid w:val="0040684E"/>
    <w:rsid w:val="00406C81"/>
    <w:rsid w:val="00407FDE"/>
    <w:rsid w:val="00410174"/>
    <w:rsid w:val="004122CC"/>
    <w:rsid w:val="00413354"/>
    <w:rsid w:val="00413B7D"/>
    <w:rsid w:val="00413C76"/>
    <w:rsid w:val="00413F48"/>
    <w:rsid w:val="00415289"/>
    <w:rsid w:val="0041656F"/>
    <w:rsid w:val="00416919"/>
    <w:rsid w:val="00420F45"/>
    <w:rsid w:val="00421283"/>
    <w:rsid w:val="0042161E"/>
    <w:rsid w:val="0042181F"/>
    <w:rsid w:val="00422244"/>
    <w:rsid w:val="00422540"/>
    <w:rsid w:val="00422C88"/>
    <w:rsid w:val="00422DF8"/>
    <w:rsid w:val="00422E20"/>
    <w:rsid w:val="0042368B"/>
    <w:rsid w:val="00423709"/>
    <w:rsid w:val="004241CF"/>
    <w:rsid w:val="00424E5A"/>
    <w:rsid w:val="00426BA0"/>
    <w:rsid w:val="00427A64"/>
    <w:rsid w:val="004302B8"/>
    <w:rsid w:val="00432C2B"/>
    <w:rsid w:val="00432D3D"/>
    <w:rsid w:val="00433D07"/>
    <w:rsid w:val="004346AE"/>
    <w:rsid w:val="00434768"/>
    <w:rsid w:val="00435583"/>
    <w:rsid w:val="004362F3"/>
    <w:rsid w:val="004401BB"/>
    <w:rsid w:val="004403A4"/>
    <w:rsid w:val="00440A78"/>
    <w:rsid w:val="0044162A"/>
    <w:rsid w:val="004427BF"/>
    <w:rsid w:val="00442D66"/>
    <w:rsid w:val="00444D40"/>
    <w:rsid w:val="00445FBA"/>
    <w:rsid w:val="00447CB0"/>
    <w:rsid w:val="00450575"/>
    <w:rsid w:val="00451776"/>
    <w:rsid w:val="00451D6F"/>
    <w:rsid w:val="00452872"/>
    <w:rsid w:val="0045297C"/>
    <w:rsid w:val="0045298C"/>
    <w:rsid w:val="00452AB4"/>
    <w:rsid w:val="004533DE"/>
    <w:rsid w:val="004550B8"/>
    <w:rsid w:val="00455352"/>
    <w:rsid w:val="00455584"/>
    <w:rsid w:val="0045693D"/>
    <w:rsid w:val="00456F59"/>
    <w:rsid w:val="00456F6D"/>
    <w:rsid w:val="0045729E"/>
    <w:rsid w:val="00457691"/>
    <w:rsid w:val="004608BE"/>
    <w:rsid w:val="00460D02"/>
    <w:rsid w:val="00461BE9"/>
    <w:rsid w:val="00462476"/>
    <w:rsid w:val="00462F1D"/>
    <w:rsid w:val="0046337C"/>
    <w:rsid w:val="00463FEC"/>
    <w:rsid w:val="00464EB7"/>
    <w:rsid w:val="004650DE"/>
    <w:rsid w:val="00465385"/>
    <w:rsid w:val="00465958"/>
    <w:rsid w:val="0046685E"/>
    <w:rsid w:val="00467110"/>
    <w:rsid w:val="004675EB"/>
    <w:rsid w:val="00470D81"/>
    <w:rsid w:val="00471E23"/>
    <w:rsid w:val="00472811"/>
    <w:rsid w:val="00472B3A"/>
    <w:rsid w:val="00473E38"/>
    <w:rsid w:val="00474DF1"/>
    <w:rsid w:val="004751D6"/>
    <w:rsid w:val="0047554D"/>
    <w:rsid w:val="00475AC0"/>
    <w:rsid w:val="0047678C"/>
    <w:rsid w:val="00480921"/>
    <w:rsid w:val="0048114C"/>
    <w:rsid w:val="004821F7"/>
    <w:rsid w:val="00482D4A"/>
    <w:rsid w:val="00482EC7"/>
    <w:rsid w:val="00483732"/>
    <w:rsid w:val="004838EA"/>
    <w:rsid w:val="00483900"/>
    <w:rsid w:val="00483AC7"/>
    <w:rsid w:val="00483B65"/>
    <w:rsid w:val="004843C2"/>
    <w:rsid w:val="00484C08"/>
    <w:rsid w:val="00484E17"/>
    <w:rsid w:val="00486082"/>
    <w:rsid w:val="004861EE"/>
    <w:rsid w:val="00486545"/>
    <w:rsid w:val="00486908"/>
    <w:rsid w:val="00486954"/>
    <w:rsid w:val="00487338"/>
    <w:rsid w:val="00487935"/>
    <w:rsid w:val="00487D0D"/>
    <w:rsid w:val="004906C4"/>
    <w:rsid w:val="00490C4D"/>
    <w:rsid w:val="004912ED"/>
    <w:rsid w:val="004943BE"/>
    <w:rsid w:val="00494533"/>
    <w:rsid w:val="004950CE"/>
    <w:rsid w:val="00496DF8"/>
    <w:rsid w:val="00497D29"/>
    <w:rsid w:val="00497DD8"/>
    <w:rsid w:val="004A16FB"/>
    <w:rsid w:val="004A1DA9"/>
    <w:rsid w:val="004A25CE"/>
    <w:rsid w:val="004A2CD7"/>
    <w:rsid w:val="004A2DD9"/>
    <w:rsid w:val="004A37ED"/>
    <w:rsid w:val="004A3C67"/>
    <w:rsid w:val="004A4B7E"/>
    <w:rsid w:val="004A5CBB"/>
    <w:rsid w:val="004A5DAA"/>
    <w:rsid w:val="004A6BD6"/>
    <w:rsid w:val="004A7277"/>
    <w:rsid w:val="004A79B5"/>
    <w:rsid w:val="004B04E2"/>
    <w:rsid w:val="004B0B67"/>
    <w:rsid w:val="004B120B"/>
    <w:rsid w:val="004B2265"/>
    <w:rsid w:val="004B2425"/>
    <w:rsid w:val="004B292E"/>
    <w:rsid w:val="004B2A68"/>
    <w:rsid w:val="004B3223"/>
    <w:rsid w:val="004B33CF"/>
    <w:rsid w:val="004B4399"/>
    <w:rsid w:val="004B4506"/>
    <w:rsid w:val="004B4FF2"/>
    <w:rsid w:val="004B6495"/>
    <w:rsid w:val="004B6E12"/>
    <w:rsid w:val="004B7313"/>
    <w:rsid w:val="004B78CD"/>
    <w:rsid w:val="004B7A87"/>
    <w:rsid w:val="004B7FA9"/>
    <w:rsid w:val="004C04C7"/>
    <w:rsid w:val="004C0B56"/>
    <w:rsid w:val="004C1115"/>
    <w:rsid w:val="004C22B0"/>
    <w:rsid w:val="004C288E"/>
    <w:rsid w:val="004C2FFD"/>
    <w:rsid w:val="004C30C7"/>
    <w:rsid w:val="004C3239"/>
    <w:rsid w:val="004C4675"/>
    <w:rsid w:val="004C4EBB"/>
    <w:rsid w:val="004C5CBC"/>
    <w:rsid w:val="004C6354"/>
    <w:rsid w:val="004C6719"/>
    <w:rsid w:val="004C68BD"/>
    <w:rsid w:val="004C792A"/>
    <w:rsid w:val="004D07EF"/>
    <w:rsid w:val="004D0934"/>
    <w:rsid w:val="004D0A0C"/>
    <w:rsid w:val="004D19DC"/>
    <w:rsid w:val="004D1C5D"/>
    <w:rsid w:val="004D2F14"/>
    <w:rsid w:val="004D4694"/>
    <w:rsid w:val="004D4910"/>
    <w:rsid w:val="004D4A76"/>
    <w:rsid w:val="004D5EFB"/>
    <w:rsid w:val="004D644B"/>
    <w:rsid w:val="004D6838"/>
    <w:rsid w:val="004E027D"/>
    <w:rsid w:val="004E06D7"/>
    <w:rsid w:val="004E0C7A"/>
    <w:rsid w:val="004E0F36"/>
    <w:rsid w:val="004E1044"/>
    <w:rsid w:val="004E1831"/>
    <w:rsid w:val="004E21C1"/>
    <w:rsid w:val="004E24CF"/>
    <w:rsid w:val="004E3553"/>
    <w:rsid w:val="004E39A8"/>
    <w:rsid w:val="004E3B50"/>
    <w:rsid w:val="004E47E4"/>
    <w:rsid w:val="004E4FE9"/>
    <w:rsid w:val="004E5962"/>
    <w:rsid w:val="004E664C"/>
    <w:rsid w:val="004E6B42"/>
    <w:rsid w:val="004E6B74"/>
    <w:rsid w:val="004E6D98"/>
    <w:rsid w:val="004E72FB"/>
    <w:rsid w:val="004F1413"/>
    <w:rsid w:val="004F14FB"/>
    <w:rsid w:val="004F197D"/>
    <w:rsid w:val="004F24F6"/>
    <w:rsid w:val="004F2A9D"/>
    <w:rsid w:val="004F30B5"/>
    <w:rsid w:val="004F33F5"/>
    <w:rsid w:val="004F3BFE"/>
    <w:rsid w:val="004F437A"/>
    <w:rsid w:val="004F4590"/>
    <w:rsid w:val="004F4EB2"/>
    <w:rsid w:val="004F5784"/>
    <w:rsid w:val="004F5A8E"/>
    <w:rsid w:val="004F69D9"/>
    <w:rsid w:val="004F6C4F"/>
    <w:rsid w:val="004F76D2"/>
    <w:rsid w:val="004F7931"/>
    <w:rsid w:val="004F7F48"/>
    <w:rsid w:val="00500862"/>
    <w:rsid w:val="00500B69"/>
    <w:rsid w:val="005017A2"/>
    <w:rsid w:val="00501D4B"/>
    <w:rsid w:val="00503035"/>
    <w:rsid w:val="005053CF"/>
    <w:rsid w:val="00505BF4"/>
    <w:rsid w:val="00505E0E"/>
    <w:rsid w:val="00506118"/>
    <w:rsid w:val="005062B4"/>
    <w:rsid w:val="00506480"/>
    <w:rsid w:val="0050723D"/>
    <w:rsid w:val="00507BE5"/>
    <w:rsid w:val="00510A70"/>
    <w:rsid w:val="00510B44"/>
    <w:rsid w:val="00511333"/>
    <w:rsid w:val="00511B9C"/>
    <w:rsid w:val="00511C39"/>
    <w:rsid w:val="00511FA3"/>
    <w:rsid w:val="00512E3A"/>
    <w:rsid w:val="0051390D"/>
    <w:rsid w:val="005161BF"/>
    <w:rsid w:val="005162E7"/>
    <w:rsid w:val="005164E9"/>
    <w:rsid w:val="0051674C"/>
    <w:rsid w:val="00516D2C"/>
    <w:rsid w:val="00517A2B"/>
    <w:rsid w:val="005201BC"/>
    <w:rsid w:val="005204ED"/>
    <w:rsid w:val="00520779"/>
    <w:rsid w:val="005208E6"/>
    <w:rsid w:val="00520EBF"/>
    <w:rsid w:val="00521BF5"/>
    <w:rsid w:val="0052205A"/>
    <w:rsid w:val="00522181"/>
    <w:rsid w:val="0052269D"/>
    <w:rsid w:val="005226F0"/>
    <w:rsid w:val="00523268"/>
    <w:rsid w:val="00523C06"/>
    <w:rsid w:val="00523CB5"/>
    <w:rsid w:val="00524944"/>
    <w:rsid w:val="00524EA2"/>
    <w:rsid w:val="00525B61"/>
    <w:rsid w:val="0052653C"/>
    <w:rsid w:val="00527496"/>
    <w:rsid w:val="005275AF"/>
    <w:rsid w:val="0052789A"/>
    <w:rsid w:val="00527AA6"/>
    <w:rsid w:val="00527AFA"/>
    <w:rsid w:val="00530637"/>
    <w:rsid w:val="00530729"/>
    <w:rsid w:val="00530A05"/>
    <w:rsid w:val="00530BFC"/>
    <w:rsid w:val="0053163C"/>
    <w:rsid w:val="005332E0"/>
    <w:rsid w:val="0053393D"/>
    <w:rsid w:val="00533A52"/>
    <w:rsid w:val="0053470C"/>
    <w:rsid w:val="005348B7"/>
    <w:rsid w:val="00535686"/>
    <w:rsid w:val="005357C9"/>
    <w:rsid w:val="00535B40"/>
    <w:rsid w:val="00535F20"/>
    <w:rsid w:val="005377C3"/>
    <w:rsid w:val="005377FB"/>
    <w:rsid w:val="00537DE5"/>
    <w:rsid w:val="005407AA"/>
    <w:rsid w:val="005421E1"/>
    <w:rsid w:val="00542386"/>
    <w:rsid w:val="005423AD"/>
    <w:rsid w:val="00542482"/>
    <w:rsid w:val="00542BAA"/>
    <w:rsid w:val="0054327B"/>
    <w:rsid w:val="005457E5"/>
    <w:rsid w:val="00545D3B"/>
    <w:rsid w:val="00546975"/>
    <w:rsid w:val="0054759E"/>
    <w:rsid w:val="005479D5"/>
    <w:rsid w:val="00547E1A"/>
    <w:rsid w:val="00551183"/>
    <w:rsid w:val="005515E5"/>
    <w:rsid w:val="0055233B"/>
    <w:rsid w:val="0055612D"/>
    <w:rsid w:val="005565EB"/>
    <w:rsid w:val="00556A4A"/>
    <w:rsid w:val="00557DE0"/>
    <w:rsid w:val="005610F9"/>
    <w:rsid w:val="00562392"/>
    <w:rsid w:val="005625D7"/>
    <w:rsid w:val="00562F67"/>
    <w:rsid w:val="0056362B"/>
    <w:rsid w:val="005640EB"/>
    <w:rsid w:val="005644C3"/>
    <w:rsid w:val="00564897"/>
    <w:rsid w:val="00564937"/>
    <w:rsid w:val="00564E14"/>
    <w:rsid w:val="00565FFC"/>
    <w:rsid w:val="0056651F"/>
    <w:rsid w:val="005670F2"/>
    <w:rsid w:val="0057124F"/>
    <w:rsid w:val="00571ABC"/>
    <w:rsid w:val="005720EE"/>
    <w:rsid w:val="0057246F"/>
    <w:rsid w:val="00574D84"/>
    <w:rsid w:val="00574FEE"/>
    <w:rsid w:val="0057598E"/>
    <w:rsid w:val="00577650"/>
    <w:rsid w:val="00577854"/>
    <w:rsid w:val="00580286"/>
    <w:rsid w:val="005802E1"/>
    <w:rsid w:val="005803C5"/>
    <w:rsid w:val="00580593"/>
    <w:rsid w:val="0058280E"/>
    <w:rsid w:val="00583592"/>
    <w:rsid w:val="005838C4"/>
    <w:rsid w:val="005854E8"/>
    <w:rsid w:val="005856E5"/>
    <w:rsid w:val="00585DE8"/>
    <w:rsid w:val="00586124"/>
    <w:rsid w:val="00586334"/>
    <w:rsid w:val="00586F85"/>
    <w:rsid w:val="00587BDD"/>
    <w:rsid w:val="00587EBC"/>
    <w:rsid w:val="00590FDA"/>
    <w:rsid w:val="0059132D"/>
    <w:rsid w:val="005924B2"/>
    <w:rsid w:val="00593CD7"/>
    <w:rsid w:val="00593D46"/>
    <w:rsid w:val="005948DD"/>
    <w:rsid w:val="00595BA0"/>
    <w:rsid w:val="00596399"/>
    <w:rsid w:val="0059722C"/>
    <w:rsid w:val="00597739"/>
    <w:rsid w:val="005978D3"/>
    <w:rsid w:val="005A02F8"/>
    <w:rsid w:val="005A0EE8"/>
    <w:rsid w:val="005A10B1"/>
    <w:rsid w:val="005A1172"/>
    <w:rsid w:val="005A21E6"/>
    <w:rsid w:val="005A2279"/>
    <w:rsid w:val="005A233A"/>
    <w:rsid w:val="005A24E0"/>
    <w:rsid w:val="005A2B8A"/>
    <w:rsid w:val="005A30EE"/>
    <w:rsid w:val="005A4850"/>
    <w:rsid w:val="005A567C"/>
    <w:rsid w:val="005A6458"/>
    <w:rsid w:val="005A64FF"/>
    <w:rsid w:val="005A74D6"/>
    <w:rsid w:val="005B1E5F"/>
    <w:rsid w:val="005B2DB7"/>
    <w:rsid w:val="005B36CB"/>
    <w:rsid w:val="005B4082"/>
    <w:rsid w:val="005B452A"/>
    <w:rsid w:val="005B4798"/>
    <w:rsid w:val="005B4ACA"/>
    <w:rsid w:val="005B5689"/>
    <w:rsid w:val="005B58B5"/>
    <w:rsid w:val="005B5D6C"/>
    <w:rsid w:val="005B724A"/>
    <w:rsid w:val="005C0190"/>
    <w:rsid w:val="005C114F"/>
    <w:rsid w:val="005C27AB"/>
    <w:rsid w:val="005C2AF9"/>
    <w:rsid w:val="005C379A"/>
    <w:rsid w:val="005C3B6B"/>
    <w:rsid w:val="005C4167"/>
    <w:rsid w:val="005C4337"/>
    <w:rsid w:val="005C4A19"/>
    <w:rsid w:val="005C4BDC"/>
    <w:rsid w:val="005C4EC0"/>
    <w:rsid w:val="005C5495"/>
    <w:rsid w:val="005C55AB"/>
    <w:rsid w:val="005C575C"/>
    <w:rsid w:val="005C6173"/>
    <w:rsid w:val="005C6CB5"/>
    <w:rsid w:val="005D140C"/>
    <w:rsid w:val="005D1C95"/>
    <w:rsid w:val="005D1F1D"/>
    <w:rsid w:val="005D2A19"/>
    <w:rsid w:val="005D2D17"/>
    <w:rsid w:val="005D3083"/>
    <w:rsid w:val="005D54AC"/>
    <w:rsid w:val="005D55DD"/>
    <w:rsid w:val="005D57DC"/>
    <w:rsid w:val="005D5BFF"/>
    <w:rsid w:val="005D6256"/>
    <w:rsid w:val="005D65D3"/>
    <w:rsid w:val="005D67B1"/>
    <w:rsid w:val="005D6C56"/>
    <w:rsid w:val="005D7577"/>
    <w:rsid w:val="005D796F"/>
    <w:rsid w:val="005D7D4F"/>
    <w:rsid w:val="005E0BFC"/>
    <w:rsid w:val="005E1221"/>
    <w:rsid w:val="005E1976"/>
    <w:rsid w:val="005E19BF"/>
    <w:rsid w:val="005E23F3"/>
    <w:rsid w:val="005E25C1"/>
    <w:rsid w:val="005E2FAB"/>
    <w:rsid w:val="005E3170"/>
    <w:rsid w:val="005E3651"/>
    <w:rsid w:val="005E368E"/>
    <w:rsid w:val="005E450C"/>
    <w:rsid w:val="005E4586"/>
    <w:rsid w:val="005E48E1"/>
    <w:rsid w:val="005E6E3D"/>
    <w:rsid w:val="005E6F6D"/>
    <w:rsid w:val="005E741B"/>
    <w:rsid w:val="005E74BC"/>
    <w:rsid w:val="005F10CE"/>
    <w:rsid w:val="005F120D"/>
    <w:rsid w:val="005F1661"/>
    <w:rsid w:val="005F20A5"/>
    <w:rsid w:val="005F35E5"/>
    <w:rsid w:val="005F471D"/>
    <w:rsid w:val="005F4A7D"/>
    <w:rsid w:val="0060075B"/>
    <w:rsid w:val="0060110B"/>
    <w:rsid w:val="006012CF"/>
    <w:rsid w:val="00601431"/>
    <w:rsid w:val="00601855"/>
    <w:rsid w:val="00601DE8"/>
    <w:rsid w:val="00601DF1"/>
    <w:rsid w:val="0060285B"/>
    <w:rsid w:val="00603313"/>
    <w:rsid w:val="006047FA"/>
    <w:rsid w:val="00604B33"/>
    <w:rsid w:val="00604D76"/>
    <w:rsid w:val="006052F2"/>
    <w:rsid w:val="00605DF2"/>
    <w:rsid w:val="006062B2"/>
    <w:rsid w:val="006062B7"/>
    <w:rsid w:val="006066A6"/>
    <w:rsid w:val="00607013"/>
    <w:rsid w:val="0060792E"/>
    <w:rsid w:val="00607C24"/>
    <w:rsid w:val="00610EEF"/>
    <w:rsid w:val="00613301"/>
    <w:rsid w:val="00614D1F"/>
    <w:rsid w:val="00615A6A"/>
    <w:rsid w:val="00616FEE"/>
    <w:rsid w:val="00617AA1"/>
    <w:rsid w:val="006200B5"/>
    <w:rsid w:val="0062068D"/>
    <w:rsid w:val="006218FC"/>
    <w:rsid w:val="00621C90"/>
    <w:rsid w:val="00621FDD"/>
    <w:rsid w:val="00623327"/>
    <w:rsid w:val="00623E90"/>
    <w:rsid w:val="00624022"/>
    <w:rsid w:val="006246E9"/>
    <w:rsid w:val="00624C27"/>
    <w:rsid w:val="006254EE"/>
    <w:rsid w:val="00625545"/>
    <w:rsid w:val="00625AA4"/>
    <w:rsid w:val="00627E99"/>
    <w:rsid w:val="00627FB1"/>
    <w:rsid w:val="006304AA"/>
    <w:rsid w:val="006309AA"/>
    <w:rsid w:val="00631E26"/>
    <w:rsid w:val="00632B2E"/>
    <w:rsid w:val="006345A7"/>
    <w:rsid w:val="00634D45"/>
    <w:rsid w:val="00635660"/>
    <w:rsid w:val="00635939"/>
    <w:rsid w:val="00635AA7"/>
    <w:rsid w:val="00635E4F"/>
    <w:rsid w:val="00636622"/>
    <w:rsid w:val="00636B97"/>
    <w:rsid w:val="006375C4"/>
    <w:rsid w:val="00640C85"/>
    <w:rsid w:val="00641C29"/>
    <w:rsid w:val="00641CF5"/>
    <w:rsid w:val="0064212D"/>
    <w:rsid w:val="0064223D"/>
    <w:rsid w:val="0064249B"/>
    <w:rsid w:val="00642A68"/>
    <w:rsid w:val="00642AF9"/>
    <w:rsid w:val="00642D6C"/>
    <w:rsid w:val="0064350B"/>
    <w:rsid w:val="006436F9"/>
    <w:rsid w:val="006439E9"/>
    <w:rsid w:val="00643C9B"/>
    <w:rsid w:val="006440F3"/>
    <w:rsid w:val="00644F47"/>
    <w:rsid w:val="00645334"/>
    <w:rsid w:val="00645C01"/>
    <w:rsid w:val="006479D0"/>
    <w:rsid w:val="006479D6"/>
    <w:rsid w:val="00650147"/>
    <w:rsid w:val="006504A9"/>
    <w:rsid w:val="006506AA"/>
    <w:rsid w:val="00651CB0"/>
    <w:rsid w:val="00652F53"/>
    <w:rsid w:val="00653674"/>
    <w:rsid w:val="006542F2"/>
    <w:rsid w:val="00657AA1"/>
    <w:rsid w:val="00660D06"/>
    <w:rsid w:val="006612C3"/>
    <w:rsid w:val="00661AAB"/>
    <w:rsid w:val="00661EA1"/>
    <w:rsid w:val="0066378F"/>
    <w:rsid w:val="00663FB1"/>
    <w:rsid w:val="00664678"/>
    <w:rsid w:val="006650AB"/>
    <w:rsid w:val="0066519A"/>
    <w:rsid w:val="00665364"/>
    <w:rsid w:val="006655DB"/>
    <w:rsid w:val="006656C3"/>
    <w:rsid w:val="00665A35"/>
    <w:rsid w:val="0066672B"/>
    <w:rsid w:val="00667828"/>
    <w:rsid w:val="006713F3"/>
    <w:rsid w:val="0067149B"/>
    <w:rsid w:val="006718A6"/>
    <w:rsid w:val="006720AB"/>
    <w:rsid w:val="006720E7"/>
    <w:rsid w:val="0067258F"/>
    <w:rsid w:val="00672C48"/>
    <w:rsid w:val="00672E26"/>
    <w:rsid w:val="00673289"/>
    <w:rsid w:val="0067341B"/>
    <w:rsid w:val="006735FE"/>
    <w:rsid w:val="00673F66"/>
    <w:rsid w:val="00674296"/>
    <w:rsid w:val="00674424"/>
    <w:rsid w:val="00674D35"/>
    <w:rsid w:val="00674ED3"/>
    <w:rsid w:val="006751DF"/>
    <w:rsid w:val="00675A95"/>
    <w:rsid w:val="00675E6F"/>
    <w:rsid w:val="00675E9B"/>
    <w:rsid w:val="00676360"/>
    <w:rsid w:val="00676883"/>
    <w:rsid w:val="00676E7E"/>
    <w:rsid w:val="006815BC"/>
    <w:rsid w:val="006820FE"/>
    <w:rsid w:val="00682421"/>
    <w:rsid w:val="006837C3"/>
    <w:rsid w:val="006839F0"/>
    <w:rsid w:val="006839FA"/>
    <w:rsid w:val="00684305"/>
    <w:rsid w:val="006843A7"/>
    <w:rsid w:val="006849EA"/>
    <w:rsid w:val="00684EA2"/>
    <w:rsid w:val="00685AFA"/>
    <w:rsid w:val="0068625F"/>
    <w:rsid w:val="00687507"/>
    <w:rsid w:val="00687758"/>
    <w:rsid w:val="00687C45"/>
    <w:rsid w:val="006911D1"/>
    <w:rsid w:val="00691B24"/>
    <w:rsid w:val="006955E1"/>
    <w:rsid w:val="006962AC"/>
    <w:rsid w:val="00696800"/>
    <w:rsid w:val="00697063"/>
    <w:rsid w:val="00697F7E"/>
    <w:rsid w:val="00697FBC"/>
    <w:rsid w:val="006A002D"/>
    <w:rsid w:val="006A02F3"/>
    <w:rsid w:val="006A05D8"/>
    <w:rsid w:val="006A087B"/>
    <w:rsid w:val="006A21FD"/>
    <w:rsid w:val="006A22E6"/>
    <w:rsid w:val="006A2A61"/>
    <w:rsid w:val="006A3967"/>
    <w:rsid w:val="006A4405"/>
    <w:rsid w:val="006A5432"/>
    <w:rsid w:val="006A5C53"/>
    <w:rsid w:val="006A6F16"/>
    <w:rsid w:val="006A70A7"/>
    <w:rsid w:val="006A74B0"/>
    <w:rsid w:val="006B0615"/>
    <w:rsid w:val="006B06DC"/>
    <w:rsid w:val="006B087D"/>
    <w:rsid w:val="006B08C3"/>
    <w:rsid w:val="006B1E2D"/>
    <w:rsid w:val="006B29B7"/>
    <w:rsid w:val="006B2E7A"/>
    <w:rsid w:val="006B34D7"/>
    <w:rsid w:val="006B3C60"/>
    <w:rsid w:val="006B3CF4"/>
    <w:rsid w:val="006B4BD4"/>
    <w:rsid w:val="006B4E13"/>
    <w:rsid w:val="006B500E"/>
    <w:rsid w:val="006B52A8"/>
    <w:rsid w:val="006B5622"/>
    <w:rsid w:val="006B661E"/>
    <w:rsid w:val="006B6C03"/>
    <w:rsid w:val="006B6C93"/>
    <w:rsid w:val="006B75AD"/>
    <w:rsid w:val="006B7AAE"/>
    <w:rsid w:val="006C0644"/>
    <w:rsid w:val="006C1983"/>
    <w:rsid w:val="006C1C99"/>
    <w:rsid w:val="006C364C"/>
    <w:rsid w:val="006C49C3"/>
    <w:rsid w:val="006C49EB"/>
    <w:rsid w:val="006C5703"/>
    <w:rsid w:val="006C5E1F"/>
    <w:rsid w:val="006C65A1"/>
    <w:rsid w:val="006C6884"/>
    <w:rsid w:val="006C720A"/>
    <w:rsid w:val="006C7950"/>
    <w:rsid w:val="006C7C39"/>
    <w:rsid w:val="006C7C43"/>
    <w:rsid w:val="006C7F92"/>
    <w:rsid w:val="006D08EB"/>
    <w:rsid w:val="006D0F1D"/>
    <w:rsid w:val="006D1425"/>
    <w:rsid w:val="006D14DE"/>
    <w:rsid w:val="006D390C"/>
    <w:rsid w:val="006D3EAE"/>
    <w:rsid w:val="006D4A57"/>
    <w:rsid w:val="006D549A"/>
    <w:rsid w:val="006D575B"/>
    <w:rsid w:val="006D607A"/>
    <w:rsid w:val="006E146D"/>
    <w:rsid w:val="006E16FC"/>
    <w:rsid w:val="006E18C4"/>
    <w:rsid w:val="006E1934"/>
    <w:rsid w:val="006E1C86"/>
    <w:rsid w:val="006E1CDE"/>
    <w:rsid w:val="006E327E"/>
    <w:rsid w:val="006E4CE3"/>
    <w:rsid w:val="006E50B2"/>
    <w:rsid w:val="006F0C7B"/>
    <w:rsid w:val="006F2714"/>
    <w:rsid w:val="006F288F"/>
    <w:rsid w:val="006F2F44"/>
    <w:rsid w:val="006F3AFE"/>
    <w:rsid w:val="006F3C88"/>
    <w:rsid w:val="006F4EE5"/>
    <w:rsid w:val="006F4EEF"/>
    <w:rsid w:val="006F5070"/>
    <w:rsid w:val="006F5464"/>
    <w:rsid w:val="006F57EC"/>
    <w:rsid w:val="006F6053"/>
    <w:rsid w:val="006F6E9A"/>
    <w:rsid w:val="006F7130"/>
    <w:rsid w:val="00700A7A"/>
    <w:rsid w:val="0070128C"/>
    <w:rsid w:val="00702A8F"/>
    <w:rsid w:val="00702E49"/>
    <w:rsid w:val="007030AA"/>
    <w:rsid w:val="007046D3"/>
    <w:rsid w:val="00704983"/>
    <w:rsid w:val="0070678D"/>
    <w:rsid w:val="00706C1B"/>
    <w:rsid w:val="00707822"/>
    <w:rsid w:val="00710A53"/>
    <w:rsid w:val="007114CA"/>
    <w:rsid w:val="007117ED"/>
    <w:rsid w:val="0071297A"/>
    <w:rsid w:val="007130BF"/>
    <w:rsid w:val="007134FF"/>
    <w:rsid w:val="0071359F"/>
    <w:rsid w:val="007139D3"/>
    <w:rsid w:val="00713DBF"/>
    <w:rsid w:val="00714765"/>
    <w:rsid w:val="007157D4"/>
    <w:rsid w:val="00715D10"/>
    <w:rsid w:val="00716CCD"/>
    <w:rsid w:val="007174BF"/>
    <w:rsid w:val="00720C69"/>
    <w:rsid w:val="00721024"/>
    <w:rsid w:val="00722A05"/>
    <w:rsid w:val="00722D35"/>
    <w:rsid w:val="007233B8"/>
    <w:rsid w:val="0072354D"/>
    <w:rsid w:val="00723E90"/>
    <w:rsid w:val="00724A5A"/>
    <w:rsid w:val="00725823"/>
    <w:rsid w:val="0072658B"/>
    <w:rsid w:val="00726991"/>
    <w:rsid w:val="0073094F"/>
    <w:rsid w:val="00730D71"/>
    <w:rsid w:val="00731535"/>
    <w:rsid w:val="00732C57"/>
    <w:rsid w:val="00732CD1"/>
    <w:rsid w:val="00732D2F"/>
    <w:rsid w:val="00732E74"/>
    <w:rsid w:val="00733A1E"/>
    <w:rsid w:val="00734665"/>
    <w:rsid w:val="00734C78"/>
    <w:rsid w:val="00735E09"/>
    <w:rsid w:val="00737227"/>
    <w:rsid w:val="007378C3"/>
    <w:rsid w:val="00740039"/>
    <w:rsid w:val="0074079B"/>
    <w:rsid w:val="0074181C"/>
    <w:rsid w:val="0074245F"/>
    <w:rsid w:val="00742EF8"/>
    <w:rsid w:val="0074459A"/>
    <w:rsid w:val="00744A15"/>
    <w:rsid w:val="007451F1"/>
    <w:rsid w:val="00745D33"/>
    <w:rsid w:val="00747B9B"/>
    <w:rsid w:val="00747E30"/>
    <w:rsid w:val="007510E0"/>
    <w:rsid w:val="007521A2"/>
    <w:rsid w:val="0075328D"/>
    <w:rsid w:val="0075399C"/>
    <w:rsid w:val="007539C8"/>
    <w:rsid w:val="00754465"/>
    <w:rsid w:val="007546D1"/>
    <w:rsid w:val="00754E58"/>
    <w:rsid w:val="007559F0"/>
    <w:rsid w:val="00756240"/>
    <w:rsid w:val="00756407"/>
    <w:rsid w:val="00756599"/>
    <w:rsid w:val="007567E9"/>
    <w:rsid w:val="0075695A"/>
    <w:rsid w:val="00757003"/>
    <w:rsid w:val="007577FE"/>
    <w:rsid w:val="00757ED8"/>
    <w:rsid w:val="007605FF"/>
    <w:rsid w:val="0076074F"/>
    <w:rsid w:val="007614AF"/>
    <w:rsid w:val="0076198F"/>
    <w:rsid w:val="00761A30"/>
    <w:rsid w:val="00761A55"/>
    <w:rsid w:val="00761BBC"/>
    <w:rsid w:val="00761DE9"/>
    <w:rsid w:val="00762040"/>
    <w:rsid w:val="00762B6B"/>
    <w:rsid w:val="00763367"/>
    <w:rsid w:val="00764D31"/>
    <w:rsid w:val="0076500C"/>
    <w:rsid w:val="007657D0"/>
    <w:rsid w:val="00767A63"/>
    <w:rsid w:val="007708B8"/>
    <w:rsid w:val="00770EA5"/>
    <w:rsid w:val="00770EBB"/>
    <w:rsid w:val="00771E2B"/>
    <w:rsid w:val="00772358"/>
    <w:rsid w:val="0077237E"/>
    <w:rsid w:val="00773A06"/>
    <w:rsid w:val="00773A83"/>
    <w:rsid w:val="00774582"/>
    <w:rsid w:val="00774865"/>
    <w:rsid w:val="00774FCA"/>
    <w:rsid w:val="00775061"/>
    <w:rsid w:val="007756BE"/>
    <w:rsid w:val="00775D86"/>
    <w:rsid w:val="00776620"/>
    <w:rsid w:val="00777A95"/>
    <w:rsid w:val="00777F54"/>
    <w:rsid w:val="007809CC"/>
    <w:rsid w:val="007820F2"/>
    <w:rsid w:val="00783864"/>
    <w:rsid w:val="007838AB"/>
    <w:rsid w:val="0078500B"/>
    <w:rsid w:val="00785781"/>
    <w:rsid w:val="007860C4"/>
    <w:rsid w:val="00786B3A"/>
    <w:rsid w:val="007874E9"/>
    <w:rsid w:val="0078764D"/>
    <w:rsid w:val="00787B74"/>
    <w:rsid w:val="00787B8C"/>
    <w:rsid w:val="00787D6E"/>
    <w:rsid w:val="0079034C"/>
    <w:rsid w:val="00790366"/>
    <w:rsid w:val="0079189D"/>
    <w:rsid w:val="00792F2B"/>
    <w:rsid w:val="007964DD"/>
    <w:rsid w:val="007A0467"/>
    <w:rsid w:val="007A0A3E"/>
    <w:rsid w:val="007A0ADC"/>
    <w:rsid w:val="007A0CEF"/>
    <w:rsid w:val="007A12AB"/>
    <w:rsid w:val="007A1B35"/>
    <w:rsid w:val="007A2FE4"/>
    <w:rsid w:val="007A3821"/>
    <w:rsid w:val="007A3B24"/>
    <w:rsid w:val="007A3BA0"/>
    <w:rsid w:val="007A4336"/>
    <w:rsid w:val="007A5EDC"/>
    <w:rsid w:val="007A6E55"/>
    <w:rsid w:val="007A706B"/>
    <w:rsid w:val="007A77CD"/>
    <w:rsid w:val="007B0AA6"/>
    <w:rsid w:val="007B0F3A"/>
    <w:rsid w:val="007B0FC8"/>
    <w:rsid w:val="007B12FE"/>
    <w:rsid w:val="007B13C2"/>
    <w:rsid w:val="007B22C6"/>
    <w:rsid w:val="007B2474"/>
    <w:rsid w:val="007B2FF5"/>
    <w:rsid w:val="007B4594"/>
    <w:rsid w:val="007B5A27"/>
    <w:rsid w:val="007B6712"/>
    <w:rsid w:val="007B6E39"/>
    <w:rsid w:val="007B775F"/>
    <w:rsid w:val="007B78EB"/>
    <w:rsid w:val="007C0424"/>
    <w:rsid w:val="007C09E9"/>
    <w:rsid w:val="007C0AD9"/>
    <w:rsid w:val="007C1CA0"/>
    <w:rsid w:val="007C1E98"/>
    <w:rsid w:val="007C2102"/>
    <w:rsid w:val="007C27F1"/>
    <w:rsid w:val="007C4A55"/>
    <w:rsid w:val="007C4FC3"/>
    <w:rsid w:val="007C5375"/>
    <w:rsid w:val="007C5679"/>
    <w:rsid w:val="007C66B3"/>
    <w:rsid w:val="007C72A0"/>
    <w:rsid w:val="007D0410"/>
    <w:rsid w:val="007D122E"/>
    <w:rsid w:val="007D1B17"/>
    <w:rsid w:val="007D1BE9"/>
    <w:rsid w:val="007D2AC5"/>
    <w:rsid w:val="007D2D34"/>
    <w:rsid w:val="007D3333"/>
    <w:rsid w:val="007D3B7D"/>
    <w:rsid w:val="007D3D2A"/>
    <w:rsid w:val="007D3E17"/>
    <w:rsid w:val="007D513A"/>
    <w:rsid w:val="007D5495"/>
    <w:rsid w:val="007D6171"/>
    <w:rsid w:val="007D61BE"/>
    <w:rsid w:val="007D6823"/>
    <w:rsid w:val="007D6EBE"/>
    <w:rsid w:val="007E0380"/>
    <w:rsid w:val="007E03BD"/>
    <w:rsid w:val="007E073E"/>
    <w:rsid w:val="007E10B1"/>
    <w:rsid w:val="007E1AE2"/>
    <w:rsid w:val="007E21E4"/>
    <w:rsid w:val="007E2C22"/>
    <w:rsid w:val="007E2D42"/>
    <w:rsid w:val="007E2EFE"/>
    <w:rsid w:val="007E2FBE"/>
    <w:rsid w:val="007E3A72"/>
    <w:rsid w:val="007E3C73"/>
    <w:rsid w:val="007E3E4C"/>
    <w:rsid w:val="007E45AE"/>
    <w:rsid w:val="007E4637"/>
    <w:rsid w:val="007E47F5"/>
    <w:rsid w:val="007E484C"/>
    <w:rsid w:val="007E4CBA"/>
    <w:rsid w:val="007E5697"/>
    <w:rsid w:val="007E57BA"/>
    <w:rsid w:val="007E581A"/>
    <w:rsid w:val="007E6639"/>
    <w:rsid w:val="007E69CF"/>
    <w:rsid w:val="007E6ADC"/>
    <w:rsid w:val="007E6DDD"/>
    <w:rsid w:val="007F11AF"/>
    <w:rsid w:val="007F28C9"/>
    <w:rsid w:val="007F2AED"/>
    <w:rsid w:val="007F2E74"/>
    <w:rsid w:val="007F30FB"/>
    <w:rsid w:val="007F3494"/>
    <w:rsid w:val="007F352A"/>
    <w:rsid w:val="007F3CAA"/>
    <w:rsid w:val="007F4C25"/>
    <w:rsid w:val="007F4E46"/>
    <w:rsid w:val="007F4E5F"/>
    <w:rsid w:val="007F50C1"/>
    <w:rsid w:val="007F5E2B"/>
    <w:rsid w:val="007F728B"/>
    <w:rsid w:val="007F74C6"/>
    <w:rsid w:val="00800510"/>
    <w:rsid w:val="00800D00"/>
    <w:rsid w:val="00800E8E"/>
    <w:rsid w:val="00800EF0"/>
    <w:rsid w:val="008020AC"/>
    <w:rsid w:val="00802EA6"/>
    <w:rsid w:val="00803147"/>
    <w:rsid w:val="008034C6"/>
    <w:rsid w:val="00804575"/>
    <w:rsid w:val="00804BEE"/>
    <w:rsid w:val="00804C71"/>
    <w:rsid w:val="00804DA3"/>
    <w:rsid w:val="0080552E"/>
    <w:rsid w:val="00805E95"/>
    <w:rsid w:val="00806608"/>
    <w:rsid w:val="0081211E"/>
    <w:rsid w:val="0081281F"/>
    <w:rsid w:val="008128F0"/>
    <w:rsid w:val="00812BC3"/>
    <w:rsid w:val="00813087"/>
    <w:rsid w:val="0081367E"/>
    <w:rsid w:val="008141FF"/>
    <w:rsid w:val="00814E7C"/>
    <w:rsid w:val="00815511"/>
    <w:rsid w:val="00816D2B"/>
    <w:rsid w:val="00817240"/>
    <w:rsid w:val="0081727C"/>
    <w:rsid w:val="008174A3"/>
    <w:rsid w:val="0082052B"/>
    <w:rsid w:val="00821507"/>
    <w:rsid w:val="00821FFC"/>
    <w:rsid w:val="00823339"/>
    <w:rsid w:val="00825632"/>
    <w:rsid w:val="008269B3"/>
    <w:rsid w:val="008274D4"/>
    <w:rsid w:val="00830791"/>
    <w:rsid w:val="00830881"/>
    <w:rsid w:val="008315BC"/>
    <w:rsid w:val="008316C8"/>
    <w:rsid w:val="00831F53"/>
    <w:rsid w:val="00832CA5"/>
    <w:rsid w:val="0083340C"/>
    <w:rsid w:val="0083344A"/>
    <w:rsid w:val="008334F6"/>
    <w:rsid w:val="008336F9"/>
    <w:rsid w:val="00833B31"/>
    <w:rsid w:val="00833B8A"/>
    <w:rsid w:val="00834C38"/>
    <w:rsid w:val="00834CAE"/>
    <w:rsid w:val="008352DD"/>
    <w:rsid w:val="008361E2"/>
    <w:rsid w:val="00836EDE"/>
    <w:rsid w:val="00840922"/>
    <w:rsid w:val="00841F0D"/>
    <w:rsid w:val="00843B81"/>
    <w:rsid w:val="00845306"/>
    <w:rsid w:val="00846653"/>
    <w:rsid w:val="00846FE8"/>
    <w:rsid w:val="00847202"/>
    <w:rsid w:val="00850E11"/>
    <w:rsid w:val="00850F37"/>
    <w:rsid w:val="00851508"/>
    <w:rsid w:val="00851745"/>
    <w:rsid w:val="008519BD"/>
    <w:rsid w:val="00851E99"/>
    <w:rsid w:val="008522D3"/>
    <w:rsid w:val="008528B6"/>
    <w:rsid w:val="00852B95"/>
    <w:rsid w:val="008533B4"/>
    <w:rsid w:val="0085373B"/>
    <w:rsid w:val="00853C60"/>
    <w:rsid w:val="00853F28"/>
    <w:rsid w:val="008540BD"/>
    <w:rsid w:val="0085447B"/>
    <w:rsid w:val="008555A5"/>
    <w:rsid w:val="00856056"/>
    <w:rsid w:val="00856999"/>
    <w:rsid w:val="00857677"/>
    <w:rsid w:val="00860779"/>
    <w:rsid w:val="0086101E"/>
    <w:rsid w:val="008629DC"/>
    <w:rsid w:val="008638ED"/>
    <w:rsid w:val="008647BA"/>
    <w:rsid w:val="0086486D"/>
    <w:rsid w:val="00864BD4"/>
    <w:rsid w:val="0086501C"/>
    <w:rsid w:val="008665BF"/>
    <w:rsid w:val="00866C7D"/>
    <w:rsid w:val="00866D9F"/>
    <w:rsid w:val="008674B8"/>
    <w:rsid w:val="00870441"/>
    <w:rsid w:val="00870798"/>
    <w:rsid w:val="00870D99"/>
    <w:rsid w:val="008717B4"/>
    <w:rsid w:val="00872A32"/>
    <w:rsid w:val="00872C1A"/>
    <w:rsid w:val="00872F54"/>
    <w:rsid w:val="00873CBF"/>
    <w:rsid w:val="00874043"/>
    <w:rsid w:val="0087426D"/>
    <w:rsid w:val="00875113"/>
    <w:rsid w:val="008755E5"/>
    <w:rsid w:val="008758EC"/>
    <w:rsid w:val="00875AE2"/>
    <w:rsid w:val="00876191"/>
    <w:rsid w:val="008766A2"/>
    <w:rsid w:val="00876AAE"/>
    <w:rsid w:val="008806CC"/>
    <w:rsid w:val="00881933"/>
    <w:rsid w:val="00881ED8"/>
    <w:rsid w:val="008823B2"/>
    <w:rsid w:val="0088337A"/>
    <w:rsid w:val="008838E0"/>
    <w:rsid w:val="0088528A"/>
    <w:rsid w:val="008856AE"/>
    <w:rsid w:val="008878EE"/>
    <w:rsid w:val="008878FF"/>
    <w:rsid w:val="00890020"/>
    <w:rsid w:val="008906AA"/>
    <w:rsid w:val="00890CD7"/>
    <w:rsid w:val="00891493"/>
    <w:rsid w:val="00892166"/>
    <w:rsid w:val="00892A31"/>
    <w:rsid w:val="00892D2B"/>
    <w:rsid w:val="00893393"/>
    <w:rsid w:val="008935D3"/>
    <w:rsid w:val="008937A8"/>
    <w:rsid w:val="008949F3"/>
    <w:rsid w:val="00895057"/>
    <w:rsid w:val="0089585C"/>
    <w:rsid w:val="008958D7"/>
    <w:rsid w:val="00895CB4"/>
    <w:rsid w:val="00896428"/>
    <w:rsid w:val="00896906"/>
    <w:rsid w:val="00896E59"/>
    <w:rsid w:val="008A0512"/>
    <w:rsid w:val="008A057F"/>
    <w:rsid w:val="008A139A"/>
    <w:rsid w:val="008A2744"/>
    <w:rsid w:val="008A2DC3"/>
    <w:rsid w:val="008A4035"/>
    <w:rsid w:val="008A4D44"/>
    <w:rsid w:val="008A53D5"/>
    <w:rsid w:val="008A6457"/>
    <w:rsid w:val="008A6577"/>
    <w:rsid w:val="008A6D4D"/>
    <w:rsid w:val="008A74F4"/>
    <w:rsid w:val="008A76AB"/>
    <w:rsid w:val="008A7B35"/>
    <w:rsid w:val="008A7E57"/>
    <w:rsid w:val="008B0264"/>
    <w:rsid w:val="008B0F65"/>
    <w:rsid w:val="008B1188"/>
    <w:rsid w:val="008B1722"/>
    <w:rsid w:val="008B1C52"/>
    <w:rsid w:val="008B231E"/>
    <w:rsid w:val="008B271C"/>
    <w:rsid w:val="008B2CBD"/>
    <w:rsid w:val="008B318D"/>
    <w:rsid w:val="008B3A5E"/>
    <w:rsid w:val="008B4206"/>
    <w:rsid w:val="008B4287"/>
    <w:rsid w:val="008B4C57"/>
    <w:rsid w:val="008B5751"/>
    <w:rsid w:val="008B59A0"/>
    <w:rsid w:val="008B65EA"/>
    <w:rsid w:val="008B6690"/>
    <w:rsid w:val="008B6C3E"/>
    <w:rsid w:val="008B6DFA"/>
    <w:rsid w:val="008B6EBB"/>
    <w:rsid w:val="008B73AC"/>
    <w:rsid w:val="008B7608"/>
    <w:rsid w:val="008C07CE"/>
    <w:rsid w:val="008C16A1"/>
    <w:rsid w:val="008C1988"/>
    <w:rsid w:val="008C2DB4"/>
    <w:rsid w:val="008C37BD"/>
    <w:rsid w:val="008C37E5"/>
    <w:rsid w:val="008C3C53"/>
    <w:rsid w:val="008C3C67"/>
    <w:rsid w:val="008C5940"/>
    <w:rsid w:val="008C624F"/>
    <w:rsid w:val="008C684C"/>
    <w:rsid w:val="008C7211"/>
    <w:rsid w:val="008C7522"/>
    <w:rsid w:val="008C75A5"/>
    <w:rsid w:val="008C76F2"/>
    <w:rsid w:val="008D0426"/>
    <w:rsid w:val="008D051C"/>
    <w:rsid w:val="008D0593"/>
    <w:rsid w:val="008D0609"/>
    <w:rsid w:val="008D2327"/>
    <w:rsid w:val="008D2AB8"/>
    <w:rsid w:val="008D2BBD"/>
    <w:rsid w:val="008D62CA"/>
    <w:rsid w:val="008D66BC"/>
    <w:rsid w:val="008D7696"/>
    <w:rsid w:val="008E00D4"/>
    <w:rsid w:val="008E0325"/>
    <w:rsid w:val="008E0B4F"/>
    <w:rsid w:val="008E2917"/>
    <w:rsid w:val="008E41EC"/>
    <w:rsid w:val="008E47DE"/>
    <w:rsid w:val="008E5E81"/>
    <w:rsid w:val="008E62D1"/>
    <w:rsid w:val="008E6F48"/>
    <w:rsid w:val="008E7D38"/>
    <w:rsid w:val="008E7F98"/>
    <w:rsid w:val="008F00DD"/>
    <w:rsid w:val="008F1674"/>
    <w:rsid w:val="008F20F2"/>
    <w:rsid w:val="008F3008"/>
    <w:rsid w:val="008F3281"/>
    <w:rsid w:val="008F3AE8"/>
    <w:rsid w:val="008F3C13"/>
    <w:rsid w:val="008F4875"/>
    <w:rsid w:val="008F56D6"/>
    <w:rsid w:val="008F5A94"/>
    <w:rsid w:val="008F5FE8"/>
    <w:rsid w:val="008F6D28"/>
    <w:rsid w:val="008F7F34"/>
    <w:rsid w:val="0090095C"/>
    <w:rsid w:val="009015D3"/>
    <w:rsid w:val="00901D28"/>
    <w:rsid w:val="00901E45"/>
    <w:rsid w:val="009020FF"/>
    <w:rsid w:val="00902204"/>
    <w:rsid w:val="00902FEA"/>
    <w:rsid w:val="0090329C"/>
    <w:rsid w:val="00904044"/>
    <w:rsid w:val="00904664"/>
    <w:rsid w:val="00904EF4"/>
    <w:rsid w:val="0090681E"/>
    <w:rsid w:val="00910B1F"/>
    <w:rsid w:val="00910B55"/>
    <w:rsid w:val="00910F07"/>
    <w:rsid w:val="009112DA"/>
    <w:rsid w:val="009118DB"/>
    <w:rsid w:val="009128B0"/>
    <w:rsid w:val="00912D7D"/>
    <w:rsid w:val="00914F64"/>
    <w:rsid w:val="009150FD"/>
    <w:rsid w:val="0091558F"/>
    <w:rsid w:val="009156C4"/>
    <w:rsid w:val="00915AE2"/>
    <w:rsid w:val="009166C2"/>
    <w:rsid w:val="00916DFB"/>
    <w:rsid w:val="00917547"/>
    <w:rsid w:val="00917592"/>
    <w:rsid w:val="009177B2"/>
    <w:rsid w:val="00917B7D"/>
    <w:rsid w:val="009204B9"/>
    <w:rsid w:val="00920C68"/>
    <w:rsid w:val="00920E6F"/>
    <w:rsid w:val="009210EF"/>
    <w:rsid w:val="00921404"/>
    <w:rsid w:val="009221AC"/>
    <w:rsid w:val="00922B35"/>
    <w:rsid w:val="00922DC9"/>
    <w:rsid w:val="0092326E"/>
    <w:rsid w:val="00924F19"/>
    <w:rsid w:val="009264F6"/>
    <w:rsid w:val="009268C0"/>
    <w:rsid w:val="00927437"/>
    <w:rsid w:val="00930CD7"/>
    <w:rsid w:val="00930F3B"/>
    <w:rsid w:val="00931852"/>
    <w:rsid w:val="00933472"/>
    <w:rsid w:val="00933CFB"/>
    <w:rsid w:val="00934227"/>
    <w:rsid w:val="00935762"/>
    <w:rsid w:val="00936069"/>
    <w:rsid w:val="0093613B"/>
    <w:rsid w:val="009364B5"/>
    <w:rsid w:val="00936620"/>
    <w:rsid w:val="009376BC"/>
    <w:rsid w:val="0093798F"/>
    <w:rsid w:val="009403D4"/>
    <w:rsid w:val="0094050F"/>
    <w:rsid w:val="00940662"/>
    <w:rsid w:val="0094146F"/>
    <w:rsid w:val="00942F63"/>
    <w:rsid w:val="00943FF3"/>
    <w:rsid w:val="00944C37"/>
    <w:rsid w:val="00945ACC"/>
    <w:rsid w:val="009465AD"/>
    <w:rsid w:val="00946793"/>
    <w:rsid w:val="009469CD"/>
    <w:rsid w:val="00946FFE"/>
    <w:rsid w:val="00947395"/>
    <w:rsid w:val="00947896"/>
    <w:rsid w:val="00950014"/>
    <w:rsid w:val="00950176"/>
    <w:rsid w:val="0095198F"/>
    <w:rsid w:val="009525E4"/>
    <w:rsid w:val="00952C6F"/>
    <w:rsid w:val="00952E9D"/>
    <w:rsid w:val="0095378A"/>
    <w:rsid w:val="00954294"/>
    <w:rsid w:val="00954413"/>
    <w:rsid w:val="00954643"/>
    <w:rsid w:val="00954E7D"/>
    <w:rsid w:val="0095514F"/>
    <w:rsid w:val="00956C86"/>
    <w:rsid w:val="00956EA1"/>
    <w:rsid w:val="009573D6"/>
    <w:rsid w:val="00957B42"/>
    <w:rsid w:val="00961521"/>
    <w:rsid w:val="00961585"/>
    <w:rsid w:val="009618FE"/>
    <w:rsid w:val="009625AE"/>
    <w:rsid w:val="00962E27"/>
    <w:rsid w:val="00963C2E"/>
    <w:rsid w:val="00963E33"/>
    <w:rsid w:val="009645BB"/>
    <w:rsid w:val="00964D71"/>
    <w:rsid w:val="009652B5"/>
    <w:rsid w:val="00965CB6"/>
    <w:rsid w:val="009669F6"/>
    <w:rsid w:val="00966E46"/>
    <w:rsid w:val="009677A5"/>
    <w:rsid w:val="00970820"/>
    <w:rsid w:val="00970D74"/>
    <w:rsid w:val="009713DB"/>
    <w:rsid w:val="00972768"/>
    <w:rsid w:val="009727A5"/>
    <w:rsid w:val="00973FD7"/>
    <w:rsid w:val="00974423"/>
    <w:rsid w:val="00974DB2"/>
    <w:rsid w:val="00975D12"/>
    <w:rsid w:val="009778E4"/>
    <w:rsid w:val="00977944"/>
    <w:rsid w:val="009808E0"/>
    <w:rsid w:val="009809FD"/>
    <w:rsid w:val="00981358"/>
    <w:rsid w:val="00981629"/>
    <w:rsid w:val="009829E8"/>
    <w:rsid w:val="00983043"/>
    <w:rsid w:val="00984570"/>
    <w:rsid w:val="009858D3"/>
    <w:rsid w:val="00985AFA"/>
    <w:rsid w:val="0098619A"/>
    <w:rsid w:val="00986731"/>
    <w:rsid w:val="00986A49"/>
    <w:rsid w:val="00986D7F"/>
    <w:rsid w:val="00986FF5"/>
    <w:rsid w:val="009912F4"/>
    <w:rsid w:val="009913E1"/>
    <w:rsid w:val="009916E2"/>
    <w:rsid w:val="0099368E"/>
    <w:rsid w:val="00993F33"/>
    <w:rsid w:val="0099417F"/>
    <w:rsid w:val="00994CF6"/>
    <w:rsid w:val="00995BD8"/>
    <w:rsid w:val="00996012"/>
    <w:rsid w:val="00996B96"/>
    <w:rsid w:val="00997469"/>
    <w:rsid w:val="009974E6"/>
    <w:rsid w:val="009A0B95"/>
    <w:rsid w:val="009A1057"/>
    <w:rsid w:val="009A1540"/>
    <w:rsid w:val="009A16F1"/>
    <w:rsid w:val="009A2540"/>
    <w:rsid w:val="009A2845"/>
    <w:rsid w:val="009A35D1"/>
    <w:rsid w:val="009A4433"/>
    <w:rsid w:val="009A4EEF"/>
    <w:rsid w:val="009A4F91"/>
    <w:rsid w:val="009A5620"/>
    <w:rsid w:val="009A5E34"/>
    <w:rsid w:val="009A6AEE"/>
    <w:rsid w:val="009A6C49"/>
    <w:rsid w:val="009A6E05"/>
    <w:rsid w:val="009B02AF"/>
    <w:rsid w:val="009B0784"/>
    <w:rsid w:val="009B0934"/>
    <w:rsid w:val="009B2183"/>
    <w:rsid w:val="009B22C0"/>
    <w:rsid w:val="009B2554"/>
    <w:rsid w:val="009B2A2D"/>
    <w:rsid w:val="009B2D64"/>
    <w:rsid w:val="009B2E0D"/>
    <w:rsid w:val="009B3E1F"/>
    <w:rsid w:val="009B4382"/>
    <w:rsid w:val="009B4C3A"/>
    <w:rsid w:val="009B513A"/>
    <w:rsid w:val="009B5DB9"/>
    <w:rsid w:val="009B67BD"/>
    <w:rsid w:val="009B6BDB"/>
    <w:rsid w:val="009B6C52"/>
    <w:rsid w:val="009B70A7"/>
    <w:rsid w:val="009B72BF"/>
    <w:rsid w:val="009C0EE5"/>
    <w:rsid w:val="009C1B6C"/>
    <w:rsid w:val="009C1C9F"/>
    <w:rsid w:val="009C252F"/>
    <w:rsid w:val="009C2A18"/>
    <w:rsid w:val="009C44A6"/>
    <w:rsid w:val="009C5491"/>
    <w:rsid w:val="009C5634"/>
    <w:rsid w:val="009C61DF"/>
    <w:rsid w:val="009C6766"/>
    <w:rsid w:val="009C67AF"/>
    <w:rsid w:val="009C7832"/>
    <w:rsid w:val="009C7DF2"/>
    <w:rsid w:val="009D32EF"/>
    <w:rsid w:val="009D3700"/>
    <w:rsid w:val="009D3A37"/>
    <w:rsid w:val="009D3B06"/>
    <w:rsid w:val="009D4211"/>
    <w:rsid w:val="009D4CB3"/>
    <w:rsid w:val="009D6346"/>
    <w:rsid w:val="009D6C9E"/>
    <w:rsid w:val="009D71BA"/>
    <w:rsid w:val="009D7F3D"/>
    <w:rsid w:val="009E047E"/>
    <w:rsid w:val="009E07CF"/>
    <w:rsid w:val="009E0B82"/>
    <w:rsid w:val="009E0BEF"/>
    <w:rsid w:val="009E0F6C"/>
    <w:rsid w:val="009E284A"/>
    <w:rsid w:val="009E28C4"/>
    <w:rsid w:val="009E33DD"/>
    <w:rsid w:val="009E457D"/>
    <w:rsid w:val="009E4FE3"/>
    <w:rsid w:val="009E5CE4"/>
    <w:rsid w:val="009F0662"/>
    <w:rsid w:val="009F16BE"/>
    <w:rsid w:val="009F1A60"/>
    <w:rsid w:val="009F1B1C"/>
    <w:rsid w:val="009F1BFF"/>
    <w:rsid w:val="009F1E91"/>
    <w:rsid w:val="009F1F10"/>
    <w:rsid w:val="009F2065"/>
    <w:rsid w:val="009F2649"/>
    <w:rsid w:val="009F279F"/>
    <w:rsid w:val="009F3004"/>
    <w:rsid w:val="009F4534"/>
    <w:rsid w:val="009F48CF"/>
    <w:rsid w:val="009F4E31"/>
    <w:rsid w:val="009F5725"/>
    <w:rsid w:val="009F5B30"/>
    <w:rsid w:val="009F5E41"/>
    <w:rsid w:val="009F6F3F"/>
    <w:rsid w:val="009F74BE"/>
    <w:rsid w:val="00A003E7"/>
    <w:rsid w:val="00A008C5"/>
    <w:rsid w:val="00A01602"/>
    <w:rsid w:val="00A01AF9"/>
    <w:rsid w:val="00A01C00"/>
    <w:rsid w:val="00A025CF"/>
    <w:rsid w:val="00A03113"/>
    <w:rsid w:val="00A04054"/>
    <w:rsid w:val="00A04448"/>
    <w:rsid w:val="00A044AC"/>
    <w:rsid w:val="00A0482F"/>
    <w:rsid w:val="00A05570"/>
    <w:rsid w:val="00A05ADC"/>
    <w:rsid w:val="00A07335"/>
    <w:rsid w:val="00A079D8"/>
    <w:rsid w:val="00A10A54"/>
    <w:rsid w:val="00A10CC4"/>
    <w:rsid w:val="00A11905"/>
    <w:rsid w:val="00A11AF8"/>
    <w:rsid w:val="00A11E89"/>
    <w:rsid w:val="00A12660"/>
    <w:rsid w:val="00A12773"/>
    <w:rsid w:val="00A12DDB"/>
    <w:rsid w:val="00A12E31"/>
    <w:rsid w:val="00A1320F"/>
    <w:rsid w:val="00A14E27"/>
    <w:rsid w:val="00A15303"/>
    <w:rsid w:val="00A15828"/>
    <w:rsid w:val="00A15C23"/>
    <w:rsid w:val="00A15CD8"/>
    <w:rsid w:val="00A15EDF"/>
    <w:rsid w:val="00A16163"/>
    <w:rsid w:val="00A16DDB"/>
    <w:rsid w:val="00A16E65"/>
    <w:rsid w:val="00A16EF0"/>
    <w:rsid w:val="00A17045"/>
    <w:rsid w:val="00A2145E"/>
    <w:rsid w:val="00A21BD3"/>
    <w:rsid w:val="00A21ECA"/>
    <w:rsid w:val="00A22F0A"/>
    <w:rsid w:val="00A2423E"/>
    <w:rsid w:val="00A25921"/>
    <w:rsid w:val="00A25B1E"/>
    <w:rsid w:val="00A2635A"/>
    <w:rsid w:val="00A27503"/>
    <w:rsid w:val="00A27A66"/>
    <w:rsid w:val="00A27B76"/>
    <w:rsid w:val="00A302CA"/>
    <w:rsid w:val="00A306A3"/>
    <w:rsid w:val="00A3071E"/>
    <w:rsid w:val="00A3143B"/>
    <w:rsid w:val="00A32315"/>
    <w:rsid w:val="00A32C8E"/>
    <w:rsid w:val="00A32CF7"/>
    <w:rsid w:val="00A33286"/>
    <w:rsid w:val="00A333AB"/>
    <w:rsid w:val="00A33D06"/>
    <w:rsid w:val="00A3529E"/>
    <w:rsid w:val="00A35824"/>
    <w:rsid w:val="00A36CE0"/>
    <w:rsid w:val="00A36EAE"/>
    <w:rsid w:val="00A37736"/>
    <w:rsid w:val="00A37F56"/>
    <w:rsid w:val="00A41145"/>
    <w:rsid w:val="00A42656"/>
    <w:rsid w:val="00A426B6"/>
    <w:rsid w:val="00A42A0A"/>
    <w:rsid w:val="00A433D6"/>
    <w:rsid w:val="00A43B3C"/>
    <w:rsid w:val="00A456D8"/>
    <w:rsid w:val="00A45C07"/>
    <w:rsid w:val="00A46765"/>
    <w:rsid w:val="00A47F35"/>
    <w:rsid w:val="00A503D6"/>
    <w:rsid w:val="00A50F50"/>
    <w:rsid w:val="00A5117E"/>
    <w:rsid w:val="00A5127B"/>
    <w:rsid w:val="00A51AF1"/>
    <w:rsid w:val="00A51CF6"/>
    <w:rsid w:val="00A541BB"/>
    <w:rsid w:val="00A546EC"/>
    <w:rsid w:val="00A553CE"/>
    <w:rsid w:val="00A55EA1"/>
    <w:rsid w:val="00A56A0D"/>
    <w:rsid w:val="00A56C12"/>
    <w:rsid w:val="00A570C1"/>
    <w:rsid w:val="00A571F8"/>
    <w:rsid w:val="00A5731D"/>
    <w:rsid w:val="00A60456"/>
    <w:rsid w:val="00A61ACA"/>
    <w:rsid w:val="00A61F31"/>
    <w:rsid w:val="00A6286A"/>
    <w:rsid w:val="00A628EB"/>
    <w:rsid w:val="00A62F73"/>
    <w:rsid w:val="00A63290"/>
    <w:rsid w:val="00A632FB"/>
    <w:rsid w:val="00A646BC"/>
    <w:rsid w:val="00A64895"/>
    <w:rsid w:val="00A64DAD"/>
    <w:rsid w:val="00A668A9"/>
    <w:rsid w:val="00A67C0F"/>
    <w:rsid w:val="00A7021D"/>
    <w:rsid w:val="00A7124C"/>
    <w:rsid w:val="00A71313"/>
    <w:rsid w:val="00A713E0"/>
    <w:rsid w:val="00A71BA1"/>
    <w:rsid w:val="00A73589"/>
    <w:rsid w:val="00A73776"/>
    <w:rsid w:val="00A73910"/>
    <w:rsid w:val="00A73912"/>
    <w:rsid w:val="00A750D7"/>
    <w:rsid w:val="00A75856"/>
    <w:rsid w:val="00A75BE0"/>
    <w:rsid w:val="00A75EA3"/>
    <w:rsid w:val="00A764CB"/>
    <w:rsid w:val="00A77558"/>
    <w:rsid w:val="00A775A7"/>
    <w:rsid w:val="00A77D2E"/>
    <w:rsid w:val="00A808C3"/>
    <w:rsid w:val="00A80924"/>
    <w:rsid w:val="00A810F0"/>
    <w:rsid w:val="00A815A3"/>
    <w:rsid w:val="00A8382C"/>
    <w:rsid w:val="00A83A56"/>
    <w:rsid w:val="00A84B3F"/>
    <w:rsid w:val="00A853FB"/>
    <w:rsid w:val="00A86DA7"/>
    <w:rsid w:val="00A8704D"/>
    <w:rsid w:val="00A90848"/>
    <w:rsid w:val="00A9257E"/>
    <w:rsid w:val="00A92B4F"/>
    <w:rsid w:val="00A931E1"/>
    <w:rsid w:val="00A93406"/>
    <w:rsid w:val="00A9347B"/>
    <w:rsid w:val="00A93BE9"/>
    <w:rsid w:val="00A93EF5"/>
    <w:rsid w:val="00A94300"/>
    <w:rsid w:val="00A94632"/>
    <w:rsid w:val="00A949D7"/>
    <w:rsid w:val="00A9528A"/>
    <w:rsid w:val="00A95E6E"/>
    <w:rsid w:val="00A95FB9"/>
    <w:rsid w:val="00A969F5"/>
    <w:rsid w:val="00A97314"/>
    <w:rsid w:val="00A9767E"/>
    <w:rsid w:val="00AA002A"/>
    <w:rsid w:val="00AA17C6"/>
    <w:rsid w:val="00AA1FFC"/>
    <w:rsid w:val="00AA21A3"/>
    <w:rsid w:val="00AA2361"/>
    <w:rsid w:val="00AA2BA7"/>
    <w:rsid w:val="00AA3464"/>
    <w:rsid w:val="00AA3A6F"/>
    <w:rsid w:val="00AA3CAE"/>
    <w:rsid w:val="00AA4216"/>
    <w:rsid w:val="00AA4485"/>
    <w:rsid w:val="00AA53A7"/>
    <w:rsid w:val="00AA560E"/>
    <w:rsid w:val="00AA5F57"/>
    <w:rsid w:val="00AB0122"/>
    <w:rsid w:val="00AB02D7"/>
    <w:rsid w:val="00AB0F99"/>
    <w:rsid w:val="00AB1C34"/>
    <w:rsid w:val="00AB218C"/>
    <w:rsid w:val="00AB39EF"/>
    <w:rsid w:val="00AB3BCD"/>
    <w:rsid w:val="00AB41A9"/>
    <w:rsid w:val="00AB45E0"/>
    <w:rsid w:val="00AB4BF3"/>
    <w:rsid w:val="00AB522C"/>
    <w:rsid w:val="00AB55B2"/>
    <w:rsid w:val="00AB72A7"/>
    <w:rsid w:val="00AC0BE0"/>
    <w:rsid w:val="00AC0E18"/>
    <w:rsid w:val="00AC145D"/>
    <w:rsid w:val="00AC2E54"/>
    <w:rsid w:val="00AC4749"/>
    <w:rsid w:val="00AC4A54"/>
    <w:rsid w:val="00AC7633"/>
    <w:rsid w:val="00AC7CC2"/>
    <w:rsid w:val="00AD09EF"/>
    <w:rsid w:val="00AD0BF9"/>
    <w:rsid w:val="00AD1C89"/>
    <w:rsid w:val="00AD2D26"/>
    <w:rsid w:val="00AD31D3"/>
    <w:rsid w:val="00AD3DC9"/>
    <w:rsid w:val="00AD5BBC"/>
    <w:rsid w:val="00AD6CEE"/>
    <w:rsid w:val="00AD70AD"/>
    <w:rsid w:val="00AD7710"/>
    <w:rsid w:val="00AD7A36"/>
    <w:rsid w:val="00AE0929"/>
    <w:rsid w:val="00AE12F4"/>
    <w:rsid w:val="00AE283E"/>
    <w:rsid w:val="00AE29BD"/>
    <w:rsid w:val="00AE29C0"/>
    <w:rsid w:val="00AE430F"/>
    <w:rsid w:val="00AE48AE"/>
    <w:rsid w:val="00AE53E2"/>
    <w:rsid w:val="00AE5862"/>
    <w:rsid w:val="00AE67AD"/>
    <w:rsid w:val="00AE6952"/>
    <w:rsid w:val="00AE6FC2"/>
    <w:rsid w:val="00AE7541"/>
    <w:rsid w:val="00AE7AE8"/>
    <w:rsid w:val="00AF0916"/>
    <w:rsid w:val="00AF324F"/>
    <w:rsid w:val="00AF4F8D"/>
    <w:rsid w:val="00AF50FD"/>
    <w:rsid w:val="00AF52EC"/>
    <w:rsid w:val="00AF64EF"/>
    <w:rsid w:val="00AF64FA"/>
    <w:rsid w:val="00AF7929"/>
    <w:rsid w:val="00B005B3"/>
    <w:rsid w:val="00B00692"/>
    <w:rsid w:val="00B016CD"/>
    <w:rsid w:val="00B01820"/>
    <w:rsid w:val="00B028E7"/>
    <w:rsid w:val="00B02FD9"/>
    <w:rsid w:val="00B053F8"/>
    <w:rsid w:val="00B05FA2"/>
    <w:rsid w:val="00B0641D"/>
    <w:rsid w:val="00B0685F"/>
    <w:rsid w:val="00B069E3"/>
    <w:rsid w:val="00B111BB"/>
    <w:rsid w:val="00B117E2"/>
    <w:rsid w:val="00B11E0C"/>
    <w:rsid w:val="00B12213"/>
    <w:rsid w:val="00B128B0"/>
    <w:rsid w:val="00B14149"/>
    <w:rsid w:val="00B152CD"/>
    <w:rsid w:val="00B164C0"/>
    <w:rsid w:val="00B17A02"/>
    <w:rsid w:val="00B17AAE"/>
    <w:rsid w:val="00B201C7"/>
    <w:rsid w:val="00B20D5F"/>
    <w:rsid w:val="00B21016"/>
    <w:rsid w:val="00B22250"/>
    <w:rsid w:val="00B232EF"/>
    <w:rsid w:val="00B25559"/>
    <w:rsid w:val="00B262CB"/>
    <w:rsid w:val="00B2667E"/>
    <w:rsid w:val="00B267A6"/>
    <w:rsid w:val="00B30E3B"/>
    <w:rsid w:val="00B31241"/>
    <w:rsid w:val="00B316A6"/>
    <w:rsid w:val="00B31FEA"/>
    <w:rsid w:val="00B3310B"/>
    <w:rsid w:val="00B33869"/>
    <w:rsid w:val="00B3699A"/>
    <w:rsid w:val="00B36CE7"/>
    <w:rsid w:val="00B36E3F"/>
    <w:rsid w:val="00B378B5"/>
    <w:rsid w:val="00B3795B"/>
    <w:rsid w:val="00B403A8"/>
    <w:rsid w:val="00B40791"/>
    <w:rsid w:val="00B410E1"/>
    <w:rsid w:val="00B41114"/>
    <w:rsid w:val="00B41826"/>
    <w:rsid w:val="00B42EBB"/>
    <w:rsid w:val="00B4343B"/>
    <w:rsid w:val="00B43A98"/>
    <w:rsid w:val="00B43ACF"/>
    <w:rsid w:val="00B43B31"/>
    <w:rsid w:val="00B44C0D"/>
    <w:rsid w:val="00B44F3B"/>
    <w:rsid w:val="00B457DE"/>
    <w:rsid w:val="00B459FE"/>
    <w:rsid w:val="00B46295"/>
    <w:rsid w:val="00B463DB"/>
    <w:rsid w:val="00B46942"/>
    <w:rsid w:val="00B469CA"/>
    <w:rsid w:val="00B473E9"/>
    <w:rsid w:val="00B474EF"/>
    <w:rsid w:val="00B475FC"/>
    <w:rsid w:val="00B510AA"/>
    <w:rsid w:val="00B518AB"/>
    <w:rsid w:val="00B51E9D"/>
    <w:rsid w:val="00B52DFA"/>
    <w:rsid w:val="00B537AA"/>
    <w:rsid w:val="00B53A58"/>
    <w:rsid w:val="00B53ABD"/>
    <w:rsid w:val="00B53F7E"/>
    <w:rsid w:val="00B54151"/>
    <w:rsid w:val="00B544A4"/>
    <w:rsid w:val="00B554FC"/>
    <w:rsid w:val="00B55554"/>
    <w:rsid w:val="00B55849"/>
    <w:rsid w:val="00B55D9B"/>
    <w:rsid w:val="00B568CA"/>
    <w:rsid w:val="00B57997"/>
    <w:rsid w:val="00B57ECF"/>
    <w:rsid w:val="00B602A1"/>
    <w:rsid w:val="00B605AA"/>
    <w:rsid w:val="00B605B5"/>
    <w:rsid w:val="00B607FE"/>
    <w:rsid w:val="00B61470"/>
    <w:rsid w:val="00B620E1"/>
    <w:rsid w:val="00B64093"/>
    <w:rsid w:val="00B64220"/>
    <w:rsid w:val="00B64A12"/>
    <w:rsid w:val="00B64C0F"/>
    <w:rsid w:val="00B651F4"/>
    <w:rsid w:val="00B6522C"/>
    <w:rsid w:val="00B65A7C"/>
    <w:rsid w:val="00B65E62"/>
    <w:rsid w:val="00B6620B"/>
    <w:rsid w:val="00B671BE"/>
    <w:rsid w:val="00B6783C"/>
    <w:rsid w:val="00B679E1"/>
    <w:rsid w:val="00B67B30"/>
    <w:rsid w:val="00B67D8B"/>
    <w:rsid w:val="00B70249"/>
    <w:rsid w:val="00B7042E"/>
    <w:rsid w:val="00B7047D"/>
    <w:rsid w:val="00B73105"/>
    <w:rsid w:val="00B73914"/>
    <w:rsid w:val="00B7465B"/>
    <w:rsid w:val="00B748C8"/>
    <w:rsid w:val="00B749E7"/>
    <w:rsid w:val="00B762F4"/>
    <w:rsid w:val="00B765D3"/>
    <w:rsid w:val="00B76860"/>
    <w:rsid w:val="00B7688B"/>
    <w:rsid w:val="00B76E55"/>
    <w:rsid w:val="00B7740E"/>
    <w:rsid w:val="00B775F7"/>
    <w:rsid w:val="00B77C02"/>
    <w:rsid w:val="00B80AF0"/>
    <w:rsid w:val="00B80CF3"/>
    <w:rsid w:val="00B80E52"/>
    <w:rsid w:val="00B8157E"/>
    <w:rsid w:val="00B828E8"/>
    <w:rsid w:val="00B8420A"/>
    <w:rsid w:val="00B8490E"/>
    <w:rsid w:val="00B8527D"/>
    <w:rsid w:val="00B85551"/>
    <w:rsid w:val="00B862BD"/>
    <w:rsid w:val="00B86D87"/>
    <w:rsid w:val="00B87352"/>
    <w:rsid w:val="00B906F6"/>
    <w:rsid w:val="00B90EC7"/>
    <w:rsid w:val="00B90FF6"/>
    <w:rsid w:val="00B91425"/>
    <w:rsid w:val="00B92068"/>
    <w:rsid w:val="00B9259B"/>
    <w:rsid w:val="00B92CA2"/>
    <w:rsid w:val="00B9455F"/>
    <w:rsid w:val="00B9465A"/>
    <w:rsid w:val="00B959FD"/>
    <w:rsid w:val="00B95BFC"/>
    <w:rsid w:val="00B96559"/>
    <w:rsid w:val="00B96AC4"/>
    <w:rsid w:val="00B977A4"/>
    <w:rsid w:val="00BA016D"/>
    <w:rsid w:val="00BA035C"/>
    <w:rsid w:val="00BA04F4"/>
    <w:rsid w:val="00BA171A"/>
    <w:rsid w:val="00BA215A"/>
    <w:rsid w:val="00BA2ACA"/>
    <w:rsid w:val="00BA2CF9"/>
    <w:rsid w:val="00BA308C"/>
    <w:rsid w:val="00BA32D4"/>
    <w:rsid w:val="00BA3C3E"/>
    <w:rsid w:val="00BA3F13"/>
    <w:rsid w:val="00BA3FDE"/>
    <w:rsid w:val="00BA4262"/>
    <w:rsid w:val="00BA42E3"/>
    <w:rsid w:val="00BA4591"/>
    <w:rsid w:val="00BA603D"/>
    <w:rsid w:val="00BA65BD"/>
    <w:rsid w:val="00BA6B0A"/>
    <w:rsid w:val="00BA6F1B"/>
    <w:rsid w:val="00BA7BA8"/>
    <w:rsid w:val="00BB0578"/>
    <w:rsid w:val="00BB17E7"/>
    <w:rsid w:val="00BB1D1C"/>
    <w:rsid w:val="00BB1F28"/>
    <w:rsid w:val="00BB2178"/>
    <w:rsid w:val="00BB21D9"/>
    <w:rsid w:val="00BB28B6"/>
    <w:rsid w:val="00BB357D"/>
    <w:rsid w:val="00BB36C7"/>
    <w:rsid w:val="00BB381A"/>
    <w:rsid w:val="00BB3DFB"/>
    <w:rsid w:val="00BB41B5"/>
    <w:rsid w:val="00BB4B1E"/>
    <w:rsid w:val="00BB5161"/>
    <w:rsid w:val="00BB5BA8"/>
    <w:rsid w:val="00BB63A7"/>
    <w:rsid w:val="00BB6A25"/>
    <w:rsid w:val="00BB78C1"/>
    <w:rsid w:val="00BC04B5"/>
    <w:rsid w:val="00BC0BD4"/>
    <w:rsid w:val="00BC1423"/>
    <w:rsid w:val="00BC1502"/>
    <w:rsid w:val="00BC1529"/>
    <w:rsid w:val="00BC3AFC"/>
    <w:rsid w:val="00BC3B3D"/>
    <w:rsid w:val="00BC42D3"/>
    <w:rsid w:val="00BC4B7E"/>
    <w:rsid w:val="00BC5194"/>
    <w:rsid w:val="00BC5F44"/>
    <w:rsid w:val="00BC5FAB"/>
    <w:rsid w:val="00BC6302"/>
    <w:rsid w:val="00BC6608"/>
    <w:rsid w:val="00BC7522"/>
    <w:rsid w:val="00BC7CB7"/>
    <w:rsid w:val="00BC7F77"/>
    <w:rsid w:val="00BD0463"/>
    <w:rsid w:val="00BD09DA"/>
    <w:rsid w:val="00BD0A91"/>
    <w:rsid w:val="00BD141B"/>
    <w:rsid w:val="00BD16AC"/>
    <w:rsid w:val="00BD1768"/>
    <w:rsid w:val="00BD1EF8"/>
    <w:rsid w:val="00BD23D2"/>
    <w:rsid w:val="00BD2768"/>
    <w:rsid w:val="00BD2A9F"/>
    <w:rsid w:val="00BD2D1C"/>
    <w:rsid w:val="00BD36B2"/>
    <w:rsid w:val="00BD37DD"/>
    <w:rsid w:val="00BD38EC"/>
    <w:rsid w:val="00BD394F"/>
    <w:rsid w:val="00BD489A"/>
    <w:rsid w:val="00BD489C"/>
    <w:rsid w:val="00BD4A16"/>
    <w:rsid w:val="00BD5534"/>
    <w:rsid w:val="00BD5D5C"/>
    <w:rsid w:val="00BD6095"/>
    <w:rsid w:val="00BD68E4"/>
    <w:rsid w:val="00BD6B6D"/>
    <w:rsid w:val="00BD6CBD"/>
    <w:rsid w:val="00BD7148"/>
    <w:rsid w:val="00BD79DF"/>
    <w:rsid w:val="00BE0A2A"/>
    <w:rsid w:val="00BE0FF9"/>
    <w:rsid w:val="00BE1E78"/>
    <w:rsid w:val="00BE2672"/>
    <w:rsid w:val="00BE2A16"/>
    <w:rsid w:val="00BE4EBC"/>
    <w:rsid w:val="00BE5CBD"/>
    <w:rsid w:val="00BE7F3E"/>
    <w:rsid w:val="00BF0621"/>
    <w:rsid w:val="00BF1513"/>
    <w:rsid w:val="00BF2554"/>
    <w:rsid w:val="00BF31A6"/>
    <w:rsid w:val="00BF3246"/>
    <w:rsid w:val="00BF332E"/>
    <w:rsid w:val="00BF356E"/>
    <w:rsid w:val="00BF3D85"/>
    <w:rsid w:val="00BF3DCB"/>
    <w:rsid w:val="00BF40A5"/>
    <w:rsid w:val="00BF48EF"/>
    <w:rsid w:val="00BF58F4"/>
    <w:rsid w:val="00BF6842"/>
    <w:rsid w:val="00BF6EA0"/>
    <w:rsid w:val="00BF7730"/>
    <w:rsid w:val="00BF7C17"/>
    <w:rsid w:val="00C00C17"/>
    <w:rsid w:val="00C00E6C"/>
    <w:rsid w:val="00C01128"/>
    <w:rsid w:val="00C018F7"/>
    <w:rsid w:val="00C01ABE"/>
    <w:rsid w:val="00C02794"/>
    <w:rsid w:val="00C02DAE"/>
    <w:rsid w:val="00C033F3"/>
    <w:rsid w:val="00C035D6"/>
    <w:rsid w:val="00C035F6"/>
    <w:rsid w:val="00C039B9"/>
    <w:rsid w:val="00C039F3"/>
    <w:rsid w:val="00C03A07"/>
    <w:rsid w:val="00C03BD8"/>
    <w:rsid w:val="00C04D5F"/>
    <w:rsid w:val="00C051C3"/>
    <w:rsid w:val="00C055F7"/>
    <w:rsid w:val="00C0581E"/>
    <w:rsid w:val="00C05F9A"/>
    <w:rsid w:val="00C060CE"/>
    <w:rsid w:val="00C06CF0"/>
    <w:rsid w:val="00C06F71"/>
    <w:rsid w:val="00C07DB3"/>
    <w:rsid w:val="00C07F1C"/>
    <w:rsid w:val="00C10063"/>
    <w:rsid w:val="00C10135"/>
    <w:rsid w:val="00C11A25"/>
    <w:rsid w:val="00C11FD0"/>
    <w:rsid w:val="00C127B7"/>
    <w:rsid w:val="00C12819"/>
    <w:rsid w:val="00C12EB9"/>
    <w:rsid w:val="00C13233"/>
    <w:rsid w:val="00C14E9B"/>
    <w:rsid w:val="00C153C7"/>
    <w:rsid w:val="00C15F5E"/>
    <w:rsid w:val="00C16753"/>
    <w:rsid w:val="00C17A1E"/>
    <w:rsid w:val="00C17B38"/>
    <w:rsid w:val="00C2001E"/>
    <w:rsid w:val="00C2064A"/>
    <w:rsid w:val="00C21137"/>
    <w:rsid w:val="00C213BE"/>
    <w:rsid w:val="00C21526"/>
    <w:rsid w:val="00C219A0"/>
    <w:rsid w:val="00C21B52"/>
    <w:rsid w:val="00C21E05"/>
    <w:rsid w:val="00C227E2"/>
    <w:rsid w:val="00C266FE"/>
    <w:rsid w:val="00C27199"/>
    <w:rsid w:val="00C27853"/>
    <w:rsid w:val="00C27DA5"/>
    <w:rsid w:val="00C3006A"/>
    <w:rsid w:val="00C3077F"/>
    <w:rsid w:val="00C31F4B"/>
    <w:rsid w:val="00C32B30"/>
    <w:rsid w:val="00C32FB4"/>
    <w:rsid w:val="00C330EE"/>
    <w:rsid w:val="00C3317E"/>
    <w:rsid w:val="00C33321"/>
    <w:rsid w:val="00C333B2"/>
    <w:rsid w:val="00C35175"/>
    <w:rsid w:val="00C3533A"/>
    <w:rsid w:val="00C3546F"/>
    <w:rsid w:val="00C357DE"/>
    <w:rsid w:val="00C36960"/>
    <w:rsid w:val="00C36F98"/>
    <w:rsid w:val="00C40029"/>
    <w:rsid w:val="00C41EF3"/>
    <w:rsid w:val="00C4239C"/>
    <w:rsid w:val="00C42831"/>
    <w:rsid w:val="00C433D3"/>
    <w:rsid w:val="00C44291"/>
    <w:rsid w:val="00C446FC"/>
    <w:rsid w:val="00C44D18"/>
    <w:rsid w:val="00C44DDE"/>
    <w:rsid w:val="00C450EB"/>
    <w:rsid w:val="00C45308"/>
    <w:rsid w:val="00C453CD"/>
    <w:rsid w:val="00C457AA"/>
    <w:rsid w:val="00C45DEC"/>
    <w:rsid w:val="00C4671B"/>
    <w:rsid w:val="00C46A59"/>
    <w:rsid w:val="00C46E88"/>
    <w:rsid w:val="00C504F9"/>
    <w:rsid w:val="00C509E6"/>
    <w:rsid w:val="00C51A20"/>
    <w:rsid w:val="00C51A39"/>
    <w:rsid w:val="00C537E0"/>
    <w:rsid w:val="00C53858"/>
    <w:rsid w:val="00C53AFE"/>
    <w:rsid w:val="00C5418A"/>
    <w:rsid w:val="00C54467"/>
    <w:rsid w:val="00C54752"/>
    <w:rsid w:val="00C553FE"/>
    <w:rsid w:val="00C56417"/>
    <w:rsid w:val="00C60597"/>
    <w:rsid w:val="00C61168"/>
    <w:rsid w:val="00C61B53"/>
    <w:rsid w:val="00C61C5A"/>
    <w:rsid w:val="00C62002"/>
    <w:rsid w:val="00C621E1"/>
    <w:rsid w:val="00C6224F"/>
    <w:rsid w:val="00C6249C"/>
    <w:rsid w:val="00C6471C"/>
    <w:rsid w:val="00C65800"/>
    <w:rsid w:val="00C6628E"/>
    <w:rsid w:val="00C6677B"/>
    <w:rsid w:val="00C6678C"/>
    <w:rsid w:val="00C66868"/>
    <w:rsid w:val="00C66974"/>
    <w:rsid w:val="00C67085"/>
    <w:rsid w:val="00C706F2"/>
    <w:rsid w:val="00C71532"/>
    <w:rsid w:val="00C72C0E"/>
    <w:rsid w:val="00C730CD"/>
    <w:rsid w:val="00C73BE6"/>
    <w:rsid w:val="00C73E37"/>
    <w:rsid w:val="00C742C3"/>
    <w:rsid w:val="00C74527"/>
    <w:rsid w:val="00C74975"/>
    <w:rsid w:val="00C75577"/>
    <w:rsid w:val="00C75D9F"/>
    <w:rsid w:val="00C765D6"/>
    <w:rsid w:val="00C76708"/>
    <w:rsid w:val="00C77F57"/>
    <w:rsid w:val="00C80624"/>
    <w:rsid w:val="00C80770"/>
    <w:rsid w:val="00C80895"/>
    <w:rsid w:val="00C80C27"/>
    <w:rsid w:val="00C821F4"/>
    <w:rsid w:val="00C828F8"/>
    <w:rsid w:val="00C82B41"/>
    <w:rsid w:val="00C82DC3"/>
    <w:rsid w:val="00C8302B"/>
    <w:rsid w:val="00C8381B"/>
    <w:rsid w:val="00C83BAF"/>
    <w:rsid w:val="00C83CFE"/>
    <w:rsid w:val="00C85DD6"/>
    <w:rsid w:val="00C86128"/>
    <w:rsid w:val="00C86264"/>
    <w:rsid w:val="00C86C84"/>
    <w:rsid w:val="00C87186"/>
    <w:rsid w:val="00C87227"/>
    <w:rsid w:val="00C875CD"/>
    <w:rsid w:val="00C87DC9"/>
    <w:rsid w:val="00C9005F"/>
    <w:rsid w:val="00C903F0"/>
    <w:rsid w:val="00C9087C"/>
    <w:rsid w:val="00C90997"/>
    <w:rsid w:val="00C92860"/>
    <w:rsid w:val="00C92A12"/>
    <w:rsid w:val="00C93327"/>
    <w:rsid w:val="00C939BF"/>
    <w:rsid w:val="00C93B3D"/>
    <w:rsid w:val="00C94117"/>
    <w:rsid w:val="00C95513"/>
    <w:rsid w:val="00C95558"/>
    <w:rsid w:val="00C95699"/>
    <w:rsid w:val="00C96CDF"/>
    <w:rsid w:val="00C96FE1"/>
    <w:rsid w:val="00C97B8F"/>
    <w:rsid w:val="00C97C11"/>
    <w:rsid w:val="00C97F2A"/>
    <w:rsid w:val="00CA0FB6"/>
    <w:rsid w:val="00CA1459"/>
    <w:rsid w:val="00CA2551"/>
    <w:rsid w:val="00CA3441"/>
    <w:rsid w:val="00CA37C7"/>
    <w:rsid w:val="00CA3D23"/>
    <w:rsid w:val="00CA43C5"/>
    <w:rsid w:val="00CA44B1"/>
    <w:rsid w:val="00CA505E"/>
    <w:rsid w:val="00CA66BF"/>
    <w:rsid w:val="00CA68CA"/>
    <w:rsid w:val="00CA7416"/>
    <w:rsid w:val="00CA75CE"/>
    <w:rsid w:val="00CA75E7"/>
    <w:rsid w:val="00CB10FE"/>
    <w:rsid w:val="00CB1B3F"/>
    <w:rsid w:val="00CB2B67"/>
    <w:rsid w:val="00CB3070"/>
    <w:rsid w:val="00CB31E1"/>
    <w:rsid w:val="00CB3253"/>
    <w:rsid w:val="00CB47D5"/>
    <w:rsid w:val="00CB4B47"/>
    <w:rsid w:val="00CB52E4"/>
    <w:rsid w:val="00CB6918"/>
    <w:rsid w:val="00CB6D09"/>
    <w:rsid w:val="00CB6E3B"/>
    <w:rsid w:val="00CB79A9"/>
    <w:rsid w:val="00CB7EC6"/>
    <w:rsid w:val="00CC1239"/>
    <w:rsid w:val="00CC263A"/>
    <w:rsid w:val="00CC266E"/>
    <w:rsid w:val="00CC29BA"/>
    <w:rsid w:val="00CC3D7B"/>
    <w:rsid w:val="00CC3ED4"/>
    <w:rsid w:val="00CC4BE8"/>
    <w:rsid w:val="00CC68EE"/>
    <w:rsid w:val="00CC6974"/>
    <w:rsid w:val="00CD0D6F"/>
    <w:rsid w:val="00CD15B5"/>
    <w:rsid w:val="00CD1BB3"/>
    <w:rsid w:val="00CD2AA8"/>
    <w:rsid w:val="00CD2B53"/>
    <w:rsid w:val="00CD39B5"/>
    <w:rsid w:val="00CD3CA6"/>
    <w:rsid w:val="00CD4631"/>
    <w:rsid w:val="00CD5D66"/>
    <w:rsid w:val="00CD6BA3"/>
    <w:rsid w:val="00CD713E"/>
    <w:rsid w:val="00CD752C"/>
    <w:rsid w:val="00CE0474"/>
    <w:rsid w:val="00CE09A3"/>
    <w:rsid w:val="00CE0C38"/>
    <w:rsid w:val="00CE1C45"/>
    <w:rsid w:val="00CE1F77"/>
    <w:rsid w:val="00CE217C"/>
    <w:rsid w:val="00CE281F"/>
    <w:rsid w:val="00CE4C74"/>
    <w:rsid w:val="00CE4CA6"/>
    <w:rsid w:val="00CE4FF4"/>
    <w:rsid w:val="00CE503B"/>
    <w:rsid w:val="00CF0588"/>
    <w:rsid w:val="00CF0696"/>
    <w:rsid w:val="00CF12A8"/>
    <w:rsid w:val="00CF169C"/>
    <w:rsid w:val="00CF1B9A"/>
    <w:rsid w:val="00CF26A5"/>
    <w:rsid w:val="00CF2A66"/>
    <w:rsid w:val="00CF2B7E"/>
    <w:rsid w:val="00CF3236"/>
    <w:rsid w:val="00CF35EB"/>
    <w:rsid w:val="00CF3A8F"/>
    <w:rsid w:val="00CF48C7"/>
    <w:rsid w:val="00CF51FA"/>
    <w:rsid w:val="00CF523A"/>
    <w:rsid w:val="00CF5AB2"/>
    <w:rsid w:val="00CF7345"/>
    <w:rsid w:val="00D01BC9"/>
    <w:rsid w:val="00D02FF0"/>
    <w:rsid w:val="00D03B2B"/>
    <w:rsid w:val="00D04344"/>
    <w:rsid w:val="00D05B8B"/>
    <w:rsid w:val="00D069BC"/>
    <w:rsid w:val="00D0751D"/>
    <w:rsid w:val="00D106A8"/>
    <w:rsid w:val="00D10D51"/>
    <w:rsid w:val="00D1127F"/>
    <w:rsid w:val="00D120F4"/>
    <w:rsid w:val="00D12808"/>
    <w:rsid w:val="00D12893"/>
    <w:rsid w:val="00D128BF"/>
    <w:rsid w:val="00D12E35"/>
    <w:rsid w:val="00D12EA1"/>
    <w:rsid w:val="00D1318C"/>
    <w:rsid w:val="00D13690"/>
    <w:rsid w:val="00D13796"/>
    <w:rsid w:val="00D14EAF"/>
    <w:rsid w:val="00D15337"/>
    <w:rsid w:val="00D1747D"/>
    <w:rsid w:val="00D1756A"/>
    <w:rsid w:val="00D2154C"/>
    <w:rsid w:val="00D21CF8"/>
    <w:rsid w:val="00D21D0C"/>
    <w:rsid w:val="00D232B5"/>
    <w:rsid w:val="00D24178"/>
    <w:rsid w:val="00D24278"/>
    <w:rsid w:val="00D26B03"/>
    <w:rsid w:val="00D30832"/>
    <w:rsid w:val="00D317FC"/>
    <w:rsid w:val="00D31909"/>
    <w:rsid w:val="00D31F54"/>
    <w:rsid w:val="00D32236"/>
    <w:rsid w:val="00D32DE8"/>
    <w:rsid w:val="00D33681"/>
    <w:rsid w:val="00D348FF"/>
    <w:rsid w:val="00D34C81"/>
    <w:rsid w:val="00D355D7"/>
    <w:rsid w:val="00D35D11"/>
    <w:rsid w:val="00D36CA1"/>
    <w:rsid w:val="00D36E0E"/>
    <w:rsid w:val="00D412BE"/>
    <w:rsid w:val="00D4158F"/>
    <w:rsid w:val="00D416AD"/>
    <w:rsid w:val="00D41913"/>
    <w:rsid w:val="00D420D1"/>
    <w:rsid w:val="00D4230F"/>
    <w:rsid w:val="00D42A3A"/>
    <w:rsid w:val="00D4344D"/>
    <w:rsid w:val="00D44508"/>
    <w:rsid w:val="00D44F94"/>
    <w:rsid w:val="00D45595"/>
    <w:rsid w:val="00D45BC1"/>
    <w:rsid w:val="00D45E85"/>
    <w:rsid w:val="00D46DC4"/>
    <w:rsid w:val="00D47459"/>
    <w:rsid w:val="00D5130D"/>
    <w:rsid w:val="00D52380"/>
    <w:rsid w:val="00D53106"/>
    <w:rsid w:val="00D56387"/>
    <w:rsid w:val="00D570A5"/>
    <w:rsid w:val="00D57ED7"/>
    <w:rsid w:val="00D60070"/>
    <w:rsid w:val="00D60E10"/>
    <w:rsid w:val="00D6154B"/>
    <w:rsid w:val="00D630C5"/>
    <w:rsid w:val="00D6336A"/>
    <w:rsid w:val="00D63B61"/>
    <w:rsid w:val="00D641A6"/>
    <w:rsid w:val="00D646E6"/>
    <w:rsid w:val="00D66389"/>
    <w:rsid w:val="00D66A22"/>
    <w:rsid w:val="00D66E81"/>
    <w:rsid w:val="00D7077D"/>
    <w:rsid w:val="00D70A41"/>
    <w:rsid w:val="00D73F9E"/>
    <w:rsid w:val="00D74102"/>
    <w:rsid w:val="00D766DC"/>
    <w:rsid w:val="00D76A7D"/>
    <w:rsid w:val="00D80022"/>
    <w:rsid w:val="00D80F4F"/>
    <w:rsid w:val="00D81610"/>
    <w:rsid w:val="00D81725"/>
    <w:rsid w:val="00D822BD"/>
    <w:rsid w:val="00D824FB"/>
    <w:rsid w:val="00D82B39"/>
    <w:rsid w:val="00D838C0"/>
    <w:rsid w:val="00D83C3C"/>
    <w:rsid w:val="00D83DCD"/>
    <w:rsid w:val="00D8492C"/>
    <w:rsid w:val="00D84C3B"/>
    <w:rsid w:val="00D850F8"/>
    <w:rsid w:val="00D854D7"/>
    <w:rsid w:val="00D857C0"/>
    <w:rsid w:val="00D86F35"/>
    <w:rsid w:val="00D877DE"/>
    <w:rsid w:val="00D90355"/>
    <w:rsid w:val="00D90F7D"/>
    <w:rsid w:val="00D910A9"/>
    <w:rsid w:val="00D9138F"/>
    <w:rsid w:val="00D920E8"/>
    <w:rsid w:val="00D927DC"/>
    <w:rsid w:val="00D92E4D"/>
    <w:rsid w:val="00D93277"/>
    <w:rsid w:val="00D94199"/>
    <w:rsid w:val="00D95878"/>
    <w:rsid w:val="00D967B9"/>
    <w:rsid w:val="00D96B03"/>
    <w:rsid w:val="00D96CA1"/>
    <w:rsid w:val="00D97826"/>
    <w:rsid w:val="00D97CD5"/>
    <w:rsid w:val="00D97EAA"/>
    <w:rsid w:val="00DA0432"/>
    <w:rsid w:val="00DA0A45"/>
    <w:rsid w:val="00DA0A9B"/>
    <w:rsid w:val="00DA1B82"/>
    <w:rsid w:val="00DA2A47"/>
    <w:rsid w:val="00DA3536"/>
    <w:rsid w:val="00DA36A8"/>
    <w:rsid w:val="00DA3CC9"/>
    <w:rsid w:val="00DA4170"/>
    <w:rsid w:val="00DA484E"/>
    <w:rsid w:val="00DA4E66"/>
    <w:rsid w:val="00DA50E9"/>
    <w:rsid w:val="00DA51E7"/>
    <w:rsid w:val="00DA5B82"/>
    <w:rsid w:val="00DA6422"/>
    <w:rsid w:val="00DA68AA"/>
    <w:rsid w:val="00DA6940"/>
    <w:rsid w:val="00DA6BEE"/>
    <w:rsid w:val="00DB082D"/>
    <w:rsid w:val="00DB0945"/>
    <w:rsid w:val="00DB0E35"/>
    <w:rsid w:val="00DB1A06"/>
    <w:rsid w:val="00DB1BCE"/>
    <w:rsid w:val="00DB2692"/>
    <w:rsid w:val="00DB2F45"/>
    <w:rsid w:val="00DB32EC"/>
    <w:rsid w:val="00DB33E4"/>
    <w:rsid w:val="00DB35D1"/>
    <w:rsid w:val="00DB4E84"/>
    <w:rsid w:val="00DB500F"/>
    <w:rsid w:val="00DB5899"/>
    <w:rsid w:val="00DB7409"/>
    <w:rsid w:val="00DB79DD"/>
    <w:rsid w:val="00DC110D"/>
    <w:rsid w:val="00DC1761"/>
    <w:rsid w:val="00DC1AB7"/>
    <w:rsid w:val="00DC22B8"/>
    <w:rsid w:val="00DC34A4"/>
    <w:rsid w:val="00DC3599"/>
    <w:rsid w:val="00DC4B15"/>
    <w:rsid w:val="00DC4E6A"/>
    <w:rsid w:val="00DC592F"/>
    <w:rsid w:val="00DC636F"/>
    <w:rsid w:val="00DC665D"/>
    <w:rsid w:val="00DC6740"/>
    <w:rsid w:val="00DD0D0D"/>
    <w:rsid w:val="00DD1335"/>
    <w:rsid w:val="00DD1374"/>
    <w:rsid w:val="00DD13DE"/>
    <w:rsid w:val="00DD2807"/>
    <w:rsid w:val="00DD298A"/>
    <w:rsid w:val="00DD2D01"/>
    <w:rsid w:val="00DD3120"/>
    <w:rsid w:val="00DD39A3"/>
    <w:rsid w:val="00DD3CF2"/>
    <w:rsid w:val="00DD3DAA"/>
    <w:rsid w:val="00DD3F8A"/>
    <w:rsid w:val="00DD4097"/>
    <w:rsid w:val="00DD5476"/>
    <w:rsid w:val="00DD5889"/>
    <w:rsid w:val="00DD61C3"/>
    <w:rsid w:val="00DD6BB6"/>
    <w:rsid w:val="00DD6DAF"/>
    <w:rsid w:val="00DD716F"/>
    <w:rsid w:val="00DE0028"/>
    <w:rsid w:val="00DE055E"/>
    <w:rsid w:val="00DE0B77"/>
    <w:rsid w:val="00DE105C"/>
    <w:rsid w:val="00DE164B"/>
    <w:rsid w:val="00DE1A8A"/>
    <w:rsid w:val="00DE1E7C"/>
    <w:rsid w:val="00DE3648"/>
    <w:rsid w:val="00DE3843"/>
    <w:rsid w:val="00DE3A26"/>
    <w:rsid w:val="00DE45C1"/>
    <w:rsid w:val="00DE577B"/>
    <w:rsid w:val="00DE5BA2"/>
    <w:rsid w:val="00DE6B14"/>
    <w:rsid w:val="00DE6DA0"/>
    <w:rsid w:val="00DE6DBE"/>
    <w:rsid w:val="00DE703C"/>
    <w:rsid w:val="00DF0F7A"/>
    <w:rsid w:val="00DF10F9"/>
    <w:rsid w:val="00DF160E"/>
    <w:rsid w:val="00DF1CBB"/>
    <w:rsid w:val="00DF1CFF"/>
    <w:rsid w:val="00DF25D6"/>
    <w:rsid w:val="00DF2C32"/>
    <w:rsid w:val="00DF33ED"/>
    <w:rsid w:val="00DF341B"/>
    <w:rsid w:val="00DF419D"/>
    <w:rsid w:val="00DF536B"/>
    <w:rsid w:val="00DF6023"/>
    <w:rsid w:val="00DF63C2"/>
    <w:rsid w:val="00DF65D8"/>
    <w:rsid w:val="00DF6990"/>
    <w:rsid w:val="00DF6F6A"/>
    <w:rsid w:val="00DF7161"/>
    <w:rsid w:val="00DF74F7"/>
    <w:rsid w:val="00DF7A41"/>
    <w:rsid w:val="00E0036F"/>
    <w:rsid w:val="00E00C92"/>
    <w:rsid w:val="00E01EAF"/>
    <w:rsid w:val="00E025A6"/>
    <w:rsid w:val="00E02A5D"/>
    <w:rsid w:val="00E03341"/>
    <w:rsid w:val="00E063FA"/>
    <w:rsid w:val="00E06D5D"/>
    <w:rsid w:val="00E07083"/>
    <w:rsid w:val="00E07798"/>
    <w:rsid w:val="00E07ABE"/>
    <w:rsid w:val="00E10408"/>
    <w:rsid w:val="00E10636"/>
    <w:rsid w:val="00E119ED"/>
    <w:rsid w:val="00E11A45"/>
    <w:rsid w:val="00E11CFE"/>
    <w:rsid w:val="00E128DE"/>
    <w:rsid w:val="00E129E6"/>
    <w:rsid w:val="00E13F44"/>
    <w:rsid w:val="00E143BA"/>
    <w:rsid w:val="00E155C2"/>
    <w:rsid w:val="00E16ADF"/>
    <w:rsid w:val="00E16D68"/>
    <w:rsid w:val="00E1765E"/>
    <w:rsid w:val="00E176FC"/>
    <w:rsid w:val="00E17E8A"/>
    <w:rsid w:val="00E2042F"/>
    <w:rsid w:val="00E223F7"/>
    <w:rsid w:val="00E2267B"/>
    <w:rsid w:val="00E2270B"/>
    <w:rsid w:val="00E23540"/>
    <w:rsid w:val="00E238AC"/>
    <w:rsid w:val="00E23B21"/>
    <w:rsid w:val="00E243FA"/>
    <w:rsid w:val="00E24465"/>
    <w:rsid w:val="00E24719"/>
    <w:rsid w:val="00E24BCF"/>
    <w:rsid w:val="00E261D1"/>
    <w:rsid w:val="00E2716A"/>
    <w:rsid w:val="00E27C1F"/>
    <w:rsid w:val="00E27D83"/>
    <w:rsid w:val="00E31F03"/>
    <w:rsid w:val="00E3206A"/>
    <w:rsid w:val="00E32C3D"/>
    <w:rsid w:val="00E32C59"/>
    <w:rsid w:val="00E33A1E"/>
    <w:rsid w:val="00E33C63"/>
    <w:rsid w:val="00E34904"/>
    <w:rsid w:val="00E3514C"/>
    <w:rsid w:val="00E35FA8"/>
    <w:rsid w:val="00E36629"/>
    <w:rsid w:val="00E36CB0"/>
    <w:rsid w:val="00E37236"/>
    <w:rsid w:val="00E3793D"/>
    <w:rsid w:val="00E402EE"/>
    <w:rsid w:val="00E42E38"/>
    <w:rsid w:val="00E42FE2"/>
    <w:rsid w:val="00E43286"/>
    <w:rsid w:val="00E43FFA"/>
    <w:rsid w:val="00E449C2"/>
    <w:rsid w:val="00E459DA"/>
    <w:rsid w:val="00E45D2C"/>
    <w:rsid w:val="00E46147"/>
    <w:rsid w:val="00E50F80"/>
    <w:rsid w:val="00E51509"/>
    <w:rsid w:val="00E51C5E"/>
    <w:rsid w:val="00E51C6A"/>
    <w:rsid w:val="00E521A2"/>
    <w:rsid w:val="00E52E97"/>
    <w:rsid w:val="00E52FA2"/>
    <w:rsid w:val="00E53217"/>
    <w:rsid w:val="00E53B01"/>
    <w:rsid w:val="00E54350"/>
    <w:rsid w:val="00E54D33"/>
    <w:rsid w:val="00E54EE3"/>
    <w:rsid w:val="00E552E0"/>
    <w:rsid w:val="00E55DC6"/>
    <w:rsid w:val="00E56841"/>
    <w:rsid w:val="00E56A46"/>
    <w:rsid w:val="00E5749F"/>
    <w:rsid w:val="00E57DFC"/>
    <w:rsid w:val="00E60C45"/>
    <w:rsid w:val="00E6219F"/>
    <w:rsid w:val="00E62CFA"/>
    <w:rsid w:val="00E64359"/>
    <w:rsid w:val="00E6445E"/>
    <w:rsid w:val="00E64CB8"/>
    <w:rsid w:val="00E665E7"/>
    <w:rsid w:val="00E66F21"/>
    <w:rsid w:val="00E702B4"/>
    <w:rsid w:val="00E71938"/>
    <w:rsid w:val="00E721D6"/>
    <w:rsid w:val="00E72CC4"/>
    <w:rsid w:val="00E72E11"/>
    <w:rsid w:val="00E73D83"/>
    <w:rsid w:val="00E74266"/>
    <w:rsid w:val="00E74666"/>
    <w:rsid w:val="00E74757"/>
    <w:rsid w:val="00E748D7"/>
    <w:rsid w:val="00E74E5F"/>
    <w:rsid w:val="00E7500B"/>
    <w:rsid w:val="00E753C3"/>
    <w:rsid w:val="00E755D7"/>
    <w:rsid w:val="00E75FC0"/>
    <w:rsid w:val="00E76998"/>
    <w:rsid w:val="00E773DB"/>
    <w:rsid w:val="00E77CDD"/>
    <w:rsid w:val="00E80D42"/>
    <w:rsid w:val="00E81472"/>
    <w:rsid w:val="00E83200"/>
    <w:rsid w:val="00E864AF"/>
    <w:rsid w:val="00E8654E"/>
    <w:rsid w:val="00E866E0"/>
    <w:rsid w:val="00E86B73"/>
    <w:rsid w:val="00E86DBA"/>
    <w:rsid w:val="00E87EF0"/>
    <w:rsid w:val="00E90523"/>
    <w:rsid w:val="00E90F95"/>
    <w:rsid w:val="00E90F9E"/>
    <w:rsid w:val="00E91A5D"/>
    <w:rsid w:val="00E91DA1"/>
    <w:rsid w:val="00E91FF2"/>
    <w:rsid w:val="00E936DD"/>
    <w:rsid w:val="00E953EB"/>
    <w:rsid w:val="00E954F8"/>
    <w:rsid w:val="00E95AB6"/>
    <w:rsid w:val="00E961DD"/>
    <w:rsid w:val="00E96688"/>
    <w:rsid w:val="00EA031F"/>
    <w:rsid w:val="00EA1247"/>
    <w:rsid w:val="00EA1A89"/>
    <w:rsid w:val="00EA271C"/>
    <w:rsid w:val="00EA33E2"/>
    <w:rsid w:val="00EA34A8"/>
    <w:rsid w:val="00EA41C1"/>
    <w:rsid w:val="00EA4301"/>
    <w:rsid w:val="00EA4BC8"/>
    <w:rsid w:val="00EA4E26"/>
    <w:rsid w:val="00EA53A2"/>
    <w:rsid w:val="00EA7D43"/>
    <w:rsid w:val="00EA7F59"/>
    <w:rsid w:val="00EB2447"/>
    <w:rsid w:val="00EB4140"/>
    <w:rsid w:val="00EB4D91"/>
    <w:rsid w:val="00EB5318"/>
    <w:rsid w:val="00EB536C"/>
    <w:rsid w:val="00EB5961"/>
    <w:rsid w:val="00EB5AE8"/>
    <w:rsid w:val="00EB634F"/>
    <w:rsid w:val="00EB63FE"/>
    <w:rsid w:val="00EB68E0"/>
    <w:rsid w:val="00EB6E74"/>
    <w:rsid w:val="00EB7893"/>
    <w:rsid w:val="00EC01FF"/>
    <w:rsid w:val="00EC1B0B"/>
    <w:rsid w:val="00EC2412"/>
    <w:rsid w:val="00EC24A0"/>
    <w:rsid w:val="00EC27B4"/>
    <w:rsid w:val="00EC2A97"/>
    <w:rsid w:val="00EC2FD6"/>
    <w:rsid w:val="00EC3A3E"/>
    <w:rsid w:val="00EC5179"/>
    <w:rsid w:val="00EC54D9"/>
    <w:rsid w:val="00EC58E5"/>
    <w:rsid w:val="00EC603C"/>
    <w:rsid w:val="00EC69D2"/>
    <w:rsid w:val="00EC6B5B"/>
    <w:rsid w:val="00EC74AC"/>
    <w:rsid w:val="00EC75B9"/>
    <w:rsid w:val="00EC79A2"/>
    <w:rsid w:val="00EC7E42"/>
    <w:rsid w:val="00ED0776"/>
    <w:rsid w:val="00ED09F7"/>
    <w:rsid w:val="00ED27ED"/>
    <w:rsid w:val="00ED2CFB"/>
    <w:rsid w:val="00ED2E41"/>
    <w:rsid w:val="00ED34EE"/>
    <w:rsid w:val="00ED4009"/>
    <w:rsid w:val="00ED50A1"/>
    <w:rsid w:val="00ED5123"/>
    <w:rsid w:val="00ED6025"/>
    <w:rsid w:val="00ED647E"/>
    <w:rsid w:val="00ED723A"/>
    <w:rsid w:val="00ED7509"/>
    <w:rsid w:val="00ED78BA"/>
    <w:rsid w:val="00ED7A5D"/>
    <w:rsid w:val="00EE0953"/>
    <w:rsid w:val="00EE1639"/>
    <w:rsid w:val="00EE1E72"/>
    <w:rsid w:val="00EE31B3"/>
    <w:rsid w:val="00EE3887"/>
    <w:rsid w:val="00EE3B53"/>
    <w:rsid w:val="00EE3EF8"/>
    <w:rsid w:val="00EE553E"/>
    <w:rsid w:val="00EE5784"/>
    <w:rsid w:val="00EE64BC"/>
    <w:rsid w:val="00EE6516"/>
    <w:rsid w:val="00EE7276"/>
    <w:rsid w:val="00EE74A8"/>
    <w:rsid w:val="00EE7790"/>
    <w:rsid w:val="00EE7AFA"/>
    <w:rsid w:val="00EF0721"/>
    <w:rsid w:val="00EF1817"/>
    <w:rsid w:val="00EF33C6"/>
    <w:rsid w:val="00EF3BBF"/>
    <w:rsid w:val="00EF4AE4"/>
    <w:rsid w:val="00EF4DE0"/>
    <w:rsid w:val="00EF7238"/>
    <w:rsid w:val="00EF775A"/>
    <w:rsid w:val="00EF7D97"/>
    <w:rsid w:val="00F00587"/>
    <w:rsid w:val="00F01568"/>
    <w:rsid w:val="00F01EA2"/>
    <w:rsid w:val="00F03EE5"/>
    <w:rsid w:val="00F04862"/>
    <w:rsid w:val="00F057B9"/>
    <w:rsid w:val="00F06354"/>
    <w:rsid w:val="00F0666B"/>
    <w:rsid w:val="00F06EF1"/>
    <w:rsid w:val="00F076DB"/>
    <w:rsid w:val="00F0789D"/>
    <w:rsid w:val="00F079B1"/>
    <w:rsid w:val="00F10FB3"/>
    <w:rsid w:val="00F11A3A"/>
    <w:rsid w:val="00F12614"/>
    <w:rsid w:val="00F12895"/>
    <w:rsid w:val="00F12988"/>
    <w:rsid w:val="00F14685"/>
    <w:rsid w:val="00F14856"/>
    <w:rsid w:val="00F15286"/>
    <w:rsid w:val="00F15B63"/>
    <w:rsid w:val="00F174C8"/>
    <w:rsid w:val="00F17BC4"/>
    <w:rsid w:val="00F17E67"/>
    <w:rsid w:val="00F20516"/>
    <w:rsid w:val="00F20594"/>
    <w:rsid w:val="00F20891"/>
    <w:rsid w:val="00F20FFF"/>
    <w:rsid w:val="00F214AF"/>
    <w:rsid w:val="00F22BDB"/>
    <w:rsid w:val="00F23E57"/>
    <w:rsid w:val="00F24B19"/>
    <w:rsid w:val="00F24F15"/>
    <w:rsid w:val="00F25A71"/>
    <w:rsid w:val="00F25C9E"/>
    <w:rsid w:val="00F25CCA"/>
    <w:rsid w:val="00F264AD"/>
    <w:rsid w:val="00F26D4E"/>
    <w:rsid w:val="00F26FE3"/>
    <w:rsid w:val="00F27B39"/>
    <w:rsid w:val="00F27B81"/>
    <w:rsid w:val="00F27DEF"/>
    <w:rsid w:val="00F27F2D"/>
    <w:rsid w:val="00F27FC8"/>
    <w:rsid w:val="00F3009D"/>
    <w:rsid w:val="00F3092D"/>
    <w:rsid w:val="00F30EFE"/>
    <w:rsid w:val="00F32098"/>
    <w:rsid w:val="00F32C6F"/>
    <w:rsid w:val="00F32D44"/>
    <w:rsid w:val="00F351D5"/>
    <w:rsid w:val="00F356A1"/>
    <w:rsid w:val="00F359EF"/>
    <w:rsid w:val="00F35CE5"/>
    <w:rsid w:val="00F365F1"/>
    <w:rsid w:val="00F36C7B"/>
    <w:rsid w:val="00F37190"/>
    <w:rsid w:val="00F37550"/>
    <w:rsid w:val="00F37C0B"/>
    <w:rsid w:val="00F40D7C"/>
    <w:rsid w:val="00F40F45"/>
    <w:rsid w:val="00F412D6"/>
    <w:rsid w:val="00F41749"/>
    <w:rsid w:val="00F4190E"/>
    <w:rsid w:val="00F429EE"/>
    <w:rsid w:val="00F42D3C"/>
    <w:rsid w:val="00F43E70"/>
    <w:rsid w:val="00F43F6D"/>
    <w:rsid w:val="00F441E2"/>
    <w:rsid w:val="00F44B91"/>
    <w:rsid w:val="00F44D43"/>
    <w:rsid w:val="00F451DF"/>
    <w:rsid w:val="00F45C40"/>
    <w:rsid w:val="00F45CD0"/>
    <w:rsid w:val="00F460EC"/>
    <w:rsid w:val="00F469E0"/>
    <w:rsid w:val="00F46D18"/>
    <w:rsid w:val="00F47369"/>
    <w:rsid w:val="00F47C7B"/>
    <w:rsid w:val="00F50710"/>
    <w:rsid w:val="00F50881"/>
    <w:rsid w:val="00F51180"/>
    <w:rsid w:val="00F51658"/>
    <w:rsid w:val="00F52D36"/>
    <w:rsid w:val="00F53A80"/>
    <w:rsid w:val="00F54840"/>
    <w:rsid w:val="00F548D8"/>
    <w:rsid w:val="00F555BB"/>
    <w:rsid w:val="00F55833"/>
    <w:rsid w:val="00F565FD"/>
    <w:rsid w:val="00F5784F"/>
    <w:rsid w:val="00F6181E"/>
    <w:rsid w:val="00F62DCD"/>
    <w:rsid w:val="00F6358F"/>
    <w:rsid w:val="00F635C6"/>
    <w:rsid w:val="00F63AF5"/>
    <w:rsid w:val="00F6486C"/>
    <w:rsid w:val="00F649CA"/>
    <w:rsid w:val="00F64CED"/>
    <w:rsid w:val="00F6571D"/>
    <w:rsid w:val="00F657E8"/>
    <w:rsid w:val="00F665C2"/>
    <w:rsid w:val="00F7142E"/>
    <w:rsid w:val="00F71667"/>
    <w:rsid w:val="00F71FFE"/>
    <w:rsid w:val="00F730C7"/>
    <w:rsid w:val="00F730E4"/>
    <w:rsid w:val="00F731FF"/>
    <w:rsid w:val="00F738A6"/>
    <w:rsid w:val="00F73927"/>
    <w:rsid w:val="00F73E47"/>
    <w:rsid w:val="00F749B5"/>
    <w:rsid w:val="00F74B2C"/>
    <w:rsid w:val="00F74F4D"/>
    <w:rsid w:val="00F75405"/>
    <w:rsid w:val="00F756EB"/>
    <w:rsid w:val="00F76347"/>
    <w:rsid w:val="00F763C4"/>
    <w:rsid w:val="00F76438"/>
    <w:rsid w:val="00F76860"/>
    <w:rsid w:val="00F77DCF"/>
    <w:rsid w:val="00F80CCA"/>
    <w:rsid w:val="00F815EF"/>
    <w:rsid w:val="00F8188B"/>
    <w:rsid w:val="00F819D0"/>
    <w:rsid w:val="00F819F9"/>
    <w:rsid w:val="00F81BFE"/>
    <w:rsid w:val="00F82DE5"/>
    <w:rsid w:val="00F84F0E"/>
    <w:rsid w:val="00F909D3"/>
    <w:rsid w:val="00F90D6F"/>
    <w:rsid w:val="00F90DCF"/>
    <w:rsid w:val="00F91814"/>
    <w:rsid w:val="00F91B17"/>
    <w:rsid w:val="00F91B73"/>
    <w:rsid w:val="00F925DC"/>
    <w:rsid w:val="00F92B17"/>
    <w:rsid w:val="00F93C67"/>
    <w:rsid w:val="00F9443D"/>
    <w:rsid w:val="00F945D9"/>
    <w:rsid w:val="00F953FD"/>
    <w:rsid w:val="00F95447"/>
    <w:rsid w:val="00F97867"/>
    <w:rsid w:val="00FA0197"/>
    <w:rsid w:val="00FA09C8"/>
    <w:rsid w:val="00FA0ADE"/>
    <w:rsid w:val="00FA1E91"/>
    <w:rsid w:val="00FA1F19"/>
    <w:rsid w:val="00FA1F7F"/>
    <w:rsid w:val="00FA2892"/>
    <w:rsid w:val="00FA2B0B"/>
    <w:rsid w:val="00FA373F"/>
    <w:rsid w:val="00FA486F"/>
    <w:rsid w:val="00FA501C"/>
    <w:rsid w:val="00FA5522"/>
    <w:rsid w:val="00FA61A9"/>
    <w:rsid w:val="00FA6432"/>
    <w:rsid w:val="00FA6A10"/>
    <w:rsid w:val="00FA6B77"/>
    <w:rsid w:val="00FA709F"/>
    <w:rsid w:val="00FA74F9"/>
    <w:rsid w:val="00FA7D1A"/>
    <w:rsid w:val="00FB01C9"/>
    <w:rsid w:val="00FB02D4"/>
    <w:rsid w:val="00FB0876"/>
    <w:rsid w:val="00FB11D7"/>
    <w:rsid w:val="00FB1B29"/>
    <w:rsid w:val="00FB1B31"/>
    <w:rsid w:val="00FB1DED"/>
    <w:rsid w:val="00FB2621"/>
    <w:rsid w:val="00FB28E9"/>
    <w:rsid w:val="00FB2F65"/>
    <w:rsid w:val="00FB3CCC"/>
    <w:rsid w:val="00FB4145"/>
    <w:rsid w:val="00FB4190"/>
    <w:rsid w:val="00FB41FB"/>
    <w:rsid w:val="00FB48A1"/>
    <w:rsid w:val="00FB4D67"/>
    <w:rsid w:val="00FB4D8F"/>
    <w:rsid w:val="00FB4F2F"/>
    <w:rsid w:val="00FB55EF"/>
    <w:rsid w:val="00FB7319"/>
    <w:rsid w:val="00FB7749"/>
    <w:rsid w:val="00FB7949"/>
    <w:rsid w:val="00FC0D0E"/>
    <w:rsid w:val="00FC0E8A"/>
    <w:rsid w:val="00FC2430"/>
    <w:rsid w:val="00FC3313"/>
    <w:rsid w:val="00FC3326"/>
    <w:rsid w:val="00FC351A"/>
    <w:rsid w:val="00FC387A"/>
    <w:rsid w:val="00FC3C41"/>
    <w:rsid w:val="00FC6965"/>
    <w:rsid w:val="00FC7015"/>
    <w:rsid w:val="00FD0007"/>
    <w:rsid w:val="00FD0971"/>
    <w:rsid w:val="00FD0ED7"/>
    <w:rsid w:val="00FD1A6C"/>
    <w:rsid w:val="00FD2B0D"/>
    <w:rsid w:val="00FD361A"/>
    <w:rsid w:val="00FD4849"/>
    <w:rsid w:val="00FD6830"/>
    <w:rsid w:val="00FD6F17"/>
    <w:rsid w:val="00FD7B48"/>
    <w:rsid w:val="00FD7DB8"/>
    <w:rsid w:val="00FE02A9"/>
    <w:rsid w:val="00FE07C9"/>
    <w:rsid w:val="00FE24D4"/>
    <w:rsid w:val="00FE2D23"/>
    <w:rsid w:val="00FE39D2"/>
    <w:rsid w:val="00FE48CA"/>
    <w:rsid w:val="00FE5299"/>
    <w:rsid w:val="00FE5E18"/>
    <w:rsid w:val="00FE6193"/>
    <w:rsid w:val="00FE6C25"/>
    <w:rsid w:val="00FE7409"/>
    <w:rsid w:val="00FE7590"/>
    <w:rsid w:val="00FE7E9D"/>
    <w:rsid w:val="00FF02DD"/>
    <w:rsid w:val="00FF07D6"/>
    <w:rsid w:val="00FF0B54"/>
    <w:rsid w:val="00FF11D6"/>
    <w:rsid w:val="00FF2C23"/>
    <w:rsid w:val="00FF2CCA"/>
    <w:rsid w:val="00FF3741"/>
    <w:rsid w:val="00FF5DDD"/>
    <w:rsid w:val="00FF627A"/>
    <w:rsid w:val="00FF6353"/>
    <w:rsid w:val="00FF656F"/>
    <w:rsid w:val="00FF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BA400"/>
  <w15:chartTrackingRefBased/>
  <w15:docId w15:val="{E4F0250E-B6ED-490A-A3AA-09B85ED6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175"/>
    <w:pPr>
      <w:overflowPunct w:val="0"/>
      <w:autoSpaceDE w:val="0"/>
      <w:autoSpaceDN w:val="0"/>
      <w:adjustRightInd w:val="0"/>
      <w:spacing w:before="120"/>
      <w:textAlignment w:val="baseline"/>
    </w:pPr>
    <w:rPr>
      <w:lang w:eastAsia="es-MX"/>
    </w:rPr>
  </w:style>
  <w:style w:type="paragraph" w:styleId="Heading1">
    <w:name w:val="heading 1"/>
    <w:aliases w:val="A:TIT_lv-1,F:TIT_nv-1,A:TIT_lv-11,F:TIT_nv-11,A:TIT_lv-12,F:TIT_nv-12"/>
    <w:basedOn w:val="Normal"/>
    <w:next w:val="Normal"/>
    <w:qFormat/>
    <w:rsid w:val="00F43F6D"/>
    <w:pPr>
      <w:keepNext/>
      <w:pageBreakBefore/>
      <w:numPr>
        <w:numId w:val="6"/>
      </w:numPr>
      <w:spacing w:before="240" w:after="60"/>
      <w:outlineLvl w:val="0"/>
    </w:pPr>
    <w:rPr>
      <w:b/>
      <w:caps/>
      <w:kern w:val="28"/>
      <w:sz w:val="32"/>
    </w:rPr>
  </w:style>
  <w:style w:type="paragraph" w:styleId="Heading2">
    <w:name w:val="heading 2"/>
    <w:aliases w:val="A:TIT_lv-2,F:TIT_nv-2,A:TIT_lv-21,F:TIT_nv-21,A:TIT_lv-22,F:TIT_nv-22"/>
    <w:basedOn w:val="Normal"/>
    <w:next w:val="Normal"/>
    <w:qFormat/>
    <w:pPr>
      <w:keepNext/>
      <w:numPr>
        <w:ilvl w:val="1"/>
        <w:numId w:val="6"/>
      </w:numPr>
      <w:spacing w:before="300" w:after="100"/>
      <w:outlineLvl w:val="1"/>
    </w:pPr>
    <w:rPr>
      <w:b/>
      <w:caps/>
      <w:sz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Heading 3 Char"/>
    <w:basedOn w:val="Normal"/>
    <w:next w:val="Normal"/>
    <w:qFormat/>
    <w:pPr>
      <w:keepNext/>
      <w:numPr>
        <w:ilvl w:val="2"/>
        <w:numId w:val="6"/>
      </w:numPr>
      <w:spacing w:before="300" w:after="100"/>
      <w:outlineLvl w:val="2"/>
    </w:pPr>
    <w:rPr>
      <w:b/>
      <w:sz w:val="28"/>
    </w:rPr>
  </w:style>
  <w:style w:type="paragraph" w:styleId="Heading4">
    <w:name w:val="heading 4"/>
    <w:aliases w:val="A:TIT_lv-4,F:TIT_nv-4,A:TIT_lv-41,F:TIT_nv-41,A:TIT_lv-42,F:TIT_nv-42"/>
    <w:basedOn w:val="Normal"/>
    <w:next w:val="Normal"/>
    <w:qFormat/>
    <w:rsid w:val="001077F3"/>
    <w:pPr>
      <w:keepNext/>
      <w:numPr>
        <w:ilvl w:val="3"/>
        <w:numId w:val="6"/>
      </w:numPr>
      <w:spacing w:before="300" w:after="100"/>
      <w:outlineLvl w:val="3"/>
    </w:pPr>
    <w:rPr>
      <w:b/>
      <w:sz w:val="24"/>
    </w:rPr>
  </w:style>
  <w:style w:type="paragraph" w:styleId="Heading5">
    <w:name w:val="heading 5"/>
    <w:basedOn w:val="Normal"/>
    <w:next w:val="Normal"/>
    <w:qFormat/>
    <w:pPr>
      <w:numPr>
        <w:ilvl w:val="4"/>
        <w:numId w:val="6"/>
      </w:numPr>
      <w:spacing w:before="300" w:after="100"/>
      <w:outlineLvl w:val="4"/>
    </w:pPr>
    <w:rPr>
      <w:b/>
      <w:sz w:val="24"/>
    </w:rPr>
  </w:style>
  <w:style w:type="paragraph" w:styleId="Heading6">
    <w:name w:val="heading 6"/>
    <w:basedOn w:val="Normal"/>
    <w:next w:val="Normal"/>
    <w:qFormat/>
    <w:pPr>
      <w:keepNext/>
      <w:numPr>
        <w:ilvl w:val="5"/>
        <w:numId w:val="6"/>
      </w:numPr>
      <w:spacing w:before="300" w:after="100"/>
      <w:outlineLvl w:val="5"/>
    </w:pPr>
    <w:rPr>
      <w:b/>
      <w:sz w:val="22"/>
    </w:rPr>
  </w:style>
  <w:style w:type="paragraph" w:styleId="Heading7">
    <w:name w:val="heading 7"/>
    <w:basedOn w:val="Normal"/>
    <w:next w:val="Normal"/>
    <w:qFormat/>
    <w:pPr>
      <w:numPr>
        <w:ilvl w:val="6"/>
        <w:numId w:val="6"/>
      </w:numPr>
      <w:spacing w:before="240" w:after="60"/>
      <w:outlineLvl w:val="6"/>
    </w:pPr>
    <w:rPr>
      <w:b/>
    </w:r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microfooter">
    <w:name w:val="micro:footer"/>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styleId="Header">
    <w:name w:val="header"/>
    <w:basedOn w:val="Normal"/>
    <w:next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0"/>
    </w:pPr>
    <w:rPr>
      <w:bCs/>
      <w:caps/>
      <w:szCs w:val="26"/>
    </w:rPr>
  </w:style>
  <w:style w:type="paragraph" w:styleId="TOC2">
    <w:name w:val="toc 2"/>
    <w:basedOn w:val="Normal"/>
    <w:next w:val="Normal"/>
    <w:uiPriority w:val="39"/>
    <w:pPr>
      <w:spacing w:before="0"/>
    </w:pPr>
    <w:rPr>
      <w:bCs/>
      <w:smallCaps/>
      <w:szCs w:val="26"/>
    </w:rPr>
  </w:style>
  <w:style w:type="paragraph" w:styleId="TOC3">
    <w:name w:val="toc 3"/>
    <w:basedOn w:val="Normal"/>
    <w:next w:val="Normal"/>
    <w:uiPriority w:val="39"/>
    <w:pPr>
      <w:spacing w:before="0"/>
    </w:pPr>
    <w:rPr>
      <w:szCs w:val="26"/>
    </w:rPr>
  </w:style>
  <w:style w:type="paragraph" w:styleId="TOC4">
    <w:name w:val="toc 4"/>
    <w:basedOn w:val="Normal"/>
    <w:next w:val="Normal"/>
    <w:uiPriority w:val="39"/>
    <w:pPr>
      <w:spacing w:before="0"/>
    </w:pPr>
    <w:rPr>
      <w:szCs w:val="26"/>
    </w:rPr>
  </w:style>
  <w:style w:type="paragraph" w:styleId="TOC5">
    <w:name w:val="toc 5"/>
    <w:basedOn w:val="Normal"/>
    <w:next w:val="Normal"/>
    <w:uiPriority w:val="39"/>
    <w:pPr>
      <w:spacing w:before="0"/>
    </w:pPr>
    <w:rPr>
      <w:szCs w:val="26"/>
    </w:rPr>
  </w:style>
  <w:style w:type="paragraph" w:styleId="TOC6">
    <w:name w:val="toc 6"/>
    <w:basedOn w:val="Normal"/>
    <w:next w:val="Normal"/>
    <w:uiPriority w:val="39"/>
    <w:pPr>
      <w:spacing w:before="0"/>
    </w:pPr>
    <w:rPr>
      <w:szCs w:val="26"/>
    </w:rPr>
  </w:style>
  <w:style w:type="paragraph" w:styleId="TOC7">
    <w:name w:val="toc 7"/>
    <w:basedOn w:val="Normal"/>
    <w:next w:val="Normal"/>
    <w:uiPriority w:val="39"/>
    <w:pPr>
      <w:spacing w:before="0"/>
    </w:pPr>
    <w:rPr>
      <w:szCs w:val="26"/>
    </w:rPr>
  </w:style>
  <w:style w:type="paragraph" w:styleId="TOC8">
    <w:name w:val="toc 8"/>
    <w:basedOn w:val="Normal"/>
    <w:next w:val="Normal"/>
    <w:uiPriority w:val="39"/>
    <w:pPr>
      <w:spacing w:before="0"/>
    </w:pPr>
    <w:rPr>
      <w:szCs w:val="26"/>
    </w:rPr>
  </w:style>
  <w:style w:type="paragraph" w:styleId="TOC9">
    <w:name w:val="toc 9"/>
    <w:basedOn w:val="Normal"/>
    <w:next w:val="Normal"/>
    <w:uiPriority w:val="39"/>
    <w:pPr>
      <w:spacing w:before="0"/>
    </w:pPr>
    <w:rPr>
      <w:szCs w:val="26"/>
    </w:rPr>
  </w:style>
  <w:style w:type="character" w:styleId="LineNumber">
    <w:name w:val="line number"/>
    <w:basedOn w:val="DefaultParagraphFont"/>
  </w:style>
  <w:style w:type="paragraph" w:styleId="Caption">
    <w:name w:val="caption"/>
    <w:aliases w:val="fig:#,tab:#,equ:#"/>
    <w:basedOn w:val="Normal"/>
    <w:next w:val="Normal"/>
    <w:link w:val="CaptionChar1"/>
    <w:qFormat/>
    <w:rsid w:val="0053163C"/>
    <w:pPr>
      <w:spacing w:after="120"/>
      <w:jc w:val="center"/>
    </w:pPr>
    <w:rPr>
      <w:b/>
    </w:rPr>
  </w:style>
  <w:style w:type="paragraph" w:customStyle="1" w:styleId="List1">
    <w:name w:val="List1"/>
    <w:basedOn w:val="Normal"/>
    <w:pPr>
      <w:spacing w:before="0"/>
      <w:ind w:left="792" w:hanging="360"/>
    </w:pPr>
  </w:style>
  <w:style w:type="character" w:styleId="Emphasis">
    <w:name w:val="Emphasis"/>
    <w:qFormat/>
    <w:rPr>
      <w:i/>
      <w:iC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TableCell">
    <w:name w:val="Table Cell"/>
    <w:basedOn w:val="Normal"/>
    <w:link w:val="TableCellChar"/>
    <w:pPr>
      <w:keepLines/>
      <w:tabs>
        <w:tab w:val="left" w:pos="540"/>
      </w:tabs>
      <w:spacing w:before="20" w:after="20"/>
      <w:jc w:val="center"/>
    </w:pPr>
  </w:style>
  <w:style w:type="character" w:styleId="FollowedHyperlink">
    <w:name w:val="FollowedHyperlink"/>
    <w:rPr>
      <w:color w:val="800080"/>
      <w:u w:val="single"/>
    </w:rPr>
  </w:style>
  <w:style w:type="character" w:styleId="Strong">
    <w:name w:val="Strong"/>
    <w:qFormat/>
    <w:rPr>
      <w:b/>
      <w:bCs/>
    </w:rPr>
  </w:style>
  <w:style w:type="character" w:customStyle="1" w:styleId="CaptionChar">
    <w:name w:val="Caption Char"/>
    <w:rPr>
      <w:b/>
      <w:lang w:val="en-US" w:eastAsia="en-US" w:bidi="ar-SA"/>
    </w:rPr>
  </w:style>
  <w:style w:type="paragraph" w:styleId="NormalWeb">
    <w:name w:val="Normal (Web)"/>
    <w:basedOn w:val="Normal"/>
    <w:uiPriority w:val="99"/>
    <w:pPr>
      <w:overflowPunct/>
      <w:autoSpaceDE/>
      <w:autoSpaceDN/>
      <w:adjustRightInd/>
      <w:spacing w:before="100" w:beforeAutospacing="1" w:after="100" w:afterAutospacing="1"/>
      <w:textAlignment w:val="auto"/>
    </w:pPr>
    <w:rPr>
      <w:rFonts w:eastAsia="MS Mincho"/>
      <w:sz w:val="24"/>
      <w:szCs w:val="24"/>
      <w:lang w:val="de-DE" w:eastAsia="ja-JP"/>
    </w:rPr>
  </w:style>
  <w:style w:type="character" w:customStyle="1" w:styleId="CharChar">
    <w:name w:val="Char Char"/>
    <w:rPr>
      <w:b/>
      <w:lang w:val="en-US" w:eastAsia="en-US" w:bidi="ar-SA"/>
    </w:rPr>
  </w:style>
  <w:style w:type="paragraph" w:styleId="BodyText">
    <w:name w:val="Body Text"/>
    <w:basedOn w:val="Normal"/>
    <w:pPr>
      <w:overflowPunct/>
      <w:autoSpaceDE/>
      <w:autoSpaceDN/>
      <w:adjustRightInd/>
      <w:spacing w:before="0"/>
      <w:textAlignment w:val="auto"/>
    </w:pPr>
    <w:rPr>
      <w:rFonts w:eastAsia="MS Mincho"/>
      <w:sz w:val="14"/>
      <w:szCs w:val="14"/>
      <w:lang w:eastAsia="ja-JP"/>
    </w:rPr>
  </w:style>
  <w:style w:type="paragraph" w:customStyle="1" w:styleId="xl24">
    <w:name w:val="xl24"/>
    <w:basedOn w:val="Normal"/>
    <w:pPr>
      <w:overflowPunct/>
      <w:autoSpaceDE/>
      <w:autoSpaceDN/>
      <w:adjustRightInd/>
      <w:spacing w:before="100" w:beforeAutospacing="1" w:after="100" w:afterAutospacing="1"/>
      <w:textAlignment w:val="top"/>
    </w:pPr>
    <w:rPr>
      <w:rFonts w:ascii="Arial" w:hAnsi="Arial" w:cs="Arial"/>
      <w:sz w:val="28"/>
      <w:szCs w:val="28"/>
    </w:rPr>
  </w:style>
  <w:style w:type="paragraph" w:customStyle="1" w:styleId="xl25">
    <w:name w:val="xl25"/>
    <w:basedOn w:val="Normal"/>
    <w:pPr>
      <w:overflowPunct/>
      <w:autoSpaceDE/>
      <w:autoSpaceDN/>
      <w:adjustRightInd/>
      <w:spacing w:before="100" w:beforeAutospacing="1" w:after="100" w:afterAutospacing="1"/>
      <w:textAlignment w:val="top"/>
    </w:pPr>
    <w:rPr>
      <w:rFonts w:ascii="Arial" w:hAnsi="Arial" w:cs="Arial"/>
      <w:sz w:val="28"/>
      <w:szCs w:val="28"/>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b/>
      <w:bCs/>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hAnsi="Arial" w:cs="Arial"/>
      <w:b/>
      <w:bCs/>
      <w:color w:val="FF0000"/>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hAnsi="Arial" w:cs="Arial"/>
      <w:b/>
      <w:bCs/>
      <w:color w:val="FF0000"/>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textAlignment w:val="auto"/>
    </w:pPr>
    <w:rPr>
      <w:rFonts w:ascii="Arial" w:hAnsi="Arial" w:cs="Arial"/>
      <w:b/>
      <w:bCs/>
      <w:color w:val="FF0000"/>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CCFFFF"/>
      <w:overflowPunct/>
      <w:autoSpaceDE/>
      <w:autoSpaceDN/>
      <w:adjustRightInd/>
      <w:spacing w:before="100" w:beforeAutospacing="1" w:after="100" w:afterAutospacing="1"/>
      <w:textAlignment w:val="auto"/>
    </w:pPr>
    <w:rPr>
      <w:rFonts w:ascii="Arial" w:hAnsi="Arial" w:cs="Arial"/>
      <w:b/>
      <w:bCs/>
      <w:color w:val="FF0000"/>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textAlignment w:val="auto"/>
    </w:pPr>
    <w:rPr>
      <w:rFonts w:ascii="Arial" w:hAnsi="Arial" w:cs="Arial"/>
      <w:b/>
      <w:bCs/>
      <w:sz w:val="24"/>
      <w:szCs w:val="24"/>
    </w:rPr>
  </w:style>
  <w:style w:type="paragraph" w:customStyle="1" w:styleId="xl39">
    <w:name w:val="xl39"/>
    <w:basedOn w:val="Normal"/>
    <w:pPr>
      <w:overflowPunct/>
      <w:autoSpaceDE/>
      <w:autoSpaceDN/>
      <w:adjustRightInd/>
      <w:spacing w:before="100" w:beforeAutospacing="1" w:after="100" w:afterAutospacing="1"/>
      <w:textAlignment w:val="top"/>
    </w:pPr>
    <w:rPr>
      <w:rFonts w:ascii="Arial" w:hAnsi="Arial" w:cs="Arial"/>
      <w:sz w:val="22"/>
      <w:szCs w:val="22"/>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ascii="Arial" w:hAnsi="Arial" w:cs="Arial"/>
      <w:b/>
      <w:bCs/>
      <w:sz w:val="24"/>
      <w:szCs w:val="24"/>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center"/>
      <w:textAlignment w:val="auto"/>
    </w:pPr>
    <w:rPr>
      <w:rFonts w:ascii="Arial" w:hAnsi="Arial" w:cs="Arial"/>
      <w:b/>
      <w:bCs/>
      <w:sz w:val="24"/>
      <w:szCs w:val="24"/>
    </w:rPr>
  </w:style>
  <w:style w:type="paragraph" w:styleId="BodyText2">
    <w:name w:val="Body Text 2"/>
    <w:basedOn w:val="Normal"/>
    <w:rPr>
      <w:rFonts w:ascii="Arial" w:hAnsi="Arial" w:cs="Arial"/>
      <w:color w:val="0000CC"/>
      <w:sz w:val="16"/>
      <w:szCs w:val="12"/>
    </w:rPr>
  </w:style>
  <w:style w:type="paragraph" w:styleId="BodyText3">
    <w:name w:val="Body Text 3"/>
    <w:basedOn w:val="Normal"/>
    <w:pPr>
      <w:jc w:val="center"/>
    </w:pPr>
    <w:rPr>
      <w:rFonts w:ascii="Arial" w:hAnsi="Arial" w:cs="Arial"/>
      <w:color w:val="000000"/>
      <w:sz w:val="14"/>
      <w:szCs w:val="12"/>
    </w:rPr>
  </w:style>
  <w:style w:type="paragraph" w:customStyle="1" w:styleId="o">
    <w:name w:val="o"/>
    <w:basedOn w:val="Normal"/>
    <w:pPr>
      <w:overflowPunct/>
      <w:autoSpaceDE/>
      <w:autoSpaceDN/>
      <w:adjustRightInd/>
      <w:spacing w:before="100" w:beforeAutospacing="1" w:after="100" w:afterAutospacing="1"/>
      <w:textAlignment w:val="auto"/>
    </w:pPr>
    <w:rPr>
      <w:rFonts w:ascii="Arial Unicode MS" w:hAnsi="Arial Unicode MS"/>
      <w:color w:val="000000"/>
      <w:sz w:val="24"/>
      <w:szCs w:val="24"/>
    </w:rPr>
  </w:style>
  <w:style w:type="paragraph" w:styleId="BalloonText">
    <w:name w:val="Balloon Text"/>
    <w:basedOn w:val="Normal"/>
    <w:semiHidden/>
    <w:rsid w:val="00227E36"/>
    <w:rPr>
      <w:rFonts w:ascii="Tahoma" w:hAnsi="Tahoma" w:cs="Tahoma"/>
      <w:sz w:val="16"/>
      <w:szCs w:val="16"/>
    </w:rPr>
  </w:style>
  <w:style w:type="paragraph" w:customStyle="1" w:styleId="NormalBefore0pt">
    <w:name w:val="Normal + Before:  0 pt"/>
    <w:basedOn w:val="Normal"/>
    <w:rsid w:val="00F43F6D"/>
    <w:pPr>
      <w:numPr>
        <w:numId w:val="1"/>
      </w:numPr>
      <w:spacing w:before="0"/>
    </w:pPr>
    <w:rPr>
      <w:rFonts w:ascii="TimesNewRoman" w:hAnsi="TimesNewRoman" w:cs="TimesNewRoman"/>
    </w:rPr>
  </w:style>
  <w:style w:type="table" w:styleId="TableGrid">
    <w:name w:val="Table Grid"/>
    <w:basedOn w:val="TableNormal"/>
    <w:rsid w:val="000D323E"/>
    <w:pPr>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F43F6D"/>
    <w:pPr>
      <w:keepNext/>
      <w:numPr>
        <w:numId w:val="3"/>
      </w:numPr>
      <w:overflowPunct/>
      <w:autoSpaceDE/>
      <w:autoSpaceDN/>
      <w:adjustRightInd/>
      <w:spacing w:before="0"/>
      <w:ind w:left="1354"/>
      <w:jc w:val="both"/>
      <w:textAlignment w:val="auto"/>
    </w:pPr>
    <w:rPr>
      <w:rFonts w:ascii="Arial" w:hAnsi="Arial"/>
      <w:sz w:val="24"/>
    </w:rPr>
  </w:style>
  <w:style w:type="paragraph" w:styleId="BodyTextIndent2">
    <w:name w:val="Body Text Indent 2"/>
    <w:basedOn w:val="Normal"/>
    <w:rsid w:val="00AD2D26"/>
    <w:pPr>
      <w:spacing w:after="120" w:line="480" w:lineRule="auto"/>
      <w:ind w:left="360"/>
    </w:pPr>
  </w:style>
  <w:style w:type="paragraph" w:styleId="TableofFigures">
    <w:name w:val="table of figures"/>
    <w:basedOn w:val="Normal"/>
    <w:next w:val="Normal"/>
    <w:uiPriority w:val="99"/>
    <w:rsid w:val="00410174"/>
  </w:style>
  <w:style w:type="paragraph" w:styleId="ListParagraph">
    <w:name w:val="List Paragraph"/>
    <w:basedOn w:val="Normal"/>
    <w:uiPriority w:val="34"/>
    <w:qFormat/>
    <w:rsid w:val="00067041"/>
    <w:pPr>
      <w:ind w:left="708"/>
    </w:pPr>
  </w:style>
  <w:style w:type="paragraph" w:styleId="TOCHeading">
    <w:name w:val="TOC Heading"/>
    <w:basedOn w:val="Heading1"/>
    <w:next w:val="Normal"/>
    <w:uiPriority w:val="39"/>
    <w:semiHidden/>
    <w:unhideWhenUsed/>
    <w:qFormat/>
    <w:rsid w:val="008D7696"/>
    <w:pPr>
      <w:keepLines/>
      <w:pageBreakBefore w:val="0"/>
      <w:overflowPunct/>
      <w:autoSpaceDE/>
      <w:autoSpaceDN/>
      <w:adjustRightInd/>
      <w:spacing w:before="480" w:after="0" w:line="276" w:lineRule="auto"/>
      <w:textAlignment w:val="auto"/>
      <w:outlineLvl w:val="9"/>
    </w:pPr>
    <w:rPr>
      <w:rFonts w:ascii="Cambria" w:eastAsia="MS Gothic" w:hAnsi="Cambria"/>
      <w:bCs/>
      <w:caps w:val="0"/>
      <w:color w:val="365F91"/>
      <w:kern w:val="0"/>
      <w:sz w:val="28"/>
      <w:szCs w:val="28"/>
      <w:lang w:eastAsia="ja-JP"/>
    </w:rPr>
  </w:style>
  <w:style w:type="paragraph" w:customStyle="1" w:styleId="tablecell0">
    <w:name w:val="tablecell"/>
    <w:basedOn w:val="Normal"/>
    <w:uiPriority w:val="99"/>
    <w:rsid w:val="0022152D"/>
    <w:pPr>
      <w:overflowPunct/>
      <w:autoSpaceDE/>
      <w:autoSpaceDN/>
      <w:adjustRightInd/>
      <w:spacing w:before="100" w:beforeAutospacing="1" w:after="100" w:afterAutospacing="1"/>
      <w:textAlignment w:val="auto"/>
    </w:pPr>
    <w:rPr>
      <w:sz w:val="24"/>
      <w:szCs w:val="24"/>
    </w:rPr>
  </w:style>
  <w:style w:type="character" w:customStyle="1" w:styleId="CaptionChar1">
    <w:name w:val="Caption Char1"/>
    <w:aliases w:val="fig:# Char,tab:# Char,equ:# Char"/>
    <w:link w:val="Caption"/>
    <w:rsid w:val="0022152D"/>
    <w:rPr>
      <w:b/>
    </w:rPr>
  </w:style>
  <w:style w:type="paragraph" w:customStyle="1" w:styleId="Table8C">
    <w:name w:val="Table 8C"/>
    <w:basedOn w:val="Normal"/>
    <w:rsid w:val="00F43F6D"/>
    <w:pPr>
      <w:numPr>
        <w:numId w:val="5"/>
      </w:numPr>
    </w:pPr>
  </w:style>
  <w:style w:type="paragraph" w:customStyle="1" w:styleId="tablecell00">
    <w:name w:val="tablecell0"/>
    <w:basedOn w:val="Normal"/>
    <w:rsid w:val="00350C76"/>
    <w:pPr>
      <w:textAlignment w:val="auto"/>
    </w:pPr>
    <w:rPr>
      <w:sz w:val="24"/>
      <w:szCs w:val="24"/>
    </w:rPr>
  </w:style>
  <w:style w:type="paragraph" w:styleId="CommentText">
    <w:name w:val="annotation text"/>
    <w:basedOn w:val="Normal"/>
    <w:link w:val="CommentTextChar"/>
    <w:rsid w:val="00DD298A"/>
  </w:style>
  <w:style w:type="character" w:customStyle="1" w:styleId="CommentTextChar">
    <w:name w:val="Comment Text Char"/>
    <w:basedOn w:val="DefaultParagraphFont"/>
    <w:link w:val="CommentText"/>
    <w:rsid w:val="00DD298A"/>
  </w:style>
  <w:style w:type="paragraph" w:styleId="NoSpacing">
    <w:name w:val="No Spacing"/>
    <w:basedOn w:val="Normal"/>
    <w:uiPriority w:val="1"/>
    <w:qFormat/>
    <w:rsid w:val="009C6766"/>
    <w:pPr>
      <w:overflowPunct/>
      <w:autoSpaceDE/>
      <w:autoSpaceDN/>
      <w:adjustRightInd/>
      <w:spacing w:before="0"/>
      <w:textAlignment w:val="auto"/>
    </w:pPr>
    <w:rPr>
      <w:rFonts w:ascii="Calibri" w:eastAsia="Calibri" w:hAnsi="Calibri" w:cs="Calibri"/>
      <w:sz w:val="22"/>
      <w:szCs w:val="22"/>
    </w:rPr>
  </w:style>
  <w:style w:type="table" w:styleId="TableGrid1">
    <w:name w:val="Table Grid 1"/>
    <w:basedOn w:val="TableNormal"/>
    <w:rsid w:val="00AA2B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3Deffects2">
    <w:name w:val="Table 3D effects 2"/>
    <w:basedOn w:val="TableNormal"/>
    <w:rsid w:val="00AA2B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rsid w:val="00AD1C89"/>
    <w:rPr>
      <w:sz w:val="16"/>
      <w:szCs w:val="16"/>
    </w:rPr>
  </w:style>
  <w:style w:type="paragraph" w:styleId="CommentSubject">
    <w:name w:val="annotation subject"/>
    <w:basedOn w:val="CommentText"/>
    <w:next w:val="CommentText"/>
    <w:link w:val="CommentSubjectChar"/>
    <w:rsid w:val="00AD1C89"/>
    <w:rPr>
      <w:b/>
      <w:bCs/>
    </w:rPr>
  </w:style>
  <w:style w:type="character" w:customStyle="1" w:styleId="CommentSubjectChar">
    <w:name w:val="Comment Subject Char"/>
    <w:link w:val="CommentSubject"/>
    <w:rsid w:val="00AD1C89"/>
    <w:rPr>
      <w:b/>
      <w:bCs/>
      <w:lang w:eastAsia="es-MX"/>
    </w:rPr>
  </w:style>
  <w:style w:type="paragraph" w:styleId="FootnoteText">
    <w:name w:val="footnote text"/>
    <w:basedOn w:val="Normal"/>
    <w:link w:val="FootnoteTextChar"/>
    <w:rsid w:val="00C3006A"/>
    <w:pPr>
      <w:spacing w:before="0"/>
    </w:pPr>
    <w:rPr>
      <w:lang w:eastAsia="en-US"/>
    </w:rPr>
  </w:style>
  <w:style w:type="character" w:customStyle="1" w:styleId="FootnoteTextChar">
    <w:name w:val="Footnote Text Char"/>
    <w:basedOn w:val="DefaultParagraphFont"/>
    <w:link w:val="FootnoteText"/>
    <w:rsid w:val="00C3006A"/>
  </w:style>
  <w:style w:type="paragraph" w:customStyle="1" w:styleId="unordlist0">
    <w:name w:val="unordlist"/>
    <w:basedOn w:val="Normal"/>
    <w:rsid w:val="006479D0"/>
    <w:pPr>
      <w:textAlignment w:val="auto"/>
    </w:pPr>
    <w:rPr>
      <w:sz w:val="24"/>
      <w:szCs w:val="24"/>
      <w:lang w:eastAsia="en-US"/>
    </w:rPr>
  </w:style>
  <w:style w:type="paragraph" w:customStyle="1" w:styleId="UnordList">
    <w:name w:val="Unord List"/>
    <w:basedOn w:val="Normal"/>
    <w:rsid w:val="00F43F6D"/>
    <w:pPr>
      <w:numPr>
        <w:numId w:val="23"/>
      </w:numPr>
      <w:spacing w:before="0"/>
      <w:textAlignment w:val="auto"/>
    </w:pPr>
    <w:rPr>
      <w:lang w:eastAsia="en-US"/>
    </w:rPr>
  </w:style>
  <w:style w:type="character" w:customStyle="1" w:styleId="TableCellChar">
    <w:name w:val="Table Cell Char"/>
    <w:link w:val="TableCell"/>
    <w:rsid w:val="00F359EF"/>
    <w:rPr>
      <w:lang w:eastAsia="es-MX"/>
    </w:rPr>
  </w:style>
  <w:style w:type="character" w:customStyle="1" w:styleId="HeaderChar">
    <w:name w:val="Header Char"/>
    <w:link w:val="Header"/>
    <w:uiPriority w:val="99"/>
    <w:rsid w:val="002F52ED"/>
    <w:rPr>
      <w:lang w:eastAsia="es-MX"/>
    </w:rPr>
  </w:style>
  <w:style w:type="paragraph" w:customStyle="1" w:styleId="normaldew980">
    <w:name w:val="normaldew980"/>
    <w:basedOn w:val="Normal"/>
    <w:uiPriority w:val="99"/>
    <w:rsid w:val="002F52ED"/>
    <w:pPr>
      <w:textAlignment w:val="auto"/>
    </w:pPr>
    <w:rPr>
      <w:sz w:val="24"/>
      <w:szCs w:val="24"/>
      <w:lang w:eastAsia="en-US"/>
    </w:rPr>
  </w:style>
  <w:style w:type="paragraph" w:customStyle="1" w:styleId="List2">
    <w:name w:val="List2"/>
    <w:basedOn w:val="Normal"/>
    <w:rsid w:val="00BC04B5"/>
    <w:pPr>
      <w:spacing w:before="0"/>
      <w:ind w:left="792" w:hanging="360"/>
    </w:pPr>
  </w:style>
  <w:style w:type="character" w:customStyle="1" w:styleId="CharChar0">
    <w:name w:val="Char Char"/>
    <w:rsid w:val="00BC04B5"/>
    <w:rPr>
      <w:b/>
      <w:lang w:val="en-US" w:eastAsia="en-US" w:bidi="ar-SA"/>
    </w:rPr>
  </w:style>
  <w:style w:type="paragraph" w:styleId="Revision">
    <w:name w:val="Revision"/>
    <w:hidden/>
    <w:uiPriority w:val="99"/>
    <w:semiHidden/>
    <w:rsid w:val="00BC04B5"/>
    <w:rPr>
      <w:lang w:eastAsia="es-MX"/>
    </w:rPr>
  </w:style>
  <w:style w:type="paragraph" w:customStyle="1" w:styleId="List3">
    <w:name w:val="List3"/>
    <w:basedOn w:val="Normal"/>
    <w:rsid w:val="00F43F6D"/>
    <w:pPr>
      <w:spacing w:before="0"/>
      <w:ind w:left="792" w:hanging="360"/>
    </w:pPr>
  </w:style>
  <w:style w:type="character" w:customStyle="1" w:styleId="CharChar1">
    <w:name w:val="Char Char"/>
    <w:rsid w:val="00F43F6D"/>
    <w:rPr>
      <w:b/>
      <w:lang w:val="en-US" w:eastAsia="en-US" w:bidi="ar-SA"/>
    </w:rPr>
  </w:style>
  <w:style w:type="paragraph" w:styleId="ListBullet5">
    <w:name w:val="List Bullet 5"/>
    <w:basedOn w:val="Normal"/>
    <w:rsid w:val="00A713E0"/>
    <w:pPr>
      <w:numPr>
        <w:numId w:val="31"/>
      </w:numPr>
      <w:overflowPunct/>
      <w:autoSpaceDE/>
      <w:autoSpaceDN/>
      <w:adjustRightInd/>
      <w:spacing w:before="0"/>
      <w:textAlignment w:val="auto"/>
    </w:pPr>
    <w:rPr>
      <w:rFonts w:ascii="Arial" w:eastAsiaTheme="minorEastAsia"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72">
      <w:bodyDiv w:val="1"/>
      <w:marLeft w:val="0"/>
      <w:marRight w:val="0"/>
      <w:marTop w:val="0"/>
      <w:marBottom w:val="0"/>
      <w:divBdr>
        <w:top w:val="none" w:sz="0" w:space="0" w:color="auto"/>
        <w:left w:val="none" w:sz="0" w:space="0" w:color="auto"/>
        <w:bottom w:val="none" w:sz="0" w:space="0" w:color="auto"/>
        <w:right w:val="none" w:sz="0" w:space="0" w:color="auto"/>
      </w:divBdr>
      <w:divsChild>
        <w:div w:id="1398088286">
          <w:marLeft w:val="0"/>
          <w:marRight w:val="0"/>
          <w:marTop w:val="0"/>
          <w:marBottom w:val="0"/>
          <w:divBdr>
            <w:top w:val="none" w:sz="0" w:space="0" w:color="auto"/>
            <w:left w:val="none" w:sz="0" w:space="0" w:color="auto"/>
            <w:bottom w:val="none" w:sz="0" w:space="0" w:color="auto"/>
            <w:right w:val="none" w:sz="0" w:space="0" w:color="auto"/>
          </w:divBdr>
        </w:div>
      </w:divsChild>
    </w:div>
    <w:div w:id="4720573">
      <w:bodyDiv w:val="1"/>
      <w:marLeft w:val="0"/>
      <w:marRight w:val="0"/>
      <w:marTop w:val="0"/>
      <w:marBottom w:val="0"/>
      <w:divBdr>
        <w:top w:val="none" w:sz="0" w:space="0" w:color="auto"/>
        <w:left w:val="none" w:sz="0" w:space="0" w:color="auto"/>
        <w:bottom w:val="none" w:sz="0" w:space="0" w:color="auto"/>
        <w:right w:val="none" w:sz="0" w:space="0" w:color="auto"/>
      </w:divBdr>
      <w:divsChild>
        <w:div w:id="335153316">
          <w:marLeft w:val="40"/>
          <w:marRight w:val="40"/>
          <w:marTop w:val="0"/>
          <w:marBottom w:val="0"/>
          <w:divBdr>
            <w:top w:val="none" w:sz="0" w:space="0" w:color="auto"/>
            <w:left w:val="none" w:sz="0" w:space="0" w:color="auto"/>
            <w:bottom w:val="none" w:sz="0" w:space="0" w:color="auto"/>
            <w:right w:val="none" w:sz="0" w:space="0" w:color="auto"/>
          </w:divBdr>
        </w:div>
      </w:divsChild>
    </w:div>
    <w:div w:id="8991262">
      <w:bodyDiv w:val="1"/>
      <w:marLeft w:val="0"/>
      <w:marRight w:val="0"/>
      <w:marTop w:val="0"/>
      <w:marBottom w:val="0"/>
      <w:divBdr>
        <w:top w:val="none" w:sz="0" w:space="0" w:color="auto"/>
        <w:left w:val="none" w:sz="0" w:space="0" w:color="auto"/>
        <w:bottom w:val="none" w:sz="0" w:space="0" w:color="auto"/>
        <w:right w:val="none" w:sz="0" w:space="0" w:color="auto"/>
      </w:divBdr>
    </w:div>
    <w:div w:id="30569912">
      <w:bodyDiv w:val="1"/>
      <w:marLeft w:val="0"/>
      <w:marRight w:val="0"/>
      <w:marTop w:val="0"/>
      <w:marBottom w:val="0"/>
      <w:divBdr>
        <w:top w:val="none" w:sz="0" w:space="0" w:color="auto"/>
        <w:left w:val="none" w:sz="0" w:space="0" w:color="auto"/>
        <w:bottom w:val="none" w:sz="0" w:space="0" w:color="auto"/>
        <w:right w:val="none" w:sz="0" w:space="0" w:color="auto"/>
      </w:divBdr>
    </w:div>
    <w:div w:id="60062722">
      <w:bodyDiv w:val="1"/>
      <w:marLeft w:val="0"/>
      <w:marRight w:val="0"/>
      <w:marTop w:val="0"/>
      <w:marBottom w:val="0"/>
      <w:divBdr>
        <w:top w:val="none" w:sz="0" w:space="0" w:color="auto"/>
        <w:left w:val="none" w:sz="0" w:space="0" w:color="auto"/>
        <w:bottom w:val="none" w:sz="0" w:space="0" w:color="auto"/>
        <w:right w:val="none" w:sz="0" w:space="0" w:color="auto"/>
      </w:divBdr>
      <w:divsChild>
        <w:div w:id="900217430">
          <w:marLeft w:val="0"/>
          <w:marRight w:val="0"/>
          <w:marTop w:val="0"/>
          <w:marBottom w:val="0"/>
          <w:divBdr>
            <w:top w:val="none" w:sz="0" w:space="0" w:color="auto"/>
            <w:left w:val="none" w:sz="0" w:space="0" w:color="auto"/>
            <w:bottom w:val="none" w:sz="0" w:space="0" w:color="auto"/>
            <w:right w:val="none" w:sz="0" w:space="0" w:color="auto"/>
          </w:divBdr>
        </w:div>
      </w:divsChild>
    </w:div>
    <w:div w:id="62798772">
      <w:bodyDiv w:val="1"/>
      <w:marLeft w:val="0"/>
      <w:marRight w:val="0"/>
      <w:marTop w:val="0"/>
      <w:marBottom w:val="0"/>
      <w:divBdr>
        <w:top w:val="none" w:sz="0" w:space="0" w:color="auto"/>
        <w:left w:val="none" w:sz="0" w:space="0" w:color="auto"/>
        <w:bottom w:val="none" w:sz="0" w:space="0" w:color="auto"/>
        <w:right w:val="none" w:sz="0" w:space="0" w:color="auto"/>
      </w:divBdr>
      <w:divsChild>
        <w:div w:id="165094137">
          <w:marLeft w:val="0"/>
          <w:marRight w:val="0"/>
          <w:marTop w:val="0"/>
          <w:marBottom w:val="0"/>
          <w:divBdr>
            <w:top w:val="none" w:sz="0" w:space="0" w:color="auto"/>
            <w:left w:val="none" w:sz="0" w:space="0" w:color="auto"/>
            <w:bottom w:val="none" w:sz="0" w:space="0" w:color="auto"/>
            <w:right w:val="none" w:sz="0" w:space="0" w:color="auto"/>
          </w:divBdr>
        </w:div>
        <w:div w:id="171841970">
          <w:marLeft w:val="0"/>
          <w:marRight w:val="0"/>
          <w:marTop w:val="0"/>
          <w:marBottom w:val="0"/>
          <w:divBdr>
            <w:top w:val="none" w:sz="0" w:space="0" w:color="auto"/>
            <w:left w:val="none" w:sz="0" w:space="0" w:color="auto"/>
            <w:bottom w:val="none" w:sz="0" w:space="0" w:color="auto"/>
            <w:right w:val="none" w:sz="0" w:space="0" w:color="auto"/>
          </w:divBdr>
        </w:div>
        <w:div w:id="302390131">
          <w:marLeft w:val="0"/>
          <w:marRight w:val="0"/>
          <w:marTop w:val="0"/>
          <w:marBottom w:val="0"/>
          <w:divBdr>
            <w:top w:val="none" w:sz="0" w:space="0" w:color="auto"/>
            <w:left w:val="none" w:sz="0" w:space="0" w:color="auto"/>
            <w:bottom w:val="none" w:sz="0" w:space="0" w:color="auto"/>
            <w:right w:val="none" w:sz="0" w:space="0" w:color="auto"/>
          </w:divBdr>
        </w:div>
        <w:div w:id="309095611">
          <w:marLeft w:val="0"/>
          <w:marRight w:val="0"/>
          <w:marTop w:val="0"/>
          <w:marBottom w:val="0"/>
          <w:divBdr>
            <w:top w:val="none" w:sz="0" w:space="0" w:color="auto"/>
            <w:left w:val="none" w:sz="0" w:space="0" w:color="auto"/>
            <w:bottom w:val="none" w:sz="0" w:space="0" w:color="auto"/>
            <w:right w:val="none" w:sz="0" w:space="0" w:color="auto"/>
          </w:divBdr>
        </w:div>
        <w:div w:id="334765368">
          <w:marLeft w:val="0"/>
          <w:marRight w:val="0"/>
          <w:marTop w:val="0"/>
          <w:marBottom w:val="0"/>
          <w:divBdr>
            <w:top w:val="none" w:sz="0" w:space="0" w:color="auto"/>
            <w:left w:val="none" w:sz="0" w:space="0" w:color="auto"/>
            <w:bottom w:val="none" w:sz="0" w:space="0" w:color="auto"/>
            <w:right w:val="none" w:sz="0" w:space="0" w:color="auto"/>
          </w:divBdr>
        </w:div>
        <w:div w:id="447238502">
          <w:marLeft w:val="0"/>
          <w:marRight w:val="0"/>
          <w:marTop w:val="0"/>
          <w:marBottom w:val="0"/>
          <w:divBdr>
            <w:top w:val="none" w:sz="0" w:space="0" w:color="auto"/>
            <w:left w:val="none" w:sz="0" w:space="0" w:color="auto"/>
            <w:bottom w:val="none" w:sz="0" w:space="0" w:color="auto"/>
            <w:right w:val="none" w:sz="0" w:space="0" w:color="auto"/>
          </w:divBdr>
        </w:div>
        <w:div w:id="492987236">
          <w:marLeft w:val="0"/>
          <w:marRight w:val="0"/>
          <w:marTop w:val="0"/>
          <w:marBottom w:val="0"/>
          <w:divBdr>
            <w:top w:val="none" w:sz="0" w:space="0" w:color="auto"/>
            <w:left w:val="none" w:sz="0" w:space="0" w:color="auto"/>
            <w:bottom w:val="none" w:sz="0" w:space="0" w:color="auto"/>
            <w:right w:val="none" w:sz="0" w:space="0" w:color="auto"/>
          </w:divBdr>
        </w:div>
        <w:div w:id="602305779">
          <w:marLeft w:val="0"/>
          <w:marRight w:val="0"/>
          <w:marTop w:val="0"/>
          <w:marBottom w:val="0"/>
          <w:divBdr>
            <w:top w:val="none" w:sz="0" w:space="0" w:color="auto"/>
            <w:left w:val="none" w:sz="0" w:space="0" w:color="auto"/>
            <w:bottom w:val="none" w:sz="0" w:space="0" w:color="auto"/>
            <w:right w:val="none" w:sz="0" w:space="0" w:color="auto"/>
          </w:divBdr>
        </w:div>
        <w:div w:id="674069830">
          <w:marLeft w:val="0"/>
          <w:marRight w:val="0"/>
          <w:marTop w:val="0"/>
          <w:marBottom w:val="0"/>
          <w:divBdr>
            <w:top w:val="none" w:sz="0" w:space="0" w:color="auto"/>
            <w:left w:val="none" w:sz="0" w:space="0" w:color="auto"/>
            <w:bottom w:val="none" w:sz="0" w:space="0" w:color="auto"/>
            <w:right w:val="none" w:sz="0" w:space="0" w:color="auto"/>
          </w:divBdr>
        </w:div>
        <w:div w:id="861938126">
          <w:marLeft w:val="0"/>
          <w:marRight w:val="0"/>
          <w:marTop w:val="0"/>
          <w:marBottom w:val="0"/>
          <w:divBdr>
            <w:top w:val="none" w:sz="0" w:space="0" w:color="auto"/>
            <w:left w:val="none" w:sz="0" w:space="0" w:color="auto"/>
            <w:bottom w:val="none" w:sz="0" w:space="0" w:color="auto"/>
            <w:right w:val="none" w:sz="0" w:space="0" w:color="auto"/>
          </w:divBdr>
        </w:div>
        <w:div w:id="919871389">
          <w:marLeft w:val="0"/>
          <w:marRight w:val="0"/>
          <w:marTop w:val="0"/>
          <w:marBottom w:val="0"/>
          <w:divBdr>
            <w:top w:val="none" w:sz="0" w:space="0" w:color="auto"/>
            <w:left w:val="none" w:sz="0" w:space="0" w:color="auto"/>
            <w:bottom w:val="none" w:sz="0" w:space="0" w:color="auto"/>
            <w:right w:val="none" w:sz="0" w:space="0" w:color="auto"/>
          </w:divBdr>
        </w:div>
        <w:div w:id="970480304">
          <w:marLeft w:val="0"/>
          <w:marRight w:val="0"/>
          <w:marTop w:val="0"/>
          <w:marBottom w:val="0"/>
          <w:divBdr>
            <w:top w:val="none" w:sz="0" w:space="0" w:color="auto"/>
            <w:left w:val="none" w:sz="0" w:space="0" w:color="auto"/>
            <w:bottom w:val="none" w:sz="0" w:space="0" w:color="auto"/>
            <w:right w:val="none" w:sz="0" w:space="0" w:color="auto"/>
          </w:divBdr>
        </w:div>
        <w:div w:id="1003555699">
          <w:marLeft w:val="0"/>
          <w:marRight w:val="0"/>
          <w:marTop w:val="0"/>
          <w:marBottom w:val="0"/>
          <w:divBdr>
            <w:top w:val="none" w:sz="0" w:space="0" w:color="auto"/>
            <w:left w:val="none" w:sz="0" w:space="0" w:color="auto"/>
            <w:bottom w:val="none" w:sz="0" w:space="0" w:color="auto"/>
            <w:right w:val="none" w:sz="0" w:space="0" w:color="auto"/>
          </w:divBdr>
        </w:div>
        <w:div w:id="1034035053">
          <w:marLeft w:val="0"/>
          <w:marRight w:val="0"/>
          <w:marTop w:val="0"/>
          <w:marBottom w:val="0"/>
          <w:divBdr>
            <w:top w:val="none" w:sz="0" w:space="0" w:color="auto"/>
            <w:left w:val="none" w:sz="0" w:space="0" w:color="auto"/>
            <w:bottom w:val="none" w:sz="0" w:space="0" w:color="auto"/>
            <w:right w:val="none" w:sz="0" w:space="0" w:color="auto"/>
          </w:divBdr>
        </w:div>
        <w:div w:id="1068385567">
          <w:marLeft w:val="0"/>
          <w:marRight w:val="0"/>
          <w:marTop w:val="0"/>
          <w:marBottom w:val="0"/>
          <w:divBdr>
            <w:top w:val="none" w:sz="0" w:space="0" w:color="auto"/>
            <w:left w:val="none" w:sz="0" w:space="0" w:color="auto"/>
            <w:bottom w:val="none" w:sz="0" w:space="0" w:color="auto"/>
            <w:right w:val="none" w:sz="0" w:space="0" w:color="auto"/>
          </w:divBdr>
        </w:div>
        <w:div w:id="1074621826">
          <w:marLeft w:val="0"/>
          <w:marRight w:val="0"/>
          <w:marTop w:val="0"/>
          <w:marBottom w:val="0"/>
          <w:divBdr>
            <w:top w:val="none" w:sz="0" w:space="0" w:color="auto"/>
            <w:left w:val="none" w:sz="0" w:space="0" w:color="auto"/>
            <w:bottom w:val="none" w:sz="0" w:space="0" w:color="auto"/>
            <w:right w:val="none" w:sz="0" w:space="0" w:color="auto"/>
          </w:divBdr>
        </w:div>
        <w:div w:id="1080522217">
          <w:marLeft w:val="0"/>
          <w:marRight w:val="0"/>
          <w:marTop w:val="0"/>
          <w:marBottom w:val="0"/>
          <w:divBdr>
            <w:top w:val="none" w:sz="0" w:space="0" w:color="auto"/>
            <w:left w:val="none" w:sz="0" w:space="0" w:color="auto"/>
            <w:bottom w:val="none" w:sz="0" w:space="0" w:color="auto"/>
            <w:right w:val="none" w:sz="0" w:space="0" w:color="auto"/>
          </w:divBdr>
        </w:div>
        <w:div w:id="1122728530">
          <w:marLeft w:val="0"/>
          <w:marRight w:val="0"/>
          <w:marTop w:val="0"/>
          <w:marBottom w:val="0"/>
          <w:divBdr>
            <w:top w:val="none" w:sz="0" w:space="0" w:color="auto"/>
            <w:left w:val="none" w:sz="0" w:space="0" w:color="auto"/>
            <w:bottom w:val="none" w:sz="0" w:space="0" w:color="auto"/>
            <w:right w:val="none" w:sz="0" w:space="0" w:color="auto"/>
          </w:divBdr>
        </w:div>
        <w:div w:id="1250963344">
          <w:marLeft w:val="0"/>
          <w:marRight w:val="0"/>
          <w:marTop w:val="0"/>
          <w:marBottom w:val="0"/>
          <w:divBdr>
            <w:top w:val="none" w:sz="0" w:space="0" w:color="auto"/>
            <w:left w:val="none" w:sz="0" w:space="0" w:color="auto"/>
            <w:bottom w:val="none" w:sz="0" w:space="0" w:color="auto"/>
            <w:right w:val="none" w:sz="0" w:space="0" w:color="auto"/>
          </w:divBdr>
        </w:div>
        <w:div w:id="1254582970">
          <w:marLeft w:val="0"/>
          <w:marRight w:val="0"/>
          <w:marTop w:val="0"/>
          <w:marBottom w:val="0"/>
          <w:divBdr>
            <w:top w:val="none" w:sz="0" w:space="0" w:color="auto"/>
            <w:left w:val="none" w:sz="0" w:space="0" w:color="auto"/>
            <w:bottom w:val="none" w:sz="0" w:space="0" w:color="auto"/>
            <w:right w:val="none" w:sz="0" w:space="0" w:color="auto"/>
          </w:divBdr>
        </w:div>
        <w:div w:id="1294215124">
          <w:marLeft w:val="0"/>
          <w:marRight w:val="0"/>
          <w:marTop w:val="0"/>
          <w:marBottom w:val="0"/>
          <w:divBdr>
            <w:top w:val="none" w:sz="0" w:space="0" w:color="auto"/>
            <w:left w:val="none" w:sz="0" w:space="0" w:color="auto"/>
            <w:bottom w:val="none" w:sz="0" w:space="0" w:color="auto"/>
            <w:right w:val="none" w:sz="0" w:space="0" w:color="auto"/>
          </w:divBdr>
        </w:div>
        <w:div w:id="1356350871">
          <w:marLeft w:val="0"/>
          <w:marRight w:val="0"/>
          <w:marTop w:val="0"/>
          <w:marBottom w:val="0"/>
          <w:divBdr>
            <w:top w:val="none" w:sz="0" w:space="0" w:color="auto"/>
            <w:left w:val="none" w:sz="0" w:space="0" w:color="auto"/>
            <w:bottom w:val="none" w:sz="0" w:space="0" w:color="auto"/>
            <w:right w:val="none" w:sz="0" w:space="0" w:color="auto"/>
          </w:divBdr>
        </w:div>
        <w:div w:id="1380546908">
          <w:marLeft w:val="0"/>
          <w:marRight w:val="0"/>
          <w:marTop w:val="0"/>
          <w:marBottom w:val="0"/>
          <w:divBdr>
            <w:top w:val="none" w:sz="0" w:space="0" w:color="auto"/>
            <w:left w:val="none" w:sz="0" w:space="0" w:color="auto"/>
            <w:bottom w:val="none" w:sz="0" w:space="0" w:color="auto"/>
            <w:right w:val="none" w:sz="0" w:space="0" w:color="auto"/>
          </w:divBdr>
        </w:div>
        <w:div w:id="1590313258">
          <w:marLeft w:val="0"/>
          <w:marRight w:val="0"/>
          <w:marTop w:val="0"/>
          <w:marBottom w:val="0"/>
          <w:divBdr>
            <w:top w:val="none" w:sz="0" w:space="0" w:color="auto"/>
            <w:left w:val="none" w:sz="0" w:space="0" w:color="auto"/>
            <w:bottom w:val="none" w:sz="0" w:space="0" w:color="auto"/>
            <w:right w:val="none" w:sz="0" w:space="0" w:color="auto"/>
          </w:divBdr>
        </w:div>
        <w:div w:id="1923221469">
          <w:marLeft w:val="0"/>
          <w:marRight w:val="0"/>
          <w:marTop w:val="0"/>
          <w:marBottom w:val="0"/>
          <w:divBdr>
            <w:top w:val="none" w:sz="0" w:space="0" w:color="auto"/>
            <w:left w:val="none" w:sz="0" w:space="0" w:color="auto"/>
            <w:bottom w:val="none" w:sz="0" w:space="0" w:color="auto"/>
            <w:right w:val="none" w:sz="0" w:space="0" w:color="auto"/>
          </w:divBdr>
        </w:div>
        <w:div w:id="1940327967">
          <w:marLeft w:val="0"/>
          <w:marRight w:val="0"/>
          <w:marTop w:val="0"/>
          <w:marBottom w:val="0"/>
          <w:divBdr>
            <w:top w:val="none" w:sz="0" w:space="0" w:color="auto"/>
            <w:left w:val="none" w:sz="0" w:space="0" w:color="auto"/>
            <w:bottom w:val="none" w:sz="0" w:space="0" w:color="auto"/>
            <w:right w:val="none" w:sz="0" w:space="0" w:color="auto"/>
          </w:divBdr>
        </w:div>
        <w:div w:id="1945337402">
          <w:marLeft w:val="0"/>
          <w:marRight w:val="0"/>
          <w:marTop w:val="0"/>
          <w:marBottom w:val="0"/>
          <w:divBdr>
            <w:top w:val="none" w:sz="0" w:space="0" w:color="auto"/>
            <w:left w:val="none" w:sz="0" w:space="0" w:color="auto"/>
            <w:bottom w:val="none" w:sz="0" w:space="0" w:color="auto"/>
            <w:right w:val="none" w:sz="0" w:space="0" w:color="auto"/>
          </w:divBdr>
        </w:div>
        <w:div w:id="2006351398">
          <w:marLeft w:val="0"/>
          <w:marRight w:val="0"/>
          <w:marTop w:val="0"/>
          <w:marBottom w:val="0"/>
          <w:divBdr>
            <w:top w:val="none" w:sz="0" w:space="0" w:color="auto"/>
            <w:left w:val="none" w:sz="0" w:space="0" w:color="auto"/>
            <w:bottom w:val="none" w:sz="0" w:space="0" w:color="auto"/>
            <w:right w:val="none" w:sz="0" w:space="0" w:color="auto"/>
          </w:divBdr>
        </w:div>
      </w:divsChild>
    </w:div>
    <w:div w:id="72317917">
      <w:bodyDiv w:val="1"/>
      <w:marLeft w:val="0"/>
      <w:marRight w:val="0"/>
      <w:marTop w:val="0"/>
      <w:marBottom w:val="0"/>
      <w:divBdr>
        <w:top w:val="none" w:sz="0" w:space="0" w:color="auto"/>
        <w:left w:val="none" w:sz="0" w:space="0" w:color="auto"/>
        <w:bottom w:val="none" w:sz="0" w:space="0" w:color="auto"/>
        <w:right w:val="none" w:sz="0" w:space="0" w:color="auto"/>
      </w:divBdr>
    </w:div>
    <w:div w:id="78789936">
      <w:bodyDiv w:val="1"/>
      <w:marLeft w:val="0"/>
      <w:marRight w:val="0"/>
      <w:marTop w:val="0"/>
      <w:marBottom w:val="0"/>
      <w:divBdr>
        <w:top w:val="none" w:sz="0" w:space="0" w:color="auto"/>
        <w:left w:val="none" w:sz="0" w:space="0" w:color="auto"/>
        <w:bottom w:val="none" w:sz="0" w:space="0" w:color="auto"/>
        <w:right w:val="none" w:sz="0" w:space="0" w:color="auto"/>
      </w:divBdr>
    </w:div>
    <w:div w:id="89087294">
      <w:bodyDiv w:val="1"/>
      <w:marLeft w:val="0"/>
      <w:marRight w:val="0"/>
      <w:marTop w:val="0"/>
      <w:marBottom w:val="0"/>
      <w:divBdr>
        <w:top w:val="none" w:sz="0" w:space="0" w:color="auto"/>
        <w:left w:val="none" w:sz="0" w:space="0" w:color="auto"/>
        <w:bottom w:val="none" w:sz="0" w:space="0" w:color="auto"/>
        <w:right w:val="none" w:sz="0" w:space="0" w:color="auto"/>
      </w:divBdr>
    </w:div>
    <w:div w:id="89550613">
      <w:bodyDiv w:val="1"/>
      <w:marLeft w:val="0"/>
      <w:marRight w:val="0"/>
      <w:marTop w:val="0"/>
      <w:marBottom w:val="0"/>
      <w:divBdr>
        <w:top w:val="none" w:sz="0" w:space="0" w:color="auto"/>
        <w:left w:val="none" w:sz="0" w:space="0" w:color="auto"/>
        <w:bottom w:val="none" w:sz="0" w:space="0" w:color="auto"/>
        <w:right w:val="none" w:sz="0" w:space="0" w:color="auto"/>
      </w:divBdr>
    </w:div>
    <w:div w:id="97599802">
      <w:bodyDiv w:val="1"/>
      <w:marLeft w:val="0"/>
      <w:marRight w:val="0"/>
      <w:marTop w:val="0"/>
      <w:marBottom w:val="0"/>
      <w:divBdr>
        <w:top w:val="none" w:sz="0" w:space="0" w:color="auto"/>
        <w:left w:val="none" w:sz="0" w:space="0" w:color="auto"/>
        <w:bottom w:val="none" w:sz="0" w:space="0" w:color="auto"/>
        <w:right w:val="none" w:sz="0" w:space="0" w:color="auto"/>
      </w:divBdr>
    </w:div>
    <w:div w:id="99834085">
      <w:bodyDiv w:val="1"/>
      <w:marLeft w:val="0"/>
      <w:marRight w:val="0"/>
      <w:marTop w:val="0"/>
      <w:marBottom w:val="0"/>
      <w:divBdr>
        <w:top w:val="none" w:sz="0" w:space="0" w:color="auto"/>
        <w:left w:val="none" w:sz="0" w:space="0" w:color="auto"/>
        <w:bottom w:val="none" w:sz="0" w:space="0" w:color="auto"/>
        <w:right w:val="none" w:sz="0" w:space="0" w:color="auto"/>
      </w:divBdr>
      <w:divsChild>
        <w:div w:id="2028099020">
          <w:marLeft w:val="0"/>
          <w:marRight w:val="0"/>
          <w:marTop w:val="0"/>
          <w:marBottom w:val="0"/>
          <w:divBdr>
            <w:top w:val="none" w:sz="0" w:space="0" w:color="auto"/>
            <w:left w:val="none" w:sz="0" w:space="0" w:color="auto"/>
            <w:bottom w:val="none" w:sz="0" w:space="0" w:color="auto"/>
            <w:right w:val="none" w:sz="0" w:space="0" w:color="auto"/>
          </w:divBdr>
        </w:div>
      </w:divsChild>
    </w:div>
    <w:div w:id="101532595">
      <w:bodyDiv w:val="1"/>
      <w:marLeft w:val="0"/>
      <w:marRight w:val="0"/>
      <w:marTop w:val="0"/>
      <w:marBottom w:val="0"/>
      <w:divBdr>
        <w:top w:val="none" w:sz="0" w:space="0" w:color="auto"/>
        <w:left w:val="none" w:sz="0" w:space="0" w:color="auto"/>
        <w:bottom w:val="none" w:sz="0" w:space="0" w:color="auto"/>
        <w:right w:val="none" w:sz="0" w:space="0" w:color="auto"/>
      </w:divBdr>
    </w:div>
    <w:div w:id="102649090">
      <w:bodyDiv w:val="1"/>
      <w:marLeft w:val="0"/>
      <w:marRight w:val="0"/>
      <w:marTop w:val="0"/>
      <w:marBottom w:val="0"/>
      <w:divBdr>
        <w:top w:val="none" w:sz="0" w:space="0" w:color="auto"/>
        <w:left w:val="none" w:sz="0" w:space="0" w:color="auto"/>
        <w:bottom w:val="none" w:sz="0" w:space="0" w:color="auto"/>
        <w:right w:val="none" w:sz="0" w:space="0" w:color="auto"/>
      </w:divBdr>
    </w:div>
    <w:div w:id="127280843">
      <w:bodyDiv w:val="1"/>
      <w:marLeft w:val="0"/>
      <w:marRight w:val="0"/>
      <w:marTop w:val="0"/>
      <w:marBottom w:val="0"/>
      <w:divBdr>
        <w:top w:val="none" w:sz="0" w:space="0" w:color="auto"/>
        <w:left w:val="none" w:sz="0" w:space="0" w:color="auto"/>
        <w:bottom w:val="none" w:sz="0" w:space="0" w:color="auto"/>
        <w:right w:val="none" w:sz="0" w:space="0" w:color="auto"/>
      </w:divBdr>
    </w:div>
    <w:div w:id="135530226">
      <w:bodyDiv w:val="1"/>
      <w:marLeft w:val="0"/>
      <w:marRight w:val="0"/>
      <w:marTop w:val="0"/>
      <w:marBottom w:val="0"/>
      <w:divBdr>
        <w:top w:val="none" w:sz="0" w:space="0" w:color="auto"/>
        <w:left w:val="none" w:sz="0" w:space="0" w:color="auto"/>
        <w:bottom w:val="none" w:sz="0" w:space="0" w:color="auto"/>
        <w:right w:val="none" w:sz="0" w:space="0" w:color="auto"/>
      </w:divBdr>
    </w:div>
    <w:div w:id="138347292">
      <w:bodyDiv w:val="1"/>
      <w:marLeft w:val="0"/>
      <w:marRight w:val="0"/>
      <w:marTop w:val="0"/>
      <w:marBottom w:val="0"/>
      <w:divBdr>
        <w:top w:val="none" w:sz="0" w:space="0" w:color="auto"/>
        <w:left w:val="none" w:sz="0" w:space="0" w:color="auto"/>
        <w:bottom w:val="none" w:sz="0" w:space="0" w:color="auto"/>
        <w:right w:val="none" w:sz="0" w:space="0" w:color="auto"/>
      </w:divBdr>
      <w:divsChild>
        <w:div w:id="359357844">
          <w:marLeft w:val="0"/>
          <w:marRight w:val="0"/>
          <w:marTop w:val="0"/>
          <w:marBottom w:val="0"/>
          <w:divBdr>
            <w:top w:val="none" w:sz="0" w:space="0" w:color="auto"/>
            <w:left w:val="none" w:sz="0" w:space="0" w:color="auto"/>
            <w:bottom w:val="none" w:sz="0" w:space="0" w:color="auto"/>
            <w:right w:val="none" w:sz="0" w:space="0" w:color="auto"/>
          </w:divBdr>
        </w:div>
        <w:div w:id="671883151">
          <w:marLeft w:val="0"/>
          <w:marRight w:val="0"/>
          <w:marTop w:val="0"/>
          <w:marBottom w:val="0"/>
          <w:divBdr>
            <w:top w:val="none" w:sz="0" w:space="0" w:color="auto"/>
            <w:left w:val="none" w:sz="0" w:space="0" w:color="auto"/>
            <w:bottom w:val="none" w:sz="0" w:space="0" w:color="auto"/>
            <w:right w:val="none" w:sz="0" w:space="0" w:color="auto"/>
          </w:divBdr>
        </w:div>
        <w:div w:id="1218318210">
          <w:marLeft w:val="0"/>
          <w:marRight w:val="0"/>
          <w:marTop w:val="0"/>
          <w:marBottom w:val="0"/>
          <w:divBdr>
            <w:top w:val="none" w:sz="0" w:space="0" w:color="auto"/>
            <w:left w:val="none" w:sz="0" w:space="0" w:color="auto"/>
            <w:bottom w:val="none" w:sz="0" w:space="0" w:color="auto"/>
            <w:right w:val="none" w:sz="0" w:space="0" w:color="auto"/>
          </w:divBdr>
        </w:div>
        <w:div w:id="1311902921">
          <w:marLeft w:val="0"/>
          <w:marRight w:val="0"/>
          <w:marTop w:val="0"/>
          <w:marBottom w:val="0"/>
          <w:divBdr>
            <w:top w:val="none" w:sz="0" w:space="0" w:color="auto"/>
            <w:left w:val="none" w:sz="0" w:space="0" w:color="auto"/>
            <w:bottom w:val="none" w:sz="0" w:space="0" w:color="auto"/>
            <w:right w:val="none" w:sz="0" w:space="0" w:color="auto"/>
          </w:divBdr>
        </w:div>
        <w:div w:id="2049915299">
          <w:marLeft w:val="0"/>
          <w:marRight w:val="0"/>
          <w:marTop w:val="0"/>
          <w:marBottom w:val="0"/>
          <w:divBdr>
            <w:top w:val="none" w:sz="0" w:space="0" w:color="auto"/>
            <w:left w:val="none" w:sz="0" w:space="0" w:color="auto"/>
            <w:bottom w:val="none" w:sz="0" w:space="0" w:color="auto"/>
            <w:right w:val="none" w:sz="0" w:space="0" w:color="auto"/>
          </w:divBdr>
        </w:div>
      </w:divsChild>
    </w:div>
    <w:div w:id="154296749">
      <w:bodyDiv w:val="1"/>
      <w:marLeft w:val="0"/>
      <w:marRight w:val="0"/>
      <w:marTop w:val="0"/>
      <w:marBottom w:val="0"/>
      <w:divBdr>
        <w:top w:val="none" w:sz="0" w:space="0" w:color="auto"/>
        <w:left w:val="none" w:sz="0" w:space="0" w:color="auto"/>
        <w:bottom w:val="none" w:sz="0" w:space="0" w:color="auto"/>
        <w:right w:val="none" w:sz="0" w:space="0" w:color="auto"/>
      </w:divBdr>
    </w:div>
    <w:div w:id="216667229">
      <w:bodyDiv w:val="1"/>
      <w:marLeft w:val="0"/>
      <w:marRight w:val="0"/>
      <w:marTop w:val="0"/>
      <w:marBottom w:val="0"/>
      <w:divBdr>
        <w:top w:val="none" w:sz="0" w:space="0" w:color="auto"/>
        <w:left w:val="none" w:sz="0" w:space="0" w:color="auto"/>
        <w:bottom w:val="none" w:sz="0" w:space="0" w:color="auto"/>
        <w:right w:val="none" w:sz="0" w:space="0" w:color="auto"/>
      </w:divBdr>
    </w:div>
    <w:div w:id="244264056">
      <w:bodyDiv w:val="1"/>
      <w:marLeft w:val="0"/>
      <w:marRight w:val="0"/>
      <w:marTop w:val="0"/>
      <w:marBottom w:val="0"/>
      <w:divBdr>
        <w:top w:val="none" w:sz="0" w:space="0" w:color="auto"/>
        <w:left w:val="none" w:sz="0" w:space="0" w:color="auto"/>
        <w:bottom w:val="none" w:sz="0" w:space="0" w:color="auto"/>
        <w:right w:val="none" w:sz="0" w:space="0" w:color="auto"/>
      </w:divBdr>
      <w:divsChild>
        <w:div w:id="2043096074">
          <w:marLeft w:val="0"/>
          <w:marRight w:val="0"/>
          <w:marTop w:val="0"/>
          <w:marBottom w:val="0"/>
          <w:divBdr>
            <w:top w:val="none" w:sz="0" w:space="0" w:color="auto"/>
            <w:left w:val="none" w:sz="0" w:space="0" w:color="auto"/>
            <w:bottom w:val="none" w:sz="0" w:space="0" w:color="auto"/>
            <w:right w:val="none" w:sz="0" w:space="0" w:color="auto"/>
          </w:divBdr>
          <w:divsChild>
            <w:div w:id="731925352">
              <w:marLeft w:val="0"/>
              <w:marRight w:val="0"/>
              <w:marTop w:val="0"/>
              <w:marBottom w:val="0"/>
              <w:divBdr>
                <w:top w:val="none" w:sz="0" w:space="0" w:color="auto"/>
                <w:left w:val="none" w:sz="0" w:space="0" w:color="auto"/>
                <w:bottom w:val="none" w:sz="0" w:space="0" w:color="auto"/>
                <w:right w:val="none" w:sz="0" w:space="0" w:color="auto"/>
              </w:divBdr>
            </w:div>
            <w:div w:id="11306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1929">
      <w:bodyDiv w:val="1"/>
      <w:marLeft w:val="0"/>
      <w:marRight w:val="0"/>
      <w:marTop w:val="0"/>
      <w:marBottom w:val="0"/>
      <w:divBdr>
        <w:top w:val="none" w:sz="0" w:space="0" w:color="auto"/>
        <w:left w:val="none" w:sz="0" w:space="0" w:color="auto"/>
        <w:bottom w:val="none" w:sz="0" w:space="0" w:color="auto"/>
        <w:right w:val="none" w:sz="0" w:space="0" w:color="auto"/>
      </w:divBdr>
    </w:div>
    <w:div w:id="256328924">
      <w:bodyDiv w:val="1"/>
      <w:marLeft w:val="0"/>
      <w:marRight w:val="0"/>
      <w:marTop w:val="0"/>
      <w:marBottom w:val="0"/>
      <w:divBdr>
        <w:top w:val="none" w:sz="0" w:space="0" w:color="auto"/>
        <w:left w:val="none" w:sz="0" w:space="0" w:color="auto"/>
        <w:bottom w:val="none" w:sz="0" w:space="0" w:color="auto"/>
        <w:right w:val="none" w:sz="0" w:space="0" w:color="auto"/>
      </w:divBdr>
      <w:divsChild>
        <w:div w:id="2025084394">
          <w:marLeft w:val="0"/>
          <w:marRight w:val="0"/>
          <w:marTop w:val="0"/>
          <w:marBottom w:val="0"/>
          <w:divBdr>
            <w:top w:val="none" w:sz="0" w:space="0" w:color="auto"/>
            <w:left w:val="none" w:sz="0" w:space="0" w:color="auto"/>
            <w:bottom w:val="none" w:sz="0" w:space="0" w:color="auto"/>
            <w:right w:val="none" w:sz="0" w:space="0" w:color="auto"/>
          </w:divBdr>
          <w:divsChild>
            <w:div w:id="583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708">
      <w:bodyDiv w:val="1"/>
      <w:marLeft w:val="0"/>
      <w:marRight w:val="0"/>
      <w:marTop w:val="0"/>
      <w:marBottom w:val="0"/>
      <w:divBdr>
        <w:top w:val="none" w:sz="0" w:space="0" w:color="auto"/>
        <w:left w:val="none" w:sz="0" w:space="0" w:color="auto"/>
        <w:bottom w:val="none" w:sz="0" w:space="0" w:color="auto"/>
        <w:right w:val="none" w:sz="0" w:space="0" w:color="auto"/>
      </w:divBdr>
    </w:div>
    <w:div w:id="258106781">
      <w:bodyDiv w:val="1"/>
      <w:marLeft w:val="0"/>
      <w:marRight w:val="0"/>
      <w:marTop w:val="0"/>
      <w:marBottom w:val="0"/>
      <w:divBdr>
        <w:top w:val="none" w:sz="0" w:space="0" w:color="auto"/>
        <w:left w:val="none" w:sz="0" w:space="0" w:color="auto"/>
        <w:bottom w:val="none" w:sz="0" w:space="0" w:color="auto"/>
        <w:right w:val="none" w:sz="0" w:space="0" w:color="auto"/>
      </w:divBdr>
    </w:div>
    <w:div w:id="262154871">
      <w:bodyDiv w:val="1"/>
      <w:marLeft w:val="0"/>
      <w:marRight w:val="0"/>
      <w:marTop w:val="0"/>
      <w:marBottom w:val="0"/>
      <w:divBdr>
        <w:top w:val="none" w:sz="0" w:space="0" w:color="auto"/>
        <w:left w:val="none" w:sz="0" w:space="0" w:color="auto"/>
        <w:bottom w:val="none" w:sz="0" w:space="0" w:color="auto"/>
        <w:right w:val="none" w:sz="0" w:space="0" w:color="auto"/>
      </w:divBdr>
    </w:div>
    <w:div w:id="272830934">
      <w:bodyDiv w:val="1"/>
      <w:marLeft w:val="0"/>
      <w:marRight w:val="0"/>
      <w:marTop w:val="0"/>
      <w:marBottom w:val="0"/>
      <w:divBdr>
        <w:top w:val="none" w:sz="0" w:space="0" w:color="auto"/>
        <w:left w:val="none" w:sz="0" w:space="0" w:color="auto"/>
        <w:bottom w:val="none" w:sz="0" w:space="0" w:color="auto"/>
        <w:right w:val="none" w:sz="0" w:space="0" w:color="auto"/>
      </w:divBdr>
    </w:div>
    <w:div w:id="278610866">
      <w:bodyDiv w:val="1"/>
      <w:marLeft w:val="0"/>
      <w:marRight w:val="0"/>
      <w:marTop w:val="0"/>
      <w:marBottom w:val="0"/>
      <w:divBdr>
        <w:top w:val="none" w:sz="0" w:space="0" w:color="auto"/>
        <w:left w:val="none" w:sz="0" w:space="0" w:color="auto"/>
        <w:bottom w:val="none" w:sz="0" w:space="0" w:color="auto"/>
        <w:right w:val="none" w:sz="0" w:space="0" w:color="auto"/>
      </w:divBdr>
    </w:div>
    <w:div w:id="285233321">
      <w:bodyDiv w:val="1"/>
      <w:marLeft w:val="0"/>
      <w:marRight w:val="0"/>
      <w:marTop w:val="0"/>
      <w:marBottom w:val="0"/>
      <w:divBdr>
        <w:top w:val="none" w:sz="0" w:space="0" w:color="auto"/>
        <w:left w:val="none" w:sz="0" w:space="0" w:color="auto"/>
        <w:bottom w:val="none" w:sz="0" w:space="0" w:color="auto"/>
        <w:right w:val="none" w:sz="0" w:space="0" w:color="auto"/>
      </w:divBdr>
    </w:div>
    <w:div w:id="286859973">
      <w:bodyDiv w:val="1"/>
      <w:marLeft w:val="0"/>
      <w:marRight w:val="0"/>
      <w:marTop w:val="0"/>
      <w:marBottom w:val="0"/>
      <w:divBdr>
        <w:top w:val="none" w:sz="0" w:space="0" w:color="auto"/>
        <w:left w:val="none" w:sz="0" w:space="0" w:color="auto"/>
        <w:bottom w:val="none" w:sz="0" w:space="0" w:color="auto"/>
        <w:right w:val="none" w:sz="0" w:space="0" w:color="auto"/>
      </w:divBdr>
      <w:divsChild>
        <w:div w:id="826750226">
          <w:marLeft w:val="0"/>
          <w:marRight w:val="0"/>
          <w:marTop w:val="0"/>
          <w:marBottom w:val="0"/>
          <w:divBdr>
            <w:top w:val="none" w:sz="0" w:space="0" w:color="auto"/>
            <w:left w:val="none" w:sz="0" w:space="0" w:color="auto"/>
            <w:bottom w:val="none" w:sz="0" w:space="0" w:color="auto"/>
            <w:right w:val="none" w:sz="0" w:space="0" w:color="auto"/>
          </w:divBdr>
        </w:div>
      </w:divsChild>
    </w:div>
    <w:div w:id="303632094">
      <w:bodyDiv w:val="1"/>
      <w:marLeft w:val="0"/>
      <w:marRight w:val="0"/>
      <w:marTop w:val="0"/>
      <w:marBottom w:val="0"/>
      <w:divBdr>
        <w:top w:val="none" w:sz="0" w:space="0" w:color="auto"/>
        <w:left w:val="none" w:sz="0" w:space="0" w:color="auto"/>
        <w:bottom w:val="none" w:sz="0" w:space="0" w:color="auto"/>
        <w:right w:val="none" w:sz="0" w:space="0" w:color="auto"/>
      </w:divBdr>
      <w:divsChild>
        <w:div w:id="20282444">
          <w:marLeft w:val="0"/>
          <w:marRight w:val="0"/>
          <w:marTop w:val="0"/>
          <w:marBottom w:val="0"/>
          <w:divBdr>
            <w:top w:val="none" w:sz="0" w:space="0" w:color="auto"/>
            <w:left w:val="none" w:sz="0" w:space="0" w:color="auto"/>
            <w:bottom w:val="none" w:sz="0" w:space="0" w:color="auto"/>
            <w:right w:val="none" w:sz="0" w:space="0" w:color="auto"/>
          </w:divBdr>
        </w:div>
      </w:divsChild>
    </w:div>
    <w:div w:id="309402278">
      <w:bodyDiv w:val="1"/>
      <w:marLeft w:val="0"/>
      <w:marRight w:val="0"/>
      <w:marTop w:val="0"/>
      <w:marBottom w:val="0"/>
      <w:divBdr>
        <w:top w:val="none" w:sz="0" w:space="0" w:color="auto"/>
        <w:left w:val="none" w:sz="0" w:space="0" w:color="auto"/>
        <w:bottom w:val="none" w:sz="0" w:space="0" w:color="auto"/>
        <w:right w:val="none" w:sz="0" w:space="0" w:color="auto"/>
      </w:divBdr>
      <w:divsChild>
        <w:div w:id="290669486">
          <w:marLeft w:val="0"/>
          <w:marRight w:val="0"/>
          <w:marTop w:val="0"/>
          <w:marBottom w:val="0"/>
          <w:divBdr>
            <w:top w:val="none" w:sz="0" w:space="0" w:color="auto"/>
            <w:left w:val="none" w:sz="0" w:space="0" w:color="auto"/>
            <w:bottom w:val="none" w:sz="0" w:space="0" w:color="auto"/>
            <w:right w:val="none" w:sz="0" w:space="0" w:color="auto"/>
          </w:divBdr>
          <w:divsChild>
            <w:div w:id="1882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176">
      <w:bodyDiv w:val="1"/>
      <w:marLeft w:val="0"/>
      <w:marRight w:val="0"/>
      <w:marTop w:val="0"/>
      <w:marBottom w:val="0"/>
      <w:divBdr>
        <w:top w:val="none" w:sz="0" w:space="0" w:color="auto"/>
        <w:left w:val="none" w:sz="0" w:space="0" w:color="auto"/>
        <w:bottom w:val="none" w:sz="0" w:space="0" w:color="auto"/>
        <w:right w:val="none" w:sz="0" w:space="0" w:color="auto"/>
      </w:divBdr>
    </w:div>
    <w:div w:id="313149057">
      <w:bodyDiv w:val="1"/>
      <w:marLeft w:val="0"/>
      <w:marRight w:val="0"/>
      <w:marTop w:val="0"/>
      <w:marBottom w:val="0"/>
      <w:divBdr>
        <w:top w:val="none" w:sz="0" w:space="0" w:color="auto"/>
        <w:left w:val="none" w:sz="0" w:space="0" w:color="auto"/>
        <w:bottom w:val="none" w:sz="0" w:space="0" w:color="auto"/>
        <w:right w:val="none" w:sz="0" w:space="0" w:color="auto"/>
      </w:divBdr>
      <w:divsChild>
        <w:div w:id="1397779120">
          <w:marLeft w:val="0"/>
          <w:marRight w:val="0"/>
          <w:marTop w:val="0"/>
          <w:marBottom w:val="0"/>
          <w:divBdr>
            <w:top w:val="none" w:sz="0" w:space="0" w:color="auto"/>
            <w:left w:val="none" w:sz="0" w:space="0" w:color="auto"/>
            <w:bottom w:val="none" w:sz="0" w:space="0" w:color="auto"/>
            <w:right w:val="none" w:sz="0" w:space="0" w:color="auto"/>
          </w:divBdr>
        </w:div>
      </w:divsChild>
    </w:div>
    <w:div w:id="324407230">
      <w:bodyDiv w:val="1"/>
      <w:marLeft w:val="0"/>
      <w:marRight w:val="0"/>
      <w:marTop w:val="0"/>
      <w:marBottom w:val="0"/>
      <w:divBdr>
        <w:top w:val="none" w:sz="0" w:space="0" w:color="auto"/>
        <w:left w:val="none" w:sz="0" w:space="0" w:color="auto"/>
        <w:bottom w:val="none" w:sz="0" w:space="0" w:color="auto"/>
        <w:right w:val="none" w:sz="0" w:space="0" w:color="auto"/>
      </w:divBdr>
    </w:div>
    <w:div w:id="351732341">
      <w:bodyDiv w:val="1"/>
      <w:marLeft w:val="0"/>
      <w:marRight w:val="0"/>
      <w:marTop w:val="0"/>
      <w:marBottom w:val="0"/>
      <w:divBdr>
        <w:top w:val="none" w:sz="0" w:space="0" w:color="auto"/>
        <w:left w:val="none" w:sz="0" w:space="0" w:color="auto"/>
        <w:bottom w:val="none" w:sz="0" w:space="0" w:color="auto"/>
        <w:right w:val="none" w:sz="0" w:space="0" w:color="auto"/>
      </w:divBdr>
    </w:div>
    <w:div w:id="371157443">
      <w:bodyDiv w:val="1"/>
      <w:marLeft w:val="0"/>
      <w:marRight w:val="0"/>
      <w:marTop w:val="0"/>
      <w:marBottom w:val="0"/>
      <w:divBdr>
        <w:top w:val="none" w:sz="0" w:space="0" w:color="auto"/>
        <w:left w:val="none" w:sz="0" w:space="0" w:color="auto"/>
        <w:bottom w:val="none" w:sz="0" w:space="0" w:color="auto"/>
        <w:right w:val="none" w:sz="0" w:space="0" w:color="auto"/>
      </w:divBdr>
    </w:div>
    <w:div w:id="374281992">
      <w:bodyDiv w:val="1"/>
      <w:marLeft w:val="0"/>
      <w:marRight w:val="0"/>
      <w:marTop w:val="0"/>
      <w:marBottom w:val="0"/>
      <w:divBdr>
        <w:top w:val="none" w:sz="0" w:space="0" w:color="auto"/>
        <w:left w:val="none" w:sz="0" w:space="0" w:color="auto"/>
        <w:bottom w:val="none" w:sz="0" w:space="0" w:color="auto"/>
        <w:right w:val="none" w:sz="0" w:space="0" w:color="auto"/>
      </w:divBdr>
      <w:divsChild>
        <w:div w:id="814029533">
          <w:marLeft w:val="40"/>
          <w:marRight w:val="40"/>
          <w:marTop w:val="0"/>
          <w:marBottom w:val="0"/>
          <w:divBdr>
            <w:top w:val="none" w:sz="0" w:space="0" w:color="auto"/>
            <w:left w:val="none" w:sz="0" w:space="0" w:color="auto"/>
            <w:bottom w:val="none" w:sz="0" w:space="0" w:color="auto"/>
            <w:right w:val="none" w:sz="0" w:space="0" w:color="auto"/>
          </w:divBdr>
        </w:div>
      </w:divsChild>
    </w:div>
    <w:div w:id="399717247">
      <w:bodyDiv w:val="1"/>
      <w:marLeft w:val="0"/>
      <w:marRight w:val="0"/>
      <w:marTop w:val="0"/>
      <w:marBottom w:val="0"/>
      <w:divBdr>
        <w:top w:val="none" w:sz="0" w:space="0" w:color="auto"/>
        <w:left w:val="none" w:sz="0" w:space="0" w:color="auto"/>
        <w:bottom w:val="none" w:sz="0" w:space="0" w:color="auto"/>
        <w:right w:val="none" w:sz="0" w:space="0" w:color="auto"/>
      </w:divBdr>
      <w:divsChild>
        <w:div w:id="1434595776">
          <w:marLeft w:val="40"/>
          <w:marRight w:val="40"/>
          <w:marTop w:val="0"/>
          <w:marBottom w:val="0"/>
          <w:divBdr>
            <w:top w:val="none" w:sz="0" w:space="0" w:color="auto"/>
            <w:left w:val="none" w:sz="0" w:space="0" w:color="auto"/>
            <w:bottom w:val="none" w:sz="0" w:space="0" w:color="auto"/>
            <w:right w:val="none" w:sz="0" w:space="0" w:color="auto"/>
          </w:divBdr>
        </w:div>
      </w:divsChild>
    </w:div>
    <w:div w:id="404687179">
      <w:bodyDiv w:val="1"/>
      <w:marLeft w:val="0"/>
      <w:marRight w:val="0"/>
      <w:marTop w:val="0"/>
      <w:marBottom w:val="0"/>
      <w:divBdr>
        <w:top w:val="none" w:sz="0" w:space="0" w:color="auto"/>
        <w:left w:val="none" w:sz="0" w:space="0" w:color="auto"/>
        <w:bottom w:val="none" w:sz="0" w:space="0" w:color="auto"/>
        <w:right w:val="none" w:sz="0" w:space="0" w:color="auto"/>
      </w:divBdr>
    </w:div>
    <w:div w:id="405492676">
      <w:bodyDiv w:val="1"/>
      <w:marLeft w:val="0"/>
      <w:marRight w:val="0"/>
      <w:marTop w:val="0"/>
      <w:marBottom w:val="0"/>
      <w:divBdr>
        <w:top w:val="none" w:sz="0" w:space="0" w:color="auto"/>
        <w:left w:val="none" w:sz="0" w:space="0" w:color="auto"/>
        <w:bottom w:val="none" w:sz="0" w:space="0" w:color="auto"/>
        <w:right w:val="none" w:sz="0" w:space="0" w:color="auto"/>
      </w:divBdr>
      <w:divsChild>
        <w:div w:id="34352836">
          <w:marLeft w:val="0"/>
          <w:marRight w:val="0"/>
          <w:marTop w:val="0"/>
          <w:marBottom w:val="0"/>
          <w:divBdr>
            <w:top w:val="none" w:sz="0" w:space="0" w:color="auto"/>
            <w:left w:val="none" w:sz="0" w:space="0" w:color="auto"/>
            <w:bottom w:val="none" w:sz="0" w:space="0" w:color="auto"/>
            <w:right w:val="none" w:sz="0" w:space="0" w:color="auto"/>
          </w:divBdr>
        </w:div>
      </w:divsChild>
    </w:div>
    <w:div w:id="416368642">
      <w:bodyDiv w:val="1"/>
      <w:marLeft w:val="0"/>
      <w:marRight w:val="0"/>
      <w:marTop w:val="0"/>
      <w:marBottom w:val="0"/>
      <w:divBdr>
        <w:top w:val="none" w:sz="0" w:space="0" w:color="auto"/>
        <w:left w:val="none" w:sz="0" w:space="0" w:color="auto"/>
        <w:bottom w:val="none" w:sz="0" w:space="0" w:color="auto"/>
        <w:right w:val="none" w:sz="0" w:space="0" w:color="auto"/>
      </w:divBdr>
    </w:div>
    <w:div w:id="417484102">
      <w:bodyDiv w:val="1"/>
      <w:marLeft w:val="0"/>
      <w:marRight w:val="0"/>
      <w:marTop w:val="0"/>
      <w:marBottom w:val="0"/>
      <w:divBdr>
        <w:top w:val="none" w:sz="0" w:space="0" w:color="auto"/>
        <w:left w:val="none" w:sz="0" w:space="0" w:color="auto"/>
        <w:bottom w:val="none" w:sz="0" w:space="0" w:color="auto"/>
        <w:right w:val="none" w:sz="0" w:space="0" w:color="auto"/>
      </w:divBdr>
    </w:div>
    <w:div w:id="422990730">
      <w:bodyDiv w:val="1"/>
      <w:marLeft w:val="0"/>
      <w:marRight w:val="0"/>
      <w:marTop w:val="0"/>
      <w:marBottom w:val="0"/>
      <w:divBdr>
        <w:top w:val="none" w:sz="0" w:space="0" w:color="auto"/>
        <w:left w:val="none" w:sz="0" w:space="0" w:color="auto"/>
        <w:bottom w:val="none" w:sz="0" w:space="0" w:color="auto"/>
        <w:right w:val="none" w:sz="0" w:space="0" w:color="auto"/>
      </w:divBdr>
      <w:divsChild>
        <w:div w:id="420296668">
          <w:marLeft w:val="0"/>
          <w:marRight w:val="0"/>
          <w:marTop w:val="0"/>
          <w:marBottom w:val="0"/>
          <w:divBdr>
            <w:top w:val="none" w:sz="0" w:space="0" w:color="auto"/>
            <w:left w:val="none" w:sz="0" w:space="0" w:color="auto"/>
            <w:bottom w:val="none" w:sz="0" w:space="0" w:color="auto"/>
            <w:right w:val="none" w:sz="0" w:space="0" w:color="auto"/>
          </w:divBdr>
          <w:divsChild>
            <w:div w:id="18464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927">
      <w:bodyDiv w:val="1"/>
      <w:marLeft w:val="0"/>
      <w:marRight w:val="0"/>
      <w:marTop w:val="0"/>
      <w:marBottom w:val="0"/>
      <w:divBdr>
        <w:top w:val="none" w:sz="0" w:space="0" w:color="auto"/>
        <w:left w:val="none" w:sz="0" w:space="0" w:color="auto"/>
        <w:bottom w:val="none" w:sz="0" w:space="0" w:color="auto"/>
        <w:right w:val="none" w:sz="0" w:space="0" w:color="auto"/>
      </w:divBdr>
    </w:div>
    <w:div w:id="445806791">
      <w:bodyDiv w:val="1"/>
      <w:marLeft w:val="0"/>
      <w:marRight w:val="0"/>
      <w:marTop w:val="0"/>
      <w:marBottom w:val="0"/>
      <w:divBdr>
        <w:top w:val="none" w:sz="0" w:space="0" w:color="auto"/>
        <w:left w:val="none" w:sz="0" w:space="0" w:color="auto"/>
        <w:bottom w:val="none" w:sz="0" w:space="0" w:color="auto"/>
        <w:right w:val="none" w:sz="0" w:space="0" w:color="auto"/>
      </w:divBdr>
    </w:div>
    <w:div w:id="455220546">
      <w:bodyDiv w:val="1"/>
      <w:marLeft w:val="0"/>
      <w:marRight w:val="0"/>
      <w:marTop w:val="0"/>
      <w:marBottom w:val="0"/>
      <w:divBdr>
        <w:top w:val="none" w:sz="0" w:space="0" w:color="auto"/>
        <w:left w:val="none" w:sz="0" w:space="0" w:color="auto"/>
        <w:bottom w:val="none" w:sz="0" w:space="0" w:color="auto"/>
        <w:right w:val="none" w:sz="0" w:space="0" w:color="auto"/>
      </w:divBdr>
    </w:div>
    <w:div w:id="481773204">
      <w:bodyDiv w:val="1"/>
      <w:marLeft w:val="0"/>
      <w:marRight w:val="0"/>
      <w:marTop w:val="0"/>
      <w:marBottom w:val="0"/>
      <w:divBdr>
        <w:top w:val="none" w:sz="0" w:space="0" w:color="auto"/>
        <w:left w:val="none" w:sz="0" w:space="0" w:color="auto"/>
        <w:bottom w:val="none" w:sz="0" w:space="0" w:color="auto"/>
        <w:right w:val="none" w:sz="0" w:space="0" w:color="auto"/>
      </w:divBdr>
      <w:divsChild>
        <w:div w:id="2062972353">
          <w:marLeft w:val="0"/>
          <w:marRight w:val="0"/>
          <w:marTop w:val="0"/>
          <w:marBottom w:val="0"/>
          <w:divBdr>
            <w:top w:val="none" w:sz="0" w:space="0" w:color="auto"/>
            <w:left w:val="none" w:sz="0" w:space="0" w:color="auto"/>
            <w:bottom w:val="none" w:sz="0" w:space="0" w:color="auto"/>
            <w:right w:val="none" w:sz="0" w:space="0" w:color="auto"/>
          </w:divBdr>
          <w:divsChild>
            <w:div w:id="13310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4444">
      <w:bodyDiv w:val="1"/>
      <w:marLeft w:val="0"/>
      <w:marRight w:val="0"/>
      <w:marTop w:val="0"/>
      <w:marBottom w:val="0"/>
      <w:divBdr>
        <w:top w:val="none" w:sz="0" w:space="0" w:color="auto"/>
        <w:left w:val="none" w:sz="0" w:space="0" w:color="auto"/>
        <w:bottom w:val="none" w:sz="0" w:space="0" w:color="auto"/>
        <w:right w:val="none" w:sz="0" w:space="0" w:color="auto"/>
      </w:divBdr>
      <w:divsChild>
        <w:div w:id="976764723">
          <w:marLeft w:val="0"/>
          <w:marRight w:val="0"/>
          <w:marTop w:val="0"/>
          <w:marBottom w:val="0"/>
          <w:divBdr>
            <w:top w:val="none" w:sz="0" w:space="0" w:color="auto"/>
            <w:left w:val="none" w:sz="0" w:space="0" w:color="auto"/>
            <w:bottom w:val="none" w:sz="0" w:space="0" w:color="auto"/>
            <w:right w:val="none" w:sz="0" w:space="0" w:color="auto"/>
          </w:divBdr>
        </w:div>
        <w:div w:id="1024749221">
          <w:marLeft w:val="0"/>
          <w:marRight w:val="0"/>
          <w:marTop w:val="0"/>
          <w:marBottom w:val="0"/>
          <w:divBdr>
            <w:top w:val="none" w:sz="0" w:space="0" w:color="auto"/>
            <w:left w:val="none" w:sz="0" w:space="0" w:color="auto"/>
            <w:bottom w:val="none" w:sz="0" w:space="0" w:color="auto"/>
            <w:right w:val="none" w:sz="0" w:space="0" w:color="auto"/>
          </w:divBdr>
        </w:div>
        <w:div w:id="1711374133">
          <w:marLeft w:val="0"/>
          <w:marRight w:val="0"/>
          <w:marTop w:val="0"/>
          <w:marBottom w:val="0"/>
          <w:divBdr>
            <w:top w:val="none" w:sz="0" w:space="0" w:color="auto"/>
            <w:left w:val="none" w:sz="0" w:space="0" w:color="auto"/>
            <w:bottom w:val="none" w:sz="0" w:space="0" w:color="auto"/>
            <w:right w:val="none" w:sz="0" w:space="0" w:color="auto"/>
          </w:divBdr>
        </w:div>
        <w:div w:id="1794903550">
          <w:marLeft w:val="0"/>
          <w:marRight w:val="0"/>
          <w:marTop w:val="0"/>
          <w:marBottom w:val="0"/>
          <w:divBdr>
            <w:top w:val="none" w:sz="0" w:space="0" w:color="auto"/>
            <w:left w:val="none" w:sz="0" w:space="0" w:color="auto"/>
            <w:bottom w:val="none" w:sz="0" w:space="0" w:color="auto"/>
            <w:right w:val="none" w:sz="0" w:space="0" w:color="auto"/>
          </w:divBdr>
        </w:div>
      </w:divsChild>
    </w:div>
    <w:div w:id="524057667">
      <w:bodyDiv w:val="1"/>
      <w:marLeft w:val="0"/>
      <w:marRight w:val="0"/>
      <w:marTop w:val="0"/>
      <w:marBottom w:val="0"/>
      <w:divBdr>
        <w:top w:val="none" w:sz="0" w:space="0" w:color="auto"/>
        <w:left w:val="none" w:sz="0" w:space="0" w:color="auto"/>
        <w:bottom w:val="none" w:sz="0" w:space="0" w:color="auto"/>
        <w:right w:val="none" w:sz="0" w:space="0" w:color="auto"/>
      </w:divBdr>
      <w:divsChild>
        <w:div w:id="1110514941">
          <w:marLeft w:val="0"/>
          <w:marRight w:val="0"/>
          <w:marTop w:val="0"/>
          <w:marBottom w:val="0"/>
          <w:divBdr>
            <w:top w:val="none" w:sz="0" w:space="0" w:color="auto"/>
            <w:left w:val="none" w:sz="0" w:space="0" w:color="auto"/>
            <w:bottom w:val="none" w:sz="0" w:space="0" w:color="auto"/>
            <w:right w:val="none" w:sz="0" w:space="0" w:color="auto"/>
          </w:divBdr>
          <w:divsChild>
            <w:div w:id="151796241">
              <w:marLeft w:val="0"/>
              <w:marRight w:val="0"/>
              <w:marTop w:val="0"/>
              <w:marBottom w:val="0"/>
              <w:divBdr>
                <w:top w:val="none" w:sz="0" w:space="0" w:color="auto"/>
                <w:left w:val="none" w:sz="0" w:space="0" w:color="auto"/>
                <w:bottom w:val="none" w:sz="0" w:space="0" w:color="auto"/>
                <w:right w:val="none" w:sz="0" w:space="0" w:color="auto"/>
              </w:divBdr>
            </w:div>
            <w:div w:id="12389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351">
      <w:bodyDiv w:val="1"/>
      <w:marLeft w:val="0"/>
      <w:marRight w:val="0"/>
      <w:marTop w:val="0"/>
      <w:marBottom w:val="0"/>
      <w:divBdr>
        <w:top w:val="none" w:sz="0" w:space="0" w:color="auto"/>
        <w:left w:val="none" w:sz="0" w:space="0" w:color="auto"/>
        <w:bottom w:val="none" w:sz="0" w:space="0" w:color="auto"/>
        <w:right w:val="none" w:sz="0" w:space="0" w:color="auto"/>
      </w:divBdr>
      <w:divsChild>
        <w:div w:id="726148500">
          <w:marLeft w:val="0"/>
          <w:marRight w:val="0"/>
          <w:marTop w:val="0"/>
          <w:marBottom w:val="0"/>
          <w:divBdr>
            <w:top w:val="none" w:sz="0" w:space="0" w:color="auto"/>
            <w:left w:val="none" w:sz="0" w:space="0" w:color="auto"/>
            <w:bottom w:val="none" w:sz="0" w:space="0" w:color="auto"/>
            <w:right w:val="none" w:sz="0" w:space="0" w:color="auto"/>
          </w:divBdr>
        </w:div>
      </w:divsChild>
    </w:div>
    <w:div w:id="540871740">
      <w:bodyDiv w:val="1"/>
      <w:marLeft w:val="0"/>
      <w:marRight w:val="0"/>
      <w:marTop w:val="0"/>
      <w:marBottom w:val="0"/>
      <w:divBdr>
        <w:top w:val="none" w:sz="0" w:space="0" w:color="auto"/>
        <w:left w:val="none" w:sz="0" w:space="0" w:color="auto"/>
        <w:bottom w:val="none" w:sz="0" w:space="0" w:color="auto"/>
        <w:right w:val="none" w:sz="0" w:space="0" w:color="auto"/>
      </w:divBdr>
    </w:div>
    <w:div w:id="552354830">
      <w:bodyDiv w:val="1"/>
      <w:marLeft w:val="0"/>
      <w:marRight w:val="0"/>
      <w:marTop w:val="0"/>
      <w:marBottom w:val="0"/>
      <w:divBdr>
        <w:top w:val="none" w:sz="0" w:space="0" w:color="auto"/>
        <w:left w:val="none" w:sz="0" w:space="0" w:color="auto"/>
        <w:bottom w:val="none" w:sz="0" w:space="0" w:color="auto"/>
        <w:right w:val="none" w:sz="0" w:space="0" w:color="auto"/>
      </w:divBdr>
    </w:div>
    <w:div w:id="576592628">
      <w:bodyDiv w:val="1"/>
      <w:marLeft w:val="0"/>
      <w:marRight w:val="0"/>
      <w:marTop w:val="0"/>
      <w:marBottom w:val="0"/>
      <w:divBdr>
        <w:top w:val="none" w:sz="0" w:space="0" w:color="auto"/>
        <w:left w:val="none" w:sz="0" w:space="0" w:color="auto"/>
        <w:bottom w:val="none" w:sz="0" w:space="0" w:color="auto"/>
        <w:right w:val="none" w:sz="0" w:space="0" w:color="auto"/>
      </w:divBdr>
    </w:div>
    <w:div w:id="578832869">
      <w:bodyDiv w:val="1"/>
      <w:marLeft w:val="0"/>
      <w:marRight w:val="0"/>
      <w:marTop w:val="0"/>
      <w:marBottom w:val="0"/>
      <w:divBdr>
        <w:top w:val="none" w:sz="0" w:space="0" w:color="auto"/>
        <w:left w:val="none" w:sz="0" w:space="0" w:color="auto"/>
        <w:bottom w:val="none" w:sz="0" w:space="0" w:color="auto"/>
        <w:right w:val="none" w:sz="0" w:space="0" w:color="auto"/>
      </w:divBdr>
      <w:divsChild>
        <w:div w:id="688993965">
          <w:marLeft w:val="0"/>
          <w:marRight w:val="0"/>
          <w:marTop w:val="0"/>
          <w:marBottom w:val="0"/>
          <w:divBdr>
            <w:top w:val="none" w:sz="0" w:space="0" w:color="auto"/>
            <w:left w:val="none" w:sz="0" w:space="0" w:color="auto"/>
            <w:bottom w:val="none" w:sz="0" w:space="0" w:color="auto"/>
            <w:right w:val="none" w:sz="0" w:space="0" w:color="auto"/>
          </w:divBdr>
          <w:divsChild>
            <w:div w:id="75249078">
              <w:marLeft w:val="0"/>
              <w:marRight w:val="0"/>
              <w:marTop w:val="0"/>
              <w:marBottom w:val="0"/>
              <w:divBdr>
                <w:top w:val="none" w:sz="0" w:space="0" w:color="auto"/>
                <w:left w:val="none" w:sz="0" w:space="0" w:color="auto"/>
                <w:bottom w:val="none" w:sz="0" w:space="0" w:color="auto"/>
                <w:right w:val="none" w:sz="0" w:space="0" w:color="auto"/>
              </w:divBdr>
            </w:div>
            <w:div w:id="126436564">
              <w:marLeft w:val="0"/>
              <w:marRight w:val="0"/>
              <w:marTop w:val="0"/>
              <w:marBottom w:val="0"/>
              <w:divBdr>
                <w:top w:val="none" w:sz="0" w:space="0" w:color="auto"/>
                <w:left w:val="none" w:sz="0" w:space="0" w:color="auto"/>
                <w:bottom w:val="none" w:sz="0" w:space="0" w:color="auto"/>
                <w:right w:val="none" w:sz="0" w:space="0" w:color="auto"/>
              </w:divBdr>
            </w:div>
            <w:div w:id="239953207">
              <w:marLeft w:val="0"/>
              <w:marRight w:val="0"/>
              <w:marTop w:val="0"/>
              <w:marBottom w:val="0"/>
              <w:divBdr>
                <w:top w:val="none" w:sz="0" w:space="0" w:color="auto"/>
                <w:left w:val="none" w:sz="0" w:space="0" w:color="auto"/>
                <w:bottom w:val="none" w:sz="0" w:space="0" w:color="auto"/>
                <w:right w:val="none" w:sz="0" w:space="0" w:color="auto"/>
              </w:divBdr>
            </w:div>
            <w:div w:id="327249083">
              <w:marLeft w:val="0"/>
              <w:marRight w:val="0"/>
              <w:marTop w:val="0"/>
              <w:marBottom w:val="0"/>
              <w:divBdr>
                <w:top w:val="none" w:sz="0" w:space="0" w:color="auto"/>
                <w:left w:val="none" w:sz="0" w:space="0" w:color="auto"/>
                <w:bottom w:val="none" w:sz="0" w:space="0" w:color="auto"/>
                <w:right w:val="none" w:sz="0" w:space="0" w:color="auto"/>
              </w:divBdr>
            </w:div>
            <w:div w:id="410935636">
              <w:marLeft w:val="0"/>
              <w:marRight w:val="0"/>
              <w:marTop w:val="0"/>
              <w:marBottom w:val="0"/>
              <w:divBdr>
                <w:top w:val="none" w:sz="0" w:space="0" w:color="auto"/>
                <w:left w:val="none" w:sz="0" w:space="0" w:color="auto"/>
                <w:bottom w:val="none" w:sz="0" w:space="0" w:color="auto"/>
                <w:right w:val="none" w:sz="0" w:space="0" w:color="auto"/>
              </w:divBdr>
            </w:div>
            <w:div w:id="459881393">
              <w:marLeft w:val="0"/>
              <w:marRight w:val="0"/>
              <w:marTop w:val="0"/>
              <w:marBottom w:val="0"/>
              <w:divBdr>
                <w:top w:val="none" w:sz="0" w:space="0" w:color="auto"/>
                <w:left w:val="none" w:sz="0" w:space="0" w:color="auto"/>
                <w:bottom w:val="none" w:sz="0" w:space="0" w:color="auto"/>
                <w:right w:val="none" w:sz="0" w:space="0" w:color="auto"/>
              </w:divBdr>
            </w:div>
            <w:div w:id="522671455">
              <w:marLeft w:val="0"/>
              <w:marRight w:val="0"/>
              <w:marTop w:val="0"/>
              <w:marBottom w:val="0"/>
              <w:divBdr>
                <w:top w:val="none" w:sz="0" w:space="0" w:color="auto"/>
                <w:left w:val="none" w:sz="0" w:space="0" w:color="auto"/>
                <w:bottom w:val="none" w:sz="0" w:space="0" w:color="auto"/>
                <w:right w:val="none" w:sz="0" w:space="0" w:color="auto"/>
              </w:divBdr>
            </w:div>
            <w:div w:id="668483773">
              <w:marLeft w:val="0"/>
              <w:marRight w:val="0"/>
              <w:marTop w:val="0"/>
              <w:marBottom w:val="0"/>
              <w:divBdr>
                <w:top w:val="none" w:sz="0" w:space="0" w:color="auto"/>
                <w:left w:val="none" w:sz="0" w:space="0" w:color="auto"/>
                <w:bottom w:val="none" w:sz="0" w:space="0" w:color="auto"/>
                <w:right w:val="none" w:sz="0" w:space="0" w:color="auto"/>
              </w:divBdr>
            </w:div>
            <w:div w:id="1273634074">
              <w:marLeft w:val="0"/>
              <w:marRight w:val="0"/>
              <w:marTop w:val="0"/>
              <w:marBottom w:val="0"/>
              <w:divBdr>
                <w:top w:val="none" w:sz="0" w:space="0" w:color="auto"/>
                <w:left w:val="none" w:sz="0" w:space="0" w:color="auto"/>
                <w:bottom w:val="none" w:sz="0" w:space="0" w:color="auto"/>
                <w:right w:val="none" w:sz="0" w:space="0" w:color="auto"/>
              </w:divBdr>
            </w:div>
            <w:div w:id="1843813296">
              <w:marLeft w:val="0"/>
              <w:marRight w:val="0"/>
              <w:marTop w:val="0"/>
              <w:marBottom w:val="0"/>
              <w:divBdr>
                <w:top w:val="none" w:sz="0" w:space="0" w:color="auto"/>
                <w:left w:val="none" w:sz="0" w:space="0" w:color="auto"/>
                <w:bottom w:val="none" w:sz="0" w:space="0" w:color="auto"/>
                <w:right w:val="none" w:sz="0" w:space="0" w:color="auto"/>
              </w:divBdr>
            </w:div>
            <w:div w:id="19641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3581">
      <w:bodyDiv w:val="1"/>
      <w:marLeft w:val="0"/>
      <w:marRight w:val="0"/>
      <w:marTop w:val="0"/>
      <w:marBottom w:val="0"/>
      <w:divBdr>
        <w:top w:val="none" w:sz="0" w:space="0" w:color="auto"/>
        <w:left w:val="none" w:sz="0" w:space="0" w:color="auto"/>
        <w:bottom w:val="none" w:sz="0" w:space="0" w:color="auto"/>
        <w:right w:val="none" w:sz="0" w:space="0" w:color="auto"/>
      </w:divBdr>
      <w:divsChild>
        <w:div w:id="200749237">
          <w:marLeft w:val="0"/>
          <w:marRight w:val="0"/>
          <w:marTop w:val="0"/>
          <w:marBottom w:val="0"/>
          <w:divBdr>
            <w:top w:val="none" w:sz="0" w:space="0" w:color="auto"/>
            <w:left w:val="none" w:sz="0" w:space="0" w:color="auto"/>
            <w:bottom w:val="none" w:sz="0" w:space="0" w:color="auto"/>
            <w:right w:val="none" w:sz="0" w:space="0" w:color="auto"/>
          </w:divBdr>
        </w:div>
      </w:divsChild>
    </w:div>
    <w:div w:id="595985304">
      <w:bodyDiv w:val="1"/>
      <w:marLeft w:val="0"/>
      <w:marRight w:val="0"/>
      <w:marTop w:val="0"/>
      <w:marBottom w:val="0"/>
      <w:divBdr>
        <w:top w:val="none" w:sz="0" w:space="0" w:color="auto"/>
        <w:left w:val="none" w:sz="0" w:space="0" w:color="auto"/>
        <w:bottom w:val="none" w:sz="0" w:space="0" w:color="auto"/>
        <w:right w:val="none" w:sz="0" w:space="0" w:color="auto"/>
      </w:divBdr>
    </w:div>
    <w:div w:id="612250347">
      <w:bodyDiv w:val="1"/>
      <w:marLeft w:val="0"/>
      <w:marRight w:val="0"/>
      <w:marTop w:val="0"/>
      <w:marBottom w:val="0"/>
      <w:divBdr>
        <w:top w:val="none" w:sz="0" w:space="0" w:color="auto"/>
        <w:left w:val="none" w:sz="0" w:space="0" w:color="auto"/>
        <w:bottom w:val="none" w:sz="0" w:space="0" w:color="auto"/>
        <w:right w:val="none" w:sz="0" w:space="0" w:color="auto"/>
      </w:divBdr>
      <w:divsChild>
        <w:div w:id="14501997">
          <w:marLeft w:val="0"/>
          <w:marRight w:val="0"/>
          <w:marTop w:val="0"/>
          <w:marBottom w:val="0"/>
          <w:divBdr>
            <w:top w:val="none" w:sz="0" w:space="0" w:color="auto"/>
            <w:left w:val="none" w:sz="0" w:space="0" w:color="auto"/>
            <w:bottom w:val="none" w:sz="0" w:space="0" w:color="auto"/>
            <w:right w:val="none" w:sz="0" w:space="0" w:color="auto"/>
          </w:divBdr>
        </w:div>
        <w:div w:id="124935560">
          <w:marLeft w:val="0"/>
          <w:marRight w:val="0"/>
          <w:marTop w:val="0"/>
          <w:marBottom w:val="0"/>
          <w:divBdr>
            <w:top w:val="none" w:sz="0" w:space="0" w:color="auto"/>
            <w:left w:val="none" w:sz="0" w:space="0" w:color="auto"/>
            <w:bottom w:val="none" w:sz="0" w:space="0" w:color="auto"/>
            <w:right w:val="none" w:sz="0" w:space="0" w:color="auto"/>
          </w:divBdr>
        </w:div>
        <w:div w:id="173882643">
          <w:marLeft w:val="0"/>
          <w:marRight w:val="0"/>
          <w:marTop w:val="0"/>
          <w:marBottom w:val="0"/>
          <w:divBdr>
            <w:top w:val="none" w:sz="0" w:space="0" w:color="auto"/>
            <w:left w:val="none" w:sz="0" w:space="0" w:color="auto"/>
            <w:bottom w:val="none" w:sz="0" w:space="0" w:color="auto"/>
            <w:right w:val="none" w:sz="0" w:space="0" w:color="auto"/>
          </w:divBdr>
        </w:div>
        <w:div w:id="195317984">
          <w:marLeft w:val="0"/>
          <w:marRight w:val="0"/>
          <w:marTop w:val="0"/>
          <w:marBottom w:val="0"/>
          <w:divBdr>
            <w:top w:val="none" w:sz="0" w:space="0" w:color="auto"/>
            <w:left w:val="none" w:sz="0" w:space="0" w:color="auto"/>
            <w:bottom w:val="none" w:sz="0" w:space="0" w:color="auto"/>
            <w:right w:val="none" w:sz="0" w:space="0" w:color="auto"/>
          </w:divBdr>
        </w:div>
        <w:div w:id="208803630">
          <w:marLeft w:val="0"/>
          <w:marRight w:val="0"/>
          <w:marTop w:val="0"/>
          <w:marBottom w:val="0"/>
          <w:divBdr>
            <w:top w:val="none" w:sz="0" w:space="0" w:color="auto"/>
            <w:left w:val="none" w:sz="0" w:space="0" w:color="auto"/>
            <w:bottom w:val="none" w:sz="0" w:space="0" w:color="auto"/>
            <w:right w:val="none" w:sz="0" w:space="0" w:color="auto"/>
          </w:divBdr>
        </w:div>
        <w:div w:id="219945193">
          <w:marLeft w:val="0"/>
          <w:marRight w:val="0"/>
          <w:marTop w:val="0"/>
          <w:marBottom w:val="0"/>
          <w:divBdr>
            <w:top w:val="none" w:sz="0" w:space="0" w:color="auto"/>
            <w:left w:val="none" w:sz="0" w:space="0" w:color="auto"/>
            <w:bottom w:val="none" w:sz="0" w:space="0" w:color="auto"/>
            <w:right w:val="none" w:sz="0" w:space="0" w:color="auto"/>
          </w:divBdr>
        </w:div>
        <w:div w:id="224335724">
          <w:marLeft w:val="0"/>
          <w:marRight w:val="0"/>
          <w:marTop w:val="0"/>
          <w:marBottom w:val="0"/>
          <w:divBdr>
            <w:top w:val="none" w:sz="0" w:space="0" w:color="auto"/>
            <w:left w:val="none" w:sz="0" w:space="0" w:color="auto"/>
            <w:bottom w:val="none" w:sz="0" w:space="0" w:color="auto"/>
            <w:right w:val="none" w:sz="0" w:space="0" w:color="auto"/>
          </w:divBdr>
        </w:div>
        <w:div w:id="358244909">
          <w:marLeft w:val="0"/>
          <w:marRight w:val="0"/>
          <w:marTop w:val="0"/>
          <w:marBottom w:val="0"/>
          <w:divBdr>
            <w:top w:val="none" w:sz="0" w:space="0" w:color="auto"/>
            <w:left w:val="none" w:sz="0" w:space="0" w:color="auto"/>
            <w:bottom w:val="none" w:sz="0" w:space="0" w:color="auto"/>
            <w:right w:val="none" w:sz="0" w:space="0" w:color="auto"/>
          </w:divBdr>
        </w:div>
        <w:div w:id="569927069">
          <w:marLeft w:val="0"/>
          <w:marRight w:val="0"/>
          <w:marTop w:val="0"/>
          <w:marBottom w:val="0"/>
          <w:divBdr>
            <w:top w:val="none" w:sz="0" w:space="0" w:color="auto"/>
            <w:left w:val="none" w:sz="0" w:space="0" w:color="auto"/>
            <w:bottom w:val="none" w:sz="0" w:space="0" w:color="auto"/>
            <w:right w:val="none" w:sz="0" w:space="0" w:color="auto"/>
          </w:divBdr>
        </w:div>
        <w:div w:id="653490358">
          <w:marLeft w:val="0"/>
          <w:marRight w:val="0"/>
          <w:marTop w:val="0"/>
          <w:marBottom w:val="0"/>
          <w:divBdr>
            <w:top w:val="none" w:sz="0" w:space="0" w:color="auto"/>
            <w:left w:val="none" w:sz="0" w:space="0" w:color="auto"/>
            <w:bottom w:val="none" w:sz="0" w:space="0" w:color="auto"/>
            <w:right w:val="none" w:sz="0" w:space="0" w:color="auto"/>
          </w:divBdr>
        </w:div>
        <w:div w:id="662854474">
          <w:marLeft w:val="0"/>
          <w:marRight w:val="0"/>
          <w:marTop w:val="0"/>
          <w:marBottom w:val="0"/>
          <w:divBdr>
            <w:top w:val="none" w:sz="0" w:space="0" w:color="auto"/>
            <w:left w:val="none" w:sz="0" w:space="0" w:color="auto"/>
            <w:bottom w:val="none" w:sz="0" w:space="0" w:color="auto"/>
            <w:right w:val="none" w:sz="0" w:space="0" w:color="auto"/>
          </w:divBdr>
        </w:div>
        <w:div w:id="892351771">
          <w:marLeft w:val="0"/>
          <w:marRight w:val="0"/>
          <w:marTop w:val="0"/>
          <w:marBottom w:val="0"/>
          <w:divBdr>
            <w:top w:val="none" w:sz="0" w:space="0" w:color="auto"/>
            <w:left w:val="none" w:sz="0" w:space="0" w:color="auto"/>
            <w:bottom w:val="none" w:sz="0" w:space="0" w:color="auto"/>
            <w:right w:val="none" w:sz="0" w:space="0" w:color="auto"/>
          </w:divBdr>
        </w:div>
        <w:div w:id="919411060">
          <w:marLeft w:val="0"/>
          <w:marRight w:val="0"/>
          <w:marTop w:val="0"/>
          <w:marBottom w:val="0"/>
          <w:divBdr>
            <w:top w:val="none" w:sz="0" w:space="0" w:color="auto"/>
            <w:left w:val="none" w:sz="0" w:space="0" w:color="auto"/>
            <w:bottom w:val="none" w:sz="0" w:space="0" w:color="auto"/>
            <w:right w:val="none" w:sz="0" w:space="0" w:color="auto"/>
          </w:divBdr>
        </w:div>
        <w:div w:id="1040326494">
          <w:marLeft w:val="0"/>
          <w:marRight w:val="0"/>
          <w:marTop w:val="0"/>
          <w:marBottom w:val="0"/>
          <w:divBdr>
            <w:top w:val="none" w:sz="0" w:space="0" w:color="auto"/>
            <w:left w:val="none" w:sz="0" w:space="0" w:color="auto"/>
            <w:bottom w:val="none" w:sz="0" w:space="0" w:color="auto"/>
            <w:right w:val="none" w:sz="0" w:space="0" w:color="auto"/>
          </w:divBdr>
        </w:div>
        <w:div w:id="1260988066">
          <w:marLeft w:val="0"/>
          <w:marRight w:val="0"/>
          <w:marTop w:val="0"/>
          <w:marBottom w:val="0"/>
          <w:divBdr>
            <w:top w:val="none" w:sz="0" w:space="0" w:color="auto"/>
            <w:left w:val="none" w:sz="0" w:space="0" w:color="auto"/>
            <w:bottom w:val="none" w:sz="0" w:space="0" w:color="auto"/>
            <w:right w:val="none" w:sz="0" w:space="0" w:color="auto"/>
          </w:divBdr>
        </w:div>
        <w:div w:id="1370835416">
          <w:marLeft w:val="0"/>
          <w:marRight w:val="0"/>
          <w:marTop w:val="0"/>
          <w:marBottom w:val="0"/>
          <w:divBdr>
            <w:top w:val="none" w:sz="0" w:space="0" w:color="auto"/>
            <w:left w:val="none" w:sz="0" w:space="0" w:color="auto"/>
            <w:bottom w:val="none" w:sz="0" w:space="0" w:color="auto"/>
            <w:right w:val="none" w:sz="0" w:space="0" w:color="auto"/>
          </w:divBdr>
        </w:div>
        <w:div w:id="1404448144">
          <w:marLeft w:val="0"/>
          <w:marRight w:val="0"/>
          <w:marTop w:val="0"/>
          <w:marBottom w:val="0"/>
          <w:divBdr>
            <w:top w:val="none" w:sz="0" w:space="0" w:color="auto"/>
            <w:left w:val="none" w:sz="0" w:space="0" w:color="auto"/>
            <w:bottom w:val="none" w:sz="0" w:space="0" w:color="auto"/>
            <w:right w:val="none" w:sz="0" w:space="0" w:color="auto"/>
          </w:divBdr>
        </w:div>
        <w:div w:id="1903637314">
          <w:marLeft w:val="0"/>
          <w:marRight w:val="0"/>
          <w:marTop w:val="0"/>
          <w:marBottom w:val="0"/>
          <w:divBdr>
            <w:top w:val="none" w:sz="0" w:space="0" w:color="auto"/>
            <w:left w:val="none" w:sz="0" w:space="0" w:color="auto"/>
            <w:bottom w:val="none" w:sz="0" w:space="0" w:color="auto"/>
            <w:right w:val="none" w:sz="0" w:space="0" w:color="auto"/>
          </w:divBdr>
        </w:div>
        <w:div w:id="2097358181">
          <w:marLeft w:val="0"/>
          <w:marRight w:val="0"/>
          <w:marTop w:val="0"/>
          <w:marBottom w:val="0"/>
          <w:divBdr>
            <w:top w:val="none" w:sz="0" w:space="0" w:color="auto"/>
            <w:left w:val="none" w:sz="0" w:space="0" w:color="auto"/>
            <w:bottom w:val="none" w:sz="0" w:space="0" w:color="auto"/>
            <w:right w:val="none" w:sz="0" w:space="0" w:color="auto"/>
          </w:divBdr>
        </w:div>
        <w:div w:id="2119982753">
          <w:marLeft w:val="0"/>
          <w:marRight w:val="0"/>
          <w:marTop w:val="0"/>
          <w:marBottom w:val="0"/>
          <w:divBdr>
            <w:top w:val="none" w:sz="0" w:space="0" w:color="auto"/>
            <w:left w:val="none" w:sz="0" w:space="0" w:color="auto"/>
            <w:bottom w:val="none" w:sz="0" w:space="0" w:color="auto"/>
            <w:right w:val="none" w:sz="0" w:space="0" w:color="auto"/>
          </w:divBdr>
        </w:div>
        <w:div w:id="2120830518">
          <w:marLeft w:val="0"/>
          <w:marRight w:val="0"/>
          <w:marTop w:val="0"/>
          <w:marBottom w:val="0"/>
          <w:divBdr>
            <w:top w:val="none" w:sz="0" w:space="0" w:color="auto"/>
            <w:left w:val="none" w:sz="0" w:space="0" w:color="auto"/>
            <w:bottom w:val="none" w:sz="0" w:space="0" w:color="auto"/>
            <w:right w:val="none" w:sz="0" w:space="0" w:color="auto"/>
          </w:divBdr>
        </w:div>
      </w:divsChild>
    </w:div>
    <w:div w:id="638388085">
      <w:bodyDiv w:val="1"/>
      <w:marLeft w:val="0"/>
      <w:marRight w:val="0"/>
      <w:marTop w:val="0"/>
      <w:marBottom w:val="0"/>
      <w:divBdr>
        <w:top w:val="none" w:sz="0" w:space="0" w:color="auto"/>
        <w:left w:val="none" w:sz="0" w:space="0" w:color="auto"/>
        <w:bottom w:val="none" w:sz="0" w:space="0" w:color="auto"/>
        <w:right w:val="none" w:sz="0" w:space="0" w:color="auto"/>
      </w:divBdr>
      <w:divsChild>
        <w:div w:id="922376890">
          <w:marLeft w:val="0"/>
          <w:marRight w:val="0"/>
          <w:marTop w:val="0"/>
          <w:marBottom w:val="0"/>
          <w:divBdr>
            <w:top w:val="none" w:sz="0" w:space="0" w:color="auto"/>
            <w:left w:val="none" w:sz="0" w:space="0" w:color="auto"/>
            <w:bottom w:val="none" w:sz="0" w:space="0" w:color="auto"/>
            <w:right w:val="none" w:sz="0" w:space="0" w:color="auto"/>
          </w:divBdr>
          <w:divsChild>
            <w:div w:id="998578563">
              <w:marLeft w:val="0"/>
              <w:marRight w:val="0"/>
              <w:marTop w:val="0"/>
              <w:marBottom w:val="0"/>
              <w:divBdr>
                <w:top w:val="none" w:sz="0" w:space="0" w:color="auto"/>
                <w:left w:val="none" w:sz="0" w:space="0" w:color="auto"/>
                <w:bottom w:val="none" w:sz="0" w:space="0" w:color="auto"/>
                <w:right w:val="none" w:sz="0" w:space="0" w:color="auto"/>
              </w:divBdr>
            </w:div>
            <w:div w:id="2115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290">
      <w:bodyDiv w:val="1"/>
      <w:marLeft w:val="0"/>
      <w:marRight w:val="0"/>
      <w:marTop w:val="0"/>
      <w:marBottom w:val="0"/>
      <w:divBdr>
        <w:top w:val="none" w:sz="0" w:space="0" w:color="auto"/>
        <w:left w:val="none" w:sz="0" w:space="0" w:color="auto"/>
        <w:bottom w:val="none" w:sz="0" w:space="0" w:color="auto"/>
        <w:right w:val="none" w:sz="0" w:space="0" w:color="auto"/>
      </w:divBdr>
      <w:divsChild>
        <w:div w:id="155658938">
          <w:marLeft w:val="0"/>
          <w:marRight w:val="0"/>
          <w:marTop w:val="0"/>
          <w:marBottom w:val="0"/>
          <w:divBdr>
            <w:top w:val="none" w:sz="0" w:space="0" w:color="auto"/>
            <w:left w:val="none" w:sz="0" w:space="0" w:color="auto"/>
            <w:bottom w:val="none" w:sz="0" w:space="0" w:color="auto"/>
            <w:right w:val="none" w:sz="0" w:space="0" w:color="auto"/>
          </w:divBdr>
        </w:div>
      </w:divsChild>
    </w:div>
    <w:div w:id="640496971">
      <w:bodyDiv w:val="1"/>
      <w:marLeft w:val="0"/>
      <w:marRight w:val="0"/>
      <w:marTop w:val="0"/>
      <w:marBottom w:val="0"/>
      <w:divBdr>
        <w:top w:val="none" w:sz="0" w:space="0" w:color="auto"/>
        <w:left w:val="none" w:sz="0" w:space="0" w:color="auto"/>
        <w:bottom w:val="none" w:sz="0" w:space="0" w:color="auto"/>
        <w:right w:val="none" w:sz="0" w:space="0" w:color="auto"/>
      </w:divBdr>
      <w:divsChild>
        <w:div w:id="1628662756">
          <w:marLeft w:val="0"/>
          <w:marRight w:val="0"/>
          <w:marTop w:val="0"/>
          <w:marBottom w:val="0"/>
          <w:divBdr>
            <w:top w:val="none" w:sz="0" w:space="0" w:color="auto"/>
            <w:left w:val="none" w:sz="0" w:space="0" w:color="auto"/>
            <w:bottom w:val="none" w:sz="0" w:space="0" w:color="auto"/>
            <w:right w:val="none" w:sz="0" w:space="0" w:color="auto"/>
          </w:divBdr>
        </w:div>
      </w:divsChild>
    </w:div>
    <w:div w:id="692414120">
      <w:bodyDiv w:val="1"/>
      <w:marLeft w:val="0"/>
      <w:marRight w:val="0"/>
      <w:marTop w:val="0"/>
      <w:marBottom w:val="0"/>
      <w:divBdr>
        <w:top w:val="none" w:sz="0" w:space="0" w:color="auto"/>
        <w:left w:val="none" w:sz="0" w:space="0" w:color="auto"/>
        <w:bottom w:val="none" w:sz="0" w:space="0" w:color="auto"/>
        <w:right w:val="none" w:sz="0" w:space="0" w:color="auto"/>
      </w:divBdr>
      <w:divsChild>
        <w:div w:id="632559335">
          <w:marLeft w:val="0"/>
          <w:marRight w:val="0"/>
          <w:marTop w:val="0"/>
          <w:marBottom w:val="0"/>
          <w:divBdr>
            <w:top w:val="none" w:sz="0" w:space="0" w:color="auto"/>
            <w:left w:val="none" w:sz="0" w:space="0" w:color="auto"/>
            <w:bottom w:val="none" w:sz="0" w:space="0" w:color="auto"/>
            <w:right w:val="none" w:sz="0" w:space="0" w:color="auto"/>
          </w:divBdr>
          <w:divsChild>
            <w:div w:id="331300673">
              <w:marLeft w:val="0"/>
              <w:marRight w:val="0"/>
              <w:marTop w:val="0"/>
              <w:marBottom w:val="0"/>
              <w:divBdr>
                <w:top w:val="none" w:sz="0" w:space="0" w:color="auto"/>
                <w:left w:val="none" w:sz="0" w:space="0" w:color="auto"/>
                <w:bottom w:val="none" w:sz="0" w:space="0" w:color="auto"/>
                <w:right w:val="none" w:sz="0" w:space="0" w:color="auto"/>
              </w:divBdr>
            </w:div>
            <w:div w:id="10239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25">
      <w:bodyDiv w:val="1"/>
      <w:marLeft w:val="0"/>
      <w:marRight w:val="0"/>
      <w:marTop w:val="0"/>
      <w:marBottom w:val="0"/>
      <w:divBdr>
        <w:top w:val="none" w:sz="0" w:space="0" w:color="auto"/>
        <w:left w:val="none" w:sz="0" w:space="0" w:color="auto"/>
        <w:bottom w:val="none" w:sz="0" w:space="0" w:color="auto"/>
        <w:right w:val="none" w:sz="0" w:space="0" w:color="auto"/>
      </w:divBdr>
    </w:div>
    <w:div w:id="701442924">
      <w:bodyDiv w:val="1"/>
      <w:marLeft w:val="0"/>
      <w:marRight w:val="0"/>
      <w:marTop w:val="0"/>
      <w:marBottom w:val="0"/>
      <w:divBdr>
        <w:top w:val="none" w:sz="0" w:space="0" w:color="auto"/>
        <w:left w:val="none" w:sz="0" w:space="0" w:color="auto"/>
        <w:bottom w:val="none" w:sz="0" w:space="0" w:color="auto"/>
        <w:right w:val="none" w:sz="0" w:space="0" w:color="auto"/>
      </w:divBdr>
    </w:div>
    <w:div w:id="712271753">
      <w:bodyDiv w:val="1"/>
      <w:marLeft w:val="0"/>
      <w:marRight w:val="0"/>
      <w:marTop w:val="0"/>
      <w:marBottom w:val="0"/>
      <w:divBdr>
        <w:top w:val="none" w:sz="0" w:space="0" w:color="auto"/>
        <w:left w:val="none" w:sz="0" w:space="0" w:color="auto"/>
        <w:bottom w:val="none" w:sz="0" w:space="0" w:color="auto"/>
        <w:right w:val="none" w:sz="0" w:space="0" w:color="auto"/>
      </w:divBdr>
      <w:divsChild>
        <w:div w:id="1608348928">
          <w:marLeft w:val="0"/>
          <w:marRight w:val="0"/>
          <w:marTop w:val="0"/>
          <w:marBottom w:val="0"/>
          <w:divBdr>
            <w:top w:val="none" w:sz="0" w:space="0" w:color="auto"/>
            <w:left w:val="none" w:sz="0" w:space="0" w:color="auto"/>
            <w:bottom w:val="none" w:sz="0" w:space="0" w:color="auto"/>
            <w:right w:val="none" w:sz="0" w:space="0" w:color="auto"/>
          </w:divBdr>
        </w:div>
      </w:divsChild>
    </w:div>
    <w:div w:id="738136806">
      <w:bodyDiv w:val="1"/>
      <w:marLeft w:val="0"/>
      <w:marRight w:val="0"/>
      <w:marTop w:val="0"/>
      <w:marBottom w:val="0"/>
      <w:divBdr>
        <w:top w:val="none" w:sz="0" w:space="0" w:color="auto"/>
        <w:left w:val="none" w:sz="0" w:space="0" w:color="auto"/>
        <w:bottom w:val="none" w:sz="0" w:space="0" w:color="auto"/>
        <w:right w:val="none" w:sz="0" w:space="0" w:color="auto"/>
      </w:divBdr>
      <w:divsChild>
        <w:div w:id="1023441756">
          <w:marLeft w:val="0"/>
          <w:marRight w:val="0"/>
          <w:marTop w:val="0"/>
          <w:marBottom w:val="0"/>
          <w:divBdr>
            <w:top w:val="none" w:sz="0" w:space="0" w:color="auto"/>
            <w:left w:val="none" w:sz="0" w:space="0" w:color="auto"/>
            <w:bottom w:val="none" w:sz="0" w:space="0" w:color="auto"/>
            <w:right w:val="none" w:sz="0" w:space="0" w:color="auto"/>
          </w:divBdr>
        </w:div>
      </w:divsChild>
    </w:div>
    <w:div w:id="754975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3462">
          <w:marLeft w:val="0"/>
          <w:marRight w:val="0"/>
          <w:marTop w:val="0"/>
          <w:marBottom w:val="0"/>
          <w:divBdr>
            <w:top w:val="none" w:sz="0" w:space="0" w:color="auto"/>
            <w:left w:val="none" w:sz="0" w:space="0" w:color="auto"/>
            <w:bottom w:val="none" w:sz="0" w:space="0" w:color="auto"/>
            <w:right w:val="none" w:sz="0" w:space="0" w:color="auto"/>
          </w:divBdr>
        </w:div>
      </w:divsChild>
    </w:div>
    <w:div w:id="761754168">
      <w:bodyDiv w:val="1"/>
      <w:marLeft w:val="0"/>
      <w:marRight w:val="0"/>
      <w:marTop w:val="0"/>
      <w:marBottom w:val="0"/>
      <w:divBdr>
        <w:top w:val="none" w:sz="0" w:space="0" w:color="auto"/>
        <w:left w:val="none" w:sz="0" w:space="0" w:color="auto"/>
        <w:bottom w:val="none" w:sz="0" w:space="0" w:color="auto"/>
        <w:right w:val="none" w:sz="0" w:space="0" w:color="auto"/>
      </w:divBdr>
    </w:div>
    <w:div w:id="761757664">
      <w:bodyDiv w:val="1"/>
      <w:marLeft w:val="0"/>
      <w:marRight w:val="0"/>
      <w:marTop w:val="0"/>
      <w:marBottom w:val="0"/>
      <w:divBdr>
        <w:top w:val="none" w:sz="0" w:space="0" w:color="auto"/>
        <w:left w:val="none" w:sz="0" w:space="0" w:color="auto"/>
        <w:bottom w:val="none" w:sz="0" w:space="0" w:color="auto"/>
        <w:right w:val="none" w:sz="0" w:space="0" w:color="auto"/>
      </w:divBdr>
    </w:div>
    <w:div w:id="766001666">
      <w:bodyDiv w:val="1"/>
      <w:marLeft w:val="0"/>
      <w:marRight w:val="0"/>
      <w:marTop w:val="0"/>
      <w:marBottom w:val="0"/>
      <w:divBdr>
        <w:top w:val="none" w:sz="0" w:space="0" w:color="auto"/>
        <w:left w:val="none" w:sz="0" w:space="0" w:color="auto"/>
        <w:bottom w:val="none" w:sz="0" w:space="0" w:color="auto"/>
        <w:right w:val="none" w:sz="0" w:space="0" w:color="auto"/>
      </w:divBdr>
    </w:div>
    <w:div w:id="768041367">
      <w:bodyDiv w:val="1"/>
      <w:marLeft w:val="0"/>
      <w:marRight w:val="0"/>
      <w:marTop w:val="0"/>
      <w:marBottom w:val="0"/>
      <w:divBdr>
        <w:top w:val="none" w:sz="0" w:space="0" w:color="auto"/>
        <w:left w:val="none" w:sz="0" w:space="0" w:color="auto"/>
        <w:bottom w:val="none" w:sz="0" w:space="0" w:color="auto"/>
        <w:right w:val="none" w:sz="0" w:space="0" w:color="auto"/>
      </w:divBdr>
    </w:div>
    <w:div w:id="770391032">
      <w:bodyDiv w:val="1"/>
      <w:marLeft w:val="0"/>
      <w:marRight w:val="0"/>
      <w:marTop w:val="0"/>
      <w:marBottom w:val="0"/>
      <w:divBdr>
        <w:top w:val="none" w:sz="0" w:space="0" w:color="auto"/>
        <w:left w:val="none" w:sz="0" w:space="0" w:color="auto"/>
        <w:bottom w:val="none" w:sz="0" w:space="0" w:color="auto"/>
        <w:right w:val="none" w:sz="0" w:space="0" w:color="auto"/>
      </w:divBdr>
      <w:divsChild>
        <w:div w:id="698434356">
          <w:marLeft w:val="0"/>
          <w:marRight w:val="0"/>
          <w:marTop w:val="0"/>
          <w:marBottom w:val="0"/>
          <w:divBdr>
            <w:top w:val="none" w:sz="0" w:space="0" w:color="auto"/>
            <w:left w:val="none" w:sz="0" w:space="0" w:color="auto"/>
            <w:bottom w:val="none" w:sz="0" w:space="0" w:color="auto"/>
            <w:right w:val="none" w:sz="0" w:space="0" w:color="auto"/>
          </w:divBdr>
          <w:divsChild>
            <w:div w:id="469135167">
              <w:marLeft w:val="0"/>
              <w:marRight w:val="0"/>
              <w:marTop w:val="0"/>
              <w:marBottom w:val="0"/>
              <w:divBdr>
                <w:top w:val="none" w:sz="0" w:space="0" w:color="auto"/>
                <w:left w:val="none" w:sz="0" w:space="0" w:color="auto"/>
                <w:bottom w:val="none" w:sz="0" w:space="0" w:color="auto"/>
                <w:right w:val="none" w:sz="0" w:space="0" w:color="auto"/>
              </w:divBdr>
            </w:div>
            <w:div w:id="974798394">
              <w:marLeft w:val="0"/>
              <w:marRight w:val="0"/>
              <w:marTop w:val="0"/>
              <w:marBottom w:val="0"/>
              <w:divBdr>
                <w:top w:val="none" w:sz="0" w:space="0" w:color="auto"/>
                <w:left w:val="none" w:sz="0" w:space="0" w:color="auto"/>
                <w:bottom w:val="none" w:sz="0" w:space="0" w:color="auto"/>
                <w:right w:val="none" w:sz="0" w:space="0" w:color="auto"/>
              </w:divBdr>
            </w:div>
            <w:div w:id="1157722821">
              <w:marLeft w:val="0"/>
              <w:marRight w:val="0"/>
              <w:marTop w:val="0"/>
              <w:marBottom w:val="0"/>
              <w:divBdr>
                <w:top w:val="none" w:sz="0" w:space="0" w:color="auto"/>
                <w:left w:val="none" w:sz="0" w:space="0" w:color="auto"/>
                <w:bottom w:val="none" w:sz="0" w:space="0" w:color="auto"/>
                <w:right w:val="none" w:sz="0" w:space="0" w:color="auto"/>
              </w:divBdr>
            </w:div>
            <w:div w:id="1171800600">
              <w:marLeft w:val="0"/>
              <w:marRight w:val="0"/>
              <w:marTop w:val="0"/>
              <w:marBottom w:val="0"/>
              <w:divBdr>
                <w:top w:val="none" w:sz="0" w:space="0" w:color="auto"/>
                <w:left w:val="none" w:sz="0" w:space="0" w:color="auto"/>
                <w:bottom w:val="none" w:sz="0" w:space="0" w:color="auto"/>
                <w:right w:val="none" w:sz="0" w:space="0" w:color="auto"/>
              </w:divBdr>
            </w:div>
            <w:div w:id="1188300486">
              <w:marLeft w:val="0"/>
              <w:marRight w:val="0"/>
              <w:marTop w:val="0"/>
              <w:marBottom w:val="0"/>
              <w:divBdr>
                <w:top w:val="none" w:sz="0" w:space="0" w:color="auto"/>
                <w:left w:val="none" w:sz="0" w:space="0" w:color="auto"/>
                <w:bottom w:val="none" w:sz="0" w:space="0" w:color="auto"/>
                <w:right w:val="none" w:sz="0" w:space="0" w:color="auto"/>
              </w:divBdr>
            </w:div>
            <w:div w:id="1360666718">
              <w:marLeft w:val="0"/>
              <w:marRight w:val="0"/>
              <w:marTop w:val="0"/>
              <w:marBottom w:val="0"/>
              <w:divBdr>
                <w:top w:val="none" w:sz="0" w:space="0" w:color="auto"/>
                <w:left w:val="none" w:sz="0" w:space="0" w:color="auto"/>
                <w:bottom w:val="none" w:sz="0" w:space="0" w:color="auto"/>
                <w:right w:val="none" w:sz="0" w:space="0" w:color="auto"/>
              </w:divBdr>
            </w:div>
            <w:div w:id="1690567201">
              <w:marLeft w:val="0"/>
              <w:marRight w:val="0"/>
              <w:marTop w:val="0"/>
              <w:marBottom w:val="0"/>
              <w:divBdr>
                <w:top w:val="none" w:sz="0" w:space="0" w:color="auto"/>
                <w:left w:val="none" w:sz="0" w:space="0" w:color="auto"/>
                <w:bottom w:val="none" w:sz="0" w:space="0" w:color="auto"/>
                <w:right w:val="none" w:sz="0" w:space="0" w:color="auto"/>
              </w:divBdr>
            </w:div>
            <w:div w:id="1907254766">
              <w:marLeft w:val="0"/>
              <w:marRight w:val="0"/>
              <w:marTop w:val="0"/>
              <w:marBottom w:val="0"/>
              <w:divBdr>
                <w:top w:val="none" w:sz="0" w:space="0" w:color="auto"/>
                <w:left w:val="none" w:sz="0" w:space="0" w:color="auto"/>
                <w:bottom w:val="none" w:sz="0" w:space="0" w:color="auto"/>
                <w:right w:val="none" w:sz="0" w:space="0" w:color="auto"/>
              </w:divBdr>
            </w:div>
            <w:div w:id="19298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0728">
      <w:bodyDiv w:val="1"/>
      <w:marLeft w:val="0"/>
      <w:marRight w:val="0"/>
      <w:marTop w:val="0"/>
      <w:marBottom w:val="0"/>
      <w:divBdr>
        <w:top w:val="none" w:sz="0" w:space="0" w:color="auto"/>
        <w:left w:val="none" w:sz="0" w:space="0" w:color="auto"/>
        <w:bottom w:val="none" w:sz="0" w:space="0" w:color="auto"/>
        <w:right w:val="none" w:sz="0" w:space="0" w:color="auto"/>
      </w:divBdr>
      <w:divsChild>
        <w:div w:id="1479877746">
          <w:marLeft w:val="0"/>
          <w:marRight w:val="0"/>
          <w:marTop w:val="0"/>
          <w:marBottom w:val="0"/>
          <w:divBdr>
            <w:top w:val="none" w:sz="0" w:space="0" w:color="auto"/>
            <w:left w:val="none" w:sz="0" w:space="0" w:color="auto"/>
            <w:bottom w:val="none" w:sz="0" w:space="0" w:color="auto"/>
            <w:right w:val="none" w:sz="0" w:space="0" w:color="auto"/>
          </w:divBdr>
        </w:div>
      </w:divsChild>
    </w:div>
    <w:div w:id="812063686">
      <w:bodyDiv w:val="1"/>
      <w:marLeft w:val="0"/>
      <w:marRight w:val="0"/>
      <w:marTop w:val="0"/>
      <w:marBottom w:val="0"/>
      <w:divBdr>
        <w:top w:val="none" w:sz="0" w:space="0" w:color="auto"/>
        <w:left w:val="none" w:sz="0" w:space="0" w:color="auto"/>
        <w:bottom w:val="none" w:sz="0" w:space="0" w:color="auto"/>
        <w:right w:val="none" w:sz="0" w:space="0" w:color="auto"/>
      </w:divBdr>
      <w:divsChild>
        <w:div w:id="1308973303">
          <w:marLeft w:val="0"/>
          <w:marRight w:val="0"/>
          <w:marTop w:val="0"/>
          <w:marBottom w:val="0"/>
          <w:divBdr>
            <w:top w:val="none" w:sz="0" w:space="0" w:color="auto"/>
            <w:left w:val="none" w:sz="0" w:space="0" w:color="auto"/>
            <w:bottom w:val="none" w:sz="0" w:space="0" w:color="auto"/>
            <w:right w:val="none" w:sz="0" w:space="0" w:color="auto"/>
          </w:divBdr>
          <w:divsChild>
            <w:div w:id="662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578">
      <w:bodyDiv w:val="1"/>
      <w:marLeft w:val="0"/>
      <w:marRight w:val="0"/>
      <w:marTop w:val="0"/>
      <w:marBottom w:val="0"/>
      <w:divBdr>
        <w:top w:val="none" w:sz="0" w:space="0" w:color="auto"/>
        <w:left w:val="none" w:sz="0" w:space="0" w:color="auto"/>
        <w:bottom w:val="none" w:sz="0" w:space="0" w:color="auto"/>
        <w:right w:val="none" w:sz="0" w:space="0" w:color="auto"/>
      </w:divBdr>
    </w:div>
    <w:div w:id="829950065">
      <w:bodyDiv w:val="1"/>
      <w:marLeft w:val="0"/>
      <w:marRight w:val="0"/>
      <w:marTop w:val="0"/>
      <w:marBottom w:val="0"/>
      <w:divBdr>
        <w:top w:val="none" w:sz="0" w:space="0" w:color="auto"/>
        <w:left w:val="none" w:sz="0" w:space="0" w:color="auto"/>
        <w:bottom w:val="none" w:sz="0" w:space="0" w:color="auto"/>
        <w:right w:val="none" w:sz="0" w:space="0" w:color="auto"/>
      </w:divBdr>
    </w:div>
    <w:div w:id="831456627">
      <w:bodyDiv w:val="1"/>
      <w:marLeft w:val="0"/>
      <w:marRight w:val="0"/>
      <w:marTop w:val="0"/>
      <w:marBottom w:val="0"/>
      <w:divBdr>
        <w:top w:val="none" w:sz="0" w:space="0" w:color="auto"/>
        <w:left w:val="none" w:sz="0" w:space="0" w:color="auto"/>
        <w:bottom w:val="none" w:sz="0" w:space="0" w:color="auto"/>
        <w:right w:val="none" w:sz="0" w:space="0" w:color="auto"/>
      </w:divBdr>
      <w:divsChild>
        <w:div w:id="453061379">
          <w:marLeft w:val="0"/>
          <w:marRight w:val="0"/>
          <w:marTop w:val="0"/>
          <w:marBottom w:val="0"/>
          <w:divBdr>
            <w:top w:val="none" w:sz="0" w:space="0" w:color="auto"/>
            <w:left w:val="none" w:sz="0" w:space="0" w:color="auto"/>
            <w:bottom w:val="none" w:sz="0" w:space="0" w:color="auto"/>
            <w:right w:val="none" w:sz="0" w:space="0" w:color="auto"/>
          </w:divBdr>
        </w:div>
      </w:divsChild>
    </w:div>
    <w:div w:id="855770044">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96205511">
      <w:bodyDiv w:val="1"/>
      <w:marLeft w:val="0"/>
      <w:marRight w:val="0"/>
      <w:marTop w:val="0"/>
      <w:marBottom w:val="0"/>
      <w:divBdr>
        <w:top w:val="none" w:sz="0" w:space="0" w:color="auto"/>
        <w:left w:val="none" w:sz="0" w:space="0" w:color="auto"/>
        <w:bottom w:val="none" w:sz="0" w:space="0" w:color="auto"/>
        <w:right w:val="none" w:sz="0" w:space="0" w:color="auto"/>
      </w:divBdr>
      <w:divsChild>
        <w:div w:id="1398821551">
          <w:marLeft w:val="0"/>
          <w:marRight w:val="0"/>
          <w:marTop w:val="0"/>
          <w:marBottom w:val="0"/>
          <w:divBdr>
            <w:top w:val="none" w:sz="0" w:space="0" w:color="auto"/>
            <w:left w:val="none" w:sz="0" w:space="0" w:color="auto"/>
            <w:bottom w:val="none" w:sz="0" w:space="0" w:color="auto"/>
            <w:right w:val="none" w:sz="0" w:space="0" w:color="auto"/>
          </w:divBdr>
        </w:div>
      </w:divsChild>
    </w:div>
    <w:div w:id="904414194">
      <w:bodyDiv w:val="1"/>
      <w:marLeft w:val="0"/>
      <w:marRight w:val="0"/>
      <w:marTop w:val="0"/>
      <w:marBottom w:val="0"/>
      <w:divBdr>
        <w:top w:val="none" w:sz="0" w:space="0" w:color="auto"/>
        <w:left w:val="none" w:sz="0" w:space="0" w:color="auto"/>
        <w:bottom w:val="none" w:sz="0" w:space="0" w:color="auto"/>
        <w:right w:val="none" w:sz="0" w:space="0" w:color="auto"/>
      </w:divBdr>
    </w:div>
    <w:div w:id="908348668">
      <w:bodyDiv w:val="1"/>
      <w:marLeft w:val="0"/>
      <w:marRight w:val="0"/>
      <w:marTop w:val="0"/>
      <w:marBottom w:val="0"/>
      <w:divBdr>
        <w:top w:val="none" w:sz="0" w:space="0" w:color="auto"/>
        <w:left w:val="none" w:sz="0" w:space="0" w:color="auto"/>
        <w:bottom w:val="none" w:sz="0" w:space="0" w:color="auto"/>
        <w:right w:val="none" w:sz="0" w:space="0" w:color="auto"/>
      </w:divBdr>
      <w:divsChild>
        <w:div w:id="152137924">
          <w:marLeft w:val="0"/>
          <w:marRight w:val="0"/>
          <w:marTop w:val="0"/>
          <w:marBottom w:val="0"/>
          <w:divBdr>
            <w:top w:val="none" w:sz="0" w:space="0" w:color="auto"/>
            <w:left w:val="none" w:sz="0" w:space="0" w:color="auto"/>
            <w:bottom w:val="none" w:sz="0" w:space="0" w:color="auto"/>
            <w:right w:val="none" w:sz="0" w:space="0" w:color="auto"/>
          </w:divBdr>
        </w:div>
      </w:divsChild>
    </w:div>
    <w:div w:id="940406932">
      <w:bodyDiv w:val="1"/>
      <w:marLeft w:val="0"/>
      <w:marRight w:val="0"/>
      <w:marTop w:val="0"/>
      <w:marBottom w:val="0"/>
      <w:divBdr>
        <w:top w:val="none" w:sz="0" w:space="0" w:color="auto"/>
        <w:left w:val="none" w:sz="0" w:space="0" w:color="auto"/>
        <w:bottom w:val="none" w:sz="0" w:space="0" w:color="auto"/>
        <w:right w:val="none" w:sz="0" w:space="0" w:color="auto"/>
      </w:divBdr>
    </w:div>
    <w:div w:id="965548419">
      <w:bodyDiv w:val="1"/>
      <w:marLeft w:val="0"/>
      <w:marRight w:val="0"/>
      <w:marTop w:val="0"/>
      <w:marBottom w:val="0"/>
      <w:divBdr>
        <w:top w:val="none" w:sz="0" w:space="0" w:color="auto"/>
        <w:left w:val="none" w:sz="0" w:space="0" w:color="auto"/>
        <w:bottom w:val="none" w:sz="0" w:space="0" w:color="auto"/>
        <w:right w:val="none" w:sz="0" w:space="0" w:color="auto"/>
      </w:divBdr>
      <w:divsChild>
        <w:div w:id="631403880">
          <w:marLeft w:val="0"/>
          <w:marRight w:val="0"/>
          <w:marTop w:val="0"/>
          <w:marBottom w:val="0"/>
          <w:divBdr>
            <w:top w:val="none" w:sz="0" w:space="0" w:color="auto"/>
            <w:left w:val="none" w:sz="0" w:space="0" w:color="auto"/>
            <w:bottom w:val="none" w:sz="0" w:space="0" w:color="auto"/>
            <w:right w:val="none" w:sz="0" w:space="0" w:color="auto"/>
          </w:divBdr>
        </w:div>
      </w:divsChild>
    </w:div>
    <w:div w:id="980111963">
      <w:bodyDiv w:val="1"/>
      <w:marLeft w:val="0"/>
      <w:marRight w:val="0"/>
      <w:marTop w:val="0"/>
      <w:marBottom w:val="0"/>
      <w:divBdr>
        <w:top w:val="none" w:sz="0" w:space="0" w:color="auto"/>
        <w:left w:val="none" w:sz="0" w:space="0" w:color="auto"/>
        <w:bottom w:val="none" w:sz="0" w:space="0" w:color="auto"/>
        <w:right w:val="none" w:sz="0" w:space="0" w:color="auto"/>
      </w:divBdr>
      <w:divsChild>
        <w:div w:id="573903995">
          <w:marLeft w:val="0"/>
          <w:marRight w:val="0"/>
          <w:marTop w:val="0"/>
          <w:marBottom w:val="0"/>
          <w:divBdr>
            <w:top w:val="none" w:sz="0" w:space="0" w:color="auto"/>
            <w:left w:val="none" w:sz="0" w:space="0" w:color="auto"/>
            <w:bottom w:val="none" w:sz="0" w:space="0" w:color="auto"/>
            <w:right w:val="none" w:sz="0" w:space="0" w:color="auto"/>
          </w:divBdr>
          <w:divsChild>
            <w:div w:id="1661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4818">
      <w:bodyDiv w:val="1"/>
      <w:marLeft w:val="0"/>
      <w:marRight w:val="0"/>
      <w:marTop w:val="0"/>
      <w:marBottom w:val="0"/>
      <w:divBdr>
        <w:top w:val="none" w:sz="0" w:space="0" w:color="auto"/>
        <w:left w:val="none" w:sz="0" w:space="0" w:color="auto"/>
        <w:bottom w:val="none" w:sz="0" w:space="0" w:color="auto"/>
        <w:right w:val="none" w:sz="0" w:space="0" w:color="auto"/>
      </w:divBdr>
    </w:div>
    <w:div w:id="993021701">
      <w:bodyDiv w:val="1"/>
      <w:marLeft w:val="0"/>
      <w:marRight w:val="0"/>
      <w:marTop w:val="0"/>
      <w:marBottom w:val="0"/>
      <w:divBdr>
        <w:top w:val="none" w:sz="0" w:space="0" w:color="auto"/>
        <w:left w:val="none" w:sz="0" w:space="0" w:color="auto"/>
        <w:bottom w:val="none" w:sz="0" w:space="0" w:color="auto"/>
        <w:right w:val="none" w:sz="0" w:space="0" w:color="auto"/>
      </w:divBdr>
    </w:div>
    <w:div w:id="994721750">
      <w:bodyDiv w:val="1"/>
      <w:marLeft w:val="0"/>
      <w:marRight w:val="0"/>
      <w:marTop w:val="0"/>
      <w:marBottom w:val="0"/>
      <w:divBdr>
        <w:top w:val="none" w:sz="0" w:space="0" w:color="auto"/>
        <w:left w:val="none" w:sz="0" w:space="0" w:color="auto"/>
        <w:bottom w:val="none" w:sz="0" w:space="0" w:color="auto"/>
        <w:right w:val="none" w:sz="0" w:space="0" w:color="auto"/>
      </w:divBdr>
      <w:divsChild>
        <w:div w:id="1952781835">
          <w:marLeft w:val="0"/>
          <w:marRight w:val="0"/>
          <w:marTop w:val="0"/>
          <w:marBottom w:val="0"/>
          <w:divBdr>
            <w:top w:val="none" w:sz="0" w:space="0" w:color="auto"/>
            <w:left w:val="none" w:sz="0" w:space="0" w:color="auto"/>
            <w:bottom w:val="none" w:sz="0" w:space="0" w:color="auto"/>
            <w:right w:val="none" w:sz="0" w:space="0" w:color="auto"/>
          </w:divBdr>
        </w:div>
      </w:divsChild>
    </w:div>
    <w:div w:id="1005940331">
      <w:bodyDiv w:val="1"/>
      <w:marLeft w:val="0"/>
      <w:marRight w:val="0"/>
      <w:marTop w:val="0"/>
      <w:marBottom w:val="0"/>
      <w:divBdr>
        <w:top w:val="none" w:sz="0" w:space="0" w:color="auto"/>
        <w:left w:val="none" w:sz="0" w:space="0" w:color="auto"/>
        <w:bottom w:val="none" w:sz="0" w:space="0" w:color="auto"/>
        <w:right w:val="none" w:sz="0" w:space="0" w:color="auto"/>
      </w:divBdr>
    </w:div>
    <w:div w:id="1034690194">
      <w:bodyDiv w:val="1"/>
      <w:marLeft w:val="0"/>
      <w:marRight w:val="0"/>
      <w:marTop w:val="0"/>
      <w:marBottom w:val="0"/>
      <w:divBdr>
        <w:top w:val="none" w:sz="0" w:space="0" w:color="auto"/>
        <w:left w:val="none" w:sz="0" w:space="0" w:color="auto"/>
        <w:bottom w:val="none" w:sz="0" w:space="0" w:color="auto"/>
        <w:right w:val="none" w:sz="0" w:space="0" w:color="auto"/>
      </w:divBdr>
    </w:div>
    <w:div w:id="1051224602">
      <w:bodyDiv w:val="1"/>
      <w:marLeft w:val="0"/>
      <w:marRight w:val="0"/>
      <w:marTop w:val="0"/>
      <w:marBottom w:val="0"/>
      <w:divBdr>
        <w:top w:val="none" w:sz="0" w:space="0" w:color="auto"/>
        <w:left w:val="none" w:sz="0" w:space="0" w:color="auto"/>
        <w:bottom w:val="none" w:sz="0" w:space="0" w:color="auto"/>
        <w:right w:val="none" w:sz="0" w:space="0" w:color="auto"/>
      </w:divBdr>
      <w:divsChild>
        <w:div w:id="23749047">
          <w:marLeft w:val="0"/>
          <w:marRight w:val="0"/>
          <w:marTop w:val="0"/>
          <w:marBottom w:val="0"/>
          <w:divBdr>
            <w:top w:val="none" w:sz="0" w:space="0" w:color="auto"/>
            <w:left w:val="none" w:sz="0" w:space="0" w:color="auto"/>
            <w:bottom w:val="none" w:sz="0" w:space="0" w:color="auto"/>
            <w:right w:val="none" w:sz="0" w:space="0" w:color="auto"/>
          </w:divBdr>
        </w:div>
        <w:div w:id="98766836">
          <w:marLeft w:val="0"/>
          <w:marRight w:val="0"/>
          <w:marTop w:val="0"/>
          <w:marBottom w:val="0"/>
          <w:divBdr>
            <w:top w:val="none" w:sz="0" w:space="0" w:color="auto"/>
            <w:left w:val="none" w:sz="0" w:space="0" w:color="auto"/>
            <w:bottom w:val="none" w:sz="0" w:space="0" w:color="auto"/>
            <w:right w:val="none" w:sz="0" w:space="0" w:color="auto"/>
          </w:divBdr>
        </w:div>
        <w:div w:id="290595808">
          <w:marLeft w:val="0"/>
          <w:marRight w:val="0"/>
          <w:marTop w:val="0"/>
          <w:marBottom w:val="0"/>
          <w:divBdr>
            <w:top w:val="none" w:sz="0" w:space="0" w:color="auto"/>
            <w:left w:val="none" w:sz="0" w:space="0" w:color="auto"/>
            <w:bottom w:val="none" w:sz="0" w:space="0" w:color="auto"/>
            <w:right w:val="none" w:sz="0" w:space="0" w:color="auto"/>
          </w:divBdr>
        </w:div>
        <w:div w:id="511144105">
          <w:marLeft w:val="0"/>
          <w:marRight w:val="0"/>
          <w:marTop w:val="0"/>
          <w:marBottom w:val="0"/>
          <w:divBdr>
            <w:top w:val="none" w:sz="0" w:space="0" w:color="auto"/>
            <w:left w:val="none" w:sz="0" w:space="0" w:color="auto"/>
            <w:bottom w:val="none" w:sz="0" w:space="0" w:color="auto"/>
            <w:right w:val="none" w:sz="0" w:space="0" w:color="auto"/>
          </w:divBdr>
        </w:div>
        <w:div w:id="854267428">
          <w:marLeft w:val="0"/>
          <w:marRight w:val="0"/>
          <w:marTop w:val="0"/>
          <w:marBottom w:val="0"/>
          <w:divBdr>
            <w:top w:val="none" w:sz="0" w:space="0" w:color="auto"/>
            <w:left w:val="none" w:sz="0" w:space="0" w:color="auto"/>
            <w:bottom w:val="none" w:sz="0" w:space="0" w:color="auto"/>
            <w:right w:val="none" w:sz="0" w:space="0" w:color="auto"/>
          </w:divBdr>
        </w:div>
        <w:div w:id="1211306012">
          <w:marLeft w:val="0"/>
          <w:marRight w:val="0"/>
          <w:marTop w:val="0"/>
          <w:marBottom w:val="0"/>
          <w:divBdr>
            <w:top w:val="none" w:sz="0" w:space="0" w:color="auto"/>
            <w:left w:val="none" w:sz="0" w:space="0" w:color="auto"/>
            <w:bottom w:val="none" w:sz="0" w:space="0" w:color="auto"/>
            <w:right w:val="none" w:sz="0" w:space="0" w:color="auto"/>
          </w:divBdr>
        </w:div>
        <w:div w:id="1488522429">
          <w:marLeft w:val="0"/>
          <w:marRight w:val="0"/>
          <w:marTop w:val="0"/>
          <w:marBottom w:val="0"/>
          <w:divBdr>
            <w:top w:val="none" w:sz="0" w:space="0" w:color="auto"/>
            <w:left w:val="none" w:sz="0" w:space="0" w:color="auto"/>
            <w:bottom w:val="none" w:sz="0" w:space="0" w:color="auto"/>
            <w:right w:val="none" w:sz="0" w:space="0" w:color="auto"/>
          </w:divBdr>
        </w:div>
        <w:div w:id="1642806437">
          <w:marLeft w:val="0"/>
          <w:marRight w:val="0"/>
          <w:marTop w:val="0"/>
          <w:marBottom w:val="0"/>
          <w:divBdr>
            <w:top w:val="none" w:sz="0" w:space="0" w:color="auto"/>
            <w:left w:val="none" w:sz="0" w:space="0" w:color="auto"/>
            <w:bottom w:val="none" w:sz="0" w:space="0" w:color="auto"/>
            <w:right w:val="none" w:sz="0" w:space="0" w:color="auto"/>
          </w:divBdr>
        </w:div>
        <w:div w:id="1745028495">
          <w:marLeft w:val="0"/>
          <w:marRight w:val="0"/>
          <w:marTop w:val="0"/>
          <w:marBottom w:val="0"/>
          <w:divBdr>
            <w:top w:val="none" w:sz="0" w:space="0" w:color="auto"/>
            <w:left w:val="none" w:sz="0" w:space="0" w:color="auto"/>
            <w:bottom w:val="none" w:sz="0" w:space="0" w:color="auto"/>
            <w:right w:val="none" w:sz="0" w:space="0" w:color="auto"/>
          </w:divBdr>
        </w:div>
      </w:divsChild>
    </w:div>
    <w:div w:id="1053117224">
      <w:bodyDiv w:val="1"/>
      <w:marLeft w:val="0"/>
      <w:marRight w:val="0"/>
      <w:marTop w:val="0"/>
      <w:marBottom w:val="0"/>
      <w:divBdr>
        <w:top w:val="none" w:sz="0" w:space="0" w:color="auto"/>
        <w:left w:val="none" w:sz="0" w:space="0" w:color="auto"/>
        <w:bottom w:val="none" w:sz="0" w:space="0" w:color="auto"/>
        <w:right w:val="none" w:sz="0" w:space="0" w:color="auto"/>
      </w:divBdr>
    </w:div>
    <w:div w:id="1099255340">
      <w:bodyDiv w:val="1"/>
      <w:marLeft w:val="0"/>
      <w:marRight w:val="0"/>
      <w:marTop w:val="0"/>
      <w:marBottom w:val="0"/>
      <w:divBdr>
        <w:top w:val="none" w:sz="0" w:space="0" w:color="auto"/>
        <w:left w:val="none" w:sz="0" w:space="0" w:color="auto"/>
        <w:bottom w:val="none" w:sz="0" w:space="0" w:color="auto"/>
        <w:right w:val="none" w:sz="0" w:space="0" w:color="auto"/>
      </w:divBdr>
      <w:divsChild>
        <w:div w:id="207690559">
          <w:marLeft w:val="0"/>
          <w:marRight w:val="0"/>
          <w:marTop w:val="0"/>
          <w:marBottom w:val="0"/>
          <w:divBdr>
            <w:top w:val="none" w:sz="0" w:space="0" w:color="auto"/>
            <w:left w:val="none" w:sz="0" w:space="0" w:color="auto"/>
            <w:bottom w:val="none" w:sz="0" w:space="0" w:color="auto"/>
            <w:right w:val="none" w:sz="0" w:space="0" w:color="auto"/>
          </w:divBdr>
          <w:divsChild>
            <w:div w:id="1125779805">
              <w:marLeft w:val="0"/>
              <w:marRight w:val="0"/>
              <w:marTop w:val="0"/>
              <w:marBottom w:val="0"/>
              <w:divBdr>
                <w:top w:val="none" w:sz="0" w:space="0" w:color="auto"/>
                <w:left w:val="none" w:sz="0" w:space="0" w:color="auto"/>
                <w:bottom w:val="none" w:sz="0" w:space="0" w:color="auto"/>
                <w:right w:val="none" w:sz="0" w:space="0" w:color="auto"/>
              </w:divBdr>
            </w:div>
            <w:div w:id="1252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0044">
      <w:bodyDiv w:val="1"/>
      <w:marLeft w:val="0"/>
      <w:marRight w:val="0"/>
      <w:marTop w:val="0"/>
      <w:marBottom w:val="0"/>
      <w:divBdr>
        <w:top w:val="none" w:sz="0" w:space="0" w:color="auto"/>
        <w:left w:val="none" w:sz="0" w:space="0" w:color="auto"/>
        <w:bottom w:val="none" w:sz="0" w:space="0" w:color="auto"/>
        <w:right w:val="none" w:sz="0" w:space="0" w:color="auto"/>
      </w:divBdr>
      <w:divsChild>
        <w:div w:id="1594438908">
          <w:marLeft w:val="0"/>
          <w:marRight w:val="0"/>
          <w:marTop w:val="0"/>
          <w:marBottom w:val="0"/>
          <w:divBdr>
            <w:top w:val="none" w:sz="0" w:space="0" w:color="auto"/>
            <w:left w:val="none" w:sz="0" w:space="0" w:color="auto"/>
            <w:bottom w:val="none" w:sz="0" w:space="0" w:color="auto"/>
            <w:right w:val="none" w:sz="0" w:space="0" w:color="auto"/>
          </w:divBdr>
        </w:div>
      </w:divsChild>
    </w:div>
    <w:div w:id="1118329358">
      <w:bodyDiv w:val="1"/>
      <w:marLeft w:val="0"/>
      <w:marRight w:val="0"/>
      <w:marTop w:val="0"/>
      <w:marBottom w:val="0"/>
      <w:divBdr>
        <w:top w:val="none" w:sz="0" w:space="0" w:color="auto"/>
        <w:left w:val="none" w:sz="0" w:space="0" w:color="auto"/>
        <w:bottom w:val="none" w:sz="0" w:space="0" w:color="auto"/>
        <w:right w:val="none" w:sz="0" w:space="0" w:color="auto"/>
      </w:divBdr>
      <w:divsChild>
        <w:div w:id="259875785">
          <w:marLeft w:val="0"/>
          <w:marRight w:val="0"/>
          <w:marTop w:val="0"/>
          <w:marBottom w:val="0"/>
          <w:divBdr>
            <w:top w:val="none" w:sz="0" w:space="0" w:color="auto"/>
            <w:left w:val="none" w:sz="0" w:space="0" w:color="auto"/>
            <w:bottom w:val="none" w:sz="0" w:space="0" w:color="auto"/>
            <w:right w:val="none" w:sz="0" w:space="0" w:color="auto"/>
          </w:divBdr>
        </w:div>
        <w:div w:id="328680107">
          <w:marLeft w:val="0"/>
          <w:marRight w:val="0"/>
          <w:marTop w:val="0"/>
          <w:marBottom w:val="0"/>
          <w:divBdr>
            <w:top w:val="none" w:sz="0" w:space="0" w:color="auto"/>
            <w:left w:val="none" w:sz="0" w:space="0" w:color="auto"/>
            <w:bottom w:val="none" w:sz="0" w:space="0" w:color="auto"/>
            <w:right w:val="none" w:sz="0" w:space="0" w:color="auto"/>
          </w:divBdr>
        </w:div>
        <w:div w:id="760218931">
          <w:marLeft w:val="0"/>
          <w:marRight w:val="0"/>
          <w:marTop w:val="0"/>
          <w:marBottom w:val="0"/>
          <w:divBdr>
            <w:top w:val="none" w:sz="0" w:space="0" w:color="auto"/>
            <w:left w:val="none" w:sz="0" w:space="0" w:color="auto"/>
            <w:bottom w:val="none" w:sz="0" w:space="0" w:color="auto"/>
            <w:right w:val="none" w:sz="0" w:space="0" w:color="auto"/>
          </w:divBdr>
        </w:div>
        <w:div w:id="1009211824">
          <w:marLeft w:val="0"/>
          <w:marRight w:val="0"/>
          <w:marTop w:val="0"/>
          <w:marBottom w:val="0"/>
          <w:divBdr>
            <w:top w:val="none" w:sz="0" w:space="0" w:color="auto"/>
            <w:left w:val="none" w:sz="0" w:space="0" w:color="auto"/>
            <w:bottom w:val="none" w:sz="0" w:space="0" w:color="auto"/>
            <w:right w:val="none" w:sz="0" w:space="0" w:color="auto"/>
          </w:divBdr>
        </w:div>
        <w:div w:id="1087340245">
          <w:marLeft w:val="0"/>
          <w:marRight w:val="0"/>
          <w:marTop w:val="0"/>
          <w:marBottom w:val="0"/>
          <w:divBdr>
            <w:top w:val="none" w:sz="0" w:space="0" w:color="auto"/>
            <w:left w:val="none" w:sz="0" w:space="0" w:color="auto"/>
            <w:bottom w:val="none" w:sz="0" w:space="0" w:color="auto"/>
            <w:right w:val="none" w:sz="0" w:space="0" w:color="auto"/>
          </w:divBdr>
        </w:div>
        <w:div w:id="1196236207">
          <w:marLeft w:val="0"/>
          <w:marRight w:val="0"/>
          <w:marTop w:val="0"/>
          <w:marBottom w:val="0"/>
          <w:divBdr>
            <w:top w:val="none" w:sz="0" w:space="0" w:color="auto"/>
            <w:left w:val="none" w:sz="0" w:space="0" w:color="auto"/>
            <w:bottom w:val="none" w:sz="0" w:space="0" w:color="auto"/>
            <w:right w:val="none" w:sz="0" w:space="0" w:color="auto"/>
          </w:divBdr>
        </w:div>
        <w:div w:id="1392122510">
          <w:marLeft w:val="0"/>
          <w:marRight w:val="0"/>
          <w:marTop w:val="0"/>
          <w:marBottom w:val="0"/>
          <w:divBdr>
            <w:top w:val="none" w:sz="0" w:space="0" w:color="auto"/>
            <w:left w:val="none" w:sz="0" w:space="0" w:color="auto"/>
            <w:bottom w:val="none" w:sz="0" w:space="0" w:color="auto"/>
            <w:right w:val="none" w:sz="0" w:space="0" w:color="auto"/>
          </w:divBdr>
        </w:div>
        <w:div w:id="1497917232">
          <w:marLeft w:val="0"/>
          <w:marRight w:val="0"/>
          <w:marTop w:val="0"/>
          <w:marBottom w:val="0"/>
          <w:divBdr>
            <w:top w:val="none" w:sz="0" w:space="0" w:color="auto"/>
            <w:left w:val="none" w:sz="0" w:space="0" w:color="auto"/>
            <w:bottom w:val="none" w:sz="0" w:space="0" w:color="auto"/>
            <w:right w:val="none" w:sz="0" w:space="0" w:color="auto"/>
          </w:divBdr>
        </w:div>
        <w:div w:id="1557548318">
          <w:marLeft w:val="0"/>
          <w:marRight w:val="0"/>
          <w:marTop w:val="0"/>
          <w:marBottom w:val="0"/>
          <w:divBdr>
            <w:top w:val="none" w:sz="0" w:space="0" w:color="auto"/>
            <w:left w:val="none" w:sz="0" w:space="0" w:color="auto"/>
            <w:bottom w:val="none" w:sz="0" w:space="0" w:color="auto"/>
            <w:right w:val="none" w:sz="0" w:space="0" w:color="auto"/>
          </w:divBdr>
        </w:div>
        <w:div w:id="1733851032">
          <w:marLeft w:val="0"/>
          <w:marRight w:val="0"/>
          <w:marTop w:val="0"/>
          <w:marBottom w:val="0"/>
          <w:divBdr>
            <w:top w:val="none" w:sz="0" w:space="0" w:color="auto"/>
            <w:left w:val="none" w:sz="0" w:space="0" w:color="auto"/>
            <w:bottom w:val="none" w:sz="0" w:space="0" w:color="auto"/>
            <w:right w:val="none" w:sz="0" w:space="0" w:color="auto"/>
          </w:divBdr>
        </w:div>
        <w:div w:id="1886138037">
          <w:marLeft w:val="0"/>
          <w:marRight w:val="0"/>
          <w:marTop w:val="0"/>
          <w:marBottom w:val="0"/>
          <w:divBdr>
            <w:top w:val="none" w:sz="0" w:space="0" w:color="auto"/>
            <w:left w:val="none" w:sz="0" w:space="0" w:color="auto"/>
            <w:bottom w:val="none" w:sz="0" w:space="0" w:color="auto"/>
            <w:right w:val="none" w:sz="0" w:space="0" w:color="auto"/>
          </w:divBdr>
        </w:div>
        <w:div w:id="1987588872">
          <w:marLeft w:val="0"/>
          <w:marRight w:val="0"/>
          <w:marTop w:val="0"/>
          <w:marBottom w:val="0"/>
          <w:divBdr>
            <w:top w:val="none" w:sz="0" w:space="0" w:color="auto"/>
            <w:left w:val="none" w:sz="0" w:space="0" w:color="auto"/>
            <w:bottom w:val="none" w:sz="0" w:space="0" w:color="auto"/>
            <w:right w:val="none" w:sz="0" w:space="0" w:color="auto"/>
          </w:divBdr>
        </w:div>
      </w:divsChild>
    </w:div>
    <w:div w:id="1121414575">
      <w:bodyDiv w:val="1"/>
      <w:marLeft w:val="0"/>
      <w:marRight w:val="0"/>
      <w:marTop w:val="0"/>
      <w:marBottom w:val="0"/>
      <w:divBdr>
        <w:top w:val="none" w:sz="0" w:space="0" w:color="auto"/>
        <w:left w:val="none" w:sz="0" w:space="0" w:color="auto"/>
        <w:bottom w:val="none" w:sz="0" w:space="0" w:color="auto"/>
        <w:right w:val="none" w:sz="0" w:space="0" w:color="auto"/>
      </w:divBdr>
      <w:divsChild>
        <w:div w:id="1036392938">
          <w:marLeft w:val="0"/>
          <w:marRight w:val="0"/>
          <w:marTop w:val="0"/>
          <w:marBottom w:val="0"/>
          <w:divBdr>
            <w:top w:val="none" w:sz="0" w:space="0" w:color="auto"/>
            <w:left w:val="none" w:sz="0" w:space="0" w:color="auto"/>
            <w:bottom w:val="none" w:sz="0" w:space="0" w:color="auto"/>
            <w:right w:val="none" w:sz="0" w:space="0" w:color="auto"/>
          </w:divBdr>
          <w:divsChild>
            <w:div w:id="10151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792">
      <w:bodyDiv w:val="1"/>
      <w:marLeft w:val="0"/>
      <w:marRight w:val="0"/>
      <w:marTop w:val="0"/>
      <w:marBottom w:val="0"/>
      <w:divBdr>
        <w:top w:val="none" w:sz="0" w:space="0" w:color="auto"/>
        <w:left w:val="none" w:sz="0" w:space="0" w:color="auto"/>
        <w:bottom w:val="none" w:sz="0" w:space="0" w:color="auto"/>
        <w:right w:val="none" w:sz="0" w:space="0" w:color="auto"/>
      </w:divBdr>
      <w:divsChild>
        <w:div w:id="1853642723">
          <w:marLeft w:val="0"/>
          <w:marRight w:val="0"/>
          <w:marTop w:val="0"/>
          <w:marBottom w:val="0"/>
          <w:divBdr>
            <w:top w:val="none" w:sz="0" w:space="0" w:color="auto"/>
            <w:left w:val="none" w:sz="0" w:space="0" w:color="auto"/>
            <w:bottom w:val="none" w:sz="0" w:space="0" w:color="auto"/>
            <w:right w:val="none" w:sz="0" w:space="0" w:color="auto"/>
          </w:divBdr>
          <w:divsChild>
            <w:div w:id="6949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670">
      <w:bodyDiv w:val="1"/>
      <w:marLeft w:val="0"/>
      <w:marRight w:val="0"/>
      <w:marTop w:val="0"/>
      <w:marBottom w:val="0"/>
      <w:divBdr>
        <w:top w:val="none" w:sz="0" w:space="0" w:color="auto"/>
        <w:left w:val="none" w:sz="0" w:space="0" w:color="auto"/>
        <w:bottom w:val="none" w:sz="0" w:space="0" w:color="auto"/>
        <w:right w:val="none" w:sz="0" w:space="0" w:color="auto"/>
      </w:divBdr>
    </w:div>
    <w:div w:id="1162358636">
      <w:bodyDiv w:val="1"/>
      <w:marLeft w:val="0"/>
      <w:marRight w:val="0"/>
      <w:marTop w:val="0"/>
      <w:marBottom w:val="0"/>
      <w:divBdr>
        <w:top w:val="none" w:sz="0" w:space="0" w:color="auto"/>
        <w:left w:val="none" w:sz="0" w:space="0" w:color="auto"/>
        <w:bottom w:val="none" w:sz="0" w:space="0" w:color="auto"/>
        <w:right w:val="none" w:sz="0" w:space="0" w:color="auto"/>
      </w:divBdr>
      <w:divsChild>
        <w:div w:id="1705793107">
          <w:marLeft w:val="0"/>
          <w:marRight w:val="0"/>
          <w:marTop w:val="0"/>
          <w:marBottom w:val="0"/>
          <w:divBdr>
            <w:top w:val="none" w:sz="0" w:space="0" w:color="auto"/>
            <w:left w:val="none" w:sz="0" w:space="0" w:color="auto"/>
            <w:bottom w:val="none" w:sz="0" w:space="0" w:color="auto"/>
            <w:right w:val="none" w:sz="0" w:space="0" w:color="auto"/>
          </w:divBdr>
        </w:div>
      </w:divsChild>
    </w:div>
    <w:div w:id="1171722324">
      <w:bodyDiv w:val="1"/>
      <w:marLeft w:val="0"/>
      <w:marRight w:val="0"/>
      <w:marTop w:val="0"/>
      <w:marBottom w:val="0"/>
      <w:divBdr>
        <w:top w:val="none" w:sz="0" w:space="0" w:color="auto"/>
        <w:left w:val="none" w:sz="0" w:space="0" w:color="auto"/>
        <w:bottom w:val="none" w:sz="0" w:space="0" w:color="auto"/>
        <w:right w:val="none" w:sz="0" w:space="0" w:color="auto"/>
      </w:divBdr>
    </w:div>
    <w:div w:id="1191141722">
      <w:bodyDiv w:val="1"/>
      <w:marLeft w:val="0"/>
      <w:marRight w:val="0"/>
      <w:marTop w:val="0"/>
      <w:marBottom w:val="0"/>
      <w:divBdr>
        <w:top w:val="none" w:sz="0" w:space="0" w:color="auto"/>
        <w:left w:val="none" w:sz="0" w:space="0" w:color="auto"/>
        <w:bottom w:val="none" w:sz="0" w:space="0" w:color="auto"/>
        <w:right w:val="none" w:sz="0" w:space="0" w:color="auto"/>
      </w:divBdr>
    </w:div>
    <w:div w:id="1204831391">
      <w:bodyDiv w:val="1"/>
      <w:marLeft w:val="0"/>
      <w:marRight w:val="0"/>
      <w:marTop w:val="0"/>
      <w:marBottom w:val="0"/>
      <w:divBdr>
        <w:top w:val="none" w:sz="0" w:space="0" w:color="auto"/>
        <w:left w:val="none" w:sz="0" w:space="0" w:color="auto"/>
        <w:bottom w:val="none" w:sz="0" w:space="0" w:color="auto"/>
        <w:right w:val="none" w:sz="0" w:space="0" w:color="auto"/>
      </w:divBdr>
      <w:divsChild>
        <w:div w:id="220016842">
          <w:marLeft w:val="0"/>
          <w:marRight w:val="0"/>
          <w:marTop w:val="0"/>
          <w:marBottom w:val="0"/>
          <w:divBdr>
            <w:top w:val="none" w:sz="0" w:space="0" w:color="auto"/>
            <w:left w:val="none" w:sz="0" w:space="0" w:color="auto"/>
            <w:bottom w:val="none" w:sz="0" w:space="0" w:color="auto"/>
            <w:right w:val="none" w:sz="0" w:space="0" w:color="auto"/>
          </w:divBdr>
        </w:div>
      </w:divsChild>
    </w:div>
    <w:div w:id="1219049656">
      <w:bodyDiv w:val="1"/>
      <w:marLeft w:val="0"/>
      <w:marRight w:val="0"/>
      <w:marTop w:val="0"/>
      <w:marBottom w:val="0"/>
      <w:divBdr>
        <w:top w:val="none" w:sz="0" w:space="0" w:color="auto"/>
        <w:left w:val="none" w:sz="0" w:space="0" w:color="auto"/>
        <w:bottom w:val="none" w:sz="0" w:space="0" w:color="auto"/>
        <w:right w:val="none" w:sz="0" w:space="0" w:color="auto"/>
      </w:divBdr>
    </w:div>
    <w:div w:id="1220746389">
      <w:bodyDiv w:val="1"/>
      <w:marLeft w:val="0"/>
      <w:marRight w:val="0"/>
      <w:marTop w:val="0"/>
      <w:marBottom w:val="0"/>
      <w:divBdr>
        <w:top w:val="none" w:sz="0" w:space="0" w:color="auto"/>
        <w:left w:val="none" w:sz="0" w:space="0" w:color="auto"/>
        <w:bottom w:val="none" w:sz="0" w:space="0" w:color="auto"/>
        <w:right w:val="none" w:sz="0" w:space="0" w:color="auto"/>
      </w:divBdr>
    </w:div>
    <w:div w:id="1251280800">
      <w:bodyDiv w:val="1"/>
      <w:marLeft w:val="0"/>
      <w:marRight w:val="0"/>
      <w:marTop w:val="0"/>
      <w:marBottom w:val="0"/>
      <w:divBdr>
        <w:top w:val="none" w:sz="0" w:space="0" w:color="auto"/>
        <w:left w:val="none" w:sz="0" w:space="0" w:color="auto"/>
        <w:bottom w:val="none" w:sz="0" w:space="0" w:color="auto"/>
        <w:right w:val="none" w:sz="0" w:space="0" w:color="auto"/>
      </w:divBdr>
      <w:divsChild>
        <w:div w:id="1309944840">
          <w:marLeft w:val="0"/>
          <w:marRight w:val="0"/>
          <w:marTop w:val="0"/>
          <w:marBottom w:val="0"/>
          <w:divBdr>
            <w:top w:val="none" w:sz="0" w:space="0" w:color="auto"/>
            <w:left w:val="none" w:sz="0" w:space="0" w:color="auto"/>
            <w:bottom w:val="none" w:sz="0" w:space="0" w:color="auto"/>
            <w:right w:val="none" w:sz="0" w:space="0" w:color="auto"/>
          </w:divBdr>
          <w:divsChild>
            <w:div w:id="20075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136">
      <w:bodyDiv w:val="1"/>
      <w:marLeft w:val="0"/>
      <w:marRight w:val="0"/>
      <w:marTop w:val="0"/>
      <w:marBottom w:val="0"/>
      <w:divBdr>
        <w:top w:val="none" w:sz="0" w:space="0" w:color="auto"/>
        <w:left w:val="none" w:sz="0" w:space="0" w:color="auto"/>
        <w:bottom w:val="none" w:sz="0" w:space="0" w:color="auto"/>
        <w:right w:val="none" w:sz="0" w:space="0" w:color="auto"/>
      </w:divBdr>
    </w:div>
    <w:div w:id="1302878845">
      <w:bodyDiv w:val="1"/>
      <w:marLeft w:val="0"/>
      <w:marRight w:val="0"/>
      <w:marTop w:val="0"/>
      <w:marBottom w:val="0"/>
      <w:divBdr>
        <w:top w:val="none" w:sz="0" w:space="0" w:color="auto"/>
        <w:left w:val="none" w:sz="0" w:space="0" w:color="auto"/>
        <w:bottom w:val="none" w:sz="0" w:space="0" w:color="auto"/>
        <w:right w:val="none" w:sz="0" w:space="0" w:color="auto"/>
      </w:divBdr>
      <w:divsChild>
        <w:div w:id="1538813294">
          <w:marLeft w:val="0"/>
          <w:marRight w:val="0"/>
          <w:marTop w:val="0"/>
          <w:marBottom w:val="0"/>
          <w:divBdr>
            <w:top w:val="none" w:sz="0" w:space="0" w:color="auto"/>
            <w:left w:val="none" w:sz="0" w:space="0" w:color="auto"/>
            <w:bottom w:val="none" w:sz="0" w:space="0" w:color="auto"/>
            <w:right w:val="none" w:sz="0" w:space="0" w:color="auto"/>
          </w:divBdr>
        </w:div>
      </w:divsChild>
    </w:div>
    <w:div w:id="1306854921">
      <w:bodyDiv w:val="1"/>
      <w:marLeft w:val="0"/>
      <w:marRight w:val="0"/>
      <w:marTop w:val="0"/>
      <w:marBottom w:val="0"/>
      <w:divBdr>
        <w:top w:val="none" w:sz="0" w:space="0" w:color="auto"/>
        <w:left w:val="none" w:sz="0" w:space="0" w:color="auto"/>
        <w:bottom w:val="none" w:sz="0" w:space="0" w:color="auto"/>
        <w:right w:val="none" w:sz="0" w:space="0" w:color="auto"/>
      </w:divBdr>
    </w:div>
    <w:div w:id="1325473014">
      <w:bodyDiv w:val="1"/>
      <w:marLeft w:val="0"/>
      <w:marRight w:val="0"/>
      <w:marTop w:val="0"/>
      <w:marBottom w:val="0"/>
      <w:divBdr>
        <w:top w:val="none" w:sz="0" w:space="0" w:color="auto"/>
        <w:left w:val="none" w:sz="0" w:space="0" w:color="auto"/>
        <w:bottom w:val="none" w:sz="0" w:space="0" w:color="auto"/>
        <w:right w:val="none" w:sz="0" w:space="0" w:color="auto"/>
      </w:divBdr>
      <w:divsChild>
        <w:div w:id="43607292">
          <w:marLeft w:val="0"/>
          <w:marRight w:val="0"/>
          <w:marTop w:val="0"/>
          <w:marBottom w:val="0"/>
          <w:divBdr>
            <w:top w:val="none" w:sz="0" w:space="0" w:color="auto"/>
            <w:left w:val="none" w:sz="0" w:space="0" w:color="auto"/>
            <w:bottom w:val="none" w:sz="0" w:space="0" w:color="auto"/>
            <w:right w:val="none" w:sz="0" w:space="0" w:color="auto"/>
          </w:divBdr>
        </w:div>
      </w:divsChild>
    </w:div>
    <w:div w:id="1337271160">
      <w:bodyDiv w:val="1"/>
      <w:marLeft w:val="0"/>
      <w:marRight w:val="0"/>
      <w:marTop w:val="0"/>
      <w:marBottom w:val="0"/>
      <w:divBdr>
        <w:top w:val="none" w:sz="0" w:space="0" w:color="auto"/>
        <w:left w:val="none" w:sz="0" w:space="0" w:color="auto"/>
        <w:bottom w:val="none" w:sz="0" w:space="0" w:color="auto"/>
        <w:right w:val="none" w:sz="0" w:space="0" w:color="auto"/>
      </w:divBdr>
      <w:divsChild>
        <w:div w:id="88427404">
          <w:marLeft w:val="0"/>
          <w:marRight w:val="0"/>
          <w:marTop w:val="0"/>
          <w:marBottom w:val="0"/>
          <w:divBdr>
            <w:top w:val="none" w:sz="0" w:space="0" w:color="auto"/>
            <w:left w:val="none" w:sz="0" w:space="0" w:color="auto"/>
            <w:bottom w:val="none" w:sz="0" w:space="0" w:color="auto"/>
            <w:right w:val="none" w:sz="0" w:space="0" w:color="auto"/>
          </w:divBdr>
        </w:div>
      </w:divsChild>
    </w:div>
    <w:div w:id="1340044727">
      <w:bodyDiv w:val="1"/>
      <w:marLeft w:val="0"/>
      <w:marRight w:val="0"/>
      <w:marTop w:val="0"/>
      <w:marBottom w:val="0"/>
      <w:divBdr>
        <w:top w:val="none" w:sz="0" w:space="0" w:color="auto"/>
        <w:left w:val="none" w:sz="0" w:space="0" w:color="auto"/>
        <w:bottom w:val="none" w:sz="0" w:space="0" w:color="auto"/>
        <w:right w:val="none" w:sz="0" w:space="0" w:color="auto"/>
      </w:divBdr>
      <w:divsChild>
        <w:div w:id="992293700">
          <w:marLeft w:val="0"/>
          <w:marRight w:val="0"/>
          <w:marTop w:val="0"/>
          <w:marBottom w:val="0"/>
          <w:divBdr>
            <w:top w:val="none" w:sz="0" w:space="0" w:color="auto"/>
            <w:left w:val="none" w:sz="0" w:space="0" w:color="auto"/>
            <w:bottom w:val="none" w:sz="0" w:space="0" w:color="auto"/>
            <w:right w:val="none" w:sz="0" w:space="0" w:color="auto"/>
          </w:divBdr>
          <w:divsChild>
            <w:div w:id="40135647">
              <w:marLeft w:val="0"/>
              <w:marRight w:val="0"/>
              <w:marTop w:val="0"/>
              <w:marBottom w:val="0"/>
              <w:divBdr>
                <w:top w:val="none" w:sz="0" w:space="0" w:color="auto"/>
                <w:left w:val="none" w:sz="0" w:space="0" w:color="auto"/>
                <w:bottom w:val="none" w:sz="0" w:space="0" w:color="auto"/>
                <w:right w:val="none" w:sz="0" w:space="0" w:color="auto"/>
              </w:divBdr>
            </w:div>
            <w:div w:id="239025760">
              <w:marLeft w:val="0"/>
              <w:marRight w:val="0"/>
              <w:marTop w:val="0"/>
              <w:marBottom w:val="0"/>
              <w:divBdr>
                <w:top w:val="none" w:sz="0" w:space="0" w:color="auto"/>
                <w:left w:val="none" w:sz="0" w:space="0" w:color="auto"/>
                <w:bottom w:val="none" w:sz="0" w:space="0" w:color="auto"/>
                <w:right w:val="none" w:sz="0" w:space="0" w:color="auto"/>
              </w:divBdr>
            </w:div>
            <w:div w:id="255752570">
              <w:marLeft w:val="0"/>
              <w:marRight w:val="0"/>
              <w:marTop w:val="0"/>
              <w:marBottom w:val="0"/>
              <w:divBdr>
                <w:top w:val="none" w:sz="0" w:space="0" w:color="auto"/>
                <w:left w:val="none" w:sz="0" w:space="0" w:color="auto"/>
                <w:bottom w:val="none" w:sz="0" w:space="0" w:color="auto"/>
                <w:right w:val="none" w:sz="0" w:space="0" w:color="auto"/>
              </w:divBdr>
            </w:div>
            <w:div w:id="302927801">
              <w:marLeft w:val="0"/>
              <w:marRight w:val="0"/>
              <w:marTop w:val="0"/>
              <w:marBottom w:val="0"/>
              <w:divBdr>
                <w:top w:val="none" w:sz="0" w:space="0" w:color="auto"/>
                <w:left w:val="none" w:sz="0" w:space="0" w:color="auto"/>
                <w:bottom w:val="none" w:sz="0" w:space="0" w:color="auto"/>
                <w:right w:val="none" w:sz="0" w:space="0" w:color="auto"/>
              </w:divBdr>
            </w:div>
            <w:div w:id="380909646">
              <w:marLeft w:val="0"/>
              <w:marRight w:val="0"/>
              <w:marTop w:val="0"/>
              <w:marBottom w:val="0"/>
              <w:divBdr>
                <w:top w:val="none" w:sz="0" w:space="0" w:color="auto"/>
                <w:left w:val="none" w:sz="0" w:space="0" w:color="auto"/>
                <w:bottom w:val="none" w:sz="0" w:space="0" w:color="auto"/>
                <w:right w:val="none" w:sz="0" w:space="0" w:color="auto"/>
              </w:divBdr>
            </w:div>
            <w:div w:id="426775984">
              <w:marLeft w:val="0"/>
              <w:marRight w:val="0"/>
              <w:marTop w:val="0"/>
              <w:marBottom w:val="0"/>
              <w:divBdr>
                <w:top w:val="none" w:sz="0" w:space="0" w:color="auto"/>
                <w:left w:val="none" w:sz="0" w:space="0" w:color="auto"/>
                <w:bottom w:val="none" w:sz="0" w:space="0" w:color="auto"/>
                <w:right w:val="none" w:sz="0" w:space="0" w:color="auto"/>
              </w:divBdr>
            </w:div>
            <w:div w:id="462191648">
              <w:marLeft w:val="0"/>
              <w:marRight w:val="0"/>
              <w:marTop w:val="0"/>
              <w:marBottom w:val="0"/>
              <w:divBdr>
                <w:top w:val="none" w:sz="0" w:space="0" w:color="auto"/>
                <w:left w:val="none" w:sz="0" w:space="0" w:color="auto"/>
                <w:bottom w:val="none" w:sz="0" w:space="0" w:color="auto"/>
                <w:right w:val="none" w:sz="0" w:space="0" w:color="auto"/>
              </w:divBdr>
            </w:div>
            <w:div w:id="654921908">
              <w:marLeft w:val="0"/>
              <w:marRight w:val="0"/>
              <w:marTop w:val="0"/>
              <w:marBottom w:val="0"/>
              <w:divBdr>
                <w:top w:val="none" w:sz="0" w:space="0" w:color="auto"/>
                <w:left w:val="none" w:sz="0" w:space="0" w:color="auto"/>
                <w:bottom w:val="none" w:sz="0" w:space="0" w:color="auto"/>
                <w:right w:val="none" w:sz="0" w:space="0" w:color="auto"/>
              </w:divBdr>
            </w:div>
            <w:div w:id="1835951119">
              <w:marLeft w:val="0"/>
              <w:marRight w:val="0"/>
              <w:marTop w:val="0"/>
              <w:marBottom w:val="0"/>
              <w:divBdr>
                <w:top w:val="none" w:sz="0" w:space="0" w:color="auto"/>
                <w:left w:val="none" w:sz="0" w:space="0" w:color="auto"/>
                <w:bottom w:val="none" w:sz="0" w:space="0" w:color="auto"/>
                <w:right w:val="none" w:sz="0" w:space="0" w:color="auto"/>
              </w:divBdr>
            </w:div>
            <w:div w:id="1851292253">
              <w:marLeft w:val="0"/>
              <w:marRight w:val="0"/>
              <w:marTop w:val="0"/>
              <w:marBottom w:val="0"/>
              <w:divBdr>
                <w:top w:val="none" w:sz="0" w:space="0" w:color="auto"/>
                <w:left w:val="none" w:sz="0" w:space="0" w:color="auto"/>
                <w:bottom w:val="none" w:sz="0" w:space="0" w:color="auto"/>
                <w:right w:val="none" w:sz="0" w:space="0" w:color="auto"/>
              </w:divBdr>
            </w:div>
            <w:div w:id="20614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8560">
      <w:bodyDiv w:val="1"/>
      <w:marLeft w:val="0"/>
      <w:marRight w:val="0"/>
      <w:marTop w:val="0"/>
      <w:marBottom w:val="0"/>
      <w:divBdr>
        <w:top w:val="none" w:sz="0" w:space="0" w:color="auto"/>
        <w:left w:val="none" w:sz="0" w:space="0" w:color="auto"/>
        <w:bottom w:val="none" w:sz="0" w:space="0" w:color="auto"/>
        <w:right w:val="none" w:sz="0" w:space="0" w:color="auto"/>
      </w:divBdr>
      <w:divsChild>
        <w:div w:id="1529221707">
          <w:marLeft w:val="0"/>
          <w:marRight w:val="0"/>
          <w:marTop w:val="0"/>
          <w:marBottom w:val="0"/>
          <w:divBdr>
            <w:top w:val="none" w:sz="0" w:space="0" w:color="auto"/>
            <w:left w:val="none" w:sz="0" w:space="0" w:color="auto"/>
            <w:bottom w:val="none" w:sz="0" w:space="0" w:color="auto"/>
            <w:right w:val="none" w:sz="0" w:space="0" w:color="auto"/>
          </w:divBdr>
          <w:divsChild>
            <w:div w:id="1419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127">
      <w:bodyDiv w:val="1"/>
      <w:marLeft w:val="0"/>
      <w:marRight w:val="0"/>
      <w:marTop w:val="0"/>
      <w:marBottom w:val="0"/>
      <w:divBdr>
        <w:top w:val="none" w:sz="0" w:space="0" w:color="auto"/>
        <w:left w:val="none" w:sz="0" w:space="0" w:color="auto"/>
        <w:bottom w:val="none" w:sz="0" w:space="0" w:color="auto"/>
        <w:right w:val="none" w:sz="0" w:space="0" w:color="auto"/>
      </w:divBdr>
    </w:div>
    <w:div w:id="1379429313">
      <w:bodyDiv w:val="1"/>
      <w:marLeft w:val="0"/>
      <w:marRight w:val="0"/>
      <w:marTop w:val="0"/>
      <w:marBottom w:val="0"/>
      <w:divBdr>
        <w:top w:val="none" w:sz="0" w:space="0" w:color="auto"/>
        <w:left w:val="none" w:sz="0" w:space="0" w:color="auto"/>
        <w:bottom w:val="none" w:sz="0" w:space="0" w:color="auto"/>
        <w:right w:val="none" w:sz="0" w:space="0" w:color="auto"/>
      </w:divBdr>
      <w:divsChild>
        <w:div w:id="1829203341">
          <w:marLeft w:val="0"/>
          <w:marRight w:val="0"/>
          <w:marTop w:val="0"/>
          <w:marBottom w:val="0"/>
          <w:divBdr>
            <w:top w:val="none" w:sz="0" w:space="0" w:color="auto"/>
            <w:left w:val="none" w:sz="0" w:space="0" w:color="auto"/>
            <w:bottom w:val="none" w:sz="0" w:space="0" w:color="auto"/>
            <w:right w:val="none" w:sz="0" w:space="0" w:color="auto"/>
          </w:divBdr>
        </w:div>
      </w:divsChild>
    </w:div>
    <w:div w:id="1380206900">
      <w:bodyDiv w:val="1"/>
      <w:marLeft w:val="0"/>
      <w:marRight w:val="0"/>
      <w:marTop w:val="0"/>
      <w:marBottom w:val="0"/>
      <w:divBdr>
        <w:top w:val="none" w:sz="0" w:space="0" w:color="auto"/>
        <w:left w:val="none" w:sz="0" w:space="0" w:color="auto"/>
        <w:bottom w:val="none" w:sz="0" w:space="0" w:color="auto"/>
        <w:right w:val="none" w:sz="0" w:space="0" w:color="auto"/>
      </w:divBdr>
    </w:div>
    <w:div w:id="1381444378">
      <w:bodyDiv w:val="1"/>
      <w:marLeft w:val="0"/>
      <w:marRight w:val="0"/>
      <w:marTop w:val="0"/>
      <w:marBottom w:val="0"/>
      <w:divBdr>
        <w:top w:val="none" w:sz="0" w:space="0" w:color="auto"/>
        <w:left w:val="none" w:sz="0" w:space="0" w:color="auto"/>
        <w:bottom w:val="none" w:sz="0" w:space="0" w:color="auto"/>
        <w:right w:val="none" w:sz="0" w:space="0" w:color="auto"/>
      </w:divBdr>
      <w:divsChild>
        <w:div w:id="178743405">
          <w:marLeft w:val="0"/>
          <w:marRight w:val="0"/>
          <w:marTop w:val="0"/>
          <w:marBottom w:val="0"/>
          <w:divBdr>
            <w:top w:val="none" w:sz="0" w:space="0" w:color="auto"/>
            <w:left w:val="none" w:sz="0" w:space="0" w:color="auto"/>
            <w:bottom w:val="none" w:sz="0" w:space="0" w:color="auto"/>
            <w:right w:val="none" w:sz="0" w:space="0" w:color="auto"/>
          </w:divBdr>
        </w:div>
        <w:div w:id="1026519028">
          <w:marLeft w:val="0"/>
          <w:marRight w:val="0"/>
          <w:marTop w:val="0"/>
          <w:marBottom w:val="0"/>
          <w:divBdr>
            <w:top w:val="none" w:sz="0" w:space="0" w:color="auto"/>
            <w:left w:val="none" w:sz="0" w:space="0" w:color="auto"/>
            <w:bottom w:val="none" w:sz="0" w:space="0" w:color="auto"/>
            <w:right w:val="none" w:sz="0" w:space="0" w:color="auto"/>
          </w:divBdr>
        </w:div>
        <w:div w:id="1480222147">
          <w:marLeft w:val="0"/>
          <w:marRight w:val="0"/>
          <w:marTop w:val="0"/>
          <w:marBottom w:val="0"/>
          <w:divBdr>
            <w:top w:val="none" w:sz="0" w:space="0" w:color="auto"/>
            <w:left w:val="none" w:sz="0" w:space="0" w:color="auto"/>
            <w:bottom w:val="none" w:sz="0" w:space="0" w:color="auto"/>
            <w:right w:val="none" w:sz="0" w:space="0" w:color="auto"/>
          </w:divBdr>
        </w:div>
        <w:div w:id="1608082568">
          <w:marLeft w:val="0"/>
          <w:marRight w:val="0"/>
          <w:marTop w:val="0"/>
          <w:marBottom w:val="0"/>
          <w:divBdr>
            <w:top w:val="none" w:sz="0" w:space="0" w:color="auto"/>
            <w:left w:val="none" w:sz="0" w:space="0" w:color="auto"/>
            <w:bottom w:val="none" w:sz="0" w:space="0" w:color="auto"/>
            <w:right w:val="none" w:sz="0" w:space="0" w:color="auto"/>
          </w:divBdr>
        </w:div>
        <w:div w:id="2128891298">
          <w:marLeft w:val="0"/>
          <w:marRight w:val="0"/>
          <w:marTop w:val="0"/>
          <w:marBottom w:val="0"/>
          <w:divBdr>
            <w:top w:val="none" w:sz="0" w:space="0" w:color="auto"/>
            <w:left w:val="none" w:sz="0" w:space="0" w:color="auto"/>
            <w:bottom w:val="none" w:sz="0" w:space="0" w:color="auto"/>
            <w:right w:val="none" w:sz="0" w:space="0" w:color="auto"/>
          </w:divBdr>
        </w:div>
      </w:divsChild>
    </w:div>
    <w:div w:id="1382747363">
      <w:bodyDiv w:val="1"/>
      <w:marLeft w:val="0"/>
      <w:marRight w:val="0"/>
      <w:marTop w:val="0"/>
      <w:marBottom w:val="0"/>
      <w:divBdr>
        <w:top w:val="none" w:sz="0" w:space="0" w:color="auto"/>
        <w:left w:val="none" w:sz="0" w:space="0" w:color="auto"/>
        <w:bottom w:val="none" w:sz="0" w:space="0" w:color="auto"/>
        <w:right w:val="none" w:sz="0" w:space="0" w:color="auto"/>
      </w:divBdr>
      <w:divsChild>
        <w:div w:id="1397046922">
          <w:marLeft w:val="40"/>
          <w:marRight w:val="40"/>
          <w:marTop w:val="0"/>
          <w:marBottom w:val="0"/>
          <w:divBdr>
            <w:top w:val="none" w:sz="0" w:space="0" w:color="auto"/>
            <w:left w:val="none" w:sz="0" w:space="0" w:color="auto"/>
            <w:bottom w:val="none" w:sz="0" w:space="0" w:color="auto"/>
            <w:right w:val="none" w:sz="0" w:space="0" w:color="auto"/>
          </w:divBdr>
        </w:div>
      </w:divsChild>
    </w:div>
    <w:div w:id="1390420735">
      <w:bodyDiv w:val="1"/>
      <w:marLeft w:val="0"/>
      <w:marRight w:val="0"/>
      <w:marTop w:val="0"/>
      <w:marBottom w:val="0"/>
      <w:divBdr>
        <w:top w:val="none" w:sz="0" w:space="0" w:color="auto"/>
        <w:left w:val="none" w:sz="0" w:space="0" w:color="auto"/>
        <w:bottom w:val="none" w:sz="0" w:space="0" w:color="auto"/>
        <w:right w:val="none" w:sz="0" w:space="0" w:color="auto"/>
      </w:divBdr>
    </w:div>
    <w:div w:id="1418945538">
      <w:bodyDiv w:val="1"/>
      <w:marLeft w:val="0"/>
      <w:marRight w:val="0"/>
      <w:marTop w:val="0"/>
      <w:marBottom w:val="0"/>
      <w:divBdr>
        <w:top w:val="none" w:sz="0" w:space="0" w:color="auto"/>
        <w:left w:val="none" w:sz="0" w:space="0" w:color="auto"/>
        <w:bottom w:val="none" w:sz="0" w:space="0" w:color="auto"/>
        <w:right w:val="none" w:sz="0" w:space="0" w:color="auto"/>
      </w:divBdr>
      <w:divsChild>
        <w:div w:id="680740691">
          <w:marLeft w:val="0"/>
          <w:marRight w:val="0"/>
          <w:marTop w:val="0"/>
          <w:marBottom w:val="0"/>
          <w:divBdr>
            <w:top w:val="none" w:sz="0" w:space="0" w:color="auto"/>
            <w:left w:val="none" w:sz="0" w:space="0" w:color="auto"/>
            <w:bottom w:val="none" w:sz="0" w:space="0" w:color="auto"/>
            <w:right w:val="none" w:sz="0" w:space="0" w:color="auto"/>
          </w:divBdr>
          <w:divsChild>
            <w:div w:id="205607626">
              <w:marLeft w:val="0"/>
              <w:marRight w:val="0"/>
              <w:marTop w:val="0"/>
              <w:marBottom w:val="0"/>
              <w:divBdr>
                <w:top w:val="none" w:sz="0" w:space="0" w:color="auto"/>
                <w:left w:val="none" w:sz="0" w:space="0" w:color="auto"/>
                <w:bottom w:val="none" w:sz="0" w:space="0" w:color="auto"/>
                <w:right w:val="none" w:sz="0" w:space="0" w:color="auto"/>
              </w:divBdr>
            </w:div>
            <w:div w:id="515189348">
              <w:marLeft w:val="0"/>
              <w:marRight w:val="0"/>
              <w:marTop w:val="0"/>
              <w:marBottom w:val="0"/>
              <w:divBdr>
                <w:top w:val="none" w:sz="0" w:space="0" w:color="auto"/>
                <w:left w:val="none" w:sz="0" w:space="0" w:color="auto"/>
                <w:bottom w:val="none" w:sz="0" w:space="0" w:color="auto"/>
                <w:right w:val="none" w:sz="0" w:space="0" w:color="auto"/>
              </w:divBdr>
            </w:div>
            <w:div w:id="538906092">
              <w:marLeft w:val="0"/>
              <w:marRight w:val="0"/>
              <w:marTop w:val="0"/>
              <w:marBottom w:val="0"/>
              <w:divBdr>
                <w:top w:val="none" w:sz="0" w:space="0" w:color="auto"/>
                <w:left w:val="none" w:sz="0" w:space="0" w:color="auto"/>
                <w:bottom w:val="none" w:sz="0" w:space="0" w:color="auto"/>
                <w:right w:val="none" w:sz="0" w:space="0" w:color="auto"/>
              </w:divBdr>
            </w:div>
            <w:div w:id="634990123">
              <w:marLeft w:val="0"/>
              <w:marRight w:val="0"/>
              <w:marTop w:val="0"/>
              <w:marBottom w:val="0"/>
              <w:divBdr>
                <w:top w:val="none" w:sz="0" w:space="0" w:color="auto"/>
                <w:left w:val="none" w:sz="0" w:space="0" w:color="auto"/>
                <w:bottom w:val="none" w:sz="0" w:space="0" w:color="auto"/>
                <w:right w:val="none" w:sz="0" w:space="0" w:color="auto"/>
              </w:divBdr>
            </w:div>
            <w:div w:id="821627203">
              <w:marLeft w:val="0"/>
              <w:marRight w:val="0"/>
              <w:marTop w:val="0"/>
              <w:marBottom w:val="0"/>
              <w:divBdr>
                <w:top w:val="none" w:sz="0" w:space="0" w:color="auto"/>
                <w:left w:val="none" w:sz="0" w:space="0" w:color="auto"/>
                <w:bottom w:val="none" w:sz="0" w:space="0" w:color="auto"/>
                <w:right w:val="none" w:sz="0" w:space="0" w:color="auto"/>
              </w:divBdr>
            </w:div>
            <w:div w:id="1057317929">
              <w:marLeft w:val="0"/>
              <w:marRight w:val="0"/>
              <w:marTop w:val="0"/>
              <w:marBottom w:val="0"/>
              <w:divBdr>
                <w:top w:val="none" w:sz="0" w:space="0" w:color="auto"/>
                <w:left w:val="none" w:sz="0" w:space="0" w:color="auto"/>
                <w:bottom w:val="none" w:sz="0" w:space="0" w:color="auto"/>
                <w:right w:val="none" w:sz="0" w:space="0" w:color="auto"/>
              </w:divBdr>
            </w:div>
            <w:div w:id="1227376193">
              <w:marLeft w:val="0"/>
              <w:marRight w:val="0"/>
              <w:marTop w:val="0"/>
              <w:marBottom w:val="0"/>
              <w:divBdr>
                <w:top w:val="none" w:sz="0" w:space="0" w:color="auto"/>
                <w:left w:val="none" w:sz="0" w:space="0" w:color="auto"/>
                <w:bottom w:val="none" w:sz="0" w:space="0" w:color="auto"/>
                <w:right w:val="none" w:sz="0" w:space="0" w:color="auto"/>
              </w:divBdr>
            </w:div>
            <w:div w:id="1350448705">
              <w:marLeft w:val="0"/>
              <w:marRight w:val="0"/>
              <w:marTop w:val="0"/>
              <w:marBottom w:val="0"/>
              <w:divBdr>
                <w:top w:val="none" w:sz="0" w:space="0" w:color="auto"/>
                <w:left w:val="none" w:sz="0" w:space="0" w:color="auto"/>
                <w:bottom w:val="none" w:sz="0" w:space="0" w:color="auto"/>
                <w:right w:val="none" w:sz="0" w:space="0" w:color="auto"/>
              </w:divBdr>
            </w:div>
            <w:div w:id="1535998259">
              <w:marLeft w:val="0"/>
              <w:marRight w:val="0"/>
              <w:marTop w:val="0"/>
              <w:marBottom w:val="0"/>
              <w:divBdr>
                <w:top w:val="none" w:sz="0" w:space="0" w:color="auto"/>
                <w:left w:val="none" w:sz="0" w:space="0" w:color="auto"/>
                <w:bottom w:val="none" w:sz="0" w:space="0" w:color="auto"/>
                <w:right w:val="none" w:sz="0" w:space="0" w:color="auto"/>
              </w:divBdr>
            </w:div>
            <w:div w:id="1543055043">
              <w:marLeft w:val="0"/>
              <w:marRight w:val="0"/>
              <w:marTop w:val="0"/>
              <w:marBottom w:val="0"/>
              <w:divBdr>
                <w:top w:val="none" w:sz="0" w:space="0" w:color="auto"/>
                <w:left w:val="none" w:sz="0" w:space="0" w:color="auto"/>
                <w:bottom w:val="none" w:sz="0" w:space="0" w:color="auto"/>
                <w:right w:val="none" w:sz="0" w:space="0" w:color="auto"/>
              </w:divBdr>
            </w:div>
            <w:div w:id="1772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90">
      <w:bodyDiv w:val="1"/>
      <w:marLeft w:val="0"/>
      <w:marRight w:val="0"/>
      <w:marTop w:val="0"/>
      <w:marBottom w:val="0"/>
      <w:divBdr>
        <w:top w:val="none" w:sz="0" w:space="0" w:color="auto"/>
        <w:left w:val="none" w:sz="0" w:space="0" w:color="auto"/>
        <w:bottom w:val="none" w:sz="0" w:space="0" w:color="auto"/>
        <w:right w:val="none" w:sz="0" w:space="0" w:color="auto"/>
      </w:divBdr>
      <w:divsChild>
        <w:div w:id="374088949">
          <w:marLeft w:val="0"/>
          <w:marRight w:val="0"/>
          <w:marTop w:val="0"/>
          <w:marBottom w:val="0"/>
          <w:divBdr>
            <w:top w:val="none" w:sz="0" w:space="0" w:color="auto"/>
            <w:left w:val="none" w:sz="0" w:space="0" w:color="auto"/>
            <w:bottom w:val="none" w:sz="0" w:space="0" w:color="auto"/>
            <w:right w:val="none" w:sz="0" w:space="0" w:color="auto"/>
          </w:divBdr>
        </w:div>
      </w:divsChild>
    </w:div>
    <w:div w:id="1446970862">
      <w:bodyDiv w:val="1"/>
      <w:marLeft w:val="0"/>
      <w:marRight w:val="0"/>
      <w:marTop w:val="0"/>
      <w:marBottom w:val="0"/>
      <w:divBdr>
        <w:top w:val="none" w:sz="0" w:space="0" w:color="auto"/>
        <w:left w:val="none" w:sz="0" w:space="0" w:color="auto"/>
        <w:bottom w:val="none" w:sz="0" w:space="0" w:color="auto"/>
        <w:right w:val="none" w:sz="0" w:space="0" w:color="auto"/>
      </w:divBdr>
      <w:divsChild>
        <w:div w:id="509876393">
          <w:marLeft w:val="1886"/>
          <w:marRight w:val="0"/>
          <w:marTop w:val="0"/>
          <w:marBottom w:val="0"/>
          <w:divBdr>
            <w:top w:val="none" w:sz="0" w:space="0" w:color="auto"/>
            <w:left w:val="none" w:sz="0" w:space="0" w:color="auto"/>
            <w:bottom w:val="none" w:sz="0" w:space="0" w:color="auto"/>
            <w:right w:val="none" w:sz="0" w:space="0" w:color="auto"/>
          </w:divBdr>
        </w:div>
        <w:div w:id="1615213160">
          <w:marLeft w:val="1886"/>
          <w:marRight w:val="0"/>
          <w:marTop w:val="0"/>
          <w:marBottom w:val="0"/>
          <w:divBdr>
            <w:top w:val="none" w:sz="0" w:space="0" w:color="auto"/>
            <w:left w:val="none" w:sz="0" w:space="0" w:color="auto"/>
            <w:bottom w:val="none" w:sz="0" w:space="0" w:color="auto"/>
            <w:right w:val="none" w:sz="0" w:space="0" w:color="auto"/>
          </w:divBdr>
        </w:div>
        <w:div w:id="1979458420">
          <w:marLeft w:val="1886"/>
          <w:marRight w:val="0"/>
          <w:marTop w:val="0"/>
          <w:marBottom w:val="0"/>
          <w:divBdr>
            <w:top w:val="none" w:sz="0" w:space="0" w:color="auto"/>
            <w:left w:val="none" w:sz="0" w:space="0" w:color="auto"/>
            <w:bottom w:val="none" w:sz="0" w:space="0" w:color="auto"/>
            <w:right w:val="none" w:sz="0" w:space="0" w:color="auto"/>
          </w:divBdr>
        </w:div>
        <w:div w:id="2003310149">
          <w:marLeft w:val="1886"/>
          <w:marRight w:val="0"/>
          <w:marTop w:val="0"/>
          <w:marBottom w:val="0"/>
          <w:divBdr>
            <w:top w:val="none" w:sz="0" w:space="0" w:color="auto"/>
            <w:left w:val="none" w:sz="0" w:space="0" w:color="auto"/>
            <w:bottom w:val="none" w:sz="0" w:space="0" w:color="auto"/>
            <w:right w:val="none" w:sz="0" w:space="0" w:color="auto"/>
          </w:divBdr>
        </w:div>
        <w:div w:id="2145275317">
          <w:marLeft w:val="1886"/>
          <w:marRight w:val="0"/>
          <w:marTop w:val="0"/>
          <w:marBottom w:val="0"/>
          <w:divBdr>
            <w:top w:val="none" w:sz="0" w:space="0" w:color="auto"/>
            <w:left w:val="none" w:sz="0" w:space="0" w:color="auto"/>
            <w:bottom w:val="none" w:sz="0" w:space="0" w:color="auto"/>
            <w:right w:val="none" w:sz="0" w:space="0" w:color="auto"/>
          </w:divBdr>
        </w:div>
      </w:divsChild>
    </w:div>
    <w:div w:id="1453090875">
      <w:bodyDiv w:val="1"/>
      <w:marLeft w:val="0"/>
      <w:marRight w:val="0"/>
      <w:marTop w:val="0"/>
      <w:marBottom w:val="0"/>
      <w:divBdr>
        <w:top w:val="none" w:sz="0" w:space="0" w:color="auto"/>
        <w:left w:val="none" w:sz="0" w:space="0" w:color="auto"/>
        <w:bottom w:val="none" w:sz="0" w:space="0" w:color="auto"/>
        <w:right w:val="none" w:sz="0" w:space="0" w:color="auto"/>
      </w:divBdr>
    </w:div>
    <w:div w:id="1460103668">
      <w:bodyDiv w:val="1"/>
      <w:marLeft w:val="0"/>
      <w:marRight w:val="0"/>
      <w:marTop w:val="0"/>
      <w:marBottom w:val="0"/>
      <w:divBdr>
        <w:top w:val="none" w:sz="0" w:space="0" w:color="auto"/>
        <w:left w:val="none" w:sz="0" w:space="0" w:color="auto"/>
        <w:bottom w:val="none" w:sz="0" w:space="0" w:color="auto"/>
        <w:right w:val="none" w:sz="0" w:space="0" w:color="auto"/>
      </w:divBdr>
    </w:div>
    <w:div w:id="1460798363">
      <w:bodyDiv w:val="1"/>
      <w:marLeft w:val="0"/>
      <w:marRight w:val="0"/>
      <w:marTop w:val="0"/>
      <w:marBottom w:val="0"/>
      <w:divBdr>
        <w:top w:val="none" w:sz="0" w:space="0" w:color="auto"/>
        <w:left w:val="none" w:sz="0" w:space="0" w:color="auto"/>
        <w:bottom w:val="none" w:sz="0" w:space="0" w:color="auto"/>
        <w:right w:val="none" w:sz="0" w:space="0" w:color="auto"/>
      </w:divBdr>
    </w:div>
    <w:div w:id="1475903305">
      <w:bodyDiv w:val="1"/>
      <w:marLeft w:val="0"/>
      <w:marRight w:val="0"/>
      <w:marTop w:val="0"/>
      <w:marBottom w:val="0"/>
      <w:divBdr>
        <w:top w:val="none" w:sz="0" w:space="0" w:color="auto"/>
        <w:left w:val="none" w:sz="0" w:space="0" w:color="auto"/>
        <w:bottom w:val="none" w:sz="0" w:space="0" w:color="auto"/>
        <w:right w:val="none" w:sz="0" w:space="0" w:color="auto"/>
      </w:divBdr>
      <w:divsChild>
        <w:div w:id="741368748">
          <w:marLeft w:val="0"/>
          <w:marRight w:val="0"/>
          <w:marTop w:val="0"/>
          <w:marBottom w:val="0"/>
          <w:divBdr>
            <w:top w:val="none" w:sz="0" w:space="0" w:color="auto"/>
            <w:left w:val="none" w:sz="0" w:space="0" w:color="auto"/>
            <w:bottom w:val="none" w:sz="0" w:space="0" w:color="auto"/>
            <w:right w:val="none" w:sz="0" w:space="0" w:color="auto"/>
          </w:divBdr>
        </w:div>
      </w:divsChild>
    </w:div>
    <w:div w:id="1480145779">
      <w:bodyDiv w:val="1"/>
      <w:marLeft w:val="0"/>
      <w:marRight w:val="0"/>
      <w:marTop w:val="0"/>
      <w:marBottom w:val="0"/>
      <w:divBdr>
        <w:top w:val="none" w:sz="0" w:space="0" w:color="auto"/>
        <w:left w:val="none" w:sz="0" w:space="0" w:color="auto"/>
        <w:bottom w:val="none" w:sz="0" w:space="0" w:color="auto"/>
        <w:right w:val="none" w:sz="0" w:space="0" w:color="auto"/>
      </w:divBdr>
      <w:divsChild>
        <w:div w:id="410196099">
          <w:marLeft w:val="0"/>
          <w:marRight w:val="0"/>
          <w:marTop w:val="0"/>
          <w:marBottom w:val="0"/>
          <w:divBdr>
            <w:top w:val="none" w:sz="0" w:space="0" w:color="auto"/>
            <w:left w:val="none" w:sz="0" w:space="0" w:color="auto"/>
            <w:bottom w:val="none" w:sz="0" w:space="0" w:color="auto"/>
            <w:right w:val="none" w:sz="0" w:space="0" w:color="auto"/>
          </w:divBdr>
        </w:div>
      </w:divsChild>
    </w:div>
    <w:div w:id="1498573861">
      <w:bodyDiv w:val="1"/>
      <w:marLeft w:val="0"/>
      <w:marRight w:val="0"/>
      <w:marTop w:val="0"/>
      <w:marBottom w:val="0"/>
      <w:divBdr>
        <w:top w:val="none" w:sz="0" w:space="0" w:color="auto"/>
        <w:left w:val="none" w:sz="0" w:space="0" w:color="auto"/>
        <w:bottom w:val="none" w:sz="0" w:space="0" w:color="auto"/>
        <w:right w:val="none" w:sz="0" w:space="0" w:color="auto"/>
      </w:divBdr>
    </w:div>
    <w:div w:id="1502698918">
      <w:bodyDiv w:val="1"/>
      <w:marLeft w:val="0"/>
      <w:marRight w:val="0"/>
      <w:marTop w:val="0"/>
      <w:marBottom w:val="0"/>
      <w:divBdr>
        <w:top w:val="none" w:sz="0" w:space="0" w:color="auto"/>
        <w:left w:val="none" w:sz="0" w:space="0" w:color="auto"/>
        <w:bottom w:val="none" w:sz="0" w:space="0" w:color="auto"/>
        <w:right w:val="none" w:sz="0" w:space="0" w:color="auto"/>
      </w:divBdr>
    </w:div>
    <w:div w:id="1505784636">
      <w:bodyDiv w:val="1"/>
      <w:marLeft w:val="0"/>
      <w:marRight w:val="0"/>
      <w:marTop w:val="0"/>
      <w:marBottom w:val="0"/>
      <w:divBdr>
        <w:top w:val="none" w:sz="0" w:space="0" w:color="auto"/>
        <w:left w:val="none" w:sz="0" w:space="0" w:color="auto"/>
        <w:bottom w:val="none" w:sz="0" w:space="0" w:color="auto"/>
        <w:right w:val="none" w:sz="0" w:space="0" w:color="auto"/>
      </w:divBdr>
      <w:divsChild>
        <w:div w:id="309139723">
          <w:marLeft w:val="0"/>
          <w:marRight w:val="0"/>
          <w:marTop w:val="0"/>
          <w:marBottom w:val="0"/>
          <w:divBdr>
            <w:top w:val="none" w:sz="0" w:space="0" w:color="auto"/>
            <w:left w:val="none" w:sz="0" w:space="0" w:color="auto"/>
            <w:bottom w:val="none" w:sz="0" w:space="0" w:color="auto"/>
            <w:right w:val="none" w:sz="0" w:space="0" w:color="auto"/>
          </w:divBdr>
          <w:divsChild>
            <w:div w:id="1451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092">
      <w:bodyDiv w:val="1"/>
      <w:marLeft w:val="0"/>
      <w:marRight w:val="0"/>
      <w:marTop w:val="0"/>
      <w:marBottom w:val="0"/>
      <w:divBdr>
        <w:top w:val="none" w:sz="0" w:space="0" w:color="auto"/>
        <w:left w:val="none" w:sz="0" w:space="0" w:color="auto"/>
        <w:bottom w:val="none" w:sz="0" w:space="0" w:color="auto"/>
        <w:right w:val="none" w:sz="0" w:space="0" w:color="auto"/>
      </w:divBdr>
      <w:divsChild>
        <w:div w:id="768311150">
          <w:marLeft w:val="0"/>
          <w:marRight w:val="0"/>
          <w:marTop w:val="0"/>
          <w:marBottom w:val="0"/>
          <w:divBdr>
            <w:top w:val="none" w:sz="0" w:space="0" w:color="auto"/>
            <w:left w:val="none" w:sz="0" w:space="0" w:color="auto"/>
            <w:bottom w:val="none" w:sz="0" w:space="0" w:color="auto"/>
            <w:right w:val="none" w:sz="0" w:space="0" w:color="auto"/>
          </w:divBdr>
        </w:div>
      </w:divsChild>
    </w:div>
    <w:div w:id="1553614887">
      <w:bodyDiv w:val="1"/>
      <w:marLeft w:val="0"/>
      <w:marRight w:val="0"/>
      <w:marTop w:val="0"/>
      <w:marBottom w:val="0"/>
      <w:divBdr>
        <w:top w:val="none" w:sz="0" w:space="0" w:color="auto"/>
        <w:left w:val="none" w:sz="0" w:space="0" w:color="auto"/>
        <w:bottom w:val="none" w:sz="0" w:space="0" w:color="auto"/>
        <w:right w:val="none" w:sz="0" w:space="0" w:color="auto"/>
      </w:divBdr>
      <w:divsChild>
        <w:div w:id="460730270">
          <w:marLeft w:val="0"/>
          <w:marRight w:val="0"/>
          <w:marTop w:val="0"/>
          <w:marBottom w:val="0"/>
          <w:divBdr>
            <w:top w:val="none" w:sz="0" w:space="0" w:color="auto"/>
            <w:left w:val="none" w:sz="0" w:space="0" w:color="auto"/>
            <w:bottom w:val="none" w:sz="0" w:space="0" w:color="auto"/>
            <w:right w:val="none" w:sz="0" w:space="0" w:color="auto"/>
          </w:divBdr>
        </w:div>
      </w:divsChild>
    </w:div>
    <w:div w:id="1562710622">
      <w:bodyDiv w:val="1"/>
      <w:marLeft w:val="0"/>
      <w:marRight w:val="0"/>
      <w:marTop w:val="0"/>
      <w:marBottom w:val="0"/>
      <w:divBdr>
        <w:top w:val="none" w:sz="0" w:space="0" w:color="auto"/>
        <w:left w:val="none" w:sz="0" w:space="0" w:color="auto"/>
        <w:bottom w:val="none" w:sz="0" w:space="0" w:color="auto"/>
        <w:right w:val="none" w:sz="0" w:space="0" w:color="auto"/>
      </w:divBdr>
      <w:divsChild>
        <w:div w:id="2560877">
          <w:marLeft w:val="0"/>
          <w:marRight w:val="0"/>
          <w:marTop w:val="0"/>
          <w:marBottom w:val="0"/>
          <w:divBdr>
            <w:top w:val="none" w:sz="0" w:space="0" w:color="auto"/>
            <w:left w:val="none" w:sz="0" w:space="0" w:color="auto"/>
            <w:bottom w:val="none" w:sz="0" w:space="0" w:color="auto"/>
            <w:right w:val="none" w:sz="0" w:space="0" w:color="auto"/>
          </w:divBdr>
        </w:div>
      </w:divsChild>
    </w:div>
    <w:div w:id="1568372334">
      <w:bodyDiv w:val="1"/>
      <w:marLeft w:val="0"/>
      <w:marRight w:val="0"/>
      <w:marTop w:val="0"/>
      <w:marBottom w:val="0"/>
      <w:divBdr>
        <w:top w:val="none" w:sz="0" w:space="0" w:color="auto"/>
        <w:left w:val="none" w:sz="0" w:space="0" w:color="auto"/>
        <w:bottom w:val="none" w:sz="0" w:space="0" w:color="auto"/>
        <w:right w:val="none" w:sz="0" w:space="0" w:color="auto"/>
      </w:divBdr>
    </w:div>
    <w:div w:id="1573153452">
      <w:bodyDiv w:val="1"/>
      <w:marLeft w:val="0"/>
      <w:marRight w:val="0"/>
      <w:marTop w:val="0"/>
      <w:marBottom w:val="0"/>
      <w:divBdr>
        <w:top w:val="none" w:sz="0" w:space="0" w:color="auto"/>
        <w:left w:val="none" w:sz="0" w:space="0" w:color="auto"/>
        <w:bottom w:val="none" w:sz="0" w:space="0" w:color="auto"/>
        <w:right w:val="none" w:sz="0" w:space="0" w:color="auto"/>
      </w:divBdr>
      <w:divsChild>
        <w:div w:id="6685524">
          <w:marLeft w:val="0"/>
          <w:marRight w:val="0"/>
          <w:marTop w:val="0"/>
          <w:marBottom w:val="0"/>
          <w:divBdr>
            <w:top w:val="none" w:sz="0" w:space="0" w:color="auto"/>
            <w:left w:val="none" w:sz="0" w:space="0" w:color="auto"/>
            <w:bottom w:val="none" w:sz="0" w:space="0" w:color="auto"/>
            <w:right w:val="none" w:sz="0" w:space="0" w:color="auto"/>
          </w:divBdr>
        </w:div>
        <w:div w:id="80641631">
          <w:marLeft w:val="0"/>
          <w:marRight w:val="0"/>
          <w:marTop w:val="0"/>
          <w:marBottom w:val="0"/>
          <w:divBdr>
            <w:top w:val="none" w:sz="0" w:space="0" w:color="auto"/>
            <w:left w:val="none" w:sz="0" w:space="0" w:color="auto"/>
            <w:bottom w:val="none" w:sz="0" w:space="0" w:color="auto"/>
            <w:right w:val="none" w:sz="0" w:space="0" w:color="auto"/>
          </w:divBdr>
        </w:div>
        <w:div w:id="432552854">
          <w:marLeft w:val="0"/>
          <w:marRight w:val="0"/>
          <w:marTop w:val="0"/>
          <w:marBottom w:val="0"/>
          <w:divBdr>
            <w:top w:val="none" w:sz="0" w:space="0" w:color="auto"/>
            <w:left w:val="none" w:sz="0" w:space="0" w:color="auto"/>
            <w:bottom w:val="none" w:sz="0" w:space="0" w:color="auto"/>
            <w:right w:val="none" w:sz="0" w:space="0" w:color="auto"/>
          </w:divBdr>
        </w:div>
        <w:div w:id="602610859">
          <w:marLeft w:val="0"/>
          <w:marRight w:val="0"/>
          <w:marTop w:val="0"/>
          <w:marBottom w:val="0"/>
          <w:divBdr>
            <w:top w:val="none" w:sz="0" w:space="0" w:color="auto"/>
            <w:left w:val="none" w:sz="0" w:space="0" w:color="auto"/>
            <w:bottom w:val="none" w:sz="0" w:space="0" w:color="auto"/>
            <w:right w:val="none" w:sz="0" w:space="0" w:color="auto"/>
          </w:divBdr>
        </w:div>
        <w:div w:id="955330433">
          <w:marLeft w:val="0"/>
          <w:marRight w:val="0"/>
          <w:marTop w:val="0"/>
          <w:marBottom w:val="0"/>
          <w:divBdr>
            <w:top w:val="none" w:sz="0" w:space="0" w:color="auto"/>
            <w:left w:val="none" w:sz="0" w:space="0" w:color="auto"/>
            <w:bottom w:val="none" w:sz="0" w:space="0" w:color="auto"/>
            <w:right w:val="none" w:sz="0" w:space="0" w:color="auto"/>
          </w:divBdr>
        </w:div>
        <w:div w:id="1062363169">
          <w:marLeft w:val="0"/>
          <w:marRight w:val="0"/>
          <w:marTop w:val="0"/>
          <w:marBottom w:val="0"/>
          <w:divBdr>
            <w:top w:val="none" w:sz="0" w:space="0" w:color="auto"/>
            <w:left w:val="none" w:sz="0" w:space="0" w:color="auto"/>
            <w:bottom w:val="none" w:sz="0" w:space="0" w:color="auto"/>
            <w:right w:val="none" w:sz="0" w:space="0" w:color="auto"/>
          </w:divBdr>
        </w:div>
        <w:div w:id="1129981700">
          <w:marLeft w:val="0"/>
          <w:marRight w:val="0"/>
          <w:marTop w:val="0"/>
          <w:marBottom w:val="0"/>
          <w:divBdr>
            <w:top w:val="none" w:sz="0" w:space="0" w:color="auto"/>
            <w:left w:val="none" w:sz="0" w:space="0" w:color="auto"/>
            <w:bottom w:val="none" w:sz="0" w:space="0" w:color="auto"/>
            <w:right w:val="none" w:sz="0" w:space="0" w:color="auto"/>
          </w:divBdr>
        </w:div>
        <w:div w:id="1159997000">
          <w:marLeft w:val="0"/>
          <w:marRight w:val="0"/>
          <w:marTop w:val="0"/>
          <w:marBottom w:val="0"/>
          <w:divBdr>
            <w:top w:val="none" w:sz="0" w:space="0" w:color="auto"/>
            <w:left w:val="none" w:sz="0" w:space="0" w:color="auto"/>
            <w:bottom w:val="none" w:sz="0" w:space="0" w:color="auto"/>
            <w:right w:val="none" w:sz="0" w:space="0" w:color="auto"/>
          </w:divBdr>
        </w:div>
        <w:div w:id="1221018584">
          <w:marLeft w:val="0"/>
          <w:marRight w:val="0"/>
          <w:marTop w:val="0"/>
          <w:marBottom w:val="0"/>
          <w:divBdr>
            <w:top w:val="none" w:sz="0" w:space="0" w:color="auto"/>
            <w:left w:val="none" w:sz="0" w:space="0" w:color="auto"/>
            <w:bottom w:val="none" w:sz="0" w:space="0" w:color="auto"/>
            <w:right w:val="none" w:sz="0" w:space="0" w:color="auto"/>
          </w:divBdr>
        </w:div>
        <w:div w:id="1258714335">
          <w:marLeft w:val="0"/>
          <w:marRight w:val="0"/>
          <w:marTop w:val="0"/>
          <w:marBottom w:val="0"/>
          <w:divBdr>
            <w:top w:val="none" w:sz="0" w:space="0" w:color="auto"/>
            <w:left w:val="none" w:sz="0" w:space="0" w:color="auto"/>
            <w:bottom w:val="none" w:sz="0" w:space="0" w:color="auto"/>
            <w:right w:val="none" w:sz="0" w:space="0" w:color="auto"/>
          </w:divBdr>
        </w:div>
        <w:div w:id="1443183515">
          <w:marLeft w:val="0"/>
          <w:marRight w:val="0"/>
          <w:marTop w:val="0"/>
          <w:marBottom w:val="0"/>
          <w:divBdr>
            <w:top w:val="none" w:sz="0" w:space="0" w:color="auto"/>
            <w:left w:val="none" w:sz="0" w:space="0" w:color="auto"/>
            <w:bottom w:val="none" w:sz="0" w:space="0" w:color="auto"/>
            <w:right w:val="none" w:sz="0" w:space="0" w:color="auto"/>
          </w:divBdr>
        </w:div>
        <w:div w:id="1575971339">
          <w:marLeft w:val="0"/>
          <w:marRight w:val="0"/>
          <w:marTop w:val="0"/>
          <w:marBottom w:val="0"/>
          <w:divBdr>
            <w:top w:val="none" w:sz="0" w:space="0" w:color="auto"/>
            <w:left w:val="none" w:sz="0" w:space="0" w:color="auto"/>
            <w:bottom w:val="none" w:sz="0" w:space="0" w:color="auto"/>
            <w:right w:val="none" w:sz="0" w:space="0" w:color="auto"/>
          </w:divBdr>
        </w:div>
        <w:div w:id="1814519967">
          <w:marLeft w:val="0"/>
          <w:marRight w:val="0"/>
          <w:marTop w:val="0"/>
          <w:marBottom w:val="0"/>
          <w:divBdr>
            <w:top w:val="none" w:sz="0" w:space="0" w:color="auto"/>
            <w:left w:val="none" w:sz="0" w:space="0" w:color="auto"/>
            <w:bottom w:val="none" w:sz="0" w:space="0" w:color="auto"/>
            <w:right w:val="none" w:sz="0" w:space="0" w:color="auto"/>
          </w:divBdr>
        </w:div>
      </w:divsChild>
    </w:div>
    <w:div w:id="1589004246">
      <w:bodyDiv w:val="1"/>
      <w:marLeft w:val="0"/>
      <w:marRight w:val="0"/>
      <w:marTop w:val="0"/>
      <w:marBottom w:val="0"/>
      <w:divBdr>
        <w:top w:val="none" w:sz="0" w:space="0" w:color="auto"/>
        <w:left w:val="none" w:sz="0" w:space="0" w:color="auto"/>
        <w:bottom w:val="none" w:sz="0" w:space="0" w:color="auto"/>
        <w:right w:val="none" w:sz="0" w:space="0" w:color="auto"/>
      </w:divBdr>
      <w:divsChild>
        <w:div w:id="1151556703">
          <w:marLeft w:val="0"/>
          <w:marRight w:val="0"/>
          <w:marTop w:val="0"/>
          <w:marBottom w:val="0"/>
          <w:divBdr>
            <w:top w:val="none" w:sz="0" w:space="0" w:color="auto"/>
            <w:left w:val="none" w:sz="0" w:space="0" w:color="auto"/>
            <w:bottom w:val="none" w:sz="0" w:space="0" w:color="auto"/>
            <w:right w:val="none" w:sz="0" w:space="0" w:color="auto"/>
          </w:divBdr>
        </w:div>
      </w:divsChild>
    </w:div>
    <w:div w:id="1614551152">
      <w:bodyDiv w:val="1"/>
      <w:marLeft w:val="0"/>
      <w:marRight w:val="0"/>
      <w:marTop w:val="0"/>
      <w:marBottom w:val="0"/>
      <w:divBdr>
        <w:top w:val="none" w:sz="0" w:space="0" w:color="auto"/>
        <w:left w:val="none" w:sz="0" w:space="0" w:color="auto"/>
        <w:bottom w:val="none" w:sz="0" w:space="0" w:color="auto"/>
        <w:right w:val="none" w:sz="0" w:space="0" w:color="auto"/>
      </w:divBdr>
    </w:div>
    <w:div w:id="1633755599">
      <w:bodyDiv w:val="1"/>
      <w:marLeft w:val="0"/>
      <w:marRight w:val="0"/>
      <w:marTop w:val="0"/>
      <w:marBottom w:val="0"/>
      <w:divBdr>
        <w:top w:val="none" w:sz="0" w:space="0" w:color="auto"/>
        <w:left w:val="none" w:sz="0" w:space="0" w:color="auto"/>
        <w:bottom w:val="none" w:sz="0" w:space="0" w:color="auto"/>
        <w:right w:val="none" w:sz="0" w:space="0" w:color="auto"/>
      </w:divBdr>
      <w:divsChild>
        <w:div w:id="462163651">
          <w:marLeft w:val="0"/>
          <w:marRight w:val="0"/>
          <w:marTop w:val="0"/>
          <w:marBottom w:val="0"/>
          <w:divBdr>
            <w:top w:val="none" w:sz="0" w:space="0" w:color="auto"/>
            <w:left w:val="none" w:sz="0" w:space="0" w:color="auto"/>
            <w:bottom w:val="none" w:sz="0" w:space="0" w:color="auto"/>
            <w:right w:val="none" w:sz="0" w:space="0" w:color="auto"/>
          </w:divBdr>
        </w:div>
      </w:divsChild>
    </w:div>
    <w:div w:id="1639338468">
      <w:bodyDiv w:val="1"/>
      <w:marLeft w:val="0"/>
      <w:marRight w:val="0"/>
      <w:marTop w:val="0"/>
      <w:marBottom w:val="0"/>
      <w:divBdr>
        <w:top w:val="none" w:sz="0" w:space="0" w:color="auto"/>
        <w:left w:val="none" w:sz="0" w:space="0" w:color="auto"/>
        <w:bottom w:val="none" w:sz="0" w:space="0" w:color="auto"/>
        <w:right w:val="none" w:sz="0" w:space="0" w:color="auto"/>
      </w:divBdr>
    </w:div>
    <w:div w:id="1651515746">
      <w:bodyDiv w:val="1"/>
      <w:marLeft w:val="0"/>
      <w:marRight w:val="0"/>
      <w:marTop w:val="0"/>
      <w:marBottom w:val="0"/>
      <w:divBdr>
        <w:top w:val="none" w:sz="0" w:space="0" w:color="auto"/>
        <w:left w:val="none" w:sz="0" w:space="0" w:color="auto"/>
        <w:bottom w:val="none" w:sz="0" w:space="0" w:color="auto"/>
        <w:right w:val="none" w:sz="0" w:space="0" w:color="auto"/>
      </w:divBdr>
    </w:div>
    <w:div w:id="1672440520">
      <w:bodyDiv w:val="1"/>
      <w:marLeft w:val="0"/>
      <w:marRight w:val="0"/>
      <w:marTop w:val="0"/>
      <w:marBottom w:val="0"/>
      <w:divBdr>
        <w:top w:val="none" w:sz="0" w:space="0" w:color="auto"/>
        <w:left w:val="none" w:sz="0" w:space="0" w:color="auto"/>
        <w:bottom w:val="none" w:sz="0" w:space="0" w:color="auto"/>
        <w:right w:val="none" w:sz="0" w:space="0" w:color="auto"/>
      </w:divBdr>
    </w:div>
    <w:div w:id="1676371809">
      <w:bodyDiv w:val="1"/>
      <w:marLeft w:val="0"/>
      <w:marRight w:val="0"/>
      <w:marTop w:val="0"/>
      <w:marBottom w:val="0"/>
      <w:divBdr>
        <w:top w:val="none" w:sz="0" w:space="0" w:color="auto"/>
        <w:left w:val="none" w:sz="0" w:space="0" w:color="auto"/>
        <w:bottom w:val="none" w:sz="0" w:space="0" w:color="auto"/>
        <w:right w:val="none" w:sz="0" w:space="0" w:color="auto"/>
      </w:divBdr>
      <w:divsChild>
        <w:div w:id="144318419">
          <w:marLeft w:val="0"/>
          <w:marRight w:val="0"/>
          <w:marTop w:val="0"/>
          <w:marBottom w:val="0"/>
          <w:divBdr>
            <w:top w:val="none" w:sz="0" w:space="0" w:color="auto"/>
            <w:left w:val="none" w:sz="0" w:space="0" w:color="auto"/>
            <w:bottom w:val="none" w:sz="0" w:space="0" w:color="auto"/>
            <w:right w:val="none" w:sz="0" w:space="0" w:color="auto"/>
          </w:divBdr>
        </w:div>
        <w:div w:id="223682765">
          <w:marLeft w:val="0"/>
          <w:marRight w:val="0"/>
          <w:marTop w:val="0"/>
          <w:marBottom w:val="0"/>
          <w:divBdr>
            <w:top w:val="none" w:sz="0" w:space="0" w:color="auto"/>
            <w:left w:val="none" w:sz="0" w:space="0" w:color="auto"/>
            <w:bottom w:val="none" w:sz="0" w:space="0" w:color="auto"/>
            <w:right w:val="none" w:sz="0" w:space="0" w:color="auto"/>
          </w:divBdr>
        </w:div>
        <w:div w:id="1670449806">
          <w:marLeft w:val="0"/>
          <w:marRight w:val="0"/>
          <w:marTop w:val="0"/>
          <w:marBottom w:val="0"/>
          <w:divBdr>
            <w:top w:val="none" w:sz="0" w:space="0" w:color="auto"/>
            <w:left w:val="none" w:sz="0" w:space="0" w:color="auto"/>
            <w:bottom w:val="none" w:sz="0" w:space="0" w:color="auto"/>
            <w:right w:val="none" w:sz="0" w:space="0" w:color="auto"/>
          </w:divBdr>
        </w:div>
        <w:div w:id="1911453655">
          <w:marLeft w:val="0"/>
          <w:marRight w:val="0"/>
          <w:marTop w:val="0"/>
          <w:marBottom w:val="0"/>
          <w:divBdr>
            <w:top w:val="none" w:sz="0" w:space="0" w:color="auto"/>
            <w:left w:val="none" w:sz="0" w:space="0" w:color="auto"/>
            <w:bottom w:val="none" w:sz="0" w:space="0" w:color="auto"/>
            <w:right w:val="none" w:sz="0" w:space="0" w:color="auto"/>
          </w:divBdr>
        </w:div>
      </w:divsChild>
    </w:div>
    <w:div w:id="1679115366">
      <w:bodyDiv w:val="1"/>
      <w:marLeft w:val="0"/>
      <w:marRight w:val="0"/>
      <w:marTop w:val="0"/>
      <w:marBottom w:val="0"/>
      <w:divBdr>
        <w:top w:val="none" w:sz="0" w:space="0" w:color="auto"/>
        <w:left w:val="none" w:sz="0" w:space="0" w:color="auto"/>
        <w:bottom w:val="none" w:sz="0" w:space="0" w:color="auto"/>
        <w:right w:val="none" w:sz="0" w:space="0" w:color="auto"/>
      </w:divBdr>
    </w:div>
    <w:div w:id="1717436973">
      <w:bodyDiv w:val="1"/>
      <w:marLeft w:val="0"/>
      <w:marRight w:val="0"/>
      <w:marTop w:val="0"/>
      <w:marBottom w:val="0"/>
      <w:divBdr>
        <w:top w:val="none" w:sz="0" w:space="0" w:color="auto"/>
        <w:left w:val="none" w:sz="0" w:space="0" w:color="auto"/>
        <w:bottom w:val="none" w:sz="0" w:space="0" w:color="auto"/>
        <w:right w:val="none" w:sz="0" w:space="0" w:color="auto"/>
      </w:divBdr>
      <w:divsChild>
        <w:div w:id="1794787753">
          <w:marLeft w:val="0"/>
          <w:marRight w:val="0"/>
          <w:marTop w:val="0"/>
          <w:marBottom w:val="0"/>
          <w:divBdr>
            <w:top w:val="none" w:sz="0" w:space="0" w:color="auto"/>
            <w:left w:val="none" w:sz="0" w:space="0" w:color="auto"/>
            <w:bottom w:val="none" w:sz="0" w:space="0" w:color="auto"/>
            <w:right w:val="none" w:sz="0" w:space="0" w:color="auto"/>
          </w:divBdr>
        </w:div>
        <w:div w:id="1829662760">
          <w:marLeft w:val="0"/>
          <w:marRight w:val="0"/>
          <w:marTop w:val="0"/>
          <w:marBottom w:val="0"/>
          <w:divBdr>
            <w:top w:val="none" w:sz="0" w:space="0" w:color="auto"/>
            <w:left w:val="none" w:sz="0" w:space="0" w:color="auto"/>
            <w:bottom w:val="none" w:sz="0" w:space="0" w:color="auto"/>
            <w:right w:val="none" w:sz="0" w:space="0" w:color="auto"/>
          </w:divBdr>
        </w:div>
      </w:divsChild>
    </w:div>
    <w:div w:id="1726298949">
      <w:bodyDiv w:val="1"/>
      <w:marLeft w:val="0"/>
      <w:marRight w:val="0"/>
      <w:marTop w:val="0"/>
      <w:marBottom w:val="0"/>
      <w:divBdr>
        <w:top w:val="none" w:sz="0" w:space="0" w:color="auto"/>
        <w:left w:val="none" w:sz="0" w:space="0" w:color="auto"/>
        <w:bottom w:val="none" w:sz="0" w:space="0" w:color="auto"/>
        <w:right w:val="none" w:sz="0" w:space="0" w:color="auto"/>
      </w:divBdr>
      <w:divsChild>
        <w:div w:id="983588493">
          <w:marLeft w:val="0"/>
          <w:marRight w:val="0"/>
          <w:marTop w:val="0"/>
          <w:marBottom w:val="0"/>
          <w:divBdr>
            <w:top w:val="none" w:sz="0" w:space="0" w:color="auto"/>
            <w:left w:val="none" w:sz="0" w:space="0" w:color="auto"/>
            <w:bottom w:val="none" w:sz="0" w:space="0" w:color="auto"/>
            <w:right w:val="none" w:sz="0" w:space="0" w:color="auto"/>
          </w:divBdr>
        </w:div>
      </w:divsChild>
    </w:div>
    <w:div w:id="1728141476">
      <w:bodyDiv w:val="1"/>
      <w:marLeft w:val="0"/>
      <w:marRight w:val="0"/>
      <w:marTop w:val="0"/>
      <w:marBottom w:val="0"/>
      <w:divBdr>
        <w:top w:val="none" w:sz="0" w:space="0" w:color="auto"/>
        <w:left w:val="none" w:sz="0" w:space="0" w:color="auto"/>
        <w:bottom w:val="none" w:sz="0" w:space="0" w:color="auto"/>
        <w:right w:val="none" w:sz="0" w:space="0" w:color="auto"/>
      </w:divBdr>
    </w:div>
    <w:div w:id="1746220396">
      <w:bodyDiv w:val="1"/>
      <w:marLeft w:val="0"/>
      <w:marRight w:val="0"/>
      <w:marTop w:val="0"/>
      <w:marBottom w:val="0"/>
      <w:divBdr>
        <w:top w:val="none" w:sz="0" w:space="0" w:color="auto"/>
        <w:left w:val="none" w:sz="0" w:space="0" w:color="auto"/>
        <w:bottom w:val="none" w:sz="0" w:space="0" w:color="auto"/>
        <w:right w:val="none" w:sz="0" w:space="0" w:color="auto"/>
      </w:divBdr>
    </w:div>
    <w:div w:id="1768387310">
      <w:bodyDiv w:val="1"/>
      <w:marLeft w:val="0"/>
      <w:marRight w:val="0"/>
      <w:marTop w:val="0"/>
      <w:marBottom w:val="0"/>
      <w:divBdr>
        <w:top w:val="none" w:sz="0" w:space="0" w:color="auto"/>
        <w:left w:val="none" w:sz="0" w:space="0" w:color="auto"/>
        <w:bottom w:val="none" w:sz="0" w:space="0" w:color="auto"/>
        <w:right w:val="none" w:sz="0" w:space="0" w:color="auto"/>
      </w:divBdr>
      <w:divsChild>
        <w:div w:id="517159799">
          <w:marLeft w:val="0"/>
          <w:marRight w:val="0"/>
          <w:marTop w:val="0"/>
          <w:marBottom w:val="0"/>
          <w:divBdr>
            <w:top w:val="none" w:sz="0" w:space="0" w:color="auto"/>
            <w:left w:val="none" w:sz="0" w:space="0" w:color="auto"/>
            <w:bottom w:val="none" w:sz="0" w:space="0" w:color="auto"/>
            <w:right w:val="none" w:sz="0" w:space="0" w:color="auto"/>
          </w:divBdr>
        </w:div>
      </w:divsChild>
    </w:div>
    <w:div w:id="1770005804">
      <w:bodyDiv w:val="1"/>
      <w:marLeft w:val="0"/>
      <w:marRight w:val="0"/>
      <w:marTop w:val="0"/>
      <w:marBottom w:val="0"/>
      <w:divBdr>
        <w:top w:val="none" w:sz="0" w:space="0" w:color="auto"/>
        <w:left w:val="none" w:sz="0" w:space="0" w:color="auto"/>
        <w:bottom w:val="none" w:sz="0" w:space="0" w:color="auto"/>
        <w:right w:val="none" w:sz="0" w:space="0" w:color="auto"/>
      </w:divBdr>
    </w:div>
    <w:div w:id="1794203707">
      <w:bodyDiv w:val="1"/>
      <w:marLeft w:val="0"/>
      <w:marRight w:val="0"/>
      <w:marTop w:val="0"/>
      <w:marBottom w:val="0"/>
      <w:divBdr>
        <w:top w:val="none" w:sz="0" w:space="0" w:color="auto"/>
        <w:left w:val="none" w:sz="0" w:space="0" w:color="auto"/>
        <w:bottom w:val="none" w:sz="0" w:space="0" w:color="auto"/>
        <w:right w:val="none" w:sz="0" w:space="0" w:color="auto"/>
      </w:divBdr>
    </w:div>
    <w:div w:id="1806387342">
      <w:bodyDiv w:val="1"/>
      <w:marLeft w:val="0"/>
      <w:marRight w:val="0"/>
      <w:marTop w:val="0"/>
      <w:marBottom w:val="0"/>
      <w:divBdr>
        <w:top w:val="none" w:sz="0" w:space="0" w:color="auto"/>
        <w:left w:val="none" w:sz="0" w:space="0" w:color="auto"/>
        <w:bottom w:val="none" w:sz="0" w:space="0" w:color="auto"/>
        <w:right w:val="none" w:sz="0" w:space="0" w:color="auto"/>
      </w:divBdr>
    </w:div>
    <w:div w:id="1808859858">
      <w:bodyDiv w:val="1"/>
      <w:marLeft w:val="0"/>
      <w:marRight w:val="0"/>
      <w:marTop w:val="0"/>
      <w:marBottom w:val="0"/>
      <w:divBdr>
        <w:top w:val="none" w:sz="0" w:space="0" w:color="auto"/>
        <w:left w:val="none" w:sz="0" w:space="0" w:color="auto"/>
        <w:bottom w:val="none" w:sz="0" w:space="0" w:color="auto"/>
        <w:right w:val="none" w:sz="0" w:space="0" w:color="auto"/>
      </w:divBdr>
      <w:divsChild>
        <w:div w:id="1942450010">
          <w:marLeft w:val="0"/>
          <w:marRight w:val="0"/>
          <w:marTop w:val="0"/>
          <w:marBottom w:val="0"/>
          <w:divBdr>
            <w:top w:val="none" w:sz="0" w:space="0" w:color="auto"/>
            <w:left w:val="none" w:sz="0" w:space="0" w:color="auto"/>
            <w:bottom w:val="none" w:sz="0" w:space="0" w:color="auto"/>
            <w:right w:val="none" w:sz="0" w:space="0" w:color="auto"/>
          </w:divBdr>
        </w:div>
      </w:divsChild>
    </w:div>
    <w:div w:id="1810782938">
      <w:bodyDiv w:val="1"/>
      <w:marLeft w:val="0"/>
      <w:marRight w:val="0"/>
      <w:marTop w:val="0"/>
      <w:marBottom w:val="0"/>
      <w:divBdr>
        <w:top w:val="none" w:sz="0" w:space="0" w:color="auto"/>
        <w:left w:val="none" w:sz="0" w:space="0" w:color="auto"/>
        <w:bottom w:val="none" w:sz="0" w:space="0" w:color="auto"/>
        <w:right w:val="none" w:sz="0" w:space="0" w:color="auto"/>
      </w:divBdr>
    </w:div>
    <w:div w:id="1836339700">
      <w:bodyDiv w:val="1"/>
      <w:marLeft w:val="0"/>
      <w:marRight w:val="0"/>
      <w:marTop w:val="0"/>
      <w:marBottom w:val="0"/>
      <w:divBdr>
        <w:top w:val="none" w:sz="0" w:space="0" w:color="auto"/>
        <w:left w:val="none" w:sz="0" w:space="0" w:color="auto"/>
        <w:bottom w:val="none" w:sz="0" w:space="0" w:color="auto"/>
        <w:right w:val="none" w:sz="0" w:space="0" w:color="auto"/>
      </w:divBdr>
    </w:div>
    <w:div w:id="1864246589">
      <w:bodyDiv w:val="1"/>
      <w:marLeft w:val="0"/>
      <w:marRight w:val="0"/>
      <w:marTop w:val="0"/>
      <w:marBottom w:val="0"/>
      <w:divBdr>
        <w:top w:val="none" w:sz="0" w:space="0" w:color="auto"/>
        <w:left w:val="none" w:sz="0" w:space="0" w:color="auto"/>
        <w:bottom w:val="none" w:sz="0" w:space="0" w:color="auto"/>
        <w:right w:val="none" w:sz="0" w:space="0" w:color="auto"/>
      </w:divBdr>
    </w:div>
    <w:div w:id="1867060922">
      <w:bodyDiv w:val="1"/>
      <w:marLeft w:val="0"/>
      <w:marRight w:val="0"/>
      <w:marTop w:val="0"/>
      <w:marBottom w:val="0"/>
      <w:divBdr>
        <w:top w:val="none" w:sz="0" w:space="0" w:color="auto"/>
        <w:left w:val="none" w:sz="0" w:space="0" w:color="auto"/>
        <w:bottom w:val="none" w:sz="0" w:space="0" w:color="auto"/>
        <w:right w:val="none" w:sz="0" w:space="0" w:color="auto"/>
      </w:divBdr>
      <w:divsChild>
        <w:div w:id="1648625210">
          <w:marLeft w:val="0"/>
          <w:marRight w:val="0"/>
          <w:marTop w:val="0"/>
          <w:marBottom w:val="0"/>
          <w:divBdr>
            <w:top w:val="none" w:sz="0" w:space="0" w:color="auto"/>
            <w:left w:val="none" w:sz="0" w:space="0" w:color="auto"/>
            <w:bottom w:val="none" w:sz="0" w:space="0" w:color="auto"/>
            <w:right w:val="none" w:sz="0" w:space="0" w:color="auto"/>
          </w:divBdr>
        </w:div>
      </w:divsChild>
    </w:div>
    <w:div w:id="1871990744">
      <w:bodyDiv w:val="1"/>
      <w:marLeft w:val="0"/>
      <w:marRight w:val="0"/>
      <w:marTop w:val="0"/>
      <w:marBottom w:val="0"/>
      <w:divBdr>
        <w:top w:val="none" w:sz="0" w:space="0" w:color="auto"/>
        <w:left w:val="none" w:sz="0" w:space="0" w:color="auto"/>
        <w:bottom w:val="none" w:sz="0" w:space="0" w:color="auto"/>
        <w:right w:val="none" w:sz="0" w:space="0" w:color="auto"/>
      </w:divBdr>
    </w:div>
    <w:div w:id="1879007981">
      <w:bodyDiv w:val="1"/>
      <w:marLeft w:val="0"/>
      <w:marRight w:val="0"/>
      <w:marTop w:val="0"/>
      <w:marBottom w:val="0"/>
      <w:divBdr>
        <w:top w:val="none" w:sz="0" w:space="0" w:color="auto"/>
        <w:left w:val="none" w:sz="0" w:space="0" w:color="auto"/>
        <w:bottom w:val="none" w:sz="0" w:space="0" w:color="auto"/>
        <w:right w:val="none" w:sz="0" w:space="0" w:color="auto"/>
      </w:divBdr>
    </w:div>
    <w:div w:id="1887447897">
      <w:bodyDiv w:val="1"/>
      <w:marLeft w:val="0"/>
      <w:marRight w:val="0"/>
      <w:marTop w:val="0"/>
      <w:marBottom w:val="0"/>
      <w:divBdr>
        <w:top w:val="none" w:sz="0" w:space="0" w:color="auto"/>
        <w:left w:val="none" w:sz="0" w:space="0" w:color="auto"/>
        <w:bottom w:val="none" w:sz="0" w:space="0" w:color="auto"/>
        <w:right w:val="none" w:sz="0" w:space="0" w:color="auto"/>
      </w:divBdr>
    </w:div>
    <w:div w:id="1896577544">
      <w:bodyDiv w:val="1"/>
      <w:marLeft w:val="0"/>
      <w:marRight w:val="0"/>
      <w:marTop w:val="0"/>
      <w:marBottom w:val="0"/>
      <w:divBdr>
        <w:top w:val="none" w:sz="0" w:space="0" w:color="auto"/>
        <w:left w:val="none" w:sz="0" w:space="0" w:color="auto"/>
        <w:bottom w:val="none" w:sz="0" w:space="0" w:color="auto"/>
        <w:right w:val="none" w:sz="0" w:space="0" w:color="auto"/>
      </w:divBdr>
      <w:divsChild>
        <w:div w:id="615218788">
          <w:marLeft w:val="0"/>
          <w:marRight w:val="0"/>
          <w:marTop w:val="0"/>
          <w:marBottom w:val="0"/>
          <w:divBdr>
            <w:top w:val="none" w:sz="0" w:space="0" w:color="auto"/>
            <w:left w:val="none" w:sz="0" w:space="0" w:color="auto"/>
            <w:bottom w:val="none" w:sz="0" w:space="0" w:color="auto"/>
            <w:right w:val="none" w:sz="0" w:space="0" w:color="auto"/>
          </w:divBdr>
        </w:div>
      </w:divsChild>
    </w:div>
    <w:div w:id="1899778302">
      <w:bodyDiv w:val="1"/>
      <w:marLeft w:val="0"/>
      <w:marRight w:val="0"/>
      <w:marTop w:val="0"/>
      <w:marBottom w:val="0"/>
      <w:divBdr>
        <w:top w:val="none" w:sz="0" w:space="0" w:color="auto"/>
        <w:left w:val="none" w:sz="0" w:space="0" w:color="auto"/>
        <w:bottom w:val="none" w:sz="0" w:space="0" w:color="auto"/>
        <w:right w:val="none" w:sz="0" w:space="0" w:color="auto"/>
      </w:divBdr>
    </w:div>
    <w:div w:id="1921787088">
      <w:bodyDiv w:val="1"/>
      <w:marLeft w:val="0"/>
      <w:marRight w:val="0"/>
      <w:marTop w:val="0"/>
      <w:marBottom w:val="0"/>
      <w:divBdr>
        <w:top w:val="none" w:sz="0" w:space="0" w:color="auto"/>
        <w:left w:val="none" w:sz="0" w:space="0" w:color="auto"/>
        <w:bottom w:val="none" w:sz="0" w:space="0" w:color="auto"/>
        <w:right w:val="none" w:sz="0" w:space="0" w:color="auto"/>
      </w:divBdr>
      <w:divsChild>
        <w:div w:id="23069022">
          <w:marLeft w:val="0"/>
          <w:marRight w:val="0"/>
          <w:marTop w:val="0"/>
          <w:marBottom w:val="0"/>
          <w:divBdr>
            <w:top w:val="none" w:sz="0" w:space="0" w:color="auto"/>
            <w:left w:val="none" w:sz="0" w:space="0" w:color="auto"/>
            <w:bottom w:val="none" w:sz="0" w:space="0" w:color="auto"/>
            <w:right w:val="none" w:sz="0" w:space="0" w:color="auto"/>
          </w:divBdr>
        </w:div>
      </w:divsChild>
    </w:div>
    <w:div w:id="1956987215">
      <w:bodyDiv w:val="1"/>
      <w:marLeft w:val="0"/>
      <w:marRight w:val="0"/>
      <w:marTop w:val="0"/>
      <w:marBottom w:val="0"/>
      <w:divBdr>
        <w:top w:val="none" w:sz="0" w:space="0" w:color="auto"/>
        <w:left w:val="none" w:sz="0" w:space="0" w:color="auto"/>
        <w:bottom w:val="none" w:sz="0" w:space="0" w:color="auto"/>
        <w:right w:val="none" w:sz="0" w:space="0" w:color="auto"/>
      </w:divBdr>
    </w:div>
    <w:div w:id="1968512026">
      <w:bodyDiv w:val="1"/>
      <w:marLeft w:val="0"/>
      <w:marRight w:val="0"/>
      <w:marTop w:val="0"/>
      <w:marBottom w:val="0"/>
      <w:divBdr>
        <w:top w:val="none" w:sz="0" w:space="0" w:color="auto"/>
        <w:left w:val="none" w:sz="0" w:space="0" w:color="auto"/>
        <w:bottom w:val="none" w:sz="0" w:space="0" w:color="auto"/>
        <w:right w:val="none" w:sz="0" w:space="0" w:color="auto"/>
      </w:divBdr>
      <w:divsChild>
        <w:div w:id="24066969">
          <w:marLeft w:val="0"/>
          <w:marRight w:val="0"/>
          <w:marTop w:val="0"/>
          <w:marBottom w:val="0"/>
          <w:divBdr>
            <w:top w:val="none" w:sz="0" w:space="0" w:color="auto"/>
            <w:left w:val="none" w:sz="0" w:space="0" w:color="auto"/>
            <w:bottom w:val="none" w:sz="0" w:space="0" w:color="auto"/>
            <w:right w:val="none" w:sz="0" w:space="0" w:color="auto"/>
          </w:divBdr>
          <w:divsChild>
            <w:div w:id="919219713">
              <w:marLeft w:val="0"/>
              <w:marRight w:val="0"/>
              <w:marTop w:val="0"/>
              <w:marBottom w:val="0"/>
              <w:divBdr>
                <w:top w:val="none" w:sz="0" w:space="0" w:color="auto"/>
                <w:left w:val="none" w:sz="0" w:space="0" w:color="auto"/>
                <w:bottom w:val="none" w:sz="0" w:space="0" w:color="auto"/>
                <w:right w:val="none" w:sz="0" w:space="0" w:color="auto"/>
              </w:divBdr>
              <w:divsChild>
                <w:div w:id="633296513">
                  <w:marLeft w:val="0"/>
                  <w:marRight w:val="0"/>
                  <w:marTop w:val="0"/>
                  <w:marBottom w:val="0"/>
                  <w:divBdr>
                    <w:top w:val="none" w:sz="0" w:space="0" w:color="auto"/>
                    <w:left w:val="none" w:sz="0" w:space="0" w:color="auto"/>
                    <w:bottom w:val="none" w:sz="0" w:space="0" w:color="auto"/>
                    <w:right w:val="none" w:sz="0" w:space="0" w:color="auto"/>
                  </w:divBdr>
                  <w:divsChild>
                    <w:div w:id="2018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81032">
      <w:bodyDiv w:val="1"/>
      <w:marLeft w:val="0"/>
      <w:marRight w:val="0"/>
      <w:marTop w:val="0"/>
      <w:marBottom w:val="0"/>
      <w:divBdr>
        <w:top w:val="none" w:sz="0" w:space="0" w:color="auto"/>
        <w:left w:val="none" w:sz="0" w:space="0" w:color="auto"/>
        <w:bottom w:val="none" w:sz="0" w:space="0" w:color="auto"/>
        <w:right w:val="none" w:sz="0" w:space="0" w:color="auto"/>
      </w:divBdr>
      <w:divsChild>
        <w:div w:id="1887789466">
          <w:marLeft w:val="0"/>
          <w:marRight w:val="0"/>
          <w:marTop w:val="0"/>
          <w:marBottom w:val="0"/>
          <w:divBdr>
            <w:top w:val="none" w:sz="0" w:space="0" w:color="auto"/>
            <w:left w:val="none" w:sz="0" w:space="0" w:color="auto"/>
            <w:bottom w:val="none" w:sz="0" w:space="0" w:color="auto"/>
            <w:right w:val="none" w:sz="0" w:space="0" w:color="auto"/>
          </w:divBdr>
        </w:div>
      </w:divsChild>
    </w:div>
    <w:div w:id="2014723032">
      <w:bodyDiv w:val="1"/>
      <w:marLeft w:val="0"/>
      <w:marRight w:val="0"/>
      <w:marTop w:val="0"/>
      <w:marBottom w:val="0"/>
      <w:divBdr>
        <w:top w:val="none" w:sz="0" w:space="0" w:color="auto"/>
        <w:left w:val="none" w:sz="0" w:space="0" w:color="auto"/>
        <w:bottom w:val="none" w:sz="0" w:space="0" w:color="auto"/>
        <w:right w:val="none" w:sz="0" w:space="0" w:color="auto"/>
      </w:divBdr>
    </w:div>
    <w:div w:id="2033797353">
      <w:bodyDiv w:val="1"/>
      <w:marLeft w:val="0"/>
      <w:marRight w:val="0"/>
      <w:marTop w:val="0"/>
      <w:marBottom w:val="0"/>
      <w:divBdr>
        <w:top w:val="none" w:sz="0" w:space="0" w:color="auto"/>
        <w:left w:val="none" w:sz="0" w:space="0" w:color="auto"/>
        <w:bottom w:val="none" w:sz="0" w:space="0" w:color="auto"/>
        <w:right w:val="none" w:sz="0" w:space="0" w:color="auto"/>
      </w:divBdr>
    </w:div>
    <w:div w:id="2040740642">
      <w:bodyDiv w:val="1"/>
      <w:marLeft w:val="0"/>
      <w:marRight w:val="0"/>
      <w:marTop w:val="0"/>
      <w:marBottom w:val="0"/>
      <w:divBdr>
        <w:top w:val="none" w:sz="0" w:space="0" w:color="auto"/>
        <w:left w:val="none" w:sz="0" w:space="0" w:color="auto"/>
        <w:bottom w:val="none" w:sz="0" w:space="0" w:color="auto"/>
        <w:right w:val="none" w:sz="0" w:space="0" w:color="auto"/>
      </w:divBdr>
    </w:div>
    <w:div w:id="2071800906">
      <w:bodyDiv w:val="1"/>
      <w:marLeft w:val="0"/>
      <w:marRight w:val="0"/>
      <w:marTop w:val="0"/>
      <w:marBottom w:val="0"/>
      <w:divBdr>
        <w:top w:val="none" w:sz="0" w:space="0" w:color="auto"/>
        <w:left w:val="none" w:sz="0" w:space="0" w:color="auto"/>
        <w:bottom w:val="none" w:sz="0" w:space="0" w:color="auto"/>
        <w:right w:val="none" w:sz="0" w:space="0" w:color="auto"/>
      </w:divBdr>
    </w:div>
    <w:div w:id="2074770847">
      <w:bodyDiv w:val="1"/>
      <w:marLeft w:val="0"/>
      <w:marRight w:val="0"/>
      <w:marTop w:val="0"/>
      <w:marBottom w:val="0"/>
      <w:divBdr>
        <w:top w:val="none" w:sz="0" w:space="0" w:color="auto"/>
        <w:left w:val="none" w:sz="0" w:space="0" w:color="auto"/>
        <w:bottom w:val="none" w:sz="0" w:space="0" w:color="auto"/>
        <w:right w:val="none" w:sz="0" w:space="0" w:color="auto"/>
      </w:divBdr>
    </w:div>
    <w:div w:id="2087994470">
      <w:bodyDiv w:val="1"/>
      <w:marLeft w:val="0"/>
      <w:marRight w:val="0"/>
      <w:marTop w:val="0"/>
      <w:marBottom w:val="0"/>
      <w:divBdr>
        <w:top w:val="none" w:sz="0" w:space="0" w:color="auto"/>
        <w:left w:val="none" w:sz="0" w:space="0" w:color="auto"/>
        <w:bottom w:val="none" w:sz="0" w:space="0" w:color="auto"/>
        <w:right w:val="none" w:sz="0" w:space="0" w:color="auto"/>
      </w:divBdr>
      <w:divsChild>
        <w:div w:id="1807355605">
          <w:marLeft w:val="0"/>
          <w:marRight w:val="0"/>
          <w:marTop w:val="0"/>
          <w:marBottom w:val="0"/>
          <w:divBdr>
            <w:top w:val="none" w:sz="0" w:space="0" w:color="auto"/>
            <w:left w:val="none" w:sz="0" w:space="0" w:color="auto"/>
            <w:bottom w:val="none" w:sz="0" w:space="0" w:color="auto"/>
            <w:right w:val="none" w:sz="0" w:space="0" w:color="auto"/>
          </w:divBdr>
        </w:div>
      </w:divsChild>
    </w:div>
    <w:div w:id="2120299140">
      <w:bodyDiv w:val="1"/>
      <w:marLeft w:val="0"/>
      <w:marRight w:val="0"/>
      <w:marTop w:val="0"/>
      <w:marBottom w:val="0"/>
      <w:divBdr>
        <w:top w:val="none" w:sz="0" w:space="0" w:color="auto"/>
        <w:left w:val="none" w:sz="0" w:space="0" w:color="auto"/>
        <w:bottom w:val="none" w:sz="0" w:space="0" w:color="auto"/>
        <w:right w:val="none" w:sz="0" w:space="0" w:color="auto"/>
      </w:divBdr>
    </w:div>
    <w:div w:id="2144158213">
      <w:bodyDiv w:val="1"/>
      <w:marLeft w:val="0"/>
      <w:marRight w:val="0"/>
      <w:marTop w:val="0"/>
      <w:marBottom w:val="0"/>
      <w:divBdr>
        <w:top w:val="none" w:sz="0" w:space="0" w:color="auto"/>
        <w:left w:val="none" w:sz="0" w:space="0" w:color="auto"/>
        <w:bottom w:val="none" w:sz="0" w:space="0" w:color="auto"/>
        <w:right w:val="none" w:sz="0" w:space="0" w:color="auto"/>
      </w:divBdr>
      <w:divsChild>
        <w:div w:id="612829778">
          <w:marLeft w:val="0"/>
          <w:marRight w:val="0"/>
          <w:marTop w:val="0"/>
          <w:marBottom w:val="0"/>
          <w:divBdr>
            <w:top w:val="none" w:sz="0" w:space="0" w:color="auto"/>
            <w:left w:val="none" w:sz="0" w:space="0" w:color="auto"/>
            <w:bottom w:val="none" w:sz="0" w:space="0" w:color="auto"/>
            <w:right w:val="none" w:sz="0" w:space="0" w:color="auto"/>
          </w:divBdr>
        </w:div>
      </w:divsChild>
    </w:div>
    <w:div w:id="2145654999">
      <w:bodyDiv w:val="1"/>
      <w:marLeft w:val="0"/>
      <w:marRight w:val="0"/>
      <w:marTop w:val="0"/>
      <w:marBottom w:val="0"/>
      <w:divBdr>
        <w:top w:val="none" w:sz="0" w:space="0" w:color="auto"/>
        <w:left w:val="none" w:sz="0" w:space="0" w:color="auto"/>
        <w:bottom w:val="none" w:sz="0" w:space="0" w:color="auto"/>
        <w:right w:val="none" w:sz="0" w:space="0" w:color="auto"/>
      </w:divBdr>
      <w:divsChild>
        <w:div w:id="131101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wmf"/><Relationship Id="rId25" Type="http://schemas.openxmlformats.org/officeDocument/2006/relationships/image" Target="media/image5.png"/><Relationship Id="rId33" Type="http://schemas.openxmlformats.org/officeDocument/2006/relationships/package" Target="embeddings/Microsoft_Visio_Drawing.vsdx"/><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s://pd1.extspt.ford.com/sites/AVAS/Core%20Documents/PARSED%20Additional%20Documents/On%20Vehicle%20Telematics%20Protocol%20Specification_v003.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vsd"/><Relationship Id="rId32" Type="http://schemas.openxmlformats.org/officeDocument/2006/relationships/image" Target="media/image7.emf"/><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hyperlink" Target="https://pd1.extspt.ford.com/sites/AVAS/Core%20Documents/PARSED%20Additional%20Documents/Economized%20Central%20Configuration%20Specification%20003.doc" TargetMode="Externa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pd1.extspt.ford.com/sites/AVAS/AVAS%20SW/Security/B.10%20Ford_CyberAssurance-SOW_ReleaseV1.1.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s://pd1.extspt.ford.com/sites/AVAS/Core%20Documents/PARSED%20Additional%20Documents/DVM-0055-EY%20EconoCentralConfigTest%20SpecV1.0.pdf" TargetMode="External"/><Relationship Id="rId30" Type="http://schemas.openxmlformats.org/officeDocument/2006/relationships/hyperlink" Target="https://pd1.extspt.ford.com/sites/AVAS/AVAS%20SW/Security/ReqSTD-2018-02-23-09-16.pdf" TargetMode="Externa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office\Templates\bf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933157DBA30E4499BE3C24CEF05B1F8" ma:contentTypeVersion="19" ma:contentTypeDescription="Create a new document." ma:contentTypeScope="" ma:versionID="a8a354786b0703b5575db0b9bdf2ab2a">
  <xsd:schema xmlns:xsd="http://www.w3.org/2001/XMLSchema" xmlns:xs="http://www.w3.org/2001/XMLSchema" xmlns:p="http://schemas.microsoft.com/office/2006/metadata/properties" xmlns:ns3="3d400644-c00b-42ba-a41b-3fe5f98a5c02" xmlns:ns4="db3c4cc2-f1d1-451b-8a50-19fdb7ff6e3b" targetNamespace="http://schemas.microsoft.com/office/2006/metadata/properties" ma:root="true" ma:fieldsID="73f1156bdb68c30f16bc32a2f13c4f88" ns3:_="" ns4:_="">
    <xsd:import namespace="3d400644-c00b-42ba-a41b-3fe5f98a5c02"/>
    <xsd:import namespace="db3c4cc2-f1d1-451b-8a50-19fdb7ff6e3b"/>
    <xsd:element name="properties">
      <xsd:complexType>
        <xsd:sequence>
          <xsd:element name="documentManagement">
            <xsd:complexType>
              <xsd:all>
                <xsd:element ref="ns3:_dlc_DocId" minOccurs="0"/>
                <xsd:element ref="ns3:_dlc_DocIdUrl" minOccurs="0"/>
                <xsd:element ref="ns3:_dlc_DocIdPersistId" minOccurs="0"/>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00644-c00b-42ba-a41b-3fe5f98a5c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c4cc2-f1d1-451b-8a50-19fdb7ff6e3b"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72F9B-82D6-43E0-BED7-B0423DAAFAFB}">
  <ds:schemaRefs>
    <ds:schemaRef ds:uri="http://schemas.microsoft.com/sharepoint/events"/>
  </ds:schemaRefs>
</ds:datastoreItem>
</file>

<file path=customXml/itemProps2.xml><?xml version="1.0" encoding="utf-8"?>
<ds:datastoreItem xmlns:ds="http://schemas.openxmlformats.org/officeDocument/2006/customXml" ds:itemID="{BB59E206-89C7-4B8F-9DAF-73DBC7891E8C}">
  <ds:schemaRefs>
    <ds:schemaRef ds:uri="http://schemas.openxmlformats.org/officeDocument/2006/bibliography"/>
  </ds:schemaRefs>
</ds:datastoreItem>
</file>

<file path=customXml/itemProps3.xml><?xml version="1.0" encoding="utf-8"?>
<ds:datastoreItem xmlns:ds="http://schemas.openxmlformats.org/officeDocument/2006/customXml" ds:itemID="{BFC5E003-33E4-4CD0-A9C0-5903E693F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400644-c00b-42ba-a41b-3fe5f98a5c02"/>
    <ds:schemaRef ds:uri="db3c4cc2-f1d1-451b-8a50-19fdb7ff6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60D0-9352-47E5-A2E8-DED7A7F3DFDA}">
  <ds:schemaRefs>
    <ds:schemaRef ds:uri="http://schemas.microsoft.com/sharepoint/v3/contenttype/forms"/>
  </ds:schemaRefs>
</ds:datastoreItem>
</file>

<file path=customXml/itemProps5.xml><?xml version="1.0" encoding="utf-8"?>
<ds:datastoreItem xmlns:ds="http://schemas.openxmlformats.org/officeDocument/2006/customXml" ds:itemID="{89E37FDF-4CAD-4758-A1AC-F2DF8B12DD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bfr</Template>
  <TotalTime>53089</TotalTime>
  <Pages>56</Pages>
  <Words>11825</Words>
  <Characters>67407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Power Liftgate</vt:lpstr>
    </vt:vector>
  </TitlesOfParts>
  <Company>Ford Motor Company</Company>
  <LinksUpToDate>false</LinksUpToDate>
  <CharactersWithSpaces>79074</CharactersWithSpaces>
  <SharedDoc>false</SharedDoc>
  <HLinks>
    <vt:vector size="648" baseType="variant">
      <vt:variant>
        <vt:i4>1703988</vt:i4>
      </vt:variant>
      <vt:variant>
        <vt:i4>656</vt:i4>
      </vt:variant>
      <vt:variant>
        <vt:i4>0</vt:i4>
      </vt:variant>
      <vt:variant>
        <vt:i4>5</vt:i4>
      </vt:variant>
      <vt:variant>
        <vt:lpwstr/>
      </vt:variant>
      <vt:variant>
        <vt:lpwstr>_Toc15393657</vt:lpwstr>
      </vt:variant>
      <vt:variant>
        <vt:i4>1769524</vt:i4>
      </vt:variant>
      <vt:variant>
        <vt:i4>650</vt:i4>
      </vt:variant>
      <vt:variant>
        <vt:i4>0</vt:i4>
      </vt:variant>
      <vt:variant>
        <vt:i4>5</vt:i4>
      </vt:variant>
      <vt:variant>
        <vt:lpwstr/>
      </vt:variant>
      <vt:variant>
        <vt:lpwstr>_Toc15393656</vt:lpwstr>
      </vt:variant>
      <vt:variant>
        <vt:i4>1572916</vt:i4>
      </vt:variant>
      <vt:variant>
        <vt:i4>644</vt:i4>
      </vt:variant>
      <vt:variant>
        <vt:i4>0</vt:i4>
      </vt:variant>
      <vt:variant>
        <vt:i4>5</vt:i4>
      </vt:variant>
      <vt:variant>
        <vt:lpwstr/>
      </vt:variant>
      <vt:variant>
        <vt:lpwstr>_Toc15393655</vt:lpwstr>
      </vt:variant>
      <vt:variant>
        <vt:i4>1638452</vt:i4>
      </vt:variant>
      <vt:variant>
        <vt:i4>638</vt:i4>
      </vt:variant>
      <vt:variant>
        <vt:i4>0</vt:i4>
      </vt:variant>
      <vt:variant>
        <vt:i4>5</vt:i4>
      </vt:variant>
      <vt:variant>
        <vt:lpwstr/>
      </vt:variant>
      <vt:variant>
        <vt:lpwstr>_Toc15393654</vt:lpwstr>
      </vt:variant>
      <vt:variant>
        <vt:i4>1966132</vt:i4>
      </vt:variant>
      <vt:variant>
        <vt:i4>632</vt:i4>
      </vt:variant>
      <vt:variant>
        <vt:i4>0</vt:i4>
      </vt:variant>
      <vt:variant>
        <vt:i4>5</vt:i4>
      </vt:variant>
      <vt:variant>
        <vt:lpwstr/>
      </vt:variant>
      <vt:variant>
        <vt:lpwstr>_Toc15393653</vt:lpwstr>
      </vt:variant>
      <vt:variant>
        <vt:i4>2031668</vt:i4>
      </vt:variant>
      <vt:variant>
        <vt:i4>626</vt:i4>
      </vt:variant>
      <vt:variant>
        <vt:i4>0</vt:i4>
      </vt:variant>
      <vt:variant>
        <vt:i4>5</vt:i4>
      </vt:variant>
      <vt:variant>
        <vt:lpwstr/>
      </vt:variant>
      <vt:variant>
        <vt:lpwstr>_Toc15393652</vt:lpwstr>
      </vt:variant>
      <vt:variant>
        <vt:i4>1835060</vt:i4>
      </vt:variant>
      <vt:variant>
        <vt:i4>620</vt:i4>
      </vt:variant>
      <vt:variant>
        <vt:i4>0</vt:i4>
      </vt:variant>
      <vt:variant>
        <vt:i4>5</vt:i4>
      </vt:variant>
      <vt:variant>
        <vt:lpwstr/>
      </vt:variant>
      <vt:variant>
        <vt:lpwstr>_Toc15393651</vt:lpwstr>
      </vt:variant>
      <vt:variant>
        <vt:i4>1900596</vt:i4>
      </vt:variant>
      <vt:variant>
        <vt:i4>614</vt:i4>
      </vt:variant>
      <vt:variant>
        <vt:i4>0</vt:i4>
      </vt:variant>
      <vt:variant>
        <vt:i4>5</vt:i4>
      </vt:variant>
      <vt:variant>
        <vt:lpwstr/>
      </vt:variant>
      <vt:variant>
        <vt:lpwstr>_Toc15393650</vt:lpwstr>
      </vt:variant>
      <vt:variant>
        <vt:i4>1310773</vt:i4>
      </vt:variant>
      <vt:variant>
        <vt:i4>608</vt:i4>
      </vt:variant>
      <vt:variant>
        <vt:i4>0</vt:i4>
      </vt:variant>
      <vt:variant>
        <vt:i4>5</vt:i4>
      </vt:variant>
      <vt:variant>
        <vt:lpwstr/>
      </vt:variant>
      <vt:variant>
        <vt:lpwstr>_Toc15393649</vt:lpwstr>
      </vt:variant>
      <vt:variant>
        <vt:i4>1376309</vt:i4>
      </vt:variant>
      <vt:variant>
        <vt:i4>602</vt:i4>
      </vt:variant>
      <vt:variant>
        <vt:i4>0</vt:i4>
      </vt:variant>
      <vt:variant>
        <vt:i4>5</vt:i4>
      </vt:variant>
      <vt:variant>
        <vt:lpwstr/>
      </vt:variant>
      <vt:variant>
        <vt:lpwstr>_Toc15393648</vt:lpwstr>
      </vt:variant>
      <vt:variant>
        <vt:i4>1703989</vt:i4>
      </vt:variant>
      <vt:variant>
        <vt:i4>596</vt:i4>
      </vt:variant>
      <vt:variant>
        <vt:i4>0</vt:i4>
      </vt:variant>
      <vt:variant>
        <vt:i4>5</vt:i4>
      </vt:variant>
      <vt:variant>
        <vt:lpwstr/>
      </vt:variant>
      <vt:variant>
        <vt:lpwstr>_Toc15393647</vt:lpwstr>
      </vt:variant>
      <vt:variant>
        <vt:i4>1769525</vt:i4>
      </vt:variant>
      <vt:variant>
        <vt:i4>590</vt:i4>
      </vt:variant>
      <vt:variant>
        <vt:i4>0</vt:i4>
      </vt:variant>
      <vt:variant>
        <vt:i4>5</vt:i4>
      </vt:variant>
      <vt:variant>
        <vt:lpwstr/>
      </vt:variant>
      <vt:variant>
        <vt:lpwstr>_Toc15393646</vt:lpwstr>
      </vt:variant>
      <vt:variant>
        <vt:i4>1572917</vt:i4>
      </vt:variant>
      <vt:variant>
        <vt:i4>584</vt:i4>
      </vt:variant>
      <vt:variant>
        <vt:i4>0</vt:i4>
      </vt:variant>
      <vt:variant>
        <vt:i4>5</vt:i4>
      </vt:variant>
      <vt:variant>
        <vt:lpwstr/>
      </vt:variant>
      <vt:variant>
        <vt:lpwstr>_Toc15393645</vt:lpwstr>
      </vt:variant>
      <vt:variant>
        <vt:i4>1638453</vt:i4>
      </vt:variant>
      <vt:variant>
        <vt:i4>578</vt:i4>
      </vt:variant>
      <vt:variant>
        <vt:i4>0</vt:i4>
      </vt:variant>
      <vt:variant>
        <vt:i4>5</vt:i4>
      </vt:variant>
      <vt:variant>
        <vt:lpwstr/>
      </vt:variant>
      <vt:variant>
        <vt:lpwstr>_Toc15393644</vt:lpwstr>
      </vt:variant>
      <vt:variant>
        <vt:i4>1966133</vt:i4>
      </vt:variant>
      <vt:variant>
        <vt:i4>572</vt:i4>
      </vt:variant>
      <vt:variant>
        <vt:i4>0</vt:i4>
      </vt:variant>
      <vt:variant>
        <vt:i4>5</vt:i4>
      </vt:variant>
      <vt:variant>
        <vt:lpwstr/>
      </vt:variant>
      <vt:variant>
        <vt:lpwstr>_Toc15393643</vt:lpwstr>
      </vt:variant>
      <vt:variant>
        <vt:i4>2031669</vt:i4>
      </vt:variant>
      <vt:variant>
        <vt:i4>566</vt:i4>
      </vt:variant>
      <vt:variant>
        <vt:i4>0</vt:i4>
      </vt:variant>
      <vt:variant>
        <vt:i4>5</vt:i4>
      </vt:variant>
      <vt:variant>
        <vt:lpwstr/>
      </vt:variant>
      <vt:variant>
        <vt:lpwstr>_Toc15393642</vt:lpwstr>
      </vt:variant>
      <vt:variant>
        <vt:i4>1835061</vt:i4>
      </vt:variant>
      <vt:variant>
        <vt:i4>560</vt:i4>
      </vt:variant>
      <vt:variant>
        <vt:i4>0</vt:i4>
      </vt:variant>
      <vt:variant>
        <vt:i4>5</vt:i4>
      </vt:variant>
      <vt:variant>
        <vt:lpwstr/>
      </vt:variant>
      <vt:variant>
        <vt:lpwstr>_Toc15393641</vt:lpwstr>
      </vt:variant>
      <vt:variant>
        <vt:i4>1900597</vt:i4>
      </vt:variant>
      <vt:variant>
        <vt:i4>554</vt:i4>
      </vt:variant>
      <vt:variant>
        <vt:i4>0</vt:i4>
      </vt:variant>
      <vt:variant>
        <vt:i4>5</vt:i4>
      </vt:variant>
      <vt:variant>
        <vt:lpwstr/>
      </vt:variant>
      <vt:variant>
        <vt:lpwstr>_Toc15393640</vt:lpwstr>
      </vt:variant>
      <vt:variant>
        <vt:i4>1310770</vt:i4>
      </vt:variant>
      <vt:variant>
        <vt:i4>548</vt:i4>
      </vt:variant>
      <vt:variant>
        <vt:i4>0</vt:i4>
      </vt:variant>
      <vt:variant>
        <vt:i4>5</vt:i4>
      </vt:variant>
      <vt:variant>
        <vt:lpwstr/>
      </vt:variant>
      <vt:variant>
        <vt:lpwstr>_Toc15393639</vt:lpwstr>
      </vt:variant>
      <vt:variant>
        <vt:i4>1376306</vt:i4>
      </vt:variant>
      <vt:variant>
        <vt:i4>542</vt:i4>
      </vt:variant>
      <vt:variant>
        <vt:i4>0</vt:i4>
      </vt:variant>
      <vt:variant>
        <vt:i4>5</vt:i4>
      </vt:variant>
      <vt:variant>
        <vt:lpwstr/>
      </vt:variant>
      <vt:variant>
        <vt:lpwstr>_Toc15393638</vt:lpwstr>
      </vt:variant>
      <vt:variant>
        <vt:i4>1703986</vt:i4>
      </vt:variant>
      <vt:variant>
        <vt:i4>536</vt:i4>
      </vt:variant>
      <vt:variant>
        <vt:i4>0</vt:i4>
      </vt:variant>
      <vt:variant>
        <vt:i4>5</vt:i4>
      </vt:variant>
      <vt:variant>
        <vt:lpwstr/>
      </vt:variant>
      <vt:variant>
        <vt:lpwstr>_Toc15393637</vt:lpwstr>
      </vt:variant>
      <vt:variant>
        <vt:i4>1769522</vt:i4>
      </vt:variant>
      <vt:variant>
        <vt:i4>530</vt:i4>
      </vt:variant>
      <vt:variant>
        <vt:i4>0</vt:i4>
      </vt:variant>
      <vt:variant>
        <vt:i4>5</vt:i4>
      </vt:variant>
      <vt:variant>
        <vt:lpwstr/>
      </vt:variant>
      <vt:variant>
        <vt:lpwstr>_Toc15393636</vt:lpwstr>
      </vt:variant>
      <vt:variant>
        <vt:i4>1572914</vt:i4>
      </vt:variant>
      <vt:variant>
        <vt:i4>524</vt:i4>
      </vt:variant>
      <vt:variant>
        <vt:i4>0</vt:i4>
      </vt:variant>
      <vt:variant>
        <vt:i4>5</vt:i4>
      </vt:variant>
      <vt:variant>
        <vt:lpwstr/>
      </vt:variant>
      <vt:variant>
        <vt:lpwstr>_Toc15393635</vt:lpwstr>
      </vt:variant>
      <vt:variant>
        <vt:i4>1638450</vt:i4>
      </vt:variant>
      <vt:variant>
        <vt:i4>518</vt:i4>
      </vt:variant>
      <vt:variant>
        <vt:i4>0</vt:i4>
      </vt:variant>
      <vt:variant>
        <vt:i4>5</vt:i4>
      </vt:variant>
      <vt:variant>
        <vt:lpwstr/>
      </vt:variant>
      <vt:variant>
        <vt:lpwstr>_Toc15393634</vt:lpwstr>
      </vt:variant>
      <vt:variant>
        <vt:i4>1966130</vt:i4>
      </vt:variant>
      <vt:variant>
        <vt:i4>512</vt:i4>
      </vt:variant>
      <vt:variant>
        <vt:i4>0</vt:i4>
      </vt:variant>
      <vt:variant>
        <vt:i4>5</vt:i4>
      </vt:variant>
      <vt:variant>
        <vt:lpwstr/>
      </vt:variant>
      <vt:variant>
        <vt:lpwstr>_Toc15393633</vt:lpwstr>
      </vt:variant>
      <vt:variant>
        <vt:i4>2031666</vt:i4>
      </vt:variant>
      <vt:variant>
        <vt:i4>506</vt:i4>
      </vt:variant>
      <vt:variant>
        <vt:i4>0</vt:i4>
      </vt:variant>
      <vt:variant>
        <vt:i4>5</vt:i4>
      </vt:variant>
      <vt:variant>
        <vt:lpwstr/>
      </vt:variant>
      <vt:variant>
        <vt:lpwstr>_Toc15393632</vt:lpwstr>
      </vt:variant>
      <vt:variant>
        <vt:i4>1835058</vt:i4>
      </vt:variant>
      <vt:variant>
        <vt:i4>500</vt:i4>
      </vt:variant>
      <vt:variant>
        <vt:i4>0</vt:i4>
      </vt:variant>
      <vt:variant>
        <vt:i4>5</vt:i4>
      </vt:variant>
      <vt:variant>
        <vt:lpwstr/>
      </vt:variant>
      <vt:variant>
        <vt:lpwstr>_Toc15393631</vt:lpwstr>
      </vt:variant>
      <vt:variant>
        <vt:i4>1900594</vt:i4>
      </vt:variant>
      <vt:variant>
        <vt:i4>494</vt:i4>
      </vt:variant>
      <vt:variant>
        <vt:i4>0</vt:i4>
      </vt:variant>
      <vt:variant>
        <vt:i4>5</vt:i4>
      </vt:variant>
      <vt:variant>
        <vt:lpwstr/>
      </vt:variant>
      <vt:variant>
        <vt:lpwstr>_Toc15393630</vt:lpwstr>
      </vt:variant>
      <vt:variant>
        <vt:i4>1310771</vt:i4>
      </vt:variant>
      <vt:variant>
        <vt:i4>488</vt:i4>
      </vt:variant>
      <vt:variant>
        <vt:i4>0</vt:i4>
      </vt:variant>
      <vt:variant>
        <vt:i4>5</vt:i4>
      </vt:variant>
      <vt:variant>
        <vt:lpwstr/>
      </vt:variant>
      <vt:variant>
        <vt:lpwstr>_Toc15393629</vt:lpwstr>
      </vt:variant>
      <vt:variant>
        <vt:i4>1376307</vt:i4>
      </vt:variant>
      <vt:variant>
        <vt:i4>482</vt:i4>
      </vt:variant>
      <vt:variant>
        <vt:i4>0</vt:i4>
      </vt:variant>
      <vt:variant>
        <vt:i4>5</vt:i4>
      </vt:variant>
      <vt:variant>
        <vt:lpwstr/>
      </vt:variant>
      <vt:variant>
        <vt:lpwstr>_Toc15393628</vt:lpwstr>
      </vt:variant>
      <vt:variant>
        <vt:i4>1703987</vt:i4>
      </vt:variant>
      <vt:variant>
        <vt:i4>476</vt:i4>
      </vt:variant>
      <vt:variant>
        <vt:i4>0</vt:i4>
      </vt:variant>
      <vt:variant>
        <vt:i4>5</vt:i4>
      </vt:variant>
      <vt:variant>
        <vt:lpwstr/>
      </vt:variant>
      <vt:variant>
        <vt:lpwstr>_Toc15393627</vt:lpwstr>
      </vt:variant>
      <vt:variant>
        <vt:i4>1769523</vt:i4>
      </vt:variant>
      <vt:variant>
        <vt:i4>470</vt:i4>
      </vt:variant>
      <vt:variant>
        <vt:i4>0</vt:i4>
      </vt:variant>
      <vt:variant>
        <vt:i4>5</vt:i4>
      </vt:variant>
      <vt:variant>
        <vt:lpwstr/>
      </vt:variant>
      <vt:variant>
        <vt:lpwstr>_Toc15393626</vt:lpwstr>
      </vt:variant>
      <vt:variant>
        <vt:i4>1572915</vt:i4>
      </vt:variant>
      <vt:variant>
        <vt:i4>464</vt:i4>
      </vt:variant>
      <vt:variant>
        <vt:i4>0</vt:i4>
      </vt:variant>
      <vt:variant>
        <vt:i4>5</vt:i4>
      </vt:variant>
      <vt:variant>
        <vt:lpwstr/>
      </vt:variant>
      <vt:variant>
        <vt:lpwstr>_Toc15393625</vt:lpwstr>
      </vt:variant>
      <vt:variant>
        <vt:i4>1638451</vt:i4>
      </vt:variant>
      <vt:variant>
        <vt:i4>458</vt:i4>
      </vt:variant>
      <vt:variant>
        <vt:i4>0</vt:i4>
      </vt:variant>
      <vt:variant>
        <vt:i4>5</vt:i4>
      </vt:variant>
      <vt:variant>
        <vt:lpwstr/>
      </vt:variant>
      <vt:variant>
        <vt:lpwstr>_Toc15393624</vt:lpwstr>
      </vt:variant>
      <vt:variant>
        <vt:i4>1966131</vt:i4>
      </vt:variant>
      <vt:variant>
        <vt:i4>452</vt:i4>
      </vt:variant>
      <vt:variant>
        <vt:i4>0</vt:i4>
      </vt:variant>
      <vt:variant>
        <vt:i4>5</vt:i4>
      </vt:variant>
      <vt:variant>
        <vt:lpwstr/>
      </vt:variant>
      <vt:variant>
        <vt:lpwstr>_Toc15393623</vt:lpwstr>
      </vt:variant>
      <vt:variant>
        <vt:i4>2031667</vt:i4>
      </vt:variant>
      <vt:variant>
        <vt:i4>446</vt:i4>
      </vt:variant>
      <vt:variant>
        <vt:i4>0</vt:i4>
      </vt:variant>
      <vt:variant>
        <vt:i4>5</vt:i4>
      </vt:variant>
      <vt:variant>
        <vt:lpwstr/>
      </vt:variant>
      <vt:variant>
        <vt:lpwstr>_Toc15393622</vt:lpwstr>
      </vt:variant>
      <vt:variant>
        <vt:i4>1835059</vt:i4>
      </vt:variant>
      <vt:variant>
        <vt:i4>440</vt:i4>
      </vt:variant>
      <vt:variant>
        <vt:i4>0</vt:i4>
      </vt:variant>
      <vt:variant>
        <vt:i4>5</vt:i4>
      </vt:variant>
      <vt:variant>
        <vt:lpwstr/>
      </vt:variant>
      <vt:variant>
        <vt:lpwstr>_Toc15393621</vt:lpwstr>
      </vt:variant>
      <vt:variant>
        <vt:i4>1900595</vt:i4>
      </vt:variant>
      <vt:variant>
        <vt:i4>434</vt:i4>
      </vt:variant>
      <vt:variant>
        <vt:i4>0</vt:i4>
      </vt:variant>
      <vt:variant>
        <vt:i4>5</vt:i4>
      </vt:variant>
      <vt:variant>
        <vt:lpwstr/>
      </vt:variant>
      <vt:variant>
        <vt:lpwstr>_Toc15393620</vt:lpwstr>
      </vt:variant>
      <vt:variant>
        <vt:i4>1310768</vt:i4>
      </vt:variant>
      <vt:variant>
        <vt:i4>428</vt:i4>
      </vt:variant>
      <vt:variant>
        <vt:i4>0</vt:i4>
      </vt:variant>
      <vt:variant>
        <vt:i4>5</vt:i4>
      </vt:variant>
      <vt:variant>
        <vt:lpwstr/>
      </vt:variant>
      <vt:variant>
        <vt:lpwstr>_Toc15393619</vt:lpwstr>
      </vt:variant>
      <vt:variant>
        <vt:i4>1376304</vt:i4>
      </vt:variant>
      <vt:variant>
        <vt:i4>422</vt:i4>
      </vt:variant>
      <vt:variant>
        <vt:i4>0</vt:i4>
      </vt:variant>
      <vt:variant>
        <vt:i4>5</vt:i4>
      </vt:variant>
      <vt:variant>
        <vt:lpwstr/>
      </vt:variant>
      <vt:variant>
        <vt:lpwstr>_Toc15393618</vt:lpwstr>
      </vt:variant>
      <vt:variant>
        <vt:i4>1703984</vt:i4>
      </vt:variant>
      <vt:variant>
        <vt:i4>416</vt:i4>
      </vt:variant>
      <vt:variant>
        <vt:i4>0</vt:i4>
      </vt:variant>
      <vt:variant>
        <vt:i4>5</vt:i4>
      </vt:variant>
      <vt:variant>
        <vt:lpwstr/>
      </vt:variant>
      <vt:variant>
        <vt:lpwstr>_Toc15393617</vt:lpwstr>
      </vt:variant>
      <vt:variant>
        <vt:i4>1769520</vt:i4>
      </vt:variant>
      <vt:variant>
        <vt:i4>410</vt:i4>
      </vt:variant>
      <vt:variant>
        <vt:i4>0</vt:i4>
      </vt:variant>
      <vt:variant>
        <vt:i4>5</vt:i4>
      </vt:variant>
      <vt:variant>
        <vt:lpwstr/>
      </vt:variant>
      <vt:variant>
        <vt:lpwstr>_Toc15393616</vt:lpwstr>
      </vt:variant>
      <vt:variant>
        <vt:i4>1572912</vt:i4>
      </vt:variant>
      <vt:variant>
        <vt:i4>404</vt:i4>
      </vt:variant>
      <vt:variant>
        <vt:i4>0</vt:i4>
      </vt:variant>
      <vt:variant>
        <vt:i4>5</vt:i4>
      </vt:variant>
      <vt:variant>
        <vt:lpwstr/>
      </vt:variant>
      <vt:variant>
        <vt:lpwstr>_Toc15393615</vt:lpwstr>
      </vt:variant>
      <vt:variant>
        <vt:i4>1638448</vt:i4>
      </vt:variant>
      <vt:variant>
        <vt:i4>398</vt:i4>
      </vt:variant>
      <vt:variant>
        <vt:i4>0</vt:i4>
      </vt:variant>
      <vt:variant>
        <vt:i4>5</vt:i4>
      </vt:variant>
      <vt:variant>
        <vt:lpwstr/>
      </vt:variant>
      <vt:variant>
        <vt:lpwstr>_Toc15393614</vt:lpwstr>
      </vt:variant>
      <vt:variant>
        <vt:i4>1966128</vt:i4>
      </vt:variant>
      <vt:variant>
        <vt:i4>392</vt:i4>
      </vt:variant>
      <vt:variant>
        <vt:i4>0</vt:i4>
      </vt:variant>
      <vt:variant>
        <vt:i4>5</vt:i4>
      </vt:variant>
      <vt:variant>
        <vt:lpwstr/>
      </vt:variant>
      <vt:variant>
        <vt:lpwstr>_Toc15393613</vt:lpwstr>
      </vt:variant>
      <vt:variant>
        <vt:i4>2031664</vt:i4>
      </vt:variant>
      <vt:variant>
        <vt:i4>386</vt:i4>
      </vt:variant>
      <vt:variant>
        <vt:i4>0</vt:i4>
      </vt:variant>
      <vt:variant>
        <vt:i4>5</vt:i4>
      </vt:variant>
      <vt:variant>
        <vt:lpwstr/>
      </vt:variant>
      <vt:variant>
        <vt:lpwstr>_Toc15393612</vt:lpwstr>
      </vt:variant>
      <vt:variant>
        <vt:i4>1835056</vt:i4>
      </vt:variant>
      <vt:variant>
        <vt:i4>380</vt:i4>
      </vt:variant>
      <vt:variant>
        <vt:i4>0</vt:i4>
      </vt:variant>
      <vt:variant>
        <vt:i4>5</vt:i4>
      </vt:variant>
      <vt:variant>
        <vt:lpwstr/>
      </vt:variant>
      <vt:variant>
        <vt:lpwstr>_Toc15393611</vt:lpwstr>
      </vt:variant>
      <vt:variant>
        <vt:i4>1900592</vt:i4>
      </vt:variant>
      <vt:variant>
        <vt:i4>374</vt:i4>
      </vt:variant>
      <vt:variant>
        <vt:i4>0</vt:i4>
      </vt:variant>
      <vt:variant>
        <vt:i4>5</vt:i4>
      </vt:variant>
      <vt:variant>
        <vt:lpwstr/>
      </vt:variant>
      <vt:variant>
        <vt:lpwstr>_Toc15393610</vt:lpwstr>
      </vt:variant>
      <vt:variant>
        <vt:i4>1310769</vt:i4>
      </vt:variant>
      <vt:variant>
        <vt:i4>368</vt:i4>
      </vt:variant>
      <vt:variant>
        <vt:i4>0</vt:i4>
      </vt:variant>
      <vt:variant>
        <vt:i4>5</vt:i4>
      </vt:variant>
      <vt:variant>
        <vt:lpwstr/>
      </vt:variant>
      <vt:variant>
        <vt:lpwstr>_Toc15393609</vt:lpwstr>
      </vt:variant>
      <vt:variant>
        <vt:i4>1376305</vt:i4>
      </vt:variant>
      <vt:variant>
        <vt:i4>362</vt:i4>
      </vt:variant>
      <vt:variant>
        <vt:i4>0</vt:i4>
      </vt:variant>
      <vt:variant>
        <vt:i4>5</vt:i4>
      </vt:variant>
      <vt:variant>
        <vt:lpwstr/>
      </vt:variant>
      <vt:variant>
        <vt:lpwstr>_Toc15393608</vt:lpwstr>
      </vt:variant>
      <vt:variant>
        <vt:i4>1703985</vt:i4>
      </vt:variant>
      <vt:variant>
        <vt:i4>356</vt:i4>
      </vt:variant>
      <vt:variant>
        <vt:i4>0</vt:i4>
      </vt:variant>
      <vt:variant>
        <vt:i4>5</vt:i4>
      </vt:variant>
      <vt:variant>
        <vt:lpwstr/>
      </vt:variant>
      <vt:variant>
        <vt:lpwstr>_Toc15393607</vt:lpwstr>
      </vt:variant>
      <vt:variant>
        <vt:i4>1769521</vt:i4>
      </vt:variant>
      <vt:variant>
        <vt:i4>350</vt:i4>
      </vt:variant>
      <vt:variant>
        <vt:i4>0</vt:i4>
      </vt:variant>
      <vt:variant>
        <vt:i4>5</vt:i4>
      </vt:variant>
      <vt:variant>
        <vt:lpwstr/>
      </vt:variant>
      <vt:variant>
        <vt:lpwstr>_Toc15393606</vt:lpwstr>
      </vt:variant>
      <vt:variant>
        <vt:i4>1572913</vt:i4>
      </vt:variant>
      <vt:variant>
        <vt:i4>344</vt:i4>
      </vt:variant>
      <vt:variant>
        <vt:i4>0</vt:i4>
      </vt:variant>
      <vt:variant>
        <vt:i4>5</vt:i4>
      </vt:variant>
      <vt:variant>
        <vt:lpwstr/>
      </vt:variant>
      <vt:variant>
        <vt:lpwstr>_Toc15393605</vt:lpwstr>
      </vt:variant>
      <vt:variant>
        <vt:i4>1638449</vt:i4>
      </vt:variant>
      <vt:variant>
        <vt:i4>338</vt:i4>
      </vt:variant>
      <vt:variant>
        <vt:i4>0</vt:i4>
      </vt:variant>
      <vt:variant>
        <vt:i4>5</vt:i4>
      </vt:variant>
      <vt:variant>
        <vt:lpwstr/>
      </vt:variant>
      <vt:variant>
        <vt:lpwstr>_Toc15393604</vt:lpwstr>
      </vt:variant>
      <vt:variant>
        <vt:i4>1966129</vt:i4>
      </vt:variant>
      <vt:variant>
        <vt:i4>332</vt:i4>
      </vt:variant>
      <vt:variant>
        <vt:i4>0</vt:i4>
      </vt:variant>
      <vt:variant>
        <vt:i4>5</vt:i4>
      </vt:variant>
      <vt:variant>
        <vt:lpwstr/>
      </vt:variant>
      <vt:variant>
        <vt:lpwstr>_Toc15393603</vt:lpwstr>
      </vt:variant>
      <vt:variant>
        <vt:i4>2031665</vt:i4>
      </vt:variant>
      <vt:variant>
        <vt:i4>326</vt:i4>
      </vt:variant>
      <vt:variant>
        <vt:i4>0</vt:i4>
      </vt:variant>
      <vt:variant>
        <vt:i4>5</vt:i4>
      </vt:variant>
      <vt:variant>
        <vt:lpwstr/>
      </vt:variant>
      <vt:variant>
        <vt:lpwstr>_Toc15393602</vt:lpwstr>
      </vt:variant>
      <vt:variant>
        <vt:i4>1835057</vt:i4>
      </vt:variant>
      <vt:variant>
        <vt:i4>320</vt:i4>
      </vt:variant>
      <vt:variant>
        <vt:i4>0</vt:i4>
      </vt:variant>
      <vt:variant>
        <vt:i4>5</vt:i4>
      </vt:variant>
      <vt:variant>
        <vt:lpwstr/>
      </vt:variant>
      <vt:variant>
        <vt:lpwstr>_Toc15393601</vt:lpwstr>
      </vt:variant>
      <vt:variant>
        <vt:i4>1900593</vt:i4>
      </vt:variant>
      <vt:variant>
        <vt:i4>314</vt:i4>
      </vt:variant>
      <vt:variant>
        <vt:i4>0</vt:i4>
      </vt:variant>
      <vt:variant>
        <vt:i4>5</vt:i4>
      </vt:variant>
      <vt:variant>
        <vt:lpwstr/>
      </vt:variant>
      <vt:variant>
        <vt:lpwstr>_Toc15393600</vt:lpwstr>
      </vt:variant>
      <vt:variant>
        <vt:i4>1507384</vt:i4>
      </vt:variant>
      <vt:variant>
        <vt:i4>308</vt:i4>
      </vt:variant>
      <vt:variant>
        <vt:i4>0</vt:i4>
      </vt:variant>
      <vt:variant>
        <vt:i4>5</vt:i4>
      </vt:variant>
      <vt:variant>
        <vt:lpwstr/>
      </vt:variant>
      <vt:variant>
        <vt:lpwstr>_Toc15393599</vt:lpwstr>
      </vt:variant>
      <vt:variant>
        <vt:i4>1441848</vt:i4>
      </vt:variant>
      <vt:variant>
        <vt:i4>302</vt:i4>
      </vt:variant>
      <vt:variant>
        <vt:i4>0</vt:i4>
      </vt:variant>
      <vt:variant>
        <vt:i4>5</vt:i4>
      </vt:variant>
      <vt:variant>
        <vt:lpwstr/>
      </vt:variant>
      <vt:variant>
        <vt:lpwstr>_Toc15393598</vt:lpwstr>
      </vt:variant>
      <vt:variant>
        <vt:i4>1638456</vt:i4>
      </vt:variant>
      <vt:variant>
        <vt:i4>296</vt:i4>
      </vt:variant>
      <vt:variant>
        <vt:i4>0</vt:i4>
      </vt:variant>
      <vt:variant>
        <vt:i4>5</vt:i4>
      </vt:variant>
      <vt:variant>
        <vt:lpwstr/>
      </vt:variant>
      <vt:variant>
        <vt:lpwstr>_Toc15393597</vt:lpwstr>
      </vt:variant>
      <vt:variant>
        <vt:i4>1572920</vt:i4>
      </vt:variant>
      <vt:variant>
        <vt:i4>290</vt:i4>
      </vt:variant>
      <vt:variant>
        <vt:i4>0</vt:i4>
      </vt:variant>
      <vt:variant>
        <vt:i4>5</vt:i4>
      </vt:variant>
      <vt:variant>
        <vt:lpwstr/>
      </vt:variant>
      <vt:variant>
        <vt:lpwstr>_Toc15393596</vt:lpwstr>
      </vt:variant>
      <vt:variant>
        <vt:i4>1769528</vt:i4>
      </vt:variant>
      <vt:variant>
        <vt:i4>284</vt:i4>
      </vt:variant>
      <vt:variant>
        <vt:i4>0</vt:i4>
      </vt:variant>
      <vt:variant>
        <vt:i4>5</vt:i4>
      </vt:variant>
      <vt:variant>
        <vt:lpwstr/>
      </vt:variant>
      <vt:variant>
        <vt:lpwstr>_Toc15393595</vt:lpwstr>
      </vt:variant>
      <vt:variant>
        <vt:i4>1703992</vt:i4>
      </vt:variant>
      <vt:variant>
        <vt:i4>278</vt:i4>
      </vt:variant>
      <vt:variant>
        <vt:i4>0</vt:i4>
      </vt:variant>
      <vt:variant>
        <vt:i4>5</vt:i4>
      </vt:variant>
      <vt:variant>
        <vt:lpwstr/>
      </vt:variant>
      <vt:variant>
        <vt:lpwstr>_Toc15393594</vt:lpwstr>
      </vt:variant>
      <vt:variant>
        <vt:i4>1900600</vt:i4>
      </vt:variant>
      <vt:variant>
        <vt:i4>272</vt:i4>
      </vt:variant>
      <vt:variant>
        <vt:i4>0</vt:i4>
      </vt:variant>
      <vt:variant>
        <vt:i4>5</vt:i4>
      </vt:variant>
      <vt:variant>
        <vt:lpwstr/>
      </vt:variant>
      <vt:variant>
        <vt:lpwstr>_Toc15393593</vt:lpwstr>
      </vt:variant>
      <vt:variant>
        <vt:i4>1835064</vt:i4>
      </vt:variant>
      <vt:variant>
        <vt:i4>266</vt:i4>
      </vt:variant>
      <vt:variant>
        <vt:i4>0</vt:i4>
      </vt:variant>
      <vt:variant>
        <vt:i4>5</vt:i4>
      </vt:variant>
      <vt:variant>
        <vt:lpwstr/>
      </vt:variant>
      <vt:variant>
        <vt:lpwstr>_Toc15393592</vt:lpwstr>
      </vt:variant>
      <vt:variant>
        <vt:i4>2031672</vt:i4>
      </vt:variant>
      <vt:variant>
        <vt:i4>260</vt:i4>
      </vt:variant>
      <vt:variant>
        <vt:i4>0</vt:i4>
      </vt:variant>
      <vt:variant>
        <vt:i4>5</vt:i4>
      </vt:variant>
      <vt:variant>
        <vt:lpwstr/>
      </vt:variant>
      <vt:variant>
        <vt:lpwstr>_Toc15393591</vt:lpwstr>
      </vt:variant>
      <vt:variant>
        <vt:i4>1966136</vt:i4>
      </vt:variant>
      <vt:variant>
        <vt:i4>254</vt:i4>
      </vt:variant>
      <vt:variant>
        <vt:i4>0</vt:i4>
      </vt:variant>
      <vt:variant>
        <vt:i4>5</vt:i4>
      </vt:variant>
      <vt:variant>
        <vt:lpwstr/>
      </vt:variant>
      <vt:variant>
        <vt:lpwstr>_Toc15393590</vt:lpwstr>
      </vt:variant>
      <vt:variant>
        <vt:i4>1507385</vt:i4>
      </vt:variant>
      <vt:variant>
        <vt:i4>248</vt:i4>
      </vt:variant>
      <vt:variant>
        <vt:i4>0</vt:i4>
      </vt:variant>
      <vt:variant>
        <vt:i4>5</vt:i4>
      </vt:variant>
      <vt:variant>
        <vt:lpwstr/>
      </vt:variant>
      <vt:variant>
        <vt:lpwstr>_Toc15393589</vt:lpwstr>
      </vt:variant>
      <vt:variant>
        <vt:i4>1441849</vt:i4>
      </vt:variant>
      <vt:variant>
        <vt:i4>242</vt:i4>
      </vt:variant>
      <vt:variant>
        <vt:i4>0</vt:i4>
      </vt:variant>
      <vt:variant>
        <vt:i4>5</vt:i4>
      </vt:variant>
      <vt:variant>
        <vt:lpwstr/>
      </vt:variant>
      <vt:variant>
        <vt:lpwstr>_Toc15393588</vt:lpwstr>
      </vt:variant>
      <vt:variant>
        <vt:i4>1638457</vt:i4>
      </vt:variant>
      <vt:variant>
        <vt:i4>236</vt:i4>
      </vt:variant>
      <vt:variant>
        <vt:i4>0</vt:i4>
      </vt:variant>
      <vt:variant>
        <vt:i4>5</vt:i4>
      </vt:variant>
      <vt:variant>
        <vt:lpwstr/>
      </vt:variant>
      <vt:variant>
        <vt:lpwstr>_Toc15393587</vt:lpwstr>
      </vt:variant>
      <vt:variant>
        <vt:i4>1572921</vt:i4>
      </vt:variant>
      <vt:variant>
        <vt:i4>230</vt:i4>
      </vt:variant>
      <vt:variant>
        <vt:i4>0</vt:i4>
      </vt:variant>
      <vt:variant>
        <vt:i4>5</vt:i4>
      </vt:variant>
      <vt:variant>
        <vt:lpwstr/>
      </vt:variant>
      <vt:variant>
        <vt:lpwstr>_Toc15393586</vt:lpwstr>
      </vt:variant>
      <vt:variant>
        <vt:i4>1769529</vt:i4>
      </vt:variant>
      <vt:variant>
        <vt:i4>224</vt:i4>
      </vt:variant>
      <vt:variant>
        <vt:i4>0</vt:i4>
      </vt:variant>
      <vt:variant>
        <vt:i4>5</vt:i4>
      </vt:variant>
      <vt:variant>
        <vt:lpwstr/>
      </vt:variant>
      <vt:variant>
        <vt:lpwstr>_Toc15393585</vt:lpwstr>
      </vt:variant>
      <vt:variant>
        <vt:i4>1703993</vt:i4>
      </vt:variant>
      <vt:variant>
        <vt:i4>218</vt:i4>
      </vt:variant>
      <vt:variant>
        <vt:i4>0</vt:i4>
      </vt:variant>
      <vt:variant>
        <vt:i4>5</vt:i4>
      </vt:variant>
      <vt:variant>
        <vt:lpwstr/>
      </vt:variant>
      <vt:variant>
        <vt:lpwstr>_Toc15393584</vt:lpwstr>
      </vt:variant>
      <vt:variant>
        <vt:i4>1900601</vt:i4>
      </vt:variant>
      <vt:variant>
        <vt:i4>212</vt:i4>
      </vt:variant>
      <vt:variant>
        <vt:i4>0</vt:i4>
      </vt:variant>
      <vt:variant>
        <vt:i4>5</vt:i4>
      </vt:variant>
      <vt:variant>
        <vt:lpwstr/>
      </vt:variant>
      <vt:variant>
        <vt:lpwstr>_Toc15393583</vt:lpwstr>
      </vt:variant>
      <vt:variant>
        <vt:i4>1835065</vt:i4>
      </vt:variant>
      <vt:variant>
        <vt:i4>206</vt:i4>
      </vt:variant>
      <vt:variant>
        <vt:i4>0</vt:i4>
      </vt:variant>
      <vt:variant>
        <vt:i4>5</vt:i4>
      </vt:variant>
      <vt:variant>
        <vt:lpwstr/>
      </vt:variant>
      <vt:variant>
        <vt:lpwstr>_Toc15393582</vt:lpwstr>
      </vt:variant>
      <vt:variant>
        <vt:i4>2031673</vt:i4>
      </vt:variant>
      <vt:variant>
        <vt:i4>200</vt:i4>
      </vt:variant>
      <vt:variant>
        <vt:i4>0</vt:i4>
      </vt:variant>
      <vt:variant>
        <vt:i4>5</vt:i4>
      </vt:variant>
      <vt:variant>
        <vt:lpwstr/>
      </vt:variant>
      <vt:variant>
        <vt:lpwstr>_Toc15393581</vt:lpwstr>
      </vt:variant>
      <vt:variant>
        <vt:i4>1966137</vt:i4>
      </vt:variant>
      <vt:variant>
        <vt:i4>194</vt:i4>
      </vt:variant>
      <vt:variant>
        <vt:i4>0</vt:i4>
      </vt:variant>
      <vt:variant>
        <vt:i4>5</vt:i4>
      </vt:variant>
      <vt:variant>
        <vt:lpwstr/>
      </vt:variant>
      <vt:variant>
        <vt:lpwstr>_Toc15393580</vt:lpwstr>
      </vt:variant>
      <vt:variant>
        <vt:i4>1507382</vt:i4>
      </vt:variant>
      <vt:variant>
        <vt:i4>188</vt:i4>
      </vt:variant>
      <vt:variant>
        <vt:i4>0</vt:i4>
      </vt:variant>
      <vt:variant>
        <vt:i4>5</vt:i4>
      </vt:variant>
      <vt:variant>
        <vt:lpwstr/>
      </vt:variant>
      <vt:variant>
        <vt:lpwstr>_Toc15393579</vt:lpwstr>
      </vt:variant>
      <vt:variant>
        <vt:i4>1441846</vt:i4>
      </vt:variant>
      <vt:variant>
        <vt:i4>182</vt:i4>
      </vt:variant>
      <vt:variant>
        <vt:i4>0</vt:i4>
      </vt:variant>
      <vt:variant>
        <vt:i4>5</vt:i4>
      </vt:variant>
      <vt:variant>
        <vt:lpwstr/>
      </vt:variant>
      <vt:variant>
        <vt:lpwstr>_Toc15393578</vt:lpwstr>
      </vt:variant>
      <vt:variant>
        <vt:i4>1638454</vt:i4>
      </vt:variant>
      <vt:variant>
        <vt:i4>176</vt:i4>
      </vt:variant>
      <vt:variant>
        <vt:i4>0</vt:i4>
      </vt:variant>
      <vt:variant>
        <vt:i4>5</vt:i4>
      </vt:variant>
      <vt:variant>
        <vt:lpwstr/>
      </vt:variant>
      <vt:variant>
        <vt:lpwstr>_Toc15393577</vt:lpwstr>
      </vt:variant>
      <vt:variant>
        <vt:i4>1572918</vt:i4>
      </vt:variant>
      <vt:variant>
        <vt:i4>170</vt:i4>
      </vt:variant>
      <vt:variant>
        <vt:i4>0</vt:i4>
      </vt:variant>
      <vt:variant>
        <vt:i4>5</vt:i4>
      </vt:variant>
      <vt:variant>
        <vt:lpwstr/>
      </vt:variant>
      <vt:variant>
        <vt:lpwstr>_Toc15393576</vt:lpwstr>
      </vt:variant>
      <vt:variant>
        <vt:i4>1769526</vt:i4>
      </vt:variant>
      <vt:variant>
        <vt:i4>164</vt:i4>
      </vt:variant>
      <vt:variant>
        <vt:i4>0</vt:i4>
      </vt:variant>
      <vt:variant>
        <vt:i4>5</vt:i4>
      </vt:variant>
      <vt:variant>
        <vt:lpwstr/>
      </vt:variant>
      <vt:variant>
        <vt:lpwstr>_Toc15393575</vt:lpwstr>
      </vt:variant>
      <vt:variant>
        <vt:i4>1703990</vt:i4>
      </vt:variant>
      <vt:variant>
        <vt:i4>158</vt:i4>
      </vt:variant>
      <vt:variant>
        <vt:i4>0</vt:i4>
      </vt:variant>
      <vt:variant>
        <vt:i4>5</vt:i4>
      </vt:variant>
      <vt:variant>
        <vt:lpwstr/>
      </vt:variant>
      <vt:variant>
        <vt:lpwstr>_Toc15393574</vt:lpwstr>
      </vt:variant>
      <vt:variant>
        <vt:i4>1900598</vt:i4>
      </vt:variant>
      <vt:variant>
        <vt:i4>152</vt:i4>
      </vt:variant>
      <vt:variant>
        <vt:i4>0</vt:i4>
      </vt:variant>
      <vt:variant>
        <vt:i4>5</vt:i4>
      </vt:variant>
      <vt:variant>
        <vt:lpwstr/>
      </vt:variant>
      <vt:variant>
        <vt:lpwstr>_Toc15393573</vt:lpwstr>
      </vt:variant>
      <vt:variant>
        <vt:i4>1835062</vt:i4>
      </vt:variant>
      <vt:variant>
        <vt:i4>146</vt:i4>
      </vt:variant>
      <vt:variant>
        <vt:i4>0</vt:i4>
      </vt:variant>
      <vt:variant>
        <vt:i4>5</vt:i4>
      </vt:variant>
      <vt:variant>
        <vt:lpwstr/>
      </vt:variant>
      <vt:variant>
        <vt:lpwstr>_Toc15393572</vt:lpwstr>
      </vt:variant>
      <vt:variant>
        <vt:i4>2031670</vt:i4>
      </vt:variant>
      <vt:variant>
        <vt:i4>140</vt:i4>
      </vt:variant>
      <vt:variant>
        <vt:i4>0</vt:i4>
      </vt:variant>
      <vt:variant>
        <vt:i4>5</vt:i4>
      </vt:variant>
      <vt:variant>
        <vt:lpwstr/>
      </vt:variant>
      <vt:variant>
        <vt:lpwstr>_Toc15393571</vt:lpwstr>
      </vt:variant>
      <vt:variant>
        <vt:i4>1966134</vt:i4>
      </vt:variant>
      <vt:variant>
        <vt:i4>134</vt:i4>
      </vt:variant>
      <vt:variant>
        <vt:i4>0</vt:i4>
      </vt:variant>
      <vt:variant>
        <vt:i4>5</vt:i4>
      </vt:variant>
      <vt:variant>
        <vt:lpwstr/>
      </vt:variant>
      <vt:variant>
        <vt:lpwstr>_Toc15393570</vt:lpwstr>
      </vt:variant>
      <vt:variant>
        <vt:i4>1507383</vt:i4>
      </vt:variant>
      <vt:variant>
        <vt:i4>128</vt:i4>
      </vt:variant>
      <vt:variant>
        <vt:i4>0</vt:i4>
      </vt:variant>
      <vt:variant>
        <vt:i4>5</vt:i4>
      </vt:variant>
      <vt:variant>
        <vt:lpwstr/>
      </vt:variant>
      <vt:variant>
        <vt:lpwstr>_Toc15393569</vt:lpwstr>
      </vt:variant>
      <vt:variant>
        <vt:i4>1441847</vt:i4>
      </vt:variant>
      <vt:variant>
        <vt:i4>122</vt:i4>
      </vt:variant>
      <vt:variant>
        <vt:i4>0</vt:i4>
      </vt:variant>
      <vt:variant>
        <vt:i4>5</vt:i4>
      </vt:variant>
      <vt:variant>
        <vt:lpwstr/>
      </vt:variant>
      <vt:variant>
        <vt:lpwstr>_Toc15393568</vt:lpwstr>
      </vt:variant>
      <vt:variant>
        <vt:i4>1638455</vt:i4>
      </vt:variant>
      <vt:variant>
        <vt:i4>116</vt:i4>
      </vt:variant>
      <vt:variant>
        <vt:i4>0</vt:i4>
      </vt:variant>
      <vt:variant>
        <vt:i4>5</vt:i4>
      </vt:variant>
      <vt:variant>
        <vt:lpwstr/>
      </vt:variant>
      <vt:variant>
        <vt:lpwstr>_Toc15393567</vt:lpwstr>
      </vt:variant>
      <vt:variant>
        <vt:i4>1572919</vt:i4>
      </vt:variant>
      <vt:variant>
        <vt:i4>110</vt:i4>
      </vt:variant>
      <vt:variant>
        <vt:i4>0</vt:i4>
      </vt:variant>
      <vt:variant>
        <vt:i4>5</vt:i4>
      </vt:variant>
      <vt:variant>
        <vt:lpwstr/>
      </vt:variant>
      <vt:variant>
        <vt:lpwstr>_Toc15393566</vt:lpwstr>
      </vt:variant>
      <vt:variant>
        <vt:i4>1769527</vt:i4>
      </vt:variant>
      <vt:variant>
        <vt:i4>104</vt:i4>
      </vt:variant>
      <vt:variant>
        <vt:i4>0</vt:i4>
      </vt:variant>
      <vt:variant>
        <vt:i4>5</vt:i4>
      </vt:variant>
      <vt:variant>
        <vt:lpwstr/>
      </vt:variant>
      <vt:variant>
        <vt:lpwstr>_Toc15393565</vt:lpwstr>
      </vt:variant>
      <vt:variant>
        <vt:i4>1703991</vt:i4>
      </vt:variant>
      <vt:variant>
        <vt:i4>98</vt:i4>
      </vt:variant>
      <vt:variant>
        <vt:i4>0</vt:i4>
      </vt:variant>
      <vt:variant>
        <vt:i4>5</vt:i4>
      </vt:variant>
      <vt:variant>
        <vt:lpwstr/>
      </vt:variant>
      <vt:variant>
        <vt:lpwstr>_Toc15393564</vt:lpwstr>
      </vt:variant>
      <vt:variant>
        <vt:i4>1900599</vt:i4>
      </vt:variant>
      <vt:variant>
        <vt:i4>92</vt:i4>
      </vt:variant>
      <vt:variant>
        <vt:i4>0</vt:i4>
      </vt:variant>
      <vt:variant>
        <vt:i4>5</vt:i4>
      </vt:variant>
      <vt:variant>
        <vt:lpwstr/>
      </vt:variant>
      <vt:variant>
        <vt:lpwstr>_Toc15393563</vt:lpwstr>
      </vt:variant>
      <vt:variant>
        <vt:i4>1835063</vt:i4>
      </vt:variant>
      <vt:variant>
        <vt:i4>86</vt:i4>
      </vt:variant>
      <vt:variant>
        <vt:i4>0</vt:i4>
      </vt:variant>
      <vt:variant>
        <vt:i4>5</vt:i4>
      </vt:variant>
      <vt:variant>
        <vt:lpwstr/>
      </vt:variant>
      <vt:variant>
        <vt:lpwstr>_Toc15393562</vt:lpwstr>
      </vt:variant>
      <vt:variant>
        <vt:i4>2031671</vt:i4>
      </vt:variant>
      <vt:variant>
        <vt:i4>80</vt:i4>
      </vt:variant>
      <vt:variant>
        <vt:i4>0</vt:i4>
      </vt:variant>
      <vt:variant>
        <vt:i4>5</vt:i4>
      </vt:variant>
      <vt:variant>
        <vt:lpwstr/>
      </vt:variant>
      <vt:variant>
        <vt:lpwstr>_Toc15393561</vt:lpwstr>
      </vt:variant>
      <vt:variant>
        <vt:i4>1966135</vt:i4>
      </vt:variant>
      <vt:variant>
        <vt:i4>74</vt:i4>
      </vt:variant>
      <vt:variant>
        <vt:i4>0</vt:i4>
      </vt:variant>
      <vt:variant>
        <vt:i4>5</vt:i4>
      </vt:variant>
      <vt:variant>
        <vt:lpwstr/>
      </vt:variant>
      <vt:variant>
        <vt:lpwstr>_Toc15393560</vt:lpwstr>
      </vt:variant>
      <vt:variant>
        <vt:i4>1507380</vt:i4>
      </vt:variant>
      <vt:variant>
        <vt:i4>68</vt:i4>
      </vt:variant>
      <vt:variant>
        <vt:i4>0</vt:i4>
      </vt:variant>
      <vt:variant>
        <vt:i4>5</vt:i4>
      </vt:variant>
      <vt:variant>
        <vt:lpwstr/>
      </vt:variant>
      <vt:variant>
        <vt:lpwstr>_Toc15393559</vt:lpwstr>
      </vt:variant>
      <vt:variant>
        <vt:i4>1441844</vt:i4>
      </vt:variant>
      <vt:variant>
        <vt:i4>62</vt:i4>
      </vt:variant>
      <vt:variant>
        <vt:i4>0</vt:i4>
      </vt:variant>
      <vt:variant>
        <vt:i4>5</vt:i4>
      </vt:variant>
      <vt:variant>
        <vt:lpwstr/>
      </vt:variant>
      <vt:variant>
        <vt:lpwstr>_Toc15393558</vt:lpwstr>
      </vt:variant>
      <vt:variant>
        <vt:i4>1638452</vt:i4>
      </vt:variant>
      <vt:variant>
        <vt:i4>56</vt:i4>
      </vt:variant>
      <vt:variant>
        <vt:i4>0</vt:i4>
      </vt:variant>
      <vt:variant>
        <vt:i4>5</vt:i4>
      </vt:variant>
      <vt:variant>
        <vt:lpwstr/>
      </vt:variant>
      <vt:variant>
        <vt:lpwstr>_Toc15393557</vt:lpwstr>
      </vt:variant>
      <vt:variant>
        <vt:i4>1572916</vt:i4>
      </vt:variant>
      <vt:variant>
        <vt:i4>50</vt:i4>
      </vt:variant>
      <vt:variant>
        <vt:i4>0</vt:i4>
      </vt:variant>
      <vt:variant>
        <vt:i4>5</vt:i4>
      </vt:variant>
      <vt:variant>
        <vt:lpwstr/>
      </vt:variant>
      <vt:variant>
        <vt:lpwstr>_Toc15393556</vt:lpwstr>
      </vt:variant>
      <vt:variant>
        <vt:i4>1769524</vt:i4>
      </vt:variant>
      <vt:variant>
        <vt:i4>44</vt:i4>
      </vt:variant>
      <vt:variant>
        <vt:i4>0</vt:i4>
      </vt:variant>
      <vt:variant>
        <vt:i4>5</vt:i4>
      </vt:variant>
      <vt:variant>
        <vt:lpwstr/>
      </vt:variant>
      <vt:variant>
        <vt:lpwstr>_Toc15393555</vt:lpwstr>
      </vt:variant>
      <vt:variant>
        <vt:i4>1703988</vt:i4>
      </vt:variant>
      <vt:variant>
        <vt:i4>38</vt:i4>
      </vt:variant>
      <vt:variant>
        <vt:i4>0</vt:i4>
      </vt:variant>
      <vt:variant>
        <vt:i4>5</vt:i4>
      </vt:variant>
      <vt:variant>
        <vt:lpwstr/>
      </vt:variant>
      <vt:variant>
        <vt:lpwstr>_Toc15393554</vt:lpwstr>
      </vt:variant>
      <vt:variant>
        <vt:i4>1900596</vt:i4>
      </vt:variant>
      <vt:variant>
        <vt:i4>32</vt:i4>
      </vt:variant>
      <vt:variant>
        <vt:i4>0</vt:i4>
      </vt:variant>
      <vt:variant>
        <vt:i4>5</vt:i4>
      </vt:variant>
      <vt:variant>
        <vt:lpwstr/>
      </vt:variant>
      <vt:variant>
        <vt:lpwstr>_Toc15393553</vt:lpwstr>
      </vt:variant>
      <vt:variant>
        <vt:i4>1835060</vt:i4>
      </vt:variant>
      <vt:variant>
        <vt:i4>26</vt:i4>
      </vt:variant>
      <vt:variant>
        <vt:i4>0</vt:i4>
      </vt:variant>
      <vt:variant>
        <vt:i4>5</vt:i4>
      </vt:variant>
      <vt:variant>
        <vt:lpwstr/>
      </vt:variant>
      <vt:variant>
        <vt:lpwstr>_Toc15393552</vt:lpwstr>
      </vt:variant>
      <vt:variant>
        <vt:i4>2031668</vt:i4>
      </vt:variant>
      <vt:variant>
        <vt:i4>20</vt:i4>
      </vt:variant>
      <vt:variant>
        <vt:i4>0</vt:i4>
      </vt:variant>
      <vt:variant>
        <vt:i4>5</vt:i4>
      </vt:variant>
      <vt:variant>
        <vt:lpwstr/>
      </vt:variant>
      <vt:variant>
        <vt:lpwstr>_Toc15393551</vt:lpwstr>
      </vt:variant>
      <vt:variant>
        <vt:i4>1966132</vt:i4>
      </vt:variant>
      <vt:variant>
        <vt:i4>14</vt:i4>
      </vt:variant>
      <vt:variant>
        <vt:i4>0</vt:i4>
      </vt:variant>
      <vt:variant>
        <vt:i4>5</vt:i4>
      </vt:variant>
      <vt:variant>
        <vt:lpwstr/>
      </vt:variant>
      <vt:variant>
        <vt:lpwstr>_Toc15393550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Liftgate</dc:title>
  <dc:subject/>
  <dc:creator>dossoft</dc:creator>
  <cp:keywords/>
  <cp:lastModifiedBy>Arun Saminathan</cp:lastModifiedBy>
  <cp:revision>727</cp:revision>
  <cp:lastPrinted>2018-10-09T14:31:00Z</cp:lastPrinted>
  <dcterms:created xsi:type="dcterms:W3CDTF">2021-06-29T23:30:00Z</dcterms:created>
  <dcterms:modified xsi:type="dcterms:W3CDTF">2022-05-31T00:46:00Z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Part_Number">
    <vt:lpwstr>FS_ML3T-14G113-AB</vt:lpwstr>
  </property>
  <property fmtid="{D5CDD505-2E9C-101B-9397-08002B2CF9AE}" pid="4" name="_Version">
    <vt:lpwstr>2.0</vt:lpwstr>
  </property>
  <property fmtid="{D5CDD505-2E9C-101B-9397-08002B2CF9AE}" pid="5" name="_Revision_Date">
    <vt:lpwstr>07/30/2019</vt:lpwstr>
  </property>
  <property fmtid="{D5CDD505-2E9C-101B-9397-08002B2CF9AE}" pid="6" name="_Date_Created">
    <vt:lpwstr>2/14/2012</vt:lpwstr>
  </property>
  <property fmtid="{D5CDD505-2E9C-101B-9397-08002B2CF9AE}" pid="7" name="_Copyright">
    <vt:lpwstr>2019</vt:lpwstr>
  </property>
  <property fmtid="{D5CDD505-2E9C-101B-9397-08002B2CF9AE}" pid="8" name="_Originator">
    <vt:lpwstr>Peter Sripinyo</vt:lpwstr>
  </property>
  <property fmtid="{D5CDD505-2E9C-101B-9397-08002B2CF9AE}" pid="9" name="ContentTypeId">
    <vt:lpwstr>0x0101003933157DBA30E4499BE3C24CEF05B1F8</vt:lpwstr>
  </property>
</Properties>
</file>